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318EF" w14:textId="6F39130F" w:rsidR="000868F5" w:rsidRPr="001032FD" w:rsidRDefault="000868F5" w:rsidP="000868F5">
      <w:pPr>
        <w:pStyle w:val="Heading2"/>
        <w:rPr>
          <w:szCs w:val="28"/>
        </w:rPr>
      </w:pPr>
      <w:r w:rsidRPr="001032FD">
        <w:rPr>
          <w:szCs w:val="28"/>
        </w:rPr>
        <w:t>1AC</w:t>
      </w:r>
    </w:p>
    <w:p w14:paraId="5D305998" w14:textId="77777777" w:rsidR="000868F5" w:rsidRPr="001032FD" w:rsidRDefault="000868F5" w:rsidP="000868F5">
      <w:pPr>
        <w:pStyle w:val="Heading3"/>
      </w:pPr>
      <w:r w:rsidRPr="001032FD">
        <w:t>Business Stability – 1AC</w:t>
      </w:r>
    </w:p>
    <w:p w14:paraId="22EA1515" w14:textId="77777777" w:rsidR="000868F5" w:rsidRPr="001032FD" w:rsidRDefault="000868F5" w:rsidP="000868F5">
      <w:pPr>
        <w:pStyle w:val="Heading4"/>
        <w:rPr>
          <w:sz w:val="28"/>
        </w:rPr>
      </w:pPr>
      <w:r w:rsidRPr="001032FD">
        <w:rPr>
          <w:sz w:val="28"/>
        </w:rPr>
        <w:t xml:space="preserve">Advantage 1 is </w:t>
      </w:r>
      <w:r w:rsidRPr="001032FD">
        <w:rPr>
          <w:sz w:val="28"/>
          <w:u w:val="single"/>
        </w:rPr>
        <w:t>Business Stability</w:t>
      </w:r>
      <w:r w:rsidRPr="001032FD">
        <w:rPr>
          <w:sz w:val="28"/>
        </w:rPr>
        <w:t>.</w:t>
      </w:r>
    </w:p>
    <w:p w14:paraId="09377995" w14:textId="77777777" w:rsidR="000868F5" w:rsidRPr="001032FD" w:rsidRDefault="000868F5" w:rsidP="000868F5">
      <w:pPr>
        <w:pStyle w:val="Heading4"/>
        <w:rPr>
          <w:sz w:val="28"/>
        </w:rPr>
      </w:pPr>
      <w:r w:rsidRPr="001032FD">
        <w:rPr>
          <w:sz w:val="28"/>
        </w:rPr>
        <w:t xml:space="preserve">The NLRA requires </w:t>
      </w:r>
      <w:r w:rsidRPr="001032FD">
        <w:rPr>
          <w:sz w:val="28"/>
          <w:u w:val="single"/>
        </w:rPr>
        <w:t>exclusive representation</w:t>
      </w:r>
      <w:r w:rsidRPr="001032FD">
        <w:rPr>
          <w:sz w:val="28"/>
        </w:rPr>
        <w:t xml:space="preserve">, which </w:t>
      </w:r>
      <w:r w:rsidRPr="001032FD">
        <w:rPr>
          <w:sz w:val="28"/>
          <w:u w:val="single"/>
        </w:rPr>
        <w:t>compels</w:t>
      </w:r>
      <w:r w:rsidRPr="001032FD">
        <w:rPr>
          <w:sz w:val="28"/>
        </w:rPr>
        <w:t xml:space="preserve"> union membership and turns unions into </w:t>
      </w:r>
      <w:r w:rsidRPr="001032FD">
        <w:rPr>
          <w:sz w:val="28"/>
          <w:u w:val="single"/>
        </w:rPr>
        <w:t>monopolistic</w:t>
      </w:r>
      <w:r w:rsidRPr="001032FD">
        <w:rPr>
          <w:sz w:val="28"/>
        </w:rPr>
        <w:t xml:space="preserve"> </w:t>
      </w:r>
      <w:r w:rsidRPr="001032FD">
        <w:rPr>
          <w:sz w:val="28"/>
          <w:u w:val="single"/>
        </w:rPr>
        <w:t>labor cartels</w:t>
      </w:r>
      <w:r w:rsidRPr="001032FD">
        <w:rPr>
          <w:sz w:val="28"/>
        </w:rPr>
        <w:t>.</w:t>
      </w:r>
    </w:p>
    <w:p w14:paraId="30401063" w14:textId="77777777" w:rsidR="000868F5" w:rsidRPr="001032FD" w:rsidRDefault="000868F5" w:rsidP="000868F5">
      <w:r w:rsidRPr="001032FD">
        <w:t xml:space="preserve">Dr. Charles W. </w:t>
      </w:r>
      <w:r w:rsidRPr="001032FD">
        <w:rPr>
          <w:rStyle w:val="Style13ptBold"/>
          <w:sz w:val="28"/>
        </w:rPr>
        <w:t>Baird 25</w:t>
      </w:r>
      <w:r w:rsidRPr="001032FD">
        <w:t>, PhD from Berkeley, Senior Fellow at the American Institute for Economic Research, Professor Emeritus of Economics at California State University, East Bay, former Associate Dean for Academic Affairs in the College of Business and Economics at CSUEB, “Reforming Federal Laws on Private Sector Labor Unions”, https://www.cato.org/policy-analysis/reforming-federal-laws-private-sector-labor-unions</w:t>
      </w:r>
    </w:p>
    <w:p w14:paraId="24C175D7" w14:textId="77777777" w:rsidR="000868F5" w:rsidRPr="001032FD" w:rsidRDefault="000868F5" w:rsidP="000868F5">
      <w:pPr>
        <w:rPr>
          <w:sz w:val="16"/>
        </w:rPr>
      </w:pPr>
      <w:r w:rsidRPr="001032FD">
        <w:rPr>
          <w:sz w:val="16"/>
        </w:rPr>
        <w:t xml:space="preserve">In America’s labor markets, </w:t>
      </w:r>
      <w:r w:rsidRPr="001032FD">
        <w:rPr>
          <w:rStyle w:val="StyleUnderline"/>
        </w:rPr>
        <w:t xml:space="preserve">interactions between </w:t>
      </w:r>
      <w:r w:rsidRPr="001032FD">
        <w:rPr>
          <w:rStyle w:val="Emphasis"/>
        </w:rPr>
        <w:t>employers</w:t>
      </w:r>
      <w:r w:rsidRPr="001032FD">
        <w:rPr>
          <w:rStyle w:val="StyleUnderline"/>
        </w:rPr>
        <w:t xml:space="preserve"> and </w:t>
      </w:r>
      <w:r w:rsidRPr="001032FD">
        <w:rPr>
          <w:rStyle w:val="Emphasis"/>
        </w:rPr>
        <w:t>employees</w:t>
      </w:r>
      <w:r w:rsidRPr="001032FD">
        <w:rPr>
          <w:sz w:val="16"/>
        </w:rPr>
        <w:t xml:space="preserve"> </w:t>
      </w:r>
      <w:r w:rsidRPr="001032FD">
        <w:rPr>
          <w:rStyle w:val="StyleUnderline"/>
        </w:rPr>
        <w:t>are generally</w:t>
      </w:r>
      <w:r w:rsidRPr="001032FD">
        <w:rPr>
          <w:sz w:val="16"/>
        </w:rPr>
        <w:t xml:space="preserve"> based on </w:t>
      </w:r>
      <w:r w:rsidRPr="001032FD">
        <w:rPr>
          <w:rStyle w:val="Emphasis"/>
        </w:rPr>
        <w:t>voluntary</w:t>
      </w:r>
      <w:r w:rsidRPr="001032FD">
        <w:rPr>
          <w:sz w:val="16"/>
        </w:rPr>
        <w:t xml:space="preserve"> exchange. </w:t>
      </w:r>
      <w:r w:rsidRPr="001032FD">
        <w:rPr>
          <w:rStyle w:val="StyleUnderline"/>
        </w:rPr>
        <w:t>Employers</w:t>
      </w:r>
      <w:r w:rsidRPr="001032FD">
        <w:rPr>
          <w:sz w:val="16"/>
        </w:rPr>
        <w:t xml:space="preserve"> make </w:t>
      </w:r>
      <w:r w:rsidRPr="001032FD">
        <w:rPr>
          <w:rStyle w:val="StyleUnderline"/>
        </w:rPr>
        <w:t>offer</w:t>
      </w:r>
      <w:r w:rsidRPr="001032FD">
        <w:rPr>
          <w:sz w:val="16"/>
        </w:rPr>
        <w:t xml:space="preserve">s of </w:t>
      </w:r>
      <w:r w:rsidRPr="001032FD">
        <w:rPr>
          <w:rStyle w:val="StyleUnderline"/>
        </w:rPr>
        <w:t>wages and benefits</w:t>
      </w:r>
      <w:r w:rsidRPr="001032FD">
        <w:rPr>
          <w:sz w:val="16"/>
        </w:rPr>
        <w:t xml:space="preserve">, </w:t>
      </w:r>
      <w:r w:rsidRPr="001032FD">
        <w:rPr>
          <w:rStyle w:val="StyleUnderline"/>
        </w:rPr>
        <w:t>while workers offer</w:t>
      </w:r>
      <w:r w:rsidRPr="001032FD">
        <w:rPr>
          <w:sz w:val="16"/>
        </w:rPr>
        <w:t xml:space="preserve"> their </w:t>
      </w:r>
      <w:r w:rsidRPr="001032FD">
        <w:rPr>
          <w:rStyle w:val="StyleUnderline"/>
        </w:rPr>
        <w:t>services</w:t>
      </w:r>
      <w:r w:rsidRPr="001032FD">
        <w:rPr>
          <w:sz w:val="16"/>
        </w:rPr>
        <w:t xml:space="preserve"> at terms that are suitable </w:t>
      </w:r>
      <w:proofErr w:type="gramStart"/>
      <w:r w:rsidRPr="001032FD">
        <w:rPr>
          <w:sz w:val="16"/>
        </w:rPr>
        <w:t>to</w:t>
      </w:r>
      <w:proofErr w:type="gramEnd"/>
      <w:r w:rsidRPr="001032FD">
        <w:rPr>
          <w:sz w:val="16"/>
        </w:rPr>
        <w:t xml:space="preserve"> them. In the absence of force and fraud, job providers and job applicants can </w:t>
      </w:r>
      <w:r w:rsidRPr="001032FD">
        <w:rPr>
          <w:rStyle w:val="StyleUnderline"/>
        </w:rPr>
        <w:t>bargain to reach agreement in</w:t>
      </w:r>
      <w:r w:rsidRPr="001032FD">
        <w:rPr>
          <w:sz w:val="16"/>
        </w:rPr>
        <w:t xml:space="preserve"> a </w:t>
      </w:r>
      <w:r w:rsidRPr="001032FD">
        <w:rPr>
          <w:rStyle w:val="StyleUnderline"/>
        </w:rPr>
        <w:t>mutually beneficial manner</w:t>
      </w:r>
      <w:r w:rsidRPr="001032FD">
        <w:rPr>
          <w:sz w:val="16"/>
        </w:rPr>
        <w:t>.</w:t>
      </w:r>
    </w:p>
    <w:p w14:paraId="2CD284B6" w14:textId="77777777" w:rsidR="000868F5" w:rsidRPr="001032FD" w:rsidRDefault="000868F5" w:rsidP="000868F5">
      <w:pPr>
        <w:rPr>
          <w:sz w:val="16"/>
        </w:rPr>
      </w:pPr>
      <w:r w:rsidRPr="001032FD">
        <w:rPr>
          <w:rStyle w:val="StyleUnderline"/>
        </w:rPr>
        <w:t>In the</w:t>
      </w:r>
      <w:r w:rsidRPr="001032FD">
        <w:rPr>
          <w:sz w:val="16"/>
        </w:rPr>
        <w:t xml:space="preserve"> early </w:t>
      </w:r>
      <w:r w:rsidRPr="001032FD">
        <w:rPr>
          <w:rStyle w:val="StyleUnderline"/>
        </w:rPr>
        <w:t>20th century</w:t>
      </w:r>
      <w:r w:rsidRPr="001032FD">
        <w:rPr>
          <w:sz w:val="16"/>
        </w:rPr>
        <w:t xml:space="preserve">, however, </w:t>
      </w:r>
      <w:r w:rsidRPr="001032FD">
        <w:rPr>
          <w:rStyle w:val="StyleUnderline"/>
        </w:rPr>
        <w:t>the idea that employers had too much bargaining power</w:t>
      </w:r>
      <w:r w:rsidRPr="001032FD">
        <w:rPr>
          <w:sz w:val="16"/>
        </w:rPr>
        <w:t xml:space="preserve"> relative to employees </w:t>
      </w:r>
      <w:r w:rsidRPr="001032FD">
        <w:rPr>
          <w:rStyle w:val="StyleUnderline"/>
        </w:rPr>
        <w:t>began gaining favor</w:t>
      </w:r>
      <w:r w:rsidRPr="001032FD">
        <w:rPr>
          <w:sz w:val="16"/>
        </w:rPr>
        <w:t xml:space="preserve">. </w:t>
      </w:r>
      <w:r w:rsidRPr="001032FD">
        <w:rPr>
          <w:rStyle w:val="StyleUnderline"/>
        </w:rPr>
        <w:t>Congress responded by</w:t>
      </w:r>
      <w:r w:rsidRPr="001032FD">
        <w:rPr>
          <w:sz w:val="16"/>
        </w:rPr>
        <w:t xml:space="preserve"> passing a series of laws </w:t>
      </w:r>
      <w:r w:rsidRPr="001032FD">
        <w:rPr>
          <w:rStyle w:val="StyleUnderline"/>
        </w:rPr>
        <w:t>allowing</w:t>
      </w:r>
      <w:r w:rsidRPr="001032FD">
        <w:rPr>
          <w:sz w:val="16"/>
        </w:rPr>
        <w:t xml:space="preserve"> the formation of </w:t>
      </w:r>
      <w:r w:rsidRPr="001032FD">
        <w:rPr>
          <w:rStyle w:val="Emphasis"/>
          <w:highlight w:val="cyan"/>
        </w:rPr>
        <w:t>worker cartel</w:t>
      </w:r>
      <w:r w:rsidRPr="001032FD">
        <w:rPr>
          <w:rStyle w:val="Emphasis"/>
        </w:rPr>
        <w:t>s</w:t>
      </w:r>
      <w:r w:rsidRPr="001032FD">
        <w:rPr>
          <w:sz w:val="16"/>
        </w:rPr>
        <w:t xml:space="preserve"> </w:t>
      </w:r>
      <w:r w:rsidRPr="001032FD">
        <w:rPr>
          <w:rStyle w:val="StyleUnderline"/>
        </w:rPr>
        <w:t>called</w:t>
      </w:r>
      <w:r w:rsidRPr="001032FD">
        <w:rPr>
          <w:rStyle w:val="StyleUnderline"/>
          <w:sz w:val="16"/>
        </w:rPr>
        <w:t xml:space="preserve"> </w:t>
      </w:r>
      <w:r w:rsidRPr="001032FD">
        <w:rPr>
          <w:rStyle w:val="Emphasis"/>
        </w:rPr>
        <w:t xml:space="preserve">labor </w:t>
      </w:r>
      <w:r w:rsidRPr="001032FD">
        <w:rPr>
          <w:rStyle w:val="Emphasis"/>
          <w:highlight w:val="cyan"/>
        </w:rPr>
        <w:t>unions</w:t>
      </w:r>
      <w:r w:rsidRPr="001032FD">
        <w:rPr>
          <w:sz w:val="16"/>
        </w:rPr>
        <w:t xml:space="preserve">, </w:t>
      </w:r>
      <w:r w:rsidRPr="001032FD">
        <w:rPr>
          <w:rStyle w:val="StyleUnderline"/>
        </w:rPr>
        <w:t xml:space="preserve">which </w:t>
      </w:r>
      <w:r w:rsidRPr="001032FD">
        <w:rPr>
          <w:rStyle w:val="StyleUnderline"/>
          <w:highlight w:val="cyan"/>
        </w:rPr>
        <w:t>replaced</w:t>
      </w:r>
      <w:r w:rsidRPr="001032FD">
        <w:rPr>
          <w:rStyle w:val="StyleUnderline"/>
          <w:sz w:val="16"/>
          <w:highlight w:val="cyan"/>
        </w:rPr>
        <w:t xml:space="preserve"> </w:t>
      </w:r>
      <w:r w:rsidRPr="001032FD">
        <w:rPr>
          <w:rStyle w:val="Emphasis"/>
          <w:highlight w:val="cyan"/>
        </w:rPr>
        <w:t>individual</w:t>
      </w:r>
      <w:r w:rsidRPr="001032FD">
        <w:rPr>
          <w:sz w:val="16"/>
        </w:rPr>
        <w:t xml:space="preserve"> employment </w:t>
      </w:r>
      <w:r w:rsidRPr="001032FD">
        <w:rPr>
          <w:rStyle w:val="Emphasis"/>
          <w:highlight w:val="cyan"/>
        </w:rPr>
        <w:t>agreements</w:t>
      </w:r>
      <w:r w:rsidRPr="001032FD">
        <w:rPr>
          <w:rStyle w:val="StyleUnderline"/>
          <w:sz w:val="16"/>
          <w:highlight w:val="cyan"/>
        </w:rPr>
        <w:t xml:space="preserve"> </w:t>
      </w:r>
      <w:r w:rsidRPr="001032FD">
        <w:rPr>
          <w:rStyle w:val="StyleUnderline"/>
          <w:highlight w:val="cyan"/>
        </w:rPr>
        <w:t>with</w:t>
      </w:r>
      <w:r w:rsidRPr="001032FD">
        <w:rPr>
          <w:rStyle w:val="StyleUnderline"/>
          <w:sz w:val="16"/>
          <w:highlight w:val="cyan"/>
        </w:rPr>
        <w:t xml:space="preserve"> </w:t>
      </w:r>
      <w:r w:rsidRPr="001032FD">
        <w:rPr>
          <w:rStyle w:val="Emphasis"/>
          <w:highlight w:val="cyan"/>
        </w:rPr>
        <w:t>collective bargaining</w:t>
      </w:r>
      <w:r w:rsidRPr="001032FD">
        <w:rPr>
          <w:sz w:val="16"/>
        </w:rPr>
        <w:t>.</w:t>
      </w:r>
    </w:p>
    <w:p w14:paraId="2339F829" w14:textId="77777777" w:rsidR="000868F5" w:rsidRPr="001032FD" w:rsidRDefault="000868F5" w:rsidP="000868F5">
      <w:pPr>
        <w:rPr>
          <w:sz w:val="16"/>
        </w:rPr>
      </w:pPr>
      <w:r w:rsidRPr="001032FD">
        <w:rPr>
          <w:rStyle w:val="StyleUnderline"/>
          <w:highlight w:val="cyan"/>
        </w:rPr>
        <w:t>Congress imposed</w:t>
      </w:r>
      <w:r w:rsidRPr="001032FD">
        <w:rPr>
          <w:sz w:val="16"/>
        </w:rPr>
        <w:t xml:space="preserve"> the </w:t>
      </w:r>
      <w:r w:rsidRPr="001032FD">
        <w:rPr>
          <w:rStyle w:val="StyleUnderline"/>
        </w:rPr>
        <w:t>Davis–Bacon</w:t>
      </w:r>
      <w:r w:rsidRPr="001032FD">
        <w:rPr>
          <w:sz w:val="16"/>
        </w:rPr>
        <w:t xml:space="preserve"> Act of 1931, the </w:t>
      </w:r>
      <w:r w:rsidRPr="001032FD">
        <w:rPr>
          <w:rStyle w:val="StyleUnderline"/>
        </w:rPr>
        <w:t>Norris–LaGuardia</w:t>
      </w:r>
      <w:r w:rsidRPr="001032FD">
        <w:rPr>
          <w:sz w:val="16"/>
        </w:rPr>
        <w:t xml:space="preserve"> Act of 1932, </w:t>
      </w:r>
      <w:r w:rsidRPr="001032FD">
        <w:rPr>
          <w:rStyle w:val="StyleUnderline"/>
        </w:rPr>
        <w:t>and the</w:t>
      </w:r>
      <w:r w:rsidRPr="001032FD">
        <w:rPr>
          <w:sz w:val="16"/>
        </w:rPr>
        <w:t xml:space="preserve"> National Labor Relations Act (</w:t>
      </w:r>
      <w:r w:rsidRPr="001032FD">
        <w:rPr>
          <w:rStyle w:val="StyleUnderline"/>
        </w:rPr>
        <w:t>NLRA</w:t>
      </w:r>
      <w:r w:rsidRPr="001032FD">
        <w:rPr>
          <w:sz w:val="16"/>
        </w:rPr>
        <w:t xml:space="preserve">) of 1935 </w:t>
      </w:r>
      <w:r w:rsidRPr="001032FD">
        <w:rPr>
          <w:rStyle w:val="StyleUnderline"/>
        </w:rPr>
        <w:t>on the private sector</w:t>
      </w:r>
      <w:r w:rsidRPr="001032FD">
        <w:rPr>
          <w:sz w:val="16"/>
        </w:rPr>
        <w:t xml:space="preserve"> workforce. The laws </w:t>
      </w:r>
      <w:r w:rsidRPr="001032FD">
        <w:rPr>
          <w:rStyle w:val="StyleUnderline"/>
        </w:rPr>
        <w:t>created</w:t>
      </w:r>
      <w:r w:rsidRPr="001032FD">
        <w:rPr>
          <w:sz w:val="16"/>
        </w:rPr>
        <w:t xml:space="preserve"> rules for </w:t>
      </w:r>
      <w:r w:rsidRPr="001032FD">
        <w:rPr>
          <w:rStyle w:val="Emphasis"/>
          <w:highlight w:val="cyan"/>
        </w:rPr>
        <w:t>exclusive representation</w:t>
      </w:r>
      <w:r w:rsidRPr="001032FD">
        <w:rPr>
          <w:sz w:val="16"/>
        </w:rPr>
        <w:t xml:space="preserve">, </w:t>
      </w:r>
      <w:r w:rsidRPr="001032FD">
        <w:rPr>
          <w:rStyle w:val="StyleUnderline"/>
        </w:rPr>
        <w:t>mandatory</w:t>
      </w:r>
      <w:r w:rsidRPr="001032FD">
        <w:rPr>
          <w:sz w:val="16"/>
        </w:rPr>
        <w:t xml:space="preserve"> union </w:t>
      </w:r>
      <w:r w:rsidRPr="001032FD">
        <w:rPr>
          <w:rStyle w:val="StyleUnderline"/>
        </w:rPr>
        <w:t>dues</w:t>
      </w:r>
      <w:r w:rsidRPr="001032FD">
        <w:rPr>
          <w:sz w:val="16"/>
        </w:rPr>
        <w:t xml:space="preserve">, </w:t>
      </w:r>
      <w:r w:rsidRPr="001032FD">
        <w:rPr>
          <w:rStyle w:val="StyleUnderline"/>
        </w:rPr>
        <w:t>and other</w:t>
      </w:r>
      <w:r w:rsidRPr="001032FD">
        <w:rPr>
          <w:sz w:val="16"/>
        </w:rPr>
        <w:t xml:space="preserve"> labor force </w:t>
      </w:r>
      <w:r w:rsidRPr="001032FD">
        <w:rPr>
          <w:rStyle w:val="StyleUnderline"/>
        </w:rPr>
        <w:t>restrictions</w:t>
      </w:r>
      <w:r w:rsidRPr="001032FD">
        <w:rPr>
          <w:sz w:val="16"/>
        </w:rPr>
        <w:t>.</w:t>
      </w:r>
    </w:p>
    <w:p w14:paraId="01F1FFA9" w14:textId="77777777" w:rsidR="000868F5" w:rsidRPr="001032FD" w:rsidRDefault="000868F5" w:rsidP="000868F5">
      <w:pPr>
        <w:rPr>
          <w:sz w:val="16"/>
        </w:rPr>
      </w:pPr>
      <w:r w:rsidRPr="001032FD">
        <w:rPr>
          <w:rStyle w:val="StyleUnderline"/>
        </w:rPr>
        <w:t xml:space="preserve">These </w:t>
      </w:r>
      <w:r w:rsidRPr="001032FD">
        <w:rPr>
          <w:rStyle w:val="StyleUnderline"/>
          <w:highlight w:val="cyan"/>
        </w:rPr>
        <w:t>labor laws</w:t>
      </w:r>
      <w:r w:rsidRPr="001032FD">
        <w:rPr>
          <w:rStyle w:val="StyleUnderline"/>
        </w:rPr>
        <w:t xml:space="preserve"> are</w:t>
      </w:r>
      <w:r w:rsidRPr="001032FD">
        <w:rPr>
          <w:sz w:val="16"/>
        </w:rPr>
        <w:t xml:space="preserve"> still </w:t>
      </w:r>
      <w:proofErr w:type="gramStart"/>
      <w:r w:rsidRPr="001032FD">
        <w:rPr>
          <w:sz w:val="16"/>
        </w:rPr>
        <w:t>on</w:t>
      </w:r>
      <w:proofErr w:type="gramEnd"/>
      <w:r w:rsidRPr="001032FD">
        <w:rPr>
          <w:sz w:val="16"/>
        </w:rPr>
        <w:t xml:space="preserve"> the books, and they are </w:t>
      </w:r>
      <w:r w:rsidRPr="001032FD">
        <w:rPr>
          <w:rStyle w:val="Emphasis"/>
        </w:rPr>
        <w:t>deeply flawed</w:t>
      </w:r>
      <w:r w:rsidRPr="001032FD">
        <w:rPr>
          <w:sz w:val="16"/>
        </w:rPr>
        <w:t xml:space="preserve">. </w:t>
      </w:r>
      <w:r w:rsidRPr="001032FD">
        <w:rPr>
          <w:rStyle w:val="StyleUnderline"/>
        </w:rPr>
        <w:t xml:space="preserve">They </w:t>
      </w:r>
      <w:r w:rsidRPr="001032FD">
        <w:rPr>
          <w:rStyle w:val="StyleUnderline"/>
          <w:highlight w:val="cyan"/>
        </w:rPr>
        <w:t xml:space="preserve">damage </w:t>
      </w:r>
      <w:r w:rsidRPr="001032FD">
        <w:rPr>
          <w:rStyle w:val="Emphasis"/>
          <w:highlight w:val="cyan"/>
        </w:rPr>
        <w:t>the economy</w:t>
      </w:r>
      <w:r w:rsidRPr="001032FD">
        <w:rPr>
          <w:sz w:val="16"/>
        </w:rPr>
        <w:t xml:space="preserve"> </w:t>
      </w:r>
      <w:r w:rsidRPr="001032FD">
        <w:rPr>
          <w:rStyle w:val="StyleUnderline"/>
        </w:rPr>
        <w:t>and</w:t>
      </w:r>
      <w:r w:rsidRPr="001032FD">
        <w:rPr>
          <w:rStyle w:val="StyleUnderline"/>
          <w:sz w:val="16"/>
        </w:rPr>
        <w:t xml:space="preserve"> </w:t>
      </w:r>
      <w:r w:rsidRPr="001032FD">
        <w:rPr>
          <w:rStyle w:val="Emphasis"/>
        </w:rPr>
        <w:t>violate</w:t>
      </w:r>
      <w:r w:rsidRPr="001032FD">
        <w:rPr>
          <w:sz w:val="16"/>
        </w:rPr>
        <w:t xml:space="preserve"> individual </w:t>
      </w:r>
      <w:r w:rsidRPr="001032FD">
        <w:rPr>
          <w:rStyle w:val="Emphasis"/>
        </w:rPr>
        <w:t>rights</w:t>
      </w:r>
      <w:r w:rsidRPr="001032FD">
        <w:rPr>
          <w:sz w:val="16"/>
        </w:rPr>
        <w:t xml:space="preserve">, </w:t>
      </w:r>
      <w:r w:rsidRPr="001032FD">
        <w:rPr>
          <w:rStyle w:val="StyleUnderline"/>
        </w:rPr>
        <w:t>particularly</w:t>
      </w:r>
      <w:r w:rsidRPr="001032FD">
        <w:rPr>
          <w:sz w:val="16"/>
        </w:rPr>
        <w:t xml:space="preserve"> the </w:t>
      </w:r>
      <w:r w:rsidRPr="001032FD">
        <w:rPr>
          <w:rStyle w:val="StyleUnderline"/>
        </w:rPr>
        <w:t>freedom of association</w:t>
      </w:r>
      <w:r w:rsidRPr="001032FD">
        <w:rPr>
          <w:sz w:val="16"/>
        </w:rPr>
        <w:t>. This study describes the 1930s labor laws and discusses why they should be repealed to allow greater freedom for workers and employers.</w:t>
      </w:r>
    </w:p>
    <w:p w14:paraId="3BE9A3CD" w14:textId="77777777" w:rsidR="000868F5" w:rsidRPr="001032FD" w:rsidRDefault="000868F5" w:rsidP="000868F5">
      <w:pPr>
        <w:rPr>
          <w:sz w:val="16"/>
        </w:rPr>
      </w:pPr>
      <w:r w:rsidRPr="001032FD">
        <w:rPr>
          <w:sz w:val="16"/>
        </w:rPr>
        <w:t>Introduction</w:t>
      </w:r>
    </w:p>
    <w:p w14:paraId="0D3DCC2A" w14:textId="77777777" w:rsidR="000868F5" w:rsidRPr="001032FD" w:rsidRDefault="000868F5" w:rsidP="000868F5">
      <w:pPr>
        <w:rPr>
          <w:sz w:val="16"/>
        </w:rPr>
      </w:pPr>
      <w:r w:rsidRPr="001032FD">
        <w:rPr>
          <w:rStyle w:val="StyleUnderline"/>
        </w:rPr>
        <w:t>In a market economy</w:t>
      </w:r>
      <w:r w:rsidRPr="001032FD">
        <w:rPr>
          <w:sz w:val="16"/>
        </w:rPr>
        <w:t xml:space="preserve">, </w:t>
      </w:r>
      <w:r w:rsidRPr="001032FD">
        <w:rPr>
          <w:rStyle w:val="StyleUnderline"/>
        </w:rPr>
        <w:t>workforce interactions are</w:t>
      </w:r>
      <w:r w:rsidRPr="001032FD">
        <w:rPr>
          <w:sz w:val="16"/>
        </w:rPr>
        <w:t xml:space="preserve"> based on </w:t>
      </w:r>
      <w:r w:rsidRPr="001032FD">
        <w:rPr>
          <w:rStyle w:val="Emphasis"/>
        </w:rPr>
        <w:t>voluntary</w:t>
      </w:r>
      <w:r w:rsidRPr="001032FD">
        <w:rPr>
          <w:sz w:val="16"/>
        </w:rPr>
        <w:t xml:space="preserve"> exchange. </w:t>
      </w:r>
      <w:r w:rsidRPr="001032FD">
        <w:rPr>
          <w:rStyle w:val="StyleUnderline"/>
        </w:rPr>
        <w:t>Buyers in</w:t>
      </w:r>
      <w:r w:rsidRPr="001032FD">
        <w:rPr>
          <w:sz w:val="16"/>
        </w:rPr>
        <w:t xml:space="preserve"> the </w:t>
      </w:r>
      <w:r w:rsidRPr="001032FD">
        <w:rPr>
          <w:rStyle w:val="StyleUnderline"/>
        </w:rPr>
        <w:t>labor</w:t>
      </w:r>
      <w:r w:rsidRPr="001032FD">
        <w:rPr>
          <w:sz w:val="16"/>
        </w:rPr>
        <w:t xml:space="preserve"> market </w:t>
      </w:r>
      <w:r w:rsidRPr="001032FD">
        <w:rPr>
          <w:rStyle w:val="StyleUnderline"/>
        </w:rPr>
        <w:t>are employers</w:t>
      </w:r>
      <w:r w:rsidRPr="001032FD">
        <w:rPr>
          <w:sz w:val="16"/>
        </w:rPr>
        <w:t xml:space="preserve">, </w:t>
      </w:r>
      <w:r w:rsidRPr="001032FD">
        <w:rPr>
          <w:rStyle w:val="StyleUnderline"/>
        </w:rPr>
        <w:t>who</w:t>
      </w:r>
      <w:r w:rsidRPr="001032FD">
        <w:rPr>
          <w:sz w:val="16"/>
        </w:rPr>
        <w:t xml:space="preserve"> make </w:t>
      </w:r>
      <w:r w:rsidRPr="001032FD">
        <w:rPr>
          <w:rStyle w:val="StyleUnderline"/>
        </w:rPr>
        <w:t>offer</w:t>
      </w:r>
      <w:r w:rsidRPr="001032FD">
        <w:rPr>
          <w:sz w:val="16"/>
        </w:rPr>
        <w:t xml:space="preserve">s of employment, including </w:t>
      </w:r>
      <w:r w:rsidRPr="001032FD">
        <w:rPr>
          <w:rStyle w:val="StyleUnderline"/>
        </w:rPr>
        <w:t>wages</w:t>
      </w:r>
      <w:r w:rsidRPr="001032FD">
        <w:rPr>
          <w:sz w:val="16"/>
        </w:rPr>
        <w:t xml:space="preserve">, </w:t>
      </w:r>
      <w:r w:rsidRPr="001032FD">
        <w:rPr>
          <w:rStyle w:val="StyleUnderline"/>
        </w:rPr>
        <w:t>benefits</w:t>
      </w:r>
      <w:r w:rsidRPr="001032FD">
        <w:rPr>
          <w:sz w:val="16"/>
        </w:rPr>
        <w:t xml:space="preserve">, </w:t>
      </w:r>
      <w:r w:rsidRPr="001032FD">
        <w:rPr>
          <w:rStyle w:val="StyleUnderline"/>
        </w:rPr>
        <w:t>and</w:t>
      </w:r>
      <w:r w:rsidRPr="001032FD">
        <w:rPr>
          <w:sz w:val="16"/>
        </w:rPr>
        <w:t xml:space="preserve"> </w:t>
      </w:r>
      <w:r w:rsidRPr="001032FD">
        <w:rPr>
          <w:rStyle w:val="StyleUnderline"/>
        </w:rPr>
        <w:t>other job features</w:t>
      </w:r>
      <w:r w:rsidRPr="001032FD">
        <w:rPr>
          <w:sz w:val="16"/>
        </w:rPr>
        <w:t xml:space="preserve">. </w:t>
      </w:r>
      <w:r w:rsidRPr="001032FD">
        <w:rPr>
          <w:rStyle w:val="StyleUnderline"/>
        </w:rPr>
        <w:t>Sellers</w:t>
      </w:r>
      <w:r w:rsidRPr="001032FD">
        <w:rPr>
          <w:sz w:val="16"/>
        </w:rPr>
        <w:t xml:space="preserve"> in the labor market </w:t>
      </w:r>
      <w:r w:rsidRPr="001032FD">
        <w:rPr>
          <w:rStyle w:val="StyleUnderline"/>
        </w:rPr>
        <w:t>are workers</w:t>
      </w:r>
      <w:r w:rsidRPr="001032FD">
        <w:rPr>
          <w:sz w:val="16"/>
        </w:rPr>
        <w:t xml:space="preserve">, </w:t>
      </w:r>
      <w:r w:rsidRPr="001032FD">
        <w:rPr>
          <w:rStyle w:val="StyleUnderline"/>
        </w:rPr>
        <w:t>who</w:t>
      </w:r>
      <w:r w:rsidRPr="001032FD">
        <w:rPr>
          <w:sz w:val="16"/>
        </w:rPr>
        <w:t xml:space="preserve"> make </w:t>
      </w:r>
      <w:r w:rsidRPr="001032FD">
        <w:rPr>
          <w:rStyle w:val="StyleUnderline"/>
        </w:rPr>
        <w:t>offer</w:t>
      </w:r>
      <w:r w:rsidRPr="001032FD">
        <w:rPr>
          <w:sz w:val="16"/>
        </w:rPr>
        <w:t xml:space="preserve">s for </w:t>
      </w:r>
      <w:r w:rsidRPr="001032FD">
        <w:rPr>
          <w:rStyle w:val="StyleUnderline"/>
        </w:rPr>
        <w:t>their labor</w:t>
      </w:r>
      <w:r w:rsidRPr="001032FD">
        <w:rPr>
          <w:sz w:val="16"/>
        </w:rPr>
        <w:t xml:space="preserve"> services at terms that are suitable </w:t>
      </w:r>
      <w:proofErr w:type="gramStart"/>
      <w:r w:rsidRPr="001032FD">
        <w:rPr>
          <w:sz w:val="16"/>
        </w:rPr>
        <w:t>to</w:t>
      </w:r>
      <w:proofErr w:type="gramEnd"/>
      <w:r w:rsidRPr="001032FD">
        <w:rPr>
          <w:sz w:val="16"/>
        </w:rPr>
        <w:t xml:space="preserve"> them. If, </w:t>
      </w:r>
      <w:r w:rsidRPr="001032FD">
        <w:rPr>
          <w:rStyle w:val="StyleUnderline"/>
        </w:rPr>
        <w:t xml:space="preserve">through </w:t>
      </w:r>
      <w:r w:rsidRPr="001032FD">
        <w:rPr>
          <w:rStyle w:val="Emphasis"/>
        </w:rPr>
        <w:t>bargaining</w:t>
      </w:r>
      <w:r w:rsidRPr="001032FD">
        <w:rPr>
          <w:rStyle w:val="StyleUnderline"/>
        </w:rPr>
        <w:t xml:space="preserve"> in the absence of </w:t>
      </w:r>
      <w:r w:rsidRPr="001032FD">
        <w:rPr>
          <w:rStyle w:val="Emphasis"/>
        </w:rPr>
        <w:t>force</w:t>
      </w:r>
      <w:r w:rsidRPr="001032FD">
        <w:rPr>
          <w:sz w:val="16"/>
        </w:rPr>
        <w:t xml:space="preserve"> and fraud, </w:t>
      </w:r>
      <w:r w:rsidRPr="001032FD">
        <w:rPr>
          <w:rStyle w:val="StyleUnderline"/>
        </w:rPr>
        <w:t>job applicants</w:t>
      </w:r>
      <w:r w:rsidRPr="001032FD">
        <w:rPr>
          <w:sz w:val="16"/>
        </w:rPr>
        <w:t xml:space="preserve"> </w:t>
      </w:r>
      <w:r w:rsidRPr="001032FD">
        <w:rPr>
          <w:rStyle w:val="StyleUnderline"/>
        </w:rPr>
        <w:t>and</w:t>
      </w:r>
      <w:r w:rsidRPr="001032FD">
        <w:rPr>
          <w:sz w:val="16"/>
        </w:rPr>
        <w:t xml:space="preserve"> job </w:t>
      </w:r>
      <w:r w:rsidRPr="001032FD">
        <w:rPr>
          <w:rStyle w:val="StyleUnderline"/>
        </w:rPr>
        <w:t>providers</w:t>
      </w:r>
      <w:r w:rsidRPr="001032FD">
        <w:rPr>
          <w:sz w:val="16"/>
        </w:rPr>
        <w:t xml:space="preserve"> </w:t>
      </w:r>
      <w:r w:rsidRPr="001032FD">
        <w:rPr>
          <w:rStyle w:val="StyleUnderline"/>
        </w:rPr>
        <w:t>reach an agreement</w:t>
      </w:r>
      <w:r w:rsidRPr="001032FD">
        <w:rPr>
          <w:sz w:val="16"/>
        </w:rPr>
        <w:t>, hiring will take place.</w:t>
      </w:r>
    </w:p>
    <w:p w14:paraId="16CE25D3" w14:textId="77777777" w:rsidR="000868F5" w:rsidRPr="001032FD" w:rsidRDefault="000868F5" w:rsidP="000868F5">
      <w:pPr>
        <w:rPr>
          <w:sz w:val="16"/>
        </w:rPr>
      </w:pPr>
      <w:r w:rsidRPr="001032FD">
        <w:rPr>
          <w:sz w:val="16"/>
        </w:rPr>
        <w:t xml:space="preserve">In free labor markets, </w:t>
      </w:r>
      <w:r w:rsidRPr="001032FD">
        <w:rPr>
          <w:rStyle w:val="StyleUnderline"/>
        </w:rPr>
        <w:t xml:space="preserve">workers gain </w:t>
      </w:r>
      <w:r w:rsidRPr="001032FD">
        <w:rPr>
          <w:rStyle w:val="Emphasis"/>
        </w:rPr>
        <w:t>bargaining power</w:t>
      </w:r>
      <w:r w:rsidRPr="001032FD">
        <w:rPr>
          <w:sz w:val="16"/>
        </w:rPr>
        <w:t xml:space="preserve"> </w:t>
      </w:r>
      <w:r w:rsidRPr="001032FD">
        <w:rPr>
          <w:rStyle w:val="StyleUnderline"/>
        </w:rPr>
        <w:t xml:space="preserve">from employers </w:t>
      </w:r>
      <w:r w:rsidRPr="001032FD">
        <w:rPr>
          <w:rStyle w:val="Emphasis"/>
        </w:rPr>
        <w:t>competing</w:t>
      </w:r>
      <w:r w:rsidRPr="001032FD">
        <w:rPr>
          <w:sz w:val="16"/>
        </w:rPr>
        <w:t xml:space="preserve"> </w:t>
      </w:r>
      <w:r w:rsidRPr="001032FD">
        <w:rPr>
          <w:rStyle w:val="Emphasis"/>
        </w:rPr>
        <w:t>to hire them</w:t>
      </w:r>
      <w:r w:rsidRPr="001032FD">
        <w:rPr>
          <w:sz w:val="16"/>
        </w:rPr>
        <w:t xml:space="preserve">. Similarly, the </w:t>
      </w:r>
      <w:r w:rsidRPr="001032FD">
        <w:rPr>
          <w:rStyle w:val="StyleUnderline"/>
        </w:rPr>
        <w:t>more workers</w:t>
      </w:r>
      <w:r w:rsidRPr="001032FD">
        <w:rPr>
          <w:sz w:val="16"/>
        </w:rPr>
        <w:t xml:space="preserve"> there are </w:t>
      </w:r>
      <w:r w:rsidRPr="001032FD">
        <w:rPr>
          <w:rStyle w:val="StyleUnderline"/>
        </w:rPr>
        <w:t>competing to be hired</w:t>
      </w:r>
      <w:r w:rsidRPr="001032FD">
        <w:rPr>
          <w:sz w:val="16"/>
        </w:rPr>
        <w:t xml:space="preserve">, </w:t>
      </w:r>
      <w:r w:rsidRPr="001032FD">
        <w:rPr>
          <w:rStyle w:val="StyleUnderline"/>
        </w:rPr>
        <w:t>the better it is for employers</w:t>
      </w:r>
      <w:r w:rsidRPr="001032FD">
        <w:rPr>
          <w:sz w:val="16"/>
        </w:rPr>
        <w:t xml:space="preserve">. </w:t>
      </w:r>
      <w:r w:rsidRPr="001032FD">
        <w:rPr>
          <w:rStyle w:val="StyleUnderline"/>
          <w:highlight w:val="cyan"/>
        </w:rPr>
        <w:t>Labor unions</w:t>
      </w:r>
      <w:r w:rsidRPr="001032FD">
        <w:rPr>
          <w:sz w:val="16"/>
          <w:highlight w:val="cyan"/>
        </w:rPr>
        <w:t xml:space="preserve"> </w:t>
      </w:r>
      <w:r w:rsidRPr="001032FD">
        <w:rPr>
          <w:rStyle w:val="StyleUnderline"/>
          <w:highlight w:val="cyan"/>
        </w:rPr>
        <w:t>are</w:t>
      </w:r>
      <w:r w:rsidRPr="001032FD">
        <w:rPr>
          <w:sz w:val="16"/>
          <w:highlight w:val="cyan"/>
        </w:rPr>
        <w:t xml:space="preserve"> </w:t>
      </w:r>
      <w:r w:rsidRPr="001032FD">
        <w:rPr>
          <w:rStyle w:val="Emphasis"/>
          <w:highlight w:val="cyan"/>
        </w:rPr>
        <w:t>cartels</w:t>
      </w:r>
      <w:r w:rsidRPr="001032FD">
        <w:rPr>
          <w:sz w:val="16"/>
          <w:highlight w:val="cyan"/>
        </w:rPr>
        <w:t xml:space="preserve"> </w:t>
      </w:r>
      <w:r w:rsidRPr="001032FD">
        <w:rPr>
          <w:rStyle w:val="StyleUnderline"/>
          <w:highlight w:val="cyan"/>
        </w:rPr>
        <w:t>that</w:t>
      </w:r>
      <w:r w:rsidRPr="001032FD">
        <w:rPr>
          <w:rStyle w:val="StyleUnderline"/>
        </w:rPr>
        <w:t xml:space="preserve"> try to </w:t>
      </w:r>
      <w:r w:rsidRPr="001032FD">
        <w:rPr>
          <w:rStyle w:val="StyleUnderline"/>
          <w:highlight w:val="cyan"/>
        </w:rPr>
        <w:t>get workers</w:t>
      </w:r>
      <w:r w:rsidRPr="001032FD">
        <w:rPr>
          <w:sz w:val="16"/>
          <w:highlight w:val="cyan"/>
        </w:rPr>
        <w:t xml:space="preserve"> </w:t>
      </w:r>
      <w:r w:rsidRPr="001032FD">
        <w:rPr>
          <w:rStyle w:val="Emphasis"/>
          <w:highlight w:val="cyan"/>
        </w:rPr>
        <w:t xml:space="preserve">not to </w:t>
      </w:r>
      <w:proofErr w:type="gramStart"/>
      <w:r w:rsidRPr="001032FD">
        <w:rPr>
          <w:rStyle w:val="Emphasis"/>
          <w:highlight w:val="cyan"/>
        </w:rPr>
        <w:t>compete</w:t>
      </w:r>
      <w:r w:rsidRPr="001032FD">
        <w:rPr>
          <w:sz w:val="16"/>
        </w:rPr>
        <w:t xml:space="preserve"> with each other</w:t>
      </w:r>
      <w:proofErr w:type="gramEnd"/>
      <w:r w:rsidRPr="001032FD">
        <w:rPr>
          <w:sz w:val="16"/>
        </w:rPr>
        <w:t xml:space="preserve">. As union supporters often say, </w:t>
      </w:r>
      <w:r w:rsidRPr="001032FD">
        <w:rPr>
          <w:rStyle w:val="StyleUnderline"/>
        </w:rPr>
        <w:t>they seek to</w:t>
      </w:r>
      <w:r w:rsidRPr="001032FD">
        <w:rPr>
          <w:sz w:val="16"/>
        </w:rPr>
        <w:t xml:space="preserve"> “</w:t>
      </w:r>
      <w:r w:rsidRPr="001032FD">
        <w:rPr>
          <w:rStyle w:val="Emphasis"/>
        </w:rPr>
        <w:t>take wages out of competition</w:t>
      </w:r>
      <w:r w:rsidRPr="001032FD">
        <w:rPr>
          <w:sz w:val="16"/>
        </w:rPr>
        <w:t>.”1 The main role of government in a market economy is to enforce rules of voluntary exchange by protecting individual rights and open contracting. That limited-government role allows for the largest degree of personal freedom, while promoting general prosperity.</w:t>
      </w:r>
    </w:p>
    <w:p w14:paraId="7D8DDCD3" w14:textId="77777777" w:rsidR="000868F5" w:rsidRPr="001032FD" w:rsidRDefault="000868F5" w:rsidP="000868F5">
      <w:pPr>
        <w:rPr>
          <w:sz w:val="16"/>
        </w:rPr>
      </w:pPr>
      <w:r w:rsidRPr="001032FD">
        <w:rPr>
          <w:sz w:val="16"/>
        </w:rPr>
        <w:t xml:space="preserve">However, </w:t>
      </w:r>
      <w:r w:rsidRPr="001032FD">
        <w:rPr>
          <w:rStyle w:val="StyleUnderline"/>
        </w:rPr>
        <w:t>federal laws that regulate labor unions</w:t>
      </w:r>
      <w:r w:rsidRPr="001032FD">
        <w:rPr>
          <w:sz w:val="16"/>
        </w:rPr>
        <w:t xml:space="preserve"> in the private sector </w:t>
      </w:r>
      <w:r w:rsidRPr="001032FD">
        <w:rPr>
          <w:rStyle w:val="Emphasis"/>
        </w:rPr>
        <w:t>violate</w:t>
      </w:r>
      <w:r w:rsidRPr="001032FD">
        <w:rPr>
          <w:sz w:val="16"/>
        </w:rPr>
        <w:t xml:space="preserve"> </w:t>
      </w:r>
      <w:r w:rsidRPr="001032FD">
        <w:rPr>
          <w:rStyle w:val="StyleUnderline"/>
        </w:rPr>
        <w:t xml:space="preserve">the right to </w:t>
      </w:r>
      <w:r w:rsidRPr="001032FD">
        <w:rPr>
          <w:rStyle w:val="Emphasis"/>
        </w:rPr>
        <w:t>voluntary exchange</w:t>
      </w:r>
      <w:r w:rsidRPr="001032FD">
        <w:rPr>
          <w:sz w:val="16"/>
        </w:rPr>
        <w:t xml:space="preserve">. In the 1930s, </w:t>
      </w:r>
      <w:r w:rsidRPr="001032FD">
        <w:rPr>
          <w:rStyle w:val="StyleUnderline"/>
        </w:rPr>
        <w:t>Congress</w:t>
      </w:r>
      <w:r w:rsidRPr="001032FD">
        <w:rPr>
          <w:sz w:val="16"/>
        </w:rPr>
        <w:t xml:space="preserve"> and the courts imposed a series of </w:t>
      </w:r>
      <w:r w:rsidRPr="001032FD">
        <w:rPr>
          <w:rStyle w:val="StyleUnderline"/>
        </w:rPr>
        <w:t>laws</w:t>
      </w:r>
      <w:r w:rsidRPr="001032FD">
        <w:rPr>
          <w:sz w:val="16"/>
        </w:rPr>
        <w:t xml:space="preserve"> and decisions that damaged labor markets and </w:t>
      </w:r>
      <w:r w:rsidRPr="001032FD">
        <w:rPr>
          <w:rStyle w:val="StyleUnderline"/>
        </w:rPr>
        <w:t>undermine</w:t>
      </w:r>
      <w:r w:rsidRPr="001032FD">
        <w:rPr>
          <w:sz w:val="16"/>
        </w:rPr>
        <w:t xml:space="preserve">d the </w:t>
      </w:r>
      <w:r w:rsidRPr="001032FD">
        <w:rPr>
          <w:rStyle w:val="StyleUnderline"/>
        </w:rPr>
        <w:t>freedom of individuals and businesses</w:t>
      </w:r>
      <w:r w:rsidRPr="001032FD">
        <w:rPr>
          <w:sz w:val="16"/>
        </w:rPr>
        <w:t xml:space="preserve"> </w:t>
      </w:r>
      <w:r w:rsidRPr="001032FD">
        <w:rPr>
          <w:rStyle w:val="StyleUnderline"/>
        </w:rPr>
        <w:t>to organize</w:t>
      </w:r>
      <w:r w:rsidRPr="001032FD">
        <w:rPr>
          <w:sz w:val="16"/>
        </w:rPr>
        <w:t xml:space="preserve"> </w:t>
      </w:r>
      <w:r w:rsidRPr="001032FD">
        <w:rPr>
          <w:rStyle w:val="Emphasis"/>
        </w:rPr>
        <w:t>their own affairs</w:t>
      </w:r>
      <w:r w:rsidRPr="001032FD">
        <w:rPr>
          <w:sz w:val="16"/>
        </w:rPr>
        <w:t xml:space="preserve"> </w:t>
      </w:r>
      <w:r w:rsidRPr="001032FD">
        <w:rPr>
          <w:rStyle w:val="StyleUnderline"/>
        </w:rPr>
        <w:t>and make</w:t>
      </w:r>
      <w:r w:rsidRPr="001032FD">
        <w:rPr>
          <w:rStyle w:val="StyleUnderline"/>
          <w:sz w:val="16"/>
        </w:rPr>
        <w:t xml:space="preserve"> </w:t>
      </w:r>
      <w:r w:rsidRPr="001032FD">
        <w:rPr>
          <w:rStyle w:val="Emphasis"/>
          <w:highlight w:val="cyan"/>
        </w:rPr>
        <w:t>voluntary contracts</w:t>
      </w:r>
      <w:r w:rsidRPr="001032FD">
        <w:rPr>
          <w:sz w:val="16"/>
        </w:rPr>
        <w:t xml:space="preserve">. The </w:t>
      </w:r>
      <w:r w:rsidRPr="001032FD">
        <w:rPr>
          <w:rStyle w:val="StyleUnderline"/>
        </w:rPr>
        <w:t>interests of</w:t>
      </w:r>
      <w:r w:rsidRPr="001032FD">
        <w:rPr>
          <w:sz w:val="16"/>
        </w:rPr>
        <w:t xml:space="preserve"> individual </w:t>
      </w:r>
      <w:r w:rsidRPr="001032FD">
        <w:rPr>
          <w:rStyle w:val="Emphasis"/>
        </w:rPr>
        <w:t>workers</w:t>
      </w:r>
      <w:r w:rsidRPr="001032FD">
        <w:rPr>
          <w:rStyle w:val="StyleUnderline"/>
          <w:sz w:val="16"/>
        </w:rPr>
        <w:t xml:space="preserve"> </w:t>
      </w:r>
      <w:r w:rsidRPr="001032FD">
        <w:rPr>
          <w:rStyle w:val="StyleUnderline"/>
        </w:rPr>
        <w:t>and</w:t>
      </w:r>
      <w:r w:rsidRPr="001032FD">
        <w:rPr>
          <w:rStyle w:val="StyleUnderline"/>
          <w:sz w:val="16"/>
        </w:rPr>
        <w:t xml:space="preserve"> </w:t>
      </w:r>
      <w:r w:rsidRPr="001032FD">
        <w:rPr>
          <w:rStyle w:val="Emphasis"/>
        </w:rPr>
        <w:t>businesses</w:t>
      </w:r>
      <w:r w:rsidRPr="001032FD">
        <w:rPr>
          <w:sz w:val="16"/>
        </w:rPr>
        <w:t xml:space="preserve"> </w:t>
      </w:r>
      <w:r w:rsidRPr="001032FD">
        <w:rPr>
          <w:rStyle w:val="StyleUnderline"/>
          <w:highlight w:val="cyan"/>
        </w:rPr>
        <w:t>were</w:t>
      </w:r>
      <w:r w:rsidRPr="001032FD">
        <w:rPr>
          <w:sz w:val="16"/>
        </w:rPr>
        <w:t xml:space="preserve"> </w:t>
      </w:r>
      <w:r w:rsidRPr="001032FD">
        <w:rPr>
          <w:rStyle w:val="Emphasis"/>
          <w:highlight w:val="cyan"/>
        </w:rPr>
        <w:t>suppressed</w:t>
      </w:r>
      <w:r w:rsidRPr="001032FD">
        <w:rPr>
          <w:rStyle w:val="StyleUnderline"/>
          <w:sz w:val="16"/>
          <w:highlight w:val="cyan"/>
        </w:rPr>
        <w:t xml:space="preserve"> </w:t>
      </w:r>
      <w:r w:rsidRPr="001032FD">
        <w:rPr>
          <w:rStyle w:val="StyleUnderline"/>
          <w:highlight w:val="cyan"/>
        </w:rPr>
        <w:t>at the behest of</w:t>
      </w:r>
      <w:r w:rsidRPr="001032FD">
        <w:rPr>
          <w:rStyle w:val="StyleUnderline"/>
        </w:rPr>
        <w:t xml:space="preserve"> </w:t>
      </w:r>
      <w:r w:rsidRPr="001032FD">
        <w:rPr>
          <w:rStyle w:val="Emphasis"/>
        </w:rPr>
        <w:t xml:space="preserve">labor </w:t>
      </w:r>
      <w:r w:rsidRPr="001032FD">
        <w:rPr>
          <w:rStyle w:val="Emphasis"/>
          <w:highlight w:val="cyan"/>
        </w:rPr>
        <w:t>union</w:t>
      </w:r>
      <w:r w:rsidRPr="001032FD">
        <w:rPr>
          <w:sz w:val="16"/>
        </w:rPr>
        <w:t xml:space="preserve"> organization</w:t>
      </w:r>
      <w:r w:rsidRPr="001032FD">
        <w:rPr>
          <w:rStyle w:val="Emphasis"/>
          <w:highlight w:val="cyan"/>
        </w:rPr>
        <w:t>s</w:t>
      </w:r>
      <w:r w:rsidRPr="001032FD">
        <w:rPr>
          <w:sz w:val="16"/>
        </w:rPr>
        <w:t>.</w:t>
      </w:r>
    </w:p>
    <w:p w14:paraId="465D8E4D" w14:textId="77777777" w:rsidR="000868F5" w:rsidRPr="001032FD" w:rsidRDefault="000868F5" w:rsidP="000868F5">
      <w:pPr>
        <w:rPr>
          <w:sz w:val="16"/>
        </w:rPr>
      </w:pPr>
      <w:r w:rsidRPr="001032FD">
        <w:rPr>
          <w:sz w:val="16"/>
        </w:rPr>
        <w:t xml:space="preserve">Federal </w:t>
      </w:r>
      <w:r w:rsidRPr="001032FD">
        <w:rPr>
          <w:rStyle w:val="StyleUnderline"/>
        </w:rPr>
        <w:t>interventions in favor of</w:t>
      </w:r>
      <w:r w:rsidRPr="001032FD">
        <w:rPr>
          <w:sz w:val="16"/>
        </w:rPr>
        <w:t xml:space="preserve"> private sector </w:t>
      </w:r>
      <w:r w:rsidRPr="001032FD">
        <w:rPr>
          <w:rStyle w:val="StyleUnderline"/>
        </w:rPr>
        <w:t>unions</w:t>
      </w:r>
      <w:r w:rsidRPr="001032FD">
        <w:rPr>
          <w:sz w:val="16"/>
        </w:rPr>
        <w:t xml:space="preserve">—especially the </w:t>
      </w:r>
      <w:r w:rsidRPr="001032FD">
        <w:rPr>
          <w:rStyle w:val="StyleUnderline"/>
        </w:rPr>
        <w:t>Davis–Bacon</w:t>
      </w:r>
      <w:r w:rsidRPr="001032FD">
        <w:rPr>
          <w:sz w:val="16"/>
        </w:rPr>
        <w:t xml:space="preserve"> Act of 1931, the </w:t>
      </w:r>
      <w:r w:rsidRPr="001032FD">
        <w:rPr>
          <w:rStyle w:val="StyleUnderline"/>
        </w:rPr>
        <w:t>Norris–LaGuardia</w:t>
      </w:r>
      <w:r w:rsidRPr="001032FD">
        <w:rPr>
          <w:sz w:val="16"/>
        </w:rPr>
        <w:t xml:space="preserve"> Act of 1932, </w:t>
      </w:r>
      <w:r w:rsidRPr="001032FD">
        <w:rPr>
          <w:rStyle w:val="StyleUnderline"/>
        </w:rPr>
        <w:t>and the</w:t>
      </w:r>
      <w:r w:rsidRPr="001032FD">
        <w:rPr>
          <w:sz w:val="16"/>
        </w:rPr>
        <w:t xml:space="preserve"> </w:t>
      </w:r>
      <w:r w:rsidRPr="001032FD">
        <w:rPr>
          <w:rStyle w:val="Emphasis"/>
        </w:rPr>
        <w:t>N</w:t>
      </w:r>
      <w:r w:rsidRPr="001032FD">
        <w:rPr>
          <w:sz w:val="16"/>
        </w:rPr>
        <w:t xml:space="preserve">ational </w:t>
      </w:r>
      <w:r w:rsidRPr="001032FD">
        <w:rPr>
          <w:rStyle w:val="Emphasis"/>
        </w:rPr>
        <w:t>L</w:t>
      </w:r>
      <w:r w:rsidRPr="001032FD">
        <w:rPr>
          <w:sz w:val="16"/>
        </w:rPr>
        <w:t xml:space="preserve">abor </w:t>
      </w:r>
      <w:r w:rsidRPr="001032FD">
        <w:rPr>
          <w:rStyle w:val="Emphasis"/>
        </w:rPr>
        <w:t>R</w:t>
      </w:r>
      <w:r w:rsidRPr="001032FD">
        <w:rPr>
          <w:sz w:val="16"/>
        </w:rPr>
        <w:t xml:space="preserve">elations </w:t>
      </w:r>
      <w:r w:rsidRPr="001032FD">
        <w:rPr>
          <w:rStyle w:val="Emphasis"/>
        </w:rPr>
        <w:t>A</w:t>
      </w:r>
      <w:r w:rsidRPr="001032FD">
        <w:rPr>
          <w:sz w:val="16"/>
        </w:rPr>
        <w:t>ct of 1935—</w:t>
      </w:r>
      <w:r w:rsidRPr="001032FD">
        <w:rPr>
          <w:rStyle w:val="StyleUnderline"/>
        </w:rPr>
        <w:t xml:space="preserve">were </w:t>
      </w:r>
      <w:r w:rsidRPr="001032FD">
        <w:rPr>
          <w:rStyle w:val="StyleUnderline"/>
          <w:highlight w:val="cyan"/>
        </w:rPr>
        <w:t>premised on the</w:t>
      </w:r>
      <w:r w:rsidRPr="001032FD">
        <w:rPr>
          <w:rStyle w:val="StyleUnderline"/>
          <w:sz w:val="16"/>
          <w:highlight w:val="cyan"/>
        </w:rPr>
        <w:t xml:space="preserve"> </w:t>
      </w:r>
      <w:r w:rsidRPr="001032FD">
        <w:rPr>
          <w:rStyle w:val="Emphasis"/>
          <w:highlight w:val="cyan"/>
        </w:rPr>
        <w:t>false idea</w:t>
      </w:r>
      <w:r w:rsidRPr="001032FD">
        <w:rPr>
          <w:rStyle w:val="StyleUnderline"/>
          <w:sz w:val="16"/>
          <w:highlight w:val="cyan"/>
        </w:rPr>
        <w:t xml:space="preserve"> </w:t>
      </w:r>
      <w:r w:rsidRPr="001032FD">
        <w:rPr>
          <w:rStyle w:val="StyleUnderline"/>
          <w:highlight w:val="cyan"/>
        </w:rPr>
        <w:t>that</w:t>
      </w:r>
      <w:r w:rsidRPr="001032FD">
        <w:rPr>
          <w:sz w:val="16"/>
        </w:rPr>
        <w:t xml:space="preserve"> in business, </w:t>
      </w:r>
      <w:r w:rsidRPr="001032FD">
        <w:rPr>
          <w:rStyle w:val="StyleUnderline"/>
          <w:highlight w:val="cyan"/>
        </w:rPr>
        <w:t>management and labor</w:t>
      </w:r>
      <w:r w:rsidRPr="001032FD">
        <w:rPr>
          <w:rStyle w:val="StyleUnderline"/>
          <w:sz w:val="16"/>
          <w:highlight w:val="cyan"/>
        </w:rPr>
        <w:t xml:space="preserve"> </w:t>
      </w:r>
      <w:r w:rsidRPr="001032FD">
        <w:rPr>
          <w:rStyle w:val="StyleUnderline"/>
          <w:highlight w:val="cyan"/>
        </w:rPr>
        <w:t>are</w:t>
      </w:r>
      <w:r w:rsidRPr="001032FD">
        <w:rPr>
          <w:rStyle w:val="StyleUnderline"/>
        </w:rPr>
        <w:t xml:space="preserve"> </w:t>
      </w:r>
      <w:r w:rsidRPr="001032FD">
        <w:rPr>
          <w:rStyle w:val="Emphasis"/>
        </w:rPr>
        <w:t xml:space="preserve">natural </w:t>
      </w:r>
      <w:r w:rsidRPr="001032FD">
        <w:rPr>
          <w:rStyle w:val="Emphasis"/>
          <w:highlight w:val="cyan"/>
        </w:rPr>
        <w:t>enemies</w:t>
      </w:r>
      <w:r w:rsidRPr="001032FD">
        <w:rPr>
          <w:sz w:val="16"/>
        </w:rPr>
        <w:t xml:space="preserve">. In fact, </w:t>
      </w:r>
      <w:r w:rsidRPr="001032FD">
        <w:rPr>
          <w:rStyle w:val="StyleUnderline"/>
        </w:rPr>
        <w:t>both</w:t>
      </w:r>
      <w:r w:rsidRPr="001032FD">
        <w:rPr>
          <w:sz w:val="16"/>
        </w:rPr>
        <w:t xml:space="preserve"> management and labor </w:t>
      </w:r>
      <w:r w:rsidRPr="001032FD">
        <w:rPr>
          <w:rStyle w:val="StyleUnderline"/>
        </w:rPr>
        <w:t xml:space="preserve">work together to produce </w:t>
      </w:r>
      <w:r w:rsidRPr="001032FD">
        <w:rPr>
          <w:rStyle w:val="Emphasis"/>
        </w:rPr>
        <w:t>goods</w:t>
      </w:r>
      <w:r w:rsidRPr="001032FD">
        <w:rPr>
          <w:sz w:val="16"/>
        </w:rPr>
        <w:t xml:space="preserve"> and services for consumers, so </w:t>
      </w:r>
      <w:r w:rsidRPr="001032FD">
        <w:rPr>
          <w:rStyle w:val="StyleUnderline"/>
          <w:highlight w:val="cyan"/>
        </w:rPr>
        <w:t xml:space="preserve">it makes </w:t>
      </w:r>
      <w:r w:rsidRPr="001032FD">
        <w:rPr>
          <w:rStyle w:val="Emphasis"/>
          <w:highlight w:val="cyan"/>
        </w:rPr>
        <w:t>no sense</w:t>
      </w:r>
      <w:r w:rsidRPr="001032FD">
        <w:rPr>
          <w:sz w:val="16"/>
          <w:highlight w:val="cyan"/>
        </w:rPr>
        <w:t xml:space="preserve"> </w:t>
      </w:r>
      <w:r w:rsidRPr="001032FD">
        <w:rPr>
          <w:rStyle w:val="StyleUnderline"/>
          <w:highlight w:val="cyan"/>
        </w:rPr>
        <w:t>to assume</w:t>
      </w:r>
      <w:r w:rsidRPr="001032FD">
        <w:rPr>
          <w:rStyle w:val="StyleUnderline"/>
        </w:rPr>
        <w:t xml:space="preserve"> a </w:t>
      </w:r>
      <w:r w:rsidRPr="001032FD">
        <w:rPr>
          <w:rStyle w:val="StyleUnderline"/>
          <w:highlight w:val="cyan"/>
        </w:rPr>
        <w:t>sharp divide</w:t>
      </w:r>
      <w:r w:rsidRPr="001032FD">
        <w:rPr>
          <w:sz w:val="16"/>
        </w:rPr>
        <w:t xml:space="preserve"> between these groups. </w:t>
      </w:r>
      <w:r w:rsidRPr="001032FD">
        <w:rPr>
          <w:rStyle w:val="StyleUnderline"/>
        </w:rPr>
        <w:t xml:space="preserve">Management and labor are </w:t>
      </w:r>
      <w:r w:rsidRPr="001032FD">
        <w:rPr>
          <w:rStyle w:val="Emphasis"/>
        </w:rPr>
        <w:t>complementary</w:t>
      </w:r>
      <w:r w:rsidRPr="001032FD">
        <w:rPr>
          <w:sz w:val="16"/>
        </w:rPr>
        <w:t xml:space="preserve">, </w:t>
      </w:r>
      <w:r w:rsidRPr="001032FD">
        <w:rPr>
          <w:rStyle w:val="Emphasis"/>
        </w:rPr>
        <w:t>not rivalrous</w:t>
      </w:r>
      <w:r w:rsidRPr="001032FD">
        <w:rPr>
          <w:sz w:val="16"/>
        </w:rPr>
        <w:t>, inputs to the production process.</w:t>
      </w:r>
    </w:p>
    <w:p w14:paraId="0E28FF5C" w14:textId="77777777" w:rsidR="000868F5" w:rsidRPr="001032FD" w:rsidRDefault="000868F5" w:rsidP="000868F5">
      <w:pPr>
        <w:rPr>
          <w:sz w:val="16"/>
        </w:rPr>
      </w:pPr>
      <w:r w:rsidRPr="001032FD">
        <w:rPr>
          <w:sz w:val="16"/>
        </w:rPr>
        <w:t xml:space="preserve">The </w:t>
      </w:r>
      <w:r w:rsidRPr="001032FD">
        <w:rPr>
          <w:rStyle w:val="StyleUnderline"/>
        </w:rPr>
        <w:t>union share</w:t>
      </w:r>
      <w:r w:rsidRPr="001032FD">
        <w:rPr>
          <w:sz w:val="16"/>
        </w:rPr>
        <w:t xml:space="preserve"> of the private sector labor market </w:t>
      </w:r>
      <w:r w:rsidRPr="001032FD">
        <w:rPr>
          <w:rStyle w:val="StyleUnderline"/>
        </w:rPr>
        <w:t xml:space="preserve">has fallen for </w:t>
      </w:r>
      <w:r w:rsidRPr="001032FD">
        <w:rPr>
          <w:rStyle w:val="Emphasis"/>
        </w:rPr>
        <w:t>decades</w:t>
      </w:r>
      <w:r w:rsidRPr="001032FD">
        <w:rPr>
          <w:sz w:val="16"/>
        </w:rPr>
        <w:t xml:space="preserve">, and by 2024 it was just 5.9 percent.2 It appears that </w:t>
      </w:r>
      <w:r w:rsidRPr="001032FD">
        <w:rPr>
          <w:rStyle w:val="StyleUnderline"/>
        </w:rPr>
        <w:t>most private sector workers</w:t>
      </w:r>
      <w:r w:rsidRPr="001032FD">
        <w:rPr>
          <w:sz w:val="16"/>
        </w:rPr>
        <w:t xml:space="preserve"> try to </w:t>
      </w:r>
      <w:r w:rsidRPr="001032FD">
        <w:rPr>
          <w:rStyle w:val="Emphasis"/>
        </w:rPr>
        <w:t>avoid labor unions</w:t>
      </w:r>
      <w:r w:rsidRPr="001032FD">
        <w:rPr>
          <w:sz w:val="16"/>
        </w:rPr>
        <w:t xml:space="preserve"> when they can, and many have done so. </w:t>
      </w:r>
      <w:r w:rsidRPr="001032FD">
        <w:rPr>
          <w:rStyle w:val="StyleUnderline"/>
        </w:rPr>
        <w:t>Right-to-work laws</w:t>
      </w:r>
      <w:r w:rsidRPr="001032FD">
        <w:rPr>
          <w:sz w:val="16"/>
        </w:rPr>
        <w:t xml:space="preserve"> in 26 states </w:t>
      </w:r>
      <w:r w:rsidRPr="001032FD">
        <w:rPr>
          <w:rStyle w:val="StyleUnderline"/>
        </w:rPr>
        <w:t>allow</w:t>
      </w:r>
      <w:r w:rsidRPr="001032FD">
        <w:rPr>
          <w:sz w:val="16"/>
        </w:rPr>
        <w:t xml:space="preserve"> workers to </w:t>
      </w:r>
      <w:r w:rsidRPr="001032FD">
        <w:rPr>
          <w:rStyle w:val="Emphasis"/>
        </w:rPr>
        <w:t>opt out</w:t>
      </w:r>
      <w:r w:rsidRPr="001032FD">
        <w:rPr>
          <w:sz w:val="16"/>
        </w:rPr>
        <w:t xml:space="preserve"> </w:t>
      </w:r>
      <w:r w:rsidRPr="001032FD">
        <w:rPr>
          <w:rStyle w:val="StyleUnderline"/>
        </w:rPr>
        <w:t>of</w:t>
      </w:r>
      <w:r w:rsidRPr="001032FD">
        <w:rPr>
          <w:sz w:val="16"/>
        </w:rPr>
        <w:t xml:space="preserve"> joining a union and paying union </w:t>
      </w:r>
      <w:r w:rsidRPr="001032FD">
        <w:rPr>
          <w:rStyle w:val="StyleUnderline"/>
        </w:rPr>
        <w:t>dues</w:t>
      </w:r>
      <w:r w:rsidRPr="001032FD">
        <w:rPr>
          <w:sz w:val="16"/>
        </w:rPr>
        <w:t xml:space="preserve">, </w:t>
      </w:r>
      <w:r w:rsidRPr="001032FD">
        <w:rPr>
          <w:rStyle w:val="StyleUnderline"/>
        </w:rPr>
        <w:t>although they do not allow</w:t>
      </w:r>
      <w:r w:rsidRPr="001032FD">
        <w:rPr>
          <w:sz w:val="16"/>
        </w:rPr>
        <w:t xml:space="preserve"> </w:t>
      </w:r>
      <w:r w:rsidRPr="001032FD">
        <w:rPr>
          <w:rStyle w:val="StyleUnderline"/>
        </w:rPr>
        <w:t>opting out of</w:t>
      </w:r>
      <w:r w:rsidRPr="001032FD">
        <w:rPr>
          <w:sz w:val="16"/>
        </w:rPr>
        <w:t xml:space="preserve"> </w:t>
      </w:r>
      <w:r w:rsidRPr="001032FD">
        <w:rPr>
          <w:rStyle w:val="StyleUnderline"/>
        </w:rPr>
        <w:t xml:space="preserve">union </w:t>
      </w:r>
      <w:r w:rsidRPr="001032FD">
        <w:rPr>
          <w:rStyle w:val="Emphasis"/>
        </w:rPr>
        <w:t>representation</w:t>
      </w:r>
      <w:r w:rsidRPr="001032FD">
        <w:rPr>
          <w:sz w:val="16"/>
        </w:rPr>
        <w:t>.</w:t>
      </w:r>
    </w:p>
    <w:p w14:paraId="55D928AA" w14:textId="77777777" w:rsidR="000868F5" w:rsidRPr="001032FD" w:rsidRDefault="000868F5" w:rsidP="000868F5">
      <w:pPr>
        <w:rPr>
          <w:sz w:val="16"/>
        </w:rPr>
      </w:pPr>
      <w:r w:rsidRPr="001032FD">
        <w:rPr>
          <w:sz w:val="16"/>
        </w:rPr>
        <w:t xml:space="preserve">However, labor unions are still important </w:t>
      </w:r>
      <w:r w:rsidRPr="001032FD">
        <w:rPr>
          <w:rStyle w:val="StyleUnderline"/>
        </w:rPr>
        <w:t>in</w:t>
      </w:r>
      <w:r w:rsidRPr="001032FD">
        <w:rPr>
          <w:sz w:val="16"/>
        </w:rPr>
        <w:t xml:space="preserve"> some industries, including </w:t>
      </w:r>
      <w:r w:rsidRPr="001032FD">
        <w:rPr>
          <w:rStyle w:val="StyleUnderline"/>
        </w:rPr>
        <w:t>construction</w:t>
      </w:r>
      <w:r w:rsidRPr="001032FD">
        <w:rPr>
          <w:sz w:val="16"/>
        </w:rPr>
        <w:t xml:space="preserve">, </w:t>
      </w:r>
      <w:r w:rsidRPr="001032FD">
        <w:rPr>
          <w:rStyle w:val="StyleUnderline"/>
        </w:rPr>
        <w:t>education</w:t>
      </w:r>
      <w:r w:rsidRPr="001032FD">
        <w:rPr>
          <w:sz w:val="16"/>
        </w:rPr>
        <w:t xml:space="preserve">, </w:t>
      </w:r>
      <w:r w:rsidRPr="001032FD">
        <w:rPr>
          <w:rStyle w:val="StyleUnderline"/>
        </w:rPr>
        <w:t>motion pictures</w:t>
      </w:r>
      <w:r w:rsidRPr="001032FD">
        <w:rPr>
          <w:sz w:val="16"/>
        </w:rPr>
        <w:t xml:space="preserve">, </w:t>
      </w:r>
      <w:r w:rsidRPr="001032FD">
        <w:rPr>
          <w:rStyle w:val="StyleUnderline"/>
        </w:rPr>
        <w:t>transportation</w:t>
      </w:r>
      <w:r w:rsidRPr="001032FD">
        <w:rPr>
          <w:sz w:val="16"/>
        </w:rPr>
        <w:t xml:space="preserve">, </w:t>
      </w:r>
      <w:r w:rsidRPr="001032FD">
        <w:rPr>
          <w:rStyle w:val="StyleUnderline"/>
        </w:rPr>
        <w:t>and utilities</w:t>
      </w:r>
      <w:r w:rsidRPr="001032FD">
        <w:rPr>
          <w:sz w:val="16"/>
        </w:rPr>
        <w:t xml:space="preserve">. </w:t>
      </w:r>
      <w:r w:rsidRPr="001032FD">
        <w:rPr>
          <w:rStyle w:val="StyleUnderline"/>
        </w:rPr>
        <w:t xml:space="preserve">These industries continue to be </w:t>
      </w:r>
      <w:r w:rsidRPr="001032FD">
        <w:rPr>
          <w:rStyle w:val="Emphasis"/>
        </w:rPr>
        <w:t>shackled</w:t>
      </w:r>
      <w:r w:rsidRPr="001032FD">
        <w:rPr>
          <w:sz w:val="16"/>
        </w:rPr>
        <w:t xml:space="preserve"> </w:t>
      </w:r>
      <w:r w:rsidRPr="001032FD">
        <w:rPr>
          <w:rStyle w:val="StyleUnderline"/>
        </w:rPr>
        <w:t xml:space="preserve">by </w:t>
      </w:r>
      <w:r w:rsidRPr="001032FD">
        <w:rPr>
          <w:rStyle w:val="Emphasis"/>
        </w:rPr>
        <w:t>outdated labor rules</w:t>
      </w:r>
      <w:r w:rsidRPr="001032FD">
        <w:rPr>
          <w:sz w:val="16"/>
        </w:rPr>
        <w:t xml:space="preserve"> </w:t>
      </w:r>
      <w:r w:rsidRPr="001032FD">
        <w:rPr>
          <w:rStyle w:val="StyleUnderline"/>
        </w:rPr>
        <w:t>that undermine</w:t>
      </w:r>
      <w:r w:rsidRPr="001032FD">
        <w:rPr>
          <w:sz w:val="16"/>
        </w:rPr>
        <w:t xml:space="preserve"> </w:t>
      </w:r>
      <w:r w:rsidRPr="001032FD">
        <w:rPr>
          <w:rStyle w:val="Emphasis"/>
        </w:rPr>
        <w:t>economic growth</w:t>
      </w:r>
      <w:r w:rsidRPr="001032FD">
        <w:rPr>
          <w:sz w:val="16"/>
        </w:rPr>
        <w:t xml:space="preserve"> </w:t>
      </w:r>
      <w:r w:rsidRPr="001032FD">
        <w:rPr>
          <w:rStyle w:val="StyleUnderline"/>
        </w:rPr>
        <w:t>and</w:t>
      </w:r>
      <w:r w:rsidRPr="001032FD">
        <w:rPr>
          <w:sz w:val="16"/>
        </w:rPr>
        <w:t xml:space="preserve"> </w:t>
      </w:r>
      <w:r w:rsidRPr="001032FD">
        <w:rPr>
          <w:rStyle w:val="StyleUnderline"/>
        </w:rPr>
        <w:t xml:space="preserve">restrict individual </w:t>
      </w:r>
      <w:r w:rsidRPr="001032FD">
        <w:rPr>
          <w:rStyle w:val="Emphasis"/>
        </w:rPr>
        <w:t>freedom</w:t>
      </w:r>
      <w:r w:rsidRPr="001032FD">
        <w:rPr>
          <w:sz w:val="16"/>
        </w:rPr>
        <w:t>.</w:t>
      </w:r>
    </w:p>
    <w:p w14:paraId="06F9DD19" w14:textId="77777777" w:rsidR="000868F5" w:rsidRPr="001032FD" w:rsidRDefault="000868F5" w:rsidP="000868F5">
      <w:pPr>
        <w:rPr>
          <w:sz w:val="16"/>
        </w:rPr>
      </w:pPr>
      <w:r w:rsidRPr="001032FD">
        <w:rPr>
          <w:sz w:val="16"/>
        </w:rPr>
        <w:t>The Rise of Labor Unions</w:t>
      </w:r>
    </w:p>
    <w:p w14:paraId="3AA3CBAB" w14:textId="77777777" w:rsidR="000868F5" w:rsidRPr="001032FD" w:rsidRDefault="000868F5" w:rsidP="000868F5">
      <w:pPr>
        <w:rPr>
          <w:sz w:val="16"/>
        </w:rPr>
      </w:pPr>
      <w:r w:rsidRPr="001032FD">
        <w:rPr>
          <w:sz w:val="16"/>
        </w:rPr>
        <w:t>The union share of the US workforce rose gradually during the end of the 19th century and early 20th century. Nonetheless, even by the 1920s the union share in the nonfarm labor force was still less than 15 percent.3 Federal policymakers generally stayed out of labor-management relations, except in situations where the president felt compelled to intervene in violent strikes or strikes that were causing major economic disruptions, such as in the coal and railway industries.4</w:t>
      </w:r>
    </w:p>
    <w:p w14:paraId="38C932D1" w14:textId="77777777" w:rsidR="000868F5" w:rsidRPr="001032FD" w:rsidRDefault="000868F5" w:rsidP="000868F5">
      <w:pPr>
        <w:rPr>
          <w:sz w:val="16"/>
        </w:rPr>
      </w:pPr>
      <w:r w:rsidRPr="001032FD">
        <w:rPr>
          <w:sz w:val="16"/>
        </w:rPr>
        <w:t>As the 20th century progressed, there were growing calls for federal intervention in labor relations. In 1913, Congress created a federal Department of Labor. An official history notes that the department’s founding “was the direct product of a half-century campaign by organized labor for a ‘Voice in the Cabinet.’”5 In 1914, the Clayton Antitrust Act reflected the rising power of organized labor by generally exempting unions from anti-monopoly rules and limiting the use of injunctions during strikes, for which unions had advocated.</w:t>
      </w:r>
    </w:p>
    <w:p w14:paraId="19AF51A5" w14:textId="77777777" w:rsidR="000868F5" w:rsidRPr="001032FD" w:rsidRDefault="000868F5" w:rsidP="000868F5">
      <w:pPr>
        <w:rPr>
          <w:sz w:val="16"/>
        </w:rPr>
      </w:pPr>
      <w:r w:rsidRPr="001032FD">
        <w:rPr>
          <w:sz w:val="16"/>
        </w:rPr>
        <w:t>During World War I, President Woodrow Wilson’s administration spearheaded a large expansion in federal control over private industry, including labor relations. For example, the War Labor Board pushed for collective bargaining in the industries that it oversaw</w:t>
      </w:r>
      <w:proofErr w:type="gramStart"/>
      <w:r w:rsidRPr="001032FD">
        <w:rPr>
          <w:sz w:val="16"/>
        </w:rPr>
        <w:t>.6</w:t>
      </w:r>
      <w:proofErr w:type="gramEnd"/>
      <w:r w:rsidRPr="001032FD">
        <w:rPr>
          <w:sz w:val="16"/>
        </w:rPr>
        <w:t xml:space="preserve"> These wartime interventions created precedents for later federal legislation on labor issues.</w:t>
      </w:r>
    </w:p>
    <w:p w14:paraId="75DBF8FC" w14:textId="77777777" w:rsidR="000868F5" w:rsidRPr="001032FD" w:rsidRDefault="000868F5" w:rsidP="000868F5">
      <w:pPr>
        <w:rPr>
          <w:sz w:val="16"/>
        </w:rPr>
      </w:pPr>
      <w:r w:rsidRPr="001032FD">
        <w:rPr>
          <w:sz w:val="16"/>
        </w:rPr>
        <w:t>During the 1920s, Presidents Warren Harding and Calvin Coolidge took a laissez faire approach to the economy, and the government generally stayed out of labor issues. The Supreme Court was also restrained in its approach to labor unions. In the 1921 case, American Steel Foundries v. Tri-City Central Trades Council (257 U.S. 184), the Court held that mass picketing, even in primary strikes, and even if peaceful, was inherently intimidating and so pickets must be limited to one picket per entrance; pickets had to be actual employees on strike—they could not be strangers sent from union headquarters or elsewhere; and the right to conduct a business is a property right, entitled to the same protection against trespass as any other property right.</w:t>
      </w:r>
    </w:p>
    <w:p w14:paraId="12EBD7C8" w14:textId="77777777" w:rsidR="000868F5" w:rsidRPr="001032FD" w:rsidRDefault="000868F5" w:rsidP="000868F5">
      <w:pPr>
        <w:rPr>
          <w:sz w:val="16"/>
        </w:rPr>
      </w:pPr>
      <w:r w:rsidRPr="001032FD">
        <w:rPr>
          <w:sz w:val="16"/>
        </w:rPr>
        <w:t>By 2024, the union share of the private sector workforce had fallen to less than 6 percent.</w:t>
      </w:r>
    </w:p>
    <w:p w14:paraId="7CC1CD6C" w14:textId="77777777" w:rsidR="000868F5" w:rsidRPr="001032FD" w:rsidRDefault="000868F5" w:rsidP="000868F5">
      <w:pPr>
        <w:rPr>
          <w:sz w:val="16"/>
        </w:rPr>
      </w:pPr>
      <w:r w:rsidRPr="001032FD">
        <w:rPr>
          <w:sz w:val="16"/>
        </w:rPr>
        <w:t>This Court decision was made on statutory grounds (interpreting the 1914 Clayton Act), so Congress could reverse it simply by adopting another statute or amending an existing one. Unions tried to get Congress to do so during the 1920s, but things did not start to change until the election of President Herbert Hoover in 1928. Hoover supported collective bargaining, and he was accommodating to union leaders’ demands.7 Hoover signed the Davis–Bacon Act into law in 1931 and followed it with the Norris–LaGuardia Act in 1932. These pro-union laws, along with the 1935 National Labor Relations Act signed by President Franklin D. Roosevelt, were colossal blunders. In the short term, they exacerbated the damage of the Great Depression. Over the long term, they empowered unions with monopoly privileges while undermining voluntary market relations.</w:t>
      </w:r>
    </w:p>
    <w:p w14:paraId="31F2AA29" w14:textId="77777777" w:rsidR="000868F5" w:rsidRPr="001032FD" w:rsidRDefault="000868F5" w:rsidP="000868F5">
      <w:pPr>
        <w:rPr>
          <w:sz w:val="16"/>
        </w:rPr>
      </w:pPr>
      <w:r w:rsidRPr="001032FD">
        <w:rPr>
          <w:sz w:val="16"/>
        </w:rPr>
        <w:t>As a result of these laws, the share of the nonfarm workforce that was unionized soared to 33 percent by the early 1950s</w:t>
      </w:r>
      <w:proofErr w:type="gramStart"/>
      <w:r w:rsidRPr="001032FD">
        <w:rPr>
          <w:sz w:val="16"/>
        </w:rPr>
        <w:t>.8</w:t>
      </w:r>
      <w:proofErr w:type="gramEnd"/>
      <w:r w:rsidRPr="001032FD">
        <w:rPr>
          <w:sz w:val="16"/>
        </w:rPr>
        <w:t xml:space="preserve"> Since then, </w:t>
      </w:r>
      <w:r w:rsidRPr="001032FD">
        <w:rPr>
          <w:rStyle w:val="StyleUnderline"/>
        </w:rPr>
        <w:t>structural changes in the economy</w:t>
      </w:r>
      <w:r w:rsidRPr="001032FD">
        <w:rPr>
          <w:sz w:val="16"/>
        </w:rPr>
        <w:t xml:space="preserve">, along with changes in policy, </w:t>
      </w:r>
      <w:r w:rsidRPr="001032FD">
        <w:rPr>
          <w:rStyle w:val="StyleUnderline"/>
        </w:rPr>
        <w:t>have put</w:t>
      </w:r>
      <w:r w:rsidRPr="001032FD">
        <w:rPr>
          <w:sz w:val="16"/>
        </w:rPr>
        <w:t xml:space="preserve"> the power of </w:t>
      </w:r>
      <w:r w:rsidRPr="001032FD">
        <w:rPr>
          <w:rStyle w:val="Emphasis"/>
        </w:rPr>
        <w:t>unions on the wane</w:t>
      </w:r>
      <w:r w:rsidRPr="001032FD">
        <w:rPr>
          <w:sz w:val="16"/>
        </w:rPr>
        <w:t xml:space="preserve"> in the private sector. By 2024, </w:t>
      </w:r>
      <w:r w:rsidRPr="001032FD">
        <w:rPr>
          <w:rStyle w:val="StyleUnderline"/>
        </w:rPr>
        <w:t xml:space="preserve">the </w:t>
      </w:r>
      <w:r w:rsidRPr="001032FD">
        <w:rPr>
          <w:rStyle w:val="StyleUnderline"/>
          <w:highlight w:val="cyan"/>
        </w:rPr>
        <w:t>union share</w:t>
      </w:r>
      <w:r w:rsidRPr="001032FD">
        <w:rPr>
          <w:sz w:val="16"/>
        </w:rPr>
        <w:t xml:space="preserve"> of the private sector workforce </w:t>
      </w:r>
      <w:r w:rsidRPr="001032FD">
        <w:rPr>
          <w:rStyle w:val="StyleUnderline"/>
          <w:highlight w:val="cyan"/>
        </w:rPr>
        <w:t>had</w:t>
      </w:r>
      <w:r w:rsidRPr="001032FD">
        <w:rPr>
          <w:sz w:val="16"/>
          <w:highlight w:val="cyan"/>
        </w:rPr>
        <w:t xml:space="preserve"> </w:t>
      </w:r>
      <w:r w:rsidRPr="001032FD">
        <w:rPr>
          <w:rStyle w:val="StyleUnderline"/>
          <w:highlight w:val="cyan"/>
        </w:rPr>
        <w:t>fallen to</w:t>
      </w:r>
      <w:r w:rsidRPr="001032FD">
        <w:rPr>
          <w:rStyle w:val="StyleUnderline"/>
        </w:rPr>
        <w:t xml:space="preserve"> less than </w:t>
      </w:r>
      <w:r w:rsidRPr="001032FD">
        <w:rPr>
          <w:rStyle w:val="Emphasis"/>
          <w:highlight w:val="cyan"/>
        </w:rPr>
        <w:t>6 percent</w:t>
      </w:r>
      <w:r w:rsidRPr="001032FD">
        <w:rPr>
          <w:sz w:val="16"/>
        </w:rPr>
        <w:t xml:space="preserve">.9 </w:t>
      </w:r>
      <w:r w:rsidRPr="001032FD">
        <w:rPr>
          <w:rStyle w:val="StyleUnderline"/>
          <w:highlight w:val="cyan"/>
        </w:rPr>
        <w:t>But</w:t>
      </w:r>
      <w:r w:rsidRPr="001032FD">
        <w:rPr>
          <w:sz w:val="16"/>
        </w:rPr>
        <w:t xml:space="preserve"> the </w:t>
      </w:r>
      <w:r w:rsidRPr="001032FD">
        <w:rPr>
          <w:rStyle w:val="Emphasis"/>
        </w:rPr>
        <w:t>pro-union laws</w:t>
      </w:r>
      <w:r w:rsidRPr="001032FD">
        <w:rPr>
          <w:sz w:val="16"/>
        </w:rPr>
        <w:t xml:space="preserve"> of the 1930s </w:t>
      </w:r>
      <w:r w:rsidRPr="001032FD">
        <w:rPr>
          <w:rStyle w:val="StyleUnderline"/>
        </w:rPr>
        <w:t>are still in place</w:t>
      </w:r>
      <w:r w:rsidRPr="001032FD">
        <w:rPr>
          <w:sz w:val="16"/>
        </w:rPr>
        <w:t xml:space="preserve">, </w:t>
      </w:r>
      <w:r w:rsidRPr="001032FD">
        <w:rPr>
          <w:rStyle w:val="StyleUnderline"/>
        </w:rPr>
        <w:t>and</w:t>
      </w:r>
      <w:r w:rsidRPr="001032FD">
        <w:rPr>
          <w:sz w:val="16"/>
        </w:rPr>
        <w:t xml:space="preserve"> </w:t>
      </w:r>
      <w:r w:rsidRPr="001032FD">
        <w:rPr>
          <w:rStyle w:val="Emphasis"/>
          <w:highlight w:val="cyan"/>
        </w:rPr>
        <w:t>monopoly unions</w:t>
      </w:r>
      <w:r w:rsidRPr="001032FD">
        <w:rPr>
          <w:sz w:val="16"/>
        </w:rPr>
        <w:t xml:space="preserve"> can </w:t>
      </w:r>
      <w:r w:rsidRPr="001032FD">
        <w:rPr>
          <w:rStyle w:val="StyleUnderline"/>
          <w:highlight w:val="cyan"/>
        </w:rPr>
        <w:t>still</w:t>
      </w:r>
      <w:r w:rsidRPr="001032FD">
        <w:rPr>
          <w:sz w:val="16"/>
          <w:highlight w:val="cyan"/>
        </w:rPr>
        <w:t xml:space="preserve"> </w:t>
      </w:r>
      <w:r w:rsidRPr="001032FD">
        <w:rPr>
          <w:rStyle w:val="Emphasis"/>
          <w:highlight w:val="cyan"/>
        </w:rPr>
        <w:t>damage the economy</w:t>
      </w:r>
      <w:r w:rsidRPr="001032FD">
        <w:rPr>
          <w:sz w:val="16"/>
        </w:rPr>
        <w:t xml:space="preserve"> </w:t>
      </w:r>
      <w:r w:rsidRPr="001032FD">
        <w:rPr>
          <w:rStyle w:val="StyleUnderline"/>
        </w:rPr>
        <w:t xml:space="preserve">because </w:t>
      </w:r>
      <w:r w:rsidRPr="001032FD">
        <w:rPr>
          <w:rStyle w:val="StyleUnderline"/>
          <w:highlight w:val="cyan"/>
        </w:rPr>
        <w:t>they</w:t>
      </w:r>
      <w:r w:rsidRPr="001032FD">
        <w:rPr>
          <w:rStyle w:val="StyleUnderline"/>
        </w:rPr>
        <w:t xml:space="preserve"> </w:t>
      </w:r>
      <w:r w:rsidRPr="001032FD">
        <w:rPr>
          <w:rStyle w:val="StyleUnderline"/>
          <w:highlight w:val="cyan"/>
        </w:rPr>
        <w:t>dominate</w:t>
      </w:r>
      <w:r w:rsidRPr="001032FD">
        <w:rPr>
          <w:sz w:val="16"/>
        </w:rPr>
        <w:t xml:space="preserve"> some </w:t>
      </w:r>
      <w:r w:rsidRPr="001032FD">
        <w:rPr>
          <w:rStyle w:val="Emphasis"/>
          <w:highlight w:val="cyan"/>
        </w:rPr>
        <w:t>crucial industries</w:t>
      </w:r>
      <w:r w:rsidRPr="001032FD">
        <w:rPr>
          <w:sz w:val="16"/>
        </w:rPr>
        <w:t xml:space="preserve">, </w:t>
      </w:r>
      <w:r w:rsidRPr="001032FD">
        <w:rPr>
          <w:rStyle w:val="StyleUnderline"/>
        </w:rPr>
        <w:t>such as seaports</w:t>
      </w:r>
      <w:r w:rsidRPr="001032FD">
        <w:rPr>
          <w:sz w:val="16"/>
        </w:rPr>
        <w:t>.10</w:t>
      </w:r>
    </w:p>
    <w:p w14:paraId="4576BF89" w14:textId="77777777" w:rsidR="000868F5" w:rsidRPr="001032FD" w:rsidRDefault="000868F5" w:rsidP="000868F5">
      <w:pPr>
        <w:rPr>
          <w:sz w:val="16"/>
        </w:rPr>
      </w:pPr>
      <w:r w:rsidRPr="001032FD">
        <w:rPr>
          <w:sz w:val="16"/>
        </w:rPr>
        <w:t>The Davis–Bacon Act of 1931</w:t>
      </w:r>
    </w:p>
    <w:p w14:paraId="779EC009" w14:textId="77777777" w:rsidR="000868F5" w:rsidRPr="001032FD" w:rsidRDefault="000868F5" w:rsidP="000868F5">
      <w:pPr>
        <w:rPr>
          <w:sz w:val="16"/>
        </w:rPr>
      </w:pPr>
      <w:r w:rsidRPr="001032FD">
        <w:rPr>
          <w:sz w:val="16"/>
        </w:rPr>
        <w:t xml:space="preserve">The </w:t>
      </w:r>
      <w:r w:rsidRPr="001032FD">
        <w:rPr>
          <w:rStyle w:val="Emphasis"/>
        </w:rPr>
        <w:t>Davis–Bacon</w:t>
      </w:r>
      <w:r w:rsidRPr="001032FD">
        <w:rPr>
          <w:sz w:val="16"/>
        </w:rPr>
        <w:t xml:space="preserve"> Act, which was passed during the Great Depression, </w:t>
      </w:r>
      <w:r w:rsidRPr="001032FD">
        <w:rPr>
          <w:rStyle w:val="StyleUnderline"/>
        </w:rPr>
        <w:t>requires</w:t>
      </w:r>
      <w:r w:rsidRPr="001032FD">
        <w:rPr>
          <w:sz w:val="16"/>
        </w:rPr>
        <w:t xml:space="preserve"> that </w:t>
      </w:r>
      <w:r w:rsidRPr="001032FD">
        <w:rPr>
          <w:rStyle w:val="StyleUnderline"/>
        </w:rPr>
        <w:t>companies pay</w:t>
      </w:r>
      <w:r w:rsidRPr="001032FD">
        <w:rPr>
          <w:sz w:val="16"/>
        </w:rPr>
        <w:t xml:space="preserve"> “</w:t>
      </w:r>
      <w:r w:rsidRPr="001032FD">
        <w:rPr>
          <w:rStyle w:val="Emphasis"/>
        </w:rPr>
        <w:t>prevailing wages</w:t>
      </w:r>
      <w:r w:rsidRPr="001032FD">
        <w:rPr>
          <w:sz w:val="16"/>
        </w:rPr>
        <w:t xml:space="preserve">” </w:t>
      </w:r>
      <w:r w:rsidRPr="001032FD">
        <w:rPr>
          <w:rStyle w:val="StyleUnderline"/>
        </w:rPr>
        <w:t>for work on</w:t>
      </w:r>
      <w:r w:rsidRPr="001032FD">
        <w:rPr>
          <w:sz w:val="16"/>
        </w:rPr>
        <w:t xml:space="preserve"> federally aided </w:t>
      </w:r>
      <w:r w:rsidRPr="001032FD">
        <w:rPr>
          <w:rStyle w:val="StyleUnderline"/>
        </w:rPr>
        <w:t>construction projects</w:t>
      </w:r>
      <w:r w:rsidRPr="001032FD">
        <w:rPr>
          <w:sz w:val="16"/>
        </w:rPr>
        <w:t>, such as for highways. The rules apply to contractors and subcontractors on all contracts with a cost above $</w:t>
      </w:r>
      <w:proofErr w:type="gramStart"/>
      <w:r w:rsidRPr="001032FD">
        <w:rPr>
          <w:sz w:val="16"/>
        </w:rPr>
        <w:t>2,000—</w:t>
      </w:r>
      <w:proofErr w:type="gramEnd"/>
      <w:r w:rsidRPr="001032FD">
        <w:rPr>
          <w:sz w:val="16"/>
        </w:rPr>
        <w:t xml:space="preserve">a figure that has not been updated since the law’s enactment. </w:t>
      </w:r>
      <w:r w:rsidRPr="001032FD">
        <w:rPr>
          <w:rStyle w:val="StyleUnderline"/>
        </w:rPr>
        <w:t xml:space="preserve">The </w:t>
      </w:r>
      <w:r w:rsidRPr="001032FD">
        <w:rPr>
          <w:rStyle w:val="StyleUnderline"/>
          <w:highlight w:val="cyan"/>
        </w:rPr>
        <w:t>prevailing wage</w:t>
      </w:r>
      <w:r w:rsidRPr="001032FD">
        <w:rPr>
          <w:sz w:val="16"/>
        </w:rPr>
        <w:t xml:space="preserve">, which is set by the Department of Labor under the act, </w:t>
      </w:r>
      <w:r w:rsidRPr="001032FD">
        <w:rPr>
          <w:rStyle w:val="StyleUnderline"/>
          <w:highlight w:val="cyan"/>
        </w:rPr>
        <w:t xml:space="preserve">is the </w:t>
      </w:r>
      <w:r w:rsidRPr="001032FD">
        <w:rPr>
          <w:rStyle w:val="Emphasis"/>
          <w:highlight w:val="cyan"/>
        </w:rPr>
        <w:t>inflated</w:t>
      </w:r>
      <w:r w:rsidRPr="001032FD">
        <w:rPr>
          <w:rStyle w:val="StyleUnderline"/>
          <w:highlight w:val="cyan"/>
        </w:rPr>
        <w:t xml:space="preserve"> </w:t>
      </w:r>
      <w:r w:rsidRPr="001032FD">
        <w:rPr>
          <w:rStyle w:val="Emphasis"/>
          <w:highlight w:val="cyan"/>
        </w:rPr>
        <w:t>union wage</w:t>
      </w:r>
      <w:r w:rsidRPr="001032FD">
        <w:rPr>
          <w:sz w:val="16"/>
        </w:rPr>
        <w:t>—</w:t>
      </w:r>
      <w:r w:rsidRPr="001032FD">
        <w:rPr>
          <w:rStyle w:val="StyleUnderline"/>
        </w:rPr>
        <w:t>not a true market wage</w:t>
      </w:r>
      <w:r w:rsidRPr="001032FD">
        <w:rPr>
          <w:sz w:val="16"/>
        </w:rPr>
        <w:t xml:space="preserve">. </w:t>
      </w:r>
      <w:r w:rsidRPr="001032FD">
        <w:rPr>
          <w:rStyle w:val="StyleUnderline"/>
          <w:highlight w:val="cyan"/>
        </w:rPr>
        <w:t>The effect</w:t>
      </w:r>
      <w:r w:rsidRPr="001032FD">
        <w:rPr>
          <w:sz w:val="16"/>
        </w:rPr>
        <w:t xml:space="preserve"> of the law </w:t>
      </w:r>
      <w:r w:rsidRPr="001032FD">
        <w:rPr>
          <w:rStyle w:val="StyleUnderline"/>
          <w:highlight w:val="cyan"/>
        </w:rPr>
        <w:t>is to</w:t>
      </w:r>
      <w:r w:rsidRPr="001032FD">
        <w:rPr>
          <w:rStyle w:val="StyleUnderline"/>
        </w:rPr>
        <w:t xml:space="preserve"> </w:t>
      </w:r>
      <w:r w:rsidRPr="001032FD">
        <w:rPr>
          <w:rStyle w:val="Emphasis"/>
          <w:highlight w:val="cyan"/>
        </w:rPr>
        <w:t>exclude</w:t>
      </w:r>
      <w:r w:rsidRPr="001032FD">
        <w:rPr>
          <w:rStyle w:val="StyleUnderline"/>
          <w:highlight w:val="cyan"/>
        </w:rPr>
        <w:t xml:space="preserve"> </w:t>
      </w:r>
      <w:r w:rsidRPr="001032FD">
        <w:rPr>
          <w:rStyle w:val="Emphasis"/>
          <w:highlight w:val="cyan"/>
        </w:rPr>
        <w:t>nonunion</w:t>
      </w:r>
      <w:r w:rsidRPr="001032FD">
        <w:rPr>
          <w:rStyle w:val="Emphasis"/>
        </w:rPr>
        <w:t xml:space="preserve"> firms</w:t>
      </w:r>
      <w:r w:rsidRPr="001032FD">
        <w:rPr>
          <w:sz w:val="16"/>
        </w:rPr>
        <w:t xml:space="preserve"> </w:t>
      </w:r>
      <w:r w:rsidRPr="001032FD">
        <w:rPr>
          <w:rStyle w:val="StyleUnderline"/>
        </w:rPr>
        <w:t xml:space="preserve">and </w:t>
      </w:r>
      <w:r w:rsidRPr="001032FD">
        <w:rPr>
          <w:rStyle w:val="Emphasis"/>
          <w:highlight w:val="cyan"/>
        </w:rPr>
        <w:t>workers</w:t>
      </w:r>
      <w:r w:rsidRPr="001032FD">
        <w:rPr>
          <w:sz w:val="16"/>
        </w:rPr>
        <w:t xml:space="preserve"> from federal projects, </w:t>
      </w:r>
      <w:r w:rsidRPr="001032FD">
        <w:rPr>
          <w:rStyle w:val="StyleUnderline"/>
          <w:highlight w:val="cyan"/>
        </w:rPr>
        <w:t>which</w:t>
      </w:r>
      <w:r w:rsidRPr="001032FD">
        <w:rPr>
          <w:sz w:val="16"/>
        </w:rPr>
        <w:t xml:space="preserve"> in turn </w:t>
      </w:r>
      <w:r w:rsidRPr="001032FD">
        <w:rPr>
          <w:rStyle w:val="Emphasis"/>
          <w:highlight w:val="cyan"/>
        </w:rPr>
        <w:t>increases costs</w:t>
      </w:r>
      <w:r w:rsidRPr="001032FD">
        <w:rPr>
          <w:sz w:val="16"/>
        </w:rPr>
        <w:t xml:space="preserve"> for taxpayers.</w:t>
      </w:r>
    </w:p>
    <w:p w14:paraId="203A0E3C" w14:textId="77777777" w:rsidR="000868F5" w:rsidRPr="001032FD" w:rsidRDefault="000868F5" w:rsidP="000868F5">
      <w:pPr>
        <w:rPr>
          <w:sz w:val="16"/>
        </w:rPr>
      </w:pPr>
      <w:r w:rsidRPr="001032FD">
        <w:rPr>
          <w:rStyle w:val="StyleUnderline"/>
        </w:rPr>
        <w:t>Unions</w:t>
      </w:r>
      <w:r w:rsidRPr="001032FD">
        <w:rPr>
          <w:sz w:val="16"/>
        </w:rPr>
        <w:t xml:space="preserve"> often insist that they </w:t>
      </w:r>
      <w:r w:rsidRPr="001032FD">
        <w:rPr>
          <w:rStyle w:val="Emphasis"/>
        </w:rPr>
        <w:t>raise wages</w:t>
      </w:r>
      <w:r w:rsidRPr="001032FD">
        <w:rPr>
          <w:sz w:val="16"/>
        </w:rPr>
        <w:t xml:space="preserve"> </w:t>
      </w:r>
      <w:r w:rsidRPr="001032FD">
        <w:rPr>
          <w:rStyle w:val="StyleUnderline"/>
        </w:rPr>
        <w:t>above</w:t>
      </w:r>
      <w:r w:rsidRPr="001032FD">
        <w:rPr>
          <w:sz w:val="16"/>
        </w:rPr>
        <w:t xml:space="preserve"> </w:t>
      </w:r>
      <w:r w:rsidRPr="001032FD">
        <w:rPr>
          <w:rStyle w:val="Emphasis"/>
        </w:rPr>
        <w:t>market-determined wages</w:t>
      </w:r>
      <w:r w:rsidRPr="001032FD">
        <w:rPr>
          <w:sz w:val="16"/>
        </w:rPr>
        <w:t xml:space="preserve">. In a narrow sense, they are correct. The problem is that they do so </w:t>
      </w:r>
      <w:r w:rsidRPr="001032FD">
        <w:rPr>
          <w:rStyle w:val="StyleUnderline"/>
        </w:rPr>
        <w:t>by</w:t>
      </w:r>
      <w:r w:rsidRPr="001032FD">
        <w:rPr>
          <w:sz w:val="16"/>
        </w:rPr>
        <w:t xml:space="preserve"> </w:t>
      </w:r>
      <w:r w:rsidRPr="001032FD">
        <w:rPr>
          <w:rStyle w:val="Emphasis"/>
        </w:rPr>
        <w:t>limiting competition</w:t>
      </w:r>
      <w:r w:rsidRPr="001032FD">
        <w:rPr>
          <w:sz w:val="16"/>
        </w:rPr>
        <w:t xml:space="preserve">. The unions support Davis–Bacon and want the government to </w:t>
      </w:r>
      <w:r w:rsidRPr="001032FD">
        <w:rPr>
          <w:rStyle w:val="StyleUnderline"/>
        </w:rPr>
        <w:t>set wages</w:t>
      </w:r>
      <w:r w:rsidRPr="001032FD">
        <w:rPr>
          <w:sz w:val="16"/>
        </w:rPr>
        <w:t xml:space="preserve"> that are </w:t>
      </w:r>
      <w:r w:rsidRPr="001032FD">
        <w:rPr>
          <w:rStyle w:val="StyleUnderline"/>
        </w:rPr>
        <w:t>more favorable to their members than the marketplace would produce</w:t>
      </w:r>
      <w:r w:rsidRPr="001032FD">
        <w:rPr>
          <w:sz w:val="16"/>
        </w:rPr>
        <w:t>.</w:t>
      </w:r>
    </w:p>
    <w:p w14:paraId="6E40DC1A" w14:textId="77777777" w:rsidR="000868F5" w:rsidRPr="001032FD" w:rsidRDefault="000868F5" w:rsidP="000868F5">
      <w:pPr>
        <w:rPr>
          <w:sz w:val="16"/>
        </w:rPr>
      </w:pPr>
      <w:r w:rsidRPr="001032FD">
        <w:rPr>
          <w:rStyle w:val="StyleUnderline"/>
          <w:highlight w:val="cyan"/>
        </w:rPr>
        <w:t>Congress</w:t>
      </w:r>
      <w:r w:rsidRPr="001032FD">
        <w:rPr>
          <w:sz w:val="16"/>
        </w:rPr>
        <w:t xml:space="preserve"> had two main purposes in passing Davis–Bacon. First, policymakers mistakenly believed that the government should stop both prices and wages from falling during the Great Depression. This economic fallacy misled the presidential administrations of both Herbert Hoover and Franklin Roosevelt, and it did much to deepen and prolong the Great Depression. </w:t>
      </w:r>
      <w:r w:rsidRPr="001032FD">
        <w:rPr>
          <w:rStyle w:val="StyleUnderline"/>
        </w:rPr>
        <w:t>Davis–Bacon</w:t>
      </w:r>
      <w:r w:rsidRPr="001032FD">
        <w:rPr>
          <w:sz w:val="16"/>
        </w:rPr>
        <w:t xml:space="preserve"> was designed to </w:t>
      </w:r>
      <w:r w:rsidRPr="001032FD">
        <w:rPr>
          <w:rStyle w:val="StyleUnderline"/>
          <w:highlight w:val="cyan"/>
        </w:rPr>
        <w:t xml:space="preserve">keep wages </w:t>
      </w:r>
      <w:r w:rsidRPr="001032FD">
        <w:rPr>
          <w:rStyle w:val="Emphasis"/>
          <w:highlight w:val="cyan"/>
        </w:rPr>
        <w:t>artificially high</w:t>
      </w:r>
      <w:r w:rsidRPr="001032FD">
        <w:rPr>
          <w:sz w:val="16"/>
        </w:rPr>
        <w:t xml:space="preserve">. </w:t>
      </w:r>
      <w:r w:rsidRPr="001032FD">
        <w:rPr>
          <w:rStyle w:val="StyleUnderline"/>
        </w:rPr>
        <w:t>Yet</w:t>
      </w:r>
      <w:r w:rsidRPr="001032FD">
        <w:rPr>
          <w:sz w:val="16"/>
        </w:rPr>
        <w:t xml:space="preserve"> </w:t>
      </w:r>
      <w:r w:rsidRPr="001032FD">
        <w:rPr>
          <w:rStyle w:val="StyleUnderline"/>
          <w:highlight w:val="cyan"/>
        </w:rPr>
        <w:t>falling wages</w:t>
      </w:r>
      <w:r w:rsidRPr="001032FD">
        <w:rPr>
          <w:sz w:val="16"/>
        </w:rPr>
        <w:t xml:space="preserve"> </w:t>
      </w:r>
      <w:r w:rsidRPr="001032FD">
        <w:rPr>
          <w:rStyle w:val="StyleUnderline"/>
        </w:rPr>
        <w:t>and</w:t>
      </w:r>
      <w:r w:rsidRPr="001032FD">
        <w:rPr>
          <w:sz w:val="16"/>
        </w:rPr>
        <w:t xml:space="preserve"> </w:t>
      </w:r>
      <w:r w:rsidRPr="001032FD">
        <w:rPr>
          <w:rStyle w:val="StyleUnderline"/>
        </w:rPr>
        <w:t>prices</w:t>
      </w:r>
      <w:r w:rsidRPr="001032FD">
        <w:rPr>
          <w:sz w:val="16"/>
        </w:rPr>
        <w:t xml:space="preserve"> </w:t>
      </w:r>
      <w:r w:rsidRPr="001032FD">
        <w:rPr>
          <w:rStyle w:val="StyleUnderline"/>
          <w:highlight w:val="cyan"/>
        </w:rPr>
        <w:t>were</w:t>
      </w:r>
      <w:r w:rsidRPr="001032FD">
        <w:rPr>
          <w:sz w:val="16"/>
        </w:rPr>
        <w:t xml:space="preserve"> precisely </w:t>
      </w:r>
      <w:r w:rsidRPr="001032FD">
        <w:rPr>
          <w:rStyle w:val="StyleUnderline"/>
        </w:rPr>
        <w:t xml:space="preserve">what was </w:t>
      </w:r>
      <w:r w:rsidRPr="001032FD">
        <w:rPr>
          <w:rStyle w:val="Emphasis"/>
          <w:highlight w:val="cyan"/>
        </w:rPr>
        <w:t>needed</w:t>
      </w:r>
      <w:r w:rsidRPr="001032FD">
        <w:rPr>
          <w:sz w:val="16"/>
        </w:rPr>
        <w:t xml:space="preserve"> </w:t>
      </w:r>
      <w:r w:rsidRPr="001032FD">
        <w:rPr>
          <w:rStyle w:val="StyleUnderline"/>
          <w:highlight w:val="cyan"/>
        </w:rPr>
        <w:t>for</w:t>
      </w:r>
      <w:r w:rsidRPr="001032FD">
        <w:rPr>
          <w:rStyle w:val="StyleUnderline"/>
        </w:rPr>
        <w:t xml:space="preserve"> labor </w:t>
      </w:r>
      <w:r w:rsidRPr="001032FD">
        <w:rPr>
          <w:rStyle w:val="StyleUnderline"/>
          <w:highlight w:val="cyan"/>
        </w:rPr>
        <w:t>markets to adjust</w:t>
      </w:r>
      <w:r w:rsidRPr="001032FD">
        <w:rPr>
          <w:sz w:val="16"/>
        </w:rPr>
        <w:t xml:space="preserve"> to the collapse of real incomes and employment in the early 1930s. Both prices and wages fell from 1929 to 1933, but prices fell by more than wages. Thus, </w:t>
      </w:r>
      <w:r w:rsidRPr="001032FD">
        <w:rPr>
          <w:rStyle w:val="StyleUnderline"/>
        </w:rPr>
        <w:t>the real cost of hiring workers</w:t>
      </w:r>
      <w:r w:rsidRPr="001032FD">
        <w:rPr>
          <w:sz w:val="16"/>
        </w:rPr>
        <w:t xml:space="preserve"> </w:t>
      </w:r>
      <w:r w:rsidRPr="001032FD">
        <w:rPr>
          <w:rStyle w:val="Emphasis"/>
        </w:rPr>
        <w:t>increased</w:t>
      </w:r>
      <w:r w:rsidRPr="001032FD">
        <w:rPr>
          <w:sz w:val="16"/>
        </w:rPr>
        <w:t xml:space="preserve"> </w:t>
      </w:r>
      <w:r w:rsidRPr="001032FD">
        <w:rPr>
          <w:rStyle w:val="StyleUnderline"/>
        </w:rPr>
        <w:t>and pushed up</w:t>
      </w:r>
      <w:r w:rsidRPr="001032FD">
        <w:rPr>
          <w:sz w:val="16"/>
        </w:rPr>
        <w:t xml:space="preserve"> </w:t>
      </w:r>
      <w:r w:rsidRPr="001032FD">
        <w:rPr>
          <w:rStyle w:val="Emphasis"/>
        </w:rPr>
        <w:t>unemployment</w:t>
      </w:r>
      <w:r w:rsidRPr="001032FD">
        <w:rPr>
          <w:sz w:val="16"/>
        </w:rPr>
        <w:t>.11</w:t>
      </w:r>
    </w:p>
    <w:p w14:paraId="4948B626" w14:textId="77777777" w:rsidR="000868F5" w:rsidRPr="001032FD" w:rsidRDefault="000868F5" w:rsidP="000868F5">
      <w:pPr>
        <w:rPr>
          <w:sz w:val="16"/>
        </w:rPr>
      </w:pPr>
      <w:r w:rsidRPr="001032FD">
        <w:rPr>
          <w:sz w:val="16"/>
        </w:rPr>
        <w:t>By excluding more-efficient union-free firms from federal work contracts, Davis–Bacon pushes up the costs of federally financed projects.</w:t>
      </w:r>
    </w:p>
    <w:p w14:paraId="0580AE71" w14:textId="77777777" w:rsidR="000868F5" w:rsidRPr="001032FD" w:rsidRDefault="000868F5" w:rsidP="000868F5">
      <w:pPr>
        <w:rPr>
          <w:sz w:val="16"/>
        </w:rPr>
      </w:pPr>
      <w:r w:rsidRPr="001032FD">
        <w:rPr>
          <w:sz w:val="16"/>
        </w:rPr>
        <w:t>Second, Congress wanted to keep black workers from competing for jobs that had hitherto been done by white unionized labor. The racist motivation behind the legislation is plain when reading the Congressional Record of the debate in 1931. For example, Rep. Clayton Allgood (D‑AL), a supporter of the bill, complained of “cheap colored labor” that “is in competition with white labor throughout the country.”12 These days, the law may still have racist effects if minority-owned firms are less able to pay union-level wages.13</w:t>
      </w:r>
    </w:p>
    <w:p w14:paraId="34B0E856" w14:textId="77777777" w:rsidR="000868F5" w:rsidRPr="001032FD" w:rsidRDefault="000868F5" w:rsidP="000868F5">
      <w:pPr>
        <w:rPr>
          <w:sz w:val="16"/>
        </w:rPr>
      </w:pPr>
      <w:r w:rsidRPr="001032FD">
        <w:rPr>
          <w:sz w:val="16"/>
        </w:rPr>
        <w:t>By excluding more-efficient union-free firms from federal work contracts, Davis–Bacon pushes up the costs of federally financed projects. A 2022 study by the Beacon Hill Institute found that the rules increase labor costs on federal construction projects by 20 percent and increase the overall costs of federal construction projects by 7 percent.14 This amounts to more than $20 billion per year of higher costs. Davis–Bacon rules should be abolished. They serve no purpose other than to protect unionized construction workers from open competition.</w:t>
      </w:r>
    </w:p>
    <w:p w14:paraId="01CE096E" w14:textId="77777777" w:rsidR="000868F5" w:rsidRPr="001032FD" w:rsidRDefault="000868F5" w:rsidP="000868F5">
      <w:pPr>
        <w:pStyle w:val="Heading4"/>
        <w:rPr>
          <w:sz w:val="28"/>
        </w:rPr>
      </w:pPr>
      <w:r w:rsidRPr="001032FD">
        <w:rPr>
          <w:sz w:val="28"/>
        </w:rPr>
        <w:t xml:space="preserve">The plan allows </w:t>
      </w:r>
      <w:r w:rsidRPr="001032FD">
        <w:rPr>
          <w:sz w:val="28"/>
          <w:u w:val="single"/>
        </w:rPr>
        <w:t>cooperative unions</w:t>
      </w:r>
      <w:r w:rsidRPr="001032FD">
        <w:rPr>
          <w:sz w:val="28"/>
        </w:rPr>
        <w:t xml:space="preserve"> to replace </w:t>
      </w:r>
      <w:r w:rsidRPr="001032FD">
        <w:rPr>
          <w:sz w:val="28"/>
          <w:u w:val="single"/>
        </w:rPr>
        <w:t>monopolistic ones</w:t>
      </w:r>
      <w:r w:rsidRPr="001032FD">
        <w:rPr>
          <w:sz w:val="28"/>
        </w:rPr>
        <w:t xml:space="preserve">. Business-friendly unions </w:t>
      </w:r>
      <w:r w:rsidRPr="001032FD">
        <w:rPr>
          <w:sz w:val="28"/>
          <w:u w:val="single"/>
        </w:rPr>
        <w:t>win over workers</w:t>
      </w:r>
      <w:r w:rsidRPr="001032FD">
        <w:rPr>
          <w:sz w:val="28"/>
        </w:rPr>
        <w:t xml:space="preserve"> by appealing to </w:t>
      </w:r>
      <w:r w:rsidRPr="001032FD">
        <w:rPr>
          <w:sz w:val="28"/>
          <w:u w:val="single"/>
        </w:rPr>
        <w:t>cost concerns</w:t>
      </w:r>
      <w:r w:rsidRPr="001032FD">
        <w:rPr>
          <w:sz w:val="28"/>
        </w:rPr>
        <w:t xml:space="preserve"> and </w:t>
      </w:r>
      <w:r w:rsidRPr="001032FD">
        <w:rPr>
          <w:sz w:val="28"/>
          <w:u w:val="single"/>
        </w:rPr>
        <w:t>conservatism</w:t>
      </w:r>
      <w:r w:rsidRPr="001032FD">
        <w:rPr>
          <w:sz w:val="28"/>
        </w:rPr>
        <w:t>.</w:t>
      </w:r>
    </w:p>
    <w:p w14:paraId="584C80CC" w14:textId="77777777" w:rsidR="000868F5" w:rsidRPr="001032FD" w:rsidRDefault="000868F5" w:rsidP="000868F5">
      <w:r w:rsidRPr="001032FD">
        <w:t xml:space="preserve">Chris </w:t>
      </w:r>
      <w:r w:rsidRPr="001032FD">
        <w:rPr>
          <w:rStyle w:val="Style13ptBold"/>
          <w:sz w:val="28"/>
        </w:rPr>
        <w:t>Brooks 18</w:t>
      </w:r>
      <w:r w:rsidRPr="001032FD">
        <w:t>, Organizer from Tennessee and Graduate of Labor Studies at the University of Massachusetts Amherst, Staff writer at Labor Notes, “The Danger of Members-Only Unionism,” Jacobin, 07/12/2018, https://jacobin.com/2018/07/member-only-unions-open-shop-janus</w:t>
      </w:r>
    </w:p>
    <w:p w14:paraId="09F60907" w14:textId="77777777" w:rsidR="000868F5" w:rsidRPr="001032FD" w:rsidRDefault="000868F5" w:rsidP="000868F5">
      <w:pPr>
        <w:rPr>
          <w:sz w:val="16"/>
        </w:rPr>
      </w:pPr>
      <w:r w:rsidRPr="001032FD">
        <w:rPr>
          <w:sz w:val="16"/>
        </w:rPr>
        <w:t xml:space="preserve">One of </w:t>
      </w:r>
      <w:r w:rsidRPr="001032FD">
        <w:rPr>
          <w:rStyle w:val="StyleUnderline"/>
          <w:highlight w:val="cyan"/>
        </w:rPr>
        <w:t>corporate America’s</w:t>
      </w:r>
      <w:r w:rsidRPr="001032FD">
        <w:rPr>
          <w:sz w:val="16"/>
        </w:rPr>
        <w:t xml:space="preserve"> </w:t>
      </w:r>
      <w:r w:rsidRPr="001032FD">
        <w:rPr>
          <w:rStyle w:val="StyleUnderline"/>
        </w:rPr>
        <w:t>next</w:t>
      </w:r>
      <w:r w:rsidRPr="001032FD">
        <w:rPr>
          <w:sz w:val="16"/>
        </w:rPr>
        <w:t xml:space="preserve"> </w:t>
      </w:r>
      <w:r w:rsidRPr="001032FD">
        <w:rPr>
          <w:rStyle w:val="Emphasis"/>
          <w:highlight w:val="cyan"/>
        </w:rPr>
        <w:t>big goal</w:t>
      </w:r>
      <w:r w:rsidRPr="001032FD">
        <w:rPr>
          <w:sz w:val="16"/>
        </w:rPr>
        <w:t xml:space="preserve">s might surprise you: </w:t>
      </w:r>
      <w:r w:rsidRPr="001032FD">
        <w:rPr>
          <w:rStyle w:val="StyleUnderline"/>
        </w:rPr>
        <w:t>passing legislation to</w:t>
      </w:r>
      <w:r w:rsidRPr="001032FD">
        <w:rPr>
          <w:sz w:val="16"/>
        </w:rPr>
        <w:t xml:space="preserve"> </w:t>
      </w:r>
      <w:r w:rsidRPr="001032FD">
        <w:rPr>
          <w:rStyle w:val="Emphasis"/>
        </w:rPr>
        <w:t>prevent unions</w:t>
      </w:r>
      <w:r w:rsidRPr="001032FD">
        <w:rPr>
          <w:sz w:val="16"/>
        </w:rPr>
        <w:t xml:space="preserve"> </w:t>
      </w:r>
      <w:r w:rsidRPr="001032FD">
        <w:rPr>
          <w:rStyle w:val="StyleUnderline"/>
        </w:rPr>
        <w:t>from</w:t>
      </w:r>
      <w:r w:rsidRPr="001032FD">
        <w:rPr>
          <w:sz w:val="16"/>
        </w:rPr>
        <w:t xml:space="preserve"> </w:t>
      </w:r>
      <w:r w:rsidRPr="001032FD">
        <w:rPr>
          <w:rStyle w:val="StyleUnderline"/>
        </w:rPr>
        <w:t xml:space="preserve">having to </w:t>
      </w:r>
      <w:r w:rsidRPr="001032FD">
        <w:rPr>
          <w:rStyle w:val="Emphasis"/>
        </w:rPr>
        <w:t>represent</w:t>
      </w:r>
      <w:r w:rsidRPr="001032FD">
        <w:rPr>
          <w:sz w:val="16"/>
        </w:rPr>
        <w:t xml:space="preserve"> </w:t>
      </w:r>
      <w:r w:rsidRPr="001032FD">
        <w:rPr>
          <w:rStyle w:val="StyleUnderline"/>
        </w:rPr>
        <w:t>workers who don’t pay dues</w:t>
      </w:r>
      <w:r w:rsidRPr="001032FD">
        <w:rPr>
          <w:sz w:val="16"/>
        </w:rPr>
        <w:t xml:space="preserve">. This </w:t>
      </w:r>
      <w:proofErr w:type="gramStart"/>
      <w:r w:rsidRPr="001032FD">
        <w:rPr>
          <w:sz w:val="16"/>
        </w:rPr>
        <w:t>the</w:t>
      </w:r>
      <w:proofErr w:type="gramEnd"/>
      <w:r w:rsidRPr="001032FD">
        <w:rPr>
          <w:sz w:val="16"/>
        </w:rPr>
        <w:t xml:space="preserve"> latest of many </w:t>
      </w:r>
      <w:r w:rsidRPr="001032FD">
        <w:rPr>
          <w:rStyle w:val="Emphasis"/>
          <w:highlight w:val="cyan"/>
        </w:rPr>
        <w:t>business-friendly labor law</w:t>
      </w:r>
      <w:r w:rsidRPr="001032FD">
        <w:rPr>
          <w:sz w:val="16"/>
        </w:rPr>
        <w:t xml:space="preserve"> reforms </w:t>
      </w:r>
      <w:r w:rsidRPr="001032FD">
        <w:rPr>
          <w:rStyle w:val="StyleUnderline"/>
        </w:rPr>
        <w:t>proliferating across the country</w:t>
      </w:r>
      <w:r w:rsidRPr="001032FD">
        <w:rPr>
          <w:sz w:val="16"/>
        </w:rPr>
        <w:t>.</w:t>
      </w:r>
    </w:p>
    <w:p w14:paraId="3EC4FFC6" w14:textId="77777777" w:rsidR="000868F5" w:rsidRPr="001032FD" w:rsidRDefault="000868F5" w:rsidP="000868F5">
      <w:pPr>
        <w:rPr>
          <w:sz w:val="16"/>
        </w:rPr>
      </w:pPr>
      <w:r w:rsidRPr="001032FD">
        <w:rPr>
          <w:sz w:val="16"/>
        </w:rPr>
        <w:t xml:space="preserve">Over the past decade, the Republican Party has ascended to become the dominant political force in the US government, controlling two-thirds of state legislatures, </w:t>
      </w:r>
      <w:proofErr w:type="gramStart"/>
      <w:r w:rsidRPr="001032FD">
        <w:rPr>
          <w:sz w:val="16"/>
        </w:rPr>
        <w:t>a majority of</w:t>
      </w:r>
      <w:proofErr w:type="gramEnd"/>
      <w:r w:rsidRPr="001032FD">
        <w:rPr>
          <w:sz w:val="16"/>
        </w:rPr>
        <w:t xml:space="preserve"> governorships, both houses of Congress, and the White House. Conservatives also make up a majority on the Supreme Court. This growth in power of the GOP has also given rise to a new slew of anti-union legislation.</w:t>
      </w:r>
    </w:p>
    <w:p w14:paraId="26952B8B" w14:textId="77777777" w:rsidR="000868F5" w:rsidRPr="001032FD" w:rsidRDefault="000868F5" w:rsidP="000868F5">
      <w:pPr>
        <w:rPr>
          <w:sz w:val="16"/>
        </w:rPr>
      </w:pPr>
      <w:r w:rsidRPr="001032FD">
        <w:rPr>
          <w:sz w:val="16"/>
        </w:rPr>
        <w:t xml:space="preserve">States in over half the country have passed </w:t>
      </w:r>
      <w:r w:rsidRPr="001032FD">
        <w:rPr>
          <w:rStyle w:val="Emphasis"/>
        </w:rPr>
        <w:t>open-shop laws</w:t>
      </w:r>
      <w:r w:rsidRPr="001032FD">
        <w:rPr>
          <w:sz w:val="16"/>
        </w:rPr>
        <w:t xml:space="preserve">, euphemistically </w:t>
      </w:r>
      <w:r w:rsidRPr="001032FD">
        <w:rPr>
          <w:rStyle w:val="StyleUnderline"/>
        </w:rPr>
        <w:t>referred to as</w:t>
      </w:r>
      <w:r w:rsidRPr="001032FD">
        <w:rPr>
          <w:sz w:val="16"/>
        </w:rPr>
        <w:t xml:space="preserve"> “</w:t>
      </w:r>
      <w:r w:rsidRPr="001032FD">
        <w:rPr>
          <w:rStyle w:val="Emphasis"/>
        </w:rPr>
        <w:t>right-to-work</w:t>
      </w:r>
      <w:r w:rsidRPr="001032FD">
        <w:rPr>
          <w:sz w:val="16"/>
        </w:rPr>
        <w:t xml:space="preserve">.” </w:t>
      </w:r>
      <w:r w:rsidRPr="001032FD">
        <w:rPr>
          <w:rStyle w:val="StyleUnderline"/>
        </w:rPr>
        <w:t>And</w:t>
      </w:r>
      <w:r w:rsidRPr="001032FD">
        <w:rPr>
          <w:sz w:val="16"/>
        </w:rPr>
        <w:t xml:space="preserve"> a recent Supreme Court case, </w:t>
      </w:r>
      <w:r w:rsidRPr="001032FD">
        <w:rPr>
          <w:rStyle w:val="Emphasis"/>
        </w:rPr>
        <w:t>Janus</w:t>
      </w:r>
      <w:r w:rsidRPr="001032FD">
        <w:rPr>
          <w:sz w:val="16"/>
        </w:rPr>
        <w:t xml:space="preserve"> </w:t>
      </w:r>
      <w:r w:rsidRPr="001032FD">
        <w:rPr>
          <w:rStyle w:val="StyleUnderline"/>
        </w:rPr>
        <w:t>v. AFSCME</w:t>
      </w:r>
      <w:r w:rsidRPr="001032FD">
        <w:rPr>
          <w:sz w:val="16"/>
        </w:rPr>
        <w:t xml:space="preserve">, </w:t>
      </w:r>
      <w:r w:rsidRPr="001032FD">
        <w:rPr>
          <w:rStyle w:val="StyleUnderline"/>
        </w:rPr>
        <w:t>means the</w:t>
      </w:r>
      <w:r w:rsidRPr="001032FD">
        <w:rPr>
          <w:sz w:val="16"/>
        </w:rPr>
        <w:t xml:space="preserve"> country’s </w:t>
      </w:r>
      <w:r w:rsidRPr="001032FD">
        <w:rPr>
          <w:rStyle w:val="Emphasis"/>
        </w:rPr>
        <w:t>entire public sector</w:t>
      </w:r>
      <w:r w:rsidRPr="001032FD">
        <w:rPr>
          <w:sz w:val="16"/>
        </w:rPr>
        <w:t xml:space="preserve"> </w:t>
      </w:r>
      <w:r w:rsidRPr="001032FD">
        <w:rPr>
          <w:rStyle w:val="StyleUnderline"/>
        </w:rPr>
        <w:t>is</w:t>
      </w:r>
      <w:r w:rsidRPr="001032FD">
        <w:rPr>
          <w:sz w:val="16"/>
        </w:rPr>
        <w:t xml:space="preserve"> now </w:t>
      </w:r>
      <w:r w:rsidRPr="001032FD">
        <w:rPr>
          <w:rStyle w:val="StyleUnderline"/>
        </w:rPr>
        <w:t>open shop</w:t>
      </w:r>
      <w:r w:rsidRPr="001032FD">
        <w:rPr>
          <w:sz w:val="16"/>
        </w:rPr>
        <w:t>.</w:t>
      </w:r>
    </w:p>
    <w:p w14:paraId="43B43A74" w14:textId="77777777" w:rsidR="000868F5" w:rsidRPr="001032FD" w:rsidRDefault="000868F5" w:rsidP="000868F5">
      <w:pPr>
        <w:rPr>
          <w:sz w:val="16"/>
        </w:rPr>
      </w:pPr>
      <w:r w:rsidRPr="001032FD">
        <w:rPr>
          <w:sz w:val="16"/>
        </w:rPr>
        <w:t>This means that the nation’s public workers, from firefighters in California to public school teachers in Maine, can now receive the benefits of unionization without being required to pay fees for union representation.</w:t>
      </w:r>
    </w:p>
    <w:p w14:paraId="74334E80" w14:textId="77777777" w:rsidR="000868F5" w:rsidRPr="001032FD" w:rsidRDefault="000868F5" w:rsidP="000868F5">
      <w:pPr>
        <w:rPr>
          <w:sz w:val="16"/>
        </w:rPr>
      </w:pPr>
      <w:r w:rsidRPr="001032FD">
        <w:rPr>
          <w:sz w:val="16"/>
        </w:rPr>
        <w:t>In an open shop, unions have a legal duty to expend resources representing everyone who is covered by a union contract, even if those individuals are not union members and pay nothing for the benefits they receive. This is commonly known as the “free-rider problem.”</w:t>
      </w:r>
    </w:p>
    <w:p w14:paraId="6F5786F3" w14:textId="77777777" w:rsidR="000868F5" w:rsidRPr="001032FD" w:rsidRDefault="000868F5" w:rsidP="000868F5">
      <w:pPr>
        <w:rPr>
          <w:sz w:val="16"/>
        </w:rPr>
      </w:pPr>
      <w:r w:rsidRPr="001032FD">
        <w:rPr>
          <w:sz w:val="16"/>
        </w:rPr>
        <w:t>Some union supporters have argued that the way to solve the free-rider problem is by allowing unions to simply kick out the “freeloaders.”</w:t>
      </w:r>
    </w:p>
    <w:p w14:paraId="0BE0FB43" w14:textId="77777777" w:rsidR="000868F5" w:rsidRPr="001032FD" w:rsidRDefault="000868F5" w:rsidP="000868F5">
      <w:pPr>
        <w:rPr>
          <w:sz w:val="16"/>
        </w:rPr>
      </w:pPr>
      <w:r w:rsidRPr="001032FD">
        <w:rPr>
          <w:sz w:val="16"/>
        </w:rPr>
        <w:t xml:space="preserve">For example, in </w:t>
      </w:r>
      <w:proofErr w:type="gramStart"/>
      <w:r w:rsidRPr="001032FD">
        <w:rPr>
          <w:sz w:val="16"/>
        </w:rPr>
        <w:t>a Los</w:t>
      </w:r>
      <w:proofErr w:type="gramEnd"/>
      <w:r w:rsidRPr="001032FD">
        <w:rPr>
          <w:sz w:val="16"/>
        </w:rPr>
        <w:t xml:space="preserve"> Angeles Times op-ed, </w:t>
      </w:r>
      <w:r w:rsidRPr="001032FD">
        <w:rPr>
          <w:rStyle w:val="StyleUnderline"/>
        </w:rPr>
        <w:t>professors</w:t>
      </w:r>
      <w:r w:rsidRPr="001032FD">
        <w:rPr>
          <w:sz w:val="16"/>
        </w:rPr>
        <w:t xml:space="preserve"> Catherine </w:t>
      </w:r>
      <w:r w:rsidRPr="001032FD">
        <w:rPr>
          <w:rStyle w:val="StyleUnderline"/>
        </w:rPr>
        <w:t>Fisk and</w:t>
      </w:r>
      <w:r w:rsidRPr="001032FD">
        <w:rPr>
          <w:sz w:val="16"/>
        </w:rPr>
        <w:t xml:space="preserve"> Benjamin </w:t>
      </w:r>
      <w:r w:rsidRPr="001032FD">
        <w:rPr>
          <w:rStyle w:val="StyleUnderline"/>
        </w:rPr>
        <w:t>Sachs</w:t>
      </w:r>
      <w:r w:rsidRPr="001032FD">
        <w:rPr>
          <w:sz w:val="16"/>
        </w:rPr>
        <w:t xml:space="preserve"> </w:t>
      </w:r>
      <w:r w:rsidRPr="001032FD">
        <w:rPr>
          <w:rStyle w:val="StyleUnderline"/>
        </w:rPr>
        <w:t>advocate for</w:t>
      </w:r>
      <w:r w:rsidRPr="001032FD">
        <w:rPr>
          <w:sz w:val="16"/>
        </w:rPr>
        <w:t xml:space="preserve"> </w:t>
      </w:r>
      <w:r w:rsidRPr="001032FD">
        <w:rPr>
          <w:rStyle w:val="StyleUnderline"/>
        </w:rPr>
        <w:t>reforming labor law so unions would</w:t>
      </w:r>
      <w:r w:rsidRPr="001032FD">
        <w:rPr>
          <w:sz w:val="16"/>
        </w:rPr>
        <w:t xml:space="preserve"> </w:t>
      </w:r>
      <w:r w:rsidRPr="001032FD">
        <w:rPr>
          <w:rStyle w:val="Emphasis"/>
        </w:rPr>
        <w:t>not be required</w:t>
      </w:r>
      <w:r w:rsidRPr="001032FD">
        <w:rPr>
          <w:sz w:val="16"/>
        </w:rPr>
        <w:t xml:space="preserve"> </w:t>
      </w:r>
      <w:r w:rsidRPr="001032FD">
        <w:rPr>
          <w:rStyle w:val="StyleUnderline"/>
        </w:rPr>
        <w:t xml:space="preserve">to </w:t>
      </w:r>
      <w:r w:rsidRPr="001032FD">
        <w:rPr>
          <w:rStyle w:val="Emphasis"/>
        </w:rPr>
        <w:t>negotiate</w:t>
      </w:r>
      <w:r w:rsidRPr="001032FD">
        <w:rPr>
          <w:sz w:val="16"/>
        </w:rPr>
        <w:t xml:space="preserve"> </w:t>
      </w:r>
      <w:r w:rsidRPr="001032FD">
        <w:rPr>
          <w:rStyle w:val="StyleUnderline"/>
        </w:rPr>
        <w:t xml:space="preserve">on behalf of </w:t>
      </w:r>
      <w:r w:rsidRPr="001032FD">
        <w:rPr>
          <w:rStyle w:val="Emphasis"/>
        </w:rPr>
        <w:t xml:space="preserve">all </w:t>
      </w:r>
      <w:proofErr w:type="gramStart"/>
      <w:r w:rsidRPr="001032FD">
        <w:rPr>
          <w:rStyle w:val="Emphasis"/>
        </w:rPr>
        <w:t>workers</w:t>
      </w:r>
      <w:r w:rsidRPr="001032FD">
        <w:rPr>
          <w:sz w:val="16"/>
        </w:rPr>
        <w:t xml:space="preserve">, </w:t>
      </w:r>
      <w:r w:rsidRPr="001032FD">
        <w:rPr>
          <w:rStyle w:val="StyleUnderline"/>
        </w:rPr>
        <w:t>but</w:t>
      </w:r>
      <w:proofErr w:type="gramEnd"/>
      <w:r w:rsidRPr="001032FD">
        <w:rPr>
          <w:sz w:val="16"/>
        </w:rPr>
        <w:t xml:space="preserve"> would instead </w:t>
      </w:r>
      <w:r w:rsidRPr="001032FD">
        <w:rPr>
          <w:rStyle w:val="StyleUnderline"/>
        </w:rPr>
        <w:t>only</w:t>
      </w:r>
      <w:r w:rsidRPr="001032FD">
        <w:rPr>
          <w:sz w:val="16"/>
        </w:rPr>
        <w:t xml:space="preserve"> represent </w:t>
      </w:r>
      <w:r w:rsidRPr="001032FD">
        <w:rPr>
          <w:rStyle w:val="Emphasis"/>
        </w:rPr>
        <w:t>dues-paying members</w:t>
      </w:r>
      <w:r w:rsidRPr="001032FD">
        <w:rPr>
          <w:sz w:val="16"/>
        </w:rPr>
        <w:t>.</w:t>
      </w:r>
    </w:p>
    <w:p w14:paraId="5113EADE" w14:textId="77777777" w:rsidR="000868F5" w:rsidRPr="001032FD" w:rsidRDefault="000868F5" w:rsidP="000868F5">
      <w:pPr>
        <w:rPr>
          <w:sz w:val="16"/>
        </w:rPr>
      </w:pPr>
      <w:r w:rsidRPr="001032FD">
        <w:rPr>
          <w:sz w:val="16"/>
        </w:rPr>
        <w:t>Labor activist Shaun Richman has written for In These Times about the benefits of “</w:t>
      </w:r>
      <w:r w:rsidRPr="001032FD">
        <w:rPr>
          <w:rStyle w:val="Emphasis"/>
          <w:highlight w:val="cyan"/>
        </w:rPr>
        <w:t>members-only</w:t>
      </w:r>
      <w:r w:rsidRPr="001032FD">
        <w:rPr>
          <w:sz w:val="16"/>
        </w:rPr>
        <w:t xml:space="preserve">” </w:t>
      </w:r>
      <w:r w:rsidRPr="001032FD">
        <w:rPr>
          <w:rStyle w:val="Emphasis"/>
          <w:highlight w:val="cyan"/>
        </w:rPr>
        <w:t>unionism</w:t>
      </w:r>
      <w:r w:rsidRPr="001032FD">
        <w:rPr>
          <w:sz w:val="16"/>
        </w:rPr>
        <w:t xml:space="preserve">, which, he says, </w:t>
      </w:r>
      <w:r w:rsidRPr="001032FD">
        <w:rPr>
          <w:rStyle w:val="StyleUnderline"/>
          <w:highlight w:val="cyan"/>
        </w:rPr>
        <w:t>would</w:t>
      </w:r>
      <w:r w:rsidRPr="001032FD">
        <w:rPr>
          <w:rStyle w:val="StyleUnderline"/>
        </w:rPr>
        <w:t xml:space="preserve"> allow unions to</w:t>
      </w:r>
      <w:r w:rsidRPr="001032FD">
        <w:rPr>
          <w:sz w:val="16"/>
        </w:rPr>
        <w:t xml:space="preserve"> “</w:t>
      </w:r>
      <w:r w:rsidRPr="001032FD">
        <w:rPr>
          <w:rStyle w:val="Emphasis"/>
          <w:highlight w:val="cyan"/>
        </w:rPr>
        <w:t>cede exclusive representation</w:t>
      </w:r>
      <w:r w:rsidRPr="001032FD">
        <w:rPr>
          <w:sz w:val="16"/>
        </w:rPr>
        <w:t xml:space="preserve"> </w:t>
      </w:r>
      <w:r w:rsidRPr="001032FD">
        <w:rPr>
          <w:rStyle w:val="StyleUnderline"/>
          <w:highlight w:val="cyan"/>
        </w:rPr>
        <w:t>and</w:t>
      </w:r>
      <w:r w:rsidRPr="001032FD">
        <w:rPr>
          <w:sz w:val="16"/>
          <w:highlight w:val="cyan"/>
        </w:rPr>
        <w:t xml:space="preserve"> </w:t>
      </w:r>
      <w:r w:rsidRPr="001032FD">
        <w:rPr>
          <w:rStyle w:val="StyleUnderline"/>
          <w:highlight w:val="cyan"/>
        </w:rPr>
        <w:t>kick out</w:t>
      </w:r>
      <w:r w:rsidRPr="001032FD">
        <w:rPr>
          <w:rStyle w:val="StyleUnderline"/>
        </w:rPr>
        <w:t xml:space="preserve"> the </w:t>
      </w:r>
      <w:r w:rsidRPr="001032FD">
        <w:rPr>
          <w:rStyle w:val="StyleUnderline"/>
          <w:highlight w:val="cyan"/>
        </w:rPr>
        <w:t>scabs</w:t>
      </w:r>
      <w:r w:rsidRPr="001032FD">
        <w:rPr>
          <w:sz w:val="16"/>
        </w:rPr>
        <w:t>.”</w:t>
      </w:r>
    </w:p>
    <w:p w14:paraId="042622F7" w14:textId="77777777" w:rsidR="000868F5" w:rsidRPr="001032FD" w:rsidRDefault="000868F5" w:rsidP="000868F5">
      <w:pPr>
        <w:rPr>
          <w:sz w:val="16"/>
        </w:rPr>
      </w:pPr>
      <w:r w:rsidRPr="001032FD">
        <w:rPr>
          <w:sz w:val="16"/>
        </w:rPr>
        <w:t xml:space="preserve">Now, employer-backed groups are making similar arguments. The </w:t>
      </w:r>
      <w:r w:rsidRPr="001032FD">
        <w:rPr>
          <w:rStyle w:val="StyleUnderline"/>
        </w:rPr>
        <w:t>State Policy Network</w:t>
      </w:r>
      <w:r w:rsidRPr="001032FD">
        <w:rPr>
          <w:sz w:val="16"/>
        </w:rPr>
        <w:t xml:space="preserve"> (SPN) — </w:t>
      </w:r>
      <w:r w:rsidRPr="001032FD">
        <w:rPr>
          <w:rStyle w:val="StyleUnderline"/>
        </w:rPr>
        <w:t>a coalition of</w:t>
      </w:r>
      <w:r w:rsidRPr="001032FD">
        <w:rPr>
          <w:sz w:val="16"/>
        </w:rPr>
        <w:t xml:space="preserve"> </w:t>
      </w:r>
      <w:r w:rsidRPr="001032FD">
        <w:rPr>
          <w:rStyle w:val="Emphasis"/>
        </w:rPr>
        <w:t>corporate-financed</w:t>
      </w:r>
      <w:r w:rsidRPr="001032FD">
        <w:rPr>
          <w:sz w:val="16"/>
        </w:rPr>
        <w:t xml:space="preserve"> </w:t>
      </w:r>
      <w:r w:rsidRPr="001032FD">
        <w:rPr>
          <w:rStyle w:val="Emphasis"/>
        </w:rPr>
        <w:t>right-wing think tanks</w:t>
      </w:r>
      <w:r w:rsidRPr="001032FD">
        <w:rPr>
          <w:sz w:val="16"/>
        </w:rPr>
        <w:t xml:space="preserve"> — </w:t>
      </w:r>
      <w:r w:rsidRPr="001032FD">
        <w:rPr>
          <w:rStyle w:val="StyleUnderline"/>
        </w:rPr>
        <w:t>is</w:t>
      </w:r>
      <w:r w:rsidRPr="001032FD">
        <w:rPr>
          <w:sz w:val="16"/>
        </w:rPr>
        <w:t xml:space="preserve"> also </w:t>
      </w:r>
      <w:r w:rsidRPr="001032FD">
        <w:rPr>
          <w:rStyle w:val="StyleUnderline"/>
        </w:rPr>
        <w:t xml:space="preserve">advocating for laws that would </w:t>
      </w:r>
      <w:r w:rsidRPr="001032FD">
        <w:rPr>
          <w:rStyle w:val="Emphasis"/>
        </w:rPr>
        <w:t>eliminate</w:t>
      </w:r>
      <w:r w:rsidRPr="001032FD">
        <w:rPr>
          <w:sz w:val="16"/>
        </w:rPr>
        <w:t xml:space="preserve"> </w:t>
      </w:r>
      <w:r w:rsidRPr="001032FD">
        <w:rPr>
          <w:rStyle w:val="StyleUnderline"/>
        </w:rPr>
        <w:t xml:space="preserve">the </w:t>
      </w:r>
      <w:r w:rsidRPr="001032FD">
        <w:rPr>
          <w:rStyle w:val="Emphasis"/>
        </w:rPr>
        <w:t>requirement</w:t>
      </w:r>
      <w:r w:rsidRPr="001032FD">
        <w:rPr>
          <w:rStyle w:val="StyleUnderline"/>
        </w:rPr>
        <w:t xml:space="preserve"> that </w:t>
      </w:r>
      <w:r w:rsidRPr="001032FD">
        <w:rPr>
          <w:rStyle w:val="Emphasis"/>
        </w:rPr>
        <w:t>unions represent nonmembers</w:t>
      </w:r>
      <w:r w:rsidRPr="001032FD">
        <w:rPr>
          <w:sz w:val="16"/>
        </w:rPr>
        <w:t xml:space="preserve"> in a unionized workplace.</w:t>
      </w:r>
    </w:p>
    <w:p w14:paraId="461808D0" w14:textId="77777777" w:rsidR="000868F5" w:rsidRPr="001032FD" w:rsidRDefault="000868F5" w:rsidP="000868F5">
      <w:pPr>
        <w:rPr>
          <w:sz w:val="16"/>
        </w:rPr>
      </w:pPr>
      <w:r w:rsidRPr="001032FD">
        <w:rPr>
          <w:sz w:val="16"/>
        </w:rPr>
        <w:t>What do right-wing advocates of this strategy hope to accomplish? For an answer, we can look at the case of unionized teachers in Tennessee.</w:t>
      </w:r>
    </w:p>
    <w:p w14:paraId="2316FE6A" w14:textId="77777777" w:rsidR="000868F5" w:rsidRPr="001032FD" w:rsidRDefault="000868F5" w:rsidP="000868F5">
      <w:pPr>
        <w:rPr>
          <w:rStyle w:val="StyleUnderline"/>
        </w:rPr>
      </w:pPr>
      <w:r w:rsidRPr="001032FD">
        <w:rPr>
          <w:rStyle w:val="StyleUnderline"/>
        </w:rPr>
        <w:t xml:space="preserve">The </w:t>
      </w:r>
      <w:r w:rsidRPr="001032FD">
        <w:rPr>
          <w:rStyle w:val="Emphasis"/>
        </w:rPr>
        <w:t>Tennessee Experiment</w:t>
      </w:r>
    </w:p>
    <w:p w14:paraId="442ADCBC" w14:textId="77777777" w:rsidR="000868F5" w:rsidRPr="001032FD" w:rsidRDefault="000868F5" w:rsidP="000868F5">
      <w:pPr>
        <w:rPr>
          <w:sz w:val="16"/>
        </w:rPr>
      </w:pPr>
      <w:r w:rsidRPr="001032FD">
        <w:rPr>
          <w:sz w:val="16"/>
        </w:rPr>
        <w:t xml:space="preserve">For 140 years, Democrats were the dominant political party </w:t>
      </w:r>
      <w:r w:rsidRPr="001032FD">
        <w:rPr>
          <w:rStyle w:val="StyleUnderline"/>
        </w:rPr>
        <w:t>in the Tennessee state legislature</w:t>
      </w:r>
      <w:r w:rsidRPr="001032FD">
        <w:rPr>
          <w:sz w:val="16"/>
        </w:rPr>
        <w:t>. That streak came to an end in 2010, when the Republicans became the state’s majority party for the first time since Reconstruction.</w:t>
      </w:r>
    </w:p>
    <w:p w14:paraId="3B62E2ED" w14:textId="77777777" w:rsidR="000868F5" w:rsidRPr="001032FD" w:rsidRDefault="000868F5" w:rsidP="000868F5">
      <w:pPr>
        <w:rPr>
          <w:sz w:val="16"/>
        </w:rPr>
      </w:pPr>
      <w:r w:rsidRPr="001032FD">
        <w:rPr>
          <w:rStyle w:val="StyleUnderline"/>
        </w:rPr>
        <w:t>The GOP</w:t>
      </w:r>
      <w:r w:rsidRPr="001032FD">
        <w:rPr>
          <w:sz w:val="16"/>
        </w:rPr>
        <w:t xml:space="preserve"> majority’s first major legislative priority? </w:t>
      </w:r>
      <w:r w:rsidRPr="001032FD">
        <w:rPr>
          <w:rStyle w:val="StyleUnderline"/>
        </w:rPr>
        <w:t>Reforming</w:t>
      </w:r>
      <w:r w:rsidRPr="001032FD">
        <w:rPr>
          <w:sz w:val="16"/>
        </w:rPr>
        <w:t xml:space="preserve"> the state’s </w:t>
      </w:r>
      <w:r w:rsidRPr="001032FD">
        <w:rPr>
          <w:rStyle w:val="StyleUnderline"/>
        </w:rPr>
        <w:t>collective bargaining law</w:t>
      </w:r>
      <w:r w:rsidRPr="001032FD">
        <w:rPr>
          <w:sz w:val="16"/>
        </w:rPr>
        <w:t xml:space="preserve"> for public school teachers in the hopes of undermining the largest and most politically powerful union in the state — and my former employer — the Tennessee Education Association (TEA).</w:t>
      </w:r>
    </w:p>
    <w:p w14:paraId="5BA874A3" w14:textId="77777777" w:rsidR="000868F5" w:rsidRPr="001032FD" w:rsidRDefault="000868F5" w:rsidP="000868F5">
      <w:pPr>
        <w:rPr>
          <w:sz w:val="16"/>
        </w:rPr>
      </w:pPr>
      <w:r w:rsidRPr="001032FD">
        <w:rPr>
          <w:sz w:val="16"/>
        </w:rPr>
        <w:t xml:space="preserve">The result was the </w:t>
      </w:r>
      <w:r w:rsidRPr="001032FD">
        <w:rPr>
          <w:rStyle w:val="Emphasis"/>
        </w:rPr>
        <w:t>P</w:t>
      </w:r>
      <w:r w:rsidRPr="001032FD">
        <w:rPr>
          <w:rStyle w:val="StyleUnderline"/>
        </w:rPr>
        <w:t xml:space="preserve">rofessional </w:t>
      </w:r>
      <w:r w:rsidRPr="001032FD">
        <w:rPr>
          <w:rStyle w:val="Emphasis"/>
        </w:rPr>
        <w:t>E</w:t>
      </w:r>
      <w:r w:rsidRPr="001032FD">
        <w:rPr>
          <w:rStyle w:val="StyleUnderline"/>
        </w:rPr>
        <w:t xml:space="preserve">ducators </w:t>
      </w:r>
      <w:r w:rsidRPr="001032FD">
        <w:rPr>
          <w:rStyle w:val="Emphasis"/>
        </w:rPr>
        <w:t>C</w:t>
      </w:r>
      <w:r w:rsidRPr="001032FD">
        <w:rPr>
          <w:rStyle w:val="StyleUnderline"/>
        </w:rPr>
        <w:t xml:space="preserve">ollaborative </w:t>
      </w:r>
      <w:r w:rsidRPr="001032FD">
        <w:rPr>
          <w:rStyle w:val="Emphasis"/>
        </w:rPr>
        <w:t>C</w:t>
      </w:r>
      <w:r w:rsidRPr="001032FD">
        <w:rPr>
          <w:rStyle w:val="StyleUnderline"/>
        </w:rPr>
        <w:t xml:space="preserve">onferencing </w:t>
      </w:r>
      <w:r w:rsidRPr="001032FD">
        <w:rPr>
          <w:rStyle w:val="Emphasis"/>
        </w:rPr>
        <w:t>A</w:t>
      </w:r>
      <w:r w:rsidRPr="001032FD">
        <w:rPr>
          <w:rStyle w:val="StyleUnderline"/>
        </w:rPr>
        <w:t>ct</w:t>
      </w:r>
      <w:r w:rsidRPr="001032FD">
        <w:rPr>
          <w:sz w:val="16"/>
        </w:rPr>
        <w:t xml:space="preserve"> (</w:t>
      </w:r>
      <w:r w:rsidRPr="001032FD">
        <w:rPr>
          <w:rStyle w:val="StyleUnderline"/>
        </w:rPr>
        <w:t>PECCA</w:t>
      </w:r>
      <w:r w:rsidRPr="001032FD">
        <w:rPr>
          <w:sz w:val="16"/>
        </w:rPr>
        <w:t xml:space="preserve">), signed into law in 2011, which </w:t>
      </w:r>
      <w:r w:rsidRPr="001032FD">
        <w:rPr>
          <w:rStyle w:val="StyleUnderline"/>
        </w:rPr>
        <w:t>outlines</w:t>
      </w:r>
      <w:r w:rsidRPr="001032FD">
        <w:rPr>
          <w:sz w:val="16"/>
        </w:rPr>
        <w:t xml:space="preserve"> a process for “</w:t>
      </w:r>
      <w:r w:rsidRPr="001032FD">
        <w:rPr>
          <w:rStyle w:val="StyleUnderline"/>
        </w:rPr>
        <w:t>interest-based</w:t>
      </w:r>
      <w:r w:rsidRPr="001032FD">
        <w:rPr>
          <w:sz w:val="16"/>
        </w:rPr>
        <w:t xml:space="preserve">” </w:t>
      </w:r>
      <w:r w:rsidRPr="001032FD">
        <w:rPr>
          <w:rStyle w:val="StyleUnderline"/>
        </w:rPr>
        <w:t>bargaining</w:t>
      </w:r>
      <w:r w:rsidRPr="001032FD">
        <w:rPr>
          <w:sz w:val="16"/>
        </w:rPr>
        <w:t xml:space="preserve"> between two teams: </w:t>
      </w:r>
      <w:r w:rsidRPr="001032FD">
        <w:rPr>
          <w:rStyle w:val="StyleUnderline"/>
        </w:rPr>
        <w:t>one representing teachers</w:t>
      </w:r>
      <w:r w:rsidRPr="001032FD">
        <w:rPr>
          <w:sz w:val="16"/>
        </w:rPr>
        <w:t xml:space="preserve"> </w:t>
      </w:r>
      <w:r w:rsidRPr="001032FD">
        <w:rPr>
          <w:rStyle w:val="StyleUnderline"/>
        </w:rPr>
        <w:t>and another representing the school board</w:t>
      </w:r>
      <w:r w:rsidRPr="001032FD">
        <w:rPr>
          <w:sz w:val="16"/>
        </w:rPr>
        <w:t>. This process is referred to as “conferencing.”</w:t>
      </w:r>
    </w:p>
    <w:p w14:paraId="688F898C" w14:textId="77777777" w:rsidR="000868F5" w:rsidRPr="001032FD" w:rsidRDefault="000868F5" w:rsidP="000868F5">
      <w:pPr>
        <w:rPr>
          <w:sz w:val="16"/>
        </w:rPr>
      </w:pPr>
      <w:r w:rsidRPr="001032FD">
        <w:rPr>
          <w:sz w:val="16"/>
        </w:rPr>
        <w:t xml:space="preserve">The goal of conferencing is to produce a legally binding Memorandum of Understanding (MOU) that covers all teachers employed in the district regardless of what organization they </w:t>
      </w:r>
      <w:proofErr w:type="gramStart"/>
      <w:r w:rsidRPr="001032FD">
        <w:rPr>
          <w:sz w:val="16"/>
        </w:rPr>
        <w:t>actually belong</w:t>
      </w:r>
      <w:proofErr w:type="gramEnd"/>
      <w:r w:rsidRPr="001032FD">
        <w:rPr>
          <w:sz w:val="16"/>
        </w:rPr>
        <w:t xml:space="preserve"> to, if any.</w:t>
      </w:r>
    </w:p>
    <w:p w14:paraId="659CB51F" w14:textId="77777777" w:rsidR="000868F5" w:rsidRPr="001032FD" w:rsidRDefault="000868F5" w:rsidP="000868F5">
      <w:pPr>
        <w:rPr>
          <w:sz w:val="16"/>
        </w:rPr>
      </w:pPr>
      <w:r w:rsidRPr="001032FD">
        <w:rPr>
          <w:sz w:val="16"/>
        </w:rPr>
        <w:t xml:space="preserve">But unlike the previous law, </w:t>
      </w:r>
      <w:r w:rsidRPr="001032FD">
        <w:rPr>
          <w:rStyle w:val="StyleUnderline"/>
        </w:rPr>
        <w:t>PECCA forbids the MOU from</w:t>
      </w:r>
      <w:r w:rsidRPr="001032FD">
        <w:rPr>
          <w:sz w:val="16"/>
        </w:rPr>
        <w:t xml:space="preserve"> including </w:t>
      </w:r>
      <w:r w:rsidRPr="001032FD">
        <w:rPr>
          <w:rStyle w:val="StyleUnderline"/>
        </w:rPr>
        <w:t>language that would make any</w:t>
      </w:r>
      <w:r w:rsidRPr="001032FD">
        <w:rPr>
          <w:sz w:val="16"/>
        </w:rPr>
        <w:t xml:space="preserve"> </w:t>
      </w:r>
      <w:r w:rsidRPr="001032FD">
        <w:rPr>
          <w:rStyle w:val="Emphasis"/>
        </w:rPr>
        <w:t>one organization</w:t>
      </w:r>
      <w:r w:rsidRPr="001032FD">
        <w:rPr>
          <w:sz w:val="16"/>
        </w:rPr>
        <w:t xml:space="preserve"> </w:t>
      </w:r>
      <w:r w:rsidRPr="001032FD">
        <w:rPr>
          <w:rStyle w:val="StyleUnderline"/>
        </w:rPr>
        <w:t xml:space="preserve">the </w:t>
      </w:r>
      <w:r w:rsidRPr="001032FD">
        <w:rPr>
          <w:rStyle w:val="Emphasis"/>
        </w:rPr>
        <w:t>exclusive representative</w:t>
      </w:r>
      <w:r w:rsidRPr="001032FD">
        <w:rPr>
          <w:rStyle w:val="StyleUnderline"/>
          <w:sz w:val="16"/>
        </w:rPr>
        <w:t xml:space="preserve"> </w:t>
      </w:r>
      <w:r w:rsidRPr="001032FD">
        <w:rPr>
          <w:rStyle w:val="StyleUnderline"/>
        </w:rPr>
        <w:t>of teachers</w:t>
      </w:r>
      <w:r w:rsidRPr="001032FD">
        <w:rPr>
          <w:sz w:val="16"/>
        </w:rPr>
        <w:t xml:space="preserve"> in the district. This means that multiple organizations compete to recruit teachers as members — and to represent them during conferencing.</w:t>
      </w:r>
    </w:p>
    <w:p w14:paraId="47DD4A5E" w14:textId="77777777" w:rsidR="000868F5" w:rsidRPr="001032FD" w:rsidRDefault="000868F5" w:rsidP="000868F5">
      <w:pPr>
        <w:rPr>
          <w:sz w:val="16"/>
        </w:rPr>
      </w:pPr>
      <w:r w:rsidRPr="001032FD">
        <w:rPr>
          <w:rStyle w:val="StyleUnderline"/>
        </w:rPr>
        <w:t>Prior to conferencing</w:t>
      </w:r>
      <w:r w:rsidRPr="001032FD">
        <w:rPr>
          <w:sz w:val="16"/>
        </w:rPr>
        <w:t xml:space="preserve">, </w:t>
      </w:r>
      <w:r w:rsidRPr="001032FD">
        <w:rPr>
          <w:rStyle w:val="StyleUnderline"/>
        </w:rPr>
        <w:t>the</w:t>
      </w:r>
      <w:r w:rsidRPr="001032FD">
        <w:rPr>
          <w:sz w:val="16"/>
        </w:rPr>
        <w:t xml:space="preserve"> school </w:t>
      </w:r>
      <w:r w:rsidRPr="001032FD">
        <w:rPr>
          <w:rStyle w:val="StyleUnderline"/>
        </w:rPr>
        <w:t>district</w:t>
      </w:r>
      <w:r w:rsidRPr="001032FD">
        <w:rPr>
          <w:sz w:val="16"/>
        </w:rPr>
        <w:t xml:space="preserve"> </w:t>
      </w:r>
      <w:r w:rsidRPr="001032FD">
        <w:rPr>
          <w:rStyle w:val="StyleUnderline"/>
        </w:rPr>
        <w:t>holds a</w:t>
      </w:r>
      <w:r w:rsidRPr="001032FD">
        <w:rPr>
          <w:sz w:val="16"/>
        </w:rPr>
        <w:t xml:space="preserve"> secret ballot </w:t>
      </w:r>
      <w:r w:rsidRPr="001032FD">
        <w:rPr>
          <w:rStyle w:val="StyleUnderline"/>
        </w:rPr>
        <w:t>vote</w:t>
      </w:r>
      <w:r w:rsidRPr="001032FD">
        <w:rPr>
          <w:sz w:val="16"/>
        </w:rPr>
        <w:t xml:space="preserve"> </w:t>
      </w:r>
      <w:r w:rsidRPr="001032FD">
        <w:rPr>
          <w:rStyle w:val="StyleUnderline"/>
        </w:rPr>
        <w:t>in which teachers choose</w:t>
      </w:r>
      <w:r w:rsidRPr="001032FD">
        <w:rPr>
          <w:sz w:val="16"/>
        </w:rPr>
        <w:t xml:space="preserve"> </w:t>
      </w:r>
      <w:r w:rsidRPr="001032FD">
        <w:rPr>
          <w:rStyle w:val="StyleUnderline"/>
        </w:rPr>
        <w:t>among several organizations to represent them</w:t>
      </w:r>
      <w:r w:rsidRPr="001032FD">
        <w:rPr>
          <w:sz w:val="16"/>
        </w:rPr>
        <w:t xml:space="preserve">. </w:t>
      </w:r>
      <w:r w:rsidRPr="001032FD">
        <w:rPr>
          <w:rStyle w:val="StyleUnderline"/>
        </w:rPr>
        <w:t>Organizations earn</w:t>
      </w:r>
      <w:r w:rsidRPr="001032FD">
        <w:rPr>
          <w:sz w:val="16"/>
        </w:rPr>
        <w:t xml:space="preserve"> </w:t>
      </w:r>
      <w:proofErr w:type="gramStart"/>
      <w:r w:rsidRPr="001032FD">
        <w:rPr>
          <w:sz w:val="16"/>
        </w:rPr>
        <w:t>a number of</w:t>
      </w:r>
      <w:proofErr w:type="gramEnd"/>
      <w:r w:rsidRPr="001032FD">
        <w:rPr>
          <w:sz w:val="16"/>
        </w:rPr>
        <w:t xml:space="preserve"> </w:t>
      </w:r>
      <w:r w:rsidRPr="001032FD">
        <w:rPr>
          <w:rStyle w:val="StyleUnderline"/>
        </w:rPr>
        <w:t>seats</w:t>
      </w:r>
      <w:r w:rsidRPr="001032FD">
        <w:rPr>
          <w:sz w:val="16"/>
        </w:rPr>
        <w:t xml:space="preserve"> on the teacher conferencing team </w:t>
      </w:r>
      <w:r w:rsidRPr="001032FD">
        <w:rPr>
          <w:rStyle w:val="StyleUnderline"/>
        </w:rPr>
        <w:t>in proportion to the</w:t>
      </w:r>
      <w:r w:rsidRPr="001032FD">
        <w:rPr>
          <w:sz w:val="16"/>
        </w:rPr>
        <w:t xml:space="preserve"> total number of </w:t>
      </w:r>
      <w:r w:rsidRPr="001032FD">
        <w:rPr>
          <w:rStyle w:val="StyleUnderline"/>
        </w:rPr>
        <w:t>votes</w:t>
      </w:r>
      <w:r w:rsidRPr="001032FD">
        <w:rPr>
          <w:sz w:val="16"/>
        </w:rPr>
        <w:t xml:space="preserve"> they receive — meaning that the teachers’ team could include members of competing organizations with very different negotiating goals and organizational resources.</w:t>
      </w:r>
    </w:p>
    <w:p w14:paraId="0F7AC567" w14:textId="77777777" w:rsidR="000868F5" w:rsidRPr="001032FD" w:rsidRDefault="000868F5" w:rsidP="000868F5">
      <w:pPr>
        <w:rPr>
          <w:sz w:val="16"/>
        </w:rPr>
      </w:pPr>
      <w:r w:rsidRPr="001032FD">
        <w:rPr>
          <w:rStyle w:val="StyleUnderline"/>
        </w:rPr>
        <w:t>In practice</w:t>
      </w:r>
      <w:r w:rsidRPr="001032FD">
        <w:rPr>
          <w:sz w:val="16"/>
        </w:rPr>
        <w:t xml:space="preserve">, </w:t>
      </w:r>
      <w:r w:rsidRPr="001032FD">
        <w:rPr>
          <w:rStyle w:val="StyleUnderline"/>
        </w:rPr>
        <w:t>the choice</w:t>
      </w:r>
      <w:r w:rsidRPr="001032FD">
        <w:rPr>
          <w:sz w:val="16"/>
        </w:rPr>
        <w:t xml:space="preserve"> often </w:t>
      </w:r>
      <w:r w:rsidRPr="001032FD">
        <w:rPr>
          <w:rStyle w:val="StyleUnderline"/>
        </w:rPr>
        <w:t xml:space="preserve">comes down to an </w:t>
      </w:r>
      <w:r w:rsidRPr="001032FD">
        <w:rPr>
          <w:rStyle w:val="Emphasis"/>
        </w:rPr>
        <w:t>affiliated union</w:t>
      </w:r>
      <w:r w:rsidRPr="001032FD">
        <w:rPr>
          <w:sz w:val="16"/>
        </w:rPr>
        <w:t xml:space="preserve"> local </w:t>
      </w:r>
      <w:r w:rsidRPr="001032FD">
        <w:rPr>
          <w:rStyle w:val="StyleUnderline"/>
        </w:rPr>
        <w:t>of the Tennessee Education Association</w:t>
      </w:r>
      <w:r w:rsidRPr="001032FD">
        <w:rPr>
          <w:sz w:val="16"/>
        </w:rPr>
        <w:t xml:space="preserve"> </w:t>
      </w:r>
      <w:r w:rsidRPr="001032FD">
        <w:rPr>
          <w:rStyle w:val="StyleUnderline"/>
        </w:rPr>
        <w:t>and the</w:t>
      </w:r>
      <w:r w:rsidRPr="001032FD">
        <w:rPr>
          <w:sz w:val="16"/>
        </w:rPr>
        <w:t xml:space="preserve"> </w:t>
      </w:r>
      <w:r w:rsidRPr="001032FD">
        <w:rPr>
          <w:rStyle w:val="Emphasis"/>
        </w:rPr>
        <w:t>Professional Educators of Tennessee</w:t>
      </w:r>
      <w:r w:rsidRPr="001032FD">
        <w:rPr>
          <w:sz w:val="16"/>
        </w:rPr>
        <w:t xml:space="preserve"> (</w:t>
      </w:r>
      <w:r w:rsidRPr="001032FD">
        <w:rPr>
          <w:rStyle w:val="Emphasis"/>
        </w:rPr>
        <w:t>PET</w:t>
      </w:r>
      <w:r w:rsidRPr="001032FD">
        <w:rPr>
          <w:sz w:val="16"/>
        </w:rPr>
        <w:t xml:space="preserve">), a self-described “professional association” </w:t>
      </w:r>
      <w:r w:rsidRPr="001032FD">
        <w:rPr>
          <w:rStyle w:val="StyleUnderline"/>
        </w:rPr>
        <w:t xml:space="preserve">that claims to represent teachers while advancing </w:t>
      </w:r>
      <w:r w:rsidRPr="001032FD">
        <w:rPr>
          <w:rStyle w:val="Emphasis"/>
        </w:rPr>
        <w:t>broader corporate interests</w:t>
      </w:r>
      <w:r w:rsidRPr="001032FD">
        <w:rPr>
          <w:sz w:val="16"/>
        </w:rPr>
        <w:t>.</w:t>
      </w:r>
    </w:p>
    <w:p w14:paraId="73F3BE4E" w14:textId="77777777" w:rsidR="000868F5" w:rsidRPr="001032FD" w:rsidRDefault="000868F5" w:rsidP="000868F5">
      <w:pPr>
        <w:rPr>
          <w:sz w:val="16"/>
        </w:rPr>
      </w:pPr>
      <w:r w:rsidRPr="001032FD">
        <w:rPr>
          <w:rStyle w:val="StyleUnderline"/>
          <w:highlight w:val="cyan"/>
        </w:rPr>
        <w:t>When</w:t>
      </w:r>
      <w:r w:rsidRPr="001032FD">
        <w:rPr>
          <w:rStyle w:val="StyleUnderline"/>
        </w:rPr>
        <w:t xml:space="preserve"> labor </w:t>
      </w:r>
      <w:r w:rsidRPr="001032FD">
        <w:rPr>
          <w:rStyle w:val="StyleUnderline"/>
          <w:highlight w:val="cyan"/>
        </w:rPr>
        <w:t>activists</w:t>
      </w:r>
      <w:r w:rsidRPr="001032FD">
        <w:rPr>
          <w:rStyle w:val="StyleUnderline"/>
        </w:rPr>
        <w:t xml:space="preserve"> imagine a</w:t>
      </w:r>
      <w:r w:rsidRPr="001032FD">
        <w:rPr>
          <w:sz w:val="16"/>
        </w:rPr>
        <w:t xml:space="preserve"> world of competing </w:t>
      </w:r>
      <w:r w:rsidRPr="001032FD">
        <w:rPr>
          <w:rStyle w:val="StyleUnderline"/>
        </w:rPr>
        <w:t>members-only unions</w:t>
      </w:r>
      <w:r w:rsidRPr="001032FD">
        <w:rPr>
          <w:sz w:val="16"/>
        </w:rPr>
        <w:t xml:space="preserve">, </w:t>
      </w:r>
      <w:r w:rsidRPr="001032FD">
        <w:rPr>
          <w:rStyle w:val="StyleUnderline"/>
        </w:rPr>
        <w:t>they</w:t>
      </w:r>
      <w:r w:rsidRPr="001032FD">
        <w:rPr>
          <w:sz w:val="16"/>
        </w:rPr>
        <w:t xml:space="preserve"> typically </w:t>
      </w:r>
      <w:r w:rsidRPr="001032FD">
        <w:rPr>
          <w:rStyle w:val="StyleUnderline"/>
        </w:rPr>
        <w:t xml:space="preserve">express </w:t>
      </w:r>
      <w:r w:rsidRPr="001032FD">
        <w:rPr>
          <w:rStyle w:val="StyleUnderline"/>
          <w:highlight w:val="cyan"/>
        </w:rPr>
        <w:t>hope</w:t>
      </w:r>
      <w:r w:rsidRPr="001032FD">
        <w:rPr>
          <w:rStyle w:val="StyleUnderline"/>
        </w:rPr>
        <w:t xml:space="preserve"> that </w:t>
      </w:r>
      <w:r w:rsidRPr="001032FD">
        <w:rPr>
          <w:rStyle w:val="StyleUnderline"/>
          <w:highlight w:val="cyan"/>
        </w:rPr>
        <w:t>it will give rise to</w:t>
      </w:r>
      <w:r w:rsidRPr="001032FD">
        <w:rPr>
          <w:sz w:val="16"/>
        </w:rPr>
        <w:t xml:space="preserve"> more </w:t>
      </w:r>
      <w:r w:rsidRPr="001032FD">
        <w:rPr>
          <w:rStyle w:val="StyleUnderline"/>
          <w:highlight w:val="cyan"/>
        </w:rPr>
        <w:t>militant</w:t>
      </w:r>
      <w:r w:rsidRPr="001032FD">
        <w:rPr>
          <w:sz w:val="16"/>
        </w:rPr>
        <w:t xml:space="preserve">, </w:t>
      </w:r>
      <w:r w:rsidRPr="001032FD">
        <w:rPr>
          <w:rStyle w:val="StyleUnderline"/>
          <w:highlight w:val="cyan"/>
        </w:rPr>
        <w:t>progressive</w:t>
      </w:r>
      <w:r w:rsidRPr="001032FD">
        <w:rPr>
          <w:sz w:val="16"/>
        </w:rPr>
        <w:t xml:space="preserve">, and rank and file-led </w:t>
      </w:r>
      <w:r w:rsidRPr="001032FD">
        <w:rPr>
          <w:rStyle w:val="StyleUnderline"/>
          <w:highlight w:val="cyan"/>
        </w:rPr>
        <w:t>organizations</w:t>
      </w:r>
      <w:r w:rsidRPr="001032FD">
        <w:rPr>
          <w:sz w:val="16"/>
        </w:rPr>
        <w:t xml:space="preserve"> that will challenge unions from the left. </w:t>
      </w:r>
      <w:r w:rsidRPr="001032FD">
        <w:rPr>
          <w:rStyle w:val="StyleUnderline"/>
        </w:rPr>
        <w:t xml:space="preserve">The </w:t>
      </w:r>
      <w:r w:rsidRPr="001032FD">
        <w:rPr>
          <w:rStyle w:val="StyleUnderline"/>
          <w:highlight w:val="cyan"/>
        </w:rPr>
        <w:t>experience</w:t>
      </w:r>
      <w:r w:rsidRPr="001032FD">
        <w:rPr>
          <w:sz w:val="16"/>
        </w:rPr>
        <w:t xml:space="preserve"> in Tennessee, however, </w:t>
      </w:r>
      <w:r w:rsidRPr="001032FD">
        <w:rPr>
          <w:rStyle w:val="StyleUnderline"/>
          <w:highlight w:val="cyan"/>
        </w:rPr>
        <w:t>shows</w:t>
      </w:r>
      <w:r w:rsidRPr="001032FD">
        <w:rPr>
          <w:sz w:val="16"/>
        </w:rPr>
        <w:t xml:space="preserve"> that this </w:t>
      </w:r>
      <w:r w:rsidRPr="001032FD">
        <w:rPr>
          <w:rStyle w:val="Emphasis"/>
          <w:highlight w:val="cyan"/>
        </w:rPr>
        <w:t>competition</w:t>
      </w:r>
      <w:r w:rsidRPr="001032FD">
        <w:rPr>
          <w:sz w:val="16"/>
        </w:rPr>
        <w:t xml:space="preserve"> </w:t>
      </w:r>
      <w:r w:rsidRPr="001032FD">
        <w:rPr>
          <w:rStyle w:val="StyleUnderline"/>
        </w:rPr>
        <w:t xml:space="preserve">can </w:t>
      </w:r>
      <w:r w:rsidRPr="001032FD">
        <w:rPr>
          <w:rStyle w:val="StyleUnderline"/>
          <w:highlight w:val="cyan"/>
        </w:rPr>
        <w:t>produce</w:t>
      </w:r>
      <w:r w:rsidRPr="001032FD">
        <w:rPr>
          <w:rStyle w:val="StyleUnderline"/>
        </w:rPr>
        <w:t xml:space="preserve"> </w:t>
      </w:r>
      <w:r w:rsidRPr="001032FD">
        <w:rPr>
          <w:rStyle w:val="Emphasis"/>
        </w:rPr>
        <w:t xml:space="preserve">further </w:t>
      </w:r>
      <w:r w:rsidRPr="001032FD">
        <w:rPr>
          <w:rStyle w:val="Emphasis"/>
          <w:highlight w:val="cyan"/>
        </w:rPr>
        <w:t>fragmentation</w:t>
      </w:r>
      <w:r w:rsidRPr="001032FD">
        <w:rPr>
          <w:sz w:val="16"/>
        </w:rPr>
        <w:t xml:space="preserve"> </w:t>
      </w:r>
      <w:r w:rsidRPr="001032FD">
        <w:rPr>
          <w:rStyle w:val="StyleUnderline"/>
        </w:rPr>
        <w:t xml:space="preserve">as </w:t>
      </w:r>
      <w:r w:rsidRPr="001032FD">
        <w:rPr>
          <w:rStyle w:val="StyleUnderline"/>
          <w:highlight w:val="cyan"/>
        </w:rPr>
        <w:t>unions face</w:t>
      </w:r>
      <w:r w:rsidRPr="001032FD">
        <w:rPr>
          <w:sz w:val="16"/>
        </w:rPr>
        <w:t xml:space="preserve"> business-aligned </w:t>
      </w:r>
      <w:r w:rsidRPr="001032FD">
        <w:rPr>
          <w:rStyle w:val="StyleUnderline"/>
          <w:highlight w:val="cyan"/>
        </w:rPr>
        <w:t>challengers from the</w:t>
      </w:r>
      <w:r w:rsidRPr="001032FD">
        <w:rPr>
          <w:rStyle w:val="StyleUnderline"/>
        </w:rPr>
        <w:t xml:space="preserve">ir </w:t>
      </w:r>
      <w:r w:rsidRPr="001032FD">
        <w:rPr>
          <w:rStyle w:val="StyleUnderline"/>
          <w:highlight w:val="cyan"/>
        </w:rPr>
        <w:t>right</w:t>
      </w:r>
      <w:r w:rsidRPr="001032FD">
        <w:rPr>
          <w:sz w:val="16"/>
        </w:rPr>
        <w:t>.</w:t>
      </w:r>
    </w:p>
    <w:p w14:paraId="68D8B7E3" w14:textId="77777777" w:rsidR="000868F5" w:rsidRPr="001032FD" w:rsidRDefault="000868F5" w:rsidP="000868F5">
      <w:pPr>
        <w:rPr>
          <w:sz w:val="16"/>
        </w:rPr>
      </w:pPr>
      <w:r w:rsidRPr="001032FD">
        <w:rPr>
          <w:sz w:val="16"/>
        </w:rPr>
        <w:t>The Problem with PET</w:t>
      </w:r>
    </w:p>
    <w:p w14:paraId="5D135B8D" w14:textId="77777777" w:rsidR="000868F5" w:rsidRPr="001032FD" w:rsidRDefault="000868F5" w:rsidP="000868F5">
      <w:pPr>
        <w:rPr>
          <w:sz w:val="16"/>
        </w:rPr>
      </w:pPr>
      <w:r w:rsidRPr="001032FD">
        <w:rPr>
          <w:rStyle w:val="Emphasis"/>
        </w:rPr>
        <w:t>PET</w:t>
      </w:r>
      <w:r w:rsidRPr="001032FD">
        <w:rPr>
          <w:sz w:val="16"/>
        </w:rPr>
        <w:t xml:space="preserve"> </w:t>
      </w:r>
      <w:r w:rsidRPr="001032FD">
        <w:rPr>
          <w:rStyle w:val="StyleUnderline"/>
        </w:rPr>
        <w:t>is part of</w:t>
      </w:r>
      <w:r w:rsidRPr="001032FD">
        <w:rPr>
          <w:sz w:val="16"/>
        </w:rPr>
        <w:t xml:space="preserve"> the “coalition of </w:t>
      </w:r>
      <w:r w:rsidRPr="001032FD">
        <w:rPr>
          <w:rStyle w:val="Emphasis"/>
        </w:rPr>
        <w:t>i</w:t>
      </w:r>
      <w:r w:rsidRPr="001032FD">
        <w:rPr>
          <w:rStyle w:val="StyleUnderline"/>
        </w:rPr>
        <w:t xml:space="preserve">ndependent </w:t>
      </w:r>
      <w:r w:rsidRPr="001032FD">
        <w:rPr>
          <w:rStyle w:val="Emphasis"/>
        </w:rPr>
        <w:t>e</w:t>
      </w:r>
      <w:r w:rsidRPr="001032FD">
        <w:rPr>
          <w:rStyle w:val="StyleUnderline"/>
        </w:rPr>
        <w:t xml:space="preserve">ducation </w:t>
      </w:r>
      <w:r w:rsidRPr="001032FD">
        <w:rPr>
          <w:rStyle w:val="Emphasis"/>
        </w:rPr>
        <w:t>a</w:t>
      </w:r>
      <w:r w:rsidRPr="001032FD">
        <w:rPr>
          <w:rStyle w:val="StyleUnderline"/>
        </w:rPr>
        <w:t>ssociation</w:t>
      </w:r>
      <w:r w:rsidRPr="001032FD">
        <w:rPr>
          <w:rStyle w:val="Emphasis"/>
        </w:rPr>
        <w:t>s</w:t>
      </w:r>
      <w:r w:rsidRPr="001032FD">
        <w:rPr>
          <w:sz w:val="16"/>
        </w:rPr>
        <w:t>” (</w:t>
      </w:r>
      <w:r w:rsidRPr="001032FD">
        <w:rPr>
          <w:rStyle w:val="Emphasis"/>
          <w:highlight w:val="cyan"/>
        </w:rPr>
        <w:t>IEAs</w:t>
      </w:r>
      <w:r w:rsidRPr="001032FD">
        <w:rPr>
          <w:sz w:val="16"/>
        </w:rPr>
        <w:t xml:space="preserve">), a national network of organizations </w:t>
      </w:r>
      <w:r w:rsidRPr="001032FD">
        <w:rPr>
          <w:rStyle w:val="StyleUnderline"/>
        </w:rPr>
        <w:t>that</w:t>
      </w:r>
      <w:r w:rsidRPr="001032FD">
        <w:rPr>
          <w:sz w:val="16"/>
        </w:rPr>
        <w:t xml:space="preserve"> bill themselves as “alternatives” to unions. IEAs </w:t>
      </w:r>
      <w:r w:rsidRPr="001032FD">
        <w:rPr>
          <w:rStyle w:val="Emphasis"/>
          <w:highlight w:val="cyan"/>
        </w:rPr>
        <w:t>compete with unions</w:t>
      </w:r>
      <w:r w:rsidRPr="001032FD">
        <w:rPr>
          <w:sz w:val="16"/>
        </w:rPr>
        <w:t xml:space="preserve"> in two dozen states, </w:t>
      </w:r>
      <w:r w:rsidRPr="001032FD">
        <w:rPr>
          <w:rStyle w:val="StyleUnderline"/>
          <w:highlight w:val="cyan"/>
        </w:rPr>
        <w:t>providing</w:t>
      </w:r>
      <w:r w:rsidRPr="001032FD">
        <w:rPr>
          <w:sz w:val="16"/>
        </w:rPr>
        <w:t xml:space="preserve"> liability </w:t>
      </w:r>
      <w:r w:rsidRPr="001032FD">
        <w:rPr>
          <w:rStyle w:val="StyleUnderline"/>
          <w:highlight w:val="cyan"/>
        </w:rPr>
        <w:t>insurance</w:t>
      </w:r>
      <w:r w:rsidRPr="001032FD">
        <w:rPr>
          <w:sz w:val="16"/>
        </w:rPr>
        <w:t xml:space="preserve">, </w:t>
      </w:r>
      <w:r w:rsidRPr="001032FD">
        <w:rPr>
          <w:rStyle w:val="StyleUnderline"/>
        </w:rPr>
        <w:t xml:space="preserve">professional </w:t>
      </w:r>
      <w:r w:rsidRPr="001032FD">
        <w:rPr>
          <w:rStyle w:val="StyleUnderline"/>
          <w:highlight w:val="cyan"/>
        </w:rPr>
        <w:t>development</w:t>
      </w:r>
      <w:r w:rsidRPr="001032FD">
        <w:rPr>
          <w:sz w:val="16"/>
        </w:rPr>
        <w:t xml:space="preserve">, </w:t>
      </w:r>
      <w:r w:rsidRPr="001032FD">
        <w:rPr>
          <w:rStyle w:val="StyleUnderline"/>
          <w:highlight w:val="cyan"/>
        </w:rPr>
        <w:t>and</w:t>
      </w:r>
      <w:r w:rsidRPr="001032FD">
        <w:rPr>
          <w:sz w:val="16"/>
        </w:rPr>
        <w:t xml:space="preserve"> some </w:t>
      </w:r>
      <w:r w:rsidRPr="001032FD">
        <w:rPr>
          <w:rStyle w:val="StyleUnderline"/>
        </w:rPr>
        <w:t xml:space="preserve">legal </w:t>
      </w:r>
      <w:r w:rsidRPr="001032FD">
        <w:rPr>
          <w:rStyle w:val="StyleUnderline"/>
          <w:highlight w:val="cyan"/>
        </w:rPr>
        <w:t>representation</w:t>
      </w:r>
      <w:r w:rsidRPr="001032FD">
        <w:rPr>
          <w:sz w:val="16"/>
        </w:rPr>
        <w:t xml:space="preserve"> — often </w:t>
      </w:r>
      <w:r w:rsidRPr="001032FD">
        <w:rPr>
          <w:rStyle w:val="StyleUnderline"/>
        </w:rPr>
        <w:t xml:space="preserve">at a </w:t>
      </w:r>
      <w:r w:rsidRPr="001032FD">
        <w:rPr>
          <w:rStyle w:val="Emphasis"/>
          <w:highlight w:val="cyan"/>
        </w:rPr>
        <w:t>cheaper</w:t>
      </w:r>
      <w:r w:rsidRPr="001032FD">
        <w:rPr>
          <w:rStyle w:val="Emphasis"/>
        </w:rPr>
        <w:t xml:space="preserve"> rate</w:t>
      </w:r>
      <w:r w:rsidRPr="001032FD">
        <w:rPr>
          <w:rStyle w:val="StyleUnderline"/>
        </w:rPr>
        <w:t xml:space="preserve"> than union dues</w:t>
      </w:r>
      <w:r w:rsidRPr="001032FD">
        <w:rPr>
          <w:sz w:val="16"/>
        </w:rPr>
        <w:t>.</w:t>
      </w:r>
    </w:p>
    <w:p w14:paraId="4AAC1321" w14:textId="77777777" w:rsidR="000868F5" w:rsidRPr="001032FD" w:rsidRDefault="000868F5" w:rsidP="000868F5">
      <w:pPr>
        <w:rPr>
          <w:sz w:val="16"/>
        </w:rPr>
      </w:pPr>
      <w:r w:rsidRPr="001032FD">
        <w:rPr>
          <w:sz w:val="16"/>
        </w:rPr>
        <w:t xml:space="preserve">Many </w:t>
      </w:r>
      <w:r w:rsidRPr="001032FD">
        <w:rPr>
          <w:rStyle w:val="StyleUnderline"/>
        </w:rPr>
        <w:t>IEAs support anti-union legislation</w:t>
      </w:r>
      <w:r w:rsidRPr="001032FD">
        <w:rPr>
          <w:sz w:val="16"/>
        </w:rPr>
        <w:t xml:space="preserve">, like right-to-work, </w:t>
      </w:r>
      <w:r w:rsidRPr="001032FD">
        <w:rPr>
          <w:rStyle w:val="StyleUnderline"/>
        </w:rPr>
        <w:t>and have</w:t>
      </w:r>
      <w:r w:rsidRPr="001032FD">
        <w:rPr>
          <w:sz w:val="16"/>
        </w:rPr>
        <w:t xml:space="preserve"> </w:t>
      </w:r>
      <w:r w:rsidRPr="001032FD">
        <w:rPr>
          <w:rStyle w:val="Emphasis"/>
        </w:rPr>
        <w:t>strong ties</w:t>
      </w:r>
      <w:r w:rsidRPr="001032FD">
        <w:rPr>
          <w:sz w:val="16"/>
        </w:rPr>
        <w:t xml:space="preserve"> </w:t>
      </w:r>
      <w:r w:rsidRPr="001032FD">
        <w:rPr>
          <w:rStyle w:val="StyleUnderline"/>
        </w:rPr>
        <w:t>to</w:t>
      </w:r>
      <w:r w:rsidRPr="001032FD">
        <w:rPr>
          <w:sz w:val="16"/>
        </w:rPr>
        <w:t xml:space="preserve"> </w:t>
      </w:r>
      <w:r w:rsidRPr="001032FD">
        <w:rPr>
          <w:rStyle w:val="Emphasis"/>
        </w:rPr>
        <w:t>deep-pocketed</w:t>
      </w:r>
      <w:r w:rsidRPr="001032FD">
        <w:rPr>
          <w:sz w:val="16"/>
        </w:rPr>
        <w:t xml:space="preserve"> </w:t>
      </w:r>
      <w:r w:rsidRPr="001032FD">
        <w:rPr>
          <w:rStyle w:val="Emphasis"/>
        </w:rPr>
        <w:t>organizations</w:t>
      </w:r>
      <w:r w:rsidRPr="001032FD">
        <w:rPr>
          <w:sz w:val="16"/>
        </w:rPr>
        <w:t xml:space="preserve"> </w:t>
      </w:r>
      <w:r w:rsidRPr="001032FD">
        <w:rPr>
          <w:rStyle w:val="StyleUnderline"/>
        </w:rPr>
        <w:t>pushing</w:t>
      </w:r>
      <w:r w:rsidRPr="001032FD">
        <w:rPr>
          <w:sz w:val="16"/>
        </w:rPr>
        <w:t xml:space="preserve"> education </w:t>
      </w:r>
      <w:r w:rsidRPr="001032FD">
        <w:rPr>
          <w:rStyle w:val="Emphasis"/>
        </w:rPr>
        <w:t>privatization</w:t>
      </w:r>
      <w:r w:rsidRPr="001032FD">
        <w:rPr>
          <w:sz w:val="16"/>
        </w:rPr>
        <w:t>, such as SPN and the American Legislative Exchange Council (ALEC).</w:t>
      </w:r>
    </w:p>
    <w:p w14:paraId="4666A9D6" w14:textId="77777777" w:rsidR="000868F5" w:rsidRPr="001032FD" w:rsidRDefault="000868F5" w:rsidP="000868F5">
      <w:pPr>
        <w:rPr>
          <w:sz w:val="16"/>
        </w:rPr>
      </w:pPr>
      <w:r w:rsidRPr="001032FD">
        <w:rPr>
          <w:sz w:val="16"/>
        </w:rPr>
        <w:t xml:space="preserve">PET has deep roots in the corporate education movement. J.C. Bowman, PET’s director, previously served as the director of Florida’s Department of Education Choice where he oversaw Florida’s statewide voucher program (the first in the country). He also formerly chaired an ALEC subcommittee on union affairs and spent years advocating for vouchers and charter schools while working for </w:t>
      </w:r>
      <w:proofErr w:type="gramStart"/>
      <w:r w:rsidRPr="001032FD">
        <w:rPr>
          <w:sz w:val="16"/>
        </w:rPr>
        <w:t>a number of</w:t>
      </w:r>
      <w:proofErr w:type="gramEnd"/>
      <w:r w:rsidRPr="001032FD">
        <w:rPr>
          <w:sz w:val="16"/>
        </w:rPr>
        <w:t xml:space="preserve"> free </w:t>
      </w:r>
      <w:proofErr w:type="gramStart"/>
      <w:r w:rsidRPr="001032FD">
        <w:rPr>
          <w:sz w:val="16"/>
        </w:rPr>
        <w:t>market</w:t>
      </w:r>
      <w:proofErr w:type="gramEnd"/>
      <w:r w:rsidRPr="001032FD">
        <w:rPr>
          <w:sz w:val="16"/>
        </w:rPr>
        <w:t xml:space="preserve"> think tanks.</w:t>
      </w:r>
    </w:p>
    <w:p w14:paraId="6B8E5034" w14:textId="77777777" w:rsidR="000868F5" w:rsidRPr="001032FD" w:rsidRDefault="000868F5" w:rsidP="000868F5">
      <w:pPr>
        <w:rPr>
          <w:sz w:val="16"/>
        </w:rPr>
      </w:pPr>
      <w:r w:rsidRPr="001032FD">
        <w:rPr>
          <w:sz w:val="16"/>
        </w:rPr>
        <w:t xml:space="preserve">In 2011, </w:t>
      </w:r>
      <w:r w:rsidRPr="001032FD">
        <w:rPr>
          <w:rStyle w:val="StyleUnderline"/>
        </w:rPr>
        <w:t>PET</w:t>
      </w:r>
      <w:r w:rsidRPr="001032FD">
        <w:rPr>
          <w:sz w:val="16"/>
        </w:rPr>
        <w:t xml:space="preserve"> publicly </w:t>
      </w:r>
      <w:r w:rsidRPr="001032FD">
        <w:rPr>
          <w:rStyle w:val="StyleUnderline"/>
        </w:rPr>
        <w:t xml:space="preserve">advocated for </w:t>
      </w:r>
      <w:r w:rsidRPr="001032FD">
        <w:rPr>
          <w:rStyle w:val="Emphasis"/>
        </w:rPr>
        <w:t>PECCA</w:t>
      </w:r>
      <w:r w:rsidRPr="001032FD">
        <w:rPr>
          <w:sz w:val="16"/>
        </w:rPr>
        <w:t xml:space="preserve"> </w:t>
      </w:r>
      <w:r w:rsidRPr="001032FD">
        <w:rPr>
          <w:rStyle w:val="StyleUnderline"/>
        </w:rPr>
        <w:t>and the end of</w:t>
      </w:r>
      <w:r w:rsidRPr="001032FD">
        <w:rPr>
          <w:sz w:val="16"/>
        </w:rPr>
        <w:t xml:space="preserve"> “</w:t>
      </w:r>
      <w:r w:rsidRPr="001032FD">
        <w:rPr>
          <w:rStyle w:val="Emphasis"/>
        </w:rPr>
        <w:t>monopoly collective bargaining</w:t>
      </w:r>
      <w:r w:rsidRPr="001032FD">
        <w:rPr>
          <w:sz w:val="16"/>
        </w:rPr>
        <w:t xml:space="preserve">” </w:t>
      </w:r>
      <w:r w:rsidRPr="001032FD">
        <w:rPr>
          <w:rStyle w:val="StyleUnderline"/>
        </w:rPr>
        <w:t>on behalf of anti-union teachers</w:t>
      </w:r>
      <w:r w:rsidRPr="001032FD">
        <w:rPr>
          <w:sz w:val="16"/>
        </w:rPr>
        <w:t xml:space="preserve"> who were being “</w:t>
      </w:r>
      <w:r w:rsidRPr="001032FD">
        <w:rPr>
          <w:rStyle w:val="StyleUnderline"/>
        </w:rPr>
        <w:t>forced to accept representation</w:t>
      </w:r>
      <w:r w:rsidRPr="001032FD">
        <w:rPr>
          <w:sz w:val="16"/>
        </w:rPr>
        <w:t xml:space="preserve"> they do not want.”</w:t>
      </w:r>
    </w:p>
    <w:p w14:paraId="4DA7D672" w14:textId="77777777" w:rsidR="000868F5" w:rsidRPr="001032FD" w:rsidRDefault="000868F5" w:rsidP="000868F5">
      <w:pPr>
        <w:rPr>
          <w:sz w:val="16"/>
        </w:rPr>
      </w:pPr>
      <w:r w:rsidRPr="001032FD">
        <w:rPr>
          <w:rStyle w:val="StyleUnderline"/>
        </w:rPr>
        <w:t>Republicans</w:t>
      </w:r>
      <w:r w:rsidRPr="001032FD">
        <w:rPr>
          <w:sz w:val="16"/>
        </w:rPr>
        <w:t xml:space="preserve"> explicitly </w:t>
      </w:r>
      <w:r w:rsidRPr="001032FD">
        <w:rPr>
          <w:rStyle w:val="StyleUnderline"/>
        </w:rPr>
        <w:t>made the connection between</w:t>
      </w:r>
      <w:r w:rsidRPr="001032FD">
        <w:rPr>
          <w:sz w:val="16"/>
        </w:rPr>
        <w:t xml:space="preserve"> passing </w:t>
      </w:r>
      <w:r w:rsidRPr="001032FD">
        <w:rPr>
          <w:rStyle w:val="StyleUnderline"/>
        </w:rPr>
        <w:t>PECCA</w:t>
      </w:r>
      <w:r w:rsidRPr="001032FD">
        <w:rPr>
          <w:sz w:val="16"/>
        </w:rPr>
        <w:t xml:space="preserve"> </w:t>
      </w:r>
      <w:r w:rsidRPr="001032FD">
        <w:rPr>
          <w:rStyle w:val="StyleUnderline"/>
        </w:rPr>
        <w:t>and weakening</w:t>
      </w:r>
      <w:r w:rsidRPr="001032FD">
        <w:rPr>
          <w:sz w:val="16"/>
        </w:rPr>
        <w:t xml:space="preserve"> political </w:t>
      </w:r>
      <w:r w:rsidRPr="001032FD">
        <w:rPr>
          <w:rStyle w:val="StyleUnderline"/>
        </w:rPr>
        <w:t>opposition to</w:t>
      </w:r>
      <w:r w:rsidRPr="001032FD">
        <w:rPr>
          <w:sz w:val="16"/>
        </w:rPr>
        <w:t xml:space="preserve"> their </w:t>
      </w:r>
      <w:r w:rsidRPr="001032FD">
        <w:rPr>
          <w:rStyle w:val="Emphasis"/>
        </w:rPr>
        <w:t>privatization</w:t>
      </w:r>
      <w:r w:rsidRPr="001032FD">
        <w:rPr>
          <w:sz w:val="16"/>
        </w:rPr>
        <w:t xml:space="preserve"> agenda. When the law passed, Tennessee’s lieutenant </w:t>
      </w:r>
      <w:r w:rsidRPr="001032FD">
        <w:rPr>
          <w:rStyle w:val="StyleUnderline"/>
        </w:rPr>
        <w:t>governor</w:t>
      </w:r>
      <w:r w:rsidRPr="001032FD">
        <w:rPr>
          <w:sz w:val="16"/>
        </w:rPr>
        <w:t xml:space="preserve"> Ron </w:t>
      </w:r>
      <w:r w:rsidRPr="001032FD">
        <w:rPr>
          <w:rStyle w:val="StyleUnderline"/>
        </w:rPr>
        <w:t>Ramsey</w:t>
      </w:r>
      <w:r w:rsidRPr="001032FD">
        <w:rPr>
          <w:sz w:val="16"/>
        </w:rPr>
        <w:t xml:space="preserve"> </w:t>
      </w:r>
      <w:r w:rsidRPr="001032FD">
        <w:rPr>
          <w:rStyle w:val="StyleUnderline"/>
        </w:rPr>
        <w:t>praised PECCA as</w:t>
      </w:r>
      <w:r w:rsidRPr="001032FD">
        <w:rPr>
          <w:sz w:val="16"/>
        </w:rPr>
        <w:t xml:space="preserve"> </w:t>
      </w:r>
      <w:r w:rsidRPr="001032FD">
        <w:rPr>
          <w:rStyle w:val="StyleUnderline"/>
        </w:rPr>
        <w:t>ending an era that provided</w:t>
      </w:r>
      <w:r w:rsidRPr="001032FD">
        <w:rPr>
          <w:sz w:val="16"/>
        </w:rPr>
        <w:t xml:space="preserve"> “a single government employee </w:t>
      </w:r>
      <w:r w:rsidRPr="001032FD">
        <w:rPr>
          <w:rStyle w:val="Emphasis"/>
        </w:rPr>
        <w:t>union</w:t>
      </w:r>
      <w:r w:rsidRPr="001032FD">
        <w:rPr>
          <w:sz w:val="16"/>
        </w:rPr>
        <w:t xml:space="preserve"> the </w:t>
      </w:r>
      <w:r w:rsidRPr="001032FD">
        <w:rPr>
          <w:rStyle w:val="Emphasis"/>
        </w:rPr>
        <w:t>power</w:t>
      </w:r>
      <w:r w:rsidRPr="001032FD">
        <w:rPr>
          <w:sz w:val="16"/>
        </w:rPr>
        <w:t xml:space="preserve"> </w:t>
      </w:r>
      <w:r w:rsidRPr="001032FD">
        <w:rPr>
          <w:rStyle w:val="StyleUnderline"/>
        </w:rPr>
        <w:t>to stifle education reform</w:t>
      </w:r>
      <w:r w:rsidRPr="001032FD">
        <w:rPr>
          <w:sz w:val="16"/>
        </w:rPr>
        <w:t xml:space="preserve"> in the state of Tennessee.”</w:t>
      </w:r>
    </w:p>
    <w:p w14:paraId="3ADAC17C" w14:textId="77777777" w:rsidR="000868F5" w:rsidRPr="001032FD" w:rsidRDefault="000868F5" w:rsidP="000868F5">
      <w:pPr>
        <w:rPr>
          <w:sz w:val="16"/>
        </w:rPr>
      </w:pPr>
      <w:r w:rsidRPr="001032FD">
        <w:rPr>
          <w:sz w:val="16"/>
        </w:rPr>
        <w:t xml:space="preserve">Since the passage of PECCA, </w:t>
      </w:r>
      <w:r w:rsidRPr="001032FD">
        <w:rPr>
          <w:rStyle w:val="StyleUnderline"/>
        </w:rPr>
        <w:t xml:space="preserve">PET has partnered in a </w:t>
      </w:r>
      <w:r w:rsidRPr="001032FD">
        <w:rPr>
          <w:rStyle w:val="Emphasis"/>
        </w:rPr>
        <w:t>union opt-out campaign</w:t>
      </w:r>
      <w:r w:rsidRPr="001032FD">
        <w:rPr>
          <w:sz w:val="16"/>
        </w:rPr>
        <w:t xml:space="preserve"> with the SPN-affiliated Beacon Center of Tennessee, one of the most prominent pro-voucher and pro-charter lobbyists in the state, publishing editorials attacking TEA and encouraging teachers to drop their membership.</w:t>
      </w:r>
    </w:p>
    <w:p w14:paraId="753D855D" w14:textId="77777777" w:rsidR="000868F5" w:rsidRPr="001032FD" w:rsidRDefault="000868F5" w:rsidP="000868F5">
      <w:pPr>
        <w:rPr>
          <w:sz w:val="16"/>
        </w:rPr>
      </w:pPr>
      <w:r w:rsidRPr="001032FD">
        <w:rPr>
          <w:sz w:val="16"/>
        </w:rPr>
        <w:t>Former state representative and ALEC member Joe Carr says that he “would suspect that PET supports ALEC efforts.”</w:t>
      </w:r>
    </w:p>
    <w:p w14:paraId="54324063" w14:textId="77777777" w:rsidR="000868F5" w:rsidRPr="001032FD" w:rsidRDefault="000868F5" w:rsidP="000868F5">
      <w:pPr>
        <w:rPr>
          <w:sz w:val="16"/>
        </w:rPr>
      </w:pPr>
      <w:r w:rsidRPr="001032FD">
        <w:rPr>
          <w:sz w:val="16"/>
        </w:rPr>
        <w:t>Carr, now a Republican candidate for state senate, believes passing PECCA was important because “the [TEA] is a hindrance to education reform.”</w:t>
      </w:r>
    </w:p>
    <w:p w14:paraId="26DCFCB2" w14:textId="77777777" w:rsidR="000868F5" w:rsidRPr="001032FD" w:rsidRDefault="000868F5" w:rsidP="000868F5">
      <w:pPr>
        <w:rPr>
          <w:sz w:val="16"/>
        </w:rPr>
      </w:pPr>
      <w:r w:rsidRPr="001032FD">
        <w:rPr>
          <w:sz w:val="16"/>
        </w:rPr>
        <w:t xml:space="preserve">“The </w:t>
      </w:r>
      <w:r w:rsidRPr="001032FD">
        <w:rPr>
          <w:rStyle w:val="StyleUnderline"/>
        </w:rPr>
        <w:t xml:space="preserve">leadership in </w:t>
      </w:r>
      <w:r w:rsidRPr="001032FD">
        <w:rPr>
          <w:rStyle w:val="StyleUnderline"/>
          <w:highlight w:val="cyan"/>
        </w:rPr>
        <w:t xml:space="preserve">the </w:t>
      </w:r>
      <w:r w:rsidRPr="001032FD">
        <w:rPr>
          <w:rStyle w:val="Emphasis"/>
          <w:highlight w:val="cyan"/>
        </w:rPr>
        <w:t>TEA</w:t>
      </w:r>
      <w:r w:rsidRPr="001032FD">
        <w:rPr>
          <w:sz w:val="16"/>
        </w:rPr>
        <w:t xml:space="preserve"> </w:t>
      </w:r>
      <w:r w:rsidRPr="001032FD">
        <w:rPr>
          <w:rStyle w:val="StyleUnderline"/>
          <w:highlight w:val="cyan"/>
        </w:rPr>
        <w:t>and</w:t>
      </w:r>
      <w:r w:rsidRPr="001032FD">
        <w:rPr>
          <w:sz w:val="16"/>
        </w:rPr>
        <w:t xml:space="preserve"> </w:t>
      </w:r>
      <w:r w:rsidRPr="001032FD">
        <w:rPr>
          <w:rStyle w:val="Emphasis"/>
          <w:highlight w:val="cyan"/>
        </w:rPr>
        <w:t>NEA</w:t>
      </w:r>
      <w:r w:rsidRPr="001032FD">
        <w:rPr>
          <w:sz w:val="16"/>
        </w:rPr>
        <w:t xml:space="preserve"> has historically </w:t>
      </w:r>
      <w:r w:rsidRPr="001032FD">
        <w:rPr>
          <w:rStyle w:val="StyleUnderline"/>
          <w:highlight w:val="cyan"/>
        </w:rPr>
        <w:t>had a</w:t>
      </w:r>
      <w:r w:rsidRPr="001032FD">
        <w:rPr>
          <w:rStyle w:val="StyleUnderline"/>
          <w:sz w:val="16"/>
          <w:highlight w:val="cyan"/>
        </w:rPr>
        <w:t xml:space="preserve"> </w:t>
      </w:r>
      <w:r w:rsidRPr="001032FD">
        <w:rPr>
          <w:rStyle w:val="StyleUnderline"/>
          <w:highlight w:val="cyan"/>
        </w:rPr>
        <w:t>very</w:t>
      </w:r>
      <w:r w:rsidRPr="001032FD">
        <w:rPr>
          <w:rStyle w:val="StyleUnderline"/>
        </w:rPr>
        <w:t xml:space="preserve"> socially </w:t>
      </w:r>
      <w:r w:rsidRPr="001032FD">
        <w:rPr>
          <w:rStyle w:val="Emphasis"/>
          <w:highlight w:val="cyan"/>
        </w:rPr>
        <w:t>progressive agenda</w:t>
      </w:r>
      <w:r w:rsidRPr="001032FD">
        <w:rPr>
          <w:sz w:val="16"/>
        </w:rPr>
        <w:t xml:space="preserve">, </w:t>
      </w:r>
      <w:r w:rsidRPr="001032FD">
        <w:rPr>
          <w:rStyle w:val="StyleUnderline"/>
        </w:rPr>
        <w:t xml:space="preserve">a very </w:t>
      </w:r>
      <w:r w:rsidRPr="001032FD">
        <w:rPr>
          <w:rStyle w:val="Emphasis"/>
        </w:rPr>
        <w:t>union agenda</w:t>
      </w:r>
      <w:r w:rsidRPr="001032FD">
        <w:rPr>
          <w:sz w:val="16"/>
        </w:rPr>
        <w:t>, and I see PET as a threat to that,” he says. “</w:t>
      </w:r>
      <w:r w:rsidRPr="001032FD">
        <w:rPr>
          <w:rStyle w:val="StyleUnderline"/>
          <w:highlight w:val="cyan"/>
        </w:rPr>
        <w:t>PET came along</w:t>
      </w:r>
      <w:r w:rsidRPr="001032FD">
        <w:rPr>
          <w:rStyle w:val="StyleUnderline"/>
        </w:rPr>
        <w:t xml:space="preserve"> and said</w:t>
      </w:r>
      <w:r w:rsidRPr="001032FD">
        <w:rPr>
          <w:sz w:val="16"/>
        </w:rPr>
        <w:t xml:space="preserve">, ‘Hey, </w:t>
      </w:r>
      <w:r w:rsidRPr="001032FD">
        <w:rPr>
          <w:rStyle w:val="StyleUnderline"/>
        </w:rPr>
        <w:t>we can offer</w:t>
      </w:r>
      <w:r w:rsidRPr="001032FD">
        <w:rPr>
          <w:sz w:val="16"/>
        </w:rPr>
        <w:t xml:space="preserve"> you </w:t>
      </w:r>
      <w:r w:rsidRPr="001032FD">
        <w:rPr>
          <w:rStyle w:val="StyleUnderline"/>
        </w:rPr>
        <w:t>insurance</w:t>
      </w:r>
      <w:r w:rsidRPr="001032FD">
        <w:rPr>
          <w:sz w:val="16"/>
        </w:rPr>
        <w:t xml:space="preserve"> and services </w:t>
      </w:r>
      <w:r w:rsidRPr="001032FD">
        <w:rPr>
          <w:rStyle w:val="StyleUnderline"/>
        </w:rPr>
        <w:t xml:space="preserve">at a </w:t>
      </w:r>
      <w:r w:rsidRPr="001032FD">
        <w:rPr>
          <w:rStyle w:val="Emphasis"/>
        </w:rPr>
        <w:t>better price</w:t>
      </w:r>
      <w:r w:rsidRPr="001032FD">
        <w:rPr>
          <w:sz w:val="16"/>
        </w:rPr>
        <w:t xml:space="preserve"> </w:t>
      </w:r>
      <w:r w:rsidRPr="001032FD">
        <w:rPr>
          <w:rStyle w:val="Emphasis"/>
        </w:rPr>
        <w:t>without the agenda</w:t>
      </w:r>
      <w:r w:rsidRPr="001032FD">
        <w:rPr>
          <w:sz w:val="16"/>
        </w:rPr>
        <w:t>.’”</w:t>
      </w:r>
    </w:p>
    <w:p w14:paraId="06D6ED44" w14:textId="77777777" w:rsidR="000868F5" w:rsidRPr="001032FD" w:rsidRDefault="000868F5" w:rsidP="000868F5">
      <w:pPr>
        <w:rPr>
          <w:sz w:val="16"/>
        </w:rPr>
      </w:pPr>
      <w:r w:rsidRPr="001032FD">
        <w:rPr>
          <w:sz w:val="16"/>
        </w:rPr>
        <w:t xml:space="preserve">At the local school level, PET </w:t>
      </w:r>
      <w:proofErr w:type="gramStart"/>
      <w:r w:rsidRPr="001032FD">
        <w:rPr>
          <w:sz w:val="16"/>
        </w:rPr>
        <w:t>recruits</w:t>
      </w:r>
      <w:proofErr w:type="gramEnd"/>
      <w:r w:rsidRPr="001032FD">
        <w:rPr>
          <w:sz w:val="16"/>
        </w:rPr>
        <w:t xml:space="preserve"> teachers by </w:t>
      </w:r>
      <w:r w:rsidRPr="001032FD">
        <w:rPr>
          <w:rStyle w:val="StyleUnderline"/>
          <w:highlight w:val="cyan"/>
        </w:rPr>
        <w:t>appealing to</w:t>
      </w:r>
      <w:r w:rsidRPr="001032FD">
        <w:rPr>
          <w:sz w:val="16"/>
        </w:rPr>
        <w:t xml:space="preserve"> a combination of </w:t>
      </w:r>
      <w:r w:rsidRPr="001032FD">
        <w:rPr>
          <w:rStyle w:val="Emphasis"/>
        </w:rPr>
        <w:t xml:space="preserve">social </w:t>
      </w:r>
      <w:r w:rsidRPr="001032FD">
        <w:rPr>
          <w:rStyle w:val="Emphasis"/>
          <w:highlight w:val="cyan"/>
        </w:rPr>
        <w:t>conservatism</w:t>
      </w:r>
      <w:r w:rsidRPr="001032FD">
        <w:rPr>
          <w:rStyle w:val="StyleUnderline"/>
          <w:sz w:val="16"/>
          <w:highlight w:val="cyan"/>
        </w:rPr>
        <w:t xml:space="preserve"> </w:t>
      </w:r>
      <w:r w:rsidRPr="001032FD">
        <w:rPr>
          <w:rStyle w:val="StyleUnderline"/>
          <w:highlight w:val="cyan"/>
        </w:rPr>
        <w:t>and</w:t>
      </w:r>
      <w:r w:rsidRPr="001032FD">
        <w:rPr>
          <w:rStyle w:val="StyleUnderline"/>
          <w:sz w:val="16"/>
          <w:highlight w:val="cyan"/>
        </w:rPr>
        <w:t xml:space="preserve"> </w:t>
      </w:r>
      <w:r w:rsidRPr="001032FD">
        <w:rPr>
          <w:rStyle w:val="Emphasis"/>
          <w:highlight w:val="cyan"/>
        </w:rPr>
        <w:t>cheap services</w:t>
      </w:r>
      <w:r w:rsidRPr="001032FD">
        <w:rPr>
          <w:sz w:val="16"/>
        </w:rPr>
        <w:t>.</w:t>
      </w:r>
    </w:p>
    <w:p w14:paraId="7E5910CE" w14:textId="77777777" w:rsidR="000868F5" w:rsidRPr="001032FD" w:rsidRDefault="000868F5" w:rsidP="000868F5">
      <w:pPr>
        <w:rPr>
          <w:sz w:val="16"/>
        </w:rPr>
      </w:pPr>
      <w:r w:rsidRPr="001032FD">
        <w:rPr>
          <w:sz w:val="16"/>
        </w:rPr>
        <w:t>“</w:t>
      </w:r>
      <w:r w:rsidRPr="001032FD">
        <w:rPr>
          <w:rStyle w:val="StyleUnderline"/>
          <w:highlight w:val="cyan"/>
        </w:rPr>
        <w:t>They play on</w:t>
      </w:r>
      <w:r w:rsidRPr="001032FD">
        <w:rPr>
          <w:sz w:val="16"/>
        </w:rPr>
        <w:t xml:space="preserve"> social </w:t>
      </w:r>
      <w:r w:rsidRPr="001032FD">
        <w:rPr>
          <w:rStyle w:val="StyleUnderline"/>
          <w:highlight w:val="cyan"/>
        </w:rPr>
        <w:t>issues like</w:t>
      </w:r>
      <w:r w:rsidRPr="001032FD">
        <w:rPr>
          <w:rStyle w:val="StyleUnderline"/>
        </w:rPr>
        <w:t xml:space="preserve"> the </w:t>
      </w:r>
      <w:r w:rsidRPr="001032FD">
        <w:rPr>
          <w:rStyle w:val="StyleUnderline"/>
          <w:highlight w:val="cyan"/>
        </w:rPr>
        <w:t>Republicans</w:t>
      </w:r>
      <w:r w:rsidRPr="001032FD">
        <w:rPr>
          <w:rStyle w:val="StyleUnderline"/>
        </w:rPr>
        <w:t xml:space="preserve"> do</w:t>
      </w:r>
      <w:r w:rsidRPr="001032FD">
        <w:rPr>
          <w:sz w:val="16"/>
        </w:rPr>
        <w:t xml:space="preserve">, </w:t>
      </w:r>
      <w:r w:rsidRPr="001032FD">
        <w:rPr>
          <w:rStyle w:val="StyleUnderline"/>
          <w:highlight w:val="cyan"/>
        </w:rPr>
        <w:t>claiming</w:t>
      </w:r>
      <w:r w:rsidRPr="001032FD">
        <w:rPr>
          <w:sz w:val="16"/>
        </w:rPr>
        <w:t xml:space="preserve"> that </w:t>
      </w:r>
      <w:r w:rsidRPr="001032FD">
        <w:rPr>
          <w:rStyle w:val="Emphasis"/>
          <w:highlight w:val="cyan"/>
        </w:rPr>
        <w:t>the union promotes abortion</w:t>
      </w:r>
      <w:r w:rsidRPr="001032FD">
        <w:rPr>
          <w:sz w:val="16"/>
        </w:rPr>
        <w:t xml:space="preserve">,” says Carol Hambright, former president of the Polk County Education Association, a TEA affiliate. </w:t>
      </w:r>
      <w:r w:rsidRPr="001032FD">
        <w:rPr>
          <w:rStyle w:val="StyleUnderline"/>
        </w:rPr>
        <w:t xml:space="preserve">She cites this as a </w:t>
      </w:r>
      <w:r w:rsidRPr="001032FD">
        <w:rPr>
          <w:rStyle w:val="Emphasis"/>
        </w:rPr>
        <w:t>primary reason</w:t>
      </w:r>
      <w:r w:rsidRPr="001032FD">
        <w:rPr>
          <w:sz w:val="16"/>
        </w:rPr>
        <w:t xml:space="preserve"> </w:t>
      </w:r>
      <w:r w:rsidRPr="001032FD">
        <w:rPr>
          <w:rStyle w:val="StyleUnderline"/>
        </w:rPr>
        <w:t>PET has had success</w:t>
      </w:r>
      <w:r w:rsidRPr="001032FD">
        <w:rPr>
          <w:sz w:val="16"/>
        </w:rPr>
        <w:t xml:space="preserve"> in schools, </w:t>
      </w:r>
      <w:r w:rsidRPr="001032FD">
        <w:rPr>
          <w:rStyle w:val="StyleUnderline"/>
        </w:rPr>
        <w:t>along with</w:t>
      </w:r>
      <w:r w:rsidRPr="001032FD">
        <w:rPr>
          <w:sz w:val="16"/>
        </w:rPr>
        <w:t xml:space="preserve"> the </w:t>
      </w:r>
      <w:r w:rsidRPr="001032FD">
        <w:rPr>
          <w:rStyle w:val="Emphasis"/>
        </w:rPr>
        <w:t>price</w:t>
      </w:r>
      <w:r w:rsidRPr="001032FD">
        <w:rPr>
          <w:sz w:val="16"/>
        </w:rPr>
        <w:t xml:space="preserve">, since </w:t>
      </w:r>
      <w:r w:rsidRPr="001032FD">
        <w:rPr>
          <w:rStyle w:val="StyleUnderline"/>
        </w:rPr>
        <w:t xml:space="preserve">PET </w:t>
      </w:r>
      <w:r w:rsidRPr="001032FD">
        <w:rPr>
          <w:rStyle w:val="StyleUnderline"/>
          <w:highlight w:val="cyan"/>
        </w:rPr>
        <w:t xml:space="preserve">dues are </w:t>
      </w:r>
      <w:r w:rsidRPr="001032FD">
        <w:rPr>
          <w:rStyle w:val="Emphasis"/>
          <w:highlight w:val="cyan"/>
        </w:rPr>
        <w:t>less than half</w:t>
      </w:r>
      <w:r w:rsidRPr="001032FD">
        <w:rPr>
          <w:rStyle w:val="StyleUnderline"/>
          <w:sz w:val="16"/>
        </w:rPr>
        <w:t xml:space="preserve"> </w:t>
      </w:r>
      <w:r w:rsidRPr="001032FD">
        <w:rPr>
          <w:rStyle w:val="StyleUnderline"/>
        </w:rPr>
        <w:t>of those of TEA</w:t>
      </w:r>
      <w:r w:rsidRPr="001032FD">
        <w:rPr>
          <w:sz w:val="16"/>
        </w:rPr>
        <w:t>.</w:t>
      </w:r>
    </w:p>
    <w:p w14:paraId="39E6BD80" w14:textId="77777777" w:rsidR="000868F5" w:rsidRPr="001032FD" w:rsidRDefault="000868F5" w:rsidP="000868F5">
      <w:pPr>
        <w:rPr>
          <w:sz w:val="16"/>
        </w:rPr>
      </w:pPr>
      <w:r w:rsidRPr="001032FD">
        <w:rPr>
          <w:sz w:val="16"/>
        </w:rPr>
        <w:t>“</w:t>
      </w:r>
      <w:r w:rsidRPr="001032FD">
        <w:rPr>
          <w:rStyle w:val="StyleUnderline"/>
        </w:rPr>
        <w:t>If the only reason to join is</w:t>
      </w:r>
      <w:r w:rsidRPr="001032FD">
        <w:rPr>
          <w:sz w:val="16"/>
        </w:rPr>
        <w:t xml:space="preserve"> </w:t>
      </w:r>
      <w:r w:rsidRPr="001032FD">
        <w:rPr>
          <w:rStyle w:val="Emphasis"/>
        </w:rPr>
        <w:t>insurance</w:t>
      </w:r>
      <w:r w:rsidRPr="001032FD">
        <w:rPr>
          <w:sz w:val="16"/>
        </w:rPr>
        <w:t xml:space="preserve"> </w:t>
      </w:r>
      <w:r w:rsidRPr="001032FD">
        <w:rPr>
          <w:rStyle w:val="StyleUnderline"/>
        </w:rPr>
        <w:t>or</w:t>
      </w:r>
      <w:r w:rsidRPr="001032FD">
        <w:rPr>
          <w:sz w:val="16"/>
        </w:rPr>
        <w:t xml:space="preserve"> </w:t>
      </w:r>
      <w:r w:rsidRPr="001032FD">
        <w:rPr>
          <w:rStyle w:val="Emphasis"/>
        </w:rPr>
        <w:t>a lawyer</w:t>
      </w:r>
      <w:r w:rsidRPr="001032FD">
        <w:rPr>
          <w:sz w:val="16"/>
        </w:rPr>
        <w:t xml:space="preserve">, then </w:t>
      </w:r>
      <w:r w:rsidRPr="001032FD">
        <w:rPr>
          <w:rStyle w:val="StyleUnderline"/>
        </w:rPr>
        <w:t xml:space="preserve">teachers go for the </w:t>
      </w:r>
      <w:r w:rsidRPr="001032FD">
        <w:rPr>
          <w:rStyle w:val="Emphasis"/>
        </w:rPr>
        <w:t>cheaper option</w:t>
      </w:r>
      <w:r w:rsidRPr="001032FD">
        <w:rPr>
          <w:sz w:val="16"/>
        </w:rPr>
        <w:t>,” Hambright says.</w:t>
      </w:r>
    </w:p>
    <w:p w14:paraId="6400AB58" w14:textId="77777777" w:rsidR="000868F5" w:rsidRPr="001032FD" w:rsidRDefault="000868F5" w:rsidP="000868F5">
      <w:pPr>
        <w:rPr>
          <w:sz w:val="16"/>
        </w:rPr>
      </w:pPr>
      <w:r w:rsidRPr="001032FD">
        <w:rPr>
          <w:sz w:val="16"/>
        </w:rPr>
        <w:t>PET competes with TEA not only for membership, but for votes to represent teachers in the conferencing process.</w:t>
      </w:r>
    </w:p>
    <w:p w14:paraId="08BA32A1" w14:textId="77777777" w:rsidR="000868F5" w:rsidRPr="001032FD" w:rsidRDefault="000868F5" w:rsidP="000868F5">
      <w:pPr>
        <w:rPr>
          <w:sz w:val="16"/>
        </w:rPr>
      </w:pPr>
      <w:r w:rsidRPr="001032FD">
        <w:rPr>
          <w:sz w:val="16"/>
        </w:rPr>
        <w:t>When PET does receive enough votes to qualify for seats on the teacher team, they often undermine the union at the conferencing table.</w:t>
      </w:r>
    </w:p>
    <w:p w14:paraId="6A34EDED" w14:textId="77777777" w:rsidR="000868F5" w:rsidRPr="001032FD" w:rsidRDefault="000868F5" w:rsidP="000868F5">
      <w:pPr>
        <w:rPr>
          <w:sz w:val="16"/>
        </w:rPr>
      </w:pPr>
      <w:r w:rsidRPr="001032FD">
        <w:rPr>
          <w:sz w:val="16"/>
        </w:rPr>
        <w:t xml:space="preserve">In Polk County, </w:t>
      </w:r>
      <w:r w:rsidRPr="001032FD">
        <w:rPr>
          <w:rStyle w:val="StyleUnderline"/>
        </w:rPr>
        <w:t xml:space="preserve">the union was </w:t>
      </w:r>
      <w:r w:rsidRPr="001032FD">
        <w:rPr>
          <w:rStyle w:val="Emphasis"/>
        </w:rPr>
        <w:t>furious</w:t>
      </w:r>
      <w:r w:rsidRPr="001032FD">
        <w:rPr>
          <w:sz w:val="16"/>
        </w:rPr>
        <w:t xml:space="preserve"> </w:t>
      </w:r>
      <w:r w:rsidRPr="001032FD">
        <w:rPr>
          <w:rStyle w:val="StyleUnderline"/>
        </w:rPr>
        <w:t xml:space="preserve">when PET </w:t>
      </w:r>
      <w:r w:rsidRPr="001032FD">
        <w:rPr>
          <w:rStyle w:val="Emphasis"/>
        </w:rPr>
        <w:t>sided with management</w:t>
      </w:r>
      <w:r w:rsidRPr="001032FD">
        <w:rPr>
          <w:sz w:val="16"/>
        </w:rPr>
        <w:t xml:space="preserve"> </w:t>
      </w:r>
      <w:r w:rsidRPr="001032FD">
        <w:rPr>
          <w:rStyle w:val="StyleUnderline"/>
        </w:rPr>
        <w:t>in opposing binding arbitration</w:t>
      </w:r>
      <w:r w:rsidRPr="001032FD">
        <w:rPr>
          <w:sz w:val="16"/>
        </w:rPr>
        <w:t xml:space="preserve"> as the final step in the school district’s grievance process.</w:t>
      </w:r>
    </w:p>
    <w:p w14:paraId="0B989A15" w14:textId="77777777" w:rsidR="000868F5" w:rsidRPr="001032FD" w:rsidRDefault="000868F5" w:rsidP="000868F5">
      <w:pPr>
        <w:rPr>
          <w:sz w:val="16"/>
        </w:rPr>
      </w:pPr>
      <w:r w:rsidRPr="001032FD">
        <w:rPr>
          <w:sz w:val="16"/>
        </w:rPr>
        <w:t>“It’s three-way bargaining, you’re negotiating with PET and management,” says Hambright.</w:t>
      </w:r>
    </w:p>
    <w:p w14:paraId="785BCA34" w14:textId="77777777" w:rsidR="000868F5" w:rsidRPr="001032FD" w:rsidRDefault="000868F5" w:rsidP="000868F5">
      <w:pPr>
        <w:rPr>
          <w:sz w:val="16"/>
        </w:rPr>
      </w:pPr>
      <w:r w:rsidRPr="001032FD">
        <w:rPr>
          <w:sz w:val="16"/>
        </w:rPr>
        <w:t>According to Constance Brown, the treasurer of another TEA affiliate in Clarksville-Montgomery County (CMCEA), the presence of PET has emboldened management by signaling to them that the teachers in the district are divided.</w:t>
      </w:r>
    </w:p>
    <w:p w14:paraId="74691E08" w14:textId="77777777" w:rsidR="000868F5" w:rsidRPr="001032FD" w:rsidRDefault="000868F5" w:rsidP="000868F5">
      <w:pPr>
        <w:rPr>
          <w:sz w:val="16"/>
        </w:rPr>
      </w:pPr>
      <w:r w:rsidRPr="001032FD">
        <w:rPr>
          <w:sz w:val="16"/>
        </w:rPr>
        <w:t>“If management were talking exclusively to CMCEA, then there is no doubt that our team would be in a stronger position,” Brown says.</w:t>
      </w:r>
    </w:p>
    <w:p w14:paraId="7FB1FD88" w14:textId="77777777" w:rsidR="000868F5" w:rsidRPr="001032FD" w:rsidRDefault="000868F5" w:rsidP="000868F5">
      <w:pPr>
        <w:rPr>
          <w:sz w:val="16"/>
        </w:rPr>
      </w:pPr>
      <w:r w:rsidRPr="001032FD">
        <w:rPr>
          <w:sz w:val="16"/>
        </w:rPr>
        <w:t xml:space="preserve">Management can also actively </w:t>
      </w:r>
      <w:proofErr w:type="gramStart"/>
      <w:r w:rsidRPr="001032FD">
        <w:rPr>
          <w:sz w:val="16"/>
        </w:rPr>
        <w:t>sow</w:t>
      </w:r>
      <w:proofErr w:type="gramEnd"/>
      <w:r w:rsidRPr="001032FD">
        <w:rPr>
          <w:sz w:val="16"/>
        </w:rPr>
        <w:t xml:space="preserve"> division by promoting PET in the schools.</w:t>
      </w:r>
    </w:p>
    <w:p w14:paraId="6A584882" w14:textId="77777777" w:rsidR="000868F5" w:rsidRPr="001032FD" w:rsidRDefault="000868F5" w:rsidP="000868F5">
      <w:pPr>
        <w:rPr>
          <w:sz w:val="16"/>
        </w:rPr>
      </w:pPr>
      <w:r w:rsidRPr="001032FD">
        <w:rPr>
          <w:sz w:val="16"/>
        </w:rPr>
        <w:t xml:space="preserve">After the TEA won a lawsuit against the Washington County school district and successfully overturned </w:t>
      </w:r>
      <w:proofErr w:type="gramStart"/>
      <w:r w:rsidRPr="001032FD">
        <w:rPr>
          <w:sz w:val="16"/>
        </w:rPr>
        <w:t>a dismissal</w:t>
      </w:r>
      <w:proofErr w:type="gramEnd"/>
      <w:r w:rsidRPr="001032FD">
        <w:rPr>
          <w:sz w:val="16"/>
        </w:rPr>
        <w:t xml:space="preserve"> of a tenured teacher, the director of schools invited Bowman to speak at a county-wide teacher meeting and had PET membership brochures distributed to teachers in the district.</w:t>
      </w:r>
    </w:p>
    <w:p w14:paraId="57E2980A" w14:textId="77777777" w:rsidR="000868F5" w:rsidRPr="001032FD" w:rsidRDefault="000868F5" w:rsidP="000868F5">
      <w:pPr>
        <w:rPr>
          <w:sz w:val="16"/>
        </w:rPr>
      </w:pPr>
      <w:r w:rsidRPr="001032FD">
        <w:rPr>
          <w:sz w:val="16"/>
        </w:rPr>
        <w:t>“One of the assistant administrators came through the hallway knocking on teachers’ doors, with a roster of teachers, handing out a propaganda flyer encouraging teachers to join PET and drop the TEA,” says Jamie Freeman, who has taught social studies for sixteen years in Washington County public schools.</w:t>
      </w:r>
    </w:p>
    <w:p w14:paraId="2AEF984B" w14:textId="77777777" w:rsidR="000868F5" w:rsidRPr="001032FD" w:rsidRDefault="000868F5" w:rsidP="000868F5">
      <w:pPr>
        <w:rPr>
          <w:sz w:val="16"/>
        </w:rPr>
      </w:pPr>
      <w:r w:rsidRPr="001032FD">
        <w:rPr>
          <w:sz w:val="16"/>
        </w:rPr>
        <w:t>According to Freeman, the administrator put a check mark next to his name on the roster and handed him the pamphlet saying, “This is complements of the director of schools.”</w:t>
      </w:r>
    </w:p>
    <w:p w14:paraId="44B234DC" w14:textId="77777777" w:rsidR="000868F5" w:rsidRPr="001032FD" w:rsidRDefault="000868F5" w:rsidP="000868F5">
      <w:pPr>
        <w:rPr>
          <w:sz w:val="16"/>
        </w:rPr>
      </w:pPr>
      <w:r w:rsidRPr="001032FD">
        <w:rPr>
          <w:sz w:val="16"/>
        </w:rPr>
        <w:t>For Freeman, the message was clear.</w:t>
      </w:r>
    </w:p>
    <w:p w14:paraId="03A2BDEF" w14:textId="77777777" w:rsidR="000868F5" w:rsidRPr="001032FD" w:rsidRDefault="000868F5" w:rsidP="000868F5">
      <w:pPr>
        <w:rPr>
          <w:sz w:val="16"/>
        </w:rPr>
      </w:pPr>
      <w:r w:rsidRPr="001032FD">
        <w:rPr>
          <w:sz w:val="16"/>
        </w:rPr>
        <w:t>“</w:t>
      </w:r>
      <w:r w:rsidRPr="001032FD">
        <w:rPr>
          <w:rStyle w:val="StyleUnderline"/>
        </w:rPr>
        <w:t xml:space="preserve">The director is trying to </w:t>
      </w:r>
      <w:r w:rsidRPr="001032FD">
        <w:rPr>
          <w:rStyle w:val="Emphasis"/>
        </w:rPr>
        <w:t>weaken</w:t>
      </w:r>
      <w:r w:rsidRPr="001032FD">
        <w:rPr>
          <w:sz w:val="16"/>
        </w:rPr>
        <w:t xml:space="preserve"> our </w:t>
      </w:r>
      <w:r w:rsidRPr="001032FD">
        <w:rPr>
          <w:rStyle w:val="Emphasis"/>
        </w:rPr>
        <w:t>union membership</w:t>
      </w:r>
      <w:r w:rsidRPr="001032FD">
        <w:rPr>
          <w:sz w:val="16"/>
        </w:rPr>
        <w:t>,” says Freeman.</w:t>
      </w:r>
    </w:p>
    <w:p w14:paraId="155D1D6B" w14:textId="77777777" w:rsidR="000868F5" w:rsidRPr="001032FD" w:rsidRDefault="000868F5" w:rsidP="000868F5">
      <w:pPr>
        <w:rPr>
          <w:sz w:val="16"/>
        </w:rPr>
      </w:pPr>
      <w:r w:rsidRPr="001032FD">
        <w:rPr>
          <w:sz w:val="16"/>
        </w:rPr>
        <w:t>Worker’s Choice?</w:t>
      </w:r>
    </w:p>
    <w:p w14:paraId="303E5010" w14:textId="77777777" w:rsidR="000868F5" w:rsidRPr="001032FD" w:rsidRDefault="000868F5" w:rsidP="000868F5">
      <w:pPr>
        <w:rPr>
          <w:sz w:val="16"/>
        </w:rPr>
      </w:pPr>
      <w:r w:rsidRPr="001032FD">
        <w:rPr>
          <w:rStyle w:val="Emphasis"/>
          <w:highlight w:val="cyan"/>
        </w:rPr>
        <w:t>PECCA</w:t>
      </w:r>
      <w:r w:rsidRPr="001032FD">
        <w:rPr>
          <w:sz w:val="16"/>
          <w:highlight w:val="cyan"/>
        </w:rPr>
        <w:t xml:space="preserve"> </w:t>
      </w:r>
      <w:r w:rsidRPr="001032FD">
        <w:rPr>
          <w:rStyle w:val="StyleUnderline"/>
          <w:highlight w:val="cyan"/>
        </w:rPr>
        <w:t xml:space="preserve">was designed to </w:t>
      </w:r>
      <w:r w:rsidRPr="001032FD">
        <w:rPr>
          <w:rStyle w:val="Emphasis"/>
          <w:highlight w:val="cyan"/>
        </w:rPr>
        <w:t>weaken the</w:t>
      </w:r>
      <w:r w:rsidRPr="001032FD">
        <w:rPr>
          <w:rStyle w:val="Emphasis"/>
        </w:rPr>
        <w:t xml:space="preserve"> teacher </w:t>
      </w:r>
      <w:r w:rsidRPr="001032FD">
        <w:rPr>
          <w:rStyle w:val="Emphasis"/>
          <w:highlight w:val="cyan"/>
        </w:rPr>
        <w:t>union</w:t>
      </w:r>
      <w:r w:rsidRPr="001032FD">
        <w:rPr>
          <w:sz w:val="16"/>
        </w:rPr>
        <w:t xml:space="preserve"> — </w:t>
      </w:r>
      <w:r w:rsidRPr="001032FD">
        <w:rPr>
          <w:rStyle w:val="StyleUnderline"/>
        </w:rPr>
        <w:t>and</w:t>
      </w:r>
      <w:r w:rsidRPr="001032FD">
        <w:rPr>
          <w:sz w:val="16"/>
        </w:rPr>
        <w:t xml:space="preserve"> </w:t>
      </w:r>
      <w:r w:rsidRPr="001032FD">
        <w:rPr>
          <w:rStyle w:val="Emphasis"/>
          <w:highlight w:val="cyan"/>
        </w:rPr>
        <w:t>it has</w:t>
      </w:r>
      <w:r w:rsidRPr="001032FD">
        <w:rPr>
          <w:sz w:val="16"/>
        </w:rPr>
        <w:t xml:space="preserve">. </w:t>
      </w:r>
      <w:r w:rsidRPr="001032FD">
        <w:rPr>
          <w:rStyle w:val="StyleUnderline"/>
        </w:rPr>
        <w:t>Membership</w:t>
      </w:r>
      <w:r w:rsidRPr="001032FD">
        <w:rPr>
          <w:sz w:val="16"/>
        </w:rPr>
        <w:t xml:space="preserve"> </w:t>
      </w:r>
      <w:r w:rsidRPr="001032FD">
        <w:rPr>
          <w:rStyle w:val="StyleUnderline"/>
        </w:rPr>
        <w:t>in the union</w:t>
      </w:r>
      <w:r w:rsidRPr="001032FD">
        <w:rPr>
          <w:sz w:val="16"/>
        </w:rPr>
        <w:t xml:space="preserve"> has </w:t>
      </w:r>
      <w:r w:rsidRPr="001032FD">
        <w:rPr>
          <w:rStyle w:val="Emphasis"/>
        </w:rPr>
        <w:t>dropped</w:t>
      </w:r>
      <w:r w:rsidRPr="001032FD">
        <w:rPr>
          <w:sz w:val="16"/>
        </w:rPr>
        <w:t xml:space="preserve"> </w:t>
      </w:r>
      <w:r w:rsidRPr="001032FD">
        <w:rPr>
          <w:rStyle w:val="StyleUnderline"/>
        </w:rPr>
        <w:t xml:space="preserve">while </w:t>
      </w:r>
      <w:proofErr w:type="gramStart"/>
      <w:r w:rsidRPr="001032FD">
        <w:rPr>
          <w:rStyle w:val="StyleUnderline"/>
        </w:rPr>
        <w:t>PET’s</w:t>
      </w:r>
      <w:proofErr w:type="gramEnd"/>
      <w:r w:rsidRPr="001032FD">
        <w:rPr>
          <w:rStyle w:val="StyleUnderline"/>
        </w:rPr>
        <w:t xml:space="preserve"> has</w:t>
      </w:r>
      <w:r w:rsidRPr="001032FD">
        <w:rPr>
          <w:sz w:val="16"/>
        </w:rPr>
        <w:t xml:space="preserve"> slowly </w:t>
      </w:r>
      <w:r w:rsidRPr="001032FD">
        <w:rPr>
          <w:rStyle w:val="Emphasis"/>
        </w:rPr>
        <w:t>grown</w:t>
      </w:r>
      <w:r w:rsidRPr="001032FD">
        <w:rPr>
          <w:sz w:val="16"/>
        </w:rPr>
        <w:t xml:space="preserve">, though it still only represents a fraction of the number of teachers that the union does. In 2011, </w:t>
      </w:r>
      <w:r w:rsidRPr="001032FD">
        <w:rPr>
          <w:rStyle w:val="StyleUnderline"/>
        </w:rPr>
        <w:t>prior to</w:t>
      </w:r>
      <w:r w:rsidRPr="001032FD">
        <w:rPr>
          <w:sz w:val="16"/>
        </w:rPr>
        <w:t xml:space="preserve"> the passage of </w:t>
      </w:r>
      <w:r w:rsidRPr="001032FD">
        <w:rPr>
          <w:rStyle w:val="Emphasis"/>
        </w:rPr>
        <w:t>PECCA</w:t>
      </w:r>
      <w:r w:rsidRPr="001032FD">
        <w:rPr>
          <w:sz w:val="16"/>
        </w:rPr>
        <w:t xml:space="preserve">, </w:t>
      </w:r>
      <w:r w:rsidRPr="001032FD">
        <w:rPr>
          <w:rStyle w:val="StyleUnderline"/>
        </w:rPr>
        <w:t>there were</w:t>
      </w:r>
      <w:r w:rsidRPr="001032FD">
        <w:rPr>
          <w:sz w:val="16"/>
        </w:rPr>
        <w:t xml:space="preserve"> </w:t>
      </w:r>
      <w:r w:rsidRPr="001032FD">
        <w:rPr>
          <w:rStyle w:val="Emphasis"/>
        </w:rPr>
        <w:t>over ninety</w:t>
      </w:r>
      <w:r w:rsidRPr="001032FD">
        <w:rPr>
          <w:sz w:val="16"/>
        </w:rPr>
        <w:t xml:space="preserve"> </w:t>
      </w:r>
      <w:r w:rsidRPr="001032FD">
        <w:rPr>
          <w:rStyle w:val="StyleUnderline"/>
        </w:rPr>
        <w:t>negotiated contracts</w:t>
      </w:r>
      <w:r w:rsidRPr="001032FD">
        <w:rPr>
          <w:sz w:val="16"/>
        </w:rPr>
        <w:t xml:space="preserve"> between teachers and school districts across Tennessee. </w:t>
      </w:r>
      <w:r w:rsidRPr="001032FD">
        <w:rPr>
          <w:rStyle w:val="StyleUnderline"/>
        </w:rPr>
        <w:t>Today</w:t>
      </w:r>
      <w:r w:rsidRPr="001032FD">
        <w:rPr>
          <w:sz w:val="16"/>
        </w:rPr>
        <w:t xml:space="preserve">, under the new law, </w:t>
      </w:r>
      <w:r w:rsidRPr="001032FD">
        <w:rPr>
          <w:rStyle w:val="StyleUnderline"/>
        </w:rPr>
        <w:t xml:space="preserve">that number has </w:t>
      </w:r>
      <w:r w:rsidRPr="001032FD">
        <w:rPr>
          <w:rStyle w:val="Emphasis"/>
        </w:rPr>
        <w:t>plummeted</w:t>
      </w:r>
      <w:r w:rsidRPr="001032FD">
        <w:rPr>
          <w:sz w:val="16"/>
        </w:rPr>
        <w:t xml:space="preserve"> </w:t>
      </w:r>
      <w:r w:rsidRPr="001032FD">
        <w:rPr>
          <w:rStyle w:val="StyleUnderline"/>
        </w:rPr>
        <w:t>to</w:t>
      </w:r>
      <w:r w:rsidRPr="001032FD">
        <w:rPr>
          <w:sz w:val="16"/>
        </w:rPr>
        <w:t xml:space="preserve"> just </w:t>
      </w:r>
      <w:r w:rsidRPr="001032FD">
        <w:rPr>
          <w:rStyle w:val="Emphasis"/>
        </w:rPr>
        <w:t>three dozen</w:t>
      </w:r>
      <w:r w:rsidRPr="001032FD">
        <w:rPr>
          <w:sz w:val="16"/>
        </w:rPr>
        <w:t>.</w:t>
      </w:r>
    </w:p>
    <w:p w14:paraId="61924682" w14:textId="77777777" w:rsidR="000868F5" w:rsidRPr="001032FD" w:rsidRDefault="000868F5" w:rsidP="000868F5">
      <w:pPr>
        <w:rPr>
          <w:sz w:val="16"/>
        </w:rPr>
      </w:pPr>
      <w:r w:rsidRPr="001032FD">
        <w:rPr>
          <w:sz w:val="16"/>
        </w:rPr>
        <w:t xml:space="preserve">It is little wonder then that </w:t>
      </w:r>
      <w:r w:rsidRPr="001032FD">
        <w:rPr>
          <w:rStyle w:val="StyleUnderline"/>
        </w:rPr>
        <w:t xml:space="preserve">similar </w:t>
      </w:r>
      <w:r w:rsidRPr="001032FD">
        <w:rPr>
          <w:rStyle w:val="StyleUnderline"/>
          <w:highlight w:val="cyan"/>
        </w:rPr>
        <w:t>legislation is at the</w:t>
      </w:r>
      <w:r w:rsidRPr="001032FD">
        <w:rPr>
          <w:rStyle w:val="StyleUnderline"/>
        </w:rPr>
        <w:t xml:space="preserve"> </w:t>
      </w:r>
      <w:r w:rsidRPr="001032FD">
        <w:rPr>
          <w:rStyle w:val="Emphasis"/>
        </w:rPr>
        <w:t xml:space="preserve">very </w:t>
      </w:r>
      <w:r w:rsidRPr="001032FD">
        <w:rPr>
          <w:rStyle w:val="Emphasis"/>
          <w:highlight w:val="cyan"/>
        </w:rPr>
        <w:t>heart</w:t>
      </w:r>
      <w:r w:rsidRPr="001032FD">
        <w:rPr>
          <w:sz w:val="16"/>
          <w:highlight w:val="cyan"/>
        </w:rPr>
        <w:t xml:space="preserve"> </w:t>
      </w:r>
      <w:r w:rsidRPr="001032FD">
        <w:rPr>
          <w:rStyle w:val="StyleUnderline"/>
          <w:highlight w:val="cyan"/>
        </w:rPr>
        <w:t>of the Right’s</w:t>
      </w:r>
      <w:r w:rsidRPr="001032FD">
        <w:rPr>
          <w:sz w:val="16"/>
        </w:rPr>
        <w:t xml:space="preserve"> </w:t>
      </w:r>
      <w:r w:rsidRPr="001032FD">
        <w:rPr>
          <w:rStyle w:val="Emphasis"/>
        </w:rPr>
        <w:t xml:space="preserve">multimillion dollar </w:t>
      </w:r>
      <w:r w:rsidRPr="001032FD">
        <w:rPr>
          <w:rStyle w:val="Emphasis"/>
          <w:highlight w:val="cyan"/>
        </w:rPr>
        <w:t>plan</w:t>
      </w:r>
      <w:r w:rsidRPr="001032FD">
        <w:rPr>
          <w:sz w:val="16"/>
          <w:highlight w:val="cyan"/>
        </w:rPr>
        <w:t xml:space="preserve"> </w:t>
      </w:r>
      <w:r w:rsidRPr="001032FD">
        <w:rPr>
          <w:rStyle w:val="StyleUnderline"/>
          <w:highlight w:val="cyan"/>
        </w:rPr>
        <w:t>to</w:t>
      </w:r>
      <w:r w:rsidRPr="001032FD">
        <w:rPr>
          <w:rStyle w:val="StyleUnderline"/>
        </w:rPr>
        <w:t xml:space="preserve"> “</w:t>
      </w:r>
      <w:r w:rsidRPr="001032FD">
        <w:rPr>
          <w:rStyle w:val="Emphasis"/>
        </w:rPr>
        <w:t>defund</w:t>
      </w:r>
      <w:r w:rsidRPr="001032FD">
        <w:rPr>
          <w:rStyle w:val="StyleUnderline"/>
        </w:rPr>
        <w:t xml:space="preserve"> and </w:t>
      </w:r>
      <w:r w:rsidRPr="001032FD">
        <w:rPr>
          <w:rStyle w:val="Emphasis"/>
          <w:highlight w:val="cyan"/>
        </w:rPr>
        <w:t>defang</w:t>
      </w:r>
      <w:r w:rsidRPr="001032FD">
        <w:rPr>
          <w:rStyle w:val="StyleUnderline"/>
        </w:rPr>
        <w:t>”</w:t>
      </w:r>
      <w:r w:rsidRPr="001032FD">
        <w:rPr>
          <w:sz w:val="16"/>
        </w:rPr>
        <w:t xml:space="preserve"> public sector </w:t>
      </w:r>
      <w:r w:rsidRPr="001032FD">
        <w:rPr>
          <w:rStyle w:val="StyleUnderline"/>
          <w:highlight w:val="cyan"/>
        </w:rPr>
        <w:t>unions</w:t>
      </w:r>
      <w:r w:rsidRPr="001032FD">
        <w:rPr>
          <w:rStyle w:val="StyleUnderline"/>
        </w:rPr>
        <w:t xml:space="preserve"> </w:t>
      </w:r>
      <w:r w:rsidRPr="001032FD">
        <w:rPr>
          <w:rStyle w:val="Emphasis"/>
        </w:rPr>
        <w:t>across the country</w:t>
      </w:r>
      <w:r w:rsidRPr="001032FD">
        <w:rPr>
          <w:sz w:val="16"/>
        </w:rPr>
        <w:t>, as laid out in SPN documents published in August 2017 by the Guardian.</w:t>
      </w:r>
    </w:p>
    <w:p w14:paraId="43A7DB1E" w14:textId="77777777" w:rsidR="000868F5" w:rsidRPr="001032FD" w:rsidRDefault="000868F5" w:rsidP="000868F5">
      <w:pPr>
        <w:rPr>
          <w:sz w:val="16"/>
        </w:rPr>
      </w:pPr>
      <w:r w:rsidRPr="001032FD">
        <w:rPr>
          <w:sz w:val="16"/>
        </w:rPr>
        <w:t xml:space="preserve">These documents reveal </w:t>
      </w:r>
      <w:r w:rsidRPr="001032FD">
        <w:rPr>
          <w:rStyle w:val="StyleUnderline"/>
        </w:rPr>
        <w:t xml:space="preserve">an </w:t>
      </w:r>
      <w:r w:rsidRPr="001032FD">
        <w:rPr>
          <w:rStyle w:val="Emphasis"/>
        </w:rPr>
        <w:t>anti-union</w:t>
      </w:r>
      <w:r w:rsidRPr="001032FD">
        <w:rPr>
          <w:rStyle w:val="StyleUnderline"/>
        </w:rPr>
        <w:t xml:space="preserve"> legislative</w:t>
      </w:r>
      <w:r w:rsidRPr="001032FD">
        <w:rPr>
          <w:sz w:val="16"/>
        </w:rPr>
        <w:t xml:space="preserve"> “</w:t>
      </w:r>
      <w:r w:rsidRPr="001032FD">
        <w:rPr>
          <w:rStyle w:val="Emphasis"/>
        </w:rPr>
        <w:t>toolkit</w:t>
      </w:r>
      <w:r w:rsidRPr="001032FD">
        <w:rPr>
          <w:sz w:val="16"/>
        </w:rPr>
        <w:t xml:space="preserve">” that </w:t>
      </w:r>
      <w:r w:rsidRPr="001032FD">
        <w:rPr>
          <w:rStyle w:val="StyleUnderline"/>
        </w:rPr>
        <w:t>the SPN created for Republican policymakers</w:t>
      </w:r>
      <w:r w:rsidRPr="001032FD">
        <w:rPr>
          <w:sz w:val="16"/>
        </w:rPr>
        <w:t xml:space="preserve">. </w:t>
      </w:r>
      <w:r w:rsidRPr="001032FD">
        <w:rPr>
          <w:rStyle w:val="Emphasis"/>
        </w:rPr>
        <w:t>A central part</w:t>
      </w:r>
      <w:r w:rsidRPr="001032FD">
        <w:rPr>
          <w:sz w:val="16"/>
        </w:rPr>
        <w:t xml:space="preserve"> of this toolkit </w:t>
      </w:r>
      <w:r w:rsidRPr="001032FD">
        <w:rPr>
          <w:rStyle w:val="StyleUnderline"/>
        </w:rPr>
        <w:t>is</w:t>
      </w:r>
      <w:r w:rsidRPr="001032FD">
        <w:rPr>
          <w:sz w:val="16"/>
        </w:rPr>
        <w:t xml:space="preserve"> so-called “</w:t>
      </w:r>
      <w:r w:rsidRPr="001032FD">
        <w:rPr>
          <w:rStyle w:val="Emphasis"/>
        </w:rPr>
        <w:t>Worker’s Choice</w:t>
      </w:r>
      <w:r w:rsidRPr="001032FD">
        <w:rPr>
          <w:sz w:val="16"/>
        </w:rPr>
        <w:t xml:space="preserve">” </w:t>
      </w:r>
      <w:r w:rsidRPr="001032FD">
        <w:rPr>
          <w:rStyle w:val="Emphasis"/>
        </w:rPr>
        <w:t>legislation</w:t>
      </w:r>
      <w:r w:rsidRPr="001032FD">
        <w:rPr>
          <w:sz w:val="16"/>
        </w:rPr>
        <w:t xml:space="preserve">, </w:t>
      </w:r>
      <w:r w:rsidRPr="001032FD">
        <w:rPr>
          <w:rStyle w:val="StyleUnderline"/>
        </w:rPr>
        <w:t>which would</w:t>
      </w:r>
      <w:r w:rsidRPr="001032FD">
        <w:rPr>
          <w:sz w:val="16"/>
        </w:rPr>
        <w:t xml:space="preserve"> </w:t>
      </w:r>
      <w:r w:rsidRPr="001032FD">
        <w:rPr>
          <w:rStyle w:val="Emphasis"/>
        </w:rPr>
        <w:t>eliminate</w:t>
      </w:r>
      <w:r w:rsidRPr="001032FD">
        <w:rPr>
          <w:sz w:val="16"/>
        </w:rPr>
        <w:t xml:space="preserve"> </w:t>
      </w:r>
      <w:r w:rsidRPr="001032FD">
        <w:rPr>
          <w:rStyle w:val="StyleUnderline"/>
        </w:rPr>
        <w:t>the duty of unions to represent nonmembers</w:t>
      </w:r>
      <w:r w:rsidRPr="001032FD">
        <w:rPr>
          <w:sz w:val="16"/>
        </w:rPr>
        <w:t xml:space="preserve"> and allow for nonunion workers to negotiate their own private contract with their employer outside the collective bargaining agreement.</w:t>
      </w:r>
    </w:p>
    <w:p w14:paraId="198DEB56" w14:textId="77777777" w:rsidR="000868F5" w:rsidRPr="001032FD" w:rsidRDefault="000868F5" w:rsidP="000868F5">
      <w:pPr>
        <w:rPr>
          <w:sz w:val="16"/>
        </w:rPr>
      </w:pPr>
      <w:r w:rsidRPr="001032FD">
        <w:rPr>
          <w:sz w:val="16"/>
        </w:rPr>
        <w:t>Worker’s Choice has many similarities to PECCA: both laws promote the same type of “members-only” unionization that effectively divides workers and weakens unions while rendering union complaints about “free-riders” moot.</w:t>
      </w:r>
    </w:p>
    <w:p w14:paraId="748A091F" w14:textId="77777777" w:rsidR="000868F5" w:rsidRPr="001032FD" w:rsidRDefault="000868F5" w:rsidP="000868F5">
      <w:pPr>
        <w:rPr>
          <w:sz w:val="16"/>
        </w:rPr>
      </w:pPr>
      <w:r w:rsidRPr="001032FD">
        <w:rPr>
          <w:sz w:val="16"/>
        </w:rPr>
        <w:t>PET and the Beacon Center are part of a nationally coordinated campaign called “Employee Freedom Week,” which advocates for unionized workers to drop their membership and promotes the adoption of Worker’s Choice legislation at the state level.</w:t>
      </w:r>
    </w:p>
    <w:p w14:paraId="6E8CE405" w14:textId="77777777" w:rsidR="000868F5" w:rsidRPr="001032FD" w:rsidRDefault="000868F5" w:rsidP="000868F5">
      <w:pPr>
        <w:rPr>
          <w:sz w:val="16"/>
        </w:rPr>
      </w:pPr>
      <w:r w:rsidRPr="001032FD">
        <w:rPr>
          <w:sz w:val="16"/>
        </w:rPr>
        <w:t>Facing massive membership losses and smaller budgets, many union leaders and activists might be inclined to go along with this kind of legislation. This is a dangerous path — and not just because it creates an opening for business-aligned organizations like PET to compete with unions.</w:t>
      </w:r>
    </w:p>
    <w:p w14:paraId="2E14741A" w14:textId="77777777" w:rsidR="000868F5" w:rsidRPr="001032FD" w:rsidRDefault="000868F5" w:rsidP="000868F5">
      <w:pPr>
        <w:rPr>
          <w:sz w:val="16"/>
        </w:rPr>
      </w:pPr>
      <w:r w:rsidRPr="001032FD">
        <w:rPr>
          <w:sz w:val="16"/>
        </w:rPr>
        <w:t xml:space="preserve">Rather than members-only unionization being a </w:t>
      </w:r>
      <w:proofErr w:type="gramStart"/>
      <w:r w:rsidRPr="001032FD">
        <w:rPr>
          <w:sz w:val="16"/>
        </w:rPr>
        <w:t>stepping stone</w:t>
      </w:r>
      <w:proofErr w:type="gramEnd"/>
      <w:r w:rsidRPr="001032FD">
        <w:rPr>
          <w:sz w:val="16"/>
        </w:rPr>
        <w:t xml:space="preserve"> towards building a majority membership organization, this approach can become a shortcut for unions to spend fewer resources by narrowing the scope of outreach and organizing to only dues-paying members.</w:t>
      </w:r>
    </w:p>
    <w:p w14:paraId="61B6CCA7" w14:textId="77777777" w:rsidR="000868F5" w:rsidRPr="001032FD" w:rsidRDefault="000868F5" w:rsidP="000868F5">
      <w:pPr>
        <w:rPr>
          <w:sz w:val="16"/>
        </w:rPr>
      </w:pPr>
      <w:r w:rsidRPr="001032FD">
        <w:rPr>
          <w:rStyle w:val="Emphasis"/>
          <w:highlight w:val="cyan"/>
        </w:rPr>
        <w:t>Ceding exclusive representation</w:t>
      </w:r>
      <w:r w:rsidRPr="001032FD">
        <w:rPr>
          <w:sz w:val="16"/>
        </w:rPr>
        <w:t xml:space="preserve"> </w:t>
      </w:r>
      <w:proofErr w:type="gramStart"/>
      <w:r w:rsidRPr="001032FD">
        <w:rPr>
          <w:sz w:val="16"/>
        </w:rPr>
        <w:t>in order to</w:t>
      </w:r>
      <w:proofErr w:type="gramEnd"/>
      <w:r w:rsidRPr="001032FD">
        <w:rPr>
          <w:sz w:val="16"/>
        </w:rPr>
        <w:t xml:space="preserve"> write nonmembers off rather than winning them over </w:t>
      </w:r>
      <w:r w:rsidRPr="001032FD">
        <w:rPr>
          <w:rStyle w:val="Emphasis"/>
          <w:highlight w:val="cyan"/>
        </w:rPr>
        <w:t>will not</w:t>
      </w:r>
      <w:r w:rsidRPr="001032FD">
        <w:rPr>
          <w:rStyle w:val="StyleUnderline"/>
          <w:highlight w:val="cyan"/>
        </w:rPr>
        <w:t xml:space="preserve"> result in</w:t>
      </w:r>
      <w:r w:rsidRPr="001032FD">
        <w:rPr>
          <w:rStyle w:val="StyleUnderline"/>
        </w:rPr>
        <w:t xml:space="preserve"> the </w:t>
      </w:r>
      <w:r w:rsidRPr="001032FD">
        <w:rPr>
          <w:rStyle w:val="Emphasis"/>
          <w:highlight w:val="cyan"/>
        </w:rPr>
        <w:t>labor</w:t>
      </w:r>
      <w:r w:rsidRPr="001032FD">
        <w:rPr>
          <w:rStyle w:val="Emphasis"/>
        </w:rPr>
        <w:t xml:space="preserve"> movement</w:t>
      </w:r>
      <w:r w:rsidRPr="001032FD">
        <w:rPr>
          <w:rStyle w:val="StyleUnderline"/>
        </w:rPr>
        <w:t xml:space="preserve"> </w:t>
      </w:r>
      <w:r w:rsidRPr="001032FD">
        <w:rPr>
          <w:rStyle w:val="Emphasis"/>
          <w:highlight w:val="cyan"/>
        </w:rPr>
        <w:t>growing</w:t>
      </w:r>
      <w:r w:rsidRPr="001032FD">
        <w:rPr>
          <w:sz w:val="16"/>
        </w:rPr>
        <w:t xml:space="preserve"> </w:t>
      </w:r>
      <w:r w:rsidRPr="001032FD">
        <w:rPr>
          <w:rStyle w:val="StyleUnderline"/>
          <w:highlight w:val="cyan"/>
        </w:rPr>
        <w:t>or becoming</w:t>
      </w:r>
      <w:r w:rsidRPr="001032FD">
        <w:rPr>
          <w:sz w:val="16"/>
        </w:rPr>
        <w:t xml:space="preserve"> any more </w:t>
      </w:r>
      <w:r w:rsidRPr="001032FD">
        <w:rPr>
          <w:rStyle w:val="Emphasis"/>
          <w:highlight w:val="cyan"/>
        </w:rPr>
        <w:t>militant</w:t>
      </w:r>
      <w:r w:rsidRPr="001032FD">
        <w:rPr>
          <w:sz w:val="16"/>
        </w:rPr>
        <w:t xml:space="preserve"> </w:t>
      </w:r>
      <w:r w:rsidRPr="001032FD">
        <w:rPr>
          <w:rStyle w:val="StyleUnderline"/>
        </w:rPr>
        <w:t>or</w:t>
      </w:r>
      <w:r w:rsidRPr="001032FD">
        <w:rPr>
          <w:sz w:val="16"/>
        </w:rPr>
        <w:t xml:space="preserve"> </w:t>
      </w:r>
      <w:r w:rsidRPr="001032FD">
        <w:rPr>
          <w:rStyle w:val="Emphasis"/>
        </w:rPr>
        <w:t>successful</w:t>
      </w:r>
      <w:r w:rsidRPr="001032FD">
        <w:rPr>
          <w:sz w:val="16"/>
        </w:rPr>
        <w:t xml:space="preserve">. </w:t>
      </w:r>
      <w:r w:rsidRPr="001032FD">
        <w:rPr>
          <w:rStyle w:val="StyleUnderline"/>
          <w:highlight w:val="cyan"/>
        </w:rPr>
        <w:t>Such</w:t>
      </w:r>
      <w:r w:rsidRPr="001032FD">
        <w:rPr>
          <w:rStyle w:val="StyleUnderline"/>
        </w:rPr>
        <w:t xml:space="preserve"> an approach</w:t>
      </w:r>
      <w:r w:rsidRPr="001032FD">
        <w:rPr>
          <w:sz w:val="16"/>
        </w:rPr>
        <w:t xml:space="preserve"> only </w:t>
      </w:r>
      <w:r w:rsidRPr="001032FD">
        <w:rPr>
          <w:rStyle w:val="StyleUnderline"/>
          <w:highlight w:val="cyan"/>
        </w:rPr>
        <w:t>sets the stage for</w:t>
      </w:r>
      <w:r w:rsidRPr="001032FD">
        <w:rPr>
          <w:sz w:val="16"/>
        </w:rPr>
        <w:t xml:space="preserve"> further </w:t>
      </w:r>
      <w:r w:rsidRPr="001032FD">
        <w:rPr>
          <w:rStyle w:val="Emphasis"/>
          <w:highlight w:val="cyan"/>
        </w:rPr>
        <w:t>membership decline</w:t>
      </w:r>
      <w:r w:rsidRPr="001032FD">
        <w:rPr>
          <w:sz w:val="16"/>
        </w:rPr>
        <w:t xml:space="preserve"> </w:t>
      </w:r>
      <w:r w:rsidRPr="001032FD">
        <w:rPr>
          <w:rStyle w:val="StyleUnderline"/>
          <w:highlight w:val="cyan"/>
        </w:rPr>
        <w:t>and</w:t>
      </w:r>
      <w:r w:rsidRPr="001032FD">
        <w:rPr>
          <w:sz w:val="16"/>
        </w:rPr>
        <w:t xml:space="preserve"> </w:t>
      </w:r>
      <w:r w:rsidRPr="001032FD">
        <w:rPr>
          <w:rStyle w:val="Emphasis"/>
        </w:rPr>
        <w:t xml:space="preserve">union </w:t>
      </w:r>
      <w:r w:rsidRPr="001032FD">
        <w:rPr>
          <w:rStyle w:val="Emphasis"/>
          <w:highlight w:val="cyan"/>
        </w:rPr>
        <w:t>marginalization</w:t>
      </w:r>
      <w:r w:rsidRPr="001032FD">
        <w:rPr>
          <w:sz w:val="16"/>
        </w:rPr>
        <w:t>.</w:t>
      </w:r>
    </w:p>
    <w:p w14:paraId="3CD62040" w14:textId="77777777" w:rsidR="000868F5" w:rsidRPr="001032FD" w:rsidRDefault="000868F5" w:rsidP="000868F5">
      <w:pPr>
        <w:pStyle w:val="Heading4"/>
        <w:rPr>
          <w:sz w:val="28"/>
        </w:rPr>
      </w:pPr>
      <w:r w:rsidRPr="001032FD">
        <w:rPr>
          <w:sz w:val="28"/>
        </w:rPr>
        <w:t xml:space="preserve">Cooperative unions capture the </w:t>
      </w:r>
      <w:r w:rsidRPr="001032FD">
        <w:rPr>
          <w:sz w:val="28"/>
          <w:u w:val="single"/>
        </w:rPr>
        <w:t>productivity benefits</w:t>
      </w:r>
      <w:r w:rsidRPr="001032FD">
        <w:rPr>
          <w:sz w:val="28"/>
        </w:rPr>
        <w:t xml:space="preserve"> of unions while correcting the </w:t>
      </w:r>
      <w:r w:rsidRPr="001032FD">
        <w:rPr>
          <w:sz w:val="28"/>
          <w:u w:val="single"/>
        </w:rPr>
        <w:t>market inefficiencies</w:t>
      </w:r>
      <w:r w:rsidRPr="001032FD">
        <w:rPr>
          <w:sz w:val="28"/>
        </w:rPr>
        <w:t xml:space="preserve"> of </w:t>
      </w:r>
      <w:r w:rsidRPr="001032FD">
        <w:rPr>
          <w:sz w:val="28"/>
          <w:u w:val="single"/>
        </w:rPr>
        <w:t>labor monopolies</w:t>
      </w:r>
      <w:r>
        <w:rPr>
          <w:sz w:val="28"/>
        </w:rPr>
        <w:t xml:space="preserve">. That solves </w:t>
      </w:r>
      <w:r>
        <w:rPr>
          <w:sz w:val="28"/>
          <w:u w:val="single"/>
        </w:rPr>
        <w:t>economic growth</w:t>
      </w:r>
      <w:r>
        <w:rPr>
          <w:sz w:val="28"/>
        </w:rPr>
        <w:t xml:space="preserve">, </w:t>
      </w:r>
      <w:r>
        <w:rPr>
          <w:sz w:val="28"/>
          <w:u w:val="single"/>
        </w:rPr>
        <w:t>manufacturing</w:t>
      </w:r>
      <w:r>
        <w:rPr>
          <w:sz w:val="28"/>
        </w:rPr>
        <w:t xml:space="preserve">, and </w:t>
      </w:r>
      <w:r>
        <w:rPr>
          <w:sz w:val="28"/>
          <w:u w:val="single"/>
        </w:rPr>
        <w:t>supply chain</w:t>
      </w:r>
      <w:r>
        <w:rPr>
          <w:sz w:val="28"/>
        </w:rPr>
        <w:t xml:space="preserve"> resilience.</w:t>
      </w:r>
    </w:p>
    <w:p w14:paraId="7D9FFB35" w14:textId="77777777" w:rsidR="000868F5" w:rsidRPr="001032FD" w:rsidRDefault="000868F5" w:rsidP="000868F5">
      <w:r w:rsidRPr="001032FD">
        <w:t xml:space="preserve">Liya </w:t>
      </w:r>
      <w:proofErr w:type="spellStart"/>
      <w:r w:rsidRPr="001032FD">
        <w:rPr>
          <w:rStyle w:val="Style13ptBold"/>
          <w:sz w:val="28"/>
        </w:rPr>
        <w:t>Palagashvili</w:t>
      </w:r>
      <w:proofErr w:type="spellEnd"/>
      <w:r w:rsidRPr="001032FD">
        <w:rPr>
          <w:rStyle w:val="Style13ptBold"/>
          <w:sz w:val="28"/>
        </w:rPr>
        <w:t xml:space="preserve"> &amp;</w:t>
      </w:r>
      <w:r w:rsidRPr="001032FD">
        <w:t xml:space="preserve"> </w:t>
      </w:r>
      <w:proofErr w:type="spellStart"/>
      <w:r w:rsidRPr="001032FD">
        <w:t>Renvana</w:t>
      </w:r>
      <w:proofErr w:type="spellEnd"/>
      <w:r w:rsidRPr="001032FD">
        <w:t xml:space="preserve"> </w:t>
      </w:r>
      <w:r w:rsidRPr="001032FD">
        <w:rPr>
          <w:rStyle w:val="Style13ptBold"/>
          <w:sz w:val="28"/>
        </w:rPr>
        <w:t>Sharfuddin 25</w:t>
      </w:r>
      <w:r w:rsidRPr="001032FD">
        <w:t xml:space="preserve">, Liya Palagashvili: Senior Research Fellow &amp; Director, Labor Policy Project, Mercatus Center, George Mason University; Former Professor of Economics, State University of New York-Purchase; Former Visiting Scholar, King’s College London; PhD in Economics, George Mason University. Revana Sharfuddin: Research Fellow, Labor Policy Project, Mercatus Center, George Mason University; BA in Economics, George Mason University; MA in Development Economics, Friedrich-Alexander-Universität Erlangen-Nürnberg (FAU). “Do More Powerful Unions Generate Better Pro-Worker </w:t>
      </w:r>
      <w:proofErr w:type="gramStart"/>
      <w:r w:rsidRPr="001032FD">
        <w:t>Outcomes?,</w:t>
      </w:r>
      <w:proofErr w:type="gramEnd"/>
      <w:r w:rsidRPr="001032FD">
        <w:t>” Mercatus Center, George Mason University, 05/07/2025, https://www.mercatus.org/research/working-papers/do-more-powerful-unions-generate-better-pro-worker-outcomes</w:t>
      </w:r>
    </w:p>
    <w:p w14:paraId="7D7516C9" w14:textId="77777777" w:rsidR="000868F5" w:rsidRPr="001032FD" w:rsidRDefault="000868F5" w:rsidP="000868F5">
      <w:pPr>
        <w:rPr>
          <w:sz w:val="16"/>
        </w:rPr>
      </w:pPr>
      <w:r w:rsidRPr="001032FD">
        <w:rPr>
          <w:sz w:val="16"/>
        </w:rPr>
        <w:t>The Costs of Powerful Labor Unions</w:t>
      </w:r>
    </w:p>
    <w:p w14:paraId="0FF82B03" w14:textId="77777777" w:rsidR="000868F5" w:rsidRPr="001032FD" w:rsidRDefault="000868F5" w:rsidP="000868F5">
      <w:pPr>
        <w:rPr>
          <w:sz w:val="16"/>
        </w:rPr>
      </w:pPr>
      <w:r w:rsidRPr="001032FD">
        <w:rPr>
          <w:sz w:val="16"/>
        </w:rPr>
        <w:t xml:space="preserve">There is a perception that when companies are forced to </w:t>
      </w:r>
      <w:proofErr w:type="gramStart"/>
      <w:r w:rsidRPr="001032FD">
        <w:rPr>
          <w:sz w:val="16"/>
        </w:rPr>
        <w:t>acquiesce to</w:t>
      </w:r>
      <w:proofErr w:type="gramEnd"/>
      <w:r w:rsidRPr="001032FD">
        <w:rPr>
          <w:sz w:val="16"/>
        </w:rPr>
        <w:t xml:space="preserve"> demands they deem </w:t>
      </w:r>
      <w:proofErr w:type="gramStart"/>
      <w:r w:rsidRPr="001032FD">
        <w:rPr>
          <w:sz w:val="16"/>
        </w:rPr>
        <w:t>unsustainable,</w:t>
      </w:r>
      <w:proofErr w:type="gramEnd"/>
      <w:r w:rsidRPr="001032FD">
        <w:rPr>
          <w:sz w:val="16"/>
        </w:rPr>
        <w:t xml:space="preserve"> these collective bargaining wins should be celebrated as a victory for all workers. Empirically, it is not the case that all collective bargaining wins are a victory for all workers. The problem with this perception is that it considers the benefits (e.g., higher wages, better working conditions, and potentially reduced income inequality) but not the costs (e.g., reduced job opportunities, slower employment growth, potentially decreased survival of both the firm and labor union). These costs can negatively impact workers in the short and long run. </w:t>
      </w:r>
    </w:p>
    <w:p w14:paraId="3E96CDA9" w14:textId="77777777" w:rsidR="000868F5" w:rsidRPr="001032FD" w:rsidRDefault="000868F5" w:rsidP="000868F5">
      <w:pPr>
        <w:rPr>
          <w:sz w:val="16"/>
        </w:rPr>
      </w:pPr>
      <w:r w:rsidRPr="001032FD">
        <w:rPr>
          <w:rStyle w:val="StyleUnderline"/>
        </w:rPr>
        <w:t>Economists</w:t>
      </w:r>
      <w:r w:rsidRPr="001032FD">
        <w:rPr>
          <w:sz w:val="16"/>
        </w:rPr>
        <w:t xml:space="preserve"> have </w:t>
      </w:r>
      <w:r w:rsidRPr="001032FD">
        <w:rPr>
          <w:rStyle w:val="StyleUnderline"/>
        </w:rPr>
        <w:t xml:space="preserve">framed two </w:t>
      </w:r>
      <w:r w:rsidRPr="001032FD">
        <w:rPr>
          <w:rStyle w:val="Emphasis"/>
        </w:rPr>
        <w:t>competing functions</w:t>
      </w:r>
      <w:r w:rsidRPr="001032FD">
        <w:rPr>
          <w:sz w:val="16"/>
        </w:rPr>
        <w:t xml:space="preserve"> </w:t>
      </w:r>
      <w:r w:rsidRPr="001032FD">
        <w:rPr>
          <w:rStyle w:val="StyleUnderline"/>
        </w:rPr>
        <w:t xml:space="preserve">of labor </w:t>
      </w:r>
      <w:r w:rsidRPr="001032FD">
        <w:rPr>
          <w:rStyle w:val="StyleUnderline"/>
          <w:highlight w:val="cyan"/>
        </w:rPr>
        <w:t>unions</w:t>
      </w:r>
      <w:r w:rsidRPr="001032FD">
        <w:rPr>
          <w:sz w:val="16"/>
        </w:rPr>
        <w:t xml:space="preserve">: their </w:t>
      </w:r>
      <w:r w:rsidRPr="001032FD">
        <w:rPr>
          <w:rStyle w:val="Emphasis"/>
          <w:highlight w:val="cyan"/>
        </w:rPr>
        <w:t>voice</w:t>
      </w:r>
      <w:r w:rsidRPr="001032FD">
        <w:rPr>
          <w:rStyle w:val="Emphasis"/>
        </w:rPr>
        <w:t xml:space="preserve"> face</w:t>
      </w:r>
      <w:r w:rsidRPr="001032FD">
        <w:rPr>
          <w:sz w:val="16"/>
        </w:rPr>
        <w:t xml:space="preserve">, </w:t>
      </w:r>
      <w:r w:rsidRPr="001032FD">
        <w:rPr>
          <w:rStyle w:val="StyleUnderline"/>
        </w:rPr>
        <w:t xml:space="preserve">which </w:t>
      </w:r>
      <w:r w:rsidRPr="001032FD">
        <w:rPr>
          <w:rStyle w:val="StyleUnderline"/>
          <w:highlight w:val="cyan"/>
        </w:rPr>
        <w:t>channels worker</w:t>
      </w:r>
      <w:r w:rsidRPr="001032FD">
        <w:rPr>
          <w:rStyle w:val="StyleUnderline"/>
        </w:rPr>
        <w:t xml:space="preserve"> </w:t>
      </w:r>
      <w:r w:rsidRPr="001032FD">
        <w:rPr>
          <w:rStyle w:val="StyleUnderline"/>
          <w:highlight w:val="cyan"/>
        </w:rPr>
        <w:t>concerns</w:t>
      </w:r>
      <w:r w:rsidRPr="001032FD">
        <w:rPr>
          <w:rStyle w:val="StyleUnderline"/>
        </w:rPr>
        <w:t xml:space="preserve"> </w:t>
      </w:r>
      <w:r w:rsidRPr="001032FD">
        <w:rPr>
          <w:rStyle w:val="StyleUnderline"/>
          <w:highlight w:val="cyan"/>
        </w:rPr>
        <w:t>into</w:t>
      </w:r>
      <w:r w:rsidRPr="001032FD">
        <w:rPr>
          <w:sz w:val="16"/>
        </w:rPr>
        <w:t xml:space="preserve"> more </w:t>
      </w:r>
      <w:r w:rsidRPr="001032FD">
        <w:rPr>
          <w:rStyle w:val="Emphasis"/>
          <w:highlight w:val="cyan"/>
        </w:rPr>
        <w:t>productive governance</w:t>
      </w:r>
      <w:r w:rsidRPr="001032FD">
        <w:rPr>
          <w:sz w:val="16"/>
        </w:rPr>
        <w:t xml:space="preserve"> </w:t>
      </w:r>
      <w:r w:rsidRPr="001032FD">
        <w:rPr>
          <w:rStyle w:val="StyleUnderline"/>
          <w:highlight w:val="cyan"/>
        </w:rPr>
        <w:t>and</w:t>
      </w:r>
      <w:r w:rsidRPr="001032FD">
        <w:rPr>
          <w:sz w:val="16"/>
        </w:rPr>
        <w:t xml:space="preserve"> workplace </w:t>
      </w:r>
      <w:r w:rsidRPr="001032FD">
        <w:rPr>
          <w:rStyle w:val="Emphasis"/>
          <w:highlight w:val="cyan"/>
        </w:rPr>
        <w:t>problem-solving</w:t>
      </w:r>
      <w:r w:rsidRPr="001032FD">
        <w:rPr>
          <w:sz w:val="16"/>
        </w:rPr>
        <w:t xml:space="preserve">; </w:t>
      </w:r>
      <w:r w:rsidRPr="001032FD">
        <w:rPr>
          <w:rStyle w:val="StyleUnderline"/>
        </w:rPr>
        <w:t>and</w:t>
      </w:r>
      <w:r w:rsidRPr="001032FD">
        <w:rPr>
          <w:sz w:val="16"/>
        </w:rPr>
        <w:t xml:space="preserve"> their </w:t>
      </w:r>
      <w:r w:rsidRPr="001032FD">
        <w:rPr>
          <w:rStyle w:val="Emphasis"/>
          <w:highlight w:val="cyan"/>
        </w:rPr>
        <w:t>monopoly</w:t>
      </w:r>
      <w:r w:rsidRPr="001032FD">
        <w:rPr>
          <w:rStyle w:val="Emphasis"/>
        </w:rPr>
        <w:t xml:space="preserve"> face</w:t>
      </w:r>
      <w:r w:rsidRPr="001032FD">
        <w:rPr>
          <w:sz w:val="16"/>
        </w:rPr>
        <w:t xml:space="preserve">, </w:t>
      </w:r>
      <w:r w:rsidRPr="001032FD">
        <w:rPr>
          <w:rStyle w:val="StyleUnderline"/>
        </w:rPr>
        <w:t>which</w:t>
      </w:r>
      <w:r w:rsidRPr="001032FD">
        <w:rPr>
          <w:sz w:val="16"/>
        </w:rPr>
        <w:t xml:space="preserve"> reflects the legal protections that </w:t>
      </w:r>
      <w:r w:rsidRPr="001032FD">
        <w:rPr>
          <w:rStyle w:val="StyleUnderline"/>
          <w:highlight w:val="cyan"/>
        </w:rPr>
        <w:t>insulate unions from competition</w:t>
      </w:r>
      <w:r w:rsidRPr="001032FD">
        <w:rPr>
          <w:sz w:val="16"/>
        </w:rPr>
        <w:t xml:space="preserve"> </w:t>
      </w:r>
      <w:r w:rsidRPr="001032FD">
        <w:rPr>
          <w:rStyle w:val="StyleUnderline"/>
        </w:rPr>
        <w:t>and give them</w:t>
      </w:r>
      <w:r w:rsidRPr="001032FD">
        <w:rPr>
          <w:sz w:val="16"/>
        </w:rPr>
        <w:t xml:space="preserve"> </w:t>
      </w:r>
      <w:r w:rsidRPr="001032FD">
        <w:rPr>
          <w:rStyle w:val="Emphasis"/>
        </w:rPr>
        <w:t>exclusive control</w:t>
      </w:r>
      <w:r w:rsidRPr="001032FD">
        <w:rPr>
          <w:sz w:val="16"/>
        </w:rPr>
        <w:t xml:space="preserve"> </w:t>
      </w:r>
      <w:r w:rsidRPr="001032FD">
        <w:rPr>
          <w:rStyle w:val="StyleUnderline"/>
        </w:rPr>
        <w:t>over worker representation</w:t>
      </w:r>
      <w:r w:rsidRPr="001032FD">
        <w:rPr>
          <w:sz w:val="16"/>
        </w:rPr>
        <w:t xml:space="preserve">. While the </w:t>
      </w:r>
      <w:r w:rsidRPr="001032FD">
        <w:rPr>
          <w:rStyle w:val="Emphasis"/>
        </w:rPr>
        <w:t>voice</w:t>
      </w:r>
      <w:r w:rsidRPr="001032FD">
        <w:rPr>
          <w:sz w:val="16"/>
        </w:rPr>
        <w:t xml:space="preserve"> face </w:t>
      </w:r>
      <w:r w:rsidRPr="001032FD">
        <w:rPr>
          <w:rStyle w:val="StyleUnderline"/>
        </w:rPr>
        <w:t xml:space="preserve">can improve </w:t>
      </w:r>
      <w:r w:rsidRPr="001032FD">
        <w:rPr>
          <w:rStyle w:val="Emphasis"/>
        </w:rPr>
        <w:t>morale</w:t>
      </w:r>
      <w:r w:rsidRPr="001032FD">
        <w:rPr>
          <w:rStyle w:val="StyleUnderline"/>
          <w:sz w:val="16"/>
        </w:rPr>
        <w:t xml:space="preserve"> </w:t>
      </w:r>
      <w:r w:rsidRPr="001032FD">
        <w:rPr>
          <w:rStyle w:val="StyleUnderline"/>
        </w:rPr>
        <w:t>and</w:t>
      </w:r>
      <w:r w:rsidRPr="001032FD">
        <w:rPr>
          <w:sz w:val="16"/>
        </w:rPr>
        <w:t xml:space="preserve"> </w:t>
      </w:r>
      <w:r w:rsidRPr="001032FD">
        <w:rPr>
          <w:rStyle w:val="Emphasis"/>
        </w:rPr>
        <w:t>firm coordination</w:t>
      </w:r>
      <w:r w:rsidRPr="001032FD">
        <w:rPr>
          <w:sz w:val="16"/>
        </w:rPr>
        <w:t xml:space="preserve">, the </w:t>
      </w:r>
      <w:r w:rsidRPr="001032FD">
        <w:rPr>
          <w:rStyle w:val="Emphasis"/>
          <w:highlight w:val="cyan"/>
        </w:rPr>
        <w:t xml:space="preserve">monopoly </w:t>
      </w:r>
      <w:r w:rsidRPr="001032FD">
        <w:rPr>
          <w:rStyle w:val="Emphasis"/>
        </w:rPr>
        <w:t>face</w:t>
      </w:r>
      <w:r w:rsidRPr="001032FD">
        <w:rPr>
          <w:sz w:val="16"/>
        </w:rPr>
        <w:t xml:space="preserve"> </w:t>
      </w:r>
      <w:r w:rsidRPr="001032FD">
        <w:rPr>
          <w:rStyle w:val="StyleUnderline"/>
        </w:rPr>
        <w:t xml:space="preserve">can </w:t>
      </w:r>
      <w:r w:rsidRPr="001032FD">
        <w:rPr>
          <w:rStyle w:val="StyleUnderline"/>
          <w:highlight w:val="cyan"/>
        </w:rPr>
        <w:t xml:space="preserve">lead to </w:t>
      </w:r>
      <w:r w:rsidRPr="001032FD">
        <w:rPr>
          <w:rStyle w:val="Emphasis"/>
          <w:highlight w:val="cyan"/>
        </w:rPr>
        <w:t>adversarial demands</w:t>
      </w:r>
      <w:r w:rsidRPr="001032FD">
        <w:rPr>
          <w:sz w:val="16"/>
        </w:rPr>
        <w:t xml:space="preserve">, </w:t>
      </w:r>
      <w:r w:rsidRPr="001032FD">
        <w:rPr>
          <w:rStyle w:val="StyleUnderline"/>
        </w:rPr>
        <w:t>block</w:t>
      </w:r>
      <w:r w:rsidRPr="001032FD">
        <w:rPr>
          <w:sz w:val="16"/>
        </w:rPr>
        <w:t xml:space="preserve"> </w:t>
      </w:r>
      <w:r w:rsidRPr="001032FD">
        <w:rPr>
          <w:rStyle w:val="Emphasis"/>
        </w:rPr>
        <w:t>competing viewpoints</w:t>
      </w:r>
      <w:r w:rsidRPr="001032FD">
        <w:rPr>
          <w:sz w:val="16"/>
        </w:rPr>
        <w:t xml:space="preserve">, </w:t>
      </w:r>
      <w:r w:rsidRPr="001032FD">
        <w:rPr>
          <w:rStyle w:val="StyleUnderline"/>
          <w:highlight w:val="cyan"/>
        </w:rPr>
        <w:t>and</w:t>
      </w:r>
      <w:r w:rsidRPr="001032FD">
        <w:rPr>
          <w:rStyle w:val="StyleUnderline"/>
        </w:rPr>
        <w:t xml:space="preserve"> generate</w:t>
      </w:r>
      <w:r w:rsidRPr="001032FD">
        <w:rPr>
          <w:sz w:val="16"/>
        </w:rPr>
        <w:t xml:space="preserve"> long-term </w:t>
      </w:r>
      <w:r w:rsidRPr="001032FD">
        <w:rPr>
          <w:rStyle w:val="Emphasis"/>
          <w:highlight w:val="cyan"/>
        </w:rPr>
        <w:t>economic costs</w:t>
      </w:r>
      <w:r w:rsidRPr="001032FD">
        <w:rPr>
          <w:sz w:val="16"/>
        </w:rPr>
        <w:t xml:space="preserve">. For example, </w:t>
      </w:r>
      <w:r w:rsidRPr="001032FD">
        <w:rPr>
          <w:rStyle w:val="StyleUnderline"/>
        </w:rPr>
        <w:t>because labor unions also exert control over the labor supply</w:t>
      </w:r>
      <w:r w:rsidRPr="001032FD">
        <w:rPr>
          <w:sz w:val="16"/>
        </w:rPr>
        <w:t xml:space="preserve"> within a particular industry, </w:t>
      </w:r>
      <w:r w:rsidRPr="001032FD">
        <w:rPr>
          <w:rStyle w:val="StyleUnderline"/>
        </w:rPr>
        <w:t>they mirror</w:t>
      </w:r>
      <w:r w:rsidRPr="001032FD">
        <w:rPr>
          <w:sz w:val="16"/>
        </w:rPr>
        <w:t xml:space="preserve"> the behavior of </w:t>
      </w:r>
      <w:r w:rsidRPr="001032FD">
        <w:rPr>
          <w:rStyle w:val="StyleUnderline"/>
        </w:rPr>
        <w:t>monopolies that control the supply of goods</w:t>
      </w:r>
      <w:r w:rsidRPr="001032FD">
        <w:rPr>
          <w:sz w:val="16"/>
        </w:rPr>
        <w:t xml:space="preserve"> or services. </w:t>
      </w:r>
      <w:r w:rsidRPr="001032FD">
        <w:rPr>
          <w:rStyle w:val="StyleUnderline"/>
        </w:rPr>
        <w:t>As monopolists</w:t>
      </w:r>
      <w:r w:rsidRPr="001032FD">
        <w:rPr>
          <w:sz w:val="16"/>
        </w:rPr>
        <w:t xml:space="preserve">, </w:t>
      </w:r>
      <w:r w:rsidRPr="001032FD">
        <w:rPr>
          <w:rStyle w:val="StyleUnderline"/>
        </w:rPr>
        <w:t>labor unions threaten competition</w:t>
      </w:r>
      <w:r w:rsidRPr="001032FD">
        <w:rPr>
          <w:sz w:val="16"/>
        </w:rPr>
        <w:t xml:space="preserve"> by </w:t>
      </w:r>
      <w:r w:rsidRPr="001032FD">
        <w:rPr>
          <w:rStyle w:val="StyleUnderline"/>
        </w:rPr>
        <w:t>creating barriers to entry</w:t>
      </w:r>
      <w:r w:rsidRPr="001032FD">
        <w:rPr>
          <w:sz w:val="16"/>
        </w:rPr>
        <w:t xml:space="preserve"> into the workforce, for example, by </w:t>
      </w:r>
      <w:r w:rsidRPr="001032FD">
        <w:rPr>
          <w:rStyle w:val="StyleUnderline"/>
        </w:rPr>
        <w:t>setting strict membership rules</w:t>
      </w:r>
      <w:r w:rsidRPr="001032FD">
        <w:rPr>
          <w:sz w:val="16"/>
        </w:rPr>
        <w:t xml:space="preserve">, </w:t>
      </w:r>
      <w:r w:rsidRPr="001032FD">
        <w:rPr>
          <w:rStyle w:val="StyleUnderline"/>
        </w:rPr>
        <w:t>apprenticeship requirements</w:t>
      </w:r>
      <w:r w:rsidRPr="001032FD">
        <w:rPr>
          <w:sz w:val="16"/>
        </w:rPr>
        <w:t xml:space="preserve">, </w:t>
      </w:r>
      <w:r w:rsidRPr="001032FD">
        <w:rPr>
          <w:rStyle w:val="StyleUnderline"/>
        </w:rPr>
        <w:t>or certification standards</w:t>
      </w:r>
      <w:r w:rsidRPr="001032FD">
        <w:rPr>
          <w:sz w:val="16"/>
        </w:rPr>
        <w:t xml:space="preserve"> </w:t>
      </w:r>
      <w:r w:rsidRPr="001032FD">
        <w:rPr>
          <w:rStyle w:val="StyleUnderline"/>
        </w:rPr>
        <w:t>that block</w:t>
      </w:r>
      <w:r w:rsidRPr="001032FD">
        <w:rPr>
          <w:sz w:val="16"/>
        </w:rPr>
        <w:t xml:space="preserve"> new competitors (other </w:t>
      </w:r>
      <w:r w:rsidRPr="001032FD">
        <w:rPr>
          <w:rStyle w:val="StyleUnderline"/>
        </w:rPr>
        <w:t>workers</w:t>
      </w:r>
      <w:r w:rsidRPr="001032FD">
        <w:rPr>
          <w:sz w:val="16"/>
        </w:rPr>
        <w:t xml:space="preserve">) </w:t>
      </w:r>
      <w:r w:rsidRPr="001032FD">
        <w:rPr>
          <w:rStyle w:val="StyleUnderline"/>
        </w:rPr>
        <w:t>to keep</w:t>
      </w:r>
      <w:r w:rsidRPr="001032FD">
        <w:rPr>
          <w:sz w:val="16"/>
        </w:rPr>
        <w:t xml:space="preserve"> the </w:t>
      </w:r>
      <w:r w:rsidRPr="001032FD">
        <w:rPr>
          <w:rStyle w:val="StyleUnderline"/>
        </w:rPr>
        <w:t>wages</w:t>
      </w:r>
      <w:r w:rsidRPr="001032FD">
        <w:rPr>
          <w:sz w:val="16"/>
        </w:rPr>
        <w:t xml:space="preserve"> of current members </w:t>
      </w:r>
      <w:r w:rsidRPr="001032FD">
        <w:rPr>
          <w:rStyle w:val="Emphasis"/>
        </w:rPr>
        <w:t>artificially high</w:t>
      </w:r>
      <w:r w:rsidRPr="001032FD">
        <w:rPr>
          <w:sz w:val="16"/>
        </w:rPr>
        <w:t xml:space="preserve">. Moreover, </w:t>
      </w:r>
      <w:r w:rsidRPr="001032FD">
        <w:rPr>
          <w:rStyle w:val="StyleUnderline"/>
        </w:rPr>
        <w:t>US labor laws</w:t>
      </w:r>
      <w:r w:rsidRPr="001032FD">
        <w:rPr>
          <w:sz w:val="16"/>
        </w:rPr>
        <w:t xml:space="preserve"> and bargaining structures </w:t>
      </w:r>
      <w:r w:rsidRPr="001032FD">
        <w:rPr>
          <w:rStyle w:val="StyleUnderline"/>
        </w:rPr>
        <w:t xml:space="preserve">allow unions to </w:t>
      </w:r>
      <w:r w:rsidRPr="001032FD">
        <w:rPr>
          <w:rStyle w:val="Emphasis"/>
        </w:rPr>
        <w:t>consolidate</w:t>
      </w:r>
      <w:r w:rsidRPr="001032FD">
        <w:rPr>
          <w:sz w:val="16"/>
        </w:rPr>
        <w:t xml:space="preserve"> their </w:t>
      </w:r>
      <w:r w:rsidRPr="001032FD">
        <w:rPr>
          <w:rStyle w:val="Emphasis"/>
        </w:rPr>
        <w:t>power</w:t>
      </w:r>
      <w:r w:rsidRPr="001032FD">
        <w:rPr>
          <w:sz w:val="16"/>
        </w:rPr>
        <w:t xml:space="preserve"> </w:t>
      </w:r>
      <w:r w:rsidRPr="001032FD">
        <w:rPr>
          <w:rStyle w:val="StyleUnderline"/>
        </w:rPr>
        <w:t>within</w:t>
      </w:r>
      <w:r w:rsidRPr="001032FD">
        <w:rPr>
          <w:sz w:val="16"/>
        </w:rPr>
        <w:t xml:space="preserve"> individual </w:t>
      </w:r>
      <w:r w:rsidRPr="001032FD">
        <w:rPr>
          <w:rStyle w:val="StyleUnderline"/>
        </w:rPr>
        <w:t>workplaces</w:t>
      </w:r>
      <w:r w:rsidRPr="001032FD">
        <w:rPr>
          <w:sz w:val="16"/>
        </w:rPr>
        <w:t xml:space="preserve"> and prohibit the entrance of new competitors (other labor unions) to represent workers, </w:t>
      </w:r>
      <w:r w:rsidRPr="001032FD">
        <w:rPr>
          <w:rStyle w:val="StyleUnderline"/>
        </w:rPr>
        <w:t>while</w:t>
      </w:r>
      <w:r w:rsidRPr="001032FD">
        <w:rPr>
          <w:sz w:val="16"/>
        </w:rPr>
        <w:t xml:space="preserve"> also </w:t>
      </w:r>
      <w:r w:rsidRPr="001032FD">
        <w:rPr>
          <w:rStyle w:val="StyleUnderline"/>
        </w:rPr>
        <w:t xml:space="preserve">making union membership </w:t>
      </w:r>
      <w:r w:rsidRPr="001032FD">
        <w:rPr>
          <w:rStyle w:val="Emphasis"/>
        </w:rPr>
        <w:t>compulsory</w:t>
      </w:r>
      <w:r w:rsidRPr="001032FD">
        <w:rPr>
          <w:sz w:val="16"/>
        </w:rPr>
        <w:t>.</w:t>
      </w:r>
    </w:p>
    <w:p w14:paraId="3A5C8F62" w14:textId="77777777" w:rsidR="000868F5" w:rsidRPr="001032FD" w:rsidRDefault="000868F5" w:rsidP="000868F5">
      <w:pPr>
        <w:rPr>
          <w:sz w:val="16"/>
        </w:rPr>
      </w:pPr>
      <w:r w:rsidRPr="001032FD">
        <w:rPr>
          <w:sz w:val="16"/>
        </w:rPr>
        <w:t xml:space="preserve">Bargaining power plays a central role in determining whether the labor union’s voice face or monopoly face will prevail. A labor union’s ability to extract monopolistic gains for its members is shaped by the degree of competition and constraints on substitution facing both the employer and the union. </w:t>
      </w:r>
      <w:r w:rsidRPr="001032FD">
        <w:rPr>
          <w:rStyle w:val="StyleUnderline"/>
        </w:rPr>
        <w:t xml:space="preserve">When a </w:t>
      </w:r>
      <w:r w:rsidRPr="001032FD">
        <w:rPr>
          <w:rStyle w:val="Emphasis"/>
        </w:rPr>
        <w:t>single union</w:t>
      </w:r>
      <w:r w:rsidRPr="001032FD">
        <w:rPr>
          <w:sz w:val="16"/>
        </w:rPr>
        <w:t xml:space="preserve"> </w:t>
      </w:r>
      <w:r w:rsidRPr="001032FD">
        <w:rPr>
          <w:rStyle w:val="StyleUnderline"/>
        </w:rPr>
        <w:t xml:space="preserve">represents </w:t>
      </w:r>
      <w:r w:rsidRPr="001032FD">
        <w:rPr>
          <w:rStyle w:val="Emphasis"/>
        </w:rPr>
        <w:t>all workers</w:t>
      </w:r>
      <w:r w:rsidRPr="001032FD">
        <w:rPr>
          <w:sz w:val="16"/>
        </w:rPr>
        <w:t xml:space="preserve"> in collective bargaining, </w:t>
      </w:r>
      <w:r w:rsidRPr="001032FD">
        <w:rPr>
          <w:rStyle w:val="StyleUnderline"/>
        </w:rPr>
        <w:t xml:space="preserve">there is </w:t>
      </w:r>
      <w:r w:rsidRPr="001032FD">
        <w:rPr>
          <w:rStyle w:val="Emphasis"/>
        </w:rPr>
        <w:t>no competition</w:t>
      </w:r>
      <w:r w:rsidRPr="001032FD">
        <w:rPr>
          <w:sz w:val="16"/>
        </w:rPr>
        <w:t xml:space="preserve"> from other unions, </w:t>
      </w:r>
      <w:r w:rsidRPr="001032FD">
        <w:rPr>
          <w:rStyle w:val="StyleUnderline"/>
        </w:rPr>
        <w:t>and the firm cannot bypass the union</w:t>
      </w:r>
      <w:r w:rsidRPr="001032FD">
        <w:rPr>
          <w:sz w:val="16"/>
        </w:rPr>
        <w:t xml:space="preserve"> by </w:t>
      </w:r>
      <w:r w:rsidRPr="001032FD">
        <w:rPr>
          <w:rStyle w:val="StyleUnderline"/>
        </w:rPr>
        <w:t>negotiating directly with individuals</w:t>
      </w:r>
      <w:r w:rsidRPr="001032FD">
        <w:rPr>
          <w:sz w:val="16"/>
        </w:rPr>
        <w:t xml:space="preserve">. At the same time, </w:t>
      </w:r>
      <w:r w:rsidRPr="001032FD">
        <w:rPr>
          <w:rStyle w:val="StyleUnderline"/>
        </w:rPr>
        <w:t>workers also</w:t>
      </w:r>
      <w:r w:rsidRPr="001032FD">
        <w:rPr>
          <w:sz w:val="16"/>
        </w:rPr>
        <w:t xml:space="preserve"> face constraints on substitution, as they </w:t>
      </w:r>
      <w:r w:rsidRPr="001032FD">
        <w:rPr>
          <w:rStyle w:val="StyleUnderline"/>
        </w:rPr>
        <w:t>cannot individually bargain</w:t>
      </w:r>
      <w:r w:rsidRPr="001032FD">
        <w:rPr>
          <w:sz w:val="16"/>
        </w:rPr>
        <w:t xml:space="preserve"> for better terms or seek employment </w:t>
      </w:r>
      <w:r w:rsidRPr="001032FD">
        <w:rPr>
          <w:rStyle w:val="StyleUnderline"/>
        </w:rPr>
        <w:t>under a different union</w:t>
      </w:r>
      <w:r w:rsidRPr="001032FD">
        <w:rPr>
          <w:sz w:val="16"/>
        </w:rPr>
        <w:t xml:space="preserve"> within the same firm or, in some cases, industry. </w:t>
      </w:r>
      <w:r w:rsidRPr="001032FD">
        <w:rPr>
          <w:rStyle w:val="StyleUnderline"/>
        </w:rPr>
        <w:t>This</w:t>
      </w:r>
      <w:r w:rsidRPr="001032FD">
        <w:rPr>
          <w:sz w:val="16"/>
        </w:rPr>
        <w:t xml:space="preserve"> mutual </w:t>
      </w:r>
      <w:r w:rsidRPr="001032FD">
        <w:rPr>
          <w:rStyle w:val="StyleUnderline"/>
        </w:rPr>
        <w:t>lack of alternatives</w:t>
      </w:r>
      <w:r w:rsidRPr="001032FD">
        <w:rPr>
          <w:sz w:val="16"/>
        </w:rPr>
        <w:t xml:space="preserve"> </w:t>
      </w:r>
      <w:r w:rsidRPr="001032FD">
        <w:rPr>
          <w:rStyle w:val="StyleUnderline"/>
        </w:rPr>
        <w:t>strengthens the union’s</w:t>
      </w:r>
      <w:r w:rsidRPr="001032FD">
        <w:rPr>
          <w:sz w:val="16"/>
        </w:rPr>
        <w:t xml:space="preserve"> </w:t>
      </w:r>
      <w:r w:rsidRPr="001032FD">
        <w:rPr>
          <w:rStyle w:val="Emphasis"/>
        </w:rPr>
        <w:t>monopolistic position</w:t>
      </w:r>
      <w:r w:rsidRPr="001032FD">
        <w:rPr>
          <w:sz w:val="16"/>
        </w:rPr>
        <w:t xml:space="preserve"> and bargaining power, giving it significant leverage in negotiations. </w:t>
      </w:r>
      <w:r w:rsidRPr="001032FD">
        <w:rPr>
          <w:rStyle w:val="StyleUnderline"/>
          <w:highlight w:val="cyan"/>
        </w:rPr>
        <w:t>A</w:t>
      </w:r>
      <w:r w:rsidRPr="001032FD">
        <w:rPr>
          <w:rStyle w:val="StyleUnderline"/>
        </w:rPr>
        <w:t xml:space="preserve"> labor </w:t>
      </w:r>
      <w:r w:rsidRPr="001032FD">
        <w:rPr>
          <w:rStyle w:val="StyleUnderline"/>
          <w:highlight w:val="cyan"/>
        </w:rPr>
        <w:t xml:space="preserve">union’s ability to extract </w:t>
      </w:r>
      <w:r w:rsidRPr="001032FD">
        <w:rPr>
          <w:rStyle w:val="Emphasis"/>
          <w:highlight w:val="cyan"/>
        </w:rPr>
        <w:t>monopoly gains</w:t>
      </w:r>
      <w:r w:rsidRPr="001032FD">
        <w:rPr>
          <w:sz w:val="16"/>
        </w:rPr>
        <w:t xml:space="preserve"> for its members </w:t>
      </w:r>
      <w:r w:rsidRPr="001032FD">
        <w:rPr>
          <w:rStyle w:val="StyleUnderline"/>
          <w:highlight w:val="cyan"/>
        </w:rPr>
        <w:t>is determined by</w:t>
      </w:r>
      <w:r w:rsidRPr="001032FD">
        <w:rPr>
          <w:sz w:val="16"/>
        </w:rPr>
        <w:t xml:space="preserve"> the degree of </w:t>
      </w:r>
      <w:r w:rsidRPr="001032FD">
        <w:rPr>
          <w:rStyle w:val="StyleUnderline"/>
          <w:highlight w:val="cyan"/>
        </w:rPr>
        <w:t>competition</w:t>
      </w:r>
      <w:r w:rsidRPr="001032FD">
        <w:rPr>
          <w:sz w:val="16"/>
        </w:rPr>
        <w:t xml:space="preserve"> and constraints on substitution facing both the employer and labor union. </w:t>
      </w:r>
      <w:r w:rsidRPr="001032FD">
        <w:rPr>
          <w:rStyle w:val="StyleUnderline"/>
        </w:rPr>
        <w:t>The monopolistic power of</w:t>
      </w:r>
      <w:r w:rsidRPr="001032FD">
        <w:rPr>
          <w:sz w:val="16"/>
        </w:rPr>
        <w:t xml:space="preserve"> US </w:t>
      </w:r>
      <w:r w:rsidRPr="001032FD">
        <w:rPr>
          <w:rStyle w:val="StyleUnderline"/>
        </w:rPr>
        <w:t>labor unions</w:t>
      </w:r>
      <w:r w:rsidRPr="001032FD">
        <w:rPr>
          <w:sz w:val="16"/>
        </w:rPr>
        <w:t xml:space="preserve"> is a legal construction that </w:t>
      </w:r>
      <w:r w:rsidRPr="001032FD">
        <w:rPr>
          <w:rStyle w:val="StyleUnderline"/>
        </w:rPr>
        <w:t xml:space="preserve">can be </w:t>
      </w:r>
      <w:r w:rsidRPr="001032FD">
        <w:rPr>
          <w:rStyle w:val="Emphasis"/>
        </w:rPr>
        <w:t>altered</w:t>
      </w:r>
      <w:r w:rsidRPr="001032FD">
        <w:rPr>
          <w:sz w:val="16"/>
        </w:rPr>
        <w:t xml:space="preserve">—we discuss this in more detail in the section on policy recommendations, where </w:t>
      </w:r>
      <w:r w:rsidRPr="001032FD">
        <w:rPr>
          <w:rStyle w:val="StyleUnderline"/>
        </w:rPr>
        <w:t>we suggest</w:t>
      </w:r>
      <w:r w:rsidRPr="001032FD">
        <w:rPr>
          <w:sz w:val="16"/>
        </w:rPr>
        <w:t xml:space="preserve"> that </w:t>
      </w:r>
      <w:r w:rsidRPr="001032FD">
        <w:rPr>
          <w:rStyle w:val="Emphasis"/>
        </w:rPr>
        <w:t>limiting</w:t>
      </w:r>
      <w:r w:rsidRPr="001032FD">
        <w:rPr>
          <w:sz w:val="16"/>
        </w:rPr>
        <w:t xml:space="preserve"> </w:t>
      </w:r>
      <w:r w:rsidRPr="001032FD">
        <w:rPr>
          <w:rStyle w:val="StyleUnderline"/>
        </w:rPr>
        <w:t>the legal monopoly status of labor unions</w:t>
      </w:r>
      <w:r w:rsidRPr="001032FD">
        <w:rPr>
          <w:sz w:val="16"/>
        </w:rPr>
        <w:t xml:space="preserve"> </w:t>
      </w:r>
      <w:r w:rsidRPr="001032FD">
        <w:rPr>
          <w:rStyle w:val="StyleUnderline"/>
        </w:rPr>
        <w:t>could</w:t>
      </w:r>
      <w:r w:rsidRPr="001032FD">
        <w:rPr>
          <w:sz w:val="16"/>
        </w:rPr>
        <w:t xml:space="preserve"> </w:t>
      </w:r>
      <w:r w:rsidRPr="001032FD">
        <w:rPr>
          <w:rStyle w:val="Emphasis"/>
        </w:rPr>
        <w:t>diminish</w:t>
      </w:r>
      <w:r w:rsidRPr="001032FD">
        <w:rPr>
          <w:sz w:val="16"/>
        </w:rPr>
        <w:t xml:space="preserve"> their </w:t>
      </w:r>
      <w:r w:rsidRPr="001032FD">
        <w:rPr>
          <w:rStyle w:val="Emphasis"/>
        </w:rPr>
        <w:t>negative</w:t>
      </w:r>
      <w:r w:rsidRPr="001032FD">
        <w:rPr>
          <w:sz w:val="16"/>
        </w:rPr>
        <w:t xml:space="preserve">, </w:t>
      </w:r>
      <w:r w:rsidRPr="001032FD">
        <w:rPr>
          <w:rStyle w:val="Emphasis"/>
          <w:highlight w:val="cyan"/>
        </w:rPr>
        <w:t>monopolistic</w:t>
      </w:r>
      <w:r w:rsidRPr="001032FD">
        <w:rPr>
          <w:rStyle w:val="Emphasis"/>
        </w:rPr>
        <w:t xml:space="preserve"> aspect</w:t>
      </w:r>
      <w:r w:rsidRPr="001032FD">
        <w:rPr>
          <w:sz w:val="16"/>
        </w:rPr>
        <w:t xml:space="preserve"> while shrinking any short-lived wage premiums for unionized members. Theoretical models have long warned that </w:t>
      </w:r>
      <w:r w:rsidRPr="001032FD">
        <w:rPr>
          <w:rStyle w:val="StyleUnderline"/>
          <w:highlight w:val="cyan"/>
        </w:rPr>
        <w:t>union power</w:t>
      </w:r>
      <w:r w:rsidRPr="001032FD">
        <w:rPr>
          <w:rStyle w:val="StyleUnderline"/>
        </w:rPr>
        <w:t xml:space="preserve"> doesn’t just boost wages indefinitely</w:t>
      </w:r>
      <w:r w:rsidRPr="001032FD">
        <w:rPr>
          <w:sz w:val="16"/>
        </w:rPr>
        <w:t xml:space="preserve">; in fact, press for unsustainable terms, and </w:t>
      </w:r>
      <w:r w:rsidRPr="001032FD">
        <w:rPr>
          <w:rStyle w:val="StyleUnderline"/>
        </w:rPr>
        <w:t xml:space="preserve">it </w:t>
      </w:r>
      <w:r w:rsidRPr="001032FD">
        <w:rPr>
          <w:rStyle w:val="StyleUnderline"/>
          <w:highlight w:val="cyan"/>
        </w:rPr>
        <w:t>can backfire</w:t>
      </w:r>
      <w:r w:rsidRPr="001032FD">
        <w:rPr>
          <w:sz w:val="16"/>
        </w:rPr>
        <w:t>—</w:t>
      </w:r>
      <w:r w:rsidRPr="001032FD">
        <w:rPr>
          <w:rStyle w:val="StyleUnderline"/>
        </w:rPr>
        <w:t>reducing</w:t>
      </w:r>
      <w:r w:rsidRPr="001032FD">
        <w:rPr>
          <w:sz w:val="16"/>
        </w:rPr>
        <w:t xml:space="preserve"> union </w:t>
      </w:r>
      <w:r w:rsidRPr="001032FD">
        <w:rPr>
          <w:rStyle w:val="StyleUnderline"/>
        </w:rPr>
        <w:t xml:space="preserve">income by </w:t>
      </w:r>
      <w:r w:rsidRPr="001032FD">
        <w:rPr>
          <w:rStyle w:val="StyleUnderline"/>
          <w:highlight w:val="cyan"/>
        </w:rPr>
        <w:t>stifling</w:t>
      </w:r>
      <w:r w:rsidRPr="001032FD">
        <w:rPr>
          <w:rStyle w:val="StyleUnderline"/>
        </w:rPr>
        <w:t xml:space="preserve"> </w:t>
      </w:r>
      <w:r w:rsidRPr="001032FD">
        <w:rPr>
          <w:rStyle w:val="Emphasis"/>
          <w:highlight w:val="cyan"/>
        </w:rPr>
        <w:t>investment</w:t>
      </w:r>
      <w:r w:rsidRPr="001032FD">
        <w:rPr>
          <w:rStyle w:val="StyleUnderline"/>
          <w:sz w:val="16"/>
        </w:rPr>
        <w:t xml:space="preserve"> </w:t>
      </w:r>
      <w:r w:rsidRPr="001032FD">
        <w:rPr>
          <w:rStyle w:val="StyleUnderline"/>
        </w:rPr>
        <w:t xml:space="preserve">and </w:t>
      </w:r>
      <w:r w:rsidRPr="001032FD">
        <w:rPr>
          <w:rStyle w:val="StyleUnderline"/>
          <w:highlight w:val="cyan"/>
        </w:rPr>
        <w:t>worsening</w:t>
      </w:r>
      <w:r w:rsidRPr="001032FD">
        <w:rPr>
          <w:rStyle w:val="StyleUnderline"/>
        </w:rPr>
        <w:t xml:space="preserve"> </w:t>
      </w:r>
      <w:r w:rsidRPr="001032FD">
        <w:rPr>
          <w:rStyle w:val="Emphasis"/>
          <w:highlight w:val="cyan"/>
        </w:rPr>
        <w:t>cost</w:t>
      </w:r>
      <w:r w:rsidRPr="001032FD">
        <w:rPr>
          <w:rStyle w:val="Emphasis"/>
        </w:rPr>
        <w:t xml:space="preserve">-price </w:t>
      </w:r>
      <w:r w:rsidRPr="001032FD">
        <w:rPr>
          <w:rStyle w:val="Emphasis"/>
          <w:highlight w:val="cyan"/>
        </w:rPr>
        <w:t>imbalances</w:t>
      </w:r>
      <w:r w:rsidRPr="001032FD">
        <w:rPr>
          <w:sz w:val="16"/>
        </w:rPr>
        <w:t xml:space="preserve">, ultimately </w:t>
      </w:r>
      <w:r w:rsidRPr="001032FD">
        <w:rPr>
          <w:rStyle w:val="Emphasis"/>
          <w:highlight w:val="cyan"/>
        </w:rPr>
        <w:t>driving investors away</w:t>
      </w:r>
      <w:r w:rsidRPr="001032FD">
        <w:rPr>
          <w:sz w:val="16"/>
        </w:rPr>
        <w:t>.[47]</w:t>
      </w:r>
    </w:p>
    <w:p w14:paraId="0BF564EB" w14:textId="77777777" w:rsidR="000868F5" w:rsidRPr="001032FD" w:rsidRDefault="000868F5" w:rsidP="000868F5">
      <w:pPr>
        <w:rPr>
          <w:sz w:val="16"/>
        </w:rPr>
      </w:pPr>
      <w:r w:rsidRPr="001032FD">
        <w:rPr>
          <w:sz w:val="16"/>
        </w:rPr>
        <w:t xml:space="preserve">Figure 1 provides a visual interpretation of the empirical effects that labor unions have on worker and firm-level outcomes beyond wages (which we covered in the previous section). The chart summarizes the directional effects of unionization based on the selection of papers included in our study. The values represent the net count of studies reporting either positive (green) or negative (red) effects for each outcome. For instance, the “Employment” variable reflects the number of studies finding either adverse (red) or favorable (green) employment effects due to unionization.  </w:t>
      </w:r>
    </w:p>
    <w:p w14:paraId="602D3554" w14:textId="77777777" w:rsidR="000868F5" w:rsidRPr="001032FD" w:rsidRDefault="000868F5" w:rsidP="000868F5">
      <w:pPr>
        <w:rPr>
          <w:sz w:val="16"/>
        </w:rPr>
      </w:pPr>
      <w:r w:rsidRPr="001032FD">
        <w:rPr>
          <w:sz w:val="16"/>
        </w:rPr>
        <w:t>&lt;&lt;FIGURE OMMITTED&gt;&gt;</w:t>
      </w:r>
    </w:p>
    <w:p w14:paraId="4163CCEE" w14:textId="77777777" w:rsidR="000868F5" w:rsidRPr="001032FD" w:rsidRDefault="000868F5" w:rsidP="000868F5">
      <w:pPr>
        <w:rPr>
          <w:sz w:val="16"/>
        </w:rPr>
      </w:pPr>
      <w:r w:rsidRPr="001032FD">
        <w:rPr>
          <w:sz w:val="16"/>
        </w:rPr>
        <w:t xml:space="preserve">As shown in figure 1, most outcomes—including </w:t>
      </w:r>
      <w:r w:rsidRPr="001032FD">
        <w:rPr>
          <w:rStyle w:val="StyleUnderline"/>
        </w:rPr>
        <w:t>employment</w:t>
      </w:r>
      <w:r w:rsidRPr="001032FD">
        <w:rPr>
          <w:sz w:val="16"/>
        </w:rPr>
        <w:t xml:space="preserve">, </w:t>
      </w:r>
      <w:r w:rsidRPr="001032FD">
        <w:rPr>
          <w:rStyle w:val="Emphasis"/>
        </w:rPr>
        <w:t>investment</w:t>
      </w:r>
      <w:r w:rsidRPr="001032FD">
        <w:rPr>
          <w:sz w:val="16"/>
        </w:rPr>
        <w:t xml:space="preserve">, </w:t>
      </w:r>
      <w:r w:rsidRPr="001032FD">
        <w:rPr>
          <w:rStyle w:val="Emphasis"/>
        </w:rPr>
        <w:t>productivity</w:t>
      </w:r>
      <w:r w:rsidRPr="001032FD">
        <w:rPr>
          <w:sz w:val="16"/>
        </w:rPr>
        <w:t xml:space="preserve">, </w:t>
      </w:r>
      <w:r w:rsidRPr="001032FD">
        <w:rPr>
          <w:rStyle w:val="Emphasis"/>
          <w:highlight w:val="cyan"/>
        </w:rPr>
        <w:t>firm survival</w:t>
      </w:r>
      <w:r w:rsidRPr="001032FD">
        <w:rPr>
          <w:sz w:val="16"/>
        </w:rPr>
        <w:t xml:space="preserve">, </w:t>
      </w:r>
      <w:r w:rsidRPr="001032FD">
        <w:rPr>
          <w:rStyle w:val="Emphasis"/>
          <w:highlight w:val="cyan"/>
        </w:rPr>
        <w:t>profit</w:t>
      </w:r>
      <w:r w:rsidRPr="001032FD">
        <w:rPr>
          <w:sz w:val="16"/>
        </w:rPr>
        <w:t xml:space="preserve">, </w:t>
      </w:r>
      <w:r w:rsidRPr="001032FD">
        <w:rPr>
          <w:rStyle w:val="Emphasis"/>
          <w:highlight w:val="cyan"/>
        </w:rPr>
        <w:t>R&amp;D</w:t>
      </w:r>
      <w:r w:rsidRPr="001032FD">
        <w:rPr>
          <w:sz w:val="16"/>
        </w:rPr>
        <w:t xml:space="preserve">, </w:t>
      </w:r>
      <w:r w:rsidRPr="001032FD">
        <w:rPr>
          <w:rStyle w:val="StyleUnderline"/>
        </w:rPr>
        <w:t xml:space="preserve">resource </w:t>
      </w:r>
      <w:r w:rsidRPr="001032FD">
        <w:rPr>
          <w:rStyle w:val="Emphasis"/>
        </w:rPr>
        <w:t>allocation</w:t>
      </w:r>
      <w:r w:rsidRPr="001032FD">
        <w:rPr>
          <w:sz w:val="16"/>
        </w:rPr>
        <w:t xml:space="preserve">, </w:t>
      </w:r>
      <w:r w:rsidRPr="001032FD">
        <w:rPr>
          <w:rStyle w:val="StyleUnderline"/>
          <w:highlight w:val="cyan"/>
        </w:rPr>
        <w:t xml:space="preserve">and </w:t>
      </w:r>
      <w:r w:rsidRPr="001032FD">
        <w:rPr>
          <w:rStyle w:val="Emphasis"/>
          <w:highlight w:val="cyan"/>
        </w:rPr>
        <w:t>output</w:t>
      </w:r>
      <w:r w:rsidRPr="001032FD">
        <w:rPr>
          <w:sz w:val="16"/>
        </w:rPr>
        <w:t>—</w:t>
      </w:r>
      <w:r w:rsidRPr="001032FD">
        <w:rPr>
          <w:rStyle w:val="StyleUnderline"/>
          <w:highlight w:val="cyan"/>
        </w:rPr>
        <w:t>exhibit</w:t>
      </w:r>
      <w:r w:rsidRPr="001032FD">
        <w:rPr>
          <w:sz w:val="16"/>
        </w:rPr>
        <w:t xml:space="preserve"> </w:t>
      </w:r>
      <w:r w:rsidRPr="001032FD">
        <w:rPr>
          <w:rStyle w:val="Emphasis"/>
        </w:rPr>
        <w:t xml:space="preserve">predominantly </w:t>
      </w:r>
      <w:r w:rsidRPr="001032FD">
        <w:rPr>
          <w:rStyle w:val="Emphasis"/>
          <w:highlight w:val="cyan"/>
        </w:rPr>
        <w:t>negative effects</w:t>
      </w:r>
      <w:r w:rsidRPr="001032FD">
        <w:rPr>
          <w:sz w:val="16"/>
        </w:rPr>
        <w:t xml:space="preserve"> (red bars), </w:t>
      </w:r>
      <w:r w:rsidRPr="001032FD">
        <w:rPr>
          <w:rStyle w:val="StyleUnderline"/>
        </w:rPr>
        <w:t>suggesting</w:t>
      </w:r>
      <w:r w:rsidRPr="001032FD">
        <w:rPr>
          <w:sz w:val="16"/>
        </w:rPr>
        <w:t xml:space="preserve"> that </w:t>
      </w:r>
      <w:r w:rsidRPr="001032FD">
        <w:rPr>
          <w:rStyle w:val="StyleUnderline"/>
        </w:rPr>
        <w:t xml:space="preserve">most </w:t>
      </w:r>
      <w:r w:rsidRPr="001032FD">
        <w:rPr>
          <w:rStyle w:val="StyleUnderline"/>
          <w:highlight w:val="cyan"/>
        </w:rPr>
        <w:t xml:space="preserve">studies show </w:t>
      </w:r>
      <w:r w:rsidRPr="001032FD">
        <w:rPr>
          <w:rStyle w:val="Emphasis"/>
          <w:highlight w:val="cyan"/>
        </w:rPr>
        <w:t>adverse consequences</w:t>
      </w:r>
      <w:r w:rsidRPr="001032FD">
        <w:rPr>
          <w:rStyle w:val="StyleUnderline"/>
          <w:sz w:val="16"/>
          <w:highlight w:val="cyan"/>
        </w:rPr>
        <w:t xml:space="preserve"> </w:t>
      </w:r>
      <w:r w:rsidRPr="001032FD">
        <w:rPr>
          <w:rStyle w:val="StyleUnderline"/>
          <w:highlight w:val="cyan"/>
        </w:rPr>
        <w:t>of unionization</w:t>
      </w:r>
      <w:r w:rsidRPr="001032FD">
        <w:rPr>
          <w:sz w:val="16"/>
        </w:rPr>
        <w:t xml:space="preserve"> in these areas. The chart visually emphasizes that unionization’s impact is more often associated with negative outcomes than positive ones across these metrics.</w:t>
      </w:r>
    </w:p>
    <w:p w14:paraId="2CB99224" w14:textId="77777777" w:rsidR="000868F5" w:rsidRPr="001032FD" w:rsidRDefault="000868F5" w:rsidP="000868F5">
      <w:pPr>
        <w:rPr>
          <w:sz w:val="16"/>
        </w:rPr>
      </w:pPr>
      <w:r w:rsidRPr="001032FD">
        <w:rPr>
          <w:sz w:val="16"/>
        </w:rPr>
        <w:t>In this section we focus on the costs of labor unions for (1) workers in terms of reduced employment and work opportunities and (2) firms in terms of reductions in investments (both R&amp;D and tangible capital), productivity, and profitability. It is important to note that these outcomes are related: The literature tends to find that lower profits, productivity, and investment are manifested in slower employment growth and reduced work opportunities—and, occasionally, higher failure rates for firms. Finally, because the declining labor force participation and stagnating wages among young men have been the subjects of extensive scholarly research, we also explain how some collective bargaining agreements may inadvertently harm young men via reduced labor mobility and turnover.</w:t>
      </w:r>
    </w:p>
    <w:p w14:paraId="66283416" w14:textId="77777777" w:rsidR="000868F5" w:rsidRPr="001032FD" w:rsidRDefault="000868F5" w:rsidP="000868F5">
      <w:pPr>
        <w:rPr>
          <w:sz w:val="16"/>
        </w:rPr>
      </w:pPr>
      <w:r w:rsidRPr="001032FD">
        <w:rPr>
          <w:sz w:val="16"/>
        </w:rPr>
        <w:t>Cost at the Worker Level: Do More Powerful Labor Unions Reduce Employment and Job Opportunities?</w:t>
      </w:r>
    </w:p>
    <w:p w14:paraId="2F6314FF" w14:textId="77777777" w:rsidR="000868F5" w:rsidRPr="001032FD" w:rsidRDefault="000868F5" w:rsidP="000868F5">
      <w:pPr>
        <w:rPr>
          <w:sz w:val="16"/>
        </w:rPr>
      </w:pPr>
      <w:r w:rsidRPr="001032FD">
        <w:rPr>
          <w:sz w:val="16"/>
        </w:rPr>
        <w:t xml:space="preserve">Of all the variables in figure 1, employment is the most negatively affected outcome, with most studies indicating that unionization had a particularly significant adverse impact on work opportunities. Earlier studies focused on robust associations and descriptive patterns, while later studies teased out </w:t>
      </w:r>
      <w:proofErr w:type="gramStart"/>
      <w:r w:rsidRPr="001032FD">
        <w:rPr>
          <w:sz w:val="16"/>
        </w:rPr>
        <w:t>the causal</w:t>
      </w:r>
      <w:proofErr w:type="gramEnd"/>
      <w:r w:rsidRPr="001032FD">
        <w:rPr>
          <w:sz w:val="16"/>
        </w:rPr>
        <w:t xml:space="preserve"> relationships.</w:t>
      </w:r>
    </w:p>
    <w:p w14:paraId="07294EC9" w14:textId="77777777" w:rsidR="000868F5" w:rsidRPr="001032FD" w:rsidRDefault="000868F5" w:rsidP="000868F5">
      <w:pPr>
        <w:rPr>
          <w:sz w:val="16"/>
        </w:rPr>
      </w:pPr>
      <w:r w:rsidRPr="001032FD">
        <w:rPr>
          <w:sz w:val="16"/>
        </w:rPr>
        <w:t xml:space="preserve">Research shows that labor unions that have substantial </w:t>
      </w:r>
      <w:proofErr w:type="gramStart"/>
      <w:r w:rsidRPr="001032FD">
        <w:rPr>
          <w:sz w:val="16"/>
        </w:rPr>
        <w:t>leverage—</w:t>
      </w:r>
      <w:proofErr w:type="gramEnd"/>
      <w:r w:rsidRPr="001032FD">
        <w:rPr>
          <w:sz w:val="16"/>
        </w:rPr>
        <w:t xml:space="preserve">such as monopoly control over an industry—can extract victories that can reduce employment and job opportunities in both the short and long run. These impacts relate to effects on productivity, profits, and investment: The evidence indicates that </w:t>
      </w:r>
      <w:r w:rsidRPr="001032FD">
        <w:rPr>
          <w:rStyle w:val="StyleUnderline"/>
        </w:rPr>
        <w:t>firms</w:t>
      </w:r>
      <w:r w:rsidRPr="001032FD">
        <w:rPr>
          <w:sz w:val="16"/>
        </w:rPr>
        <w:t xml:space="preserve"> that </w:t>
      </w:r>
      <w:r w:rsidRPr="001032FD">
        <w:rPr>
          <w:rStyle w:val="StyleUnderline"/>
        </w:rPr>
        <w:t>experience</w:t>
      </w:r>
      <w:r w:rsidRPr="001032FD">
        <w:rPr>
          <w:sz w:val="16"/>
        </w:rPr>
        <w:t xml:space="preserve"> </w:t>
      </w:r>
      <w:r w:rsidRPr="001032FD">
        <w:rPr>
          <w:rStyle w:val="Emphasis"/>
        </w:rPr>
        <w:t>reduced investments</w:t>
      </w:r>
      <w:r w:rsidRPr="001032FD">
        <w:rPr>
          <w:sz w:val="16"/>
        </w:rPr>
        <w:t xml:space="preserve"> </w:t>
      </w:r>
      <w:r w:rsidRPr="001032FD">
        <w:rPr>
          <w:rStyle w:val="StyleUnderline"/>
        </w:rPr>
        <w:t>and</w:t>
      </w:r>
      <w:r w:rsidRPr="001032FD">
        <w:rPr>
          <w:sz w:val="16"/>
        </w:rPr>
        <w:t xml:space="preserve"> </w:t>
      </w:r>
      <w:r w:rsidRPr="001032FD">
        <w:rPr>
          <w:rStyle w:val="Emphasis"/>
        </w:rPr>
        <w:t>lower productivity</w:t>
      </w:r>
      <w:r w:rsidRPr="001032FD">
        <w:rPr>
          <w:sz w:val="16"/>
        </w:rPr>
        <w:t xml:space="preserve"> growth, </w:t>
      </w:r>
      <w:r w:rsidRPr="001032FD">
        <w:rPr>
          <w:rStyle w:val="StyleUnderline"/>
        </w:rPr>
        <w:t>and</w:t>
      </w:r>
      <w:r w:rsidRPr="001032FD">
        <w:rPr>
          <w:sz w:val="16"/>
        </w:rPr>
        <w:t xml:space="preserve"> that </w:t>
      </w:r>
      <w:r w:rsidRPr="001032FD">
        <w:rPr>
          <w:rStyle w:val="StyleUnderline"/>
        </w:rPr>
        <w:t xml:space="preserve">become </w:t>
      </w:r>
      <w:r w:rsidRPr="001032FD">
        <w:rPr>
          <w:rStyle w:val="Emphasis"/>
        </w:rPr>
        <w:t>less profitable</w:t>
      </w:r>
      <w:r w:rsidRPr="001032FD">
        <w:rPr>
          <w:sz w:val="16"/>
        </w:rPr>
        <w:t xml:space="preserve"> </w:t>
      </w:r>
      <w:r w:rsidRPr="001032FD">
        <w:rPr>
          <w:rStyle w:val="StyleUnderline"/>
        </w:rPr>
        <w:t>over time from excessive</w:t>
      </w:r>
      <w:r w:rsidRPr="001032FD">
        <w:rPr>
          <w:sz w:val="16"/>
        </w:rPr>
        <w:t xml:space="preserve"> labor </w:t>
      </w:r>
      <w:r w:rsidRPr="001032FD">
        <w:rPr>
          <w:rStyle w:val="StyleUnderline"/>
        </w:rPr>
        <w:t>union demands</w:t>
      </w:r>
      <w:r w:rsidRPr="001032FD">
        <w:rPr>
          <w:sz w:val="16"/>
        </w:rPr>
        <w:t xml:space="preserve">, will </w:t>
      </w:r>
      <w:r w:rsidRPr="001032FD">
        <w:rPr>
          <w:rStyle w:val="StyleUnderline"/>
        </w:rPr>
        <w:t xml:space="preserve">also experience </w:t>
      </w:r>
      <w:r w:rsidRPr="001032FD">
        <w:rPr>
          <w:rStyle w:val="Emphasis"/>
        </w:rPr>
        <w:t>slower growth</w:t>
      </w:r>
      <w:r w:rsidRPr="001032FD">
        <w:rPr>
          <w:sz w:val="16"/>
        </w:rPr>
        <w:t>—especially slower employment growth for unionized workers—</w:t>
      </w:r>
      <w:r w:rsidRPr="001032FD">
        <w:rPr>
          <w:rStyle w:val="StyleUnderline"/>
        </w:rPr>
        <w:t>and</w:t>
      </w:r>
      <w:r w:rsidRPr="001032FD">
        <w:rPr>
          <w:sz w:val="16"/>
        </w:rPr>
        <w:t xml:space="preserve">, occasionally, </w:t>
      </w:r>
      <w:r w:rsidRPr="001032FD">
        <w:rPr>
          <w:rStyle w:val="StyleUnderline"/>
        </w:rPr>
        <w:t>the firms will</w:t>
      </w:r>
      <w:r w:rsidRPr="001032FD">
        <w:rPr>
          <w:sz w:val="16"/>
        </w:rPr>
        <w:t xml:space="preserve"> </w:t>
      </w:r>
      <w:r w:rsidRPr="001032FD">
        <w:rPr>
          <w:rStyle w:val="Emphasis"/>
        </w:rPr>
        <w:t>relocate</w:t>
      </w:r>
      <w:r w:rsidRPr="001032FD">
        <w:rPr>
          <w:sz w:val="16"/>
        </w:rPr>
        <w:t xml:space="preserve"> </w:t>
      </w:r>
      <w:r w:rsidRPr="001032FD">
        <w:rPr>
          <w:rStyle w:val="StyleUnderline"/>
        </w:rPr>
        <w:t xml:space="preserve">or </w:t>
      </w:r>
      <w:r w:rsidRPr="001032FD">
        <w:rPr>
          <w:rStyle w:val="Emphasis"/>
        </w:rPr>
        <w:t>close entirely</w:t>
      </w:r>
      <w:r w:rsidRPr="001032FD">
        <w:rPr>
          <w:sz w:val="16"/>
        </w:rPr>
        <w:t xml:space="preserve">. Table A1 in the appendix summarizes these studies. Except for a few, the studies highlight the negative effects that powerful labor unions have on workers via reduced employment and job opportunities. </w:t>
      </w:r>
    </w:p>
    <w:p w14:paraId="56C027D2" w14:textId="77777777" w:rsidR="000868F5" w:rsidRPr="001032FD" w:rsidRDefault="000868F5" w:rsidP="000868F5">
      <w:pPr>
        <w:rPr>
          <w:sz w:val="16"/>
        </w:rPr>
      </w:pPr>
      <w:r w:rsidRPr="001032FD">
        <w:rPr>
          <w:sz w:val="16"/>
        </w:rPr>
        <w:t xml:space="preserve">Using firm-level employment growth, some of the early evidence found that in the second half of the 20th century, unionized companies in California grew at significantly slower rates than nonunionized companies did and that 61 percent of the decline of current unionization may be due to  slower employment growth in those unionized plants.[48] Another study utilizing longitudinal plant-level data (grouped by industry-by-size) found that there are more employment contractions, fewer expansions, and fewer plant “births” (which imply fewer new employment opportunities) in more highly unionized industries.[49] A different early study that used narrowly defined manufacturing industries found that beginning in the 1980s, there was a substantial decrease in unionized manufacturing jobs along with an increase in nonunionized manufacturing jobs.[50] </w:t>
      </w:r>
    </w:p>
    <w:p w14:paraId="24C482F9" w14:textId="77777777" w:rsidR="000868F5" w:rsidRPr="001032FD" w:rsidRDefault="000868F5" w:rsidP="000868F5">
      <w:pPr>
        <w:rPr>
          <w:sz w:val="16"/>
        </w:rPr>
      </w:pPr>
      <w:r w:rsidRPr="001032FD">
        <w:rPr>
          <w:sz w:val="16"/>
        </w:rPr>
        <w:t xml:space="preserve">One of the key limitations of the earlier studies is that they faced a potential endogeneity issue, partly because of the nature of the data and the methodological techniques used. For instance, </w:t>
      </w:r>
      <w:r w:rsidRPr="001032FD">
        <w:rPr>
          <w:rStyle w:val="StyleUnderline"/>
        </w:rPr>
        <w:t xml:space="preserve">research comparing </w:t>
      </w:r>
      <w:r w:rsidRPr="001032FD">
        <w:rPr>
          <w:rStyle w:val="Emphasis"/>
        </w:rPr>
        <w:t>unionized</w:t>
      </w:r>
      <w:r w:rsidRPr="001032FD">
        <w:rPr>
          <w:sz w:val="16"/>
        </w:rPr>
        <w:t xml:space="preserve"> </w:t>
      </w:r>
      <w:r w:rsidRPr="001032FD">
        <w:rPr>
          <w:rStyle w:val="StyleUnderline"/>
        </w:rPr>
        <w:t>and</w:t>
      </w:r>
      <w:r w:rsidRPr="001032FD">
        <w:rPr>
          <w:sz w:val="16"/>
        </w:rPr>
        <w:t xml:space="preserve"> </w:t>
      </w:r>
      <w:r w:rsidRPr="001032FD">
        <w:rPr>
          <w:rStyle w:val="Emphasis"/>
        </w:rPr>
        <w:t>nonunionized</w:t>
      </w:r>
      <w:r w:rsidRPr="001032FD">
        <w:rPr>
          <w:sz w:val="16"/>
        </w:rPr>
        <w:t xml:space="preserve"> </w:t>
      </w:r>
      <w:r w:rsidRPr="001032FD">
        <w:rPr>
          <w:rStyle w:val="StyleUnderline"/>
        </w:rPr>
        <w:t>establishments found</w:t>
      </w:r>
      <w:r w:rsidRPr="001032FD">
        <w:rPr>
          <w:sz w:val="16"/>
        </w:rPr>
        <w:t xml:space="preserve"> that </w:t>
      </w:r>
      <w:r w:rsidRPr="001032FD">
        <w:rPr>
          <w:rStyle w:val="StyleUnderline"/>
        </w:rPr>
        <w:t xml:space="preserve">those with successful unions experienced </w:t>
      </w:r>
      <w:r w:rsidRPr="001032FD">
        <w:rPr>
          <w:rStyle w:val="Emphasis"/>
        </w:rPr>
        <w:t>slower</w:t>
      </w:r>
      <w:r w:rsidRPr="001032FD">
        <w:rPr>
          <w:sz w:val="16"/>
        </w:rPr>
        <w:t xml:space="preserve"> employment </w:t>
      </w:r>
      <w:r w:rsidRPr="001032FD">
        <w:rPr>
          <w:rStyle w:val="Emphasis"/>
        </w:rPr>
        <w:t>growth</w:t>
      </w:r>
      <w:r w:rsidRPr="001032FD">
        <w:rPr>
          <w:sz w:val="16"/>
        </w:rPr>
        <w:t xml:space="preserve">.[51] However, the authors note, “it is possible that our data are picking up a relation between employment patterns and the locus of organizing activity, rather than measuring the effect of collective bargaining on employment: Firms experiencing drops in employment may have the types of personnel problems that lead workers to seek union protection.”[52] More recent studies using better data and causal inference techniques were able to establish causal effects on employment. One such study, by Brigham Frandsen, utilized the US Census Bureau’s Longitudinal Employer-Household Dynamics Program, employing a regression discontinuity design to demonstrate that unionization significantly reduces both employment levels and the likelihood of firm survival.[53] </w:t>
      </w:r>
    </w:p>
    <w:p w14:paraId="21E16293" w14:textId="77777777" w:rsidR="000868F5" w:rsidRPr="001032FD" w:rsidRDefault="000868F5" w:rsidP="000868F5">
      <w:pPr>
        <w:rPr>
          <w:sz w:val="16"/>
        </w:rPr>
      </w:pPr>
      <w:r w:rsidRPr="001032FD">
        <w:rPr>
          <w:sz w:val="16"/>
        </w:rPr>
        <w:t>Both early and recent studies have also shown the trade-off between greater unionized wage premiums and decreased work opportunities. An early study by Barry Hirsch showed that the rate of decline in labor union employment was related to the magnitude of the labor union wage premium—meaning, the higher the wages of unionized workers compared to nonunionized workers, the more rapid the rate of decline in employment among those unionized firms.[54] The more recent study by Frandsen found that unionization led to lower wages and average worker earnings at unionized establishments. Indeed, the fact that both employment and wages declined following unionization is starkly counter to the conventional evidence that showed a trade-off between pay increases and reductions in employment.[55] However, Frandsen found that wage reductions were not due to wage cuts for existing workers but were driven by changes in the composition of the workforce, with older and higher-paid workers leaving unionizing establishments and younger workers joining or staying. Other studies show similar results in other countries. For example, a study in South Africa found that centralized bargaining agreements caused a decrease in employment in effected industries by 8–13 percent, with losses concentrated among smaller firms.[56]</w:t>
      </w:r>
    </w:p>
    <w:p w14:paraId="5E8F6C41" w14:textId="77777777" w:rsidR="000868F5" w:rsidRPr="001032FD" w:rsidRDefault="000868F5" w:rsidP="000868F5">
      <w:pPr>
        <w:rPr>
          <w:sz w:val="16"/>
        </w:rPr>
      </w:pPr>
      <w:r w:rsidRPr="001032FD">
        <w:rPr>
          <w:sz w:val="16"/>
        </w:rPr>
        <w:t xml:space="preserve">As a case in point, in the next section we discuss </w:t>
      </w:r>
      <w:r w:rsidRPr="001032FD">
        <w:rPr>
          <w:rStyle w:val="StyleUnderline"/>
        </w:rPr>
        <w:t>a new study</w:t>
      </w:r>
      <w:r w:rsidRPr="001032FD">
        <w:rPr>
          <w:sz w:val="16"/>
        </w:rPr>
        <w:t xml:space="preserve"> that </w:t>
      </w:r>
      <w:r w:rsidRPr="001032FD">
        <w:rPr>
          <w:rStyle w:val="StyleUnderline"/>
        </w:rPr>
        <w:t>found</w:t>
      </w:r>
      <w:r w:rsidRPr="001032FD">
        <w:rPr>
          <w:sz w:val="16"/>
        </w:rPr>
        <w:t xml:space="preserve"> that </w:t>
      </w:r>
      <w:r w:rsidRPr="001032FD">
        <w:rPr>
          <w:rStyle w:val="StyleUnderline"/>
        </w:rPr>
        <w:t>significant</w:t>
      </w:r>
      <w:r w:rsidRPr="001032FD">
        <w:rPr>
          <w:sz w:val="16"/>
        </w:rPr>
        <w:t xml:space="preserve"> labor </w:t>
      </w:r>
      <w:r w:rsidRPr="001032FD">
        <w:rPr>
          <w:rStyle w:val="Emphasis"/>
          <w:highlight w:val="cyan"/>
        </w:rPr>
        <w:t>union power</w:t>
      </w:r>
      <w:r w:rsidRPr="001032FD">
        <w:rPr>
          <w:sz w:val="16"/>
        </w:rPr>
        <w:t xml:space="preserve"> </w:t>
      </w:r>
      <w:r w:rsidRPr="001032FD">
        <w:rPr>
          <w:rStyle w:val="StyleUnderline"/>
        </w:rPr>
        <w:t xml:space="preserve">and a </w:t>
      </w:r>
      <w:r w:rsidRPr="001032FD">
        <w:rPr>
          <w:rStyle w:val="Emphasis"/>
        </w:rPr>
        <w:t>high frequency</w:t>
      </w:r>
      <w:r w:rsidRPr="001032FD">
        <w:rPr>
          <w:rStyle w:val="StyleUnderline"/>
        </w:rPr>
        <w:t xml:space="preserve"> of </w:t>
      </w:r>
      <w:r w:rsidRPr="001032FD">
        <w:rPr>
          <w:rStyle w:val="Emphasis"/>
        </w:rPr>
        <w:t>strikes</w:t>
      </w:r>
      <w:r w:rsidRPr="001032FD">
        <w:rPr>
          <w:sz w:val="16"/>
        </w:rPr>
        <w:t xml:space="preserve"> </w:t>
      </w:r>
      <w:r w:rsidRPr="001032FD">
        <w:rPr>
          <w:rStyle w:val="StyleUnderline"/>
        </w:rPr>
        <w:t>and</w:t>
      </w:r>
      <w:r w:rsidRPr="001032FD">
        <w:rPr>
          <w:sz w:val="16"/>
        </w:rPr>
        <w:t xml:space="preserve"> major </w:t>
      </w:r>
      <w:r w:rsidRPr="001032FD">
        <w:rPr>
          <w:rStyle w:val="Emphasis"/>
        </w:rPr>
        <w:t>work stoppages</w:t>
      </w:r>
      <w:r w:rsidRPr="001032FD">
        <w:rPr>
          <w:sz w:val="16"/>
        </w:rPr>
        <w:t xml:space="preserve"> in the Rust Belt region between 1950 and 2020 </w:t>
      </w:r>
      <w:r w:rsidRPr="001032FD">
        <w:rPr>
          <w:rStyle w:val="StyleUnderline"/>
          <w:highlight w:val="cyan"/>
        </w:rPr>
        <w:t>led to</w:t>
      </w:r>
      <w:r w:rsidRPr="001032FD">
        <w:rPr>
          <w:rStyle w:val="StyleUnderline"/>
        </w:rPr>
        <w:t xml:space="preserve"> the </w:t>
      </w:r>
      <w:r w:rsidRPr="001032FD">
        <w:rPr>
          <w:rStyle w:val="Emphasis"/>
          <w:highlight w:val="cyan"/>
        </w:rPr>
        <w:t>decline</w:t>
      </w:r>
      <w:r w:rsidRPr="001032FD">
        <w:rPr>
          <w:rStyle w:val="StyleUnderline"/>
          <w:highlight w:val="cyan"/>
        </w:rPr>
        <w:t xml:space="preserve"> in </w:t>
      </w:r>
      <w:r w:rsidRPr="001032FD">
        <w:rPr>
          <w:rStyle w:val="Emphasis"/>
          <w:highlight w:val="cyan"/>
        </w:rPr>
        <w:t>manufacturing</w:t>
      </w:r>
      <w:r w:rsidRPr="001032FD">
        <w:rPr>
          <w:sz w:val="16"/>
        </w:rPr>
        <w:t xml:space="preserve"> employment </w:t>
      </w:r>
      <w:r w:rsidRPr="001032FD">
        <w:rPr>
          <w:rStyle w:val="StyleUnderline"/>
        </w:rPr>
        <w:t>in the Rust Belt</w:t>
      </w:r>
      <w:r w:rsidRPr="001032FD">
        <w:rPr>
          <w:sz w:val="16"/>
        </w:rPr>
        <w:t xml:space="preserve"> over that period. The case study highlights that </w:t>
      </w:r>
      <w:r w:rsidRPr="001032FD">
        <w:rPr>
          <w:rStyle w:val="StyleUnderline"/>
        </w:rPr>
        <w:t>as firms faced increasing labor costs</w:t>
      </w:r>
      <w:r w:rsidRPr="001032FD">
        <w:rPr>
          <w:sz w:val="16"/>
        </w:rPr>
        <w:t xml:space="preserve"> </w:t>
      </w:r>
      <w:r w:rsidRPr="001032FD">
        <w:rPr>
          <w:rStyle w:val="StyleUnderline"/>
          <w:highlight w:val="cyan"/>
        </w:rPr>
        <w:t>and</w:t>
      </w:r>
      <w:r w:rsidRPr="001032FD">
        <w:rPr>
          <w:sz w:val="16"/>
        </w:rPr>
        <w:t xml:space="preserve"> </w:t>
      </w:r>
      <w:r w:rsidRPr="001032FD">
        <w:rPr>
          <w:rStyle w:val="Emphasis"/>
        </w:rPr>
        <w:t xml:space="preserve">reduced </w:t>
      </w:r>
      <w:r w:rsidRPr="001032FD">
        <w:rPr>
          <w:rStyle w:val="Emphasis"/>
          <w:highlight w:val="cyan"/>
        </w:rPr>
        <w:t>productivity</w:t>
      </w:r>
      <w:r w:rsidRPr="001032FD">
        <w:rPr>
          <w:sz w:val="16"/>
        </w:rPr>
        <w:t xml:space="preserve">, </w:t>
      </w:r>
      <w:r w:rsidRPr="001032FD">
        <w:rPr>
          <w:rStyle w:val="StyleUnderline"/>
        </w:rPr>
        <w:t>many</w:t>
      </w:r>
      <w:r w:rsidRPr="001032FD">
        <w:rPr>
          <w:sz w:val="16"/>
        </w:rPr>
        <w:t xml:space="preserve"> either </w:t>
      </w:r>
      <w:r w:rsidRPr="001032FD">
        <w:rPr>
          <w:rStyle w:val="Emphasis"/>
        </w:rPr>
        <w:t>downsized</w:t>
      </w:r>
      <w:r w:rsidRPr="001032FD">
        <w:rPr>
          <w:sz w:val="16"/>
        </w:rPr>
        <w:t xml:space="preserve"> </w:t>
      </w:r>
      <w:r w:rsidRPr="001032FD">
        <w:rPr>
          <w:rStyle w:val="StyleUnderline"/>
        </w:rPr>
        <w:t xml:space="preserve">or </w:t>
      </w:r>
      <w:r w:rsidRPr="001032FD">
        <w:rPr>
          <w:rStyle w:val="Emphasis"/>
        </w:rPr>
        <w:t>relocated</w:t>
      </w:r>
      <w:r w:rsidRPr="001032FD">
        <w:rPr>
          <w:sz w:val="16"/>
        </w:rPr>
        <w:t xml:space="preserve"> </w:t>
      </w:r>
      <w:r w:rsidRPr="001032FD">
        <w:rPr>
          <w:rStyle w:val="StyleUnderline"/>
        </w:rPr>
        <w:t>to regions with less labor union influence</w:t>
      </w:r>
      <w:r w:rsidRPr="001032FD">
        <w:rPr>
          <w:sz w:val="16"/>
        </w:rPr>
        <w:t xml:space="preserve"> and lower labor costs. These labor </w:t>
      </w:r>
      <w:r w:rsidRPr="001032FD">
        <w:rPr>
          <w:rStyle w:val="Emphasis"/>
        </w:rPr>
        <w:t>union conflicts</w:t>
      </w:r>
      <w:r w:rsidRPr="001032FD">
        <w:rPr>
          <w:sz w:val="16"/>
        </w:rPr>
        <w:t xml:space="preserve"> </w:t>
      </w:r>
      <w:r w:rsidRPr="001032FD">
        <w:rPr>
          <w:rStyle w:val="StyleUnderline"/>
        </w:rPr>
        <w:t xml:space="preserve">account for </w:t>
      </w:r>
      <w:r w:rsidRPr="001032FD">
        <w:rPr>
          <w:rStyle w:val="Emphasis"/>
        </w:rPr>
        <w:t>55 percent</w:t>
      </w:r>
      <w:r w:rsidRPr="001032FD">
        <w:rPr>
          <w:sz w:val="16"/>
        </w:rPr>
        <w:t xml:space="preserve"> </w:t>
      </w:r>
      <w:r w:rsidRPr="001032FD">
        <w:rPr>
          <w:rStyle w:val="StyleUnderline"/>
        </w:rPr>
        <w:t>of</w:t>
      </w:r>
      <w:r w:rsidRPr="001032FD">
        <w:rPr>
          <w:sz w:val="16"/>
        </w:rPr>
        <w:t xml:space="preserve"> the </w:t>
      </w:r>
      <w:r w:rsidRPr="001032FD">
        <w:rPr>
          <w:rStyle w:val="StyleUnderline"/>
        </w:rPr>
        <w:t>decline</w:t>
      </w:r>
      <w:r w:rsidRPr="001032FD">
        <w:rPr>
          <w:sz w:val="16"/>
        </w:rPr>
        <w:t xml:space="preserve"> </w:t>
      </w:r>
      <w:r w:rsidRPr="001032FD">
        <w:rPr>
          <w:rStyle w:val="StyleUnderline"/>
        </w:rPr>
        <w:t>in</w:t>
      </w:r>
      <w:r w:rsidRPr="001032FD">
        <w:rPr>
          <w:sz w:val="16"/>
        </w:rPr>
        <w:t xml:space="preserve"> the Rust Belt's share of </w:t>
      </w:r>
      <w:r w:rsidRPr="001032FD">
        <w:rPr>
          <w:rStyle w:val="StyleUnderline"/>
        </w:rPr>
        <w:t>US manufacturing</w:t>
      </w:r>
      <w:r w:rsidRPr="001032FD">
        <w:rPr>
          <w:sz w:val="16"/>
        </w:rPr>
        <w:t xml:space="preserve"> employment.[57] </w:t>
      </w:r>
    </w:p>
    <w:p w14:paraId="3F38E510" w14:textId="77777777" w:rsidR="000868F5" w:rsidRPr="001032FD" w:rsidRDefault="000868F5" w:rsidP="000868F5">
      <w:pPr>
        <w:rPr>
          <w:sz w:val="16"/>
        </w:rPr>
      </w:pPr>
      <w:r w:rsidRPr="001032FD">
        <w:rPr>
          <w:sz w:val="16"/>
        </w:rPr>
        <w:t xml:space="preserve">Another way that more powerful labor unions decrease work opportunities is through specific job security clauses in their bargaining agreements. This is one of the most prominent tensions in labor policy—policymakers must often make a choice between employment protections and employment opportunities; it is not possible to have both. Employment protections make it more costly and difficult to fire workers, thereby reducing the incentive for companies to hire workers, especially young, less-experienced workers, immigrants, or workers with fewer credentials and skills. This is because employers who are unable to fire workers will be reluctant to hire them, especially </w:t>
      </w:r>
      <w:proofErr w:type="gramStart"/>
      <w:r w:rsidRPr="001032FD">
        <w:rPr>
          <w:sz w:val="16"/>
        </w:rPr>
        <w:t>when where</w:t>
      </w:r>
      <w:proofErr w:type="gramEnd"/>
      <w:r w:rsidRPr="001032FD">
        <w:rPr>
          <w:sz w:val="16"/>
        </w:rPr>
        <w:t xml:space="preserve"> there is perceived uncertainty regarding their skills, productivity, or ability.[58]</w:t>
      </w:r>
    </w:p>
    <w:p w14:paraId="04B85C6D" w14:textId="77777777" w:rsidR="000868F5" w:rsidRPr="001032FD" w:rsidRDefault="000868F5" w:rsidP="000868F5">
      <w:pPr>
        <w:rPr>
          <w:sz w:val="16"/>
        </w:rPr>
      </w:pPr>
      <w:r w:rsidRPr="001032FD">
        <w:rPr>
          <w:sz w:val="16"/>
        </w:rPr>
        <w:t>We can see examples of this in other countries. Italy has some of the most powerful labor unions and strongest employment protection laws in the Western world, and yet a quarter of its youth is unemployed today. Ten years ago, Italy’s youth unemployment rate was at a staggering 45 percent. Several studies found that over the last decade, as job security laws were even slightly loosened, Italy’s economy saw increased employment and more jobs, especially for younger and inexperienced workers.[59] A prominent study on India found similar results, showing that states with stronger labor union power and more stringent employment protection laws experienced reduced job creation, particularly in large firms that were covered by these regulations. Employment declined in registered manufacturing companies in states with more stringent labor protections, while it grew in unregistered companies and informal sectors​.[60] In a study of 85 countries, those with more powerful labor unions and more protective employment laws tended to have higher unemployment rates, especially among younger workers (aged 20–24). The study also found that more protective employment laws and collective relations laws are associated with lower male participation in the labor force.[61]</w:t>
      </w:r>
    </w:p>
    <w:p w14:paraId="2FBE6B42" w14:textId="77777777" w:rsidR="000868F5" w:rsidRPr="001032FD" w:rsidRDefault="000868F5" w:rsidP="000868F5">
      <w:pPr>
        <w:rPr>
          <w:sz w:val="16"/>
        </w:rPr>
      </w:pPr>
      <w:r w:rsidRPr="001032FD">
        <w:rPr>
          <w:sz w:val="16"/>
        </w:rPr>
        <w:t xml:space="preserve">Another way to understand the trade-offs between wages and employment is through the framing of short-run vs. long-run effects. Powerful labor unions have increased the wages of unionized workers in the short run, but that has led to unemployment and reduced work opportunities for those workers in the long run (as the case studies of manufacturing and the Rust Belt demonstrate). In fact, one study found that where labor union power weakened, workers experienced a wage decrease in the short run, while unemployment remained unchanged. In the long run, however, firms experienced higher profits, leading to increased competition and entry of more new firms. This has resulted in lower unemployment and the return of wages to their initial levels.[62] To summarize, the research suggests that as labor unions become less powerful, workers can experience short-term wage reductions, but they can also experience improvements in job opportunities and potentially higher wages as the labor market becomes more competitive​. </w:t>
      </w:r>
    </w:p>
    <w:p w14:paraId="37259C84" w14:textId="77777777" w:rsidR="000868F5" w:rsidRPr="001032FD" w:rsidRDefault="000868F5" w:rsidP="000868F5">
      <w:pPr>
        <w:rPr>
          <w:sz w:val="16"/>
        </w:rPr>
      </w:pPr>
      <w:r w:rsidRPr="001032FD">
        <w:rPr>
          <w:sz w:val="16"/>
        </w:rPr>
        <w:t xml:space="preserve">Cost at the </w:t>
      </w:r>
      <w:proofErr w:type="gramStart"/>
      <w:r w:rsidRPr="001032FD">
        <w:rPr>
          <w:sz w:val="16"/>
        </w:rPr>
        <w:t>Firm Level</w:t>
      </w:r>
      <w:proofErr w:type="gramEnd"/>
      <w:r w:rsidRPr="001032FD">
        <w:rPr>
          <w:sz w:val="16"/>
        </w:rPr>
        <w:t>: Productivity, Profits, and Investment</w:t>
      </w:r>
    </w:p>
    <w:p w14:paraId="38F2501E" w14:textId="77777777" w:rsidR="000868F5" w:rsidRPr="001032FD" w:rsidRDefault="000868F5" w:rsidP="000868F5">
      <w:pPr>
        <w:rPr>
          <w:b/>
          <w:iCs/>
          <w:u w:val="single"/>
          <w:bdr w:val="single" w:sz="8" w:space="0" w:color="auto"/>
        </w:rPr>
      </w:pPr>
      <w:r w:rsidRPr="001032FD">
        <w:rPr>
          <w:rStyle w:val="StyleUnderline"/>
        </w:rPr>
        <w:t>The costs unions impose on firms play</w:t>
      </w:r>
      <w:r w:rsidRPr="001032FD">
        <w:rPr>
          <w:sz w:val="16"/>
        </w:rPr>
        <w:t xml:space="preserve"> out through three key </w:t>
      </w:r>
      <w:r w:rsidRPr="001032FD">
        <w:rPr>
          <w:rStyle w:val="StyleUnderline"/>
        </w:rPr>
        <w:t>channels</w:t>
      </w:r>
      <w:r w:rsidRPr="001032FD">
        <w:rPr>
          <w:sz w:val="16"/>
        </w:rPr>
        <w:t xml:space="preserve">: </w:t>
      </w:r>
      <w:r w:rsidRPr="001032FD">
        <w:rPr>
          <w:rStyle w:val="Emphasis"/>
        </w:rPr>
        <w:t>productivity</w:t>
      </w:r>
      <w:r w:rsidRPr="001032FD">
        <w:rPr>
          <w:sz w:val="16"/>
        </w:rPr>
        <w:t xml:space="preserve">, </w:t>
      </w:r>
      <w:r w:rsidRPr="001032FD">
        <w:rPr>
          <w:rStyle w:val="Emphasis"/>
        </w:rPr>
        <w:t>profitability</w:t>
      </w:r>
      <w:r w:rsidRPr="001032FD">
        <w:rPr>
          <w:sz w:val="16"/>
        </w:rPr>
        <w:t xml:space="preserve">, </w:t>
      </w:r>
      <w:r w:rsidRPr="001032FD">
        <w:rPr>
          <w:rStyle w:val="StyleUnderline"/>
        </w:rPr>
        <w:t>and</w:t>
      </w:r>
      <w:r w:rsidRPr="001032FD">
        <w:rPr>
          <w:sz w:val="16"/>
        </w:rPr>
        <w:t xml:space="preserve"> </w:t>
      </w:r>
      <w:r w:rsidRPr="001032FD">
        <w:rPr>
          <w:rStyle w:val="Emphasis"/>
        </w:rPr>
        <w:t>investment</w:t>
      </w:r>
      <w:r w:rsidRPr="001032FD">
        <w:rPr>
          <w:sz w:val="16"/>
        </w:rPr>
        <w:t xml:space="preserve">. At their best, unions can boost productivity by fostering better communication between workers and management, reducing turnover, and creating incentives for efficiency. But more often, </w:t>
      </w:r>
      <w:r w:rsidRPr="001032FD">
        <w:rPr>
          <w:rStyle w:val="Emphasis"/>
          <w:highlight w:val="cyan"/>
        </w:rPr>
        <w:t>restrictive</w:t>
      </w:r>
      <w:r w:rsidRPr="001032FD">
        <w:rPr>
          <w:rStyle w:val="StyleUnderline"/>
          <w:highlight w:val="cyan"/>
        </w:rPr>
        <w:t xml:space="preserve"> work </w:t>
      </w:r>
      <w:r w:rsidRPr="001032FD">
        <w:rPr>
          <w:rStyle w:val="Emphasis"/>
          <w:highlight w:val="cyan"/>
        </w:rPr>
        <w:t>rules</w:t>
      </w:r>
      <w:r w:rsidRPr="001032FD">
        <w:rPr>
          <w:sz w:val="16"/>
          <w:highlight w:val="cyan"/>
        </w:rPr>
        <w:t xml:space="preserve"> </w:t>
      </w:r>
      <w:r w:rsidRPr="001032FD">
        <w:rPr>
          <w:rStyle w:val="StyleUnderline"/>
          <w:highlight w:val="cyan"/>
        </w:rPr>
        <w:t>and</w:t>
      </w:r>
      <w:r w:rsidRPr="001032FD">
        <w:rPr>
          <w:sz w:val="16"/>
          <w:highlight w:val="cyan"/>
        </w:rPr>
        <w:t xml:space="preserve"> </w:t>
      </w:r>
      <w:r w:rsidRPr="001032FD">
        <w:rPr>
          <w:rStyle w:val="Emphasis"/>
          <w:highlight w:val="cyan"/>
        </w:rPr>
        <w:t>wage-setting</w:t>
      </w:r>
      <w:r w:rsidRPr="001032FD">
        <w:rPr>
          <w:rStyle w:val="StyleUnderline"/>
          <w:sz w:val="16"/>
        </w:rPr>
        <w:t xml:space="preserve"> </w:t>
      </w:r>
      <w:r w:rsidRPr="001032FD">
        <w:rPr>
          <w:rStyle w:val="StyleUnderline"/>
        </w:rPr>
        <w:t>above market rates</w:t>
      </w:r>
      <w:r w:rsidRPr="001032FD">
        <w:rPr>
          <w:sz w:val="16"/>
        </w:rPr>
        <w:t xml:space="preserve"> </w:t>
      </w:r>
      <w:r w:rsidRPr="001032FD">
        <w:rPr>
          <w:rStyle w:val="Emphasis"/>
          <w:highlight w:val="cyan"/>
        </w:rPr>
        <w:t>stifle flexibility</w:t>
      </w:r>
      <w:r w:rsidRPr="001032FD">
        <w:rPr>
          <w:sz w:val="16"/>
        </w:rPr>
        <w:t xml:space="preserve">, </w:t>
      </w:r>
      <w:r w:rsidRPr="001032FD">
        <w:rPr>
          <w:rStyle w:val="StyleUnderline"/>
        </w:rPr>
        <w:t>dull incentives</w:t>
      </w:r>
      <w:r w:rsidRPr="001032FD">
        <w:rPr>
          <w:sz w:val="16"/>
        </w:rPr>
        <w:t xml:space="preserve">, </w:t>
      </w:r>
      <w:r w:rsidRPr="001032FD">
        <w:rPr>
          <w:rStyle w:val="StyleUnderline"/>
        </w:rPr>
        <w:t>and slow</w:t>
      </w:r>
      <w:r w:rsidRPr="001032FD">
        <w:rPr>
          <w:sz w:val="16"/>
        </w:rPr>
        <w:t xml:space="preserve"> down </w:t>
      </w:r>
      <w:r w:rsidRPr="001032FD">
        <w:rPr>
          <w:rStyle w:val="StyleUnderline"/>
        </w:rPr>
        <w:t>adaptation</w:t>
      </w:r>
      <w:r w:rsidRPr="001032FD">
        <w:rPr>
          <w:sz w:val="16"/>
        </w:rPr>
        <w:t xml:space="preserve">. </w:t>
      </w:r>
      <w:r w:rsidRPr="001032FD">
        <w:rPr>
          <w:rStyle w:val="StyleUnderline"/>
        </w:rPr>
        <w:t xml:space="preserve">The </w:t>
      </w:r>
      <w:r w:rsidRPr="001032FD">
        <w:rPr>
          <w:rStyle w:val="StyleUnderline"/>
          <w:highlight w:val="cyan"/>
        </w:rPr>
        <w:t xml:space="preserve">result is </w:t>
      </w:r>
      <w:r w:rsidRPr="001032FD">
        <w:rPr>
          <w:rStyle w:val="Emphasis"/>
          <w:highlight w:val="cyan"/>
        </w:rPr>
        <w:t>lower</w:t>
      </w:r>
      <w:r w:rsidRPr="001032FD">
        <w:rPr>
          <w:rStyle w:val="StyleUnderline"/>
          <w:sz w:val="16"/>
          <w:highlight w:val="cyan"/>
        </w:rPr>
        <w:t xml:space="preserve"> </w:t>
      </w:r>
      <w:r w:rsidRPr="001032FD">
        <w:rPr>
          <w:rStyle w:val="Emphasis"/>
          <w:highlight w:val="cyan"/>
        </w:rPr>
        <w:t>profit</w:t>
      </w:r>
      <w:r w:rsidRPr="001032FD">
        <w:rPr>
          <w:sz w:val="16"/>
        </w:rPr>
        <w:t xml:space="preserve">ability: </w:t>
      </w:r>
      <w:r w:rsidRPr="001032FD">
        <w:rPr>
          <w:rStyle w:val="StyleUnderline"/>
        </w:rPr>
        <w:t xml:space="preserve">Higher </w:t>
      </w:r>
      <w:r w:rsidRPr="001032FD">
        <w:rPr>
          <w:rStyle w:val="StyleUnderline"/>
          <w:highlight w:val="cyan"/>
        </w:rPr>
        <w:t>wages</w:t>
      </w:r>
      <w:r w:rsidRPr="001032FD">
        <w:rPr>
          <w:rStyle w:val="StyleUnderline"/>
        </w:rPr>
        <w:t xml:space="preserve"> that </w:t>
      </w:r>
      <w:r w:rsidRPr="001032FD">
        <w:rPr>
          <w:rStyle w:val="StyleUnderline"/>
          <w:highlight w:val="cyan"/>
        </w:rPr>
        <w:t>don’t come with</w:t>
      </w:r>
      <w:r w:rsidRPr="001032FD">
        <w:rPr>
          <w:sz w:val="16"/>
        </w:rPr>
        <w:t xml:space="preserve"> matching </w:t>
      </w:r>
      <w:r w:rsidRPr="001032FD">
        <w:rPr>
          <w:rStyle w:val="StyleUnderline"/>
          <w:highlight w:val="cyan"/>
        </w:rPr>
        <w:t>productivity gains</w:t>
      </w:r>
      <w:r w:rsidRPr="001032FD">
        <w:rPr>
          <w:sz w:val="16"/>
        </w:rPr>
        <w:t xml:space="preserve"> can </w:t>
      </w:r>
      <w:r w:rsidRPr="001032FD">
        <w:rPr>
          <w:rStyle w:val="Emphasis"/>
        </w:rPr>
        <w:t>squeeze margins</w:t>
      </w:r>
      <w:r w:rsidRPr="001032FD">
        <w:rPr>
          <w:sz w:val="16"/>
        </w:rPr>
        <w:t xml:space="preserve">, </w:t>
      </w:r>
      <w:r w:rsidRPr="001032FD">
        <w:rPr>
          <w:rStyle w:val="Emphasis"/>
        </w:rPr>
        <w:t>limit reinvestment</w:t>
      </w:r>
      <w:r w:rsidRPr="001032FD">
        <w:rPr>
          <w:sz w:val="16"/>
        </w:rPr>
        <w:t xml:space="preserve">, </w:t>
      </w:r>
      <w:r w:rsidRPr="001032FD">
        <w:rPr>
          <w:rStyle w:val="StyleUnderline"/>
        </w:rPr>
        <w:t>and</w:t>
      </w:r>
      <w:r w:rsidRPr="001032FD">
        <w:rPr>
          <w:sz w:val="16"/>
        </w:rPr>
        <w:t xml:space="preserve"> </w:t>
      </w:r>
      <w:r w:rsidRPr="001032FD">
        <w:rPr>
          <w:rStyle w:val="Emphasis"/>
        </w:rPr>
        <w:t>weaken</w:t>
      </w:r>
      <w:r w:rsidRPr="001032FD">
        <w:rPr>
          <w:sz w:val="16"/>
        </w:rPr>
        <w:t xml:space="preserve"> </w:t>
      </w:r>
      <w:r w:rsidRPr="001032FD">
        <w:rPr>
          <w:rStyle w:val="Emphasis"/>
        </w:rPr>
        <w:t>firms’ ability to compete</w:t>
      </w:r>
      <w:r w:rsidRPr="001032FD">
        <w:rPr>
          <w:sz w:val="16"/>
        </w:rPr>
        <w:t xml:space="preserve"> and grow. And </w:t>
      </w:r>
      <w:r w:rsidRPr="001032FD">
        <w:rPr>
          <w:rStyle w:val="StyleUnderline"/>
          <w:highlight w:val="cyan"/>
        </w:rPr>
        <w:t>when profits shrink</w:t>
      </w:r>
      <w:r w:rsidRPr="001032FD">
        <w:rPr>
          <w:sz w:val="16"/>
        </w:rPr>
        <w:t xml:space="preserve">, </w:t>
      </w:r>
      <w:r w:rsidRPr="001032FD">
        <w:rPr>
          <w:rStyle w:val="Emphasis"/>
          <w:highlight w:val="cyan"/>
        </w:rPr>
        <w:t xml:space="preserve">so </w:t>
      </w:r>
      <w:proofErr w:type="gramStart"/>
      <w:r w:rsidRPr="001032FD">
        <w:rPr>
          <w:rStyle w:val="Emphasis"/>
          <w:highlight w:val="cyan"/>
        </w:rPr>
        <w:t>does</w:t>
      </w:r>
      <w:proofErr w:type="gramEnd"/>
      <w:r w:rsidRPr="001032FD">
        <w:rPr>
          <w:rStyle w:val="Emphasis"/>
        </w:rPr>
        <w:t xml:space="preserve"> investment</w:t>
      </w:r>
      <w:r w:rsidRPr="001032FD">
        <w:rPr>
          <w:sz w:val="16"/>
        </w:rPr>
        <w:t xml:space="preserve">. </w:t>
      </w:r>
      <w:r w:rsidRPr="001032FD">
        <w:rPr>
          <w:rStyle w:val="StyleUnderline"/>
        </w:rPr>
        <w:t>Faced with rising labor costs</w:t>
      </w:r>
      <w:r w:rsidRPr="001032FD">
        <w:rPr>
          <w:sz w:val="16"/>
        </w:rPr>
        <w:t xml:space="preserve">, </w:t>
      </w:r>
      <w:r w:rsidRPr="001032FD">
        <w:rPr>
          <w:rStyle w:val="StyleUnderline"/>
        </w:rPr>
        <w:t>firms cut back on</w:t>
      </w:r>
      <w:r w:rsidRPr="001032FD">
        <w:rPr>
          <w:sz w:val="16"/>
        </w:rPr>
        <w:t xml:space="preserve"> capital improvements, </w:t>
      </w:r>
      <w:r w:rsidRPr="001032FD">
        <w:rPr>
          <w:rStyle w:val="Emphasis"/>
        </w:rPr>
        <w:t>tech</w:t>
      </w:r>
      <w:r w:rsidRPr="001032FD">
        <w:rPr>
          <w:sz w:val="16"/>
        </w:rPr>
        <w:t xml:space="preserve">nology </w:t>
      </w:r>
      <w:r w:rsidRPr="001032FD">
        <w:rPr>
          <w:rStyle w:val="Emphasis"/>
        </w:rPr>
        <w:t>upgrades</w:t>
      </w:r>
      <w:r w:rsidRPr="001032FD">
        <w:rPr>
          <w:sz w:val="16"/>
        </w:rPr>
        <w:t xml:space="preserve">, </w:t>
      </w:r>
      <w:r w:rsidRPr="001032FD">
        <w:rPr>
          <w:rStyle w:val="StyleUnderline"/>
        </w:rPr>
        <w:t>and</w:t>
      </w:r>
      <w:r w:rsidRPr="001032FD">
        <w:rPr>
          <w:rStyle w:val="StyleUnderline"/>
          <w:sz w:val="16"/>
        </w:rPr>
        <w:t xml:space="preserve"> </w:t>
      </w:r>
      <w:r w:rsidRPr="001032FD">
        <w:rPr>
          <w:rStyle w:val="Emphasis"/>
          <w:highlight w:val="cyan"/>
        </w:rPr>
        <w:t>R&amp;D</w:t>
      </w:r>
      <w:r w:rsidRPr="001032FD">
        <w:rPr>
          <w:sz w:val="16"/>
        </w:rPr>
        <w:t xml:space="preserve">, </w:t>
      </w:r>
      <w:r w:rsidRPr="001032FD">
        <w:rPr>
          <w:rStyle w:val="StyleUnderline"/>
        </w:rPr>
        <w:t xml:space="preserve">leaving them </w:t>
      </w:r>
      <w:r w:rsidRPr="001032FD">
        <w:rPr>
          <w:rStyle w:val="Emphasis"/>
        </w:rPr>
        <w:t>less competitive</w:t>
      </w:r>
      <w:r w:rsidRPr="001032FD">
        <w:rPr>
          <w:sz w:val="16"/>
        </w:rPr>
        <w:t xml:space="preserve"> in the long run. In the end, while unions may secure short-term benefits for workers, their impact on firms often leads to the very job losses and stagnation they aim to prevent.</w:t>
      </w:r>
    </w:p>
    <w:p w14:paraId="42F85269" w14:textId="77777777" w:rsidR="000868F5" w:rsidRPr="001032FD" w:rsidRDefault="000868F5" w:rsidP="000868F5">
      <w:pPr>
        <w:rPr>
          <w:sz w:val="16"/>
        </w:rPr>
      </w:pPr>
      <w:r w:rsidRPr="001032FD">
        <w:rPr>
          <w:sz w:val="16"/>
        </w:rPr>
        <w:t xml:space="preserve">One of the key factors in assessing the overall cost of labor unions at the firm level is productivity. In their 1984 book Freeman and Medoff argue that </w:t>
      </w:r>
      <w:r w:rsidRPr="001032FD">
        <w:rPr>
          <w:rStyle w:val="StyleUnderline"/>
        </w:rPr>
        <w:t>labor unions</w:t>
      </w:r>
      <w:r w:rsidRPr="001032FD">
        <w:rPr>
          <w:sz w:val="16"/>
        </w:rPr>
        <w:t xml:space="preserve"> tend to contribute to </w:t>
      </w:r>
      <w:r w:rsidRPr="001032FD">
        <w:rPr>
          <w:rStyle w:val="Emphasis"/>
        </w:rPr>
        <w:t>increase</w:t>
      </w:r>
      <w:r w:rsidRPr="001032FD">
        <w:rPr>
          <w:sz w:val="16"/>
        </w:rPr>
        <w:t xml:space="preserve">d </w:t>
      </w:r>
      <w:r w:rsidRPr="001032FD">
        <w:rPr>
          <w:rStyle w:val="Emphasis"/>
        </w:rPr>
        <w:t>productivity</w:t>
      </w:r>
      <w:r w:rsidRPr="001032FD">
        <w:rPr>
          <w:sz w:val="16"/>
        </w:rPr>
        <w:t xml:space="preserve">, </w:t>
      </w:r>
      <w:r w:rsidRPr="001032FD">
        <w:rPr>
          <w:rStyle w:val="StyleUnderline"/>
        </w:rPr>
        <w:t>although the effect</w:t>
      </w:r>
      <w:r w:rsidRPr="001032FD">
        <w:rPr>
          <w:sz w:val="16"/>
        </w:rPr>
        <w:t xml:space="preserve"> </w:t>
      </w:r>
      <w:r w:rsidRPr="001032FD">
        <w:rPr>
          <w:rStyle w:val="Emphasis"/>
        </w:rPr>
        <w:t>varies</w:t>
      </w:r>
      <w:r w:rsidRPr="001032FD">
        <w:rPr>
          <w:sz w:val="16"/>
        </w:rPr>
        <w:t xml:space="preserve"> </w:t>
      </w:r>
      <w:r w:rsidRPr="001032FD">
        <w:rPr>
          <w:rStyle w:val="StyleUnderline"/>
        </w:rPr>
        <w:t>depending on the</w:t>
      </w:r>
      <w:r w:rsidRPr="001032FD">
        <w:rPr>
          <w:sz w:val="16"/>
        </w:rPr>
        <w:t xml:space="preserve"> </w:t>
      </w:r>
      <w:r w:rsidRPr="001032FD">
        <w:rPr>
          <w:rStyle w:val="Emphasis"/>
        </w:rPr>
        <w:t>labor relations environment</w:t>
      </w:r>
      <w:r w:rsidRPr="001032FD">
        <w:rPr>
          <w:sz w:val="16"/>
        </w:rPr>
        <w:t xml:space="preserve">. Labor </w:t>
      </w:r>
      <w:r w:rsidRPr="001032FD">
        <w:rPr>
          <w:rStyle w:val="StyleUnderline"/>
        </w:rPr>
        <w:t>unions can raise productivity through</w:t>
      </w:r>
      <w:r w:rsidRPr="001032FD">
        <w:rPr>
          <w:sz w:val="16"/>
        </w:rPr>
        <w:t xml:space="preserve"> an “</w:t>
      </w:r>
      <w:r w:rsidRPr="001032FD">
        <w:rPr>
          <w:rStyle w:val="Emphasis"/>
        </w:rPr>
        <w:t>employee morale</w:t>
      </w:r>
      <w:r w:rsidRPr="001032FD">
        <w:rPr>
          <w:sz w:val="16"/>
        </w:rPr>
        <w:t xml:space="preserve"> channel,” </w:t>
      </w:r>
      <w:r w:rsidRPr="001032FD">
        <w:rPr>
          <w:rStyle w:val="StyleUnderline"/>
        </w:rPr>
        <w:t>by providing workers with</w:t>
      </w:r>
      <w:r w:rsidRPr="001032FD">
        <w:rPr>
          <w:sz w:val="16"/>
        </w:rPr>
        <w:t xml:space="preserve"> a </w:t>
      </w:r>
      <w:r w:rsidRPr="001032FD">
        <w:rPr>
          <w:rStyle w:val="StyleUnderline"/>
        </w:rPr>
        <w:t xml:space="preserve">means of </w:t>
      </w:r>
      <w:r w:rsidRPr="001032FD">
        <w:rPr>
          <w:rStyle w:val="Emphasis"/>
        </w:rPr>
        <w:t>expressing discontent</w:t>
      </w:r>
      <w:r w:rsidRPr="001032FD">
        <w:rPr>
          <w:sz w:val="16"/>
        </w:rPr>
        <w:t xml:space="preserve"> </w:t>
      </w:r>
      <w:r w:rsidRPr="001032FD">
        <w:rPr>
          <w:rStyle w:val="StyleUnderline"/>
        </w:rPr>
        <w:t>as an alternative to</w:t>
      </w:r>
      <w:r w:rsidRPr="001032FD">
        <w:rPr>
          <w:sz w:val="16"/>
        </w:rPr>
        <w:t xml:space="preserve"> “</w:t>
      </w:r>
      <w:r w:rsidRPr="001032FD">
        <w:rPr>
          <w:rStyle w:val="Emphasis"/>
        </w:rPr>
        <w:t>exiting</w:t>
      </w:r>
      <w:r w:rsidRPr="001032FD">
        <w:rPr>
          <w:sz w:val="16"/>
        </w:rPr>
        <w:t xml:space="preserve">.” The </w:t>
      </w:r>
      <w:r w:rsidRPr="001032FD">
        <w:rPr>
          <w:rStyle w:val="StyleUnderline"/>
        </w:rPr>
        <w:t>labor unions open</w:t>
      </w:r>
      <w:r w:rsidRPr="001032FD">
        <w:t xml:space="preserve"> </w:t>
      </w:r>
      <w:r w:rsidRPr="001032FD">
        <w:rPr>
          <w:rStyle w:val="Emphasis"/>
        </w:rPr>
        <w:t>communication</w:t>
      </w:r>
      <w:r w:rsidRPr="001032FD">
        <w:rPr>
          <w:sz w:val="16"/>
        </w:rPr>
        <w:t xml:space="preserve"> </w:t>
      </w:r>
      <w:r w:rsidRPr="001032FD">
        <w:rPr>
          <w:rStyle w:val="Emphasis"/>
        </w:rPr>
        <w:t>channels</w:t>
      </w:r>
      <w:r w:rsidRPr="001032FD">
        <w:rPr>
          <w:sz w:val="16"/>
        </w:rPr>
        <w:t xml:space="preserve"> </w:t>
      </w:r>
      <w:r w:rsidRPr="001032FD">
        <w:rPr>
          <w:rStyle w:val="StyleUnderline"/>
        </w:rPr>
        <w:t>between workers and management</w:t>
      </w:r>
      <w:r w:rsidRPr="001032FD">
        <w:rPr>
          <w:sz w:val="16"/>
        </w:rPr>
        <w:t xml:space="preserve">, </w:t>
      </w:r>
      <w:r w:rsidRPr="001032FD">
        <w:rPr>
          <w:rStyle w:val="StyleUnderline"/>
        </w:rPr>
        <w:t>which induces managers to</w:t>
      </w:r>
      <w:r w:rsidRPr="001032FD">
        <w:rPr>
          <w:sz w:val="16"/>
        </w:rPr>
        <w:t xml:space="preserve"> make </w:t>
      </w:r>
      <w:r w:rsidRPr="001032FD">
        <w:rPr>
          <w:rStyle w:val="StyleUnderline"/>
        </w:rPr>
        <w:t>change</w:t>
      </w:r>
      <w:r w:rsidRPr="001032FD">
        <w:rPr>
          <w:sz w:val="16"/>
        </w:rPr>
        <w:t xml:space="preserve">s to </w:t>
      </w:r>
      <w:r w:rsidRPr="001032FD">
        <w:rPr>
          <w:rStyle w:val="Emphasis"/>
        </w:rPr>
        <w:t>production methods</w:t>
      </w:r>
      <w:r w:rsidRPr="001032FD">
        <w:rPr>
          <w:sz w:val="16"/>
        </w:rPr>
        <w:t xml:space="preserve"> </w:t>
      </w:r>
      <w:r w:rsidRPr="001032FD">
        <w:rPr>
          <w:rStyle w:val="StyleUnderline"/>
        </w:rPr>
        <w:t>and</w:t>
      </w:r>
      <w:r w:rsidRPr="001032FD">
        <w:rPr>
          <w:sz w:val="16"/>
        </w:rPr>
        <w:t xml:space="preserve"> to </w:t>
      </w:r>
      <w:r w:rsidRPr="001032FD">
        <w:rPr>
          <w:rStyle w:val="StyleUnderline"/>
        </w:rPr>
        <w:t>adopt</w:t>
      </w:r>
      <w:r w:rsidRPr="001032FD">
        <w:rPr>
          <w:sz w:val="16"/>
        </w:rPr>
        <w:t xml:space="preserve"> </w:t>
      </w:r>
      <w:r w:rsidRPr="001032FD">
        <w:rPr>
          <w:rStyle w:val="StyleUnderline"/>
        </w:rPr>
        <w:t xml:space="preserve">policies to </w:t>
      </w:r>
      <w:r w:rsidRPr="001032FD">
        <w:rPr>
          <w:rStyle w:val="Emphasis"/>
        </w:rPr>
        <w:t>improve efficiency</w:t>
      </w:r>
      <w:r w:rsidRPr="001032FD">
        <w:rPr>
          <w:sz w:val="16"/>
        </w:rPr>
        <w:t xml:space="preserve">. Open channels of </w:t>
      </w:r>
      <w:r w:rsidRPr="001032FD">
        <w:rPr>
          <w:rStyle w:val="StyleUnderline"/>
        </w:rPr>
        <w:t>communication</w:t>
      </w:r>
      <w:r w:rsidRPr="001032FD">
        <w:rPr>
          <w:sz w:val="16"/>
        </w:rPr>
        <w:t xml:space="preserve"> </w:t>
      </w:r>
      <w:r w:rsidRPr="001032FD">
        <w:rPr>
          <w:rStyle w:val="StyleUnderline"/>
        </w:rPr>
        <w:t>also lower</w:t>
      </w:r>
      <w:r w:rsidRPr="001032FD">
        <w:rPr>
          <w:rStyle w:val="StyleUnderline"/>
          <w:sz w:val="16"/>
        </w:rPr>
        <w:t xml:space="preserve"> </w:t>
      </w:r>
      <w:r w:rsidRPr="001032FD">
        <w:rPr>
          <w:rStyle w:val="Emphasis"/>
        </w:rPr>
        <w:t>quit rates</w:t>
      </w:r>
      <w:r w:rsidRPr="001032FD">
        <w:rPr>
          <w:sz w:val="16"/>
        </w:rPr>
        <w:t xml:space="preserve"> </w:t>
      </w:r>
      <w:r w:rsidRPr="001032FD">
        <w:rPr>
          <w:rStyle w:val="StyleUnderline"/>
        </w:rPr>
        <w:t>and improve</w:t>
      </w:r>
      <w:r w:rsidRPr="001032FD">
        <w:rPr>
          <w:sz w:val="16"/>
        </w:rPr>
        <w:t xml:space="preserve"> </w:t>
      </w:r>
      <w:r w:rsidRPr="001032FD">
        <w:rPr>
          <w:rStyle w:val="Emphasis"/>
        </w:rPr>
        <w:t>labor relations</w:t>
      </w:r>
      <w:r w:rsidRPr="001032FD">
        <w:rPr>
          <w:sz w:val="16"/>
        </w:rPr>
        <w:t xml:space="preserve"> within the firm. Freeman and Medoff argue that these productivity-enhancing effects can potentially offset the efficiency losses from greater unionization.  </w:t>
      </w:r>
    </w:p>
    <w:p w14:paraId="4B7E52DF" w14:textId="77777777" w:rsidR="000868F5" w:rsidRPr="001032FD" w:rsidRDefault="000868F5" w:rsidP="000868F5">
      <w:pPr>
        <w:rPr>
          <w:sz w:val="16"/>
        </w:rPr>
      </w:pPr>
      <w:r w:rsidRPr="001032FD">
        <w:rPr>
          <w:rStyle w:val="StyleUnderline"/>
        </w:rPr>
        <w:t>Recent research shows</w:t>
      </w:r>
      <w:r w:rsidRPr="001032FD">
        <w:rPr>
          <w:sz w:val="16"/>
        </w:rPr>
        <w:t xml:space="preserve"> a different reality regarding how labor unions impact productivity. Aside from a few exceptions due to unique labor union arrangements, </w:t>
      </w:r>
      <w:r w:rsidRPr="001032FD">
        <w:rPr>
          <w:rStyle w:val="StyleUnderline"/>
        </w:rPr>
        <w:t xml:space="preserve">the </w:t>
      </w:r>
      <w:r w:rsidRPr="001032FD">
        <w:rPr>
          <w:rStyle w:val="Emphasis"/>
        </w:rPr>
        <w:t>impact</w:t>
      </w:r>
      <w:r w:rsidRPr="001032FD">
        <w:rPr>
          <w:rStyle w:val="StyleUnderline"/>
        </w:rPr>
        <w:t xml:space="preserve"> of</w:t>
      </w:r>
      <w:r w:rsidRPr="001032FD">
        <w:rPr>
          <w:sz w:val="16"/>
        </w:rPr>
        <w:t xml:space="preserve"> labor </w:t>
      </w:r>
      <w:r w:rsidRPr="001032FD">
        <w:rPr>
          <w:rStyle w:val="Emphasis"/>
        </w:rPr>
        <w:t>unions</w:t>
      </w:r>
      <w:r w:rsidRPr="001032FD">
        <w:rPr>
          <w:rStyle w:val="StyleUnderline"/>
        </w:rPr>
        <w:t xml:space="preserve"> on </w:t>
      </w:r>
      <w:r w:rsidRPr="001032FD">
        <w:rPr>
          <w:rStyle w:val="Emphasis"/>
        </w:rPr>
        <w:t>productivity</w:t>
      </w:r>
      <w:r w:rsidRPr="001032FD">
        <w:rPr>
          <w:rStyle w:val="StyleUnderline"/>
        </w:rPr>
        <w:t xml:space="preserve"> has been</w:t>
      </w:r>
      <w:r w:rsidRPr="001032FD">
        <w:rPr>
          <w:sz w:val="16"/>
        </w:rPr>
        <w:t xml:space="preserve"> shown to be generally </w:t>
      </w:r>
      <w:r w:rsidRPr="001032FD">
        <w:rPr>
          <w:rStyle w:val="Emphasis"/>
        </w:rPr>
        <w:t>negative</w:t>
      </w:r>
      <w:r w:rsidRPr="001032FD">
        <w:rPr>
          <w:sz w:val="16"/>
        </w:rPr>
        <w:t xml:space="preserve">, mainly </w:t>
      </w:r>
      <w:r w:rsidRPr="001032FD">
        <w:rPr>
          <w:rStyle w:val="StyleUnderline"/>
        </w:rPr>
        <w:t>through the</w:t>
      </w:r>
      <w:r w:rsidRPr="001032FD">
        <w:rPr>
          <w:sz w:val="16"/>
        </w:rPr>
        <w:t xml:space="preserve"> “</w:t>
      </w:r>
      <w:r w:rsidRPr="001032FD">
        <w:rPr>
          <w:rStyle w:val="Emphasis"/>
        </w:rPr>
        <w:t>investment channel</w:t>
      </w:r>
      <w:r w:rsidRPr="001032FD">
        <w:rPr>
          <w:sz w:val="16"/>
        </w:rPr>
        <w:t xml:space="preserve">.” That is, </w:t>
      </w:r>
      <w:r w:rsidRPr="001032FD">
        <w:rPr>
          <w:rStyle w:val="StyleUnderline"/>
        </w:rPr>
        <w:t xml:space="preserve">when unions set </w:t>
      </w:r>
      <w:r w:rsidRPr="001032FD">
        <w:rPr>
          <w:rStyle w:val="Emphasis"/>
        </w:rPr>
        <w:t>wages</w:t>
      </w:r>
      <w:r w:rsidRPr="001032FD">
        <w:rPr>
          <w:sz w:val="16"/>
        </w:rPr>
        <w:t xml:space="preserve"> </w:t>
      </w:r>
      <w:r w:rsidRPr="001032FD">
        <w:rPr>
          <w:rStyle w:val="Emphasis"/>
        </w:rPr>
        <w:t>above</w:t>
      </w:r>
      <w:r w:rsidRPr="001032FD">
        <w:rPr>
          <w:sz w:val="16"/>
        </w:rPr>
        <w:t xml:space="preserve"> the </w:t>
      </w:r>
      <w:r w:rsidRPr="001032FD">
        <w:rPr>
          <w:rStyle w:val="Emphasis"/>
        </w:rPr>
        <w:t>market rate</w:t>
      </w:r>
      <w:r w:rsidRPr="001032FD">
        <w:rPr>
          <w:sz w:val="16"/>
        </w:rPr>
        <w:t xml:space="preserve">—where </w:t>
      </w:r>
      <w:r w:rsidRPr="001032FD">
        <w:rPr>
          <w:rStyle w:val="StyleUnderline"/>
        </w:rPr>
        <w:t>wage determination becomes</w:t>
      </w:r>
      <w:r w:rsidRPr="001032FD">
        <w:rPr>
          <w:sz w:val="16"/>
        </w:rPr>
        <w:t xml:space="preserve"> </w:t>
      </w:r>
      <w:r w:rsidRPr="001032FD">
        <w:rPr>
          <w:rStyle w:val="Emphasis"/>
        </w:rPr>
        <w:t>uncertain</w:t>
      </w:r>
      <w:r w:rsidRPr="001032FD">
        <w:rPr>
          <w:sz w:val="16"/>
        </w:rPr>
        <w:t xml:space="preserve"> and </w:t>
      </w:r>
      <w:r w:rsidRPr="001032FD">
        <w:rPr>
          <w:rStyle w:val="StyleUnderline"/>
        </w:rPr>
        <w:t>disconnected from</w:t>
      </w:r>
      <w:r w:rsidRPr="001032FD">
        <w:rPr>
          <w:sz w:val="16"/>
        </w:rPr>
        <w:t xml:space="preserve"> actual </w:t>
      </w:r>
      <w:r w:rsidRPr="001032FD">
        <w:rPr>
          <w:rStyle w:val="Emphasis"/>
        </w:rPr>
        <w:t>market conditions</w:t>
      </w:r>
      <w:r w:rsidRPr="001032FD">
        <w:rPr>
          <w:sz w:val="16"/>
        </w:rPr>
        <w:t xml:space="preserve">—both tangible and intangible </w:t>
      </w:r>
      <w:r w:rsidRPr="001032FD">
        <w:rPr>
          <w:rStyle w:val="StyleUnderline"/>
        </w:rPr>
        <w:t xml:space="preserve">investments can be </w:t>
      </w:r>
      <w:r w:rsidRPr="001032FD">
        <w:rPr>
          <w:rStyle w:val="Emphasis"/>
        </w:rPr>
        <w:t>reduced</w:t>
      </w:r>
      <w:r w:rsidRPr="001032FD">
        <w:rPr>
          <w:sz w:val="16"/>
        </w:rPr>
        <w:t xml:space="preserve">, ultimately </w:t>
      </w:r>
      <w:r w:rsidRPr="001032FD">
        <w:rPr>
          <w:rStyle w:val="Emphasis"/>
        </w:rPr>
        <w:t>hindering</w:t>
      </w:r>
      <w:r w:rsidRPr="001032FD">
        <w:rPr>
          <w:rStyle w:val="StyleUnderline"/>
        </w:rPr>
        <w:t xml:space="preserve"> firm </w:t>
      </w:r>
      <w:r w:rsidRPr="001032FD">
        <w:rPr>
          <w:rStyle w:val="Emphasis"/>
        </w:rPr>
        <w:t>productivity</w:t>
      </w:r>
      <w:r w:rsidRPr="001032FD">
        <w:rPr>
          <w:sz w:val="16"/>
        </w:rPr>
        <w:t xml:space="preserve">.[63] In line with Freeman and Medoff's findings, more </w:t>
      </w:r>
      <w:r w:rsidRPr="001032FD">
        <w:rPr>
          <w:rStyle w:val="StyleUnderline"/>
        </w:rPr>
        <w:t>recent research continues to provide</w:t>
      </w:r>
      <w:r w:rsidRPr="001032FD">
        <w:rPr>
          <w:sz w:val="16"/>
        </w:rPr>
        <w:t xml:space="preserve"> </w:t>
      </w:r>
      <w:r w:rsidRPr="001032FD">
        <w:rPr>
          <w:rStyle w:val="StyleUnderline"/>
        </w:rPr>
        <w:t>strong evidence</w:t>
      </w:r>
      <w:r w:rsidRPr="001032FD">
        <w:rPr>
          <w:sz w:val="16"/>
        </w:rPr>
        <w:t xml:space="preserve"> that labor </w:t>
      </w:r>
      <w:r w:rsidRPr="001032FD">
        <w:rPr>
          <w:rStyle w:val="StyleUnderline"/>
        </w:rPr>
        <w:t xml:space="preserve">unions reduce firm </w:t>
      </w:r>
      <w:r w:rsidRPr="001032FD">
        <w:rPr>
          <w:rStyle w:val="Emphasis"/>
        </w:rPr>
        <w:t>profit</w:t>
      </w:r>
      <w:r w:rsidRPr="001032FD">
        <w:rPr>
          <w:rStyle w:val="StyleUnderline"/>
        </w:rPr>
        <w:t>ability</w:t>
      </w:r>
      <w:r w:rsidRPr="001032FD">
        <w:rPr>
          <w:sz w:val="16"/>
        </w:rPr>
        <w:t xml:space="preserve">.[64] </w:t>
      </w:r>
      <w:r w:rsidRPr="001032FD">
        <w:rPr>
          <w:rStyle w:val="StyleUnderline"/>
        </w:rPr>
        <w:t>This decline is largely driven by</w:t>
      </w:r>
      <w:r w:rsidRPr="001032FD">
        <w:rPr>
          <w:sz w:val="16"/>
        </w:rPr>
        <w:t xml:space="preserve"> labor-union-negotiated </w:t>
      </w:r>
      <w:r w:rsidRPr="001032FD">
        <w:rPr>
          <w:rStyle w:val="Emphasis"/>
        </w:rPr>
        <w:t>higher wages</w:t>
      </w:r>
      <w:r w:rsidRPr="001032FD">
        <w:rPr>
          <w:sz w:val="16"/>
        </w:rPr>
        <w:t xml:space="preserve">, </w:t>
      </w:r>
      <w:r w:rsidRPr="001032FD">
        <w:rPr>
          <w:rStyle w:val="StyleUnderline"/>
        </w:rPr>
        <w:t>which</w:t>
      </w:r>
      <w:r w:rsidRPr="001032FD">
        <w:rPr>
          <w:sz w:val="16"/>
        </w:rPr>
        <w:t xml:space="preserve"> often </w:t>
      </w:r>
      <w:r w:rsidRPr="001032FD">
        <w:rPr>
          <w:rStyle w:val="Emphasis"/>
        </w:rPr>
        <w:t>lack</w:t>
      </w:r>
      <w:r w:rsidRPr="001032FD">
        <w:rPr>
          <w:rStyle w:val="StyleUnderline"/>
        </w:rPr>
        <w:t xml:space="preserve"> matching </w:t>
      </w:r>
      <w:r w:rsidRPr="001032FD">
        <w:rPr>
          <w:rStyle w:val="Emphasis"/>
        </w:rPr>
        <w:t>productivity gains</w:t>
      </w:r>
      <w:r w:rsidRPr="001032FD">
        <w:rPr>
          <w:sz w:val="16"/>
        </w:rPr>
        <w:t xml:space="preserve">. As a result, firms face </w:t>
      </w:r>
      <w:r w:rsidRPr="001032FD">
        <w:rPr>
          <w:rStyle w:val="StyleUnderline"/>
        </w:rPr>
        <w:t>reduced profits</w:t>
      </w:r>
      <w:r w:rsidRPr="001032FD">
        <w:rPr>
          <w:sz w:val="16"/>
        </w:rPr>
        <w:t xml:space="preserve">, which </w:t>
      </w:r>
      <w:r w:rsidRPr="001032FD">
        <w:rPr>
          <w:rStyle w:val="StyleUnderline"/>
        </w:rPr>
        <w:t>limit their ability to invest in capital and R&amp;D</w:t>
      </w:r>
      <w:r w:rsidRPr="001032FD">
        <w:rPr>
          <w:sz w:val="16"/>
        </w:rPr>
        <w:t xml:space="preserve">, </w:t>
      </w:r>
      <w:r w:rsidRPr="001032FD">
        <w:rPr>
          <w:rStyle w:val="StyleUnderline"/>
        </w:rPr>
        <w:t>which ultimately hinders</w:t>
      </w:r>
      <w:r w:rsidRPr="001032FD">
        <w:rPr>
          <w:sz w:val="16"/>
        </w:rPr>
        <w:t xml:space="preserve"> </w:t>
      </w:r>
      <w:r w:rsidRPr="001032FD">
        <w:rPr>
          <w:rStyle w:val="StyleUnderline"/>
        </w:rPr>
        <w:t>long-term productivity</w:t>
      </w:r>
      <w:r w:rsidRPr="001032FD">
        <w:rPr>
          <w:sz w:val="16"/>
        </w:rPr>
        <w:t xml:space="preserve"> growth.[65]</w:t>
      </w:r>
    </w:p>
    <w:p w14:paraId="483E0EDA" w14:textId="77777777" w:rsidR="000868F5" w:rsidRPr="001032FD" w:rsidRDefault="000868F5" w:rsidP="000868F5">
      <w:pPr>
        <w:rPr>
          <w:sz w:val="16"/>
        </w:rPr>
      </w:pPr>
      <w:r w:rsidRPr="001032FD">
        <w:rPr>
          <w:sz w:val="16"/>
        </w:rPr>
        <w:t xml:space="preserve">This is the ultimate dilemma for labor unions: </w:t>
      </w:r>
      <w:r w:rsidRPr="001032FD">
        <w:rPr>
          <w:rStyle w:val="StyleUnderline"/>
        </w:rPr>
        <w:t xml:space="preserve">The </w:t>
      </w:r>
      <w:proofErr w:type="gramStart"/>
      <w:r w:rsidRPr="001032FD">
        <w:rPr>
          <w:rStyle w:val="StyleUnderline"/>
        </w:rPr>
        <w:t>more what</w:t>
      </w:r>
      <w:proofErr w:type="gramEnd"/>
      <w:r w:rsidRPr="001032FD">
        <w:rPr>
          <w:rStyle w:val="StyleUnderline"/>
        </w:rPr>
        <w:t xml:space="preserve"> the labor union secures</w:t>
      </w:r>
      <w:r w:rsidRPr="001032FD">
        <w:rPr>
          <w:sz w:val="16"/>
        </w:rPr>
        <w:t xml:space="preserve"> at the bargaining table </w:t>
      </w:r>
      <w:r w:rsidRPr="001032FD">
        <w:rPr>
          <w:rStyle w:val="StyleUnderline"/>
        </w:rPr>
        <w:t>is beyond</w:t>
      </w:r>
      <w:r w:rsidRPr="001032FD">
        <w:rPr>
          <w:sz w:val="16"/>
        </w:rPr>
        <w:t xml:space="preserve"> what is </w:t>
      </w:r>
      <w:r w:rsidRPr="001032FD">
        <w:rPr>
          <w:rStyle w:val="StyleUnderline"/>
        </w:rPr>
        <w:t>reasonably sustainable</w:t>
      </w:r>
      <w:r w:rsidRPr="001032FD">
        <w:rPr>
          <w:sz w:val="16"/>
        </w:rPr>
        <w:t xml:space="preserve">, </w:t>
      </w:r>
      <w:r w:rsidRPr="001032FD">
        <w:rPr>
          <w:rStyle w:val="StyleUnderline"/>
        </w:rPr>
        <w:t>the lower the surplus of profits will be</w:t>
      </w:r>
      <w:r w:rsidRPr="001032FD">
        <w:rPr>
          <w:sz w:val="16"/>
        </w:rPr>
        <w:t xml:space="preserve">. Therefore, </w:t>
      </w:r>
      <w:r w:rsidRPr="001032FD">
        <w:rPr>
          <w:rStyle w:val="Emphasis"/>
        </w:rPr>
        <w:t>the more the</w:t>
      </w:r>
      <w:r w:rsidRPr="001032FD">
        <w:rPr>
          <w:rStyle w:val="StyleUnderline"/>
        </w:rPr>
        <w:t xml:space="preserve"> labor </w:t>
      </w:r>
      <w:r w:rsidRPr="001032FD">
        <w:rPr>
          <w:rStyle w:val="Emphasis"/>
        </w:rPr>
        <w:t>union wins</w:t>
      </w:r>
      <w:r w:rsidRPr="001032FD">
        <w:rPr>
          <w:sz w:val="16"/>
        </w:rPr>
        <w:t xml:space="preserve"> at the bargaining table, </w:t>
      </w:r>
      <w:r w:rsidRPr="001032FD">
        <w:rPr>
          <w:rStyle w:val="Emphasis"/>
        </w:rPr>
        <w:t>the more vulnerable the company is</w:t>
      </w:r>
      <w:r w:rsidRPr="001032FD">
        <w:rPr>
          <w:sz w:val="16"/>
        </w:rPr>
        <w:t xml:space="preserve"> </w:t>
      </w:r>
      <w:r w:rsidRPr="001032FD">
        <w:rPr>
          <w:rStyle w:val="StyleUnderline"/>
        </w:rPr>
        <w:t>to long-term decline</w:t>
      </w:r>
      <w:r w:rsidRPr="001032FD">
        <w:rPr>
          <w:sz w:val="16"/>
        </w:rPr>
        <w:t xml:space="preserve">. As the company declines, there will be reduced work opportunities. </w:t>
      </w:r>
    </w:p>
    <w:p w14:paraId="0FCC92DF" w14:textId="77777777" w:rsidR="000868F5" w:rsidRPr="001032FD" w:rsidRDefault="000868F5" w:rsidP="000868F5">
      <w:pPr>
        <w:rPr>
          <w:sz w:val="16"/>
        </w:rPr>
      </w:pPr>
      <w:r w:rsidRPr="001032FD">
        <w:rPr>
          <w:sz w:val="16"/>
        </w:rPr>
        <w:t xml:space="preserve">Besides increasing labor costs beyond what is reasonably justified, labor </w:t>
      </w:r>
      <w:r w:rsidRPr="001032FD">
        <w:rPr>
          <w:rStyle w:val="StyleUnderline"/>
          <w:highlight w:val="cyan"/>
        </w:rPr>
        <w:t>unions</w:t>
      </w:r>
      <w:r w:rsidRPr="001032FD">
        <w:rPr>
          <w:rStyle w:val="StyleUnderline"/>
        </w:rPr>
        <w:t xml:space="preserve"> can also </w:t>
      </w:r>
      <w:r w:rsidRPr="001032FD">
        <w:rPr>
          <w:rStyle w:val="StyleUnderline"/>
          <w:highlight w:val="cyan"/>
        </w:rPr>
        <w:t>harm productivity through</w:t>
      </w:r>
      <w:r w:rsidRPr="001032FD">
        <w:rPr>
          <w:sz w:val="16"/>
          <w:highlight w:val="cyan"/>
        </w:rPr>
        <w:t xml:space="preserve"> </w:t>
      </w:r>
      <w:r w:rsidRPr="001032FD">
        <w:rPr>
          <w:rStyle w:val="Emphasis"/>
          <w:highlight w:val="cyan"/>
        </w:rPr>
        <w:t>restrictive work rules</w:t>
      </w:r>
      <w:r w:rsidRPr="001032FD">
        <w:rPr>
          <w:sz w:val="16"/>
        </w:rPr>
        <w:t xml:space="preserve">, </w:t>
      </w:r>
      <w:r w:rsidRPr="001032FD">
        <w:rPr>
          <w:rStyle w:val="StyleUnderline"/>
        </w:rPr>
        <w:t>which include</w:t>
      </w:r>
      <w:r w:rsidRPr="001032FD">
        <w:rPr>
          <w:sz w:val="16"/>
        </w:rPr>
        <w:t xml:space="preserve"> not only establishing </w:t>
      </w:r>
      <w:r w:rsidRPr="001032FD">
        <w:rPr>
          <w:rStyle w:val="Emphasis"/>
          <w:highlight w:val="cyan"/>
        </w:rPr>
        <w:t>inefficient staffing</w:t>
      </w:r>
      <w:r w:rsidRPr="001032FD">
        <w:rPr>
          <w:sz w:val="16"/>
        </w:rPr>
        <w:t xml:space="preserve"> requirements (“featherbedding”), but also </w:t>
      </w:r>
      <w:r w:rsidRPr="001032FD">
        <w:rPr>
          <w:rStyle w:val="Emphasis"/>
        </w:rPr>
        <w:t>limiting</w:t>
      </w:r>
      <w:r w:rsidRPr="001032FD">
        <w:rPr>
          <w:rStyle w:val="StyleUnderline"/>
        </w:rPr>
        <w:t xml:space="preserve"> incentives for worker </w:t>
      </w:r>
      <w:r w:rsidRPr="001032FD">
        <w:rPr>
          <w:rStyle w:val="Emphasis"/>
        </w:rPr>
        <w:t>effort</w:t>
      </w:r>
      <w:r w:rsidRPr="001032FD">
        <w:rPr>
          <w:sz w:val="16"/>
        </w:rPr>
        <w:t xml:space="preserve"> </w:t>
      </w:r>
      <w:r w:rsidRPr="001032FD">
        <w:rPr>
          <w:rStyle w:val="StyleUnderline"/>
          <w:highlight w:val="cyan"/>
        </w:rPr>
        <w:t>and</w:t>
      </w:r>
      <w:r w:rsidRPr="001032FD">
        <w:rPr>
          <w:sz w:val="16"/>
        </w:rPr>
        <w:t xml:space="preserve"> </w:t>
      </w:r>
      <w:r w:rsidRPr="001032FD">
        <w:rPr>
          <w:rStyle w:val="Emphasis"/>
          <w:highlight w:val="cyan"/>
        </w:rPr>
        <w:t>restricting</w:t>
      </w:r>
      <w:r w:rsidRPr="001032FD">
        <w:rPr>
          <w:rStyle w:val="Emphasis"/>
        </w:rPr>
        <w:t xml:space="preserve"> </w:t>
      </w:r>
      <w:r w:rsidRPr="001032FD">
        <w:rPr>
          <w:rStyle w:val="Emphasis"/>
          <w:highlight w:val="cyan"/>
        </w:rPr>
        <w:t>management</w:t>
      </w:r>
      <w:r w:rsidRPr="001032FD">
        <w:rPr>
          <w:rStyle w:val="StyleUnderline"/>
          <w:highlight w:val="cyan"/>
        </w:rPr>
        <w:t xml:space="preserve"> discretion</w:t>
      </w:r>
      <w:r w:rsidRPr="001032FD">
        <w:rPr>
          <w:sz w:val="16"/>
        </w:rPr>
        <w:t xml:space="preserve"> on optimal staffing arrangements.[66] Negotiations over </w:t>
      </w:r>
      <w:r w:rsidRPr="001032FD">
        <w:rPr>
          <w:rStyle w:val="StyleUnderline"/>
        </w:rPr>
        <w:t>work intensity</w:t>
      </w:r>
      <w:r w:rsidRPr="001032FD">
        <w:rPr>
          <w:sz w:val="16"/>
        </w:rPr>
        <w:t xml:space="preserve">, or the pace of work, can further influence employment levels. </w:t>
      </w:r>
      <w:r w:rsidRPr="001032FD">
        <w:rPr>
          <w:rStyle w:val="StyleUnderline"/>
        </w:rPr>
        <w:t>Labor unions</w:t>
      </w:r>
      <w:r w:rsidRPr="001032FD">
        <w:rPr>
          <w:sz w:val="16"/>
        </w:rPr>
        <w:t xml:space="preserve"> often </w:t>
      </w:r>
      <w:r w:rsidRPr="001032FD">
        <w:rPr>
          <w:rStyle w:val="StyleUnderline"/>
        </w:rPr>
        <w:t>press for reduced</w:t>
      </w:r>
      <w:r w:rsidRPr="001032FD">
        <w:rPr>
          <w:sz w:val="16"/>
        </w:rPr>
        <w:t xml:space="preserve"> work </w:t>
      </w:r>
      <w:r w:rsidRPr="001032FD">
        <w:rPr>
          <w:rStyle w:val="StyleUnderline"/>
        </w:rPr>
        <w:t>intensity</w:t>
      </w:r>
      <w:r w:rsidRPr="001032FD">
        <w:rPr>
          <w:sz w:val="16"/>
        </w:rPr>
        <w:t xml:space="preserve">, </w:t>
      </w:r>
      <w:r w:rsidRPr="001032FD">
        <w:rPr>
          <w:rStyle w:val="StyleUnderline"/>
        </w:rPr>
        <w:t>which necessitates</w:t>
      </w:r>
      <w:r w:rsidRPr="001032FD">
        <w:rPr>
          <w:sz w:val="16"/>
        </w:rPr>
        <w:t xml:space="preserve"> employing </w:t>
      </w:r>
      <w:r w:rsidRPr="001032FD">
        <w:rPr>
          <w:rStyle w:val="StyleUnderline"/>
        </w:rPr>
        <w:t>more workers</w:t>
      </w:r>
      <w:r w:rsidRPr="001032FD">
        <w:rPr>
          <w:sz w:val="16"/>
        </w:rPr>
        <w:t xml:space="preserve"> </w:t>
      </w:r>
      <w:r w:rsidRPr="001032FD">
        <w:rPr>
          <w:rStyle w:val="StyleUnderline"/>
        </w:rPr>
        <w:t>but can also</w:t>
      </w:r>
      <w:r w:rsidRPr="001032FD">
        <w:rPr>
          <w:sz w:val="16"/>
        </w:rPr>
        <w:t xml:space="preserve"> </w:t>
      </w:r>
      <w:r w:rsidRPr="001032FD">
        <w:rPr>
          <w:rStyle w:val="StyleUnderline"/>
        </w:rPr>
        <w:t>diminish overall productivity</w:t>
      </w:r>
      <w:r w:rsidRPr="001032FD">
        <w:rPr>
          <w:sz w:val="16"/>
        </w:rPr>
        <w:t xml:space="preserve">.[67] </w:t>
      </w:r>
    </w:p>
    <w:p w14:paraId="362B280A" w14:textId="77777777" w:rsidR="000868F5" w:rsidRPr="001032FD" w:rsidRDefault="000868F5" w:rsidP="000868F5">
      <w:pPr>
        <w:rPr>
          <w:sz w:val="16"/>
        </w:rPr>
      </w:pPr>
      <w:r w:rsidRPr="001032FD">
        <w:rPr>
          <w:sz w:val="16"/>
        </w:rPr>
        <w:t xml:space="preserve">Another example of how restrictive work rules can harm productivity is the case of </w:t>
      </w:r>
      <w:r w:rsidRPr="00343ABA">
        <w:rPr>
          <w:rStyle w:val="StyleUnderline"/>
          <w:highlight w:val="cyan"/>
        </w:rPr>
        <w:t xml:space="preserve">the </w:t>
      </w:r>
      <w:r w:rsidRPr="00343ABA">
        <w:rPr>
          <w:rStyle w:val="Emphasis"/>
          <w:highlight w:val="cyan"/>
        </w:rPr>
        <w:t>I</w:t>
      </w:r>
      <w:r w:rsidRPr="001032FD">
        <w:rPr>
          <w:rStyle w:val="StyleUnderline"/>
        </w:rPr>
        <w:t xml:space="preserve">nternational </w:t>
      </w:r>
      <w:r w:rsidRPr="00343ABA">
        <w:rPr>
          <w:rStyle w:val="Emphasis"/>
          <w:highlight w:val="cyan"/>
        </w:rPr>
        <w:t>L</w:t>
      </w:r>
      <w:r w:rsidRPr="001032FD">
        <w:rPr>
          <w:rStyle w:val="StyleUnderline"/>
        </w:rPr>
        <w:t xml:space="preserve">ongshoremen’s </w:t>
      </w:r>
      <w:r w:rsidRPr="00343ABA">
        <w:rPr>
          <w:rStyle w:val="Emphasis"/>
          <w:highlight w:val="cyan"/>
        </w:rPr>
        <w:t>A</w:t>
      </w:r>
      <w:r w:rsidRPr="001032FD">
        <w:rPr>
          <w:rStyle w:val="StyleUnderline"/>
        </w:rPr>
        <w:t>ssociation</w:t>
      </w:r>
      <w:r w:rsidRPr="001032FD">
        <w:rPr>
          <w:sz w:val="16"/>
        </w:rPr>
        <w:t xml:space="preserve"> (ILA), which in 2024 </w:t>
      </w:r>
      <w:r w:rsidRPr="00343ABA">
        <w:rPr>
          <w:rStyle w:val="StyleUnderline"/>
          <w:highlight w:val="cyan"/>
        </w:rPr>
        <w:t>pushed for</w:t>
      </w:r>
      <w:r w:rsidRPr="001032FD">
        <w:rPr>
          <w:rStyle w:val="StyleUnderline"/>
        </w:rPr>
        <w:t xml:space="preserve"> a </w:t>
      </w:r>
      <w:r w:rsidRPr="001032FD">
        <w:rPr>
          <w:rStyle w:val="Emphasis"/>
        </w:rPr>
        <w:t xml:space="preserve">total </w:t>
      </w:r>
      <w:r w:rsidRPr="00343ABA">
        <w:rPr>
          <w:rStyle w:val="Emphasis"/>
          <w:highlight w:val="cyan"/>
        </w:rPr>
        <w:t>ban</w:t>
      </w:r>
      <w:r w:rsidRPr="00343ABA">
        <w:rPr>
          <w:rStyle w:val="StyleUnderline"/>
          <w:highlight w:val="cyan"/>
        </w:rPr>
        <w:t xml:space="preserve"> on</w:t>
      </w:r>
      <w:r w:rsidRPr="001032FD">
        <w:rPr>
          <w:sz w:val="16"/>
        </w:rPr>
        <w:t xml:space="preserve"> port </w:t>
      </w:r>
      <w:r w:rsidRPr="00343ABA">
        <w:rPr>
          <w:rStyle w:val="Emphasis"/>
          <w:highlight w:val="cyan"/>
        </w:rPr>
        <w:t>automation</w:t>
      </w:r>
      <w:r w:rsidRPr="001032FD">
        <w:rPr>
          <w:sz w:val="16"/>
        </w:rPr>
        <w:t xml:space="preserve">. Their intention was to protect jobs, but </w:t>
      </w:r>
      <w:r w:rsidRPr="001032FD">
        <w:rPr>
          <w:rStyle w:val="StyleUnderline"/>
        </w:rPr>
        <w:t xml:space="preserve">their </w:t>
      </w:r>
      <w:r w:rsidRPr="00343ABA">
        <w:rPr>
          <w:rStyle w:val="StyleUnderline"/>
          <w:highlight w:val="cyan"/>
        </w:rPr>
        <w:t>demand would block</w:t>
      </w:r>
      <w:r w:rsidRPr="001032FD">
        <w:rPr>
          <w:sz w:val="16"/>
        </w:rPr>
        <w:t xml:space="preserve"> </w:t>
      </w:r>
      <w:r w:rsidRPr="001032FD">
        <w:rPr>
          <w:rStyle w:val="Emphasis"/>
        </w:rPr>
        <w:t xml:space="preserve">critical </w:t>
      </w:r>
      <w:r w:rsidRPr="00343ABA">
        <w:rPr>
          <w:rStyle w:val="Emphasis"/>
          <w:highlight w:val="cyan"/>
        </w:rPr>
        <w:t>productivity gains</w:t>
      </w:r>
      <w:r w:rsidRPr="001032FD">
        <w:rPr>
          <w:sz w:val="16"/>
        </w:rPr>
        <w:t xml:space="preserve"> </w:t>
      </w:r>
      <w:r w:rsidRPr="001032FD">
        <w:rPr>
          <w:rStyle w:val="StyleUnderline"/>
        </w:rPr>
        <w:t>and prevent</w:t>
      </w:r>
      <w:r w:rsidRPr="001032FD">
        <w:rPr>
          <w:sz w:val="16"/>
        </w:rPr>
        <w:t xml:space="preserve"> the kind of </w:t>
      </w:r>
      <w:r w:rsidRPr="001032FD">
        <w:rPr>
          <w:rStyle w:val="Emphasis"/>
        </w:rPr>
        <w:t>tech</w:t>
      </w:r>
      <w:r w:rsidRPr="001032FD">
        <w:rPr>
          <w:rStyle w:val="StyleUnderline"/>
        </w:rPr>
        <w:t>nology-</w:t>
      </w:r>
      <w:r w:rsidRPr="001032FD">
        <w:rPr>
          <w:rStyle w:val="Emphasis"/>
        </w:rPr>
        <w:t>driven</w:t>
      </w:r>
      <w:r w:rsidRPr="001032FD">
        <w:rPr>
          <w:rStyle w:val="StyleUnderline"/>
        </w:rPr>
        <w:t xml:space="preserve"> </w:t>
      </w:r>
      <w:r w:rsidRPr="001032FD">
        <w:rPr>
          <w:rStyle w:val="Emphasis"/>
        </w:rPr>
        <w:t>human capital</w:t>
      </w:r>
      <w:r w:rsidRPr="001032FD">
        <w:rPr>
          <w:sz w:val="16"/>
        </w:rPr>
        <w:t xml:space="preserve"> accumulation </w:t>
      </w:r>
      <w:r w:rsidRPr="001032FD">
        <w:rPr>
          <w:rStyle w:val="StyleUnderline"/>
        </w:rPr>
        <w:t xml:space="preserve">that </w:t>
      </w:r>
      <w:r w:rsidRPr="001032FD">
        <w:rPr>
          <w:rStyle w:val="Emphasis"/>
        </w:rPr>
        <w:t>fuels</w:t>
      </w:r>
      <w:r w:rsidRPr="001032FD">
        <w:rPr>
          <w:rStyle w:val="StyleUnderline"/>
        </w:rPr>
        <w:t xml:space="preserve"> economic </w:t>
      </w:r>
      <w:r w:rsidRPr="001032FD">
        <w:rPr>
          <w:rStyle w:val="Emphasis"/>
        </w:rPr>
        <w:t>growth</w:t>
      </w:r>
      <w:r w:rsidRPr="001032FD">
        <w:rPr>
          <w:sz w:val="16"/>
        </w:rPr>
        <w:t xml:space="preserve">. The economic consequences of such resistance are not just theoretical; they have played out before, most infamously </w:t>
      </w:r>
      <w:r w:rsidRPr="001032FD">
        <w:rPr>
          <w:rStyle w:val="StyleUnderline"/>
        </w:rPr>
        <w:t>in the</w:t>
      </w:r>
      <w:r w:rsidRPr="001032FD">
        <w:rPr>
          <w:sz w:val="16"/>
        </w:rPr>
        <w:t xml:space="preserve"> mid-20th-century </w:t>
      </w:r>
      <w:r w:rsidRPr="001032FD">
        <w:rPr>
          <w:rStyle w:val="StyleUnderline"/>
        </w:rPr>
        <w:t>rubber tire industry</w:t>
      </w:r>
      <w:r w:rsidRPr="001032FD">
        <w:rPr>
          <w:sz w:val="16"/>
        </w:rPr>
        <w:t xml:space="preserve">. Back then, </w:t>
      </w:r>
      <w:r w:rsidRPr="001032FD">
        <w:rPr>
          <w:rStyle w:val="StyleUnderline"/>
        </w:rPr>
        <w:t>excessive labor costs</w:t>
      </w:r>
      <w:r w:rsidRPr="001032FD">
        <w:rPr>
          <w:sz w:val="16"/>
        </w:rPr>
        <w:t xml:space="preserve"> </w:t>
      </w:r>
      <w:r w:rsidRPr="001032FD">
        <w:rPr>
          <w:rStyle w:val="StyleUnderline"/>
        </w:rPr>
        <w:t>driven by</w:t>
      </w:r>
      <w:r w:rsidRPr="001032FD">
        <w:rPr>
          <w:sz w:val="16"/>
        </w:rPr>
        <w:t xml:space="preserve"> aggressive labor </w:t>
      </w:r>
      <w:r w:rsidRPr="001032FD">
        <w:rPr>
          <w:rStyle w:val="StyleUnderline"/>
        </w:rPr>
        <w:t>union bargaining</w:t>
      </w:r>
      <w:r w:rsidRPr="001032FD">
        <w:rPr>
          <w:sz w:val="16"/>
        </w:rPr>
        <w:t xml:space="preserve"> </w:t>
      </w:r>
      <w:r w:rsidRPr="001032FD">
        <w:rPr>
          <w:rStyle w:val="StyleUnderline"/>
        </w:rPr>
        <w:t>forced companies to</w:t>
      </w:r>
      <w:r w:rsidRPr="001032FD">
        <w:rPr>
          <w:sz w:val="16"/>
        </w:rPr>
        <w:t xml:space="preserve"> </w:t>
      </w:r>
      <w:r w:rsidRPr="001032FD">
        <w:rPr>
          <w:rStyle w:val="Emphasis"/>
        </w:rPr>
        <w:t>relocate</w:t>
      </w:r>
      <w:r w:rsidRPr="001032FD">
        <w:rPr>
          <w:sz w:val="16"/>
        </w:rPr>
        <w:t xml:space="preserve"> to less unionized regions, </w:t>
      </w:r>
      <w:r w:rsidRPr="001032FD">
        <w:rPr>
          <w:rStyle w:val="Emphasis"/>
        </w:rPr>
        <w:t>destabilizing local economies</w:t>
      </w:r>
      <w:r w:rsidRPr="001032FD">
        <w:rPr>
          <w:sz w:val="16"/>
        </w:rPr>
        <w:t xml:space="preserve"> </w:t>
      </w:r>
      <w:r w:rsidRPr="001032FD">
        <w:rPr>
          <w:rStyle w:val="StyleUnderline"/>
        </w:rPr>
        <w:t>and</w:t>
      </w:r>
      <w:r w:rsidRPr="001032FD">
        <w:rPr>
          <w:sz w:val="16"/>
        </w:rPr>
        <w:t xml:space="preserve"> </w:t>
      </w:r>
      <w:r w:rsidRPr="001032FD">
        <w:rPr>
          <w:rStyle w:val="Emphasis"/>
        </w:rPr>
        <w:t>eroding</w:t>
      </w:r>
      <w:r w:rsidRPr="001032FD">
        <w:rPr>
          <w:sz w:val="16"/>
        </w:rPr>
        <w:t xml:space="preserve"> </w:t>
      </w:r>
      <w:r w:rsidRPr="001032FD">
        <w:rPr>
          <w:rStyle w:val="StyleUnderline"/>
        </w:rPr>
        <w:t>industrial</w:t>
      </w:r>
      <w:r w:rsidRPr="001032FD">
        <w:rPr>
          <w:sz w:val="16"/>
        </w:rPr>
        <w:t xml:space="preserve"> </w:t>
      </w:r>
      <w:r w:rsidRPr="001032FD">
        <w:rPr>
          <w:rStyle w:val="Emphasis"/>
        </w:rPr>
        <w:t>competitiveness</w:t>
      </w:r>
      <w:r w:rsidRPr="001032FD">
        <w:rPr>
          <w:sz w:val="16"/>
        </w:rPr>
        <w:t xml:space="preserve">.[68] Yet, to be fair, </w:t>
      </w:r>
      <w:r w:rsidRPr="001032FD">
        <w:rPr>
          <w:rStyle w:val="StyleUnderline"/>
        </w:rPr>
        <w:t>there are cases where</w:t>
      </w:r>
      <w:r w:rsidRPr="001032FD">
        <w:rPr>
          <w:sz w:val="16"/>
        </w:rPr>
        <w:t xml:space="preserve"> labor </w:t>
      </w:r>
      <w:r w:rsidRPr="001032FD">
        <w:rPr>
          <w:rStyle w:val="StyleUnderline"/>
        </w:rPr>
        <w:t>unions</w:t>
      </w:r>
      <w:r w:rsidRPr="001032FD">
        <w:rPr>
          <w:sz w:val="16"/>
        </w:rPr>
        <w:t xml:space="preserve"> have </w:t>
      </w:r>
      <w:r w:rsidRPr="001032FD">
        <w:rPr>
          <w:rStyle w:val="StyleUnderline"/>
        </w:rPr>
        <w:t>managed to boost productivity</w:t>
      </w:r>
      <w:r w:rsidRPr="001032FD">
        <w:rPr>
          <w:sz w:val="16"/>
        </w:rPr>
        <w:t xml:space="preserve">,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w:t>
      </w:r>
      <w:r w:rsidRPr="001032FD">
        <w:rPr>
          <w:rStyle w:val="StyleUnderline"/>
        </w:rPr>
        <w:t>the most substantial</w:t>
      </w:r>
      <w:r w:rsidRPr="001032FD">
        <w:rPr>
          <w:sz w:val="16"/>
        </w:rPr>
        <w:t xml:space="preserve"> productivity </w:t>
      </w:r>
      <w:r w:rsidRPr="001032FD">
        <w:rPr>
          <w:rStyle w:val="StyleUnderline"/>
        </w:rPr>
        <w:t>gains came from</w:t>
      </w:r>
      <w:r w:rsidRPr="001032FD">
        <w:rPr>
          <w:sz w:val="16"/>
        </w:rPr>
        <w:t xml:space="preserve"> </w:t>
      </w:r>
      <w:r w:rsidRPr="001032FD">
        <w:rPr>
          <w:rStyle w:val="StyleUnderline"/>
        </w:rPr>
        <w:t>mines where</w:t>
      </w:r>
      <w:r w:rsidRPr="001032FD">
        <w:rPr>
          <w:sz w:val="16"/>
        </w:rPr>
        <w:t xml:space="preserve"> these </w:t>
      </w:r>
      <w:r w:rsidRPr="001032FD">
        <w:rPr>
          <w:rStyle w:val="StyleUnderline"/>
        </w:rPr>
        <w:t>rigid</w:t>
      </w:r>
      <w:r w:rsidRPr="001032FD">
        <w:rPr>
          <w:sz w:val="16"/>
        </w:rPr>
        <w:t xml:space="preserve"> labor </w:t>
      </w:r>
      <w:r w:rsidRPr="001032FD">
        <w:rPr>
          <w:rStyle w:val="StyleUnderline"/>
        </w:rPr>
        <w:t>union rules</w:t>
      </w:r>
      <w:r w:rsidRPr="001032FD">
        <w:rPr>
          <w:sz w:val="16"/>
        </w:rPr>
        <w:t xml:space="preserve"> </w:t>
      </w:r>
      <w:r w:rsidRPr="001032FD">
        <w:rPr>
          <w:rStyle w:val="StyleUnderline"/>
        </w:rPr>
        <w:t>were</w:t>
      </w:r>
      <w:r w:rsidRPr="001032FD">
        <w:rPr>
          <w:sz w:val="16"/>
        </w:rPr>
        <w:t xml:space="preserve"> most significantly </w:t>
      </w:r>
      <w:r w:rsidRPr="001032FD">
        <w:rPr>
          <w:rStyle w:val="Emphasis"/>
        </w:rPr>
        <w:t>relaxed</w:t>
      </w:r>
      <w:r w:rsidRPr="001032FD">
        <w:rPr>
          <w:sz w:val="16"/>
        </w:rPr>
        <w:t>.[69]</w:t>
      </w:r>
    </w:p>
    <w:p w14:paraId="30ABD5DC" w14:textId="77777777" w:rsidR="000868F5" w:rsidRPr="001032FD" w:rsidRDefault="000868F5" w:rsidP="000868F5">
      <w:pPr>
        <w:rPr>
          <w:sz w:val="16"/>
        </w:rPr>
      </w:pPr>
      <w:r w:rsidRPr="001032FD">
        <w:rPr>
          <w:sz w:val="16"/>
        </w:rPr>
        <w:t xml:space="preserve">Contrast this with unionized US school districts, which manage to extract more funding, raising per-pupil spending by about 12.3 percent and increasing teacher pay. Despite these higher inputs, school productivity did not improve. Dropout rates were </w:t>
      </w:r>
      <w:proofErr w:type="gramStart"/>
      <w:r w:rsidRPr="001032FD">
        <w:rPr>
          <w:sz w:val="16"/>
        </w:rPr>
        <w:t>actually higher</w:t>
      </w:r>
      <w:proofErr w:type="gramEnd"/>
      <w:r w:rsidRPr="001032FD">
        <w:rPr>
          <w:sz w:val="16"/>
        </w:rPr>
        <w:t>, suggesting that while labor unions are adept at securing financial resources, they often miss the mark on effective resource allocation.[70]</w:t>
      </w:r>
    </w:p>
    <w:p w14:paraId="4B3824AD" w14:textId="77777777" w:rsidR="000868F5" w:rsidRPr="001032FD" w:rsidRDefault="000868F5" w:rsidP="000868F5">
      <w:pPr>
        <w:rPr>
          <w:sz w:val="16"/>
        </w:rPr>
      </w:pPr>
      <w:r w:rsidRPr="001032FD">
        <w:rPr>
          <w:sz w:val="16"/>
        </w:rPr>
        <w:t xml:space="preserve">The economics literature consistently shows that more powerful and aggressive labor unions with unsustainable demands also tend to reduce firm profitability, which in turn hurts worker-level outcomes. One way to understand this effect is to investigate how labor-market regulations shape the distribution of rents between firms and workers. One study showed that </w:t>
      </w:r>
      <w:r w:rsidRPr="001032FD">
        <w:rPr>
          <w:rStyle w:val="StyleUnderline"/>
        </w:rPr>
        <w:t>reducing</w:t>
      </w:r>
      <w:r w:rsidRPr="001032FD">
        <w:rPr>
          <w:sz w:val="16"/>
        </w:rPr>
        <w:t xml:space="preserve"> labor </w:t>
      </w:r>
      <w:r w:rsidRPr="001032FD">
        <w:rPr>
          <w:rStyle w:val="StyleUnderline"/>
        </w:rPr>
        <w:t>union bargaining power</w:t>
      </w:r>
      <w:r w:rsidRPr="001032FD">
        <w:rPr>
          <w:sz w:val="16"/>
        </w:rPr>
        <w:t>—</w:t>
      </w:r>
      <w:r w:rsidRPr="001032FD">
        <w:rPr>
          <w:rStyle w:val="StyleUnderline"/>
        </w:rPr>
        <w:t>essentially</w:t>
      </w:r>
      <w:r w:rsidRPr="001032FD">
        <w:rPr>
          <w:sz w:val="16"/>
        </w:rPr>
        <w:t xml:space="preserve"> a form of labor market </w:t>
      </w:r>
      <w:r w:rsidRPr="001032FD">
        <w:rPr>
          <w:rStyle w:val="StyleUnderline"/>
        </w:rPr>
        <w:t>deregulation</w:t>
      </w:r>
      <w:r w:rsidRPr="001032FD">
        <w:rPr>
          <w:sz w:val="16"/>
        </w:rPr>
        <w:t xml:space="preserve">—can lower real wages without impacting unemployment in the short term. However, </w:t>
      </w:r>
      <w:r w:rsidRPr="001032FD">
        <w:rPr>
          <w:rStyle w:val="StyleUnderline"/>
        </w:rPr>
        <w:t>over the long term</w:t>
      </w:r>
      <w:r w:rsidRPr="001032FD">
        <w:rPr>
          <w:sz w:val="16"/>
        </w:rPr>
        <w:t xml:space="preserve">, deregulation </w:t>
      </w:r>
      <w:r w:rsidRPr="001032FD">
        <w:rPr>
          <w:rStyle w:val="Emphasis"/>
        </w:rPr>
        <w:t>boosts firm profits</w:t>
      </w:r>
      <w:r w:rsidRPr="001032FD">
        <w:rPr>
          <w:sz w:val="16"/>
        </w:rPr>
        <w:t xml:space="preserve">, </w:t>
      </w:r>
      <w:r w:rsidRPr="001032FD">
        <w:rPr>
          <w:rStyle w:val="StyleUnderline"/>
        </w:rPr>
        <w:t>sparking greater</w:t>
      </w:r>
      <w:r w:rsidRPr="001032FD">
        <w:rPr>
          <w:sz w:val="16"/>
        </w:rPr>
        <w:t xml:space="preserve"> </w:t>
      </w:r>
      <w:r w:rsidRPr="001032FD">
        <w:rPr>
          <w:rStyle w:val="Emphasis"/>
        </w:rPr>
        <w:t>market competition</w:t>
      </w:r>
      <w:r w:rsidRPr="001032FD">
        <w:rPr>
          <w:sz w:val="16"/>
        </w:rPr>
        <w:t xml:space="preserve"> and new firm entry, </w:t>
      </w:r>
      <w:r w:rsidRPr="001032FD">
        <w:rPr>
          <w:rStyle w:val="StyleUnderline"/>
        </w:rPr>
        <w:t>which</w:t>
      </w:r>
      <w:r w:rsidRPr="001032FD">
        <w:rPr>
          <w:sz w:val="16"/>
        </w:rPr>
        <w:t xml:space="preserve"> eventually </w:t>
      </w:r>
      <w:r w:rsidRPr="001032FD">
        <w:rPr>
          <w:rStyle w:val="StyleUnderline"/>
        </w:rPr>
        <w:t>drives down unemployment</w:t>
      </w:r>
      <w:r w:rsidRPr="001032FD">
        <w:rPr>
          <w:sz w:val="16"/>
        </w:rPr>
        <w:t xml:space="preserve"> </w:t>
      </w:r>
      <w:r w:rsidRPr="001032FD">
        <w:rPr>
          <w:rStyle w:val="StyleUnderline"/>
        </w:rPr>
        <w:t>and</w:t>
      </w:r>
      <w:r w:rsidRPr="001032FD">
        <w:rPr>
          <w:sz w:val="16"/>
        </w:rPr>
        <w:t xml:space="preserve"> </w:t>
      </w:r>
      <w:r w:rsidRPr="001032FD">
        <w:rPr>
          <w:rStyle w:val="StyleUnderline"/>
        </w:rPr>
        <w:t>restores wages</w:t>
      </w:r>
      <w:r w:rsidRPr="001032FD">
        <w:rPr>
          <w:sz w:val="16"/>
        </w:rPr>
        <w:t xml:space="preserve"> to their previous levels. This dynamic illustrates how, in heavily unionized environments, </w:t>
      </w:r>
      <w:r w:rsidRPr="001032FD">
        <w:rPr>
          <w:rStyle w:val="StyleUnderline"/>
        </w:rPr>
        <w:t>the initial wage cuts</w:t>
      </w:r>
      <w:r w:rsidRPr="001032FD">
        <w:rPr>
          <w:sz w:val="16"/>
        </w:rPr>
        <w:t xml:space="preserve"> from deregulation </w:t>
      </w:r>
      <w:r w:rsidRPr="001032FD">
        <w:rPr>
          <w:rStyle w:val="StyleUnderline"/>
        </w:rPr>
        <w:t xml:space="preserve">lead to broader </w:t>
      </w:r>
      <w:r w:rsidRPr="001032FD">
        <w:rPr>
          <w:rStyle w:val="Emphasis"/>
        </w:rPr>
        <w:t>economic benefits</w:t>
      </w:r>
      <w:r w:rsidRPr="001032FD">
        <w:rPr>
          <w:sz w:val="16"/>
        </w:rPr>
        <w:t xml:space="preserve"> over time.[71] </w:t>
      </w:r>
      <w:r w:rsidRPr="001032FD">
        <w:rPr>
          <w:rStyle w:val="StyleUnderline"/>
        </w:rPr>
        <w:t>The</w:t>
      </w:r>
      <w:r w:rsidRPr="001032FD">
        <w:rPr>
          <w:sz w:val="16"/>
        </w:rPr>
        <w:t xml:space="preserve"> direct and </w:t>
      </w:r>
      <w:r w:rsidRPr="001032FD">
        <w:rPr>
          <w:rStyle w:val="StyleUnderline"/>
        </w:rPr>
        <w:t>spillover effects of</w:t>
      </w:r>
      <w:r w:rsidRPr="001032FD">
        <w:rPr>
          <w:sz w:val="16"/>
        </w:rPr>
        <w:t xml:space="preserve"> labor </w:t>
      </w:r>
      <w:r w:rsidRPr="001032FD">
        <w:rPr>
          <w:rStyle w:val="StyleUnderline"/>
        </w:rPr>
        <w:t>union organizing</w:t>
      </w:r>
      <w:r w:rsidRPr="001032FD">
        <w:rPr>
          <w:sz w:val="16"/>
        </w:rPr>
        <w:t xml:space="preserve"> </w:t>
      </w:r>
      <w:r w:rsidRPr="001032FD">
        <w:rPr>
          <w:rStyle w:val="StyleUnderline"/>
        </w:rPr>
        <w:t>on firm profitability</w:t>
      </w:r>
      <w:r w:rsidRPr="001032FD">
        <w:rPr>
          <w:sz w:val="16"/>
        </w:rPr>
        <w:t xml:space="preserve"> </w:t>
      </w:r>
      <w:r w:rsidRPr="001032FD">
        <w:rPr>
          <w:rStyle w:val="StyleUnderline"/>
        </w:rPr>
        <w:t>are</w:t>
      </w:r>
      <w:r w:rsidRPr="001032FD">
        <w:rPr>
          <w:sz w:val="16"/>
        </w:rPr>
        <w:t xml:space="preserve"> particularly </w:t>
      </w:r>
      <w:r w:rsidRPr="001032FD">
        <w:rPr>
          <w:rStyle w:val="StyleUnderline"/>
        </w:rPr>
        <w:t>striking</w:t>
      </w:r>
      <w:r w:rsidRPr="001032FD">
        <w:rPr>
          <w:sz w:val="16"/>
        </w:rPr>
        <w:t xml:space="preserve">. For instance, </w:t>
      </w:r>
      <w:r w:rsidRPr="001032FD">
        <w:rPr>
          <w:rStyle w:val="StyleUnderline"/>
        </w:rPr>
        <w:t>companies facing</w:t>
      </w:r>
      <w:r w:rsidRPr="001032FD">
        <w:rPr>
          <w:sz w:val="16"/>
        </w:rPr>
        <w:t xml:space="preserve"> labor </w:t>
      </w:r>
      <w:r w:rsidRPr="001032FD">
        <w:rPr>
          <w:rStyle w:val="StyleUnderline"/>
        </w:rPr>
        <w:t>union petitions</w:t>
      </w:r>
      <w:r w:rsidRPr="001032FD">
        <w:rPr>
          <w:sz w:val="16"/>
        </w:rPr>
        <w:t xml:space="preserve"> </w:t>
      </w:r>
      <w:r w:rsidRPr="001032FD">
        <w:rPr>
          <w:rStyle w:val="StyleUnderline"/>
        </w:rPr>
        <w:t>see</w:t>
      </w:r>
      <w:r w:rsidRPr="001032FD">
        <w:rPr>
          <w:sz w:val="16"/>
        </w:rPr>
        <w:t xml:space="preserve"> their </w:t>
      </w:r>
      <w:r w:rsidRPr="001032FD">
        <w:rPr>
          <w:rStyle w:val="Emphasis"/>
        </w:rPr>
        <w:t>stock prices drop</w:t>
      </w:r>
      <w:r w:rsidRPr="001032FD">
        <w:rPr>
          <w:sz w:val="16"/>
        </w:rPr>
        <w:t xml:space="preserve"> by an average of 1.04 percent. </w:t>
      </w:r>
      <w:r w:rsidRPr="001032FD">
        <w:rPr>
          <w:rStyle w:val="StyleUnderline"/>
        </w:rPr>
        <w:t>This</w:t>
      </w:r>
      <w:r w:rsidRPr="001032FD">
        <w:rPr>
          <w:sz w:val="16"/>
        </w:rPr>
        <w:t xml:space="preserve"> effect </w:t>
      </w:r>
      <w:r w:rsidRPr="001032FD">
        <w:rPr>
          <w:rStyle w:val="StyleUnderline"/>
        </w:rPr>
        <w:t xml:space="preserve">extends </w:t>
      </w:r>
      <w:r w:rsidRPr="001032FD">
        <w:rPr>
          <w:rStyle w:val="Emphasis"/>
        </w:rPr>
        <w:t>beyond</w:t>
      </w:r>
      <w:r w:rsidRPr="001032FD">
        <w:rPr>
          <w:sz w:val="16"/>
        </w:rPr>
        <w:t xml:space="preserve"> the </w:t>
      </w:r>
      <w:r w:rsidRPr="001032FD">
        <w:rPr>
          <w:rStyle w:val="StyleUnderline"/>
        </w:rPr>
        <w:t>targeted firms</w:t>
      </w:r>
      <w:r w:rsidRPr="001032FD">
        <w:rPr>
          <w:sz w:val="16"/>
        </w:rPr>
        <w:t xml:space="preserve">: </w:t>
      </w:r>
      <w:r w:rsidRPr="001032FD">
        <w:rPr>
          <w:rStyle w:val="StyleUnderline"/>
        </w:rPr>
        <w:t>Nonunion firms in the same industry</w:t>
      </w:r>
      <w:r w:rsidRPr="001032FD">
        <w:rPr>
          <w:sz w:val="16"/>
        </w:rPr>
        <w:t xml:space="preserve"> </w:t>
      </w:r>
      <w:r w:rsidRPr="001032FD">
        <w:rPr>
          <w:rStyle w:val="StyleUnderline"/>
        </w:rPr>
        <w:t>also experience</w:t>
      </w:r>
      <w:r w:rsidRPr="001032FD">
        <w:rPr>
          <w:sz w:val="16"/>
        </w:rPr>
        <w:t xml:space="preserve"> </w:t>
      </w:r>
      <w:r w:rsidRPr="001032FD">
        <w:rPr>
          <w:rStyle w:val="StyleUnderline"/>
        </w:rPr>
        <w:t xml:space="preserve">market value </w:t>
      </w:r>
      <w:proofErr w:type="gramStart"/>
      <w:r w:rsidRPr="001032FD">
        <w:rPr>
          <w:rStyle w:val="StyleUnderline"/>
        </w:rPr>
        <w:t>declines</w:t>
      </w:r>
      <w:r w:rsidRPr="001032FD">
        <w:rPr>
          <w:sz w:val="16"/>
        </w:rPr>
        <w:t>—</w:t>
      </w:r>
      <w:proofErr w:type="gramEnd"/>
      <w:r w:rsidRPr="001032FD">
        <w:rPr>
          <w:sz w:val="16"/>
        </w:rPr>
        <w:t>averaging 0.72 percent—</w:t>
      </w:r>
      <w:r w:rsidRPr="001032FD">
        <w:rPr>
          <w:rStyle w:val="StyleUnderline"/>
        </w:rPr>
        <w:t>as investors</w:t>
      </w:r>
      <w:r w:rsidRPr="001032FD">
        <w:rPr>
          <w:rStyle w:val="StyleUnderline"/>
          <w:sz w:val="16"/>
        </w:rPr>
        <w:t xml:space="preserve"> </w:t>
      </w:r>
      <w:r w:rsidRPr="001032FD">
        <w:rPr>
          <w:rStyle w:val="Emphasis"/>
        </w:rPr>
        <w:t>brace for</w:t>
      </w:r>
      <w:r w:rsidRPr="001032FD">
        <w:rPr>
          <w:sz w:val="16"/>
        </w:rPr>
        <w:t xml:space="preserve"> potential </w:t>
      </w:r>
      <w:r w:rsidRPr="001032FD">
        <w:rPr>
          <w:rStyle w:val="Emphasis"/>
        </w:rPr>
        <w:t>spillover effects</w:t>
      </w:r>
      <w:r w:rsidRPr="001032FD">
        <w:rPr>
          <w:sz w:val="16"/>
        </w:rPr>
        <w:t xml:space="preserve">. </w:t>
      </w:r>
      <w:r w:rsidRPr="001032FD">
        <w:rPr>
          <w:rStyle w:val="StyleUnderline"/>
        </w:rPr>
        <w:t>In cases where</w:t>
      </w:r>
      <w:r w:rsidRPr="001032FD">
        <w:rPr>
          <w:sz w:val="16"/>
        </w:rPr>
        <w:t xml:space="preserve"> labor </w:t>
      </w:r>
      <w:r w:rsidRPr="001032FD">
        <w:rPr>
          <w:rStyle w:val="Emphasis"/>
        </w:rPr>
        <w:t>unions win</w:t>
      </w:r>
      <w:r w:rsidRPr="001032FD">
        <w:rPr>
          <w:sz w:val="16"/>
        </w:rPr>
        <w:t xml:space="preserve"> representation elections, </w:t>
      </w:r>
      <w:r w:rsidRPr="001032FD">
        <w:rPr>
          <w:rStyle w:val="StyleUnderline"/>
        </w:rPr>
        <w:t>the hit to market value is</w:t>
      </w:r>
      <w:r w:rsidRPr="001032FD">
        <w:rPr>
          <w:sz w:val="16"/>
        </w:rPr>
        <w:t xml:space="preserve"> </w:t>
      </w:r>
      <w:r w:rsidRPr="001032FD">
        <w:rPr>
          <w:rStyle w:val="Emphasis"/>
        </w:rPr>
        <w:t>even steeper</w:t>
      </w:r>
      <w:r w:rsidRPr="001032FD">
        <w:rPr>
          <w:sz w:val="16"/>
        </w:rPr>
        <w:t xml:space="preserve">, suggesting that the </w:t>
      </w:r>
      <w:r w:rsidRPr="001032FD">
        <w:rPr>
          <w:rStyle w:val="Emphasis"/>
        </w:rPr>
        <w:t>financial markets</w:t>
      </w:r>
      <w:r w:rsidRPr="001032FD">
        <w:rPr>
          <w:sz w:val="16"/>
        </w:rPr>
        <w:t xml:space="preserve"> </w:t>
      </w:r>
      <w:r w:rsidRPr="001032FD">
        <w:rPr>
          <w:rStyle w:val="StyleUnderline"/>
        </w:rPr>
        <w:t>view</w:t>
      </w:r>
      <w:r w:rsidRPr="001032FD">
        <w:rPr>
          <w:sz w:val="16"/>
        </w:rPr>
        <w:t xml:space="preserve"> successful </w:t>
      </w:r>
      <w:r w:rsidRPr="001032FD">
        <w:rPr>
          <w:rStyle w:val="Emphasis"/>
        </w:rPr>
        <w:t>unionization</w:t>
      </w:r>
      <w:r w:rsidRPr="001032FD">
        <w:rPr>
          <w:sz w:val="16"/>
        </w:rPr>
        <w:t xml:space="preserve"> </w:t>
      </w:r>
      <w:r w:rsidRPr="001032FD">
        <w:rPr>
          <w:rStyle w:val="StyleUnderline"/>
        </w:rPr>
        <w:t xml:space="preserve">as a </w:t>
      </w:r>
      <w:r w:rsidRPr="001032FD">
        <w:rPr>
          <w:rStyle w:val="Emphasis"/>
        </w:rPr>
        <w:t>substantial threat</w:t>
      </w:r>
      <w:r w:rsidRPr="001032FD">
        <w:rPr>
          <w:sz w:val="16"/>
        </w:rPr>
        <w:t xml:space="preserve"> to profitability.[72]</w:t>
      </w:r>
    </w:p>
    <w:p w14:paraId="43E3CCD3" w14:textId="77777777" w:rsidR="000868F5" w:rsidRPr="001032FD" w:rsidRDefault="000868F5" w:rsidP="000868F5">
      <w:pPr>
        <w:rPr>
          <w:sz w:val="16"/>
        </w:rPr>
      </w:pPr>
      <w:r w:rsidRPr="001032FD">
        <w:rPr>
          <w:sz w:val="16"/>
        </w:rPr>
        <w:t xml:space="preserve">Finally, </w:t>
      </w:r>
      <w:r w:rsidRPr="001032FD">
        <w:rPr>
          <w:rStyle w:val="StyleUnderline"/>
        </w:rPr>
        <w:t>institutional contexts can</w:t>
      </w:r>
      <w:r w:rsidRPr="001032FD">
        <w:rPr>
          <w:sz w:val="16"/>
        </w:rPr>
        <w:t xml:space="preserve"> either </w:t>
      </w:r>
      <w:r w:rsidRPr="001032FD">
        <w:rPr>
          <w:rStyle w:val="Emphasis"/>
        </w:rPr>
        <w:t>mitigate</w:t>
      </w:r>
      <w:r w:rsidRPr="001032FD">
        <w:rPr>
          <w:sz w:val="16"/>
        </w:rPr>
        <w:t xml:space="preserve"> </w:t>
      </w:r>
      <w:r w:rsidRPr="001032FD">
        <w:rPr>
          <w:rStyle w:val="StyleUnderline"/>
        </w:rPr>
        <w:t>or</w:t>
      </w:r>
      <w:r w:rsidRPr="001032FD">
        <w:rPr>
          <w:sz w:val="16"/>
        </w:rPr>
        <w:t xml:space="preserve"> </w:t>
      </w:r>
      <w:r w:rsidRPr="001032FD">
        <w:rPr>
          <w:rStyle w:val="Emphasis"/>
        </w:rPr>
        <w:t>amplify</w:t>
      </w:r>
      <w:r w:rsidRPr="001032FD">
        <w:rPr>
          <w:sz w:val="16"/>
        </w:rPr>
        <w:t xml:space="preserve"> </w:t>
      </w:r>
      <w:r w:rsidRPr="001032FD">
        <w:rPr>
          <w:rStyle w:val="StyleUnderline"/>
        </w:rPr>
        <w:t>the negative impact</w:t>
      </w:r>
      <w:r w:rsidRPr="001032FD">
        <w:rPr>
          <w:sz w:val="16"/>
        </w:rPr>
        <w:t xml:space="preserve"> that labor </w:t>
      </w:r>
      <w:r w:rsidRPr="001032FD">
        <w:rPr>
          <w:rStyle w:val="StyleUnderline"/>
        </w:rPr>
        <w:t>unions have</w:t>
      </w:r>
      <w:r w:rsidRPr="001032FD">
        <w:rPr>
          <w:sz w:val="16"/>
        </w:rPr>
        <w:t xml:space="preserve"> on employment, productivity, and investments. For example, </w:t>
      </w:r>
      <w:r w:rsidRPr="001032FD">
        <w:rPr>
          <w:rStyle w:val="StyleUnderline"/>
        </w:rPr>
        <w:t>a</w:t>
      </w:r>
      <w:r w:rsidRPr="001032FD">
        <w:rPr>
          <w:sz w:val="16"/>
        </w:rPr>
        <w:t xml:space="preserve"> relatively more </w:t>
      </w:r>
      <w:r w:rsidRPr="001032FD">
        <w:rPr>
          <w:rStyle w:val="Emphasis"/>
        </w:rPr>
        <w:t>decentralized</w:t>
      </w:r>
      <w:r w:rsidRPr="001032FD">
        <w:rPr>
          <w:sz w:val="16"/>
        </w:rPr>
        <w:t xml:space="preserve"> </w:t>
      </w:r>
      <w:r w:rsidRPr="001032FD">
        <w:rPr>
          <w:rStyle w:val="StyleUnderline"/>
        </w:rPr>
        <w:t>bargaining system</w:t>
      </w:r>
      <w:r w:rsidRPr="001032FD">
        <w:rPr>
          <w:sz w:val="16"/>
        </w:rPr>
        <w:t xml:space="preserve">—in which wage negotiations are organized </w:t>
      </w:r>
      <w:r w:rsidRPr="001032FD">
        <w:rPr>
          <w:rStyle w:val="StyleUnderline"/>
        </w:rPr>
        <w:t>at industry</w:t>
      </w:r>
      <w:r w:rsidRPr="001032FD">
        <w:rPr>
          <w:sz w:val="16"/>
        </w:rPr>
        <w:t xml:space="preserve">-region </w:t>
      </w:r>
      <w:r w:rsidRPr="001032FD">
        <w:rPr>
          <w:rStyle w:val="StyleUnderline"/>
        </w:rPr>
        <w:t>level</w:t>
      </w:r>
      <w:r w:rsidRPr="001032FD">
        <w:rPr>
          <w:sz w:val="16"/>
        </w:rPr>
        <w:t>—</w:t>
      </w:r>
      <w:r w:rsidRPr="001032FD">
        <w:rPr>
          <w:rStyle w:val="StyleUnderline"/>
        </w:rPr>
        <w:t>can sometimes alleviate negative effects</w:t>
      </w:r>
      <w:r w:rsidRPr="001032FD">
        <w:rPr>
          <w:sz w:val="16"/>
        </w:rPr>
        <w:t xml:space="preserve">, such as reduced employment or stagnated productivity. However, even under decentralized systems, </w:t>
      </w:r>
      <w:r w:rsidRPr="001032FD">
        <w:rPr>
          <w:rStyle w:val="StyleUnderline"/>
        </w:rPr>
        <w:t xml:space="preserve">labor unions’ ability to capture </w:t>
      </w:r>
      <w:r w:rsidRPr="001032FD">
        <w:rPr>
          <w:rStyle w:val="Emphasis"/>
        </w:rPr>
        <w:t>quasi-rents</w:t>
      </w:r>
      <w:r w:rsidRPr="001032FD">
        <w:rPr>
          <w:sz w:val="16"/>
        </w:rPr>
        <w:t xml:space="preserve"> </w:t>
      </w:r>
      <w:r w:rsidRPr="001032FD">
        <w:rPr>
          <w:rStyle w:val="StyleUnderline"/>
        </w:rPr>
        <w:t xml:space="preserve">remains a </w:t>
      </w:r>
      <w:r w:rsidRPr="001032FD">
        <w:rPr>
          <w:rStyle w:val="Emphasis"/>
        </w:rPr>
        <w:t>significant obstacle</w:t>
      </w:r>
      <w:r w:rsidRPr="001032FD">
        <w:rPr>
          <w:sz w:val="16"/>
        </w:rPr>
        <w:t xml:space="preserve"> </w:t>
      </w:r>
      <w:r w:rsidRPr="001032FD">
        <w:rPr>
          <w:rStyle w:val="StyleUnderline"/>
        </w:rPr>
        <w:t>to</w:t>
      </w:r>
      <w:r w:rsidRPr="001032FD">
        <w:rPr>
          <w:sz w:val="16"/>
        </w:rPr>
        <w:t xml:space="preserve"> </w:t>
      </w:r>
      <w:r w:rsidRPr="001032FD">
        <w:rPr>
          <w:rStyle w:val="Emphasis"/>
        </w:rPr>
        <w:t>firm reinvestment</w:t>
      </w:r>
      <w:r w:rsidRPr="001032FD">
        <w:rPr>
          <w:sz w:val="16"/>
        </w:rPr>
        <w:t xml:space="preserve">. </w:t>
      </w:r>
      <w:r w:rsidRPr="001032FD">
        <w:rPr>
          <w:rStyle w:val="StyleUnderline"/>
        </w:rPr>
        <w:t>Quasi-rents</w:t>
      </w:r>
      <w:r w:rsidRPr="001032FD">
        <w:rPr>
          <w:sz w:val="16"/>
        </w:rPr>
        <w:t xml:space="preserve">, which are </w:t>
      </w:r>
      <w:r w:rsidRPr="001032FD">
        <w:rPr>
          <w:rStyle w:val="StyleUnderline"/>
        </w:rPr>
        <w:t>the profits that could otherwise be reinvested</w:t>
      </w:r>
      <w:r w:rsidRPr="001032FD">
        <w:rPr>
          <w:sz w:val="16"/>
        </w:rPr>
        <w:t xml:space="preserve"> into the company </w:t>
      </w:r>
      <w:r w:rsidRPr="001032FD">
        <w:rPr>
          <w:rStyle w:val="StyleUnderline"/>
        </w:rPr>
        <w:t xml:space="preserve">for </w:t>
      </w:r>
      <w:r w:rsidRPr="001032FD">
        <w:rPr>
          <w:rStyle w:val="Emphasis"/>
        </w:rPr>
        <w:t>future growth</w:t>
      </w:r>
      <w:r w:rsidRPr="001032FD">
        <w:rPr>
          <w:sz w:val="16"/>
        </w:rPr>
        <w:t xml:space="preserve">, often </w:t>
      </w:r>
      <w:r w:rsidRPr="001032FD">
        <w:rPr>
          <w:rStyle w:val="StyleUnderline"/>
        </w:rPr>
        <w:t>get diverted to satisfy</w:t>
      </w:r>
      <w:r w:rsidRPr="001032FD">
        <w:rPr>
          <w:sz w:val="16"/>
        </w:rPr>
        <w:t xml:space="preserve"> labor </w:t>
      </w:r>
      <w:r w:rsidRPr="001032FD">
        <w:rPr>
          <w:rStyle w:val="StyleUnderline"/>
        </w:rPr>
        <w:t>union demands</w:t>
      </w:r>
      <w:r w:rsidRPr="001032FD">
        <w:rPr>
          <w:sz w:val="16"/>
        </w:rPr>
        <w:t xml:space="preserve"> </w:t>
      </w:r>
      <w:r w:rsidRPr="001032FD">
        <w:rPr>
          <w:rStyle w:val="StyleUnderline"/>
        </w:rPr>
        <w:t>beyond</w:t>
      </w:r>
      <w:r w:rsidRPr="001032FD">
        <w:rPr>
          <w:sz w:val="16"/>
        </w:rPr>
        <w:t xml:space="preserve"> what are </w:t>
      </w:r>
      <w:r w:rsidRPr="001032FD">
        <w:rPr>
          <w:rStyle w:val="StyleUnderline"/>
        </w:rPr>
        <w:t>reasonably sustainable</w:t>
      </w:r>
      <w:r w:rsidRPr="001032FD">
        <w:rPr>
          <w:sz w:val="16"/>
        </w:rPr>
        <w:t xml:space="preserve">, </w:t>
      </w:r>
      <w:r w:rsidRPr="001032FD">
        <w:rPr>
          <w:rStyle w:val="StyleUnderline"/>
        </w:rPr>
        <w:t xml:space="preserve">reducing the firm’s capacity to </w:t>
      </w:r>
      <w:r w:rsidRPr="001032FD">
        <w:rPr>
          <w:rStyle w:val="Emphasis"/>
        </w:rPr>
        <w:t>innovate</w:t>
      </w:r>
      <w:r w:rsidRPr="001032FD">
        <w:rPr>
          <w:sz w:val="16"/>
        </w:rPr>
        <w:t xml:space="preserve"> or expand.[73] </w:t>
      </w:r>
      <w:r w:rsidRPr="001032FD">
        <w:rPr>
          <w:rStyle w:val="StyleUnderline"/>
        </w:rPr>
        <w:t>Evidence from privatization</w:t>
      </w:r>
      <w:r w:rsidRPr="001032FD">
        <w:rPr>
          <w:sz w:val="16"/>
        </w:rPr>
        <w:t xml:space="preserve"> cases </w:t>
      </w:r>
      <w:r w:rsidRPr="001032FD">
        <w:rPr>
          <w:rStyle w:val="StyleUnderline"/>
        </w:rPr>
        <w:t>in Mexico</w:t>
      </w:r>
      <w:r w:rsidRPr="001032FD">
        <w:rPr>
          <w:sz w:val="16"/>
        </w:rPr>
        <w:t xml:space="preserve"> further </w:t>
      </w:r>
      <w:r w:rsidRPr="001032FD">
        <w:rPr>
          <w:rStyle w:val="StyleUnderline"/>
        </w:rPr>
        <w:t>supports this</w:t>
      </w:r>
      <w:r w:rsidRPr="001032FD">
        <w:rPr>
          <w:sz w:val="16"/>
        </w:rPr>
        <w:t>: State-owned enterprises (</w:t>
      </w:r>
      <w:r w:rsidRPr="001032FD">
        <w:rPr>
          <w:rStyle w:val="StyleUnderline"/>
        </w:rPr>
        <w:t>SOEs</w:t>
      </w:r>
      <w:r w:rsidRPr="001032FD">
        <w:rPr>
          <w:sz w:val="16"/>
        </w:rPr>
        <w:t xml:space="preserve">) </w:t>
      </w:r>
      <w:r w:rsidRPr="001032FD">
        <w:rPr>
          <w:rStyle w:val="StyleUnderline"/>
        </w:rPr>
        <w:t>with strong unions fetched lower auction prices</w:t>
      </w:r>
      <w:r w:rsidRPr="001032FD">
        <w:rPr>
          <w:sz w:val="16"/>
        </w:rPr>
        <w:t xml:space="preserve">. Potential </w:t>
      </w:r>
      <w:r w:rsidRPr="001032FD">
        <w:rPr>
          <w:rStyle w:val="StyleUnderline"/>
        </w:rPr>
        <w:t>buyers were deterred by</w:t>
      </w:r>
      <w:r w:rsidRPr="001032FD">
        <w:rPr>
          <w:sz w:val="16"/>
        </w:rPr>
        <w:t xml:space="preserve"> the costly </w:t>
      </w:r>
      <w:r w:rsidRPr="001032FD">
        <w:rPr>
          <w:rStyle w:val="Emphasis"/>
        </w:rPr>
        <w:t>labor liabilities</w:t>
      </w:r>
      <w:r w:rsidRPr="001032FD">
        <w:rPr>
          <w:sz w:val="16"/>
        </w:rPr>
        <w:t xml:space="preserve"> and the focus on employment rather than profitability, underscoring how union strength can directly impact firm valuation and economic performance.[74]</w:t>
      </w:r>
    </w:p>
    <w:p w14:paraId="15359B8A" w14:textId="77777777" w:rsidR="000868F5" w:rsidRPr="001032FD" w:rsidRDefault="000868F5" w:rsidP="000868F5">
      <w:pPr>
        <w:rPr>
          <w:sz w:val="16"/>
        </w:rPr>
      </w:pPr>
      <w:r w:rsidRPr="001032FD">
        <w:rPr>
          <w:sz w:val="16"/>
        </w:rPr>
        <w:t xml:space="preserve">These findings underscore a recurring challenge: While unions can secure short-term gains for workers, their influence often complicates long-term investments and growth. Even when unions negotiate through structured bargaining, the diversion of profits away from reinvestment remains a concern. This not only hampers firm performance but also undermines future worker outcomes when demands are excessive, as reduced investment in innovation and expansion means fewer job opportunities and wage stagnation over time. </w:t>
      </w:r>
    </w:p>
    <w:p w14:paraId="449CAB4A" w14:textId="77777777" w:rsidR="000868F5" w:rsidRPr="001032FD" w:rsidRDefault="000868F5" w:rsidP="000868F5">
      <w:pPr>
        <w:rPr>
          <w:sz w:val="16"/>
        </w:rPr>
      </w:pPr>
      <w:r w:rsidRPr="001032FD">
        <w:rPr>
          <w:rStyle w:val="StyleUnderline"/>
        </w:rPr>
        <w:t xml:space="preserve">The impact of unionization on </w:t>
      </w:r>
      <w:r w:rsidRPr="001032FD">
        <w:rPr>
          <w:rStyle w:val="Emphasis"/>
        </w:rPr>
        <w:t>investment</w:t>
      </w:r>
      <w:r w:rsidRPr="001032FD">
        <w:rPr>
          <w:sz w:val="16"/>
        </w:rPr>
        <w:t xml:space="preserve"> </w:t>
      </w:r>
      <w:r w:rsidRPr="001032FD">
        <w:rPr>
          <w:rStyle w:val="StyleUnderline"/>
        </w:rPr>
        <w:t>is</w:t>
      </w:r>
      <w:r w:rsidRPr="001032FD">
        <w:rPr>
          <w:sz w:val="16"/>
        </w:rPr>
        <w:t xml:space="preserve"> </w:t>
      </w:r>
      <w:r w:rsidRPr="001032FD">
        <w:rPr>
          <w:rStyle w:val="Emphasis"/>
        </w:rPr>
        <w:t>overwhelmingly negative</w:t>
      </w:r>
      <w:r w:rsidRPr="001032FD">
        <w:rPr>
          <w:sz w:val="16"/>
        </w:rPr>
        <w:t xml:space="preserve">, </w:t>
      </w:r>
      <w:r w:rsidRPr="001032FD">
        <w:rPr>
          <w:rStyle w:val="StyleUnderline"/>
        </w:rPr>
        <w:t>particularly when it comes to</w:t>
      </w:r>
      <w:r w:rsidRPr="001032FD">
        <w:rPr>
          <w:sz w:val="16"/>
        </w:rPr>
        <w:t xml:space="preserve"> capital and </w:t>
      </w:r>
      <w:r w:rsidRPr="001032FD">
        <w:rPr>
          <w:rStyle w:val="Emphasis"/>
        </w:rPr>
        <w:t>R&amp;D</w:t>
      </w:r>
      <w:r w:rsidRPr="001032FD">
        <w:rPr>
          <w:sz w:val="16"/>
        </w:rPr>
        <w:t xml:space="preserve">.[75] There are rare exceptions, like in Germany, where unique institutional arrangements—such as worker councils working hand-in-hand with unions—have led to improved productivity and innovation.[76] Studies have long challenged the earlier rosy views of union benefits, arguing instead that </w:t>
      </w:r>
      <w:r w:rsidRPr="001032FD">
        <w:rPr>
          <w:rStyle w:val="StyleUnderline"/>
        </w:rPr>
        <w:t xml:space="preserve">unionization acts like a </w:t>
      </w:r>
      <w:r w:rsidRPr="001032FD">
        <w:rPr>
          <w:rStyle w:val="Emphasis"/>
        </w:rPr>
        <w:t>tax</w:t>
      </w:r>
      <w:r w:rsidRPr="001032FD">
        <w:rPr>
          <w:sz w:val="16"/>
        </w:rPr>
        <w:t xml:space="preserve"> </w:t>
      </w:r>
      <w:r w:rsidRPr="001032FD">
        <w:rPr>
          <w:rStyle w:val="StyleUnderline"/>
        </w:rPr>
        <w:t>on</w:t>
      </w:r>
      <w:r w:rsidRPr="001032FD">
        <w:rPr>
          <w:sz w:val="16"/>
        </w:rPr>
        <w:t xml:space="preserve"> </w:t>
      </w:r>
      <w:r w:rsidRPr="001032FD">
        <w:rPr>
          <w:rStyle w:val="Emphasis"/>
        </w:rPr>
        <w:t>capital returns</w:t>
      </w:r>
      <w:r w:rsidRPr="001032FD">
        <w:rPr>
          <w:sz w:val="16"/>
        </w:rPr>
        <w:t xml:space="preserve">, </w:t>
      </w:r>
      <w:r w:rsidRPr="001032FD">
        <w:rPr>
          <w:rStyle w:val="StyleUnderline"/>
        </w:rPr>
        <w:t>discourages investment in</w:t>
      </w:r>
      <w:r w:rsidRPr="001032FD">
        <w:rPr>
          <w:sz w:val="16"/>
        </w:rPr>
        <w:t xml:space="preserve"> essential long-lived tangible and intangible </w:t>
      </w:r>
      <w:r w:rsidRPr="001032FD">
        <w:rPr>
          <w:rStyle w:val="StyleUnderline"/>
        </w:rPr>
        <w:t>assets</w:t>
      </w:r>
      <w:r w:rsidRPr="001032FD">
        <w:rPr>
          <w:sz w:val="16"/>
        </w:rPr>
        <w:t xml:space="preserve">, </w:t>
      </w:r>
      <w:r w:rsidRPr="001032FD">
        <w:rPr>
          <w:rStyle w:val="StyleUnderline"/>
        </w:rPr>
        <w:t>and slows</w:t>
      </w:r>
      <w:r w:rsidRPr="001032FD">
        <w:rPr>
          <w:sz w:val="16"/>
        </w:rPr>
        <w:t xml:space="preserve"> both </w:t>
      </w:r>
      <w:r w:rsidRPr="001032FD">
        <w:rPr>
          <w:rStyle w:val="StyleUnderline"/>
        </w:rPr>
        <w:t>employment and productivity growth</w:t>
      </w:r>
      <w:r w:rsidRPr="001032FD">
        <w:rPr>
          <w:sz w:val="16"/>
        </w:rPr>
        <w:t xml:space="preserve">, especially in heavily unionized sectors.[77] The bottom line? Outside of the rare edge case of Germany, </w:t>
      </w:r>
      <w:r w:rsidRPr="001032FD">
        <w:rPr>
          <w:rStyle w:val="StyleUnderline"/>
        </w:rPr>
        <w:t>the effect of unionization on</w:t>
      </w:r>
      <w:r w:rsidRPr="001032FD">
        <w:rPr>
          <w:sz w:val="16"/>
        </w:rPr>
        <w:t xml:space="preserve"> investment and </w:t>
      </w:r>
      <w:r w:rsidRPr="001032FD">
        <w:rPr>
          <w:rStyle w:val="Emphasis"/>
        </w:rPr>
        <w:t>R&amp;D</w:t>
      </w:r>
      <w:r w:rsidRPr="001032FD">
        <w:rPr>
          <w:sz w:val="16"/>
        </w:rPr>
        <w:t xml:space="preserve"> </w:t>
      </w:r>
      <w:r w:rsidRPr="001032FD">
        <w:rPr>
          <w:rStyle w:val="StyleUnderline"/>
        </w:rPr>
        <w:t>remains</w:t>
      </w:r>
      <w:r w:rsidRPr="001032FD">
        <w:rPr>
          <w:sz w:val="16"/>
        </w:rPr>
        <w:t xml:space="preserve"> largely </w:t>
      </w:r>
      <w:r w:rsidRPr="001032FD">
        <w:rPr>
          <w:rStyle w:val="Emphasis"/>
        </w:rPr>
        <w:t>harmful</w:t>
      </w:r>
      <w:r w:rsidRPr="001032FD">
        <w:rPr>
          <w:sz w:val="16"/>
        </w:rPr>
        <w:t>.[78]</w:t>
      </w:r>
    </w:p>
    <w:p w14:paraId="49640B87" w14:textId="77777777" w:rsidR="000868F5" w:rsidRPr="001032FD" w:rsidRDefault="000868F5" w:rsidP="000868F5">
      <w:pPr>
        <w:rPr>
          <w:sz w:val="16"/>
        </w:rPr>
      </w:pPr>
      <w:r w:rsidRPr="001032FD">
        <w:rPr>
          <w:sz w:val="16"/>
        </w:rPr>
        <w:t xml:space="preserve">Another way to reconcile some of these findings on productivity is not through the absence or presence of unions, but through the lenses of bargaining weight. </w:t>
      </w:r>
      <w:r w:rsidRPr="001032FD">
        <w:rPr>
          <w:rStyle w:val="StyleUnderline"/>
          <w:highlight w:val="cyan"/>
        </w:rPr>
        <w:t>If unions are</w:t>
      </w:r>
      <w:r w:rsidRPr="001032FD">
        <w:rPr>
          <w:rStyle w:val="StyleUnderline"/>
        </w:rPr>
        <w:t xml:space="preserve"> very </w:t>
      </w:r>
      <w:r w:rsidRPr="001032FD">
        <w:rPr>
          <w:rStyle w:val="Emphasis"/>
          <w:highlight w:val="cyan"/>
        </w:rPr>
        <w:t>powerful</w:t>
      </w:r>
      <w:r w:rsidRPr="001032FD">
        <w:rPr>
          <w:sz w:val="16"/>
        </w:rPr>
        <w:t xml:space="preserve"> </w:t>
      </w:r>
      <w:r w:rsidRPr="001032FD">
        <w:rPr>
          <w:rStyle w:val="StyleUnderline"/>
        </w:rPr>
        <w:t>and have</w:t>
      </w:r>
      <w:r w:rsidRPr="001032FD">
        <w:rPr>
          <w:sz w:val="16"/>
        </w:rPr>
        <w:t xml:space="preserve"> a </w:t>
      </w:r>
      <w:r w:rsidRPr="001032FD">
        <w:rPr>
          <w:rStyle w:val="Emphasis"/>
        </w:rPr>
        <w:t>strong</w:t>
      </w:r>
      <w:r w:rsidRPr="001032FD">
        <w:rPr>
          <w:sz w:val="16"/>
        </w:rPr>
        <w:t xml:space="preserve"> </w:t>
      </w:r>
      <w:r w:rsidRPr="001032FD">
        <w:rPr>
          <w:rStyle w:val="Emphasis"/>
        </w:rPr>
        <w:t>bargaining weight</w:t>
      </w:r>
      <w:r w:rsidRPr="001032FD">
        <w:rPr>
          <w:sz w:val="16"/>
        </w:rPr>
        <w:t xml:space="preserve">, then </w:t>
      </w:r>
      <w:r w:rsidRPr="001032FD">
        <w:rPr>
          <w:rStyle w:val="StyleUnderline"/>
        </w:rPr>
        <w:t xml:space="preserve">the </w:t>
      </w:r>
      <w:r w:rsidRPr="001032FD">
        <w:rPr>
          <w:rStyle w:val="Emphasis"/>
          <w:highlight w:val="cyan"/>
        </w:rPr>
        <w:t>negative productivity channels</w:t>
      </w:r>
      <w:r w:rsidRPr="001032FD">
        <w:rPr>
          <w:sz w:val="16"/>
        </w:rPr>
        <w:t xml:space="preserve"> (e.g., investment) </w:t>
      </w:r>
      <w:r w:rsidRPr="001032FD">
        <w:rPr>
          <w:rStyle w:val="StyleUnderline"/>
          <w:highlight w:val="cyan"/>
        </w:rPr>
        <w:t>may be greater</w:t>
      </w:r>
      <w:r w:rsidRPr="001032FD">
        <w:rPr>
          <w:rStyle w:val="StyleUnderline"/>
          <w:sz w:val="16"/>
          <w:highlight w:val="cyan"/>
        </w:rPr>
        <w:t xml:space="preserve"> </w:t>
      </w:r>
      <w:r w:rsidRPr="001032FD">
        <w:rPr>
          <w:rStyle w:val="StyleUnderline"/>
          <w:highlight w:val="cyan"/>
        </w:rPr>
        <w:t>than the</w:t>
      </w:r>
      <w:r w:rsidRPr="001032FD">
        <w:rPr>
          <w:rStyle w:val="StyleUnderline"/>
        </w:rPr>
        <w:t xml:space="preserve"> </w:t>
      </w:r>
      <w:r w:rsidRPr="001032FD">
        <w:rPr>
          <w:rStyle w:val="Emphasis"/>
          <w:highlight w:val="cyan"/>
        </w:rPr>
        <w:t>positive</w:t>
      </w:r>
      <w:r w:rsidRPr="001032FD">
        <w:rPr>
          <w:rStyle w:val="Emphasis"/>
        </w:rPr>
        <w:t xml:space="preserve"> productivity channels</w:t>
      </w:r>
      <w:r w:rsidRPr="001032FD">
        <w:rPr>
          <w:sz w:val="16"/>
        </w:rPr>
        <w:t xml:space="preserve"> (e.g. employee morale). As discussed above, bargaining weight is a key determinant of whether the union’s monopoly face or the collective voice face will prevail. </w:t>
      </w:r>
      <w:r w:rsidRPr="001032FD">
        <w:rPr>
          <w:rStyle w:val="StyleUnderline"/>
        </w:rPr>
        <w:t xml:space="preserve">If unions are </w:t>
      </w:r>
      <w:r w:rsidRPr="001032FD">
        <w:rPr>
          <w:rStyle w:val="Emphasis"/>
        </w:rPr>
        <w:t>overly powerful</w:t>
      </w:r>
      <w:r w:rsidRPr="001032FD">
        <w:rPr>
          <w:sz w:val="16"/>
        </w:rPr>
        <w:t xml:space="preserve"> </w:t>
      </w:r>
      <w:r w:rsidRPr="001032FD">
        <w:rPr>
          <w:rStyle w:val="StyleUnderline"/>
        </w:rPr>
        <w:t>and make</w:t>
      </w:r>
      <w:r w:rsidRPr="001032FD">
        <w:rPr>
          <w:sz w:val="16"/>
        </w:rPr>
        <w:t xml:space="preserve"> </w:t>
      </w:r>
      <w:r w:rsidRPr="001032FD">
        <w:rPr>
          <w:rStyle w:val="Emphasis"/>
        </w:rPr>
        <w:t>excessive demands</w:t>
      </w:r>
      <w:r w:rsidRPr="001032FD">
        <w:rPr>
          <w:sz w:val="16"/>
        </w:rPr>
        <w:t xml:space="preserve">, the </w:t>
      </w:r>
      <w:r w:rsidRPr="001032FD">
        <w:rPr>
          <w:rStyle w:val="Emphasis"/>
        </w:rPr>
        <w:t>negative effects</w:t>
      </w:r>
      <w:r w:rsidRPr="001032FD">
        <w:rPr>
          <w:sz w:val="16"/>
        </w:rPr>
        <w:t xml:space="preserve"> through the investment channel </w:t>
      </w:r>
      <w:r w:rsidRPr="001032FD">
        <w:rPr>
          <w:rStyle w:val="StyleUnderline"/>
        </w:rPr>
        <w:t>will be greater than</w:t>
      </w:r>
      <w:r w:rsidRPr="001032FD">
        <w:rPr>
          <w:sz w:val="16"/>
        </w:rPr>
        <w:t xml:space="preserve"> the </w:t>
      </w:r>
      <w:r w:rsidRPr="001032FD">
        <w:rPr>
          <w:rStyle w:val="Emphasis"/>
        </w:rPr>
        <w:t>positive effects</w:t>
      </w:r>
      <w:r w:rsidRPr="001032FD">
        <w:rPr>
          <w:sz w:val="16"/>
        </w:rPr>
        <w:t xml:space="preserve"> of employee behavior.</w:t>
      </w:r>
    </w:p>
    <w:p w14:paraId="1E1B0520" w14:textId="77777777" w:rsidR="000868F5" w:rsidRPr="001032FD" w:rsidRDefault="000868F5" w:rsidP="000868F5">
      <w:pPr>
        <w:rPr>
          <w:sz w:val="16"/>
        </w:rPr>
      </w:pPr>
      <w:r w:rsidRPr="001032FD">
        <w:rPr>
          <w:sz w:val="16"/>
        </w:rPr>
        <w:t>Union Power and the Downside for Younger Workers’ Mobility</w:t>
      </w:r>
    </w:p>
    <w:p w14:paraId="0DA05041" w14:textId="77777777" w:rsidR="000868F5" w:rsidRPr="001032FD" w:rsidRDefault="000868F5" w:rsidP="000868F5">
      <w:pPr>
        <w:rPr>
          <w:sz w:val="16"/>
        </w:rPr>
      </w:pPr>
      <w:r w:rsidRPr="001032FD">
        <w:rPr>
          <w:sz w:val="16"/>
        </w:rPr>
        <w:t xml:space="preserve">There is broad consensus in </w:t>
      </w:r>
      <w:proofErr w:type="gramStart"/>
      <w:r w:rsidRPr="001032FD">
        <w:rPr>
          <w:sz w:val="16"/>
        </w:rPr>
        <w:t>the academic</w:t>
      </w:r>
      <w:proofErr w:type="gramEnd"/>
      <w:r w:rsidRPr="001032FD">
        <w:rPr>
          <w:sz w:val="16"/>
        </w:rPr>
        <w:t xml:space="preserve"> literature that unionization lowers labor turnover.[79] The benefits of reduced labor turnover are clear: more stable employment opportunities for existing workers and reduced costs for organizations in terms of </w:t>
      </w:r>
      <w:proofErr w:type="gramStart"/>
      <w:r w:rsidRPr="001032FD">
        <w:rPr>
          <w:sz w:val="16"/>
        </w:rPr>
        <w:t>recruitments</w:t>
      </w:r>
      <w:proofErr w:type="gramEnd"/>
      <w:r w:rsidRPr="001032FD">
        <w:rPr>
          <w:sz w:val="16"/>
        </w:rPr>
        <w:t xml:space="preserve">, </w:t>
      </w:r>
      <w:proofErr w:type="gramStart"/>
      <w:r w:rsidRPr="001032FD">
        <w:rPr>
          <w:sz w:val="16"/>
        </w:rPr>
        <w:t>trainings</w:t>
      </w:r>
      <w:proofErr w:type="gramEnd"/>
      <w:r w:rsidRPr="001032FD">
        <w:rPr>
          <w:sz w:val="16"/>
        </w:rPr>
        <w:t xml:space="preserve">, and loss of institutional knowledge. </w:t>
      </w:r>
    </w:p>
    <w:p w14:paraId="5A3386DB" w14:textId="77777777" w:rsidR="000868F5" w:rsidRPr="001032FD" w:rsidRDefault="000868F5" w:rsidP="000868F5">
      <w:pPr>
        <w:rPr>
          <w:sz w:val="16"/>
        </w:rPr>
      </w:pPr>
      <w:r w:rsidRPr="001032FD">
        <w:rPr>
          <w:sz w:val="16"/>
        </w:rPr>
        <w:t xml:space="preserve">However, there are significant drawbacks for younger workers in environments where there is very low labor turnover. As tenured employees remain in place longer, employment protection clauses and seniority rules often deter outside hiring or hamper promotions that might have otherwise gone to younger or newly entering workers—in other words, unions enforce hiring and layoff practices that favor senior workers, thereby restricting employment opportunities for newer entrants.[80] The result is fewer vacancies, which compresses the natural flow of job changes and slows the discovery of more suitable skill matches. Studies on hiring practices also show that when union contracts emphasize strict wage floors or rigid pay scales, firms may prefer to keep existing workers rather than bring in inexperienced individuals at a lower wage.[81] This is how the reduced turnover due to certain union collective bargaining agreements can, in practice, shrink the pool of opportunities for youth, limiting their career progression. </w:t>
      </w:r>
    </w:p>
    <w:p w14:paraId="05C97713" w14:textId="77777777" w:rsidR="000868F5" w:rsidRPr="001032FD" w:rsidRDefault="000868F5" w:rsidP="000868F5">
      <w:pPr>
        <w:rPr>
          <w:sz w:val="16"/>
        </w:rPr>
      </w:pPr>
      <w:r w:rsidRPr="001032FD">
        <w:rPr>
          <w:sz w:val="16"/>
        </w:rPr>
        <w:t xml:space="preserve">Drawing on a separate body of literature on job mobility, we </w:t>
      </w:r>
      <w:proofErr w:type="gramStart"/>
      <w:r w:rsidRPr="001032FD">
        <w:rPr>
          <w:sz w:val="16"/>
        </w:rPr>
        <w:t>find  robust</w:t>
      </w:r>
      <w:proofErr w:type="gramEnd"/>
      <w:r w:rsidRPr="001032FD">
        <w:rPr>
          <w:sz w:val="16"/>
        </w:rPr>
        <w:t xml:space="preserve"> evidence that job mobility is especially pivotal for younger workers. Seminal work by Topel and Ward (1992) found that early-career job transitions account for a large fraction of wage growth among young men, as each new position often provides a substantial pay hike.[82] By moving up the ladder through relatively frequent job changes, younger cohorts, especially younger men, acquire skills, increase their wage growth through outside offers, and ultimately optimize their career prospects.[83] After the Great Recession, however, rates of job-to-job transitions declined and hampered these early wage gains for young workers.[84] These findings highlight that a certain level of labor turnover is essential for younger workers to discover better job matches and enhance their earnings trajectories. </w:t>
      </w:r>
    </w:p>
    <w:p w14:paraId="1CE9BC84" w14:textId="77777777" w:rsidR="000868F5" w:rsidRPr="001032FD" w:rsidRDefault="000868F5" w:rsidP="000868F5">
      <w:pPr>
        <w:rPr>
          <w:sz w:val="16"/>
        </w:rPr>
      </w:pPr>
      <w:r w:rsidRPr="001032FD">
        <w:rPr>
          <w:sz w:val="16"/>
        </w:rPr>
        <w:t xml:space="preserve">Yet powerful labor unions that prioritize strong job security provisions and structured promotion systems may inadvertently limit the availability of precisely those opportunities that facilitate upward mobility for younger workers. While job security provisions and seniority promotion systems have clear benefits for current </w:t>
      </w:r>
      <w:proofErr w:type="gramStart"/>
      <w:r w:rsidRPr="001032FD">
        <w:rPr>
          <w:sz w:val="16"/>
        </w:rPr>
        <w:t>members—</w:t>
      </w:r>
      <w:proofErr w:type="gramEnd"/>
      <w:r w:rsidRPr="001032FD">
        <w:rPr>
          <w:sz w:val="16"/>
        </w:rPr>
        <w:t xml:space="preserve">especially older </w:t>
      </w:r>
      <w:proofErr w:type="gramStart"/>
      <w:r w:rsidRPr="001032FD">
        <w:rPr>
          <w:sz w:val="16"/>
        </w:rPr>
        <w:t>incumbents—</w:t>
      </w:r>
      <w:proofErr w:type="gramEnd"/>
      <w:r w:rsidRPr="001032FD">
        <w:rPr>
          <w:sz w:val="16"/>
        </w:rPr>
        <w:t xml:space="preserve">this can slow the natural churn that opens doors for new entrants. Economist Fatih Guvenen and coauthors find that recent cohorts of young workers, especially men, are experiencing notably lower lifetime incomes because of the changes in labor market conditions for them—such as declining job mobility or constrained opportunities for job switching.[85] If workers are unable to switch jobs for better wages, their earnings stagnate, preventing them from making up for lower early-career earnings later in life. Thus, a younger person may find few positions </w:t>
      </w:r>
      <w:proofErr w:type="gramStart"/>
      <w:r w:rsidRPr="001032FD">
        <w:rPr>
          <w:sz w:val="16"/>
        </w:rPr>
        <w:t>opening up</w:t>
      </w:r>
      <w:proofErr w:type="gramEnd"/>
      <w:r w:rsidRPr="001032FD">
        <w:rPr>
          <w:sz w:val="16"/>
        </w:rPr>
        <w:t xml:space="preserve"> in heavily unionized settings that prioritize incumbents and rely on rigid seniority-based promotions.[86] The net effect is that younger workers see fewer paths to rapid advancement or bargaining leverage through competing job offers.</w:t>
      </w:r>
    </w:p>
    <w:p w14:paraId="4DF1D8A9" w14:textId="77777777" w:rsidR="000868F5" w:rsidRPr="001032FD" w:rsidRDefault="000868F5" w:rsidP="000868F5">
      <w:pPr>
        <w:rPr>
          <w:sz w:val="16"/>
        </w:rPr>
      </w:pPr>
      <w:r w:rsidRPr="001032FD">
        <w:rPr>
          <w:sz w:val="16"/>
        </w:rPr>
        <w:t xml:space="preserve">Moreover, while labor unions have historically advanced wages and working conditions overall, the insider-outsider problem reveals an important downside for younger workers.[87] The insider-outsider problem refers to how union insiders—usually longer-tenured or senior employees—enjoy heightened job security, structured promotion policies, and strong protections against layoffs. Because these workers rarely leave, and because high labor costs and seniority rules discourage outside hiring, outsiders (especially younger or newly entering workers) face major hurdles entering unionized jobs. The result is that insiders continue to benefit from stability and advantages, while outsiders find few openings and limited upward mobility.[88] This dynamic curtails the fluid reallocation of talent across firms that fosters both wage growth and labor market efficiency. Lateral mobility becomes more difficult because newly opened slots are scarce in a system that heavily rewards seniority. </w:t>
      </w:r>
    </w:p>
    <w:p w14:paraId="5211BAE3" w14:textId="77777777" w:rsidR="000868F5" w:rsidRPr="001032FD" w:rsidRDefault="000868F5" w:rsidP="000868F5">
      <w:pPr>
        <w:rPr>
          <w:sz w:val="16"/>
        </w:rPr>
      </w:pPr>
      <w:r w:rsidRPr="001032FD">
        <w:rPr>
          <w:sz w:val="16"/>
        </w:rPr>
        <w:t>In sum, both too little and too much labor turnover can be harmful for both workers and firms. A healthy amount of labor turnover is beneficial for younger workers who rely on job mobility to negotiate better compensation and accumulate relevant experience. It is worth noting that a union’s main advantages that we highlight in this paper—such as voice and representation mechanisms—need not vanish in less-rigid bargaining arrangements or among less-monopolistic unions. A union’s monopoly power does not translate into better worker outcomes.</w:t>
      </w:r>
    </w:p>
    <w:p w14:paraId="0D3B7B19" w14:textId="77777777" w:rsidR="000868F5" w:rsidRPr="001032FD" w:rsidRDefault="000868F5" w:rsidP="000868F5">
      <w:pPr>
        <w:rPr>
          <w:sz w:val="16"/>
        </w:rPr>
      </w:pPr>
      <w:r w:rsidRPr="001032FD">
        <w:rPr>
          <w:sz w:val="16"/>
        </w:rPr>
        <w:t xml:space="preserve">Moderate union power—with fewer monopolistic characteristics and more balanced demands—can preserve the benefits for workers via voice and representation while mitigating the downsides of reduced labor mobility for younger workers. </w:t>
      </w:r>
    </w:p>
    <w:p w14:paraId="3DEE1F63" w14:textId="77777777" w:rsidR="000868F5" w:rsidRPr="001032FD" w:rsidRDefault="000868F5" w:rsidP="000868F5">
      <w:pPr>
        <w:rPr>
          <w:sz w:val="16"/>
        </w:rPr>
      </w:pPr>
      <w:r w:rsidRPr="001032FD">
        <w:rPr>
          <w:sz w:val="16"/>
        </w:rPr>
        <w:t>In short, while strong unions yield gains for their senior members, they can inadvertently curtail early-career development for younger workers by limiting the very labor turnover that sustains wage progression and skills discovery.</w:t>
      </w:r>
    </w:p>
    <w:p w14:paraId="7336E05E" w14:textId="77777777" w:rsidR="000868F5" w:rsidRPr="001032FD" w:rsidRDefault="000868F5" w:rsidP="000868F5">
      <w:pPr>
        <w:rPr>
          <w:sz w:val="16"/>
        </w:rPr>
      </w:pPr>
      <w:r w:rsidRPr="001032FD">
        <w:rPr>
          <w:rStyle w:val="StyleUnderline"/>
        </w:rPr>
        <w:t>The Rust Belt</w:t>
      </w:r>
      <w:r w:rsidRPr="001032FD">
        <w:rPr>
          <w:sz w:val="16"/>
        </w:rPr>
        <w:t xml:space="preserve">’s Economic Deterioration: </w:t>
      </w:r>
      <w:r w:rsidRPr="001032FD">
        <w:rPr>
          <w:rStyle w:val="StyleUnderline"/>
        </w:rPr>
        <w:t>A Warning Against Excessive</w:t>
      </w:r>
      <w:r w:rsidRPr="001032FD">
        <w:rPr>
          <w:sz w:val="16"/>
        </w:rPr>
        <w:t xml:space="preserve"> Labor </w:t>
      </w:r>
      <w:r w:rsidRPr="001032FD">
        <w:rPr>
          <w:rStyle w:val="StyleUnderline"/>
        </w:rPr>
        <w:t>Union Demands</w:t>
      </w:r>
    </w:p>
    <w:p w14:paraId="1B4A7A53" w14:textId="77777777" w:rsidR="000868F5" w:rsidRPr="001032FD" w:rsidRDefault="000868F5" w:rsidP="000868F5">
      <w:pPr>
        <w:rPr>
          <w:sz w:val="16"/>
        </w:rPr>
      </w:pPr>
      <w:r w:rsidRPr="001032FD">
        <w:rPr>
          <w:sz w:val="16"/>
        </w:rPr>
        <w:t>We highlight the case of the Rust Belt because it showcases both the pros and cons of union power both in the short and the long run. Several studies have analyzed the decline of Rust Belt manufacturing, attributing it to factors such as rapid technological change, reduced transportation costs, the diminishing importance of knowledge spillovers, and declining communication costs.[89] A new study by economists Simeon D. Alder, David Lagakos, and Lee Ohanian on “Labor Market Conflict and the Decline of the Rust Belt,” takes into account these various factors and finds that powerful labor unions and ensuing labor conflicts accounted for 55 percent of the decline in the Rust Belt’s share of US manufacturing employment, contributing to the region’s economic decline throughout the second half of the 20th century.[90] The study also accounts for increased globalization, but finds that trade had a secondary negative effect that came three decades later, in the 1980s. The study begins with a few essential facts about the Rust Belt:</w:t>
      </w:r>
    </w:p>
    <w:p w14:paraId="13438584" w14:textId="77777777" w:rsidR="000868F5" w:rsidRPr="001032FD" w:rsidRDefault="000868F5" w:rsidP="000868F5">
      <w:pPr>
        <w:rPr>
          <w:sz w:val="16"/>
        </w:rPr>
      </w:pPr>
      <w:r w:rsidRPr="001032FD">
        <w:rPr>
          <w:rStyle w:val="StyleUnderline"/>
        </w:rPr>
        <w:t>The region’s</w:t>
      </w:r>
      <w:r w:rsidRPr="001032FD">
        <w:rPr>
          <w:sz w:val="16"/>
        </w:rPr>
        <w:t xml:space="preserve"> share of </w:t>
      </w:r>
      <w:r w:rsidRPr="001032FD">
        <w:rPr>
          <w:rStyle w:val="StyleUnderline"/>
        </w:rPr>
        <w:t>manufacturing</w:t>
      </w:r>
      <w:r w:rsidRPr="001032FD">
        <w:rPr>
          <w:sz w:val="16"/>
        </w:rPr>
        <w:t xml:space="preserve"> employment </w:t>
      </w:r>
      <w:r w:rsidRPr="001032FD">
        <w:rPr>
          <w:rStyle w:val="StyleUnderline"/>
        </w:rPr>
        <w:t xml:space="preserve">declined from </w:t>
      </w:r>
      <w:r w:rsidRPr="001032FD">
        <w:rPr>
          <w:rStyle w:val="Emphasis"/>
        </w:rPr>
        <w:t>51 percent</w:t>
      </w:r>
      <w:r w:rsidRPr="001032FD">
        <w:rPr>
          <w:sz w:val="16"/>
        </w:rPr>
        <w:t xml:space="preserve"> in 1950 </w:t>
      </w:r>
      <w:r w:rsidRPr="001032FD">
        <w:rPr>
          <w:rStyle w:val="StyleUnderline"/>
        </w:rPr>
        <w:t>to</w:t>
      </w:r>
      <w:r w:rsidRPr="001032FD">
        <w:rPr>
          <w:sz w:val="16"/>
        </w:rPr>
        <w:t xml:space="preserve"> </w:t>
      </w:r>
      <w:r w:rsidRPr="001032FD">
        <w:rPr>
          <w:rStyle w:val="Emphasis"/>
        </w:rPr>
        <w:t>33 percent</w:t>
      </w:r>
      <w:r w:rsidRPr="001032FD">
        <w:rPr>
          <w:sz w:val="16"/>
        </w:rPr>
        <w:t xml:space="preserve"> by 2000. This decline represented a shift in manufacturing employment from the Rust Belt to other parts of the United States, rather than a shift of employment from the manufacturing sector to the service sector.</w:t>
      </w:r>
    </w:p>
    <w:p w14:paraId="2065D7BF" w14:textId="77777777" w:rsidR="000868F5" w:rsidRPr="001032FD" w:rsidRDefault="000868F5" w:rsidP="000868F5">
      <w:pPr>
        <w:rPr>
          <w:sz w:val="16"/>
        </w:rPr>
      </w:pPr>
      <w:r w:rsidRPr="001032FD">
        <w:rPr>
          <w:sz w:val="16"/>
        </w:rPr>
        <w:t xml:space="preserve">In the post–World War II decades, </w:t>
      </w:r>
      <w:r w:rsidRPr="001032FD">
        <w:rPr>
          <w:rStyle w:val="StyleUnderline"/>
        </w:rPr>
        <w:t>labor market conflicts</w:t>
      </w:r>
      <w:r w:rsidRPr="001032FD">
        <w:rPr>
          <w:sz w:val="16"/>
        </w:rPr>
        <w:t xml:space="preserve"> in the United States (</w:t>
      </w:r>
      <w:r w:rsidRPr="001032FD">
        <w:rPr>
          <w:rStyle w:val="StyleUnderline"/>
        </w:rPr>
        <w:t>such as</w:t>
      </w:r>
      <w:r w:rsidRPr="001032FD">
        <w:rPr>
          <w:sz w:val="16"/>
        </w:rPr>
        <w:t xml:space="preserve"> major </w:t>
      </w:r>
      <w:r w:rsidRPr="001032FD">
        <w:rPr>
          <w:rStyle w:val="Emphasis"/>
        </w:rPr>
        <w:t>strikes</w:t>
      </w:r>
      <w:r w:rsidRPr="001032FD">
        <w:rPr>
          <w:sz w:val="16"/>
        </w:rPr>
        <w:t xml:space="preserve"> </w:t>
      </w:r>
      <w:r w:rsidRPr="001032FD">
        <w:rPr>
          <w:rStyle w:val="StyleUnderline"/>
        </w:rPr>
        <w:t>and</w:t>
      </w:r>
      <w:r w:rsidRPr="001032FD">
        <w:rPr>
          <w:sz w:val="16"/>
        </w:rPr>
        <w:t xml:space="preserve"> work </w:t>
      </w:r>
      <w:r w:rsidRPr="001032FD">
        <w:rPr>
          <w:rStyle w:val="Emphasis"/>
        </w:rPr>
        <w:t>stoppages</w:t>
      </w:r>
      <w:r w:rsidRPr="001032FD">
        <w:rPr>
          <w:sz w:val="16"/>
        </w:rPr>
        <w:t xml:space="preserve">) </w:t>
      </w:r>
      <w:r w:rsidRPr="001032FD">
        <w:rPr>
          <w:rStyle w:val="StyleUnderline"/>
        </w:rPr>
        <w:t>were largely concentrated in</w:t>
      </w:r>
      <w:r w:rsidRPr="001032FD">
        <w:rPr>
          <w:sz w:val="16"/>
        </w:rPr>
        <w:t xml:space="preserve"> the </w:t>
      </w:r>
      <w:r w:rsidRPr="001032FD">
        <w:rPr>
          <w:rStyle w:val="StyleUnderline"/>
        </w:rPr>
        <w:t>Rust Belt manufacturing</w:t>
      </w:r>
      <w:r w:rsidRPr="001032FD">
        <w:rPr>
          <w:sz w:val="16"/>
        </w:rPr>
        <w:t xml:space="preserve"> industries.[91]</w:t>
      </w:r>
    </w:p>
    <w:p w14:paraId="7E12761A" w14:textId="77777777" w:rsidR="000868F5" w:rsidRPr="001032FD" w:rsidRDefault="000868F5" w:rsidP="000868F5">
      <w:pPr>
        <w:rPr>
          <w:sz w:val="16"/>
        </w:rPr>
      </w:pPr>
      <w:r w:rsidRPr="001032FD">
        <w:rPr>
          <w:rStyle w:val="StyleUnderline"/>
        </w:rPr>
        <w:t>Wages for Rust Belt manufacturing</w:t>
      </w:r>
      <w:r w:rsidRPr="001032FD">
        <w:rPr>
          <w:sz w:val="16"/>
        </w:rPr>
        <w:t xml:space="preserve"> employees </w:t>
      </w:r>
      <w:r w:rsidRPr="001032FD">
        <w:rPr>
          <w:rStyle w:val="StyleUnderline"/>
        </w:rPr>
        <w:t xml:space="preserve">were </w:t>
      </w:r>
      <w:r w:rsidRPr="001032FD">
        <w:rPr>
          <w:rStyle w:val="Emphasis"/>
        </w:rPr>
        <w:t>substantially higher</w:t>
      </w:r>
      <w:r w:rsidRPr="001032FD">
        <w:rPr>
          <w:sz w:val="16"/>
        </w:rPr>
        <w:t xml:space="preserve"> </w:t>
      </w:r>
      <w:r w:rsidRPr="001032FD">
        <w:rPr>
          <w:rStyle w:val="StyleUnderline"/>
        </w:rPr>
        <w:t>than</w:t>
      </w:r>
      <w:r w:rsidRPr="001032FD">
        <w:rPr>
          <w:sz w:val="16"/>
        </w:rPr>
        <w:t xml:space="preserve"> wages in </w:t>
      </w:r>
      <w:r w:rsidRPr="001032FD">
        <w:rPr>
          <w:rStyle w:val="StyleUnderline"/>
        </w:rPr>
        <w:t>the rest of the country</w:t>
      </w:r>
      <w:r w:rsidRPr="001032FD">
        <w:rPr>
          <w:sz w:val="16"/>
        </w:rPr>
        <w:t>, even after controlling for other factors and characteristics.</w:t>
      </w:r>
    </w:p>
    <w:p w14:paraId="2549BABC" w14:textId="77777777" w:rsidR="000868F5" w:rsidRPr="001032FD" w:rsidRDefault="000868F5" w:rsidP="000868F5">
      <w:pPr>
        <w:rPr>
          <w:sz w:val="16"/>
        </w:rPr>
      </w:pPr>
      <w:r w:rsidRPr="001032FD">
        <w:rPr>
          <w:sz w:val="16"/>
        </w:rPr>
        <w:t xml:space="preserve">Descriptive analysis shows that there was a strong negative association between </w:t>
      </w:r>
      <w:proofErr w:type="gramStart"/>
      <w:r w:rsidRPr="001032FD">
        <w:rPr>
          <w:sz w:val="16"/>
        </w:rPr>
        <w:t>rates of work</w:t>
      </w:r>
      <w:proofErr w:type="gramEnd"/>
      <w:r w:rsidRPr="001032FD">
        <w:rPr>
          <w:sz w:val="16"/>
        </w:rPr>
        <w:t xml:space="preserve"> stoppages and employment growth in the Rust Belt between 1950 and 2000.</w:t>
      </w:r>
    </w:p>
    <w:p w14:paraId="188D785E" w14:textId="77777777" w:rsidR="000868F5" w:rsidRPr="001032FD" w:rsidRDefault="000868F5" w:rsidP="000868F5">
      <w:pPr>
        <w:rPr>
          <w:sz w:val="16"/>
        </w:rPr>
      </w:pPr>
      <w:r w:rsidRPr="001032FD">
        <w:rPr>
          <w:sz w:val="16"/>
        </w:rPr>
        <w:t>Both work-stoppage rates and the Rust Belt manufacturing wage premium fell significantly during the 1980s, and this corresponded to a time when the Rust Belt’s decline stabilized relative to previous years.</w:t>
      </w:r>
    </w:p>
    <w:p w14:paraId="064F7F3A" w14:textId="77777777" w:rsidR="000868F5" w:rsidRPr="001032FD" w:rsidRDefault="000868F5" w:rsidP="000868F5">
      <w:pPr>
        <w:rPr>
          <w:sz w:val="16"/>
        </w:rPr>
      </w:pPr>
      <w:r w:rsidRPr="001032FD">
        <w:rPr>
          <w:sz w:val="16"/>
        </w:rPr>
        <w:t>One of the key components of the Rust Belt’s manufacturing history is that labor relations there were particularly fraught—more so than in any other US region starting in the 1950s. For example, the study finds that manufacturing industries in the region reported by far the highest rates of work stoppages in the United States—on average, 19.2 percent of calendar years involved a major work stoppage, which means there was roughly one strike every five years.[92] Union membership was also higher in the Rust Belt. Between 1973 and 1980, 48.1 percent of manufacturing workers in the Rust Belt were union members, compared to only 28.4 percent of manufacturing workers in the rest of the country. The authors of the study emphasize: “So while unionization rates in manufacturing were around twice as high in the Rust Belt as outside, rates of work stoppages were about seven times as high in the Rust Belt</w:t>
      </w:r>
      <w:proofErr w:type="gramStart"/>
      <w:r w:rsidRPr="001032FD">
        <w:rPr>
          <w:sz w:val="16"/>
        </w:rPr>
        <w:t>.”[</w:t>
      </w:r>
      <w:proofErr w:type="gramEnd"/>
      <w:r w:rsidRPr="001032FD">
        <w:rPr>
          <w:sz w:val="16"/>
        </w:rPr>
        <w:t xml:space="preserve">93] </w:t>
      </w:r>
    </w:p>
    <w:p w14:paraId="32D075B7" w14:textId="77777777" w:rsidR="000868F5" w:rsidRPr="001032FD" w:rsidRDefault="000868F5" w:rsidP="000868F5">
      <w:pPr>
        <w:rPr>
          <w:sz w:val="16"/>
        </w:rPr>
      </w:pPr>
      <w:r w:rsidRPr="001032FD">
        <w:rPr>
          <w:sz w:val="16"/>
        </w:rPr>
        <w:t>At the same time, the region’s manufacturing workers earned substantial wage premiums during this period. After accounting for the cost of living and demographic variables, including education, age, skills, and gender, it can be stated that manufacturing wages inside the Rust Belt were significantly higher than those outside. The fact that for several decades the Rust Belt’s manufacturing workers, who were represented by powerful unions, received substantially higher wages compared to nonunion manufacturing workers outside the region showcases a key benefit that powerful unions can have for workers: Powerful unions have greater leverage and can negotiate better compensation packages for their workers.</w:t>
      </w:r>
    </w:p>
    <w:p w14:paraId="0240B651" w14:textId="77777777" w:rsidR="000868F5" w:rsidRPr="001032FD" w:rsidRDefault="000868F5" w:rsidP="000868F5">
      <w:pPr>
        <w:rPr>
          <w:sz w:val="16"/>
        </w:rPr>
      </w:pPr>
      <w:r w:rsidRPr="001032FD">
        <w:rPr>
          <w:sz w:val="16"/>
        </w:rPr>
        <w:t xml:space="preserve">But </w:t>
      </w:r>
      <w:r w:rsidRPr="001032FD">
        <w:rPr>
          <w:rStyle w:val="StyleUnderline"/>
        </w:rPr>
        <w:t>that is not the end of the Rust Belt</w:t>
      </w:r>
      <w:r w:rsidRPr="001032FD">
        <w:rPr>
          <w:sz w:val="16"/>
        </w:rPr>
        <w:t xml:space="preserve"> story. The same study found that, </w:t>
      </w:r>
      <w:r w:rsidRPr="001032FD">
        <w:rPr>
          <w:rStyle w:val="StyleUnderline"/>
        </w:rPr>
        <w:t>after some time</w:t>
      </w:r>
      <w:r w:rsidRPr="001032FD">
        <w:rPr>
          <w:sz w:val="16"/>
        </w:rPr>
        <w:t xml:space="preserve">, more </w:t>
      </w:r>
      <w:r w:rsidRPr="001032FD">
        <w:rPr>
          <w:rStyle w:val="Emphasis"/>
        </w:rPr>
        <w:t>adversarial unions</w:t>
      </w:r>
      <w:r w:rsidRPr="001032FD">
        <w:rPr>
          <w:rStyle w:val="StyleUnderline"/>
          <w:sz w:val="16"/>
        </w:rPr>
        <w:t xml:space="preserve"> </w:t>
      </w:r>
      <w:r w:rsidRPr="001032FD">
        <w:rPr>
          <w:rStyle w:val="StyleUnderline"/>
        </w:rPr>
        <w:t>and</w:t>
      </w:r>
      <w:r w:rsidRPr="001032FD">
        <w:rPr>
          <w:sz w:val="16"/>
        </w:rPr>
        <w:t xml:space="preserve"> the </w:t>
      </w:r>
      <w:r w:rsidRPr="001032FD">
        <w:rPr>
          <w:rStyle w:val="Emphasis"/>
        </w:rPr>
        <w:t>ensuing labor conflicts</w:t>
      </w:r>
      <w:r w:rsidRPr="001032FD">
        <w:rPr>
          <w:sz w:val="16"/>
        </w:rPr>
        <w:t xml:space="preserve"> </w:t>
      </w:r>
      <w:r w:rsidRPr="001032FD">
        <w:rPr>
          <w:rStyle w:val="StyleUnderline"/>
        </w:rPr>
        <w:t xml:space="preserve">led to lower average rates of </w:t>
      </w:r>
      <w:r w:rsidRPr="001032FD">
        <w:rPr>
          <w:rStyle w:val="Emphasis"/>
        </w:rPr>
        <w:t>investment</w:t>
      </w:r>
      <w:r w:rsidRPr="001032FD">
        <w:rPr>
          <w:rStyle w:val="StyleUnderline"/>
          <w:sz w:val="16"/>
        </w:rPr>
        <w:t xml:space="preserve"> </w:t>
      </w:r>
      <w:r w:rsidRPr="001032FD">
        <w:rPr>
          <w:rStyle w:val="StyleUnderline"/>
        </w:rPr>
        <w:t>and</w:t>
      </w:r>
      <w:r w:rsidRPr="001032FD">
        <w:rPr>
          <w:rStyle w:val="StyleUnderline"/>
          <w:sz w:val="16"/>
        </w:rPr>
        <w:t xml:space="preserve"> </w:t>
      </w:r>
      <w:r w:rsidRPr="001032FD">
        <w:rPr>
          <w:rStyle w:val="Emphasis"/>
        </w:rPr>
        <w:t>productivity</w:t>
      </w:r>
      <w:r w:rsidRPr="001032FD">
        <w:rPr>
          <w:sz w:val="16"/>
        </w:rPr>
        <w:t xml:space="preserve"> growth by Rust Belt firms </w:t>
      </w:r>
      <w:r w:rsidRPr="001032FD">
        <w:rPr>
          <w:rStyle w:val="StyleUnderline"/>
        </w:rPr>
        <w:t>relative to</w:t>
      </w:r>
      <w:r w:rsidRPr="001032FD">
        <w:rPr>
          <w:sz w:val="16"/>
        </w:rPr>
        <w:t xml:space="preserve"> firms in </w:t>
      </w:r>
      <w:r w:rsidRPr="001032FD">
        <w:rPr>
          <w:rStyle w:val="StyleUnderline"/>
        </w:rPr>
        <w:t>the rest of the country</w:t>
      </w:r>
      <w:r w:rsidRPr="001032FD">
        <w:rPr>
          <w:sz w:val="16"/>
        </w:rPr>
        <w:t xml:space="preserve">. Over time, </w:t>
      </w:r>
      <w:r w:rsidRPr="001032FD">
        <w:rPr>
          <w:rStyle w:val="StyleUnderline"/>
        </w:rPr>
        <w:t xml:space="preserve">manufacturers sought out </w:t>
      </w:r>
      <w:r w:rsidRPr="001032FD">
        <w:rPr>
          <w:rStyle w:val="Emphasis"/>
        </w:rPr>
        <w:t>lower-cost alternatives</w:t>
      </w:r>
      <w:r w:rsidRPr="001032FD">
        <w:rPr>
          <w:sz w:val="16"/>
        </w:rPr>
        <w:t xml:space="preserve"> </w:t>
      </w:r>
      <w:r w:rsidRPr="001032FD">
        <w:rPr>
          <w:rStyle w:val="StyleUnderline"/>
        </w:rPr>
        <w:t>and</w:t>
      </w:r>
      <w:r w:rsidRPr="001032FD">
        <w:rPr>
          <w:sz w:val="16"/>
        </w:rPr>
        <w:t xml:space="preserve"> </w:t>
      </w:r>
      <w:r w:rsidRPr="001032FD">
        <w:rPr>
          <w:rStyle w:val="StyleUnderline"/>
        </w:rPr>
        <w:t>started to shift their operations</w:t>
      </w:r>
      <w:r w:rsidRPr="001032FD">
        <w:rPr>
          <w:sz w:val="16"/>
        </w:rPr>
        <w:t xml:space="preserve"> to regions where productivity was higher or </w:t>
      </w:r>
      <w:r w:rsidRPr="001032FD">
        <w:rPr>
          <w:rStyle w:val="StyleUnderline"/>
        </w:rPr>
        <w:t>where manufacturing costs were lower</w:t>
      </w:r>
      <w:r w:rsidRPr="001032FD">
        <w:rPr>
          <w:sz w:val="16"/>
        </w:rPr>
        <w:t xml:space="preserve">. This means the Rust Belt, with slower productivity growth, lost jobs because manufacturers moved their production to regions that were not prone to frequent and major work stoppages and could produce goods more efficiently or more cheaply. The largest </w:t>
      </w:r>
      <w:proofErr w:type="gramStart"/>
      <w:r w:rsidRPr="001032FD">
        <w:rPr>
          <w:sz w:val="16"/>
        </w:rPr>
        <w:t>declines</w:t>
      </w:r>
      <w:proofErr w:type="gramEnd"/>
      <w:r w:rsidRPr="001032FD">
        <w:rPr>
          <w:sz w:val="16"/>
        </w:rPr>
        <w:t xml:space="preserve"> in the region’s employment share occurred in the first three decades after the end of World War II. </w:t>
      </w:r>
    </w:p>
    <w:p w14:paraId="079EE3D2" w14:textId="77777777" w:rsidR="000868F5" w:rsidRPr="001032FD" w:rsidRDefault="000868F5" w:rsidP="000868F5">
      <w:pPr>
        <w:rPr>
          <w:sz w:val="16"/>
        </w:rPr>
      </w:pPr>
      <w:r w:rsidRPr="001032FD">
        <w:rPr>
          <w:sz w:val="16"/>
        </w:rPr>
        <w:t>Several other studies also found that beginning in the 1980s, there was a substantial decrease in unionized manufacturing jobs and a simultaneous increase in nonunionized manufacturing jobs. As we discussed previously, another study found that the greater the difference between unionized and nonunionized manufacturing wages, the higher the rate of decline in employment among those unionized firms. During the 1980s there was a significant change to the Rust Belt story. As more cooperative labor management relations emerged and labor conflicts and work stoppages subsided, the wage premiums fell, and the region’s decline began to slow. Additionally, the authors found that greater openness to trade had a secondary effect on the Rust Belt: “Rising imports have virtually no employment effect until the mid-1970s, and the losses are concentrated in the 1980s and 1990s. This suggests that international forces at best played a supporting role in the Rust Belt’s decline in the latter part of the time period</w:t>
      </w:r>
      <w:proofErr w:type="gramStart"/>
      <w:r w:rsidRPr="001032FD">
        <w:rPr>
          <w:sz w:val="16"/>
        </w:rPr>
        <w:t>.”[</w:t>
      </w:r>
      <w:proofErr w:type="gramEnd"/>
      <w:r w:rsidRPr="001032FD">
        <w:rPr>
          <w:sz w:val="16"/>
        </w:rPr>
        <w:t>94]</w:t>
      </w:r>
    </w:p>
    <w:p w14:paraId="7596B113" w14:textId="77777777" w:rsidR="000868F5" w:rsidRPr="001032FD" w:rsidRDefault="000868F5" w:rsidP="000868F5">
      <w:pPr>
        <w:rPr>
          <w:sz w:val="16"/>
        </w:rPr>
      </w:pPr>
      <w:r w:rsidRPr="001032FD">
        <w:rPr>
          <w:sz w:val="16"/>
        </w:rPr>
        <w:t xml:space="preserve">The Rust Belt case study is a perfect example of unions going too far, leading to worse worker outcomes in the long run. It serves as a cautionary tale: Unions, while boosting wages in the short term, inflicted long-term economic damage. Bloated labor costs and relentless strikes strangled productivity and investment, prompting manufacturers to flee to more business-friendly regions. The result? A once-thriving industrial heartland hollowed out, leaving workers worse off and communities struggling to recover. </w:t>
      </w:r>
    </w:p>
    <w:p w14:paraId="3114292B" w14:textId="77777777" w:rsidR="000868F5" w:rsidRPr="001032FD" w:rsidRDefault="000868F5" w:rsidP="000868F5">
      <w:pPr>
        <w:rPr>
          <w:sz w:val="16"/>
        </w:rPr>
      </w:pPr>
      <w:r w:rsidRPr="001032FD">
        <w:rPr>
          <w:sz w:val="16"/>
        </w:rPr>
        <w:t>Policy Recommendations: Making Labor Unions Work</w:t>
      </w:r>
    </w:p>
    <w:p w14:paraId="6D7C2A50" w14:textId="77777777" w:rsidR="000868F5" w:rsidRPr="001032FD" w:rsidRDefault="000868F5" w:rsidP="000868F5">
      <w:pPr>
        <w:rPr>
          <w:sz w:val="16"/>
        </w:rPr>
      </w:pPr>
      <w:r w:rsidRPr="001032FD">
        <w:rPr>
          <w:rStyle w:val="StyleUnderline"/>
        </w:rPr>
        <w:t>While</w:t>
      </w:r>
      <w:r w:rsidRPr="001032FD">
        <w:rPr>
          <w:sz w:val="16"/>
        </w:rPr>
        <w:t xml:space="preserve"> stronger </w:t>
      </w:r>
      <w:r w:rsidRPr="001032FD">
        <w:rPr>
          <w:rStyle w:val="StyleUnderline"/>
        </w:rPr>
        <w:t>union power can bring long-term drawbacks</w:t>
      </w:r>
      <w:r w:rsidRPr="001032FD">
        <w:rPr>
          <w:sz w:val="16"/>
        </w:rPr>
        <w:t xml:space="preserve">—such as </w:t>
      </w:r>
      <w:r w:rsidRPr="001032FD">
        <w:rPr>
          <w:rStyle w:val="StyleUnderline"/>
        </w:rPr>
        <w:t>reduced</w:t>
      </w:r>
      <w:r w:rsidRPr="001032FD">
        <w:rPr>
          <w:sz w:val="16"/>
        </w:rPr>
        <w:t xml:space="preserve"> economic </w:t>
      </w:r>
      <w:r w:rsidRPr="001032FD">
        <w:rPr>
          <w:rStyle w:val="Emphasis"/>
        </w:rPr>
        <w:t>efficiency</w:t>
      </w:r>
      <w:r w:rsidRPr="001032FD">
        <w:rPr>
          <w:sz w:val="16"/>
        </w:rPr>
        <w:t xml:space="preserve">, </w:t>
      </w:r>
      <w:r w:rsidRPr="001032FD">
        <w:rPr>
          <w:rStyle w:val="StyleUnderline"/>
        </w:rPr>
        <w:t>lower</w:t>
      </w:r>
      <w:r w:rsidRPr="001032FD">
        <w:rPr>
          <w:sz w:val="16"/>
        </w:rPr>
        <w:t xml:space="preserve"> firm </w:t>
      </w:r>
      <w:r w:rsidRPr="001032FD">
        <w:rPr>
          <w:rStyle w:val="Emphasis"/>
        </w:rPr>
        <w:t>output</w:t>
      </w:r>
      <w:r w:rsidRPr="001032FD">
        <w:rPr>
          <w:sz w:val="16"/>
        </w:rPr>
        <w:t xml:space="preserve">, </w:t>
      </w:r>
      <w:r w:rsidRPr="001032FD">
        <w:rPr>
          <w:rStyle w:val="StyleUnderline"/>
        </w:rPr>
        <w:t xml:space="preserve">and decreased </w:t>
      </w:r>
      <w:proofErr w:type="gramStart"/>
      <w:r w:rsidRPr="001032FD">
        <w:rPr>
          <w:rStyle w:val="StyleUnderline"/>
        </w:rPr>
        <w:t>employment</w:t>
      </w:r>
      <w:r w:rsidRPr="001032FD">
        <w:rPr>
          <w:sz w:val="16"/>
        </w:rPr>
        <w:t>—</w:t>
      </w:r>
      <w:proofErr w:type="gramEnd"/>
      <w:r w:rsidRPr="001032FD">
        <w:rPr>
          <w:rStyle w:val="StyleUnderline"/>
        </w:rPr>
        <w:t xml:space="preserve">these </w:t>
      </w:r>
      <w:r w:rsidRPr="001032FD">
        <w:rPr>
          <w:rStyle w:val="StyleUnderline"/>
          <w:highlight w:val="cyan"/>
        </w:rPr>
        <w:t>effects are</w:t>
      </w:r>
      <w:r w:rsidRPr="001032FD">
        <w:rPr>
          <w:sz w:val="16"/>
        </w:rPr>
        <w:t xml:space="preserve"> often </w:t>
      </w:r>
      <w:r w:rsidRPr="001032FD">
        <w:rPr>
          <w:rStyle w:val="StyleUnderline"/>
          <w:highlight w:val="cyan"/>
        </w:rPr>
        <w:t>tied to</w:t>
      </w:r>
      <w:r w:rsidRPr="001032FD">
        <w:rPr>
          <w:rStyle w:val="StyleUnderline"/>
        </w:rPr>
        <w:t xml:space="preserve"> union models built around</w:t>
      </w:r>
      <w:r w:rsidRPr="001032FD">
        <w:rPr>
          <w:sz w:val="16"/>
        </w:rPr>
        <w:t xml:space="preserve"> </w:t>
      </w:r>
      <w:r w:rsidRPr="001032FD">
        <w:rPr>
          <w:rStyle w:val="Emphasis"/>
          <w:highlight w:val="cyan"/>
        </w:rPr>
        <w:t>exclusive representation</w:t>
      </w:r>
      <w:r w:rsidRPr="001032FD">
        <w:rPr>
          <w:sz w:val="16"/>
        </w:rPr>
        <w:t xml:space="preserve"> and limited competition. Research suggests that </w:t>
      </w:r>
      <w:r w:rsidRPr="001032FD">
        <w:rPr>
          <w:rStyle w:val="StyleUnderline"/>
          <w:highlight w:val="cyan"/>
        </w:rPr>
        <w:t>unions can have</w:t>
      </w:r>
      <w:r w:rsidRPr="001032FD">
        <w:rPr>
          <w:sz w:val="16"/>
        </w:rPr>
        <w:t xml:space="preserve"> more </w:t>
      </w:r>
      <w:r w:rsidRPr="001032FD">
        <w:rPr>
          <w:rStyle w:val="Emphasis"/>
          <w:highlight w:val="cyan"/>
        </w:rPr>
        <w:t>positive</w:t>
      </w:r>
      <w:r w:rsidRPr="001032FD">
        <w:rPr>
          <w:sz w:val="16"/>
        </w:rPr>
        <w:t xml:space="preserve"> </w:t>
      </w:r>
      <w:r w:rsidRPr="001032FD">
        <w:rPr>
          <w:rStyle w:val="Emphasis"/>
        </w:rPr>
        <w:t xml:space="preserve">long-term </w:t>
      </w:r>
      <w:r w:rsidRPr="001032FD">
        <w:rPr>
          <w:rStyle w:val="Emphasis"/>
          <w:highlight w:val="cyan"/>
        </w:rPr>
        <w:t>impacts</w:t>
      </w:r>
      <w:r w:rsidRPr="001032FD">
        <w:rPr>
          <w:sz w:val="16"/>
        </w:rPr>
        <w:t xml:space="preserve"> in systems </w:t>
      </w:r>
      <w:r w:rsidRPr="001032FD">
        <w:rPr>
          <w:rStyle w:val="StyleUnderline"/>
          <w:highlight w:val="cyan"/>
        </w:rPr>
        <w:t>that</w:t>
      </w:r>
      <w:r w:rsidRPr="001032FD">
        <w:rPr>
          <w:rStyle w:val="StyleUnderline"/>
        </w:rPr>
        <w:t xml:space="preserve"> </w:t>
      </w:r>
      <w:r w:rsidRPr="001032FD">
        <w:rPr>
          <w:rStyle w:val="StyleUnderline"/>
          <w:highlight w:val="cyan"/>
        </w:rPr>
        <w:t xml:space="preserve">allow </w:t>
      </w:r>
      <w:r w:rsidRPr="001032FD">
        <w:rPr>
          <w:rStyle w:val="Emphasis"/>
          <w:highlight w:val="cyan"/>
        </w:rPr>
        <w:t>increased</w:t>
      </w:r>
      <w:r w:rsidRPr="001032FD">
        <w:rPr>
          <w:rStyle w:val="Emphasis"/>
        </w:rPr>
        <w:t xml:space="preserve"> </w:t>
      </w:r>
      <w:r w:rsidRPr="001032FD">
        <w:rPr>
          <w:rStyle w:val="Emphasis"/>
          <w:highlight w:val="cyan"/>
        </w:rPr>
        <w:t>flexibility</w:t>
      </w:r>
      <w:r w:rsidRPr="001032FD">
        <w:rPr>
          <w:sz w:val="16"/>
        </w:rPr>
        <w:t xml:space="preserve"> in collective bargaining agreements, </w:t>
      </w:r>
      <w:r w:rsidRPr="001032FD">
        <w:rPr>
          <w:rStyle w:val="StyleUnderline"/>
          <w:highlight w:val="cyan"/>
        </w:rPr>
        <w:t xml:space="preserve">greater </w:t>
      </w:r>
      <w:r w:rsidRPr="001032FD">
        <w:rPr>
          <w:rStyle w:val="Emphasis"/>
          <w:highlight w:val="cyan"/>
        </w:rPr>
        <w:t>worker choice</w:t>
      </w:r>
      <w:r w:rsidRPr="001032FD">
        <w:rPr>
          <w:rStyle w:val="StyleUnderline"/>
          <w:sz w:val="16"/>
        </w:rPr>
        <w:t xml:space="preserve"> and</w:t>
      </w:r>
      <w:r w:rsidRPr="001032FD">
        <w:rPr>
          <w:sz w:val="16"/>
        </w:rPr>
        <w:t xml:space="preserve"> representation, </w:t>
      </w:r>
      <w:r w:rsidRPr="001032FD">
        <w:rPr>
          <w:rStyle w:val="StyleUnderline"/>
          <w:highlight w:val="cyan"/>
        </w:rPr>
        <w:t>and</w:t>
      </w:r>
      <w:r w:rsidRPr="001032FD">
        <w:rPr>
          <w:sz w:val="16"/>
        </w:rPr>
        <w:t xml:space="preserve"> more </w:t>
      </w:r>
      <w:r w:rsidRPr="001032FD">
        <w:rPr>
          <w:rStyle w:val="Emphasis"/>
          <w:highlight w:val="cyan"/>
        </w:rPr>
        <w:t>balanced</w:t>
      </w:r>
      <w:r w:rsidRPr="001032FD">
        <w:rPr>
          <w:sz w:val="16"/>
        </w:rPr>
        <w:t xml:space="preserve"> union </w:t>
      </w:r>
      <w:r w:rsidRPr="001032FD">
        <w:rPr>
          <w:rStyle w:val="Emphasis"/>
          <w:highlight w:val="cyan"/>
        </w:rPr>
        <w:t>demands</w:t>
      </w:r>
      <w:r w:rsidRPr="001032FD">
        <w:rPr>
          <w:sz w:val="16"/>
        </w:rPr>
        <w:t xml:space="preserve">. </w:t>
      </w:r>
      <w:r w:rsidRPr="001032FD">
        <w:rPr>
          <w:rStyle w:val="StyleUnderline"/>
        </w:rPr>
        <w:t>However</w:t>
      </w:r>
      <w:r w:rsidRPr="001032FD">
        <w:rPr>
          <w:sz w:val="16"/>
        </w:rPr>
        <w:t xml:space="preserve">, the institutional framework of </w:t>
      </w:r>
      <w:r w:rsidRPr="001032FD">
        <w:rPr>
          <w:rStyle w:val="StyleUnderline"/>
        </w:rPr>
        <w:t xml:space="preserve">US </w:t>
      </w:r>
      <w:r w:rsidRPr="001032FD">
        <w:rPr>
          <w:rStyle w:val="StyleUnderline"/>
          <w:highlight w:val="cyan"/>
        </w:rPr>
        <w:t>labor law</w:t>
      </w:r>
      <w:r w:rsidRPr="001032FD">
        <w:rPr>
          <w:rStyle w:val="StyleUnderline"/>
        </w:rPr>
        <w:t xml:space="preserve"> tends to reinforce</w:t>
      </w:r>
      <w:r w:rsidRPr="001032FD">
        <w:rPr>
          <w:rStyle w:val="StyleUnderline"/>
          <w:sz w:val="16"/>
        </w:rPr>
        <w:t xml:space="preserve"> </w:t>
      </w:r>
      <w:r w:rsidRPr="001032FD">
        <w:rPr>
          <w:rStyle w:val="StyleUnderline"/>
        </w:rPr>
        <w:t>a</w:t>
      </w:r>
      <w:r w:rsidRPr="001032FD">
        <w:rPr>
          <w:sz w:val="16"/>
        </w:rPr>
        <w:t xml:space="preserve"> more </w:t>
      </w:r>
      <w:r w:rsidRPr="001032FD">
        <w:rPr>
          <w:rStyle w:val="StyleUnderline"/>
          <w:highlight w:val="cyan"/>
        </w:rPr>
        <w:t>monopolistic model</w:t>
      </w:r>
      <w:r w:rsidRPr="001032FD">
        <w:rPr>
          <w:sz w:val="16"/>
        </w:rPr>
        <w:t xml:space="preserve"> of unionism, </w:t>
      </w:r>
      <w:r w:rsidRPr="001032FD">
        <w:rPr>
          <w:rStyle w:val="StyleUnderline"/>
        </w:rPr>
        <w:t>which can</w:t>
      </w:r>
      <w:r w:rsidRPr="001032FD">
        <w:rPr>
          <w:sz w:val="16"/>
        </w:rPr>
        <w:t xml:space="preserve"> constrain worker choice and voice, </w:t>
      </w:r>
      <w:r w:rsidRPr="001032FD">
        <w:rPr>
          <w:rStyle w:val="StyleUnderline"/>
        </w:rPr>
        <w:t>limit adaptability</w:t>
      </w:r>
      <w:r w:rsidRPr="001032FD">
        <w:rPr>
          <w:sz w:val="16"/>
        </w:rPr>
        <w:t xml:space="preserve"> in bargaining </w:t>
      </w:r>
      <w:r w:rsidRPr="001032FD">
        <w:rPr>
          <w:rStyle w:val="StyleUnderline"/>
        </w:rPr>
        <w:t>and</w:t>
      </w:r>
      <w:r w:rsidRPr="001032FD">
        <w:rPr>
          <w:sz w:val="16"/>
        </w:rPr>
        <w:t xml:space="preserve"> ultimately </w:t>
      </w:r>
      <w:r w:rsidRPr="001032FD">
        <w:rPr>
          <w:rStyle w:val="StyleUnderline"/>
          <w:highlight w:val="cyan"/>
        </w:rPr>
        <w:t>curtail</w:t>
      </w:r>
      <w:r w:rsidRPr="001032FD">
        <w:rPr>
          <w:rStyle w:val="StyleUnderline"/>
        </w:rPr>
        <w:t xml:space="preserve"> the </w:t>
      </w:r>
      <w:r w:rsidRPr="001032FD">
        <w:rPr>
          <w:rStyle w:val="StyleUnderline"/>
          <w:highlight w:val="cyan"/>
        </w:rPr>
        <w:t>potential benefits</w:t>
      </w:r>
      <w:r w:rsidRPr="001032FD">
        <w:rPr>
          <w:sz w:val="16"/>
        </w:rPr>
        <w:t xml:space="preserve"> that greater flexibility could offer. </w:t>
      </w:r>
    </w:p>
    <w:p w14:paraId="4F703B25" w14:textId="77777777" w:rsidR="000868F5" w:rsidRPr="001032FD" w:rsidRDefault="000868F5" w:rsidP="000868F5">
      <w:pPr>
        <w:rPr>
          <w:sz w:val="16"/>
        </w:rPr>
      </w:pPr>
      <w:r w:rsidRPr="001032FD">
        <w:rPr>
          <w:sz w:val="16"/>
        </w:rPr>
        <w:t>Examples of More Effective Unions from Abroad: Greater Worker Voice, Balanced Demands, and Increased Flexibility</w:t>
      </w:r>
    </w:p>
    <w:p w14:paraId="1F99CC7D" w14:textId="77777777" w:rsidR="000868F5" w:rsidRPr="001032FD" w:rsidRDefault="000868F5" w:rsidP="000868F5">
      <w:pPr>
        <w:rPr>
          <w:sz w:val="16"/>
        </w:rPr>
      </w:pPr>
      <w:r w:rsidRPr="001032FD">
        <w:rPr>
          <w:rStyle w:val="StyleUnderline"/>
        </w:rPr>
        <w:t>Decentralized</w:t>
      </w:r>
      <w:r w:rsidRPr="001032FD">
        <w:rPr>
          <w:sz w:val="16"/>
        </w:rPr>
        <w:t xml:space="preserve"> wage </w:t>
      </w:r>
      <w:r w:rsidRPr="001032FD">
        <w:rPr>
          <w:rStyle w:val="StyleUnderline"/>
        </w:rPr>
        <w:t>bargaining</w:t>
      </w:r>
      <w:r w:rsidRPr="001032FD">
        <w:rPr>
          <w:sz w:val="16"/>
        </w:rPr>
        <w:t xml:space="preserve"> </w:t>
      </w:r>
      <w:r w:rsidRPr="001032FD">
        <w:rPr>
          <w:rStyle w:val="StyleUnderline"/>
        </w:rPr>
        <w:t>occurs where multiple</w:t>
      </w:r>
      <w:r w:rsidRPr="001032FD">
        <w:rPr>
          <w:sz w:val="16"/>
        </w:rPr>
        <w:t xml:space="preserve"> smaller </w:t>
      </w:r>
      <w:r w:rsidRPr="001032FD">
        <w:rPr>
          <w:rStyle w:val="StyleUnderline"/>
        </w:rPr>
        <w:t>unions operate independently</w:t>
      </w:r>
      <w:r w:rsidRPr="001032FD">
        <w:rPr>
          <w:sz w:val="16"/>
        </w:rPr>
        <w:t xml:space="preserve"> and </w:t>
      </w:r>
      <w:proofErr w:type="gramStart"/>
      <w:r w:rsidRPr="001032FD">
        <w:rPr>
          <w:sz w:val="16"/>
        </w:rPr>
        <w:t>has</w:t>
      </w:r>
      <w:proofErr w:type="gramEnd"/>
      <w:r w:rsidRPr="001032FD">
        <w:rPr>
          <w:sz w:val="16"/>
        </w:rPr>
        <w:t xml:space="preserve"> been shown to increase employment and reduce inflation. A </w:t>
      </w:r>
      <w:r w:rsidRPr="001032FD">
        <w:rPr>
          <w:rStyle w:val="StyleUnderline"/>
        </w:rPr>
        <w:t>decentralized structure provides</w:t>
      </w:r>
      <w:r w:rsidRPr="001032FD">
        <w:rPr>
          <w:sz w:val="16"/>
        </w:rPr>
        <w:t xml:space="preserve"> firms with </w:t>
      </w:r>
      <w:r w:rsidRPr="001032FD">
        <w:rPr>
          <w:rStyle w:val="Emphasis"/>
        </w:rPr>
        <w:t>more flexibility</w:t>
      </w:r>
      <w:r w:rsidRPr="001032FD">
        <w:rPr>
          <w:sz w:val="16"/>
        </w:rPr>
        <w:t xml:space="preserve"> in managing labor costs </w:t>
      </w:r>
      <w:r w:rsidRPr="001032FD">
        <w:rPr>
          <w:rStyle w:val="StyleUnderline"/>
        </w:rPr>
        <w:t>because firms can substitute</w:t>
      </w:r>
      <w:r w:rsidRPr="001032FD">
        <w:rPr>
          <w:sz w:val="16"/>
        </w:rPr>
        <w:t xml:space="preserve"> workers </w:t>
      </w:r>
      <w:r w:rsidRPr="001032FD">
        <w:rPr>
          <w:rStyle w:val="StyleUnderline"/>
        </w:rPr>
        <w:t>across unions</w:t>
      </w:r>
      <w:r w:rsidRPr="001032FD">
        <w:rPr>
          <w:sz w:val="16"/>
        </w:rPr>
        <w:t xml:space="preserve">, thereby weakening the output-restricting effects often linked with centralized wage negotiations.[95] The examples of Germany and Portugal illustrate the institutional features that can replace rigid rules that have led to higher unemployment and lower economic growth across the European continent. </w:t>
      </w:r>
    </w:p>
    <w:p w14:paraId="6A46AD47" w14:textId="77777777" w:rsidR="000868F5" w:rsidRPr="001032FD" w:rsidRDefault="000868F5" w:rsidP="000868F5">
      <w:pPr>
        <w:rPr>
          <w:sz w:val="16"/>
        </w:rPr>
      </w:pPr>
      <w:r w:rsidRPr="001032FD">
        <w:rPr>
          <w:sz w:val="16"/>
        </w:rPr>
        <w:t xml:space="preserve">In Germany, </w:t>
      </w:r>
      <w:r w:rsidRPr="001032FD">
        <w:rPr>
          <w:rStyle w:val="StyleUnderline"/>
        </w:rPr>
        <w:t>a decentralized labor union system allows</w:t>
      </w:r>
      <w:r w:rsidRPr="001032FD">
        <w:rPr>
          <w:sz w:val="16"/>
        </w:rPr>
        <w:t xml:space="preserve"> for </w:t>
      </w:r>
      <w:r w:rsidRPr="001032FD">
        <w:rPr>
          <w:rStyle w:val="Emphasis"/>
        </w:rPr>
        <w:t>flexibility</w:t>
      </w:r>
      <w:r w:rsidRPr="001032FD">
        <w:rPr>
          <w:sz w:val="16"/>
        </w:rPr>
        <w:t xml:space="preserve"> </w:t>
      </w:r>
      <w:r w:rsidRPr="001032FD">
        <w:rPr>
          <w:rStyle w:val="StyleUnderline"/>
        </w:rPr>
        <w:t>in union negotiations</w:t>
      </w:r>
      <w:r w:rsidRPr="001032FD">
        <w:rPr>
          <w:sz w:val="16"/>
        </w:rPr>
        <w:t xml:space="preserve">, so </w:t>
      </w:r>
      <w:r w:rsidRPr="001032FD">
        <w:rPr>
          <w:rStyle w:val="StyleUnderline"/>
        </w:rPr>
        <w:t>wages can align well with</w:t>
      </w:r>
      <w:r w:rsidRPr="001032FD">
        <w:rPr>
          <w:sz w:val="16"/>
        </w:rPr>
        <w:t xml:space="preserve"> regional </w:t>
      </w:r>
      <w:r w:rsidRPr="001032FD">
        <w:rPr>
          <w:rStyle w:val="Emphasis"/>
        </w:rPr>
        <w:t>productivity</w:t>
      </w:r>
      <w:r w:rsidRPr="001032FD">
        <w:rPr>
          <w:sz w:val="16"/>
        </w:rPr>
        <w:t xml:space="preserve">, and employment is high even in low-productivity regions.[96] Flexibility also benefits negotiations on working hours. A study on union-driven reductions in working hours in western Germany shows that </w:t>
      </w:r>
      <w:r w:rsidRPr="001032FD">
        <w:rPr>
          <w:rStyle w:val="StyleUnderline"/>
        </w:rPr>
        <w:t>unions with flexible</w:t>
      </w:r>
      <w:r w:rsidRPr="001032FD">
        <w:rPr>
          <w:sz w:val="16"/>
        </w:rPr>
        <w:t xml:space="preserve"> working-hour </w:t>
      </w:r>
      <w:r w:rsidRPr="001032FD">
        <w:rPr>
          <w:rStyle w:val="StyleUnderline"/>
        </w:rPr>
        <w:t>arrangements</w:t>
      </w:r>
      <w:r w:rsidRPr="001032FD">
        <w:rPr>
          <w:sz w:val="16"/>
        </w:rPr>
        <w:t xml:space="preserve"> </w:t>
      </w:r>
      <w:r w:rsidRPr="001032FD">
        <w:rPr>
          <w:rStyle w:val="StyleUnderline"/>
        </w:rPr>
        <w:t xml:space="preserve">enabled firms to </w:t>
      </w:r>
      <w:r w:rsidRPr="001032FD">
        <w:rPr>
          <w:rStyle w:val="Emphasis"/>
        </w:rPr>
        <w:t>manage costs</w:t>
      </w:r>
      <w:r w:rsidRPr="001032FD">
        <w:rPr>
          <w:sz w:val="16"/>
        </w:rPr>
        <w:t xml:space="preserve"> </w:t>
      </w:r>
      <w:r w:rsidRPr="001032FD">
        <w:rPr>
          <w:rStyle w:val="StyleUnderline"/>
        </w:rPr>
        <w:t>more effectively</w:t>
      </w:r>
      <w:r w:rsidRPr="001032FD">
        <w:rPr>
          <w:sz w:val="16"/>
        </w:rPr>
        <w:t xml:space="preserve">.[97] In this case, flexibility in how standard hours were distributed across workers allowed firms to adjust more nimbly, which minimized the rigidities associated with unionized labor. These findings suggest that decentralized, adaptable union arrangements can help firms navigate wage and hour reductions more efficiently.[98] In contrast, rigid systems like Italy’s have uniform wage floors across regions and have led to higher unemployment in less-productive areas. </w:t>
      </w:r>
    </w:p>
    <w:p w14:paraId="34725CC7" w14:textId="77777777" w:rsidR="000868F5" w:rsidRPr="001032FD" w:rsidRDefault="000868F5" w:rsidP="000868F5">
      <w:pPr>
        <w:rPr>
          <w:sz w:val="16"/>
        </w:rPr>
      </w:pPr>
      <w:r w:rsidRPr="001032FD">
        <w:rPr>
          <w:sz w:val="16"/>
        </w:rPr>
        <w:t>In Portugal, the “wage cushion”—a gap between collective bargaining agreements and the actual wages paid by firms—demonstrates how wage flexibility can coexist with collective bargaining. The wage cushion allows firms to deviate from set wages and to consider individual workers’ attributes, such as education, experience, and productivity, when determining wages, effectively offsetting the rigidities typically imposed by collective bargaining. While union bargaining power may compress wage differentials, the wage cushion moderates these effects, helping maintain low unemployment and illustrating how firm-level adjustments can balance collective agreements to achieve positive outcomes.[99]</w:t>
      </w:r>
    </w:p>
    <w:p w14:paraId="225E0BEC" w14:textId="77777777" w:rsidR="000868F5" w:rsidRPr="001032FD" w:rsidRDefault="000868F5" w:rsidP="000868F5">
      <w:pPr>
        <w:rPr>
          <w:sz w:val="16"/>
        </w:rPr>
      </w:pPr>
      <w:r w:rsidRPr="001032FD">
        <w:rPr>
          <w:sz w:val="16"/>
        </w:rPr>
        <w:t>Research shows that decentralized, wage-moderating unions—unions that temper their wage demands—can reduce firm closures and ensure the long-term survival of both the firm and the union.[100] Unions structured within a more decentralized governance model are more capable of promoting positive economic outcomes for both workers and firms, minimizing the negative impacts often associated with greater union power.[101]</w:t>
      </w:r>
    </w:p>
    <w:p w14:paraId="0CFC171B" w14:textId="77777777" w:rsidR="000868F5" w:rsidRPr="001032FD" w:rsidRDefault="000868F5" w:rsidP="000868F5">
      <w:pPr>
        <w:rPr>
          <w:sz w:val="16"/>
        </w:rPr>
      </w:pPr>
      <w:r w:rsidRPr="001032FD">
        <w:rPr>
          <w:sz w:val="16"/>
        </w:rPr>
        <w:t>In the United Kingdom, labor laws allow multiple unions to represent workers in the same workplace—an arrangement not permitted in the United States. As a result, UK unions tend to be less monopolistic, and it is less common for a single union to dominate an entire industry, unlike in the US. Although certain unions in the UK may still be very influential within specific sectors, they do not enjoy the legal-</w:t>
      </w:r>
      <w:proofErr w:type="gramStart"/>
      <w:r w:rsidRPr="001032FD">
        <w:rPr>
          <w:sz w:val="16"/>
        </w:rPr>
        <w:t>exclusivity</w:t>
      </w:r>
      <w:proofErr w:type="gramEnd"/>
      <w:r w:rsidRPr="001032FD">
        <w:rPr>
          <w:sz w:val="16"/>
        </w:rPr>
        <w:t xml:space="preserve"> characteristic of US unions.[102]</w:t>
      </w:r>
    </w:p>
    <w:p w14:paraId="3E0F2D64" w14:textId="77777777" w:rsidR="000868F5" w:rsidRPr="001032FD" w:rsidRDefault="000868F5" w:rsidP="000868F5">
      <w:pPr>
        <w:rPr>
          <w:sz w:val="16"/>
        </w:rPr>
      </w:pPr>
      <w:r w:rsidRPr="001032FD">
        <w:rPr>
          <w:sz w:val="16"/>
        </w:rPr>
        <w:t>By allowing for localized decision-making and adaptability within broader economic systems, moderate unions can avoid the detrimental effects more powerful unions can have on firm output, employment, and productivity.</w:t>
      </w:r>
    </w:p>
    <w:p w14:paraId="674D3336" w14:textId="77777777" w:rsidR="000868F5" w:rsidRPr="001032FD" w:rsidRDefault="000868F5" w:rsidP="000868F5">
      <w:pPr>
        <w:rPr>
          <w:sz w:val="16"/>
        </w:rPr>
      </w:pPr>
      <w:r w:rsidRPr="001032FD">
        <w:rPr>
          <w:sz w:val="16"/>
        </w:rPr>
        <w:t xml:space="preserve">US Policy Recommendations </w:t>
      </w:r>
    </w:p>
    <w:p w14:paraId="17B28F50" w14:textId="77777777" w:rsidR="000868F5" w:rsidRPr="001032FD" w:rsidRDefault="000868F5" w:rsidP="000868F5">
      <w:pPr>
        <w:rPr>
          <w:sz w:val="16"/>
        </w:rPr>
      </w:pPr>
      <w:r w:rsidRPr="001032FD">
        <w:rPr>
          <w:sz w:val="16"/>
        </w:rPr>
        <w:t xml:space="preserve">We focus on two policy paths to union reform in the United States, both of which address two key concerns: (1) worker choices and (2) union diversity and competitiveness. </w:t>
      </w:r>
    </w:p>
    <w:p w14:paraId="3830AABB" w14:textId="77777777" w:rsidR="000868F5" w:rsidRPr="001032FD" w:rsidRDefault="000868F5" w:rsidP="000868F5">
      <w:pPr>
        <w:rPr>
          <w:sz w:val="16"/>
        </w:rPr>
      </w:pPr>
      <w:r w:rsidRPr="001032FD">
        <w:rPr>
          <w:sz w:val="16"/>
        </w:rPr>
        <w:t xml:space="preserve">The first policy path involves modernizing labor laws to increase worker choice and voice. Currently, the National Labor Relations Act (NLRA) prohibits almost any formal cooperation between workers and the employer outside of the designated majority-supported union (the union that won </w:t>
      </w:r>
      <w:proofErr w:type="gramStart"/>
      <w:r w:rsidRPr="001032FD">
        <w:rPr>
          <w:sz w:val="16"/>
        </w:rPr>
        <w:t>the majority of</w:t>
      </w:r>
      <w:proofErr w:type="gramEnd"/>
      <w:r w:rsidRPr="001032FD">
        <w:rPr>
          <w:sz w:val="16"/>
        </w:rPr>
        <w:t xml:space="preserve"> the vote), even for workers who do not want to be represented by that union. This institutional setup entrenches a single-union monopoly over voice, reducing workers’ ability to access alternative or complementary forms of representation—hallmarks of the monopoly face. At the same time, the NLRA requires unions at a unionized workplace to commit resources to represent all workers, even </w:t>
      </w:r>
      <w:proofErr w:type="gramStart"/>
      <w:r w:rsidRPr="001032FD">
        <w:rPr>
          <w:sz w:val="16"/>
        </w:rPr>
        <w:t>nonunion</w:t>
      </w:r>
      <w:proofErr w:type="gramEnd"/>
      <w:r w:rsidRPr="001032FD">
        <w:rPr>
          <w:sz w:val="16"/>
        </w:rPr>
        <w:t xml:space="preserve"> ones. </w:t>
      </w:r>
    </w:p>
    <w:p w14:paraId="3E12AA64" w14:textId="77777777" w:rsidR="000868F5" w:rsidRPr="001032FD" w:rsidRDefault="000868F5" w:rsidP="000868F5">
      <w:pPr>
        <w:rPr>
          <w:sz w:val="16"/>
        </w:rPr>
      </w:pPr>
      <w:r w:rsidRPr="001032FD">
        <w:rPr>
          <w:rStyle w:val="StyleUnderline"/>
        </w:rPr>
        <w:t>A simple legislative reform could</w:t>
      </w:r>
      <w:r w:rsidRPr="001032FD">
        <w:rPr>
          <w:sz w:val="16"/>
        </w:rPr>
        <w:t xml:space="preserve"> solve limited representation and </w:t>
      </w:r>
      <w:r w:rsidRPr="001032FD">
        <w:rPr>
          <w:rStyle w:val="StyleUnderline"/>
        </w:rPr>
        <w:t>benefit</w:t>
      </w:r>
      <w:r w:rsidRPr="001032FD">
        <w:rPr>
          <w:sz w:val="16"/>
        </w:rPr>
        <w:t xml:space="preserve"> both the </w:t>
      </w:r>
      <w:r w:rsidRPr="001032FD">
        <w:rPr>
          <w:rStyle w:val="Emphasis"/>
        </w:rPr>
        <w:t>workers</w:t>
      </w:r>
      <w:r w:rsidRPr="001032FD">
        <w:rPr>
          <w:sz w:val="16"/>
        </w:rPr>
        <w:t xml:space="preserve"> and the unions. Congress could </w:t>
      </w:r>
      <w:r w:rsidRPr="001032FD">
        <w:rPr>
          <w:rStyle w:val="StyleUnderline"/>
        </w:rPr>
        <w:t xml:space="preserve">allow employees who </w:t>
      </w:r>
      <w:r w:rsidRPr="001032FD">
        <w:rPr>
          <w:rStyle w:val="Emphasis"/>
        </w:rPr>
        <w:t>opt out</w:t>
      </w:r>
      <w:r w:rsidRPr="001032FD">
        <w:rPr>
          <w:rStyle w:val="StyleUnderline"/>
        </w:rPr>
        <w:t xml:space="preserve"> of union membership</w:t>
      </w:r>
      <w:r w:rsidRPr="001032FD">
        <w:rPr>
          <w:sz w:val="16"/>
        </w:rPr>
        <w:t xml:space="preserve"> </w:t>
      </w:r>
      <w:r w:rsidRPr="001032FD">
        <w:rPr>
          <w:rStyle w:val="StyleUnderline"/>
        </w:rPr>
        <w:t>to negotiate</w:t>
      </w:r>
      <w:r w:rsidRPr="001032FD">
        <w:rPr>
          <w:sz w:val="16"/>
        </w:rPr>
        <w:t xml:space="preserve"> directly </w:t>
      </w:r>
      <w:r w:rsidRPr="001032FD">
        <w:rPr>
          <w:rStyle w:val="StyleUnderline"/>
        </w:rPr>
        <w:t>with their employers</w:t>
      </w:r>
      <w:r w:rsidRPr="001032FD">
        <w:rPr>
          <w:sz w:val="16"/>
        </w:rPr>
        <w:t xml:space="preserve">, which is what most workers do at nonunion companies. </w:t>
      </w:r>
      <w:r w:rsidRPr="001032FD">
        <w:rPr>
          <w:rStyle w:val="StyleUnderline"/>
        </w:rPr>
        <w:t>Employees</w:t>
      </w:r>
      <w:r w:rsidRPr="001032FD">
        <w:rPr>
          <w:sz w:val="16"/>
        </w:rPr>
        <w:t xml:space="preserve"> of unionized companies </w:t>
      </w:r>
      <w:r w:rsidRPr="001032FD">
        <w:rPr>
          <w:rStyle w:val="StyleUnderline"/>
        </w:rPr>
        <w:t>could still become union members</w:t>
      </w:r>
      <w:r w:rsidRPr="001032FD">
        <w:rPr>
          <w:sz w:val="16"/>
        </w:rPr>
        <w:t xml:space="preserve"> who are covered by collective bargaining agreements and pay dues. </w:t>
      </w:r>
      <w:r w:rsidRPr="001032FD">
        <w:rPr>
          <w:rStyle w:val="StyleUnderline"/>
        </w:rPr>
        <w:t>At the same time</w:t>
      </w:r>
      <w:r w:rsidRPr="001032FD">
        <w:rPr>
          <w:sz w:val="16"/>
        </w:rPr>
        <w:t xml:space="preserve">, </w:t>
      </w:r>
      <w:r w:rsidRPr="001032FD">
        <w:rPr>
          <w:rStyle w:val="StyleUnderline"/>
        </w:rPr>
        <w:t>the unions would be exempt from</w:t>
      </w:r>
      <w:r w:rsidRPr="001032FD">
        <w:rPr>
          <w:sz w:val="16"/>
        </w:rPr>
        <w:t xml:space="preserve"> having to represent—and spend resources on—</w:t>
      </w:r>
      <w:r w:rsidRPr="001032FD">
        <w:rPr>
          <w:rStyle w:val="StyleUnderline"/>
        </w:rPr>
        <w:t>nonunion members</w:t>
      </w:r>
      <w:r w:rsidRPr="001032FD">
        <w:rPr>
          <w:sz w:val="16"/>
        </w:rPr>
        <w:t>. This reform would also solve the key concern that labor unions have with right-to-work laws, which prohibit labor unions from requiring workers to join the union, pay dues, or both, as a condition of employment. Right-to-work laws, currently in effect in 26 states, were designed to give employees the choice not to become a union member, even if the union is negotiating on their behalf. Union advocates have raised concerns that this choice creates a free-rider problem, since nonmembers benefit from union-negotiated contracts and protections without having to contribute financially to the union’s operations. Supporters, on the other hand, say these laws protect workers’ freedom of—and from—association.</w:t>
      </w:r>
    </w:p>
    <w:p w14:paraId="6D1F8BBA" w14:textId="77777777" w:rsidR="000868F5" w:rsidRPr="001032FD" w:rsidRDefault="000868F5" w:rsidP="000868F5">
      <w:pPr>
        <w:rPr>
          <w:sz w:val="16"/>
        </w:rPr>
      </w:pPr>
      <w:r w:rsidRPr="001032FD">
        <w:rPr>
          <w:sz w:val="16"/>
        </w:rPr>
        <w:t xml:space="preserve">One downside of this reform is that </w:t>
      </w:r>
      <w:r w:rsidRPr="001032FD">
        <w:rPr>
          <w:rStyle w:val="StyleUnderline"/>
        </w:rPr>
        <w:t xml:space="preserve">it could </w:t>
      </w:r>
      <w:r w:rsidRPr="001032FD">
        <w:rPr>
          <w:rStyle w:val="Emphasis"/>
        </w:rPr>
        <w:t>diminish</w:t>
      </w:r>
      <w:r w:rsidRPr="001032FD">
        <w:rPr>
          <w:rStyle w:val="StyleUnderline"/>
        </w:rPr>
        <w:t xml:space="preserve"> </w:t>
      </w:r>
      <w:r w:rsidRPr="001032FD">
        <w:rPr>
          <w:rStyle w:val="Emphasis"/>
        </w:rPr>
        <w:t>union power</w:t>
      </w:r>
      <w:r w:rsidRPr="001032FD">
        <w:rPr>
          <w:sz w:val="16"/>
        </w:rPr>
        <w:t xml:space="preserve">, </w:t>
      </w:r>
      <w:r w:rsidRPr="001032FD">
        <w:rPr>
          <w:rStyle w:val="StyleUnderline"/>
        </w:rPr>
        <w:t xml:space="preserve">but </w:t>
      </w:r>
      <w:r w:rsidRPr="001032FD">
        <w:rPr>
          <w:rStyle w:val="StyleUnderline"/>
          <w:highlight w:val="cyan"/>
        </w:rPr>
        <w:t>weakening</w:t>
      </w:r>
      <w:r w:rsidRPr="001032FD">
        <w:rPr>
          <w:rStyle w:val="StyleUnderline"/>
        </w:rPr>
        <w:t xml:space="preserve"> a union’s </w:t>
      </w:r>
      <w:r w:rsidRPr="001032FD">
        <w:rPr>
          <w:rStyle w:val="Emphasis"/>
          <w:highlight w:val="cyan"/>
        </w:rPr>
        <w:t>monopolistic features</w:t>
      </w:r>
      <w:r w:rsidRPr="001032FD">
        <w:rPr>
          <w:sz w:val="16"/>
        </w:rPr>
        <w:t xml:space="preserve"> </w:t>
      </w:r>
      <w:r w:rsidRPr="001032FD">
        <w:rPr>
          <w:rStyle w:val="StyleUnderline"/>
        </w:rPr>
        <w:t>and enhancing worker representation</w:t>
      </w:r>
      <w:r w:rsidRPr="001032FD">
        <w:rPr>
          <w:sz w:val="16"/>
        </w:rPr>
        <w:t xml:space="preserve"> </w:t>
      </w:r>
      <w:r w:rsidRPr="001032FD">
        <w:rPr>
          <w:rStyle w:val="StyleUnderline"/>
          <w:highlight w:val="cyan"/>
        </w:rPr>
        <w:t>creates</w:t>
      </w:r>
      <w:r w:rsidRPr="001032FD">
        <w:rPr>
          <w:sz w:val="16"/>
        </w:rPr>
        <w:t xml:space="preserve"> a </w:t>
      </w:r>
      <w:r w:rsidRPr="001032FD">
        <w:rPr>
          <w:rStyle w:val="StyleUnderline"/>
        </w:rPr>
        <w:t>better</w:t>
      </w:r>
      <w:r w:rsidRPr="001032FD">
        <w:rPr>
          <w:sz w:val="16"/>
        </w:rPr>
        <w:t xml:space="preserve"> avenue to promote the </w:t>
      </w:r>
      <w:r w:rsidRPr="001032FD">
        <w:rPr>
          <w:rStyle w:val="StyleUnderline"/>
        </w:rPr>
        <w:t>diverse</w:t>
      </w:r>
      <w:r w:rsidRPr="001032FD">
        <w:rPr>
          <w:sz w:val="16"/>
        </w:rPr>
        <w:t xml:space="preserve"> needs of workers and could lead to </w:t>
      </w:r>
      <w:r w:rsidRPr="001032FD">
        <w:rPr>
          <w:rStyle w:val="StyleUnderline"/>
        </w:rPr>
        <w:t xml:space="preserve">more </w:t>
      </w:r>
      <w:r w:rsidRPr="001032FD">
        <w:rPr>
          <w:rStyle w:val="Emphasis"/>
          <w:highlight w:val="cyan"/>
        </w:rPr>
        <w:t>collaborative unions</w:t>
      </w:r>
      <w:r w:rsidRPr="001032FD">
        <w:rPr>
          <w:sz w:val="16"/>
        </w:rPr>
        <w:t xml:space="preserve">.[103] Moreover, </w:t>
      </w:r>
      <w:r w:rsidRPr="001032FD">
        <w:rPr>
          <w:rStyle w:val="StyleUnderline"/>
          <w:highlight w:val="cyan"/>
        </w:rPr>
        <w:t>workers prefer</w:t>
      </w:r>
      <w:r w:rsidRPr="001032FD">
        <w:rPr>
          <w:rStyle w:val="StyleUnderline"/>
        </w:rPr>
        <w:t xml:space="preserve"> to be represented by </w:t>
      </w:r>
      <w:r w:rsidRPr="001032FD">
        <w:rPr>
          <w:rStyle w:val="StyleUnderline"/>
          <w:highlight w:val="cyan"/>
        </w:rPr>
        <w:t>unions</w:t>
      </w:r>
      <w:r w:rsidRPr="001032FD">
        <w:rPr>
          <w:rStyle w:val="StyleUnderline"/>
          <w:sz w:val="16"/>
          <w:highlight w:val="cyan"/>
        </w:rPr>
        <w:t xml:space="preserve"> </w:t>
      </w:r>
      <w:r w:rsidRPr="001032FD">
        <w:rPr>
          <w:rStyle w:val="StyleUnderline"/>
          <w:highlight w:val="cyan"/>
        </w:rPr>
        <w:t>that have</w:t>
      </w:r>
      <w:r w:rsidRPr="001032FD">
        <w:rPr>
          <w:sz w:val="16"/>
        </w:rPr>
        <w:t xml:space="preserve"> more </w:t>
      </w:r>
      <w:r w:rsidRPr="001032FD">
        <w:rPr>
          <w:rStyle w:val="Emphasis"/>
          <w:highlight w:val="cyan"/>
        </w:rPr>
        <w:t>cooperative relationships</w:t>
      </w:r>
      <w:r w:rsidRPr="001032FD">
        <w:rPr>
          <w:sz w:val="16"/>
        </w:rPr>
        <w:t xml:space="preserve"> </w:t>
      </w:r>
      <w:r w:rsidRPr="001032FD">
        <w:rPr>
          <w:rStyle w:val="StyleUnderline"/>
          <w:highlight w:val="cyan"/>
        </w:rPr>
        <w:t>with management</w:t>
      </w:r>
      <w:r w:rsidRPr="001032FD">
        <w:rPr>
          <w:sz w:val="16"/>
        </w:rPr>
        <w:t xml:space="preserve">, and they prefer to have a diversity of union options within one workplace (as opposed to being represented by one powerful union).[104] As Freeman and Roger’s survey research showed, even when workers were given the direct trade-offs, </w:t>
      </w:r>
      <w:r w:rsidRPr="001032FD">
        <w:rPr>
          <w:rStyle w:val="StyleUnderline"/>
        </w:rPr>
        <w:t xml:space="preserve">the majority preferred a </w:t>
      </w:r>
      <w:r w:rsidRPr="001032FD">
        <w:rPr>
          <w:rStyle w:val="Emphasis"/>
        </w:rPr>
        <w:t>weaker union</w:t>
      </w:r>
      <w:r w:rsidRPr="001032FD">
        <w:rPr>
          <w:sz w:val="16"/>
        </w:rPr>
        <w:t xml:space="preserve"> </w:t>
      </w:r>
      <w:r w:rsidRPr="001032FD">
        <w:rPr>
          <w:rStyle w:val="StyleUnderline"/>
        </w:rPr>
        <w:t>that</w:t>
      </w:r>
      <w:r w:rsidRPr="001032FD">
        <w:rPr>
          <w:sz w:val="16"/>
        </w:rPr>
        <w:t xml:space="preserve"> the  </w:t>
      </w:r>
      <w:r w:rsidRPr="001032FD">
        <w:rPr>
          <w:rStyle w:val="Emphasis"/>
        </w:rPr>
        <w:t>management supported</w:t>
      </w:r>
      <w:r w:rsidRPr="001032FD">
        <w:rPr>
          <w:sz w:val="16"/>
        </w:rPr>
        <w:t xml:space="preserve"> </w:t>
      </w:r>
      <w:r w:rsidRPr="001032FD">
        <w:rPr>
          <w:rStyle w:val="StyleUnderline"/>
        </w:rPr>
        <w:t>over a powerful union</w:t>
      </w:r>
      <w:r w:rsidRPr="001032FD">
        <w:rPr>
          <w:sz w:val="16"/>
        </w:rPr>
        <w:t xml:space="preserve"> that </w:t>
      </w:r>
      <w:r w:rsidRPr="001032FD">
        <w:rPr>
          <w:rStyle w:val="StyleUnderline"/>
        </w:rPr>
        <w:t>management opposed</w:t>
      </w:r>
      <w:r w:rsidRPr="001032FD">
        <w:rPr>
          <w:sz w:val="16"/>
        </w:rPr>
        <w:t xml:space="preserve">.[105] A 2017 survey by the Massachusetts Institute of Technology found similar results: </w:t>
      </w:r>
      <w:r w:rsidRPr="001032FD">
        <w:rPr>
          <w:rStyle w:val="StyleUnderline"/>
        </w:rPr>
        <w:t>While workers</w:t>
      </w:r>
      <w:r w:rsidRPr="001032FD">
        <w:rPr>
          <w:sz w:val="16"/>
        </w:rPr>
        <w:t xml:space="preserve"> generally </w:t>
      </w:r>
      <w:r w:rsidRPr="001032FD">
        <w:rPr>
          <w:rStyle w:val="StyleUnderline"/>
        </w:rPr>
        <w:t>had positive attitudes toward unions</w:t>
      </w:r>
      <w:r w:rsidRPr="001032FD">
        <w:rPr>
          <w:sz w:val="16"/>
        </w:rPr>
        <w:t xml:space="preserve">, union </w:t>
      </w:r>
      <w:r w:rsidRPr="001032FD">
        <w:rPr>
          <w:rStyle w:val="Emphasis"/>
          <w:highlight w:val="cyan"/>
        </w:rPr>
        <w:t>political activity</w:t>
      </w:r>
      <w:r w:rsidRPr="001032FD">
        <w:rPr>
          <w:sz w:val="16"/>
        </w:rPr>
        <w:t xml:space="preserve"> </w:t>
      </w:r>
      <w:r w:rsidRPr="001032FD">
        <w:rPr>
          <w:rStyle w:val="StyleUnderline"/>
          <w:highlight w:val="cyan"/>
        </w:rPr>
        <w:t>and</w:t>
      </w:r>
      <w:r w:rsidRPr="001032FD">
        <w:rPr>
          <w:sz w:val="16"/>
        </w:rPr>
        <w:t xml:space="preserve"> </w:t>
      </w:r>
      <w:r w:rsidRPr="001032FD">
        <w:rPr>
          <w:rStyle w:val="Emphasis"/>
          <w:highlight w:val="cyan"/>
        </w:rPr>
        <w:t>strikes</w:t>
      </w:r>
      <w:r w:rsidRPr="001032FD">
        <w:rPr>
          <w:sz w:val="16"/>
        </w:rPr>
        <w:t xml:space="preserve"> </w:t>
      </w:r>
      <w:r w:rsidRPr="001032FD">
        <w:rPr>
          <w:rStyle w:val="StyleUnderline"/>
        </w:rPr>
        <w:t>were the</w:t>
      </w:r>
      <w:r w:rsidRPr="001032FD">
        <w:rPr>
          <w:sz w:val="16"/>
        </w:rPr>
        <w:t xml:space="preserve"> only </w:t>
      </w:r>
      <w:r w:rsidRPr="001032FD">
        <w:rPr>
          <w:rStyle w:val="StyleUnderline"/>
        </w:rPr>
        <w:t xml:space="preserve">two factors that </w:t>
      </w:r>
      <w:r w:rsidRPr="001032FD">
        <w:rPr>
          <w:rStyle w:val="StyleUnderline"/>
          <w:highlight w:val="cyan"/>
        </w:rPr>
        <w:t xml:space="preserve">made workers </w:t>
      </w:r>
      <w:r w:rsidRPr="001032FD">
        <w:rPr>
          <w:rStyle w:val="Emphasis"/>
          <w:highlight w:val="cyan"/>
        </w:rPr>
        <w:t>less likely</w:t>
      </w:r>
      <w:r w:rsidRPr="001032FD">
        <w:rPr>
          <w:rStyle w:val="StyleUnderline"/>
          <w:highlight w:val="cyan"/>
        </w:rPr>
        <w:t xml:space="preserve"> to view</w:t>
      </w:r>
      <w:r w:rsidRPr="001032FD">
        <w:rPr>
          <w:sz w:val="16"/>
        </w:rPr>
        <w:t xml:space="preserve"> </w:t>
      </w:r>
      <w:r w:rsidRPr="001032FD">
        <w:rPr>
          <w:rStyle w:val="StyleUnderline"/>
        </w:rPr>
        <w:t xml:space="preserve">organized </w:t>
      </w:r>
      <w:r w:rsidRPr="001032FD">
        <w:rPr>
          <w:rStyle w:val="StyleUnderline"/>
          <w:highlight w:val="cyan"/>
        </w:rPr>
        <w:t>labor favorably</w:t>
      </w:r>
      <w:r w:rsidRPr="001032FD">
        <w:rPr>
          <w:sz w:val="16"/>
        </w:rPr>
        <w:t xml:space="preserve">.[106] </w:t>
      </w:r>
    </w:p>
    <w:p w14:paraId="6E4050C2" w14:textId="77777777" w:rsidR="000868F5" w:rsidRPr="001032FD" w:rsidRDefault="000868F5" w:rsidP="000868F5">
      <w:pPr>
        <w:rPr>
          <w:sz w:val="16"/>
        </w:rPr>
      </w:pPr>
      <w:r w:rsidRPr="001032FD">
        <w:rPr>
          <w:sz w:val="16"/>
        </w:rPr>
        <w:t xml:space="preserve">The second policy path to labor union reform involves legislative reforms that would eliminate anticompetitive labor union practices.[107] Historically, early applications of the Sherman Act of 1890—which prohibits unfair monopolies and promotes competition—targeted labor unions for so-called anticompetitive practices such as boycotts and strikes. Later, the Clayton Act of 1914 and the Norris–LaGuardia Act of 1932 provided unions with limited exemptions from antitrust laws, prioritizing unions’ role in balancing employer power. </w:t>
      </w:r>
    </w:p>
    <w:p w14:paraId="34671BC9" w14:textId="77777777" w:rsidR="000868F5" w:rsidRPr="001032FD" w:rsidRDefault="000868F5" w:rsidP="000868F5">
      <w:pPr>
        <w:rPr>
          <w:sz w:val="16"/>
        </w:rPr>
      </w:pPr>
      <w:r w:rsidRPr="001032FD">
        <w:rPr>
          <w:sz w:val="16"/>
        </w:rPr>
        <w:t>Antitrust laws focus on limiting monopolistic practices in the market, while unions often operate in ways that mimic such practices. For example, unions aim to eliminate competition by monopolizing labor markets, a practice inherently at odds with the goals of antitrust laws, which promote competitive markets. Unions also pursue monopolistic objectives by organizing workers and using methods such as mass picketing, closed-shop agreements, and secondary boycotts, which suppress nonunion competition. Finally, multi-employer bargaining, a form of collective bargaining in which a single union negotiates with a group of employers (often within the same industry) rather than with individual employers, can also be anticompetitive because it can lead to a situation where a group of employers collectively set wages and working conditions, essentially removing competition between them in the labor market. Labor union activity was granted some exemptions to antitrust laws because (1) labor union activity was not attempting to control product markets or commerce, and (2) there was general support for collective action that helps level the playing field in labor relations, which would be undermined if antitrust laws treated unions like monopolistic business entities.</w:t>
      </w:r>
    </w:p>
    <w:p w14:paraId="72A1CADA" w14:textId="77777777" w:rsidR="000868F5" w:rsidRPr="001032FD" w:rsidRDefault="000868F5" w:rsidP="000868F5">
      <w:pPr>
        <w:rPr>
          <w:sz w:val="16"/>
        </w:rPr>
      </w:pPr>
      <w:r w:rsidRPr="001032FD">
        <w:rPr>
          <w:sz w:val="16"/>
        </w:rPr>
        <w:t>This inherent tension between competition and labor unions has led to decades of legal controversies and judicial inconsistencies about whether certain union practices breach antitrust laws.[108] For this reason, some legal scholars have argued that the Sherman Act is poorly suited to regulate collective bargaining and that a new legislative framework is needed, one that can better balance the goals of competition and collective bargaining without undermining either. Some of those proposals could include the following:</w:t>
      </w:r>
    </w:p>
    <w:p w14:paraId="43F00F6C" w14:textId="77777777" w:rsidR="000868F5" w:rsidRPr="001032FD" w:rsidRDefault="000868F5" w:rsidP="000868F5">
      <w:pPr>
        <w:rPr>
          <w:sz w:val="16"/>
        </w:rPr>
      </w:pPr>
      <w:r w:rsidRPr="001032FD">
        <w:rPr>
          <w:sz w:val="16"/>
        </w:rPr>
        <w:t>Prohibiting “most favored nation” clauses in collective agreements, which mandate uniform terms across employers.</w:t>
      </w:r>
    </w:p>
    <w:p w14:paraId="6B8C7062" w14:textId="77777777" w:rsidR="000868F5" w:rsidRPr="001032FD" w:rsidRDefault="000868F5" w:rsidP="000868F5">
      <w:pPr>
        <w:rPr>
          <w:sz w:val="16"/>
        </w:rPr>
      </w:pPr>
      <w:r w:rsidRPr="001032FD">
        <w:rPr>
          <w:sz w:val="16"/>
        </w:rPr>
        <w:t>Allowing employers more flexibility to withdraw from multi-</w:t>
      </w:r>
      <w:proofErr w:type="gramStart"/>
      <w:r w:rsidRPr="001032FD">
        <w:rPr>
          <w:sz w:val="16"/>
        </w:rPr>
        <w:t>employer</w:t>
      </w:r>
      <w:proofErr w:type="gramEnd"/>
      <w:r w:rsidRPr="001032FD">
        <w:rPr>
          <w:sz w:val="16"/>
        </w:rPr>
        <w:t xml:space="preserve"> bargaining units.</w:t>
      </w:r>
    </w:p>
    <w:p w14:paraId="05C04AC1" w14:textId="77777777" w:rsidR="000868F5" w:rsidRPr="001032FD" w:rsidRDefault="000868F5" w:rsidP="000868F5">
      <w:pPr>
        <w:rPr>
          <w:sz w:val="16"/>
        </w:rPr>
      </w:pPr>
      <w:r w:rsidRPr="001032FD">
        <w:rPr>
          <w:sz w:val="16"/>
        </w:rPr>
        <w:t>Applying some corporate merger guidelines to unions to prevent anticompetitive union practices. These could include, for example, the following:</w:t>
      </w:r>
    </w:p>
    <w:p w14:paraId="3D007800" w14:textId="77777777" w:rsidR="000868F5" w:rsidRPr="001032FD" w:rsidRDefault="000868F5" w:rsidP="000868F5">
      <w:pPr>
        <w:rPr>
          <w:sz w:val="16"/>
        </w:rPr>
      </w:pPr>
      <w:r w:rsidRPr="001032FD">
        <w:rPr>
          <w:sz w:val="16"/>
        </w:rPr>
        <w:t>Stipulating that one single union cannot represent two or more companies’ employees if antitrust laws would also prevent those same companies from merging.</w:t>
      </w:r>
    </w:p>
    <w:p w14:paraId="56086014" w14:textId="77777777" w:rsidR="000868F5" w:rsidRPr="001032FD" w:rsidRDefault="000868F5" w:rsidP="000868F5">
      <w:pPr>
        <w:rPr>
          <w:sz w:val="16"/>
        </w:rPr>
      </w:pPr>
      <w:r w:rsidRPr="001032FD">
        <w:rPr>
          <w:sz w:val="16"/>
        </w:rPr>
        <w:t>Stipulating that one single labor union’s “market share” cannot exceed a certain threshold—for example, if one single union represents more than 30-40 percent of a given industry’s workforce.</w:t>
      </w:r>
    </w:p>
    <w:p w14:paraId="1A5AD56E" w14:textId="77777777" w:rsidR="000868F5" w:rsidRPr="001032FD" w:rsidRDefault="000868F5" w:rsidP="000868F5">
      <w:pPr>
        <w:rPr>
          <w:sz w:val="16"/>
        </w:rPr>
      </w:pPr>
      <w:r w:rsidRPr="001032FD">
        <w:rPr>
          <w:sz w:val="16"/>
        </w:rPr>
        <w:t>Requiring a Department of Justice or Federal Trade Commission review of multi-</w:t>
      </w:r>
      <w:proofErr w:type="gramStart"/>
      <w:r w:rsidRPr="001032FD">
        <w:rPr>
          <w:sz w:val="16"/>
        </w:rPr>
        <w:t>employer</w:t>
      </w:r>
      <w:proofErr w:type="gramEnd"/>
      <w:r w:rsidRPr="001032FD">
        <w:rPr>
          <w:sz w:val="16"/>
        </w:rPr>
        <w:t xml:space="preserve"> bargaining units to prevent excessive consolidation.</w:t>
      </w:r>
    </w:p>
    <w:p w14:paraId="29BAA199" w14:textId="77777777" w:rsidR="000868F5" w:rsidRPr="001032FD" w:rsidRDefault="000868F5" w:rsidP="000868F5">
      <w:pPr>
        <w:rPr>
          <w:sz w:val="16"/>
        </w:rPr>
      </w:pPr>
      <w:r w:rsidRPr="001032FD">
        <w:rPr>
          <w:sz w:val="16"/>
        </w:rPr>
        <w:t xml:space="preserve">These proposals aim to reduce the structural monopoly face </w:t>
      </w:r>
      <w:proofErr w:type="gramStart"/>
      <w:r w:rsidRPr="001032FD">
        <w:rPr>
          <w:sz w:val="16"/>
        </w:rPr>
        <w:t>of unions—a</w:t>
      </w:r>
      <w:proofErr w:type="gramEnd"/>
      <w:r w:rsidRPr="001032FD">
        <w:rPr>
          <w:sz w:val="16"/>
        </w:rPr>
        <w:t xml:space="preserve"> union’s exclusive legal control over representation—in favor of more open, pluralistic systems that retain collective voice while restoring choice and competition.</w:t>
      </w:r>
    </w:p>
    <w:p w14:paraId="77D62CBE" w14:textId="77777777" w:rsidR="000868F5" w:rsidRPr="001032FD" w:rsidRDefault="000868F5" w:rsidP="000868F5">
      <w:pPr>
        <w:rPr>
          <w:sz w:val="16"/>
        </w:rPr>
      </w:pPr>
      <w:r w:rsidRPr="001032FD">
        <w:rPr>
          <w:sz w:val="16"/>
        </w:rPr>
        <w:t>Conclusion</w:t>
      </w:r>
    </w:p>
    <w:p w14:paraId="6E7F5DC5" w14:textId="77777777" w:rsidR="000868F5" w:rsidRPr="001032FD" w:rsidRDefault="000868F5" w:rsidP="000868F5">
      <w:pPr>
        <w:rPr>
          <w:sz w:val="16"/>
        </w:rPr>
      </w:pPr>
      <w:r w:rsidRPr="001032FD">
        <w:rPr>
          <w:sz w:val="16"/>
        </w:rPr>
        <w:t xml:space="preserve">In recent years, several high-profile labor disputes culminated in major contract agreements, including the United Auto Workers’ resolution of a prolonged strike against Ford, General Motors, and Stellantis, as well as significant labor negotiations involving UPS, Boeing, and the International Longshoremen’s Association. Many viewed these </w:t>
      </w:r>
      <w:proofErr w:type="gramStart"/>
      <w:r w:rsidRPr="001032FD">
        <w:rPr>
          <w:sz w:val="16"/>
        </w:rPr>
        <w:t>agreements—</w:t>
      </w:r>
      <w:proofErr w:type="gramEnd"/>
      <w:r w:rsidRPr="001032FD">
        <w:rPr>
          <w:sz w:val="16"/>
        </w:rPr>
        <w:t xml:space="preserve">which secured substantial wage increases and other benefits—as major victories for workers across industries. But these seemingly successful contracts also resulted in lost jobs for </w:t>
      </w:r>
      <w:proofErr w:type="gramStart"/>
      <w:r w:rsidRPr="001032FD">
        <w:rPr>
          <w:sz w:val="16"/>
        </w:rPr>
        <w:t>workers—</w:t>
      </w:r>
      <w:proofErr w:type="gramEnd"/>
      <w:r w:rsidRPr="001032FD">
        <w:rPr>
          <w:sz w:val="16"/>
        </w:rPr>
        <w:t>losses that stem not from the collective voice itself, but from the statutory monopoly face that amplifies confrontational tactics and blocks alternative channels for adjustment.</w:t>
      </w:r>
    </w:p>
    <w:p w14:paraId="273D4C5F" w14:textId="77777777" w:rsidR="000868F5" w:rsidRPr="001032FD" w:rsidRDefault="000868F5" w:rsidP="000868F5">
      <w:pPr>
        <w:rPr>
          <w:sz w:val="16"/>
        </w:rPr>
      </w:pPr>
      <w:r w:rsidRPr="001032FD">
        <w:rPr>
          <w:sz w:val="16"/>
        </w:rPr>
        <w:t xml:space="preserve">More than three decades of economics research support this anecdotal evidence: When the monopoly face of union power dominates, even seemingly strong bargaining outcomes can trigger downstream </w:t>
      </w:r>
      <w:proofErr w:type="gramStart"/>
      <w:r w:rsidRPr="001032FD">
        <w:rPr>
          <w:sz w:val="16"/>
        </w:rPr>
        <w:t>costs—</w:t>
      </w:r>
      <w:proofErr w:type="gramEnd"/>
      <w:r w:rsidRPr="001032FD">
        <w:rPr>
          <w:sz w:val="16"/>
        </w:rPr>
        <w:t xml:space="preserve">slower job growth, reduced investment, and diminished firm performance. These negative outcomes reflect not the mere presence of unions and collective voice, but the legally enforced monopoly status of those unions that distorts incentives, fuels adversarial bargaining, and suppresses more adaptive models of worker representation. </w:t>
      </w:r>
    </w:p>
    <w:p w14:paraId="75A7B173" w14:textId="77777777" w:rsidR="000868F5" w:rsidRPr="001032FD" w:rsidRDefault="000868F5" w:rsidP="000868F5">
      <w:pPr>
        <w:rPr>
          <w:sz w:val="16"/>
        </w:rPr>
      </w:pPr>
      <w:r w:rsidRPr="001032FD">
        <w:rPr>
          <w:sz w:val="16"/>
        </w:rPr>
        <w:t>The Rust Belt offers an insightful case study: As union power and frequent strikes drove up labor costs and reduced productivity, many firms responded by downsizing or relocating to regions with weaker union influence. Lessons from Europe also show the long-term costs of powerful unions and massive collective bargaining agreements: slower growth and higher unemployment.</w:t>
      </w:r>
    </w:p>
    <w:p w14:paraId="3D4F79EB" w14:textId="77777777" w:rsidR="000868F5" w:rsidRPr="001032FD" w:rsidRDefault="000868F5" w:rsidP="000868F5">
      <w:pPr>
        <w:rPr>
          <w:sz w:val="16"/>
        </w:rPr>
      </w:pPr>
      <w:r w:rsidRPr="001032FD">
        <w:rPr>
          <w:sz w:val="16"/>
        </w:rPr>
        <w:t xml:space="preserve">While in the short run powerful and monopolistic labor unions that make significant demands in collective bargaining agreements have historically increased worker pay, they also harmed workers by contributing to conditions that impede employment growth, cut jobs, reduce investment, and sometimes even prompt firms to downsize or close. </w:t>
      </w:r>
      <w:r w:rsidRPr="001032FD">
        <w:rPr>
          <w:rStyle w:val="StyleUnderline"/>
          <w:highlight w:val="cyan"/>
        </w:rPr>
        <w:t xml:space="preserve">Reforms that </w:t>
      </w:r>
      <w:r w:rsidRPr="001032FD">
        <w:rPr>
          <w:rStyle w:val="Emphasis"/>
          <w:highlight w:val="cyan"/>
        </w:rPr>
        <w:t>loosen exclusive-representation</w:t>
      </w:r>
      <w:r w:rsidRPr="001032FD">
        <w:rPr>
          <w:sz w:val="16"/>
        </w:rPr>
        <w:t xml:space="preserve"> rules, </w:t>
      </w:r>
      <w:r w:rsidRPr="001032FD">
        <w:rPr>
          <w:rStyle w:val="StyleUnderline"/>
        </w:rPr>
        <w:t xml:space="preserve">permit </w:t>
      </w:r>
      <w:r w:rsidRPr="001032FD">
        <w:rPr>
          <w:rStyle w:val="Emphasis"/>
        </w:rPr>
        <w:t>multiple channels</w:t>
      </w:r>
      <w:r w:rsidRPr="001032FD">
        <w:rPr>
          <w:rStyle w:val="StyleUnderline"/>
        </w:rPr>
        <w:t xml:space="preserve"> of</w:t>
      </w:r>
      <w:r w:rsidRPr="001032FD">
        <w:rPr>
          <w:sz w:val="16"/>
        </w:rPr>
        <w:t xml:space="preserve"> </w:t>
      </w:r>
      <w:r w:rsidRPr="001032FD">
        <w:rPr>
          <w:rStyle w:val="StyleUnderline"/>
        </w:rPr>
        <w:t>worker voice</w:t>
      </w:r>
      <w:r w:rsidRPr="001032FD">
        <w:rPr>
          <w:sz w:val="16"/>
        </w:rPr>
        <w:t xml:space="preserve">, </w:t>
      </w:r>
      <w:r w:rsidRPr="001032FD">
        <w:rPr>
          <w:rStyle w:val="StyleUnderline"/>
        </w:rPr>
        <w:t xml:space="preserve">and make </w:t>
      </w:r>
      <w:r w:rsidRPr="001032FD">
        <w:rPr>
          <w:rStyle w:val="Emphasis"/>
        </w:rPr>
        <w:t>membership voluntary</w:t>
      </w:r>
      <w:r w:rsidRPr="001032FD">
        <w:rPr>
          <w:sz w:val="16"/>
        </w:rPr>
        <w:t xml:space="preserve"> </w:t>
      </w:r>
      <w:r w:rsidRPr="001032FD">
        <w:rPr>
          <w:rStyle w:val="StyleUnderline"/>
        </w:rPr>
        <w:t xml:space="preserve">can </w:t>
      </w:r>
      <w:r w:rsidRPr="001032FD">
        <w:rPr>
          <w:rStyle w:val="StyleUnderline"/>
          <w:highlight w:val="cyan"/>
        </w:rPr>
        <w:t>preserve</w:t>
      </w:r>
      <w:r w:rsidRPr="001032FD">
        <w:rPr>
          <w:sz w:val="16"/>
        </w:rPr>
        <w:t xml:space="preserve"> </w:t>
      </w:r>
      <w:r w:rsidRPr="001032FD">
        <w:rPr>
          <w:rStyle w:val="StyleUnderline"/>
        </w:rPr>
        <w:t xml:space="preserve">the power of </w:t>
      </w:r>
      <w:r w:rsidRPr="001032FD">
        <w:rPr>
          <w:rStyle w:val="StyleUnderline"/>
          <w:highlight w:val="cyan"/>
        </w:rPr>
        <w:t>collective voice</w:t>
      </w:r>
      <w:r w:rsidRPr="001032FD">
        <w:rPr>
          <w:sz w:val="16"/>
        </w:rPr>
        <w:t xml:space="preserve"> </w:t>
      </w:r>
      <w:r w:rsidRPr="001032FD">
        <w:rPr>
          <w:rStyle w:val="StyleUnderline"/>
          <w:highlight w:val="cyan"/>
        </w:rPr>
        <w:t>while stripping</w:t>
      </w:r>
      <w:r w:rsidRPr="001032FD">
        <w:rPr>
          <w:rStyle w:val="StyleUnderline"/>
        </w:rPr>
        <w:t xml:space="preserve"> away</w:t>
      </w:r>
      <w:r w:rsidRPr="001032FD">
        <w:rPr>
          <w:sz w:val="16"/>
        </w:rPr>
        <w:t xml:space="preserve"> the </w:t>
      </w:r>
      <w:r w:rsidRPr="001032FD">
        <w:rPr>
          <w:rStyle w:val="Emphasis"/>
          <w:highlight w:val="cyan"/>
        </w:rPr>
        <w:t>monopoly distortions</w:t>
      </w:r>
      <w:r w:rsidRPr="001032FD">
        <w:rPr>
          <w:sz w:val="16"/>
        </w:rPr>
        <w:t xml:space="preserve"> </w:t>
      </w:r>
      <w:r w:rsidRPr="001032FD">
        <w:rPr>
          <w:rStyle w:val="StyleUnderline"/>
        </w:rPr>
        <w:t>that hurt the</w:t>
      </w:r>
      <w:r w:rsidRPr="001032FD">
        <w:rPr>
          <w:sz w:val="16"/>
        </w:rPr>
        <w:t xml:space="preserve"> very </w:t>
      </w:r>
      <w:r w:rsidRPr="001032FD">
        <w:rPr>
          <w:rStyle w:val="StyleUnderline"/>
        </w:rPr>
        <w:t>workers</w:t>
      </w:r>
      <w:r w:rsidRPr="001032FD">
        <w:rPr>
          <w:sz w:val="16"/>
        </w:rPr>
        <w:t xml:space="preserve"> unions seek to help. </w:t>
      </w:r>
    </w:p>
    <w:p w14:paraId="2D051100" w14:textId="77777777" w:rsidR="000868F5" w:rsidRPr="001032FD" w:rsidRDefault="000868F5" w:rsidP="000868F5">
      <w:pPr>
        <w:pStyle w:val="Heading4"/>
        <w:rPr>
          <w:sz w:val="28"/>
        </w:rPr>
      </w:pPr>
      <w:r w:rsidRPr="001032FD">
        <w:rPr>
          <w:sz w:val="28"/>
        </w:rPr>
        <w:t xml:space="preserve">Slow growth ignites </w:t>
      </w:r>
      <w:r w:rsidRPr="001032FD">
        <w:rPr>
          <w:sz w:val="28"/>
          <w:u w:val="single"/>
        </w:rPr>
        <w:t>global nuclear war</w:t>
      </w:r>
      <w:r w:rsidRPr="001032FD">
        <w:rPr>
          <w:sz w:val="28"/>
        </w:rPr>
        <w:t>---</w:t>
      </w:r>
      <w:r w:rsidRPr="001032FD">
        <w:rPr>
          <w:sz w:val="28"/>
          <w:u w:val="single"/>
        </w:rPr>
        <w:t>extinction</w:t>
      </w:r>
      <w:r w:rsidRPr="001032FD">
        <w:rPr>
          <w:sz w:val="28"/>
        </w:rPr>
        <w:t>.</w:t>
      </w:r>
    </w:p>
    <w:p w14:paraId="366A04AB" w14:textId="77777777" w:rsidR="000868F5" w:rsidRPr="001032FD" w:rsidRDefault="000868F5" w:rsidP="000868F5">
      <w:r w:rsidRPr="001032FD">
        <w:t xml:space="preserve">Dr. Dambisa </w:t>
      </w:r>
      <w:r w:rsidRPr="001032FD">
        <w:rPr>
          <w:rStyle w:val="Style13ptBold"/>
          <w:sz w:val="28"/>
        </w:rPr>
        <w:t>Moyo 24</w:t>
      </w:r>
      <w:r w:rsidRPr="001032FD">
        <w:t xml:space="preserve">, PhD, Contributor, Project Syndicate. Member, House of Lords, United Kingdom. Principal, </w:t>
      </w:r>
      <w:proofErr w:type="spellStart"/>
      <w:r w:rsidRPr="001032FD">
        <w:t>Versaca</w:t>
      </w:r>
      <w:proofErr w:type="spellEnd"/>
      <w:r w:rsidRPr="001032FD">
        <w:t xml:space="preserve"> Investments, "The Eight Headwinds Threatening Global Growth In 2025," Project Syndicate, 12/06/2024, https://www.project-syndicate.org/onpoint/powerful-headwinds-herald-decade-of-paltry-growth-by-dambisa-moyo-2024-12. [italics in original]</w:t>
      </w:r>
    </w:p>
    <w:p w14:paraId="1C41DB88" w14:textId="77777777" w:rsidR="000868F5" w:rsidRPr="001032FD" w:rsidRDefault="000868F5" w:rsidP="000868F5">
      <w:pPr>
        <w:rPr>
          <w:sz w:val="16"/>
        </w:rPr>
      </w:pPr>
      <w:r w:rsidRPr="001032FD">
        <w:rPr>
          <w:sz w:val="16"/>
        </w:rPr>
        <w:t xml:space="preserve">NEW YORK – As we enter the second quarter of the twenty-first century, </w:t>
      </w:r>
      <w:r w:rsidRPr="001032FD">
        <w:rPr>
          <w:rStyle w:val="Emphasis"/>
          <w:highlight w:val="cyan"/>
        </w:rPr>
        <w:t>slow</w:t>
      </w:r>
      <w:r w:rsidRPr="001032FD">
        <w:rPr>
          <w:rStyle w:val="Emphasis"/>
        </w:rPr>
        <w:t xml:space="preserve"> economic </w:t>
      </w:r>
      <w:r w:rsidRPr="001032FD">
        <w:rPr>
          <w:rStyle w:val="Emphasis"/>
          <w:highlight w:val="cyan"/>
        </w:rPr>
        <w:t>growth</w:t>
      </w:r>
      <w:r w:rsidRPr="001032FD">
        <w:rPr>
          <w:sz w:val="16"/>
          <w:highlight w:val="cyan"/>
        </w:rPr>
        <w:t xml:space="preserve"> </w:t>
      </w:r>
      <w:r w:rsidRPr="001032FD">
        <w:rPr>
          <w:rStyle w:val="StyleUnderline"/>
          <w:highlight w:val="cyan"/>
        </w:rPr>
        <w:t>will</w:t>
      </w:r>
      <w:r w:rsidRPr="001032FD">
        <w:rPr>
          <w:rStyle w:val="StyleUnderline"/>
        </w:rPr>
        <w:t xml:space="preserve"> remain the</w:t>
      </w:r>
      <w:r w:rsidRPr="001032FD">
        <w:rPr>
          <w:sz w:val="16"/>
        </w:rPr>
        <w:t xml:space="preserve"> world’s </w:t>
      </w:r>
      <w:r w:rsidRPr="001032FD">
        <w:rPr>
          <w:rStyle w:val="StyleUnderline"/>
        </w:rPr>
        <w:t>most persistent challenge</w:t>
      </w:r>
      <w:r w:rsidRPr="001032FD">
        <w:rPr>
          <w:sz w:val="16"/>
        </w:rPr>
        <w:t xml:space="preserve">, </w:t>
      </w:r>
      <w:proofErr w:type="gramStart"/>
      <w:r w:rsidRPr="001032FD">
        <w:rPr>
          <w:rStyle w:val="Emphasis"/>
          <w:highlight w:val="cyan"/>
        </w:rPr>
        <w:t>transcend</w:t>
      </w:r>
      <w:r w:rsidRPr="001032FD">
        <w:rPr>
          <w:rStyle w:val="Emphasis"/>
        </w:rPr>
        <w:t>ing</w:t>
      </w:r>
      <w:proofErr w:type="gramEnd"/>
      <w:r w:rsidRPr="001032FD">
        <w:rPr>
          <w:sz w:val="16"/>
        </w:rPr>
        <w:t xml:space="preserve"> </w:t>
      </w:r>
      <w:r w:rsidRPr="001032FD">
        <w:rPr>
          <w:rStyle w:val="StyleUnderline"/>
        </w:rPr>
        <w:t xml:space="preserve">national </w:t>
      </w:r>
      <w:r w:rsidRPr="001032FD">
        <w:rPr>
          <w:rStyle w:val="StyleUnderline"/>
          <w:highlight w:val="cyan"/>
        </w:rPr>
        <w:t>borders</w:t>
      </w:r>
      <w:r w:rsidRPr="001032FD">
        <w:rPr>
          <w:rStyle w:val="StyleUnderline"/>
        </w:rPr>
        <w:t xml:space="preserve"> and affecting developed and developing countries</w:t>
      </w:r>
      <w:r w:rsidRPr="001032FD">
        <w:rPr>
          <w:sz w:val="16"/>
        </w:rPr>
        <w:t xml:space="preserve"> alike.</w:t>
      </w:r>
    </w:p>
    <w:p w14:paraId="258FA7DB" w14:textId="77777777" w:rsidR="000868F5" w:rsidRPr="001032FD" w:rsidRDefault="000868F5" w:rsidP="000868F5">
      <w:pPr>
        <w:rPr>
          <w:sz w:val="16"/>
        </w:rPr>
      </w:pPr>
      <w:r w:rsidRPr="001032FD">
        <w:rPr>
          <w:sz w:val="16"/>
        </w:rPr>
        <w:t>The economies of the United States, the European Union, and Japan are all projected to grow by less than 3% per year for the foreseeable future – the threshold needed to double per capita income within a generation (25 years). At the same time, large emerging economies like Brazil, Argentina, and South Africa are also expected to experience sluggish growth over the next decade.</w:t>
      </w:r>
    </w:p>
    <w:p w14:paraId="13273FEC" w14:textId="77777777" w:rsidR="000868F5" w:rsidRPr="001032FD" w:rsidRDefault="000868F5" w:rsidP="000868F5">
      <w:pPr>
        <w:rPr>
          <w:sz w:val="16"/>
        </w:rPr>
      </w:pPr>
      <w:r w:rsidRPr="001032FD">
        <w:rPr>
          <w:sz w:val="16"/>
        </w:rPr>
        <w:t xml:space="preserve">While total global GDP has increased to $110 trillion, progress remains unevenly distributed, threatening to erode living standards. Worse, </w:t>
      </w:r>
      <w:r w:rsidRPr="001032FD">
        <w:rPr>
          <w:rStyle w:val="StyleUnderline"/>
        </w:rPr>
        <w:t>the</w:t>
      </w:r>
      <w:r w:rsidRPr="001032FD">
        <w:rPr>
          <w:sz w:val="16"/>
        </w:rPr>
        <w:t xml:space="preserve"> world </w:t>
      </w:r>
      <w:r w:rsidRPr="001032FD">
        <w:rPr>
          <w:rStyle w:val="StyleUnderline"/>
        </w:rPr>
        <w:t>economy faces</w:t>
      </w:r>
      <w:r w:rsidRPr="001032FD">
        <w:rPr>
          <w:sz w:val="16"/>
        </w:rPr>
        <w:t xml:space="preserve"> </w:t>
      </w:r>
      <w:r w:rsidRPr="001032FD">
        <w:rPr>
          <w:rStyle w:val="Emphasis"/>
        </w:rPr>
        <w:t>powerful headwinds</w:t>
      </w:r>
      <w:r w:rsidRPr="001032FD">
        <w:rPr>
          <w:sz w:val="16"/>
        </w:rPr>
        <w:t xml:space="preserve"> </w:t>
      </w:r>
      <w:r w:rsidRPr="001032FD">
        <w:rPr>
          <w:rStyle w:val="StyleUnderline"/>
        </w:rPr>
        <w:t>that could</w:t>
      </w:r>
      <w:r w:rsidRPr="001032FD">
        <w:rPr>
          <w:sz w:val="16"/>
        </w:rPr>
        <w:t xml:space="preserve"> </w:t>
      </w:r>
      <w:r w:rsidRPr="001032FD">
        <w:rPr>
          <w:rStyle w:val="Emphasis"/>
        </w:rPr>
        <w:t>stifle</w:t>
      </w:r>
      <w:r w:rsidRPr="001032FD">
        <w:rPr>
          <w:sz w:val="16"/>
        </w:rPr>
        <w:t xml:space="preserve"> </w:t>
      </w:r>
      <w:r w:rsidRPr="001032FD">
        <w:rPr>
          <w:rStyle w:val="StyleUnderline"/>
        </w:rPr>
        <w:t>growth</w:t>
      </w:r>
      <w:r w:rsidRPr="001032FD">
        <w:rPr>
          <w:sz w:val="16"/>
        </w:rPr>
        <w:t xml:space="preserve">, innovation, and investment, </w:t>
      </w:r>
      <w:r w:rsidRPr="001032FD">
        <w:rPr>
          <w:rStyle w:val="StyleUnderline"/>
          <w:highlight w:val="cyan"/>
        </w:rPr>
        <w:t xml:space="preserve">triggering </w:t>
      </w:r>
      <w:r w:rsidRPr="001032FD">
        <w:rPr>
          <w:rStyle w:val="Emphasis"/>
          <w:highlight w:val="cyan"/>
        </w:rPr>
        <w:t>political</w:t>
      </w:r>
      <w:r w:rsidRPr="001032FD">
        <w:rPr>
          <w:rStyle w:val="StyleUnderline"/>
        </w:rPr>
        <w:t xml:space="preserve"> and </w:t>
      </w:r>
      <w:r w:rsidRPr="001032FD">
        <w:rPr>
          <w:rStyle w:val="Emphasis"/>
          <w:highlight w:val="cyan"/>
        </w:rPr>
        <w:t>social</w:t>
      </w:r>
      <w:r w:rsidRPr="001032FD">
        <w:rPr>
          <w:rStyle w:val="StyleUnderline"/>
          <w:highlight w:val="cyan"/>
        </w:rPr>
        <w:t xml:space="preserve"> instability</w:t>
      </w:r>
      <w:r w:rsidRPr="001032FD">
        <w:rPr>
          <w:sz w:val="16"/>
        </w:rPr>
        <w:t>.</w:t>
      </w:r>
    </w:p>
    <w:p w14:paraId="63CBFF86" w14:textId="77777777" w:rsidR="000868F5" w:rsidRPr="001032FD" w:rsidRDefault="000868F5" w:rsidP="000868F5">
      <w:pPr>
        <w:rPr>
          <w:sz w:val="16"/>
        </w:rPr>
      </w:pPr>
      <w:r w:rsidRPr="001032FD">
        <w:rPr>
          <w:sz w:val="16"/>
        </w:rPr>
        <w:t>Governments and business leaders must adjust their models and assumptions accordingly. In the face of significant policy shifts, investors will need to rethink their investment and allocation strategies to navigate an era defined by uncertainty and uneven growth.</w:t>
      </w:r>
    </w:p>
    <w:p w14:paraId="241699C3" w14:textId="77777777" w:rsidR="000868F5" w:rsidRPr="001032FD" w:rsidRDefault="000868F5" w:rsidP="000868F5">
      <w:pPr>
        <w:rPr>
          <w:sz w:val="16"/>
        </w:rPr>
      </w:pPr>
      <w:r w:rsidRPr="001032FD">
        <w:rPr>
          <w:sz w:val="16"/>
        </w:rPr>
        <w:t>Looking ahead, eight risks to global GDP growth stand out: geopolitical fissures; divisive domestic politics; technological disruption and the rise of artificial intelligence; demographic trends; rising inequality between and within countries; natural-resource scarcities; government debt and loose fiscal policies; and deglobalization. Taken together, these headwinds will be a persistent impediment to economic growth in the coming years.</w:t>
      </w:r>
    </w:p>
    <w:p w14:paraId="12159EC4" w14:textId="77777777" w:rsidR="000868F5" w:rsidRPr="001032FD" w:rsidRDefault="000868F5" w:rsidP="000868F5">
      <w:pPr>
        <w:rPr>
          <w:i/>
          <w:iCs/>
          <w:sz w:val="16"/>
        </w:rPr>
      </w:pPr>
      <w:r w:rsidRPr="001032FD">
        <w:rPr>
          <w:iCs/>
          <w:sz w:val="16"/>
        </w:rPr>
        <w:t>No World Order</w:t>
      </w:r>
    </w:p>
    <w:p w14:paraId="62787F45" w14:textId="77777777" w:rsidR="000868F5" w:rsidRPr="001032FD" w:rsidRDefault="000868F5" w:rsidP="000868F5">
      <w:pPr>
        <w:rPr>
          <w:sz w:val="16"/>
        </w:rPr>
      </w:pPr>
      <w:r w:rsidRPr="001032FD">
        <w:rPr>
          <w:sz w:val="16"/>
        </w:rPr>
        <w:t xml:space="preserve">The first </w:t>
      </w:r>
      <w:r w:rsidRPr="001032FD">
        <w:rPr>
          <w:rStyle w:val="StyleUnderline"/>
        </w:rPr>
        <w:t>drag on</w:t>
      </w:r>
      <w:r w:rsidRPr="001032FD">
        <w:rPr>
          <w:sz w:val="16"/>
        </w:rPr>
        <w:t xml:space="preserve"> global </w:t>
      </w:r>
      <w:r w:rsidRPr="001032FD">
        <w:rPr>
          <w:rStyle w:val="StyleUnderline"/>
        </w:rPr>
        <w:t>growth</w:t>
      </w:r>
      <w:r w:rsidRPr="001032FD">
        <w:rPr>
          <w:sz w:val="16"/>
        </w:rPr>
        <w:t xml:space="preserve"> is the </w:t>
      </w:r>
      <w:r w:rsidRPr="001032FD">
        <w:rPr>
          <w:rStyle w:val="Emphasis"/>
          <w:highlight w:val="cyan"/>
        </w:rPr>
        <w:t>escalat</w:t>
      </w:r>
      <w:r w:rsidRPr="001032FD">
        <w:rPr>
          <w:sz w:val="16"/>
        </w:rPr>
        <w:t xml:space="preserve">ion in </w:t>
      </w:r>
      <w:r w:rsidRPr="001032FD">
        <w:rPr>
          <w:rStyle w:val="Emphasis"/>
        </w:rPr>
        <w:t xml:space="preserve">geopolitical </w:t>
      </w:r>
      <w:r w:rsidRPr="001032FD">
        <w:rPr>
          <w:rStyle w:val="Emphasis"/>
          <w:highlight w:val="cyan"/>
        </w:rPr>
        <w:t>tensions</w:t>
      </w:r>
      <w:r w:rsidRPr="001032FD">
        <w:rPr>
          <w:sz w:val="16"/>
        </w:rPr>
        <w:t xml:space="preserve"> – </w:t>
      </w:r>
      <w:r w:rsidRPr="001032FD">
        <w:rPr>
          <w:rStyle w:val="StyleUnderline"/>
        </w:rPr>
        <w:t xml:space="preserve">particularly </w:t>
      </w:r>
      <w:r w:rsidRPr="001032FD">
        <w:rPr>
          <w:rStyle w:val="StyleUnderline"/>
          <w:highlight w:val="cyan"/>
        </w:rPr>
        <w:t>among the</w:t>
      </w:r>
      <w:r w:rsidRPr="001032FD">
        <w:rPr>
          <w:sz w:val="16"/>
          <w:highlight w:val="cyan"/>
        </w:rPr>
        <w:t xml:space="preserve"> </w:t>
      </w:r>
      <w:r w:rsidRPr="001032FD">
        <w:rPr>
          <w:rStyle w:val="Emphasis"/>
          <w:highlight w:val="cyan"/>
        </w:rPr>
        <w:t>US</w:t>
      </w:r>
      <w:r w:rsidRPr="001032FD">
        <w:rPr>
          <w:rStyle w:val="StyleUnderline"/>
          <w:highlight w:val="cyan"/>
        </w:rPr>
        <w:t xml:space="preserve">, </w:t>
      </w:r>
      <w:r w:rsidRPr="001032FD">
        <w:rPr>
          <w:rStyle w:val="Emphasis"/>
          <w:highlight w:val="cyan"/>
        </w:rPr>
        <w:t>China</w:t>
      </w:r>
      <w:r w:rsidRPr="001032FD">
        <w:rPr>
          <w:sz w:val="16"/>
        </w:rPr>
        <w:t xml:space="preserve">, </w:t>
      </w:r>
      <w:r w:rsidRPr="001032FD">
        <w:rPr>
          <w:rStyle w:val="StyleUnderline"/>
        </w:rPr>
        <w:t>and</w:t>
      </w:r>
      <w:r w:rsidRPr="001032FD">
        <w:rPr>
          <w:sz w:val="16"/>
        </w:rPr>
        <w:t xml:space="preserve"> </w:t>
      </w:r>
      <w:r w:rsidRPr="001032FD">
        <w:rPr>
          <w:rStyle w:val="Emphasis"/>
          <w:highlight w:val="cyan"/>
        </w:rPr>
        <w:t>Russia</w:t>
      </w:r>
      <w:r w:rsidRPr="001032FD">
        <w:rPr>
          <w:sz w:val="16"/>
        </w:rPr>
        <w:t xml:space="preserve"> – </w:t>
      </w:r>
      <w:r w:rsidRPr="001032FD">
        <w:rPr>
          <w:rStyle w:val="StyleUnderline"/>
        </w:rPr>
        <w:t>compounded by additional threats from</w:t>
      </w:r>
      <w:r w:rsidRPr="001032FD">
        <w:rPr>
          <w:sz w:val="16"/>
        </w:rPr>
        <w:t xml:space="preserve"> </w:t>
      </w:r>
      <w:r w:rsidRPr="001032FD">
        <w:rPr>
          <w:rStyle w:val="Emphasis"/>
          <w:highlight w:val="cyan"/>
        </w:rPr>
        <w:t>Iran</w:t>
      </w:r>
      <w:r w:rsidRPr="001032FD">
        <w:rPr>
          <w:rStyle w:val="StyleUnderline"/>
          <w:highlight w:val="cyan"/>
        </w:rPr>
        <w:t xml:space="preserve"> and </w:t>
      </w:r>
      <w:r w:rsidRPr="001032FD">
        <w:rPr>
          <w:rStyle w:val="Emphasis"/>
          <w:highlight w:val="cyan"/>
        </w:rPr>
        <w:t>No</w:t>
      </w:r>
      <w:r w:rsidRPr="001032FD">
        <w:rPr>
          <w:sz w:val="16"/>
        </w:rPr>
        <w:t xml:space="preserve">rth </w:t>
      </w:r>
      <w:r w:rsidRPr="001032FD">
        <w:rPr>
          <w:rStyle w:val="Emphasis"/>
          <w:highlight w:val="cyan"/>
        </w:rPr>
        <w:t>Ko</w:t>
      </w:r>
      <w:r w:rsidRPr="001032FD">
        <w:rPr>
          <w:sz w:val="16"/>
        </w:rPr>
        <w:t xml:space="preserve">rea. As the rift between developed and developing economies widens, developing countries are increasingly joining economic alliances like the BRICS bloc, which expanded from five members at the start of 2024 to nine by the end of the year. </w:t>
      </w:r>
      <w:r w:rsidRPr="001032FD">
        <w:rPr>
          <w:rStyle w:val="StyleUnderline"/>
        </w:rPr>
        <w:t>In the</w:t>
      </w:r>
      <w:r w:rsidRPr="001032FD">
        <w:rPr>
          <w:sz w:val="16"/>
        </w:rPr>
        <w:t xml:space="preserve"> </w:t>
      </w:r>
      <w:r w:rsidRPr="001032FD">
        <w:rPr>
          <w:rStyle w:val="Emphasis"/>
        </w:rPr>
        <w:t>near term</w:t>
      </w:r>
      <w:r w:rsidRPr="001032FD">
        <w:rPr>
          <w:sz w:val="16"/>
        </w:rPr>
        <w:t xml:space="preserve">, </w:t>
      </w:r>
      <w:r w:rsidRPr="001032FD">
        <w:rPr>
          <w:rStyle w:val="StyleUnderline"/>
        </w:rPr>
        <w:t>there is a growing risk</w:t>
      </w:r>
      <w:r w:rsidRPr="001032FD">
        <w:rPr>
          <w:sz w:val="16"/>
        </w:rPr>
        <w:t xml:space="preserve"> that </w:t>
      </w:r>
      <w:r w:rsidRPr="001032FD">
        <w:rPr>
          <w:rStyle w:val="StyleUnderline"/>
          <w:highlight w:val="cyan"/>
        </w:rPr>
        <w:t>this</w:t>
      </w:r>
      <w:r w:rsidRPr="001032FD">
        <w:rPr>
          <w:sz w:val="16"/>
        </w:rPr>
        <w:t xml:space="preserve"> geopolitical tug-of-war </w:t>
      </w:r>
      <w:r w:rsidRPr="001032FD">
        <w:rPr>
          <w:rStyle w:val="StyleUnderline"/>
          <w:highlight w:val="cyan"/>
        </w:rPr>
        <w:t>could escalate into</w:t>
      </w:r>
      <w:r w:rsidRPr="001032FD">
        <w:rPr>
          <w:rStyle w:val="StyleUnderline"/>
        </w:rPr>
        <w:t xml:space="preserve"> an</w:t>
      </w:r>
      <w:r w:rsidRPr="001032FD">
        <w:rPr>
          <w:sz w:val="16"/>
        </w:rPr>
        <w:t xml:space="preserve"> </w:t>
      </w:r>
      <w:r w:rsidRPr="001032FD">
        <w:rPr>
          <w:rStyle w:val="Emphasis"/>
          <w:highlight w:val="cyan"/>
        </w:rPr>
        <w:t>all-out</w:t>
      </w:r>
      <w:r w:rsidRPr="001032FD">
        <w:rPr>
          <w:rStyle w:val="Emphasis"/>
        </w:rPr>
        <w:t xml:space="preserve"> military </w:t>
      </w:r>
      <w:r w:rsidRPr="001032FD">
        <w:rPr>
          <w:rStyle w:val="Emphasis"/>
          <w:highlight w:val="cyan"/>
        </w:rPr>
        <w:t>conflict</w:t>
      </w:r>
      <w:r w:rsidRPr="001032FD">
        <w:rPr>
          <w:sz w:val="16"/>
        </w:rPr>
        <w:t>.</w:t>
      </w:r>
    </w:p>
    <w:p w14:paraId="43B77181" w14:textId="77777777" w:rsidR="000868F5" w:rsidRPr="001032FD" w:rsidRDefault="000868F5" w:rsidP="000868F5">
      <w:pPr>
        <w:rPr>
          <w:sz w:val="16"/>
        </w:rPr>
      </w:pPr>
      <w:r w:rsidRPr="001032FD">
        <w:rPr>
          <w:sz w:val="16"/>
        </w:rPr>
        <w:t xml:space="preserve">Over the </w:t>
      </w:r>
      <w:r w:rsidRPr="001032FD">
        <w:rPr>
          <w:sz w:val="16"/>
          <w:szCs w:val="16"/>
        </w:rPr>
        <w:t>past 50 years, the world economy has gone from being a positive-sum game to a negative-sum game. The positive</w:t>
      </w:r>
      <w:r w:rsidRPr="001032FD">
        <w:rPr>
          <w:sz w:val="16"/>
        </w:rPr>
        <w:t xml:space="preserve">-sum era, driven by economic and global cooperation, reached its zenith during the Washington Consensus period, which was highlighted by the fall of the Berlin Wall in 1989 and China’s accession to the World Trade Organization in 2001. But </w:t>
      </w:r>
      <w:r w:rsidRPr="001032FD">
        <w:rPr>
          <w:rStyle w:val="StyleUnderline"/>
          <w:highlight w:val="cyan"/>
        </w:rPr>
        <w:t>following</w:t>
      </w:r>
      <w:r w:rsidRPr="001032FD">
        <w:rPr>
          <w:sz w:val="16"/>
        </w:rPr>
        <w:t xml:space="preserve"> the </w:t>
      </w:r>
      <w:r w:rsidRPr="001032FD">
        <w:rPr>
          <w:rStyle w:val="StyleUnderline"/>
          <w:highlight w:val="cyan"/>
        </w:rPr>
        <w:t>2008</w:t>
      </w:r>
      <w:r w:rsidRPr="001032FD">
        <w:rPr>
          <w:sz w:val="16"/>
        </w:rPr>
        <w:t xml:space="preserve"> </w:t>
      </w:r>
      <w:r w:rsidRPr="001032FD">
        <w:rPr>
          <w:rStyle w:val="Emphasis"/>
        </w:rPr>
        <w:t>financial crisis</w:t>
      </w:r>
      <w:r w:rsidRPr="001032FD">
        <w:rPr>
          <w:sz w:val="16"/>
        </w:rPr>
        <w:t xml:space="preserve">, </w:t>
      </w:r>
      <w:r w:rsidRPr="001032FD">
        <w:rPr>
          <w:rStyle w:val="StyleUnderline"/>
          <w:highlight w:val="cyan"/>
        </w:rPr>
        <w:t>the</w:t>
      </w:r>
      <w:r w:rsidRPr="001032FD">
        <w:rPr>
          <w:rStyle w:val="StyleUnderline"/>
        </w:rPr>
        <w:t xml:space="preserve"> </w:t>
      </w:r>
      <w:r w:rsidRPr="001032FD">
        <w:rPr>
          <w:rStyle w:val="StyleUnderline"/>
          <w:highlight w:val="cyan"/>
        </w:rPr>
        <w:t xml:space="preserve">world </w:t>
      </w:r>
      <w:r w:rsidRPr="001032FD">
        <w:rPr>
          <w:rStyle w:val="Emphasis"/>
          <w:highlight w:val="cyan"/>
        </w:rPr>
        <w:t>entered</w:t>
      </w:r>
      <w:r w:rsidRPr="001032FD">
        <w:rPr>
          <w:sz w:val="16"/>
        </w:rPr>
        <w:t xml:space="preserve"> </w:t>
      </w:r>
      <w:r w:rsidRPr="001032FD">
        <w:rPr>
          <w:rStyle w:val="StyleUnderline"/>
        </w:rPr>
        <w:t>a negative-sum period, marked by</w:t>
      </w:r>
      <w:r w:rsidRPr="001032FD">
        <w:rPr>
          <w:sz w:val="16"/>
        </w:rPr>
        <w:t xml:space="preserve"> </w:t>
      </w:r>
      <w:r w:rsidRPr="001032FD">
        <w:rPr>
          <w:rStyle w:val="Emphasis"/>
        </w:rPr>
        <w:t>declining growth</w:t>
      </w:r>
      <w:r w:rsidRPr="001032FD">
        <w:rPr>
          <w:sz w:val="16"/>
        </w:rPr>
        <w:t xml:space="preserve">, </w:t>
      </w:r>
      <w:r w:rsidRPr="001032FD">
        <w:rPr>
          <w:rStyle w:val="Emphasis"/>
        </w:rPr>
        <w:t>intensifying competition</w:t>
      </w:r>
      <w:r w:rsidRPr="001032FD">
        <w:rPr>
          <w:sz w:val="16"/>
        </w:rPr>
        <w:t xml:space="preserve">, </w:t>
      </w:r>
      <w:r w:rsidRPr="001032FD">
        <w:rPr>
          <w:rStyle w:val="StyleUnderline"/>
        </w:rPr>
        <w:t>and</w:t>
      </w:r>
      <w:r w:rsidRPr="001032FD">
        <w:rPr>
          <w:sz w:val="16"/>
        </w:rPr>
        <w:t xml:space="preserve"> </w:t>
      </w:r>
      <w:r w:rsidRPr="001032FD">
        <w:rPr>
          <w:rStyle w:val="Emphasis"/>
          <w:highlight w:val="cyan"/>
        </w:rPr>
        <w:t>rising international tensions</w:t>
      </w:r>
      <w:r w:rsidRPr="001032FD">
        <w:rPr>
          <w:sz w:val="16"/>
        </w:rPr>
        <w:t xml:space="preserve">, </w:t>
      </w:r>
      <w:r w:rsidRPr="001032FD">
        <w:rPr>
          <w:rStyle w:val="StyleUnderline"/>
        </w:rPr>
        <w:t xml:space="preserve">further </w:t>
      </w:r>
      <w:r w:rsidRPr="001032FD">
        <w:rPr>
          <w:rStyle w:val="StyleUnderline"/>
          <w:highlight w:val="cyan"/>
        </w:rPr>
        <w:t>heightened by</w:t>
      </w:r>
      <w:r w:rsidRPr="001032FD">
        <w:rPr>
          <w:rStyle w:val="StyleUnderline"/>
        </w:rPr>
        <w:t xml:space="preserve"> the</w:t>
      </w:r>
      <w:r w:rsidRPr="001032FD">
        <w:rPr>
          <w:sz w:val="16"/>
        </w:rPr>
        <w:t xml:space="preserve"> </w:t>
      </w:r>
      <w:r w:rsidRPr="001032FD">
        <w:rPr>
          <w:rStyle w:val="Emphasis"/>
          <w:highlight w:val="cyan"/>
        </w:rPr>
        <w:t>COVID</w:t>
      </w:r>
      <w:r w:rsidRPr="001032FD">
        <w:rPr>
          <w:rStyle w:val="Emphasis"/>
        </w:rPr>
        <w:t>-19</w:t>
      </w:r>
      <w:r w:rsidRPr="001032FD">
        <w:rPr>
          <w:sz w:val="16"/>
        </w:rPr>
        <w:t xml:space="preserve"> </w:t>
      </w:r>
      <w:r w:rsidRPr="001032FD">
        <w:rPr>
          <w:rStyle w:val="StyleUnderline"/>
        </w:rPr>
        <w:t>pandemic, Russia’s invasion of</w:t>
      </w:r>
      <w:r w:rsidRPr="001032FD">
        <w:rPr>
          <w:sz w:val="16"/>
        </w:rPr>
        <w:t xml:space="preserve"> </w:t>
      </w:r>
      <w:r w:rsidRPr="001032FD">
        <w:rPr>
          <w:rStyle w:val="Emphasis"/>
          <w:highlight w:val="cyan"/>
        </w:rPr>
        <w:t>Ukraine</w:t>
      </w:r>
      <w:r w:rsidRPr="001032FD">
        <w:rPr>
          <w:rStyle w:val="StyleUnderline"/>
          <w:highlight w:val="cyan"/>
        </w:rPr>
        <w:t>, and</w:t>
      </w:r>
      <w:r w:rsidRPr="001032FD">
        <w:rPr>
          <w:rStyle w:val="StyleUnderline"/>
        </w:rPr>
        <w:t xml:space="preserve"> the</w:t>
      </w:r>
      <w:r w:rsidRPr="001032FD">
        <w:rPr>
          <w:sz w:val="16"/>
        </w:rPr>
        <w:t xml:space="preserve"> </w:t>
      </w:r>
      <w:r w:rsidRPr="001032FD">
        <w:rPr>
          <w:rStyle w:val="Emphasis"/>
          <w:highlight w:val="cyan"/>
        </w:rPr>
        <w:t>Gaza</w:t>
      </w:r>
      <w:r w:rsidRPr="001032FD">
        <w:rPr>
          <w:rStyle w:val="Emphasis"/>
        </w:rPr>
        <w:t xml:space="preserve"> War</w:t>
      </w:r>
      <w:r w:rsidRPr="001032FD">
        <w:rPr>
          <w:sz w:val="16"/>
        </w:rPr>
        <w:t>.</w:t>
      </w:r>
    </w:p>
    <w:p w14:paraId="6F8A29DE" w14:textId="77777777" w:rsidR="000868F5" w:rsidRPr="001032FD" w:rsidRDefault="000868F5" w:rsidP="000868F5">
      <w:pPr>
        <w:rPr>
          <w:sz w:val="16"/>
        </w:rPr>
      </w:pPr>
      <w:r w:rsidRPr="001032FD">
        <w:rPr>
          <w:sz w:val="16"/>
        </w:rPr>
        <w:t xml:space="preserve">Widening geopolitical fissures have laid bare deep vulnerabilities. China, for example, is one of America’s largest foreign creditors, holding more than $770 billion in US Treasuries. This gives it significant leverage over the US, whose policymakers increasingly regard it as a political and ideological rival. Against this backdrop, </w:t>
      </w:r>
      <w:r w:rsidRPr="001032FD">
        <w:rPr>
          <w:rStyle w:val="StyleUnderline"/>
        </w:rPr>
        <w:t>the</w:t>
      </w:r>
      <w:r w:rsidRPr="001032FD">
        <w:rPr>
          <w:sz w:val="16"/>
        </w:rPr>
        <w:t xml:space="preserve"> </w:t>
      </w:r>
      <w:r w:rsidRPr="001032FD">
        <w:rPr>
          <w:rStyle w:val="Emphasis"/>
        </w:rPr>
        <w:t>intensifying</w:t>
      </w:r>
      <w:r w:rsidRPr="001032FD">
        <w:rPr>
          <w:sz w:val="16"/>
        </w:rPr>
        <w:t xml:space="preserve"> </w:t>
      </w:r>
      <w:r w:rsidRPr="001032FD">
        <w:rPr>
          <w:rStyle w:val="StyleUnderline"/>
        </w:rPr>
        <w:t>race</w:t>
      </w:r>
      <w:r w:rsidRPr="001032FD">
        <w:rPr>
          <w:sz w:val="16"/>
        </w:rPr>
        <w:t xml:space="preserve"> between China and the West </w:t>
      </w:r>
      <w:r w:rsidRPr="001032FD">
        <w:rPr>
          <w:rStyle w:val="StyleUnderline"/>
        </w:rPr>
        <w:t>for</w:t>
      </w:r>
      <w:r w:rsidRPr="001032FD">
        <w:rPr>
          <w:sz w:val="16"/>
        </w:rPr>
        <w:t xml:space="preserve"> </w:t>
      </w:r>
      <w:r w:rsidRPr="001032FD">
        <w:rPr>
          <w:rStyle w:val="Emphasis"/>
        </w:rPr>
        <w:t>tech</w:t>
      </w:r>
      <w:r w:rsidRPr="001032FD">
        <w:rPr>
          <w:sz w:val="16"/>
        </w:rPr>
        <w:t xml:space="preserve">nological </w:t>
      </w:r>
      <w:r w:rsidRPr="001032FD">
        <w:rPr>
          <w:rStyle w:val="Emphasis"/>
        </w:rPr>
        <w:t>dominance</w:t>
      </w:r>
      <w:r w:rsidRPr="001032FD">
        <w:rPr>
          <w:sz w:val="16"/>
        </w:rPr>
        <w:t xml:space="preserve"> </w:t>
      </w:r>
      <w:r w:rsidRPr="001032FD">
        <w:rPr>
          <w:rStyle w:val="StyleUnderline"/>
        </w:rPr>
        <w:t>in AI, quantum computing, and semiconductors</w:t>
      </w:r>
      <w:r w:rsidRPr="001032FD">
        <w:rPr>
          <w:sz w:val="16"/>
        </w:rPr>
        <w:t xml:space="preserve"> has </w:t>
      </w:r>
      <w:r w:rsidRPr="001032FD">
        <w:rPr>
          <w:rStyle w:val="Emphasis"/>
        </w:rPr>
        <w:t>fracture</w:t>
      </w:r>
      <w:r w:rsidRPr="001032FD">
        <w:rPr>
          <w:sz w:val="16"/>
        </w:rPr>
        <w:t>d the</w:t>
      </w:r>
      <w:r w:rsidRPr="001032FD">
        <w:rPr>
          <w:rStyle w:val="StyleUnderline"/>
        </w:rPr>
        <w:t xml:space="preserve"> digital economy, giving rise to a </w:t>
      </w:r>
      <w:r w:rsidRPr="001032FD">
        <w:rPr>
          <w:rStyle w:val="Emphasis"/>
        </w:rPr>
        <w:t>balkanized “splinternet.”</w:t>
      </w:r>
    </w:p>
    <w:p w14:paraId="227518D8" w14:textId="77777777" w:rsidR="000868F5" w:rsidRPr="001032FD" w:rsidRDefault="000868F5" w:rsidP="000868F5">
      <w:pPr>
        <w:rPr>
          <w:sz w:val="16"/>
        </w:rPr>
      </w:pPr>
      <w:r w:rsidRPr="001032FD">
        <w:rPr>
          <w:sz w:val="16"/>
        </w:rPr>
        <w:t xml:space="preserve">As decades of multilateral cooperation give way to </w:t>
      </w:r>
      <w:r w:rsidRPr="001032FD">
        <w:rPr>
          <w:rStyle w:val="StyleUnderline"/>
        </w:rPr>
        <w:t>economic fragmentation</w:t>
      </w:r>
      <w:r w:rsidRPr="001032FD">
        <w:rPr>
          <w:sz w:val="16"/>
        </w:rPr>
        <w:t xml:space="preserve">, new cross-country alliances have </w:t>
      </w:r>
      <w:r w:rsidRPr="001032FD">
        <w:rPr>
          <w:rStyle w:val="Emphasis"/>
        </w:rPr>
        <w:t>weaken</w:t>
      </w:r>
      <w:r w:rsidRPr="001032FD">
        <w:rPr>
          <w:sz w:val="16"/>
        </w:rPr>
        <w:t xml:space="preserve">ed </w:t>
      </w:r>
      <w:r w:rsidRPr="001032FD">
        <w:rPr>
          <w:rStyle w:val="StyleUnderline"/>
        </w:rPr>
        <w:t>the</w:t>
      </w:r>
      <w:r w:rsidRPr="001032FD">
        <w:rPr>
          <w:sz w:val="16"/>
        </w:rPr>
        <w:t xml:space="preserve"> </w:t>
      </w:r>
      <w:r w:rsidRPr="001032FD">
        <w:rPr>
          <w:rStyle w:val="Emphasis"/>
        </w:rPr>
        <w:t>US-led</w:t>
      </w:r>
      <w:r w:rsidRPr="001032FD">
        <w:rPr>
          <w:sz w:val="16"/>
        </w:rPr>
        <w:t xml:space="preserve"> international </w:t>
      </w:r>
      <w:r w:rsidRPr="001032FD">
        <w:rPr>
          <w:rStyle w:val="Emphasis"/>
        </w:rPr>
        <w:t>order</w:t>
      </w:r>
      <w:r w:rsidRPr="001032FD">
        <w:rPr>
          <w:sz w:val="16"/>
        </w:rPr>
        <w:t xml:space="preserve"> </w:t>
      </w:r>
      <w:r w:rsidRPr="001032FD">
        <w:rPr>
          <w:rStyle w:val="StyleUnderline"/>
        </w:rPr>
        <w:t>and the</w:t>
      </w:r>
      <w:r w:rsidRPr="001032FD">
        <w:rPr>
          <w:sz w:val="16"/>
        </w:rPr>
        <w:t xml:space="preserve"> Bretton Woods </w:t>
      </w:r>
      <w:r w:rsidRPr="001032FD">
        <w:rPr>
          <w:rStyle w:val="Emphasis"/>
        </w:rPr>
        <w:t>institutions</w:t>
      </w:r>
      <w:r w:rsidRPr="001032FD">
        <w:rPr>
          <w:sz w:val="16"/>
        </w:rPr>
        <w:t>, such as the World Bank and the International Monetary Fund. The expanded BRICS bloc – led by Brazil, Russia, India, China, and South Africa – is the most significant of these alliances, representing more than 40% of the world’s population and 36% of global GDP.</w:t>
      </w:r>
    </w:p>
    <w:p w14:paraId="0146DF3A" w14:textId="77777777" w:rsidR="000868F5" w:rsidRPr="001032FD" w:rsidRDefault="000868F5" w:rsidP="000868F5">
      <w:pPr>
        <w:rPr>
          <w:sz w:val="16"/>
        </w:rPr>
      </w:pPr>
      <w:r w:rsidRPr="001032FD">
        <w:rPr>
          <w:sz w:val="16"/>
        </w:rPr>
        <w:t xml:space="preserve">Meanwhile, so-called “swing </w:t>
      </w:r>
      <w:r w:rsidRPr="001032FD">
        <w:rPr>
          <w:rStyle w:val="StyleUnderline"/>
        </w:rPr>
        <w:t>states</w:t>
      </w:r>
      <w:r w:rsidRPr="001032FD">
        <w:rPr>
          <w:sz w:val="16"/>
        </w:rPr>
        <w:t xml:space="preserve">” like Turkey, Saudi Arabia, and other Gulf Cooperation Council countries </w:t>
      </w:r>
      <w:r w:rsidRPr="001032FD">
        <w:rPr>
          <w:rStyle w:val="StyleUnderline"/>
        </w:rPr>
        <w:t>are reshaping</w:t>
      </w:r>
      <w:r w:rsidRPr="001032FD">
        <w:rPr>
          <w:sz w:val="16"/>
        </w:rPr>
        <w:t xml:space="preserve"> </w:t>
      </w:r>
      <w:r w:rsidRPr="001032FD">
        <w:rPr>
          <w:rStyle w:val="Emphasis"/>
        </w:rPr>
        <w:t>global trade</w:t>
      </w:r>
      <w:r w:rsidRPr="001032FD">
        <w:rPr>
          <w:sz w:val="16"/>
        </w:rPr>
        <w:t xml:space="preserve"> routes, </w:t>
      </w:r>
      <w:r w:rsidRPr="001032FD">
        <w:rPr>
          <w:rStyle w:val="StyleUnderline"/>
        </w:rPr>
        <w:t>reconfiguring supply chains, and redirecting investment flows, altering the</w:t>
      </w:r>
      <w:r w:rsidRPr="001032FD">
        <w:rPr>
          <w:sz w:val="16"/>
        </w:rPr>
        <w:t xml:space="preserve"> </w:t>
      </w:r>
      <w:r w:rsidRPr="001032FD">
        <w:rPr>
          <w:rStyle w:val="Emphasis"/>
        </w:rPr>
        <w:t>distribution</w:t>
      </w:r>
      <w:r w:rsidRPr="001032FD">
        <w:rPr>
          <w:rStyle w:val="StyleUnderline"/>
        </w:rPr>
        <w:t xml:space="preserve"> and </w:t>
      </w:r>
      <w:r w:rsidRPr="001032FD">
        <w:rPr>
          <w:rStyle w:val="Emphasis"/>
        </w:rPr>
        <w:t>pricing</w:t>
      </w:r>
      <w:r w:rsidRPr="001032FD">
        <w:rPr>
          <w:rStyle w:val="StyleUnderline"/>
        </w:rPr>
        <w:t xml:space="preserve"> of key commodities such as</w:t>
      </w:r>
      <w:r w:rsidRPr="001032FD">
        <w:rPr>
          <w:sz w:val="16"/>
        </w:rPr>
        <w:t xml:space="preserve"> </w:t>
      </w:r>
      <w:r w:rsidRPr="001032FD">
        <w:rPr>
          <w:rStyle w:val="Emphasis"/>
        </w:rPr>
        <w:t>food</w:t>
      </w:r>
      <w:r w:rsidRPr="001032FD">
        <w:rPr>
          <w:sz w:val="16"/>
        </w:rPr>
        <w:t xml:space="preserve">stuffs </w:t>
      </w:r>
      <w:r w:rsidRPr="001032FD">
        <w:rPr>
          <w:rStyle w:val="StyleUnderline"/>
        </w:rPr>
        <w:t xml:space="preserve">and </w:t>
      </w:r>
      <w:r w:rsidRPr="001032FD">
        <w:rPr>
          <w:rStyle w:val="Emphasis"/>
        </w:rPr>
        <w:t>critical minerals</w:t>
      </w:r>
      <w:r w:rsidRPr="001032FD">
        <w:rPr>
          <w:sz w:val="16"/>
        </w:rPr>
        <w:t>.</w:t>
      </w:r>
    </w:p>
    <w:p w14:paraId="16EE75DC" w14:textId="77777777" w:rsidR="000868F5" w:rsidRPr="001032FD" w:rsidRDefault="000868F5" w:rsidP="000868F5">
      <w:pPr>
        <w:rPr>
          <w:sz w:val="16"/>
        </w:rPr>
      </w:pPr>
      <w:r w:rsidRPr="001032FD">
        <w:rPr>
          <w:sz w:val="16"/>
        </w:rPr>
        <w:t xml:space="preserve">Beyond stifling global GDP growth, these </w:t>
      </w:r>
      <w:r w:rsidRPr="001032FD">
        <w:rPr>
          <w:rStyle w:val="StyleUnderline"/>
        </w:rPr>
        <w:t>geopolitical rifts</w:t>
      </w:r>
      <w:r w:rsidRPr="001032FD">
        <w:rPr>
          <w:sz w:val="16"/>
        </w:rPr>
        <w:t xml:space="preserve"> are </w:t>
      </w:r>
      <w:r w:rsidRPr="001032FD">
        <w:rPr>
          <w:rStyle w:val="Emphasis"/>
        </w:rPr>
        <w:t>hinder</w:t>
      </w:r>
      <w:r w:rsidRPr="001032FD">
        <w:rPr>
          <w:sz w:val="16"/>
        </w:rPr>
        <w:t xml:space="preserve">ing </w:t>
      </w:r>
      <w:r w:rsidRPr="001032FD">
        <w:rPr>
          <w:rStyle w:val="StyleUnderline"/>
        </w:rPr>
        <w:t>collective efforts to tackle</w:t>
      </w:r>
      <w:r w:rsidRPr="001032FD">
        <w:rPr>
          <w:sz w:val="16"/>
        </w:rPr>
        <w:t xml:space="preserve"> </w:t>
      </w:r>
      <w:r w:rsidRPr="001032FD">
        <w:rPr>
          <w:rStyle w:val="Emphasis"/>
        </w:rPr>
        <w:t>climate</w:t>
      </w:r>
      <w:r w:rsidRPr="001032FD">
        <w:rPr>
          <w:sz w:val="16"/>
        </w:rPr>
        <w:t xml:space="preserve"> </w:t>
      </w:r>
      <w:r w:rsidRPr="001032FD">
        <w:rPr>
          <w:rStyle w:val="StyleUnderline"/>
        </w:rPr>
        <w:t>risks, as</w:t>
      </w:r>
      <w:r w:rsidRPr="001032FD">
        <w:rPr>
          <w:sz w:val="16"/>
        </w:rPr>
        <w:t xml:space="preserve"> developed and developing </w:t>
      </w:r>
      <w:r w:rsidRPr="001032FD">
        <w:rPr>
          <w:rStyle w:val="StyleUnderline"/>
        </w:rPr>
        <w:t>economies</w:t>
      </w:r>
      <w:r w:rsidRPr="001032FD">
        <w:rPr>
          <w:sz w:val="16"/>
        </w:rPr>
        <w:t xml:space="preserve"> remain </w:t>
      </w:r>
      <w:r w:rsidRPr="001032FD">
        <w:rPr>
          <w:rStyle w:val="Emphasis"/>
        </w:rPr>
        <w:t>deeply divide</w:t>
      </w:r>
      <w:r w:rsidRPr="001032FD">
        <w:rPr>
          <w:sz w:val="16"/>
        </w:rPr>
        <w:t xml:space="preserve">d </w:t>
      </w:r>
      <w:r w:rsidRPr="001032FD">
        <w:rPr>
          <w:rStyle w:val="StyleUnderline"/>
        </w:rPr>
        <w:t>over the urgency, scope, and aggressiveness of</w:t>
      </w:r>
      <w:r w:rsidRPr="001032FD">
        <w:rPr>
          <w:sz w:val="16"/>
        </w:rPr>
        <w:t xml:space="preserve"> the </w:t>
      </w:r>
      <w:r w:rsidRPr="001032FD">
        <w:rPr>
          <w:rStyle w:val="StyleUnderline"/>
        </w:rPr>
        <w:t>regulatory and policy reforms required to</w:t>
      </w:r>
      <w:r w:rsidRPr="001032FD">
        <w:rPr>
          <w:sz w:val="16"/>
        </w:rPr>
        <w:t xml:space="preserve"> </w:t>
      </w:r>
      <w:r w:rsidRPr="001032FD">
        <w:rPr>
          <w:rStyle w:val="Emphasis"/>
        </w:rPr>
        <w:t>combat</w:t>
      </w:r>
      <w:r w:rsidRPr="001032FD">
        <w:rPr>
          <w:sz w:val="16"/>
        </w:rPr>
        <w:t xml:space="preserve"> </w:t>
      </w:r>
      <w:r w:rsidRPr="001032FD">
        <w:rPr>
          <w:rStyle w:val="StyleUnderline"/>
        </w:rPr>
        <w:t xml:space="preserve">climate change and advance the </w:t>
      </w:r>
      <w:r w:rsidRPr="001032FD">
        <w:rPr>
          <w:rStyle w:val="Emphasis"/>
        </w:rPr>
        <w:t>clean-energy</w:t>
      </w:r>
      <w:r w:rsidRPr="001032FD">
        <w:rPr>
          <w:rStyle w:val="StyleUnderline"/>
        </w:rPr>
        <w:t xml:space="preserve"> transition</w:t>
      </w:r>
      <w:r w:rsidRPr="001032FD">
        <w:rPr>
          <w:sz w:val="16"/>
        </w:rPr>
        <w:t>.</w:t>
      </w:r>
    </w:p>
    <w:p w14:paraId="552C3ED5" w14:textId="77777777" w:rsidR="000868F5" w:rsidRPr="001032FD" w:rsidRDefault="000868F5" w:rsidP="000868F5">
      <w:pPr>
        <w:rPr>
          <w:i/>
          <w:iCs/>
          <w:sz w:val="16"/>
        </w:rPr>
      </w:pPr>
      <w:r w:rsidRPr="001032FD">
        <w:rPr>
          <w:iCs/>
          <w:sz w:val="16"/>
        </w:rPr>
        <w:t>Populism and Domestic Politics</w:t>
      </w:r>
    </w:p>
    <w:p w14:paraId="1D73426B" w14:textId="77777777" w:rsidR="000868F5" w:rsidRPr="001032FD" w:rsidRDefault="000868F5" w:rsidP="000868F5">
      <w:pPr>
        <w:rPr>
          <w:sz w:val="16"/>
        </w:rPr>
      </w:pPr>
      <w:r w:rsidRPr="001032FD">
        <w:rPr>
          <w:sz w:val="16"/>
        </w:rPr>
        <w:t>Many advanced economies are also grappling with deepening political polarization at home. US President-elect Donald Trump’s return to the White House – much like Brexit and Trump’s first election victory in 2016 – heralds a period of widespread uncertainty and major political transformations.</w:t>
      </w:r>
    </w:p>
    <w:p w14:paraId="69C7B42C" w14:textId="77777777" w:rsidR="000868F5" w:rsidRPr="001032FD" w:rsidRDefault="000868F5" w:rsidP="000868F5">
      <w:pPr>
        <w:rPr>
          <w:sz w:val="16"/>
        </w:rPr>
      </w:pPr>
      <w:r w:rsidRPr="001032FD">
        <w:rPr>
          <w:sz w:val="16"/>
        </w:rPr>
        <w:t>Amid these populist gales, developed economies’ budgets are increasingly strained by expanded welfare programs. In 2022, for example, the EU spent €3.1 trillion ($3.3 trillion) – 19.5% of its GDP and nearly 40% of its total expenditures – on social protection.</w:t>
      </w:r>
    </w:p>
    <w:p w14:paraId="2D57E9C1" w14:textId="77777777" w:rsidR="000868F5" w:rsidRDefault="000868F5" w:rsidP="000868F5">
      <w:pPr>
        <w:rPr>
          <w:sz w:val="16"/>
        </w:rPr>
      </w:pPr>
      <w:r w:rsidRPr="001032FD">
        <w:rPr>
          <w:sz w:val="16"/>
        </w:rPr>
        <w:t xml:space="preserve">As demands on government budgets grow, </w:t>
      </w:r>
      <w:r w:rsidRPr="001032FD">
        <w:rPr>
          <w:rStyle w:val="Emphasis"/>
          <w:highlight w:val="cyan"/>
        </w:rPr>
        <w:t>worsening fiscal positions</w:t>
      </w:r>
      <w:r w:rsidRPr="001032FD">
        <w:rPr>
          <w:sz w:val="16"/>
        </w:rPr>
        <w:t xml:space="preserve"> </w:t>
      </w:r>
      <w:r w:rsidRPr="001032FD">
        <w:rPr>
          <w:rStyle w:val="StyleUnderline"/>
        </w:rPr>
        <w:t xml:space="preserve">will </w:t>
      </w:r>
      <w:r w:rsidRPr="001032FD">
        <w:rPr>
          <w:rStyle w:val="StyleUnderline"/>
          <w:highlight w:val="cyan"/>
        </w:rPr>
        <w:t>make it</w:t>
      </w:r>
      <w:r w:rsidRPr="001032FD">
        <w:rPr>
          <w:sz w:val="16"/>
        </w:rPr>
        <w:t xml:space="preserve"> </w:t>
      </w:r>
      <w:r w:rsidRPr="001032FD">
        <w:rPr>
          <w:rStyle w:val="Emphasis"/>
        </w:rPr>
        <w:t xml:space="preserve">increasingly </w:t>
      </w:r>
      <w:r w:rsidRPr="001032FD">
        <w:rPr>
          <w:rStyle w:val="Emphasis"/>
          <w:highlight w:val="cyan"/>
        </w:rPr>
        <w:t>difficult</w:t>
      </w:r>
      <w:r w:rsidRPr="001032FD">
        <w:rPr>
          <w:rStyle w:val="StyleUnderline"/>
        </w:rPr>
        <w:t xml:space="preserve"> for many countries </w:t>
      </w:r>
      <w:r w:rsidRPr="001032FD">
        <w:rPr>
          <w:rStyle w:val="StyleUnderline"/>
          <w:highlight w:val="cyan"/>
        </w:rPr>
        <w:t>to provide</w:t>
      </w:r>
      <w:r w:rsidRPr="001032FD">
        <w:rPr>
          <w:rStyle w:val="StyleUnderline"/>
        </w:rPr>
        <w:t xml:space="preserve"> essential</w:t>
      </w:r>
      <w:r w:rsidRPr="001032FD">
        <w:rPr>
          <w:sz w:val="16"/>
        </w:rPr>
        <w:t xml:space="preserve"> </w:t>
      </w:r>
      <w:r w:rsidRPr="001032FD">
        <w:rPr>
          <w:rStyle w:val="Emphasis"/>
          <w:highlight w:val="cyan"/>
        </w:rPr>
        <w:t>public goods</w:t>
      </w:r>
      <w:r w:rsidRPr="001032FD">
        <w:rPr>
          <w:sz w:val="16"/>
        </w:rPr>
        <w:t xml:space="preserve"> </w:t>
      </w:r>
      <w:r w:rsidRPr="001032FD">
        <w:rPr>
          <w:rStyle w:val="StyleUnderline"/>
          <w:highlight w:val="cyan"/>
        </w:rPr>
        <w:t>like health care</w:t>
      </w:r>
      <w:r w:rsidRPr="001032FD">
        <w:rPr>
          <w:rStyle w:val="StyleUnderline"/>
        </w:rPr>
        <w:t xml:space="preserve">, </w:t>
      </w:r>
      <w:r w:rsidRPr="001032FD">
        <w:rPr>
          <w:rStyle w:val="StyleUnderline"/>
          <w:highlight w:val="cyan"/>
        </w:rPr>
        <w:t>education</w:t>
      </w:r>
      <w:r w:rsidRPr="001032FD">
        <w:rPr>
          <w:rStyle w:val="StyleUnderline"/>
        </w:rPr>
        <w:t xml:space="preserve">, </w:t>
      </w:r>
      <w:r w:rsidRPr="001032FD">
        <w:rPr>
          <w:rStyle w:val="StyleUnderline"/>
          <w:highlight w:val="cyan"/>
        </w:rPr>
        <w:t>and infrastructure</w:t>
      </w:r>
      <w:r w:rsidRPr="001032FD">
        <w:rPr>
          <w:sz w:val="16"/>
        </w:rPr>
        <w:t xml:space="preserve">. The </w:t>
      </w:r>
      <w:r w:rsidRPr="001032FD">
        <w:rPr>
          <w:rStyle w:val="StyleUnderline"/>
        </w:rPr>
        <w:t>resulting</w:t>
      </w:r>
      <w:r w:rsidRPr="001032FD">
        <w:rPr>
          <w:sz w:val="16"/>
        </w:rPr>
        <w:t xml:space="preserve"> fiscal </w:t>
      </w:r>
      <w:r w:rsidRPr="001032FD">
        <w:rPr>
          <w:rStyle w:val="StyleUnderline"/>
          <w:highlight w:val="cyan"/>
        </w:rPr>
        <w:t>pressures will</w:t>
      </w:r>
      <w:r w:rsidRPr="001032FD">
        <w:rPr>
          <w:sz w:val="16"/>
        </w:rPr>
        <w:t xml:space="preserve"> likely </w:t>
      </w:r>
      <w:r w:rsidRPr="001032FD">
        <w:rPr>
          <w:rStyle w:val="Emphasis"/>
          <w:highlight w:val="cyan"/>
        </w:rPr>
        <w:t>deepen polarization</w:t>
      </w:r>
      <w:r w:rsidRPr="001032FD">
        <w:rPr>
          <w:rStyle w:val="StyleUnderline"/>
          <w:highlight w:val="cyan"/>
        </w:rPr>
        <w:t xml:space="preserve"> and lead to</w:t>
      </w:r>
      <w:r w:rsidRPr="001032FD">
        <w:rPr>
          <w:rStyle w:val="StyleUnderline"/>
        </w:rPr>
        <w:t xml:space="preserve"> </w:t>
      </w:r>
      <w:r w:rsidRPr="001032FD">
        <w:rPr>
          <w:rStyle w:val="Emphasis"/>
        </w:rPr>
        <w:t>more</w:t>
      </w:r>
      <w:r w:rsidRPr="001032FD">
        <w:rPr>
          <w:sz w:val="16"/>
        </w:rPr>
        <w:t xml:space="preserve"> policy </w:t>
      </w:r>
      <w:r w:rsidRPr="001032FD">
        <w:rPr>
          <w:rStyle w:val="StyleUnderline"/>
          <w:highlight w:val="cyan"/>
        </w:rPr>
        <w:t>volatility</w:t>
      </w:r>
      <w:r w:rsidRPr="001032FD">
        <w:rPr>
          <w:sz w:val="16"/>
        </w:rPr>
        <w:t>.</w:t>
      </w:r>
    </w:p>
    <w:p w14:paraId="20AF6EED" w14:textId="77777777" w:rsidR="000868F5" w:rsidRPr="00611AF0" w:rsidRDefault="000868F5" w:rsidP="000868F5">
      <w:pPr>
        <w:pStyle w:val="Heading4"/>
        <w:rPr>
          <w:rFonts w:eastAsia="Times New Roman"/>
        </w:rPr>
      </w:pPr>
      <w:r>
        <w:t xml:space="preserve">Productivity produces </w:t>
      </w:r>
      <w:r w:rsidRPr="00B23CAA">
        <w:rPr>
          <w:u w:val="single"/>
        </w:rPr>
        <w:t>real-time resilience</w:t>
      </w:r>
      <w:r>
        <w:t xml:space="preserve"> to existential risks.</w:t>
      </w:r>
    </w:p>
    <w:p w14:paraId="053F3D76" w14:textId="77777777" w:rsidR="000868F5" w:rsidRPr="00611AF0" w:rsidRDefault="000868F5" w:rsidP="000868F5">
      <w:pPr>
        <w:rPr>
          <w:rFonts w:eastAsia="Calibri"/>
        </w:rPr>
      </w:pPr>
      <w:r w:rsidRPr="00611AF0">
        <w:t xml:space="preserve">Chris </w:t>
      </w:r>
      <w:r w:rsidRPr="00611AF0">
        <w:rPr>
          <w:rStyle w:val="Style13ptBold"/>
        </w:rPr>
        <w:t>Callaghan 20</w:t>
      </w:r>
      <w:r w:rsidRPr="00611AF0">
        <w:t>, School of Business Sciences, University of the Witwatersrand, “Radical Increases in Investments in the Research/University Sector May Be Needed to Prepare for the Next Post-COVID Existential Threat,” SSRN Scholarly Paper, ID 3751939, Social Science Research Network, 12/19/2020, papers.ssrn.com, doi:10.2139/ssrn.3751939</w:t>
      </w:r>
    </w:p>
    <w:p w14:paraId="662596A8" w14:textId="77777777" w:rsidR="000868F5" w:rsidRPr="00611AF0" w:rsidRDefault="000868F5" w:rsidP="000868F5">
      <w:pPr>
        <w:rPr>
          <w:rFonts w:eastAsia="Calibri"/>
          <w:sz w:val="16"/>
        </w:rPr>
      </w:pPr>
      <w:r w:rsidRPr="00611AF0">
        <w:rPr>
          <w:rStyle w:val="StyleUnderline"/>
        </w:rPr>
        <w:t>Reflecting on</w:t>
      </w:r>
      <w:r w:rsidRPr="00611AF0">
        <w:rPr>
          <w:sz w:val="16"/>
        </w:rPr>
        <w:t xml:space="preserve"> the global experience of the </w:t>
      </w:r>
      <w:r w:rsidRPr="00611AF0">
        <w:rPr>
          <w:rStyle w:val="Emphasis"/>
        </w:rPr>
        <w:t>Covid</w:t>
      </w:r>
      <w:r w:rsidRPr="00611AF0">
        <w:rPr>
          <w:sz w:val="16"/>
        </w:rPr>
        <w:t xml:space="preserve"> 19 pandemic of 2020 </w:t>
      </w:r>
      <w:r w:rsidRPr="00611AF0">
        <w:rPr>
          <w:rStyle w:val="StyleUnderline"/>
        </w:rPr>
        <w:t>brings</w:t>
      </w:r>
      <w:r w:rsidRPr="00611AF0">
        <w:rPr>
          <w:sz w:val="16"/>
        </w:rPr>
        <w:t xml:space="preserve"> certain </w:t>
      </w:r>
      <w:r w:rsidRPr="00611AF0">
        <w:rPr>
          <w:rStyle w:val="StyleUnderline"/>
        </w:rPr>
        <w:t>implications to mind. One</w:t>
      </w:r>
      <w:r w:rsidRPr="00611AF0">
        <w:rPr>
          <w:sz w:val="16"/>
        </w:rPr>
        <w:t xml:space="preserve"> such implication </w:t>
      </w:r>
      <w:r w:rsidRPr="00611AF0">
        <w:rPr>
          <w:rStyle w:val="StyleUnderline"/>
        </w:rPr>
        <w:t xml:space="preserve">is that the positive </w:t>
      </w:r>
      <w:r w:rsidRPr="00611AF0">
        <w:rPr>
          <w:rStyle w:val="Emphasis"/>
        </w:rPr>
        <w:t>externalities</w:t>
      </w:r>
      <w:r w:rsidRPr="00611AF0">
        <w:rPr>
          <w:rStyle w:val="StyleUnderline"/>
        </w:rPr>
        <w:t xml:space="preserve"> associated with </w:t>
      </w:r>
      <w:r w:rsidRPr="00611AF0">
        <w:rPr>
          <w:rStyle w:val="Emphasis"/>
        </w:rPr>
        <w:t>research</w:t>
      </w:r>
      <w:r w:rsidRPr="00611AF0">
        <w:rPr>
          <w:sz w:val="16"/>
        </w:rPr>
        <w:t xml:space="preserve"> </w:t>
      </w:r>
      <w:r w:rsidRPr="00611AF0">
        <w:rPr>
          <w:rStyle w:val="StyleUnderline"/>
        </w:rPr>
        <w:t xml:space="preserve">that </w:t>
      </w:r>
      <w:r w:rsidRPr="00611AF0">
        <w:rPr>
          <w:rStyle w:val="Emphasis"/>
        </w:rPr>
        <w:t>could have reduced the costs of the pandemic</w:t>
      </w:r>
      <w:r w:rsidRPr="00611AF0">
        <w:rPr>
          <w:sz w:val="16"/>
        </w:rPr>
        <w:t xml:space="preserve"> </w:t>
      </w:r>
      <w:r w:rsidRPr="00611AF0">
        <w:rPr>
          <w:rStyle w:val="StyleUnderline"/>
        </w:rPr>
        <w:t>are</w:t>
      </w:r>
      <w:r w:rsidRPr="00611AF0">
        <w:rPr>
          <w:sz w:val="16"/>
        </w:rPr>
        <w:t xml:space="preserve"> </w:t>
      </w:r>
      <w:r w:rsidRPr="00611AF0">
        <w:rPr>
          <w:rStyle w:val="Emphasis"/>
        </w:rPr>
        <w:t>extraordinarily large</w:t>
      </w:r>
      <w:r w:rsidRPr="00611AF0">
        <w:rPr>
          <w:sz w:val="16"/>
        </w:rPr>
        <w:t xml:space="preserve">. </w:t>
      </w:r>
      <w:r w:rsidRPr="00611AF0">
        <w:rPr>
          <w:rStyle w:val="StyleUnderline"/>
        </w:rPr>
        <w:t>Of course, hindsight is 20-20</w:t>
      </w:r>
      <w:r w:rsidRPr="00611AF0">
        <w:rPr>
          <w:sz w:val="16"/>
        </w:rPr>
        <w:t xml:space="preserve">, </w:t>
      </w:r>
      <w:r w:rsidRPr="00611AF0">
        <w:rPr>
          <w:rStyle w:val="Emphasis"/>
        </w:rPr>
        <w:t>in</w:t>
      </w:r>
      <w:r w:rsidRPr="00611AF0">
        <w:rPr>
          <w:sz w:val="16"/>
        </w:rPr>
        <w:t xml:space="preserve"> that </w:t>
      </w:r>
      <w:r w:rsidRPr="00611AF0">
        <w:rPr>
          <w:rStyle w:val="StyleUnderline"/>
        </w:rPr>
        <w:t xml:space="preserve">our vision of the past is </w:t>
      </w:r>
      <w:r w:rsidRPr="00611AF0">
        <w:rPr>
          <w:rStyle w:val="StyleUnderline"/>
          <w:highlight w:val="cyan"/>
        </w:rPr>
        <w:t>clear</w:t>
      </w:r>
      <w:r w:rsidRPr="00611AF0">
        <w:rPr>
          <w:rStyle w:val="StyleUnderline"/>
        </w:rPr>
        <w:t>, and these externalities were largely invisible to many prior to the outbreak</w:t>
      </w:r>
      <w:r w:rsidRPr="00611AF0">
        <w:rPr>
          <w:sz w:val="16"/>
        </w:rPr>
        <w:t xml:space="preserve">. Taleb (2005) has </w:t>
      </w:r>
      <w:proofErr w:type="gramStart"/>
      <w:r w:rsidRPr="00611AF0">
        <w:rPr>
          <w:sz w:val="16"/>
        </w:rPr>
        <w:t>warned</w:t>
      </w:r>
      <w:proofErr w:type="gramEnd"/>
      <w:r w:rsidRPr="00611AF0">
        <w:rPr>
          <w:sz w:val="16"/>
        </w:rPr>
        <w:t xml:space="preserve"> of the asymmetrical consequences of unforeseen events, but whereas literature has explored </w:t>
      </w:r>
      <w:r w:rsidRPr="00611AF0">
        <w:rPr>
          <w:rStyle w:val="StyleUnderline"/>
        </w:rPr>
        <w:t xml:space="preserve">the </w:t>
      </w:r>
      <w:r w:rsidRPr="00611AF0">
        <w:rPr>
          <w:rStyle w:val="Emphasis"/>
          <w:highlight w:val="cyan"/>
        </w:rPr>
        <w:t>Black Swan</w:t>
      </w:r>
      <w:r w:rsidRPr="00611AF0">
        <w:rPr>
          <w:rStyle w:val="StyleUnderline"/>
          <w:highlight w:val="cyan"/>
        </w:rPr>
        <w:t xml:space="preserve"> phenomenon</w:t>
      </w:r>
      <w:r w:rsidRPr="00611AF0">
        <w:rPr>
          <w:sz w:val="16"/>
        </w:rPr>
        <w:t xml:space="preserve"> few have applied it to biomedical contexts, or to the need to ensure our </w:t>
      </w:r>
      <w:r w:rsidRPr="00611AF0">
        <w:rPr>
          <w:rStyle w:val="Emphasis"/>
          <w:highlight w:val="cyan"/>
        </w:rPr>
        <w:t>Research</w:t>
      </w:r>
      <w:r w:rsidRPr="00611AF0">
        <w:rPr>
          <w:sz w:val="16"/>
        </w:rPr>
        <w:t xml:space="preserve"> Sectors are empowered to </w:t>
      </w:r>
      <w:r w:rsidRPr="00611AF0">
        <w:rPr>
          <w:rStyle w:val="Emphasis"/>
          <w:highlight w:val="cyan"/>
        </w:rPr>
        <w:t>protect</w:t>
      </w:r>
      <w:r w:rsidRPr="00611AF0">
        <w:rPr>
          <w:sz w:val="16"/>
        </w:rPr>
        <w:t xml:space="preserve"> </w:t>
      </w:r>
      <w:r w:rsidRPr="00611AF0">
        <w:rPr>
          <w:rStyle w:val="StyleUnderline"/>
        </w:rPr>
        <w:t xml:space="preserve">us </w:t>
      </w:r>
      <w:r w:rsidRPr="00611AF0">
        <w:rPr>
          <w:rStyle w:val="StyleUnderline"/>
          <w:highlight w:val="cyan"/>
        </w:rPr>
        <w:t>from</w:t>
      </w:r>
      <w:r w:rsidRPr="00611AF0">
        <w:rPr>
          <w:rStyle w:val="StyleUnderline"/>
        </w:rPr>
        <w:t xml:space="preserve"> </w:t>
      </w:r>
      <w:r w:rsidRPr="00611AF0">
        <w:rPr>
          <w:rStyle w:val="Emphasis"/>
        </w:rPr>
        <w:t xml:space="preserve">coming </w:t>
      </w:r>
      <w:r w:rsidRPr="00611AF0">
        <w:rPr>
          <w:rStyle w:val="Emphasis"/>
          <w:highlight w:val="cyan"/>
        </w:rPr>
        <w:t>existential</w:t>
      </w:r>
      <w:r w:rsidRPr="00611AF0">
        <w:rPr>
          <w:rStyle w:val="Emphasis"/>
        </w:rPr>
        <w:t xml:space="preserve"> </w:t>
      </w:r>
      <w:r w:rsidRPr="00611AF0">
        <w:rPr>
          <w:rStyle w:val="Emphasis"/>
          <w:highlight w:val="cyan"/>
        </w:rPr>
        <w:t>threats</w:t>
      </w:r>
      <w:r w:rsidRPr="00611AF0">
        <w:rPr>
          <w:sz w:val="16"/>
        </w:rPr>
        <w:t>.</w:t>
      </w:r>
    </w:p>
    <w:p w14:paraId="4B118D1D" w14:textId="77777777" w:rsidR="000868F5" w:rsidRPr="00611AF0" w:rsidRDefault="000868F5" w:rsidP="000868F5">
      <w:pPr>
        <w:rPr>
          <w:rFonts w:eastAsia="Calibri"/>
          <w:sz w:val="16"/>
        </w:rPr>
      </w:pPr>
      <w:r w:rsidRPr="00611AF0">
        <w:rPr>
          <w:sz w:val="16"/>
        </w:rPr>
        <w:t>2. Urgently addressing asymmetries in externalities</w:t>
      </w:r>
    </w:p>
    <w:p w14:paraId="7B5F6274" w14:textId="77777777" w:rsidR="000868F5" w:rsidRPr="00611AF0" w:rsidRDefault="000868F5" w:rsidP="000868F5">
      <w:pPr>
        <w:rPr>
          <w:rFonts w:eastAsia="Calibri"/>
          <w:sz w:val="16"/>
        </w:rPr>
      </w:pPr>
      <w:r w:rsidRPr="00611AF0">
        <w:rPr>
          <w:sz w:val="16"/>
        </w:rPr>
        <w:t xml:space="preserve">Key questions arise from debates about research funding. Who should decide? Which objectives do we </w:t>
      </w:r>
      <w:proofErr w:type="spellStart"/>
      <w:r w:rsidRPr="00611AF0">
        <w:rPr>
          <w:sz w:val="16"/>
        </w:rPr>
        <w:t>prioritise</w:t>
      </w:r>
      <w:proofErr w:type="spellEnd"/>
      <w:r w:rsidRPr="00611AF0">
        <w:rPr>
          <w:sz w:val="16"/>
        </w:rPr>
        <w:t xml:space="preserve">? These will never be easy decisions to make. In an academic system that has made time its currency via a process of </w:t>
      </w:r>
      <w:proofErr w:type="spellStart"/>
      <w:r w:rsidRPr="00611AF0">
        <w:rPr>
          <w:sz w:val="16"/>
        </w:rPr>
        <w:t>tacitification</w:t>
      </w:r>
      <w:proofErr w:type="spellEnd"/>
      <w:r w:rsidRPr="00611AF0">
        <w:rPr>
          <w:sz w:val="16"/>
        </w:rPr>
        <w:t xml:space="preserve">, it is not clear whether the system is responsive enough to threats like Covid. Or to other </w:t>
      </w:r>
      <w:proofErr w:type="gramStart"/>
      <w:r w:rsidRPr="00611AF0">
        <w:rPr>
          <w:sz w:val="16"/>
        </w:rPr>
        <w:t>as yet</w:t>
      </w:r>
      <w:proofErr w:type="gramEnd"/>
      <w:r w:rsidRPr="00611AF0">
        <w:rPr>
          <w:sz w:val="16"/>
        </w:rPr>
        <w:t xml:space="preserve"> unanticipated threats. If we do not know where the next threat is coming from, we might need to develop research capabilities in the following areas.</w:t>
      </w:r>
    </w:p>
    <w:p w14:paraId="155102F1" w14:textId="77777777" w:rsidR="000868F5" w:rsidRPr="00611AF0" w:rsidRDefault="000868F5" w:rsidP="000868F5">
      <w:pPr>
        <w:rPr>
          <w:rFonts w:eastAsia="Calibri"/>
          <w:sz w:val="16"/>
        </w:rPr>
      </w:pPr>
      <w:r w:rsidRPr="00611AF0">
        <w:rPr>
          <w:sz w:val="16"/>
        </w:rPr>
        <w:t xml:space="preserve">First, </w:t>
      </w:r>
      <w:r w:rsidRPr="00611AF0">
        <w:rPr>
          <w:rStyle w:val="StyleUnderline"/>
        </w:rPr>
        <w:t>we</w:t>
      </w:r>
      <w:r w:rsidRPr="00611AF0">
        <w:rPr>
          <w:sz w:val="16"/>
        </w:rPr>
        <w:t xml:space="preserve"> might </w:t>
      </w:r>
      <w:r w:rsidRPr="00611AF0">
        <w:rPr>
          <w:rStyle w:val="StyleUnderline"/>
        </w:rPr>
        <w:t xml:space="preserve">want to increase the </w:t>
      </w:r>
      <w:r w:rsidRPr="00611AF0">
        <w:rPr>
          <w:rStyle w:val="Emphasis"/>
        </w:rPr>
        <w:t>responsiveness</w:t>
      </w:r>
      <w:r w:rsidRPr="00611AF0">
        <w:rPr>
          <w:sz w:val="16"/>
        </w:rPr>
        <w:t xml:space="preserve"> </w:t>
      </w:r>
      <w:r w:rsidRPr="00611AF0">
        <w:rPr>
          <w:rStyle w:val="StyleUnderline"/>
        </w:rPr>
        <w:t xml:space="preserve">of our </w:t>
      </w:r>
      <w:r w:rsidRPr="00611AF0">
        <w:rPr>
          <w:rStyle w:val="Emphasis"/>
        </w:rPr>
        <w:t>entire research</w:t>
      </w:r>
      <w:r w:rsidRPr="00611AF0">
        <w:rPr>
          <w:sz w:val="16"/>
        </w:rPr>
        <w:t xml:space="preserve">/discovery </w:t>
      </w:r>
      <w:r w:rsidRPr="00611AF0">
        <w:rPr>
          <w:rStyle w:val="Emphasis"/>
        </w:rPr>
        <w:t>system</w:t>
      </w:r>
      <w:r w:rsidRPr="00611AF0">
        <w:rPr>
          <w:sz w:val="16"/>
        </w:rPr>
        <w:t xml:space="preserve">. This may require a real time focus- whereby problems are solved in real time. It is fundamentally at odds with the nature of the academic career system which seems to have operationalized time as its unit of career progression. What does this mean? The </w:t>
      </w:r>
      <w:proofErr w:type="spellStart"/>
      <w:r w:rsidRPr="00611AF0">
        <w:rPr>
          <w:sz w:val="16"/>
        </w:rPr>
        <w:t>tacitification</w:t>
      </w:r>
      <w:proofErr w:type="spellEnd"/>
      <w:r w:rsidRPr="00611AF0">
        <w:rPr>
          <w:sz w:val="16"/>
        </w:rPr>
        <w:t xml:space="preserve"> of the academic career process refers to a process whereby it takes longer to get into the top journals in the world. The preparation of an article is increasingly tacit- it requires tacit knowledge. The </w:t>
      </w:r>
      <w:r w:rsidRPr="00611AF0">
        <w:rPr>
          <w:rStyle w:val="StyleUnderline"/>
        </w:rPr>
        <w:t xml:space="preserve">novel </w:t>
      </w:r>
      <w:r w:rsidRPr="00611AF0">
        <w:rPr>
          <w:sz w:val="16"/>
        </w:rPr>
        <w:t xml:space="preserve">ideas rejected in a system/industry that unabashedly measures its quality in its rejection rates </w:t>
      </w:r>
      <w:proofErr w:type="gramStart"/>
      <w:r w:rsidRPr="00611AF0">
        <w:rPr>
          <w:sz w:val="16"/>
        </w:rPr>
        <w:t>is</w:t>
      </w:r>
      <w:proofErr w:type="gramEnd"/>
      <w:r w:rsidRPr="00611AF0">
        <w:rPr>
          <w:sz w:val="16"/>
        </w:rPr>
        <w:t xml:space="preserve"> bound to reject some life-saving ideas and innovations. </w:t>
      </w:r>
      <w:r w:rsidRPr="00611AF0">
        <w:rPr>
          <w:rStyle w:val="StyleUnderline"/>
          <w:highlight w:val="cyan"/>
        </w:rPr>
        <w:t>Innovations</w:t>
      </w:r>
      <w:r w:rsidRPr="00611AF0">
        <w:rPr>
          <w:rStyle w:val="StyleUnderline"/>
        </w:rPr>
        <w:t xml:space="preserve"> </w:t>
      </w:r>
      <w:r w:rsidRPr="00611AF0">
        <w:rPr>
          <w:rStyle w:val="StyleUnderline"/>
          <w:highlight w:val="cyan"/>
        </w:rPr>
        <w:t>are</w:t>
      </w:r>
      <w:r w:rsidRPr="00611AF0">
        <w:rPr>
          <w:rStyle w:val="StyleUnderline"/>
        </w:rPr>
        <w:t xml:space="preserve"> </w:t>
      </w:r>
      <w:proofErr w:type="gramStart"/>
      <w:r w:rsidRPr="00611AF0">
        <w:rPr>
          <w:rStyle w:val="Emphasis"/>
        </w:rPr>
        <w:t xml:space="preserve">by definition </w:t>
      </w:r>
      <w:r w:rsidRPr="00611AF0">
        <w:rPr>
          <w:rStyle w:val="Emphasis"/>
          <w:highlight w:val="cyan"/>
        </w:rPr>
        <w:t>disruptive</w:t>
      </w:r>
      <w:proofErr w:type="gramEnd"/>
      <w:r w:rsidRPr="00611AF0">
        <w:rPr>
          <w:sz w:val="16"/>
        </w:rPr>
        <w:t xml:space="preserve">- and </w:t>
      </w:r>
      <w:r w:rsidRPr="00611AF0">
        <w:rPr>
          <w:rStyle w:val="StyleUnderline"/>
        </w:rPr>
        <w:t xml:space="preserve">the more </w:t>
      </w:r>
      <w:r w:rsidRPr="00611AF0">
        <w:rPr>
          <w:rStyle w:val="Emphasis"/>
        </w:rPr>
        <w:t>explicit</w:t>
      </w:r>
      <w:r w:rsidRPr="00611AF0">
        <w:rPr>
          <w:rStyle w:val="StyleUnderline"/>
        </w:rPr>
        <w:t xml:space="preserve"> these ideas are the </w:t>
      </w:r>
      <w:r w:rsidRPr="00611AF0">
        <w:rPr>
          <w:rStyle w:val="Emphasis"/>
        </w:rPr>
        <w:t>quicker they might spread</w:t>
      </w:r>
      <w:r w:rsidRPr="00611AF0">
        <w:rPr>
          <w:sz w:val="16"/>
        </w:rPr>
        <w:t xml:space="preserve">. Tacit knowledge is difficult to share- one cannot simply write a manual, as you can with explicit knowledge. One can write a long list of </w:t>
      </w:r>
      <w:proofErr w:type="gramStart"/>
      <w:r w:rsidRPr="00611AF0">
        <w:rPr>
          <w:sz w:val="16"/>
        </w:rPr>
        <w:t>reasons for</w:t>
      </w:r>
      <w:proofErr w:type="gramEnd"/>
      <w:r w:rsidRPr="00611AF0">
        <w:rPr>
          <w:sz w:val="16"/>
        </w:rPr>
        <w:t xml:space="preserve"> why reviewers might reject a paper in a top journal that </w:t>
      </w:r>
      <w:proofErr w:type="gramStart"/>
      <w:r w:rsidRPr="00611AF0">
        <w:rPr>
          <w:sz w:val="16"/>
        </w:rPr>
        <w:t>have</w:t>
      </w:r>
      <w:proofErr w:type="gramEnd"/>
      <w:r w:rsidRPr="00611AF0">
        <w:rPr>
          <w:sz w:val="16"/>
        </w:rPr>
        <w:t xml:space="preserve"> nothing to do with the ideas of the paper. Many on this list require tacit skills that take a long time to develop. This </w:t>
      </w:r>
      <w:proofErr w:type="spellStart"/>
      <w:r w:rsidRPr="00611AF0">
        <w:rPr>
          <w:sz w:val="16"/>
        </w:rPr>
        <w:t>tacitification</w:t>
      </w:r>
      <w:proofErr w:type="spellEnd"/>
      <w:r w:rsidRPr="00611AF0">
        <w:rPr>
          <w:sz w:val="16"/>
        </w:rPr>
        <w:t xml:space="preserve"> seems to co-occur with a phenomenon that Jones (2009) describes as the burden of knowledge effect, whereby Nobel prizes are being awarded to older recipients, PhDs are getting longer, and teams are becoming the norm in academic publishing as it is getting </w:t>
      </w:r>
      <w:proofErr w:type="gramStart"/>
      <w:r w:rsidRPr="00611AF0">
        <w:rPr>
          <w:sz w:val="16"/>
        </w:rPr>
        <w:t>more and more</w:t>
      </w:r>
      <w:proofErr w:type="gramEnd"/>
      <w:r w:rsidRPr="00611AF0">
        <w:rPr>
          <w:sz w:val="16"/>
        </w:rPr>
        <w:t xml:space="preserve"> difficult to keep up with the frontier of knowledge. Indeed, many empirical studies show that returns to investments in research are declining over time.</w:t>
      </w:r>
      <w:r w:rsidRPr="00611AF0">
        <w:rPr>
          <w:rStyle w:val="StyleUnderline"/>
          <w:sz w:val="16"/>
        </w:rPr>
        <w:t xml:space="preserve"> </w:t>
      </w:r>
      <w:r w:rsidRPr="00611AF0">
        <w:rPr>
          <w:rStyle w:val="StyleUnderline"/>
        </w:rPr>
        <w:t xml:space="preserve">This could be </w:t>
      </w:r>
      <w:r w:rsidRPr="00611AF0">
        <w:rPr>
          <w:rStyle w:val="Emphasis"/>
        </w:rPr>
        <w:t>problematic</w:t>
      </w:r>
      <w:r w:rsidRPr="00611AF0">
        <w:rPr>
          <w:sz w:val="16"/>
        </w:rPr>
        <w:t xml:space="preserve"> </w:t>
      </w:r>
      <w:proofErr w:type="gramStart"/>
      <w:r w:rsidRPr="00611AF0">
        <w:rPr>
          <w:rStyle w:val="StyleUnderline"/>
        </w:rPr>
        <w:t>in light of</w:t>
      </w:r>
      <w:proofErr w:type="gramEnd"/>
      <w:r w:rsidRPr="00611AF0">
        <w:rPr>
          <w:rStyle w:val="StyleUnderline"/>
        </w:rPr>
        <w:t xml:space="preserve"> the possibility of </w:t>
      </w:r>
      <w:r w:rsidRPr="00611AF0">
        <w:rPr>
          <w:rStyle w:val="Emphasis"/>
          <w:highlight w:val="cyan"/>
        </w:rPr>
        <w:t>existential threats</w:t>
      </w:r>
      <w:r w:rsidRPr="00611AF0">
        <w:rPr>
          <w:rStyle w:val="StyleUnderline"/>
        </w:rPr>
        <w:t xml:space="preserve">, and our </w:t>
      </w:r>
      <w:r w:rsidRPr="00611AF0">
        <w:rPr>
          <w:rStyle w:val="StyleUnderline"/>
          <w:highlight w:val="cyan"/>
        </w:rPr>
        <w:t xml:space="preserve">need </w:t>
      </w:r>
      <w:r w:rsidRPr="00611AF0">
        <w:rPr>
          <w:rStyle w:val="StyleUnderline"/>
        </w:rPr>
        <w:t xml:space="preserve">for a </w:t>
      </w:r>
      <w:r w:rsidRPr="00611AF0">
        <w:rPr>
          <w:rStyle w:val="Emphasis"/>
          <w:highlight w:val="cyan"/>
        </w:rPr>
        <w:t>research</w:t>
      </w:r>
      <w:r w:rsidRPr="00611AF0">
        <w:rPr>
          <w:rStyle w:val="Emphasis"/>
        </w:rPr>
        <w:t xml:space="preserve"> system</w:t>
      </w:r>
      <w:r w:rsidRPr="00611AF0">
        <w:rPr>
          <w:rStyle w:val="StyleUnderline"/>
        </w:rPr>
        <w:t xml:space="preserve"> </w:t>
      </w:r>
      <w:r w:rsidRPr="00611AF0">
        <w:rPr>
          <w:rStyle w:val="StyleUnderline"/>
          <w:highlight w:val="cyan"/>
        </w:rPr>
        <w:t xml:space="preserve">that can </w:t>
      </w:r>
      <w:r w:rsidRPr="00611AF0">
        <w:rPr>
          <w:rStyle w:val="Emphasis"/>
          <w:highlight w:val="cyan"/>
        </w:rPr>
        <w:t>respond</w:t>
      </w:r>
      <w:r w:rsidRPr="00611AF0">
        <w:rPr>
          <w:rStyle w:val="Emphasis"/>
        </w:rPr>
        <w:t xml:space="preserve"> to them </w:t>
      </w:r>
      <w:r w:rsidRPr="00611AF0">
        <w:rPr>
          <w:rStyle w:val="Emphasis"/>
          <w:highlight w:val="cyan"/>
        </w:rPr>
        <w:t>in real time</w:t>
      </w:r>
      <w:r w:rsidRPr="00611AF0">
        <w:rPr>
          <w:sz w:val="16"/>
        </w:rPr>
        <w:t>.</w:t>
      </w:r>
    </w:p>
    <w:p w14:paraId="5FEA8255" w14:textId="77777777" w:rsidR="000868F5" w:rsidRPr="00611AF0" w:rsidRDefault="000868F5" w:rsidP="000868F5">
      <w:pPr>
        <w:rPr>
          <w:rFonts w:eastAsia="Calibri"/>
          <w:sz w:val="16"/>
        </w:rPr>
      </w:pPr>
      <w:r w:rsidRPr="00611AF0">
        <w:rPr>
          <w:sz w:val="16"/>
        </w:rPr>
        <w:t xml:space="preserve">Re-focusing </w:t>
      </w:r>
      <w:r w:rsidRPr="00611AF0">
        <w:rPr>
          <w:rStyle w:val="Emphasis"/>
        </w:rPr>
        <w:t>research</w:t>
      </w:r>
      <w:r w:rsidRPr="00611AF0">
        <w:rPr>
          <w:sz w:val="16"/>
        </w:rPr>
        <w:t xml:space="preserve"> on real time outcomes </w:t>
      </w:r>
      <w:r w:rsidRPr="00611AF0">
        <w:rPr>
          <w:rStyle w:val="StyleUnderline"/>
        </w:rPr>
        <w:t xml:space="preserve">could go a </w:t>
      </w:r>
      <w:r w:rsidRPr="00611AF0">
        <w:rPr>
          <w:rStyle w:val="Emphasis"/>
        </w:rPr>
        <w:t>long way</w:t>
      </w:r>
      <w:r w:rsidRPr="00611AF0">
        <w:rPr>
          <w:rStyle w:val="StyleUnderline"/>
        </w:rPr>
        <w:t xml:space="preserve"> to </w:t>
      </w:r>
      <w:r w:rsidRPr="00611AF0">
        <w:rPr>
          <w:rStyle w:val="Emphasis"/>
        </w:rPr>
        <w:t>prepare</w:t>
      </w:r>
      <w:r w:rsidRPr="00611AF0">
        <w:rPr>
          <w:rStyle w:val="StyleUnderline"/>
        </w:rPr>
        <w:t xml:space="preserve"> us for the </w:t>
      </w:r>
      <w:r w:rsidRPr="00611AF0">
        <w:rPr>
          <w:rStyle w:val="Emphasis"/>
        </w:rPr>
        <w:t>next threat</w:t>
      </w:r>
      <w:r w:rsidRPr="00611AF0">
        <w:rPr>
          <w:rStyle w:val="StyleUnderline"/>
        </w:rPr>
        <w:t xml:space="preserve">. The next unanticipated threat </w:t>
      </w:r>
      <w:r w:rsidRPr="00611AF0">
        <w:rPr>
          <w:rStyle w:val="Emphasis"/>
        </w:rPr>
        <w:t>might be an existential one</w:t>
      </w:r>
      <w:r w:rsidRPr="00611AF0">
        <w:rPr>
          <w:rStyle w:val="StyleUnderline"/>
        </w:rPr>
        <w:t xml:space="preserve">. Keeping with the </w:t>
      </w:r>
      <w:r w:rsidRPr="00611AF0">
        <w:rPr>
          <w:rStyle w:val="Emphasis"/>
          <w:highlight w:val="cyan"/>
        </w:rPr>
        <w:t>biomedical</w:t>
      </w:r>
      <w:r w:rsidRPr="00611AF0">
        <w:rPr>
          <w:sz w:val="16"/>
        </w:rPr>
        <w:t xml:space="preserve"> </w:t>
      </w:r>
      <w:r w:rsidRPr="00611AF0">
        <w:rPr>
          <w:rStyle w:val="StyleUnderline"/>
        </w:rPr>
        <w:t>example</w:t>
      </w:r>
      <w:r w:rsidRPr="00611AF0">
        <w:rPr>
          <w:sz w:val="16"/>
        </w:rPr>
        <w:t xml:space="preserve"> of Covid, </w:t>
      </w:r>
      <w:r w:rsidRPr="00611AF0">
        <w:rPr>
          <w:rStyle w:val="StyleUnderline"/>
        </w:rPr>
        <w:t xml:space="preserve">a </w:t>
      </w:r>
      <w:r w:rsidRPr="00611AF0">
        <w:rPr>
          <w:rStyle w:val="StyleUnderline"/>
          <w:highlight w:val="cyan"/>
        </w:rPr>
        <w:t>Covid</w:t>
      </w:r>
      <w:r w:rsidRPr="00611AF0">
        <w:rPr>
          <w:rStyle w:val="StyleUnderline"/>
        </w:rPr>
        <w:t xml:space="preserve">-like </w:t>
      </w:r>
      <w:r w:rsidRPr="00611AF0">
        <w:rPr>
          <w:rStyle w:val="Emphasis"/>
        </w:rPr>
        <w:t>virus</w:t>
      </w:r>
      <w:r w:rsidRPr="00611AF0">
        <w:rPr>
          <w:rStyle w:val="StyleUnderline"/>
        </w:rPr>
        <w:t xml:space="preserve"> that </w:t>
      </w:r>
      <w:r w:rsidRPr="00611AF0">
        <w:rPr>
          <w:rStyle w:val="Emphasis"/>
          <w:highlight w:val="cyan"/>
        </w:rPr>
        <w:t>mutate</w:t>
      </w:r>
      <w:r w:rsidRPr="00611AF0">
        <w:rPr>
          <w:rStyle w:val="Emphasis"/>
        </w:rPr>
        <w:t xml:space="preserve">s </w:t>
      </w:r>
      <w:r w:rsidRPr="00611AF0">
        <w:rPr>
          <w:rStyle w:val="Emphasis"/>
          <w:highlight w:val="cyan"/>
        </w:rPr>
        <w:t>quickly</w:t>
      </w:r>
      <w:r w:rsidRPr="00611AF0">
        <w:rPr>
          <w:sz w:val="16"/>
        </w:rPr>
        <w:t xml:space="preserve"> enough </w:t>
      </w:r>
      <w:r w:rsidRPr="00611AF0">
        <w:rPr>
          <w:rStyle w:val="StyleUnderline"/>
          <w:highlight w:val="cyan"/>
        </w:rPr>
        <w:t xml:space="preserve">to evade </w:t>
      </w:r>
      <w:r w:rsidRPr="00611AF0">
        <w:rPr>
          <w:rStyle w:val="Emphasis"/>
          <w:highlight w:val="cyan"/>
        </w:rPr>
        <w:t>vaccines</w:t>
      </w:r>
      <w:r w:rsidRPr="00611AF0">
        <w:rPr>
          <w:sz w:val="16"/>
        </w:rPr>
        <w:t xml:space="preserve"> </w:t>
      </w:r>
      <w:r w:rsidRPr="00611AF0">
        <w:rPr>
          <w:rStyle w:val="StyleUnderline"/>
        </w:rPr>
        <w:t>and</w:t>
      </w:r>
      <w:r w:rsidRPr="00611AF0">
        <w:rPr>
          <w:sz w:val="16"/>
        </w:rPr>
        <w:t xml:space="preserve"> antiviral </w:t>
      </w:r>
      <w:r w:rsidRPr="00611AF0">
        <w:rPr>
          <w:rStyle w:val="Emphasis"/>
        </w:rPr>
        <w:t>drugs</w:t>
      </w:r>
      <w:r w:rsidRPr="00611AF0">
        <w:rPr>
          <w:sz w:val="16"/>
        </w:rPr>
        <w:t xml:space="preserve"> </w:t>
      </w:r>
      <w:r w:rsidRPr="00611AF0">
        <w:rPr>
          <w:rStyle w:val="StyleUnderline"/>
        </w:rPr>
        <w:t xml:space="preserve">and that has a very high </w:t>
      </w:r>
      <w:r w:rsidRPr="00611AF0">
        <w:rPr>
          <w:rStyle w:val="Emphasis"/>
        </w:rPr>
        <w:t>mortality rate</w:t>
      </w:r>
      <w:r w:rsidRPr="00611AF0">
        <w:rPr>
          <w:sz w:val="16"/>
        </w:rPr>
        <w:t xml:space="preserve"> </w:t>
      </w:r>
      <w:r w:rsidRPr="00611AF0">
        <w:rPr>
          <w:rStyle w:val="StyleUnderline"/>
        </w:rPr>
        <w:t xml:space="preserve">could pose an existential threat to </w:t>
      </w:r>
      <w:r w:rsidRPr="00611AF0">
        <w:rPr>
          <w:rStyle w:val="Emphasis"/>
        </w:rPr>
        <w:t>human life itself</w:t>
      </w:r>
      <w:r w:rsidRPr="00611AF0">
        <w:rPr>
          <w:sz w:val="16"/>
        </w:rPr>
        <w:t xml:space="preserve"> (or at least to human life as we know it). Such a re-</w:t>
      </w:r>
      <w:proofErr w:type="spellStart"/>
      <w:r w:rsidRPr="00611AF0">
        <w:rPr>
          <w:sz w:val="16"/>
        </w:rPr>
        <w:t>focussing</w:t>
      </w:r>
      <w:proofErr w:type="spellEnd"/>
      <w:r w:rsidRPr="00611AF0">
        <w:rPr>
          <w:sz w:val="16"/>
        </w:rPr>
        <w:t xml:space="preserve"> could however require uncomfortable introspection.</w:t>
      </w:r>
    </w:p>
    <w:p w14:paraId="4296EC37" w14:textId="77777777" w:rsidR="000868F5" w:rsidRPr="00611AF0" w:rsidRDefault="000868F5" w:rsidP="000868F5">
      <w:pPr>
        <w:rPr>
          <w:rFonts w:eastAsia="Calibri"/>
          <w:sz w:val="16"/>
        </w:rPr>
      </w:pPr>
      <w:r w:rsidRPr="00611AF0">
        <w:rPr>
          <w:sz w:val="16"/>
        </w:rPr>
        <w:t xml:space="preserve">Second, we could apply some novel technological ideas to reduce the cost of research (including biomedical research) while improving its quality at the same time. </w:t>
      </w:r>
      <w:r w:rsidRPr="00611AF0">
        <w:rPr>
          <w:rStyle w:val="Emphasis"/>
          <w:highlight w:val="cyan"/>
        </w:rPr>
        <w:t>Citizen science</w:t>
      </w:r>
      <w:r w:rsidRPr="00611AF0">
        <w:rPr>
          <w:sz w:val="16"/>
        </w:rPr>
        <w:t xml:space="preserve"> applied to biomedical research </w:t>
      </w:r>
      <w:r w:rsidRPr="00611AF0">
        <w:rPr>
          <w:rStyle w:val="StyleUnderline"/>
        </w:rPr>
        <w:t>offers</w:t>
      </w:r>
      <w:r w:rsidRPr="00611AF0">
        <w:rPr>
          <w:sz w:val="16"/>
        </w:rPr>
        <w:t xml:space="preserve"> us </w:t>
      </w:r>
      <w:r w:rsidRPr="00611AF0">
        <w:rPr>
          <w:rStyle w:val="StyleUnderline"/>
        </w:rPr>
        <w:t xml:space="preserve">a way to </w:t>
      </w:r>
      <w:r w:rsidRPr="00611AF0">
        <w:rPr>
          <w:rStyle w:val="StyleUnderline"/>
          <w:highlight w:val="cyan"/>
        </w:rPr>
        <w:t xml:space="preserve">attain </w:t>
      </w:r>
      <w:r w:rsidRPr="00611AF0">
        <w:rPr>
          <w:rStyle w:val="Emphasis"/>
          <w:highlight w:val="cyan"/>
        </w:rPr>
        <w:t>economies of scale</w:t>
      </w:r>
      <w:r w:rsidRPr="00611AF0">
        <w:rPr>
          <w:sz w:val="16"/>
        </w:rPr>
        <w:t xml:space="preserve"> in the research process itself (Callaghan, 2016a), and theory </w:t>
      </w:r>
      <w:r w:rsidRPr="00611AF0">
        <w:rPr>
          <w:rStyle w:val="StyleUnderline"/>
        </w:rPr>
        <w:t xml:space="preserve">derived from </w:t>
      </w:r>
      <w:r w:rsidRPr="00611AF0">
        <w:rPr>
          <w:rStyle w:val="Emphasis"/>
          <w:highlight w:val="cyan"/>
        </w:rPr>
        <w:t>swarm intel</w:t>
      </w:r>
      <w:r w:rsidRPr="00611AF0">
        <w:rPr>
          <w:rStyle w:val="Emphasis"/>
        </w:rPr>
        <w:t>ligence</w:t>
      </w:r>
      <w:r w:rsidRPr="00611AF0">
        <w:rPr>
          <w:sz w:val="16"/>
        </w:rPr>
        <w:t xml:space="preserve"> (Callaghan, 2016b) might be helpful in that it shows how </w:t>
      </w:r>
      <w:r w:rsidRPr="00611AF0">
        <w:rPr>
          <w:rStyle w:val="Emphasis"/>
        </w:rPr>
        <w:t>large numbers</w:t>
      </w:r>
      <w:r w:rsidRPr="00611AF0">
        <w:rPr>
          <w:sz w:val="16"/>
        </w:rPr>
        <w:t xml:space="preserve"> </w:t>
      </w:r>
      <w:r w:rsidRPr="00611AF0">
        <w:rPr>
          <w:rStyle w:val="StyleUnderline"/>
        </w:rPr>
        <w:t xml:space="preserve">of problem solvers </w:t>
      </w:r>
      <w:r w:rsidRPr="00611AF0">
        <w:rPr>
          <w:rStyle w:val="StyleUnderline"/>
          <w:highlight w:val="cyan"/>
        </w:rPr>
        <w:t xml:space="preserve">might </w:t>
      </w:r>
      <w:r w:rsidRPr="00611AF0">
        <w:rPr>
          <w:rStyle w:val="Emphasis"/>
          <w:highlight w:val="cyan"/>
        </w:rPr>
        <w:t>link</w:t>
      </w:r>
      <w:r w:rsidRPr="00611AF0">
        <w:rPr>
          <w:sz w:val="16"/>
        </w:rPr>
        <w:t xml:space="preserve"> their problem-solving </w:t>
      </w:r>
      <w:r w:rsidRPr="00611AF0">
        <w:rPr>
          <w:rStyle w:val="StyleUnderline"/>
        </w:rPr>
        <w:t xml:space="preserve">research </w:t>
      </w:r>
      <w:r w:rsidRPr="00611AF0">
        <w:rPr>
          <w:rStyle w:val="Emphasis"/>
          <w:highlight w:val="cyan"/>
        </w:rPr>
        <w:t>efforts</w:t>
      </w:r>
      <w:r w:rsidRPr="00611AF0">
        <w:rPr>
          <w:sz w:val="16"/>
        </w:rPr>
        <w:t xml:space="preserve">. These approaches may however require new thinking about paradigms in science (Callaghan, 2016c), and how </w:t>
      </w:r>
      <w:r w:rsidRPr="00611AF0">
        <w:rPr>
          <w:rStyle w:val="Emphasis"/>
        </w:rPr>
        <w:t>silos</w:t>
      </w:r>
      <w:r w:rsidRPr="00611AF0">
        <w:rPr>
          <w:sz w:val="16"/>
        </w:rPr>
        <w:t xml:space="preserve"> </w:t>
      </w:r>
      <w:r w:rsidRPr="00611AF0">
        <w:rPr>
          <w:rStyle w:val="Emphasis"/>
        </w:rPr>
        <w:t>constrain</w:t>
      </w:r>
      <w:r w:rsidRPr="00611AF0">
        <w:rPr>
          <w:sz w:val="16"/>
        </w:rPr>
        <w:t xml:space="preserve"> </w:t>
      </w:r>
      <w:r w:rsidRPr="00611AF0">
        <w:rPr>
          <w:rStyle w:val="StyleUnderline"/>
        </w:rPr>
        <w:t xml:space="preserve">scientific research, and </w:t>
      </w:r>
      <w:proofErr w:type="gramStart"/>
      <w:r w:rsidRPr="00611AF0">
        <w:rPr>
          <w:rStyle w:val="StyleUnderline"/>
        </w:rPr>
        <w:t>keeps</w:t>
      </w:r>
      <w:proofErr w:type="gramEnd"/>
      <w:r w:rsidRPr="00611AF0">
        <w:rPr>
          <w:rStyle w:val="StyleUnderline"/>
        </w:rPr>
        <w:t xml:space="preserve"> fields from talking to each other in effective ways</w:t>
      </w:r>
      <w:r w:rsidRPr="00611AF0">
        <w:rPr>
          <w:sz w:val="16"/>
        </w:rPr>
        <w:t xml:space="preserve">. Indeed, novel ways of thinking about theory show that </w:t>
      </w:r>
      <w:proofErr w:type="gramStart"/>
      <w:r w:rsidRPr="00611AF0">
        <w:rPr>
          <w:sz w:val="16"/>
        </w:rPr>
        <w:t>over time</w:t>
      </w:r>
      <w:proofErr w:type="gramEnd"/>
      <w:r w:rsidRPr="00611AF0">
        <w:rPr>
          <w:sz w:val="16"/>
        </w:rPr>
        <w:t xml:space="preserve"> progress can be made in research on aging (Callaghan, 2018), as its underlying fields ‘link up’ due to big data capabilities that provide comprehensive knowledge. Big data and machine learning are now starting to tackle the primary problem holding progress back in biological science- our inability to obtain economies of scale in discovery (Callaghan, 2018). This is particularly acute in proteomics, the study of the potentially infinite permutations of protein strings that underlies all protein-based life. </w:t>
      </w:r>
      <w:proofErr w:type="gramStart"/>
      <w:r w:rsidRPr="00611AF0">
        <w:rPr>
          <w:sz w:val="16"/>
        </w:rPr>
        <w:t>Crowdsourced</w:t>
      </w:r>
      <w:proofErr w:type="gramEnd"/>
      <w:r w:rsidRPr="00611AF0">
        <w:rPr>
          <w:sz w:val="16"/>
        </w:rPr>
        <w:t xml:space="preserve"> R&amp;D now offers methodological insights into how crowdsourcing can be developed into a ‘full’ scientific methodology to obtain economies of scale in the research process itself.</w:t>
      </w:r>
    </w:p>
    <w:p w14:paraId="32F0E50E" w14:textId="77777777" w:rsidR="000868F5" w:rsidRPr="00611AF0" w:rsidRDefault="000868F5" w:rsidP="000868F5">
      <w:pPr>
        <w:rPr>
          <w:rFonts w:eastAsia="Calibri"/>
          <w:sz w:val="16"/>
        </w:rPr>
      </w:pPr>
      <w:r w:rsidRPr="00611AF0">
        <w:rPr>
          <w:rStyle w:val="StyleUnderline"/>
        </w:rPr>
        <w:t xml:space="preserve">Urgently building a </w:t>
      </w:r>
      <w:r w:rsidRPr="00611AF0">
        <w:rPr>
          <w:rStyle w:val="Emphasis"/>
          <w:highlight w:val="cyan"/>
        </w:rPr>
        <w:t>stream</w:t>
      </w:r>
      <w:r w:rsidRPr="00611AF0">
        <w:rPr>
          <w:rStyle w:val="StyleUnderline"/>
          <w:highlight w:val="cyan"/>
        </w:rPr>
        <w:t xml:space="preserve"> of research that</w:t>
      </w:r>
      <w:r w:rsidRPr="00611AF0">
        <w:rPr>
          <w:rStyle w:val="StyleUnderline"/>
        </w:rPr>
        <w:t xml:space="preserve"> can focus on these principles could go a long way in preparing us for the next existential threat</w:t>
      </w:r>
      <w:r w:rsidRPr="00611AF0">
        <w:rPr>
          <w:sz w:val="16"/>
        </w:rPr>
        <w:t xml:space="preserve">. Economics research can help us to estimate the size of the externalities associated with impending existential threats. </w:t>
      </w:r>
      <w:r w:rsidRPr="00611AF0">
        <w:rPr>
          <w:rStyle w:val="StyleUnderline"/>
        </w:rPr>
        <w:t>This</w:t>
      </w:r>
      <w:r w:rsidRPr="00611AF0">
        <w:rPr>
          <w:sz w:val="16"/>
        </w:rPr>
        <w:t xml:space="preserve"> research </w:t>
      </w:r>
      <w:r w:rsidRPr="00611AF0">
        <w:rPr>
          <w:rStyle w:val="StyleUnderline"/>
          <w:highlight w:val="cyan"/>
        </w:rPr>
        <w:t xml:space="preserve">may be </w:t>
      </w:r>
      <w:r w:rsidRPr="00611AF0">
        <w:rPr>
          <w:rStyle w:val="Emphasis"/>
          <w:highlight w:val="cyan"/>
        </w:rPr>
        <w:t>more urgent than we can imagine.</w:t>
      </w:r>
    </w:p>
    <w:p w14:paraId="5E901337" w14:textId="77777777" w:rsidR="000868F5" w:rsidRPr="00611AF0" w:rsidRDefault="000868F5" w:rsidP="000868F5">
      <w:pPr>
        <w:rPr>
          <w:rFonts w:eastAsia="Calibri"/>
          <w:sz w:val="16"/>
        </w:rPr>
      </w:pPr>
      <w:r w:rsidRPr="00611AF0">
        <w:rPr>
          <w:sz w:val="16"/>
        </w:rPr>
        <w:t>3. Conclusion</w:t>
      </w:r>
    </w:p>
    <w:p w14:paraId="583E099C" w14:textId="77777777" w:rsidR="000868F5" w:rsidRPr="00B23CAA" w:rsidRDefault="000868F5" w:rsidP="000868F5">
      <w:pPr>
        <w:rPr>
          <w:rFonts w:eastAsia="Calibri"/>
          <w:sz w:val="16"/>
        </w:rPr>
      </w:pPr>
      <w:r w:rsidRPr="00611AF0">
        <w:rPr>
          <w:sz w:val="16"/>
        </w:rPr>
        <w:t xml:space="preserve">The objective of this conceptual note was to point to the fact that </w:t>
      </w:r>
      <w:r w:rsidRPr="00611AF0">
        <w:rPr>
          <w:rStyle w:val="StyleUnderline"/>
        </w:rPr>
        <w:t>the</w:t>
      </w:r>
      <w:r w:rsidRPr="00611AF0">
        <w:rPr>
          <w:sz w:val="16"/>
        </w:rPr>
        <w:t xml:space="preserve"> </w:t>
      </w:r>
      <w:r w:rsidRPr="00611AF0">
        <w:rPr>
          <w:rStyle w:val="Emphasis"/>
          <w:highlight w:val="cyan"/>
        </w:rPr>
        <w:t>positive externalities</w:t>
      </w:r>
      <w:r w:rsidRPr="00611AF0">
        <w:rPr>
          <w:sz w:val="16"/>
        </w:rPr>
        <w:t xml:space="preserve"> (the positive payoffs) that come </w:t>
      </w:r>
      <w:r w:rsidRPr="00611AF0">
        <w:rPr>
          <w:rStyle w:val="StyleUnderline"/>
        </w:rPr>
        <w:t xml:space="preserve">from research investments </w:t>
      </w:r>
      <w:r w:rsidRPr="00611AF0">
        <w:rPr>
          <w:rStyle w:val="StyleUnderline"/>
          <w:highlight w:val="cyan"/>
        </w:rPr>
        <w:t>are</w:t>
      </w:r>
      <w:r w:rsidRPr="00611AF0">
        <w:rPr>
          <w:rStyle w:val="StyleUnderline"/>
        </w:rPr>
        <w:t xml:space="preserve"> essentially </w:t>
      </w:r>
      <w:r w:rsidRPr="00611AF0">
        <w:rPr>
          <w:rStyle w:val="Emphasis"/>
          <w:highlight w:val="cyan"/>
        </w:rPr>
        <w:t>invisible</w:t>
      </w:r>
      <w:r w:rsidRPr="00611AF0">
        <w:rPr>
          <w:sz w:val="16"/>
          <w:highlight w:val="cyan"/>
        </w:rPr>
        <w:t xml:space="preserve"> </w:t>
      </w:r>
      <w:r w:rsidRPr="00611AF0">
        <w:rPr>
          <w:rStyle w:val="StyleUnderline"/>
          <w:highlight w:val="cyan"/>
        </w:rPr>
        <w:t>until</w:t>
      </w:r>
      <w:r w:rsidRPr="00611AF0">
        <w:rPr>
          <w:sz w:val="16"/>
          <w:highlight w:val="cyan"/>
        </w:rPr>
        <w:t xml:space="preserve"> </w:t>
      </w:r>
      <w:r w:rsidRPr="00611AF0">
        <w:rPr>
          <w:rStyle w:val="Emphasis"/>
          <w:highlight w:val="cyan"/>
        </w:rPr>
        <w:t>catastrophic</w:t>
      </w:r>
      <w:r w:rsidRPr="00611AF0">
        <w:rPr>
          <w:rStyle w:val="Emphasis"/>
        </w:rPr>
        <w:t xml:space="preserve"> disasters </w:t>
      </w:r>
      <w:r w:rsidRPr="00611AF0">
        <w:rPr>
          <w:rStyle w:val="Emphasis"/>
          <w:highlight w:val="cyan"/>
        </w:rPr>
        <w:t>occur</w:t>
      </w:r>
      <w:r w:rsidRPr="00611AF0">
        <w:rPr>
          <w:sz w:val="16"/>
        </w:rPr>
        <w:t xml:space="preserve">. The key implication arising from debates about these externalities is that </w:t>
      </w:r>
      <w:r w:rsidRPr="00611AF0">
        <w:rPr>
          <w:rStyle w:val="StyleUnderline"/>
        </w:rPr>
        <w:t xml:space="preserve">there may be </w:t>
      </w:r>
      <w:r w:rsidRPr="00611AF0">
        <w:rPr>
          <w:rStyle w:val="Emphasis"/>
        </w:rPr>
        <w:t>insufficient research capability</w:t>
      </w:r>
      <w:r w:rsidRPr="00611AF0">
        <w:rPr>
          <w:rStyle w:val="StyleUnderline"/>
        </w:rPr>
        <w:t xml:space="preserve"> to be able to deal with unforeseen existential threats. If a </w:t>
      </w:r>
      <w:r w:rsidRPr="00611AF0">
        <w:rPr>
          <w:rStyle w:val="StyleUnderline"/>
          <w:highlight w:val="cyan"/>
        </w:rPr>
        <w:t>coming threat</w:t>
      </w:r>
      <w:r w:rsidRPr="00611AF0">
        <w:rPr>
          <w:rStyle w:val="StyleUnderline"/>
        </w:rPr>
        <w:t xml:space="preserve"> is </w:t>
      </w:r>
      <w:r w:rsidRPr="00611AF0">
        <w:rPr>
          <w:rStyle w:val="Emphasis"/>
        </w:rPr>
        <w:t>existential</w:t>
      </w:r>
      <w:r w:rsidRPr="00611AF0">
        <w:rPr>
          <w:sz w:val="16"/>
        </w:rPr>
        <w:t xml:space="preserve">- </w:t>
      </w:r>
      <w:r w:rsidRPr="00611AF0">
        <w:rPr>
          <w:rStyle w:val="StyleUnderline"/>
        </w:rPr>
        <w:t xml:space="preserve">in that it can </w:t>
      </w:r>
      <w:r w:rsidRPr="00611AF0">
        <w:rPr>
          <w:rStyle w:val="Emphasis"/>
          <w:highlight w:val="cyan"/>
        </w:rPr>
        <w:t>eliminate</w:t>
      </w:r>
      <w:r w:rsidRPr="00611AF0">
        <w:rPr>
          <w:rStyle w:val="Emphasis"/>
        </w:rPr>
        <w:t xml:space="preserve"> most human </w:t>
      </w:r>
      <w:r w:rsidRPr="00611AF0">
        <w:rPr>
          <w:rStyle w:val="Emphasis"/>
          <w:highlight w:val="cyan"/>
        </w:rPr>
        <w:t>life on</w:t>
      </w:r>
      <w:r w:rsidRPr="00611AF0">
        <w:rPr>
          <w:rStyle w:val="Emphasis"/>
        </w:rPr>
        <w:t xml:space="preserve"> </w:t>
      </w:r>
      <w:r w:rsidRPr="00611AF0">
        <w:rPr>
          <w:rStyle w:val="Emphasis"/>
          <w:highlight w:val="cyan"/>
        </w:rPr>
        <w:t>the planet</w:t>
      </w:r>
      <w:r w:rsidRPr="00611AF0">
        <w:rPr>
          <w:rStyle w:val="StyleUnderline"/>
        </w:rPr>
        <w:t>- then</w:t>
      </w:r>
      <w:r w:rsidRPr="00611AF0">
        <w:rPr>
          <w:sz w:val="16"/>
        </w:rPr>
        <w:t xml:space="preserve"> fiscal budgets would do well to increase the proportion of investments in research capability across the board. </w:t>
      </w:r>
      <w:r w:rsidRPr="00611AF0">
        <w:rPr>
          <w:rStyle w:val="Emphasis"/>
        </w:rPr>
        <w:t>Urgency</w:t>
      </w:r>
      <w:r w:rsidRPr="00611AF0">
        <w:rPr>
          <w:sz w:val="16"/>
        </w:rPr>
        <w:t xml:space="preserve"> </w:t>
      </w:r>
      <w:r w:rsidRPr="00611AF0">
        <w:rPr>
          <w:rStyle w:val="StyleUnderline"/>
        </w:rPr>
        <w:t>may be needed</w:t>
      </w:r>
      <w:r w:rsidRPr="00611AF0">
        <w:rPr>
          <w:sz w:val="16"/>
        </w:rPr>
        <w:t xml:space="preserve"> in this regard, </w:t>
      </w:r>
      <w:r w:rsidRPr="00611AF0">
        <w:rPr>
          <w:rStyle w:val="Emphasis"/>
        </w:rPr>
        <w:t>before it is too late</w:t>
      </w:r>
      <w:r w:rsidRPr="00611AF0">
        <w:rPr>
          <w:sz w:val="16"/>
        </w:rPr>
        <w:t xml:space="preserve">. </w:t>
      </w:r>
    </w:p>
    <w:p w14:paraId="5F037D56" w14:textId="77777777" w:rsidR="000868F5" w:rsidRPr="001032FD" w:rsidRDefault="000868F5" w:rsidP="000868F5">
      <w:pPr>
        <w:pStyle w:val="Heading4"/>
        <w:rPr>
          <w:sz w:val="28"/>
        </w:rPr>
      </w:pPr>
      <w:r w:rsidRPr="001032FD">
        <w:rPr>
          <w:sz w:val="28"/>
          <w:u w:val="single"/>
        </w:rPr>
        <w:t>Port disruptions</w:t>
      </w:r>
      <w:r w:rsidRPr="001032FD">
        <w:rPr>
          <w:sz w:val="28"/>
        </w:rPr>
        <w:t xml:space="preserve"> are </w:t>
      </w:r>
      <w:r w:rsidRPr="001032FD">
        <w:rPr>
          <w:sz w:val="28"/>
          <w:u w:val="single"/>
        </w:rPr>
        <w:t>devastating</w:t>
      </w:r>
      <w:r w:rsidRPr="001032FD">
        <w:rPr>
          <w:sz w:val="28"/>
        </w:rPr>
        <w:t xml:space="preserve">. </w:t>
      </w:r>
      <w:r w:rsidRPr="001032FD">
        <w:rPr>
          <w:sz w:val="28"/>
          <w:u w:val="single"/>
        </w:rPr>
        <w:t>Consolidated unions</w:t>
      </w:r>
      <w:r w:rsidRPr="001032FD">
        <w:rPr>
          <w:sz w:val="28"/>
        </w:rPr>
        <w:t xml:space="preserve"> shred </w:t>
      </w:r>
      <w:r w:rsidRPr="001032FD">
        <w:rPr>
          <w:sz w:val="28"/>
          <w:u w:val="single"/>
        </w:rPr>
        <w:t>supply chain</w:t>
      </w:r>
      <w:r w:rsidRPr="001032FD">
        <w:rPr>
          <w:sz w:val="28"/>
        </w:rPr>
        <w:t xml:space="preserve"> stability.</w:t>
      </w:r>
    </w:p>
    <w:p w14:paraId="23EC3A04" w14:textId="77777777" w:rsidR="000868F5" w:rsidRPr="001032FD" w:rsidRDefault="000868F5" w:rsidP="000868F5">
      <w:r w:rsidRPr="001032FD">
        <w:t xml:space="preserve">Dr. Don </w:t>
      </w:r>
      <w:r w:rsidRPr="001032FD">
        <w:rPr>
          <w:rStyle w:val="Style13ptBold"/>
          <w:sz w:val="28"/>
        </w:rPr>
        <w:t>Maier 24</w:t>
      </w:r>
      <w:r w:rsidRPr="001032FD">
        <w:t>, PhD in Organization Development from Benedictine University, Associate Professor of Practice, Supply Chain, at the University of Tennessee – Knoxville, Haslam College of Business, former Dean for the School of Maritime Transportation, Logistics, and Management at California State University (CSU) - Maritime, Vallejo, “Understanding organized labor’s impact on our supply chain”, https://www.scmr.com/article/understanding-organized-labors-impact-on-our-supply-chain</w:t>
      </w:r>
    </w:p>
    <w:p w14:paraId="387A62E7" w14:textId="77777777" w:rsidR="000868F5" w:rsidRPr="001032FD" w:rsidRDefault="000868F5" w:rsidP="000868F5">
      <w:pPr>
        <w:rPr>
          <w:sz w:val="16"/>
        </w:rPr>
      </w:pPr>
      <w:r w:rsidRPr="001032FD">
        <w:rPr>
          <w:rStyle w:val="StyleUnderline"/>
          <w:highlight w:val="cyan"/>
        </w:rPr>
        <w:t>With</w:t>
      </w:r>
      <w:r w:rsidRPr="001032FD">
        <w:rPr>
          <w:sz w:val="16"/>
        </w:rPr>
        <w:t xml:space="preserve"> the </w:t>
      </w:r>
      <w:r w:rsidRPr="001032FD">
        <w:rPr>
          <w:rStyle w:val="StyleUnderline"/>
          <w:highlight w:val="cyan"/>
        </w:rPr>
        <w:t>reopening</w:t>
      </w:r>
      <w:r w:rsidRPr="001032FD">
        <w:rPr>
          <w:rStyle w:val="StyleUnderline"/>
        </w:rPr>
        <w:t xml:space="preserve"> of the</w:t>
      </w:r>
      <w:r w:rsidRPr="001032FD">
        <w:rPr>
          <w:sz w:val="16"/>
        </w:rPr>
        <w:t xml:space="preserve"> East Coast </w:t>
      </w:r>
      <w:r w:rsidRPr="001032FD">
        <w:rPr>
          <w:rStyle w:val="StyleUnderline"/>
        </w:rPr>
        <w:t xml:space="preserve">ports, </w:t>
      </w:r>
      <w:r w:rsidRPr="001032FD">
        <w:rPr>
          <w:rStyle w:val="StyleUnderline"/>
          <w:highlight w:val="cyan"/>
        </w:rPr>
        <w:t xml:space="preserve">the </w:t>
      </w:r>
      <w:r w:rsidRPr="001032FD">
        <w:rPr>
          <w:rStyle w:val="Emphasis"/>
          <w:highlight w:val="cyan"/>
        </w:rPr>
        <w:t>U</w:t>
      </w:r>
      <w:r w:rsidRPr="001032FD">
        <w:rPr>
          <w:rStyle w:val="StyleUnderline"/>
        </w:rPr>
        <w:t xml:space="preserve">nited </w:t>
      </w:r>
      <w:r w:rsidRPr="001032FD">
        <w:rPr>
          <w:rStyle w:val="Emphasis"/>
          <w:highlight w:val="cyan"/>
        </w:rPr>
        <w:t>S</w:t>
      </w:r>
      <w:r w:rsidRPr="001032FD">
        <w:rPr>
          <w:rStyle w:val="StyleUnderline"/>
        </w:rPr>
        <w:t xml:space="preserve">tates </w:t>
      </w:r>
      <w:r w:rsidRPr="001032FD">
        <w:rPr>
          <w:rStyle w:val="StyleUnderline"/>
          <w:highlight w:val="cyan"/>
        </w:rPr>
        <w:t>avoided a</w:t>
      </w:r>
      <w:r w:rsidRPr="001032FD">
        <w:rPr>
          <w:rStyle w:val="StyleUnderline"/>
        </w:rPr>
        <w:t xml:space="preserve">nother potential </w:t>
      </w:r>
      <w:r w:rsidRPr="001032FD">
        <w:rPr>
          <w:rStyle w:val="Emphasis"/>
          <w:sz w:val="24"/>
          <w:szCs w:val="24"/>
          <w:highlight w:val="cyan"/>
        </w:rPr>
        <w:t>disruption</w:t>
      </w:r>
      <w:r w:rsidRPr="001032FD">
        <w:rPr>
          <w:rStyle w:val="StyleUnderline"/>
          <w:szCs w:val="24"/>
          <w:highlight w:val="cyan"/>
        </w:rPr>
        <w:t xml:space="preserve"> </w:t>
      </w:r>
      <w:r w:rsidRPr="001032FD">
        <w:rPr>
          <w:rStyle w:val="StyleUnderline"/>
          <w:highlight w:val="cyan"/>
        </w:rPr>
        <w:t xml:space="preserve">to its </w:t>
      </w:r>
      <w:r w:rsidRPr="001032FD">
        <w:rPr>
          <w:rStyle w:val="Emphasis"/>
          <w:sz w:val="24"/>
          <w:szCs w:val="24"/>
          <w:highlight w:val="cyan"/>
        </w:rPr>
        <w:t>supply chain</w:t>
      </w:r>
      <w:r w:rsidRPr="001032FD">
        <w:rPr>
          <w:sz w:val="16"/>
        </w:rPr>
        <w:t xml:space="preserve">. J.P. Morgan estimated that each day the ports were </w:t>
      </w:r>
      <w:proofErr w:type="gramStart"/>
      <w:r w:rsidRPr="001032FD">
        <w:rPr>
          <w:sz w:val="16"/>
        </w:rPr>
        <w:t>closed</w:t>
      </w:r>
      <w:proofErr w:type="gramEnd"/>
      <w:r w:rsidRPr="001032FD">
        <w:rPr>
          <w:sz w:val="16"/>
        </w:rPr>
        <w:t xml:space="preserve"> cost the US economy approximately $4 billion—a roughly $12 billion impact after three days of strikes. </w:t>
      </w:r>
      <w:r w:rsidRPr="001032FD">
        <w:rPr>
          <w:rStyle w:val="StyleUnderline"/>
        </w:rPr>
        <w:t xml:space="preserve">Yet </w:t>
      </w:r>
      <w:r w:rsidRPr="001032FD">
        <w:rPr>
          <w:rStyle w:val="StyleUnderline"/>
          <w:highlight w:val="cyan"/>
        </w:rPr>
        <w:t>the threat of a</w:t>
      </w:r>
      <w:r w:rsidRPr="001032FD">
        <w:rPr>
          <w:rStyle w:val="StyleUnderline"/>
        </w:rPr>
        <w:t xml:space="preserve"> </w:t>
      </w:r>
      <w:r w:rsidRPr="001032FD">
        <w:rPr>
          <w:rStyle w:val="Emphasis"/>
        </w:rPr>
        <w:t xml:space="preserve">potentially </w:t>
      </w:r>
      <w:r w:rsidRPr="001032FD">
        <w:rPr>
          <w:rStyle w:val="Emphasis"/>
          <w:highlight w:val="cyan"/>
        </w:rPr>
        <w:t>longer strike</w:t>
      </w:r>
      <w:r w:rsidRPr="001032FD">
        <w:rPr>
          <w:rStyle w:val="StyleUnderline"/>
          <w:highlight w:val="cyan"/>
        </w:rPr>
        <w:t xml:space="preserve"> isn’t </w:t>
      </w:r>
      <w:r w:rsidRPr="001032FD">
        <w:rPr>
          <w:rStyle w:val="Emphasis"/>
          <w:highlight w:val="cyan"/>
        </w:rPr>
        <w:t>over</w:t>
      </w:r>
      <w:r w:rsidRPr="001032FD">
        <w:rPr>
          <w:sz w:val="16"/>
        </w:rPr>
        <w:t xml:space="preserve">, </w:t>
      </w:r>
      <w:r w:rsidRPr="001032FD">
        <w:rPr>
          <w:rStyle w:val="StyleUnderline"/>
        </w:rPr>
        <w:t>only</w:t>
      </w:r>
      <w:r w:rsidRPr="001032FD">
        <w:rPr>
          <w:sz w:val="16"/>
        </w:rPr>
        <w:t xml:space="preserve"> </w:t>
      </w:r>
      <w:r w:rsidRPr="001032FD">
        <w:rPr>
          <w:rStyle w:val="Emphasis"/>
        </w:rPr>
        <w:t>delayed</w:t>
      </w:r>
      <w:r w:rsidRPr="001032FD">
        <w:rPr>
          <w:sz w:val="16"/>
        </w:rPr>
        <w:t xml:space="preserve"> until at least January 15, 2025.</w:t>
      </w:r>
    </w:p>
    <w:p w14:paraId="4A30FB47" w14:textId="77777777" w:rsidR="000868F5" w:rsidRPr="001032FD" w:rsidRDefault="000868F5" w:rsidP="000868F5">
      <w:pPr>
        <w:rPr>
          <w:sz w:val="16"/>
        </w:rPr>
      </w:pPr>
      <w:r w:rsidRPr="001032FD">
        <w:rPr>
          <w:sz w:val="16"/>
        </w:rPr>
        <w:t xml:space="preserve">The U.S. Maritime Alliance (USMX)—the negotiating team representing shipping lines, terminals, and some port authorities—and the International Longshoremen’s Association (ILA) agreed to a wage increase of 62% over the six-year contract, approximately 10.3% each year. Other details from negotiations have yet to be released, yet </w:t>
      </w:r>
      <w:proofErr w:type="gramStart"/>
      <w:r w:rsidRPr="001032FD">
        <w:rPr>
          <w:sz w:val="16"/>
        </w:rPr>
        <w:t>the USMX</w:t>
      </w:r>
      <w:proofErr w:type="gramEnd"/>
      <w:r w:rsidRPr="001032FD">
        <w:rPr>
          <w:sz w:val="16"/>
        </w:rPr>
        <w:t xml:space="preserve"> </w:t>
      </w:r>
      <w:proofErr w:type="gramStart"/>
      <w:r w:rsidRPr="001032FD">
        <w:rPr>
          <w:sz w:val="16"/>
        </w:rPr>
        <w:t>had</w:t>
      </w:r>
      <w:proofErr w:type="gramEnd"/>
      <w:r w:rsidRPr="001032FD">
        <w:rPr>
          <w:sz w:val="16"/>
        </w:rPr>
        <w:t xml:space="preserve"> offered to provide three times the current amount paid to ILA member pensions as well as an increase to their health benefits. Currently, </w:t>
      </w:r>
      <w:proofErr w:type="gramStart"/>
      <w:r w:rsidRPr="001032FD">
        <w:rPr>
          <w:sz w:val="16"/>
        </w:rPr>
        <w:t>the USMX</w:t>
      </w:r>
      <w:proofErr w:type="gramEnd"/>
      <w:r w:rsidRPr="001032FD">
        <w:rPr>
          <w:sz w:val="16"/>
        </w:rPr>
        <w:t xml:space="preserve"> contributes 100% to the union member’s health benefits.</w:t>
      </w:r>
    </w:p>
    <w:p w14:paraId="5424B7F2" w14:textId="77777777" w:rsidR="000868F5" w:rsidRPr="001032FD" w:rsidRDefault="000868F5" w:rsidP="000868F5">
      <w:pPr>
        <w:rPr>
          <w:sz w:val="16"/>
        </w:rPr>
      </w:pPr>
      <w:r w:rsidRPr="001032FD">
        <w:rPr>
          <w:rStyle w:val="StyleUnderline"/>
          <w:highlight w:val="cyan"/>
        </w:rPr>
        <w:t>The</w:t>
      </w:r>
      <w:r w:rsidRPr="001032FD">
        <w:rPr>
          <w:sz w:val="16"/>
        </w:rPr>
        <w:t xml:space="preserve"> much larger </w:t>
      </w:r>
      <w:r w:rsidRPr="001032FD">
        <w:rPr>
          <w:rStyle w:val="StyleUnderline"/>
          <w:highlight w:val="cyan"/>
        </w:rPr>
        <w:t>issue</w:t>
      </w:r>
      <w:r w:rsidRPr="001032FD">
        <w:rPr>
          <w:rStyle w:val="StyleUnderline"/>
        </w:rPr>
        <w:t xml:space="preserve"> on the negotiating table </w:t>
      </w:r>
      <w:r w:rsidRPr="001032FD">
        <w:rPr>
          <w:rStyle w:val="StyleUnderline"/>
          <w:highlight w:val="cyan"/>
        </w:rPr>
        <w:t>is</w:t>
      </w:r>
      <w:r w:rsidRPr="001032FD">
        <w:rPr>
          <w:rStyle w:val="StyleUnderline"/>
        </w:rPr>
        <w:t xml:space="preserve"> </w:t>
      </w:r>
      <w:r w:rsidRPr="001032FD">
        <w:rPr>
          <w:rStyle w:val="Emphasis"/>
          <w:highlight w:val="cyan"/>
        </w:rPr>
        <w:t>automation</w:t>
      </w:r>
      <w:r w:rsidRPr="001032FD">
        <w:rPr>
          <w:rStyle w:val="StyleUnderline"/>
        </w:rPr>
        <w:t xml:space="preserve"> </w:t>
      </w:r>
      <w:r w:rsidRPr="001032FD">
        <w:rPr>
          <w:rStyle w:val="StyleUnderline"/>
          <w:highlight w:val="cyan"/>
        </w:rPr>
        <w:t>and</w:t>
      </w:r>
      <w:r w:rsidRPr="001032FD">
        <w:rPr>
          <w:rStyle w:val="StyleUnderline"/>
        </w:rPr>
        <w:t xml:space="preserve"> the increased </w:t>
      </w:r>
      <w:r w:rsidRPr="001032FD">
        <w:rPr>
          <w:rStyle w:val="StyleUnderline"/>
          <w:highlight w:val="cyan"/>
        </w:rPr>
        <w:t xml:space="preserve">use of </w:t>
      </w:r>
      <w:r w:rsidRPr="001032FD">
        <w:rPr>
          <w:rStyle w:val="Emphasis"/>
          <w:highlight w:val="cyan"/>
        </w:rPr>
        <w:t>tech</w:t>
      </w:r>
      <w:r w:rsidRPr="001032FD">
        <w:rPr>
          <w:rStyle w:val="Emphasis"/>
        </w:rPr>
        <w:t>nology</w:t>
      </w:r>
      <w:r w:rsidRPr="001032FD">
        <w:rPr>
          <w:rStyle w:val="StyleUnderline"/>
        </w:rPr>
        <w:t xml:space="preserve"> in </w:t>
      </w:r>
      <w:r w:rsidRPr="001032FD">
        <w:rPr>
          <w:rStyle w:val="Emphasis"/>
        </w:rPr>
        <w:t>port and terminal operations</w:t>
      </w:r>
      <w:r w:rsidRPr="001032FD">
        <w:rPr>
          <w:rStyle w:val="StyleUnderline"/>
        </w:rPr>
        <w:t xml:space="preserve">. Most may not realize that this is </w:t>
      </w:r>
      <w:r w:rsidRPr="001032FD">
        <w:rPr>
          <w:rStyle w:val="Emphasis"/>
        </w:rPr>
        <w:t>not a new issue</w:t>
      </w:r>
      <w:r w:rsidRPr="001032FD">
        <w:rPr>
          <w:rStyle w:val="StyleUnderline"/>
        </w:rPr>
        <w:t xml:space="preserve">. It has been debated and negotiated since the container “that changed the world” was invented by Malcom McLean in </w:t>
      </w:r>
      <w:r w:rsidRPr="001032FD">
        <w:rPr>
          <w:rStyle w:val="Emphasis"/>
        </w:rPr>
        <w:t>1956</w:t>
      </w:r>
      <w:r w:rsidRPr="001032FD">
        <w:rPr>
          <w:sz w:val="16"/>
        </w:rPr>
        <w:t>. As an owner and driver for a trucking company serving the Port of New York and New Jersey, McLean would sit in line for hours waiting for his trailer to be unloaded by the unionized dockworkers. Thinking to himself, “Wouldn’t it be nice if they could just pick up the trailer and set it on board to save a lot of time?” he went on to build the intermodal shipping container, revolutionizing the global supply chain and impacting the ILA and the ILWU (International Longshore &amp; Warehouse Union) on the west coast.</w:t>
      </w:r>
    </w:p>
    <w:p w14:paraId="1FB1A0FF" w14:textId="77777777" w:rsidR="000868F5" w:rsidRPr="001032FD" w:rsidRDefault="000868F5" w:rsidP="000868F5">
      <w:pPr>
        <w:rPr>
          <w:sz w:val="16"/>
        </w:rPr>
      </w:pPr>
      <w:r w:rsidRPr="001032FD">
        <w:rPr>
          <w:sz w:val="16"/>
        </w:rPr>
        <w:t xml:space="preserve">Longshoremen did not go down without a fight against that “new” technology. </w:t>
      </w:r>
      <w:r w:rsidRPr="001032FD">
        <w:rPr>
          <w:rStyle w:val="StyleUnderline"/>
        </w:rPr>
        <w:t>In 1964</w:t>
      </w:r>
      <w:r w:rsidRPr="001032FD">
        <w:rPr>
          <w:sz w:val="16"/>
        </w:rPr>
        <w:t xml:space="preserve">, </w:t>
      </w:r>
      <w:r w:rsidRPr="001032FD">
        <w:rPr>
          <w:rStyle w:val="StyleUnderline"/>
        </w:rPr>
        <w:t xml:space="preserve">the ILA conducted a </w:t>
      </w:r>
      <w:r w:rsidRPr="001032FD">
        <w:rPr>
          <w:rStyle w:val="Emphasis"/>
        </w:rPr>
        <w:t>strike</w:t>
      </w:r>
      <w:r w:rsidRPr="001032FD">
        <w:rPr>
          <w:sz w:val="16"/>
        </w:rPr>
        <w:t xml:space="preserve"> </w:t>
      </w:r>
      <w:r w:rsidRPr="001032FD">
        <w:rPr>
          <w:rStyle w:val="StyleUnderline"/>
        </w:rPr>
        <w:t>to fight for</w:t>
      </w:r>
      <w:r w:rsidRPr="001032FD">
        <w:rPr>
          <w:sz w:val="16"/>
        </w:rPr>
        <w:t xml:space="preserve"> higher </w:t>
      </w:r>
      <w:r w:rsidRPr="001032FD">
        <w:rPr>
          <w:rStyle w:val="StyleUnderline"/>
        </w:rPr>
        <w:t>wages</w:t>
      </w:r>
      <w:r w:rsidRPr="001032FD">
        <w:rPr>
          <w:sz w:val="16"/>
        </w:rPr>
        <w:t xml:space="preserve">, better </w:t>
      </w:r>
      <w:r w:rsidRPr="001032FD">
        <w:rPr>
          <w:rStyle w:val="StyleUnderline"/>
        </w:rPr>
        <w:t>benefits</w:t>
      </w:r>
      <w:r w:rsidRPr="001032FD">
        <w:rPr>
          <w:sz w:val="16"/>
        </w:rPr>
        <w:t xml:space="preserve">, </w:t>
      </w:r>
      <w:r w:rsidRPr="001032FD">
        <w:rPr>
          <w:rStyle w:val="StyleUnderline"/>
        </w:rPr>
        <w:t>and against the</w:t>
      </w:r>
      <w:r w:rsidRPr="001032FD">
        <w:rPr>
          <w:sz w:val="16"/>
        </w:rPr>
        <w:t xml:space="preserve"> </w:t>
      </w:r>
      <w:r w:rsidRPr="001032FD">
        <w:rPr>
          <w:rStyle w:val="Emphasis"/>
        </w:rPr>
        <w:t>intermodal container</w:t>
      </w:r>
      <w:r w:rsidRPr="001032FD">
        <w:rPr>
          <w:sz w:val="16"/>
        </w:rPr>
        <w:t xml:space="preserve">. </w:t>
      </w:r>
      <w:r w:rsidRPr="001032FD">
        <w:rPr>
          <w:rStyle w:val="StyleUnderline"/>
        </w:rPr>
        <w:t>During</w:t>
      </w:r>
      <w:r w:rsidRPr="001032FD">
        <w:rPr>
          <w:sz w:val="16"/>
        </w:rPr>
        <w:t xml:space="preserve"> contract </w:t>
      </w:r>
      <w:r w:rsidRPr="001032FD">
        <w:rPr>
          <w:rStyle w:val="StyleUnderline"/>
        </w:rPr>
        <w:t>negotiations</w:t>
      </w:r>
      <w:r w:rsidRPr="001032FD">
        <w:rPr>
          <w:sz w:val="16"/>
        </w:rPr>
        <w:t xml:space="preserve">, </w:t>
      </w:r>
      <w:r w:rsidRPr="001032FD">
        <w:rPr>
          <w:rStyle w:val="StyleUnderline"/>
        </w:rPr>
        <w:t>the union accepted the use of the container</w:t>
      </w:r>
      <w:r w:rsidRPr="001032FD">
        <w:rPr>
          <w:sz w:val="16"/>
        </w:rPr>
        <w:t xml:space="preserve"> in port operations </w:t>
      </w:r>
      <w:r w:rsidRPr="001032FD">
        <w:rPr>
          <w:rStyle w:val="StyleUnderline"/>
        </w:rPr>
        <w:t>while</w:t>
      </w:r>
      <w:r w:rsidRPr="001032FD">
        <w:rPr>
          <w:sz w:val="16"/>
        </w:rPr>
        <w:t xml:space="preserve"> also </w:t>
      </w:r>
      <w:r w:rsidRPr="001032FD">
        <w:rPr>
          <w:rStyle w:val="StyleUnderline"/>
        </w:rPr>
        <w:t>receiving a Guaranteed Annual Income</w:t>
      </w:r>
      <w:r w:rsidRPr="001032FD">
        <w:rPr>
          <w:sz w:val="16"/>
        </w:rPr>
        <w:t xml:space="preserve"> (</w:t>
      </w:r>
      <w:r w:rsidRPr="001032FD">
        <w:rPr>
          <w:rStyle w:val="StyleUnderline"/>
        </w:rPr>
        <w:t>GAI</w:t>
      </w:r>
      <w:r w:rsidRPr="001032FD">
        <w:rPr>
          <w:sz w:val="16"/>
        </w:rPr>
        <w:t xml:space="preserve">) </w:t>
      </w:r>
      <w:r w:rsidRPr="001032FD">
        <w:rPr>
          <w:rStyle w:val="StyleUnderline"/>
        </w:rPr>
        <w:t>for the potential loss of jobs</w:t>
      </w:r>
      <w:r w:rsidRPr="001032FD">
        <w:rPr>
          <w:sz w:val="16"/>
        </w:rPr>
        <w:t xml:space="preserve"> from the new technology. </w:t>
      </w:r>
      <w:r w:rsidRPr="001032FD">
        <w:rPr>
          <w:rStyle w:val="StyleUnderline"/>
        </w:rPr>
        <w:t>In</w:t>
      </w:r>
      <w:r w:rsidRPr="001032FD">
        <w:rPr>
          <w:sz w:val="16"/>
        </w:rPr>
        <w:t xml:space="preserve"> 19</w:t>
      </w:r>
      <w:r w:rsidRPr="001032FD">
        <w:rPr>
          <w:rStyle w:val="StyleUnderline"/>
        </w:rPr>
        <w:t>66</w:t>
      </w:r>
      <w:r w:rsidRPr="001032FD">
        <w:rPr>
          <w:sz w:val="16"/>
        </w:rPr>
        <w:t xml:space="preserve">, </w:t>
      </w:r>
      <w:r w:rsidRPr="001032FD">
        <w:rPr>
          <w:rStyle w:val="StyleUnderline"/>
        </w:rPr>
        <w:t>the GAI guaranteed</w:t>
      </w:r>
      <w:r w:rsidRPr="001032FD">
        <w:rPr>
          <w:sz w:val="16"/>
        </w:rPr>
        <w:t xml:space="preserve"> an average of </w:t>
      </w:r>
      <w:r w:rsidRPr="001032FD">
        <w:rPr>
          <w:rStyle w:val="StyleUnderline"/>
        </w:rPr>
        <w:t>1,600 hours of pay</w:t>
      </w:r>
      <w:r w:rsidRPr="001032FD">
        <w:rPr>
          <w:sz w:val="16"/>
        </w:rPr>
        <w:t xml:space="preserve"> for every ILA member who worked more than 700 hours. (By comparison, 2,080 hours equates to a 40-hour workweek at 52 weeks, providing the NY/NJ longshoremen with at least 1.3 years’ worth of income each year). Heralded as a win for the union, the GAI effectively </w:t>
      </w:r>
      <w:r w:rsidRPr="001032FD">
        <w:rPr>
          <w:rStyle w:val="StyleUnderline"/>
        </w:rPr>
        <w:t>protected members’ job security and income</w:t>
      </w:r>
      <w:r w:rsidRPr="001032FD">
        <w:rPr>
          <w:sz w:val="16"/>
        </w:rPr>
        <w:t xml:space="preserve"> </w:t>
      </w:r>
      <w:r w:rsidRPr="001032FD">
        <w:rPr>
          <w:rStyle w:val="StyleUnderline"/>
        </w:rPr>
        <w:t>while accepting</w:t>
      </w:r>
      <w:r w:rsidRPr="001032FD">
        <w:rPr>
          <w:sz w:val="16"/>
        </w:rPr>
        <w:t xml:space="preserve"> the use of </w:t>
      </w:r>
      <w:r w:rsidRPr="001032FD">
        <w:rPr>
          <w:rStyle w:val="StyleUnderline"/>
        </w:rPr>
        <w:t>new</w:t>
      </w:r>
      <w:r w:rsidRPr="001032FD">
        <w:rPr>
          <w:sz w:val="16"/>
        </w:rPr>
        <w:t xml:space="preserve"> </w:t>
      </w:r>
      <w:r w:rsidRPr="001032FD">
        <w:rPr>
          <w:rStyle w:val="StyleUnderline"/>
        </w:rPr>
        <w:t>tech</w:t>
      </w:r>
      <w:r w:rsidRPr="001032FD">
        <w:rPr>
          <w:sz w:val="16"/>
        </w:rPr>
        <w:t xml:space="preserve">nology. </w:t>
      </w:r>
    </w:p>
    <w:p w14:paraId="7C7A278E" w14:textId="77777777" w:rsidR="000868F5" w:rsidRPr="001032FD" w:rsidRDefault="000868F5" w:rsidP="000868F5">
      <w:pPr>
        <w:rPr>
          <w:sz w:val="16"/>
        </w:rPr>
      </w:pPr>
      <w:r w:rsidRPr="001032FD">
        <w:rPr>
          <w:rStyle w:val="StyleUnderline"/>
        </w:rPr>
        <w:t>By</w:t>
      </w:r>
      <w:r w:rsidRPr="001032FD">
        <w:rPr>
          <w:sz w:val="16"/>
        </w:rPr>
        <w:t xml:space="preserve"> 19</w:t>
      </w:r>
      <w:r w:rsidRPr="001032FD">
        <w:rPr>
          <w:rStyle w:val="StyleUnderline"/>
        </w:rPr>
        <w:t>74</w:t>
      </w:r>
      <w:r w:rsidRPr="001032FD">
        <w:rPr>
          <w:sz w:val="16"/>
        </w:rPr>
        <w:t xml:space="preserve">, </w:t>
      </w:r>
      <w:r w:rsidRPr="001032FD">
        <w:rPr>
          <w:rStyle w:val="StyleUnderline"/>
        </w:rPr>
        <w:t xml:space="preserve">GAI was worth close to </w:t>
      </w:r>
      <w:r w:rsidRPr="001032FD">
        <w:rPr>
          <w:rStyle w:val="Emphasis"/>
        </w:rPr>
        <w:t>six figures</w:t>
      </w:r>
      <w:r w:rsidRPr="001032FD">
        <w:rPr>
          <w:sz w:val="16"/>
        </w:rPr>
        <w:t xml:space="preserve"> </w:t>
      </w:r>
      <w:r w:rsidRPr="001032FD">
        <w:rPr>
          <w:rStyle w:val="Emphasis"/>
        </w:rPr>
        <w:t>for each member</w:t>
      </w:r>
      <w:r w:rsidRPr="001032FD">
        <w:rPr>
          <w:sz w:val="16"/>
        </w:rPr>
        <w:t xml:space="preserve">, </w:t>
      </w:r>
      <w:r w:rsidRPr="001032FD">
        <w:rPr>
          <w:rStyle w:val="StyleUnderline"/>
        </w:rPr>
        <w:t>which caused</w:t>
      </w:r>
      <w:r w:rsidRPr="001032FD">
        <w:rPr>
          <w:sz w:val="16"/>
        </w:rPr>
        <w:t xml:space="preserve"> </w:t>
      </w:r>
      <w:r w:rsidRPr="001032FD">
        <w:rPr>
          <w:rStyle w:val="StyleUnderline"/>
        </w:rPr>
        <w:t>significant</w:t>
      </w:r>
      <w:r w:rsidRPr="001032FD">
        <w:rPr>
          <w:sz w:val="16"/>
        </w:rPr>
        <w:t xml:space="preserve"> </w:t>
      </w:r>
      <w:r w:rsidRPr="001032FD">
        <w:rPr>
          <w:rStyle w:val="Emphasis"/>
        </w:rPr>
        <w:t>financial woes</w:t>
      </w:r>
      <w:r w:rsidRPr="001032FD">
        <w:rPr>
          <w:sz w:val="16"/>
        </w:rPr>
        <w:t xml:space="preserve"> for the port authorities, </w:t>
      </w:r>
      <w:r w:rsidRPr="001032FD">
        <w:rPr>
          <w:rStyle w:val="StyleUnderline"/>
        </w:rPr>
        <w:t>putting financial strain on the program</w:t>
      </w:r>
      <w:r w:rsidRPr="001032FD">
        <w:rPr>
          <w:sz w:val="16"/>
        </w:rPr>
        <w:t>. Partly due to a later 1977 strike, as well as the cost of the GAI and increasing operating expenses, the responsibility for contract negotiations and payment to the ILA shifted from the ports to the USMX (United States Maritime Alliance). In other words, the public entities—port authorities—were less involved financially, with the responsibility transferred to the private sector, the shipping lines.</w:t>
      </w:r>
    </w:p>
    <w:p w14:paraId="754C7961" w14:textId="77777777" w:rsidR="000868F5" w:rsidRPr="001032FD" w:rsidRDefault="000868F5" w:rsidP="000868F5">
      <w:pPr>
        <w:rPr>
          <w:sz w:val="16"/>
        </w:rPr>
      </w:pPr>
      <w:proofErr w:type="gramStart"/>
      <w:r w:rsidRPr="001032FD">
        <w:rPr>
          <w:rStyle w:val="StyleUnderline"/>
        </w:rPr>
        <w:t>The GAI</w:t>
      </w:r>
      <w:proofErr w:type="gramEnd"/>
      <w:r w:rsidRPr="001032FD">
        <w:rPr>
          <w:rStyle w:val="StyleUnderline"/>
        </w:rPr>
        <w:t xml:space="preserve"> ended in </w:t>
      </w:r>
      <w:r w:rsidRPr="001032FD">
        <w:rPr>
          <w:rStyle w:val="Emphasis"/>
        </w:rPr>
        <w:t>name only</w:t>
      </w:r>
      <w:r w:rsidRPr="001032FD">
        <w:rPr>
          <w:sz w:val="16"/>
        </w:rPr>
        <w:t xml:space="preserve">. Since the late 1970s, </w:t>
      </w:r>
      <w:r w:rsidRPr="001032FD">
        <w:rPr>
          <w:rStyle w:val="StyleUnderline"/>
        </w:rPr>
        <w:t>the ILA has had control over</w:t>
      </w:r>
      <w:r w:rsidRPr="001032FD">
        <w:rPr>
          <w:sz w:val="16"/>
        </w:rPr>
        <w:t xml:space="preserve"> chassis </w:t>
      </w:r>
      <w:r w:rsidRPr="001032FD">
        <w:rPr>
          <w:rStyle w:val="Emphasis"/>
        </w:rPr>
        <w:t>inspections</w:t>
      </w:r>
      <w:r w:rsidRPr="001032FD">
        <w:rPr>
          <w:sz w:val="16"/>
        </w:rPr>
        <w:t xml:space="preserve">, </w:t>
      </w:r>
      <w:r w:rsidRPr="001032FD">
        <w:rPr>
          <w:rStyle w:val="Emphasis"/>
        </w:rPr>
        <w:t>maintenance</w:t>
      </w:r>
      <w:r w:rsidRPr="001032FD">
        <w:rPr>
          <w:sz w:val="16"/>
        </w:rPr>
        <w:t xml:space="preserve">, </w:t>
      </w:r>
      <w:r w:rsidRPr="001032FD">
        <w:rPr>
          <w:rStyle w:val="StyleUnderline"/>
        </w:rPr>
        <w:t>and</w:t>
      </w:r>
      <w:r w:rsidRPr="001032FD">
        <w:rPr>
          <w:sz w:val="16"/>
        </w:rPr>
        <w:t xml:space="preserve"> </w:t>
      </w:r>
      <w:r w:rsidRPr="001032FD">
        <w:rPr>
          <w:rStyle w:val="Emphasis"/>
        </w:rPr>
        <w:t>repair work</w:t>
      </w:r>
      <w:r w:rsidRPr="001032FD">
        <w:rPr>
          <w:sz w:val="16"/>
        </w:rPr>
        <w:t>, while negotiating for terms such as a “container royalty fee,” whereby members earn a royalty for each container moved in and out of the terminal, regardless of efficiency.</w:t>
      </w:r>
    </w:p>
    <w:p w14:paraId="11D975C1" w14:textId="77777777" w:rsidR="000868F5" w:rsidRPr="001032FD" w:rsidRDefault="000868F5" w:rsidP="000868F5">
      <w:pPr>
        <w:rPr>
          <w:sz w:val="16"/>
        </w:rPr>
      </w:pPr>
      <w:r w:rsidRPr="001032FD">
        <w:rPr>
          <w:rStyle w:val="StyleUnderline"/>
        </w:rPr>
        <w:t xml:space="preserve">According to the </w:t>
      </w:r>
      <w:r w:rsidRPr="001032FD">
        <w:rPr>
          <w:rStyle w:val="Emphasis"/>
        </w:rPr>
        <w:t>Port Productivity Report</w:t>
      </w:r>
      <w:r w:rsidRPr="001032FD">
        <w:rPr>
          <w:rStyle w:val="StyleUnderline"/>
        </w:rPr>
        <w:t xml:space="preserve"> for 2024</w:t>
      </w:r>
      <w:r w:rsidRPr="001032FD">
        <w:rPr>
          <w:sz w:val="16"/>
        </w:rPr>
        <w:t xml:space="preserve"> published by the World Bank and S&amp;P Global Intelligence, </w:t>
      </w:r>
      <w:r w:rsidRPr="001032FD">
        <w:rPr>
          <w:rStyle w:val="StyleUnderline"/>
        </w:rPr>
        <w:t xml:space="preserve">of 405 ports measured the prior year, the best US container port, Charleston, ranked 53rd globally. Most large, high-container volume ports on both coasts ranked </w:t>
      </w:r>
      <w:r w:rsidRPr="001032FD">
        <w:rPr>
          <w:rStyle w:val="Emphasis"/>
        </w:rPr>
        <w:t>much lower</w:t>
      </w:r>
      <w:r w:rsidRPr="001032FD">
        <w:rPr>
          <w:sz w:val="16"/>
        </w:rPr>
        <w:t xml:space="preserve">, </w:t>
      </w:r>
      <w:r w:rsidRPr="001032FD">
        <w:rPr>
          <w:rStyle w:val="StyleUnderline"/>
        </w:rPr>
        <w:t xml:space="preserve">near the </w:t>
      </w:r>
      <w:r w:rsidRPr="001032FD">
        <w:rPr>
          <w:rStyle w:val="Emphasis"/>
        </w:rPr>
        <w:t>bottom</w:t>
      </w:r>
      <w:r w:rsidRPr="001032FD">
        <w:rPr>
          <w:rStyle w:val="StyleUnderline"/>
        </w:rPr>
        <w:t xml:space="preserve"> in some cases. And it wasn’t </w:t>
      </w:r>
      <w:proofErr w:type="gramStart"/>
      <w:r w:rsidRPr="001032FD">
        <w:rPr>
          <w:rStyle w:val="StyleUnderline"/>
        </w:rPr>
        <w:t>as a result of</w:t>
      </w:r>
      <w:proofErr w:type="gramEnd"/>
      <w:r w:rsidRPr="001032FD">
        <w:rPr>
          <w:rStyle w:val="StyleUnderline"/>
        </w:rPr>
        <w:t xml:space="preserve"> ship calls either</w:t>
      </w:r>
      <w:r w:rsidRPr="001032FD">
        <w:rPr>
          <w:sz w:val="16"/>
        </w:rPr>
        <w:t xml:space="preserve">; for comparison, the Port of Ningbo-Zhoushan in China (12th) had over 4,411 ship calls, while the Port of NY/NJ had 1,335 and ranked 93rd. </w:t>
      </w:r>
      <w:r w:rsidRPr="001032FD">
        <w:rPr>
          <w:rStyle w:val="StyleUnderline"/>
        </w:rPr>
        <w:t xml:space="preserve">In fact, only seven US ports were ranked among the Top 100. In other words, </w:t>
      </w:r>
      <w:r w:rsidRPr="001032FD">
        <w:rPr>
          <w:rStyle w:val="StyleUnderline"/>
          <w:highlight w:val="cyan"/>
        </w:rPr>
        <w:t>US</w:t>
      </w:r>
      <w:r w:rsidRPr="001032FD">
        <w:rPr>
          <w:rStyle w:val="StyleUnderline"/>
        </w:rPr>
        <w:t xml:space="preserve"> </w:t>
      </w:r>
      <w:proofErr w:type="gramStart"/>
      <w:r w:rsidRPr="001032FD">
        <w:rPr>
          <w:rStyle w:val="StyleUnderline"/>
        </w:rPr>
        <w:t>longshore</w:t>
      </w:r>
      <w:proofErr w:type="gramEnd"/>
      <w:r w:rsidRPr="001032FD">
        <w:rPr>
          <w:rStyle w:val="StyleUnderline"/>
        </w:rPr>
        <w:t xml:space="preserve"> </w:t>
      </w:r>
      <w:r w:rsidRPr="001032FD">
        <w:rPr>
          <w:rStyle w:val="StyleUnderline"/>
          <w:highlight w:val="cyan"/>
        </w:rPr>
        <w:t>employees are</w:t>
      </w:r>
      <w:r w:rsidRPr="001032FD">
        <w:rPr>
          <w:rStyle w:val="StyleUnderline"/>
        </w:rPr>
        <w:t xml:space="preserve"> the </w:t>
      </w:r>
      <w:r w:rsidRPr="001032FD">
        <w:rPr>
          <w:rStyle w:val="Emphasis"/>
          <w:highlight w:val="cyan"/>
        </w:rPr>
        <w:t>highest paid</w:t>
      </w:r>
      <w:r w:rsidRPr="001032FD">
        <w:rPr>
          <w:sz w:val="16"/>
        </w:rPr>
        <w:t xml:space="preserve"> </w:t>
      </w:r>
      <w:r w:rsidRPr="001032FD">
        <w:rPr>
          <w:rStyle w:val="StyleUnderline"/>
        </w:rPr>
        <w:t xml:space="preserve">in the world </w:t>
      </w:r>
      <w:r w:rsidRPr="001032FD">
        <w:rPr>
          <w:rStyle w:val="StyleUnderline"/>
          <w:highlight w:val="cyan"/>
        </w:rPr>
        <w:t>despite having</w:t>
      </w:r>
      <w:r w:rsidRPr="001032FD">
        <w:rPr>
          <w:rStyle w:val="StyleUnderline"/>
        </w:rPr>
        <w:t xml:space="preserve"> some of </w:t>
      </w:r>
      <w:r w:rsidRPr="001032FD">
        <w:rPr>
          <w:rStyle w:val="StyleUnderline"/>
          <w:highlight w:val="cyan"/>
        </w:rPr>
        <w:t>the</w:t>
      </w:r>
      <w:r w:rsidRPr="001032FD">
        <w:rPr>
          <w:rStyle w:val="StyleUnderline"/>
        </w:rPr>
        <w:t xml:space="preserve"> </w:t>
      </w:r>
      <w:r w:rsidRPr="001032FD">
        <w:rPr>
          <w:rStyle w:val="Emphasis"/>
          <w:highlight w:val="cyan"/>
        </w:rPr>
        <w:t>worst</w:t>
      </w:r>
      <w:r w:rsidRPr="001032FD">
        <w:rPr>
          <w:rStyle w:val="Emphasis"/>
        </w:rPr>
        <w:t xml:space="preserve"> container </w:t>
      </w:r>
      <w:r w:rsidRPr="001032FD">
        <w:rPr>
          <w:rStyle w:val="Emphasis"/>
          <w:highlight w:val="cyan"/>
        </w:rPr>
        <w:t>productivity</w:t>
      </w:r>
      <w:r w:rsidRPr="001032FD">
        <w:rPr>
          <w:rStyle w:val="Emphasis"/>
        </w:rPr>
        <w:t xml:space="preserve"> levels</w:t>
      </w:r>
      <w:r w:rsidRPr="001032FD">
        <w:rPr>
          <w:rStyle w:val="StyleUnderline"/>
        </w:rPr>
        <w:t>.</w:t>
      </w:r>
    </w:p>
    <w:p w14:paraId="5E8715CC" w14:textId="77777777" w:rsidR="000868F5" w:rsidRPr="001032FD" w:rsidRDefault="000868F5" w:rsidP="000868F5">
      <w:pPr>
        <w:rPr>
          <w:rStyle w:val="Emphasis"/>
          <w:sz w:val="24"/>
          <w:szCs w:val="24"/>
        </w:rPr>
      </w:pPr>
      <w:r w:rsidRPr="001032FD">
        <w:rPr>
          <w:rStyle w:val="Emphasis"/>
          <w:sz w:val="24"/>
          <w:szCs w:val="24"/>
        </w:rPr>
        <w:t>Long-term impacts</w:t>
      </w:r>
    </w:p>
    <w:p w14:paraId="7F5C2526" w14:textId="77777777" w:rsidR="000868F5" w:rsidRPr="001032FD" w:rsidRDefault="000868F5" w:rsidP="000868F5">
      <w:pPr>
        <w:rPr>
          <w:sz w:val="16"/>
        </w:rPr>
      </w:pPr>
      <w:r w:rsidRPr="001032FD">
        <w:rPr>
          <w:rStyle w:val="Emphasis"/>
        </w:rPr>
        <w:t xml:space="preserve">At some point, </w:t>
      </w:r>
      <w:r w:rsidRPr="001032FD">
        <w:rPr>
          <w:rStyle w:val="Emphasis"/>
          <w:highlight w:val="cyan"/>
        </w:rPr>
        <w:t>the US must address</w:t>
      </w:r>
      <w:r w:rsidRPr="001032FD">
        <w:rPr>
          <w:rStyle w:val="Emphasis"/>
        </w:rPr>
        <w:t xml:space="preserve"> labor </w:t>
      </w:r>
      <w:r w:rsidRPr="001032FD">
        <w:rPr>
          <w:rStyle w:val="Emphasis"/>
          <w:highlight w:val="cyan"/>
        </w:rPr>
        <w:t>costs</w:t>
      </w:r>
      <w:r w:rsidRPr="001032FD">
        <w:rPr>
          <w:rStyle w:val="StyleUnderline"/>
        </w:rPr>
        <w:t xml:space="preserve"> </w:t>
      </w:r>
      <w:r w:rsidRPr="001032FD">
        <w:rPr>
          <w:rStyle w:val="StyleUnderline"/>
          <w:highlight w:val="cyan"/>
        </w:rPr>
        <w:t xml:space="preserve">to be </w:t>
      </w:r>
      <w:r w:rsidRPr="001032FD">
        <w:rPr>
          <w:rStyle w:val="Emphasis"/>
          <w:highlight w:val="cyan"/>
        </w:rPr>
        <w:t>competitive</w:t>
      </w:r>
      <w:r w:rsidRPr="001032FD">
        <w:rPr>
          <w:rStyle w:val="StyleUnderline"/>
        </w:rPr>
        <w:t xml:space="preserve"> or</w:t>
      </w:r>
      <w:r w:rsidRPr="001032FD">
        <w:rPr>
          <w:sz w:val="16"/>
        </w:rPr>
        <w:t xml:space="preserve"> </w:t>
      </w:r>
      <w:r w:rsidRPr="001032FD">
        <w:rPr>
          <w:rStyle w:val="StyleUnderline"/>
        </w:rPr>
        <w:t xml:space="preserve">face the </w:t>
      </w:r>
      <w:r w:rsidRPr="001032FD">
        <w:rPr>
          <w:rStyle w:val="Emphasis"/>
        </w:rPr>
        <w:t>reality</w:t>
      </w:r>
      <w:r w:rsidRPr="001032FD">
        <w:rPr>
          <w:rStyle w:val="StyleUnderline"/>
        </w:rPr>
        <w:t xml:space="preserve"> that it may no longer be the </w:t>
      </w:r>
      <w:r w:rsidRPr="001032FD">
        <w:rPr>
          <w:rStyle w:val="Emphasis"/>
        </w:rPr>
        <w:t>strongest</w:t>
      </w:r>
      <w:r w:rsidRPr="001032FD">
        <w:rPr>
          <w:sz w:val="16"/>
        </w:rPr>
        <w:t xml:space="preserve"> economy in the world. </w:t>
      </w:r>
      <w:r w:rsidRPr="001032FD">
        <w:rPr>
          <w:rStyle w:val="Emphasis"/>
        </w:rPr>
        <w:t>Port authorities</w:t>
      </w:r>
      <w:r w:rsidRPr="001032FD">
        <w:rPr>
          <w:sz w:val="16"/>
        </w:rPr>
        <w:t xml:space="preserve"> </w:t>
      </w:r>
      <w:r w:rsidRPr="001032FD">
        <w:rPr>
          <w:rStyle w:val="StyleUnderline"/>
        </w:rPr>
        <w:t>and</w:t>
      </w:r>
      <w:r w:rsidRPr="001032FD">
        <w:rPr>
          <w:sz w:val="16"/>
        </w:rPr>
        <w:t xml:space="preserve"> </w:t>
      </w:r>
      <w:r w:rsidRPr="001032FD">
        <w:rPr>
          <w:rStyle w:val="Emphasis"/>
        </w:rPr>
        <w:t>dockworkers</w:t>
      </w:r>
      <w:r w:rsidRPr="001032FD">
        <w:rPr>
          <w:sz w:val="16"/>
        </w:rPr>
        <w:t xml:space="preserve"> </w:t>
      </w:r>
      <w:r w:rsidRPr="001032FD">
        <w:rPr>
          <w:rStyle w:val="StyleUnderline"/>
        </w:rPr>
        <w:t>should</w:t>
      </w:r>
      <w:r w:rsidRPr="001032FD">
        <w:rPr>
          <w:sz w:val="16"/>
        </w:rPr>
        <w:t xml:space="preserve"> </w:t>
      </w:r>
      <w:r w:rsidRPr="001032FD">
        <w:rPr>
          <w:rStyle w:val="Emphasis"/>
        </w:rPr>
        <w:t>embrace</w:t>
      </w:r>
      <w:r w:rsidRPr="001032FD">
        <w:rPr>
          <w:sz w:val="16"/>
        </w:rPr>
        <w:t xml:space="preserve"> new </w:t>
      </w:r>
      <w:r w:rsidRPr="001032FD">
        <w:rPr>
          <w:rStyle w:val="Emphasis"/>
        </w:rPr>
        <w:t>technology</w:t>
      </w:r>
      <w:r w:rsidRPr="001032FD">
        <w:rPr>
          <w:sz w:val="16"/>
        </w:rPr>
        <w:t xml:space="preserve"> that, in most cases, was developed domestically yet is used mostly abroad.</w:t>
      </w:r>
    </w:p>
    <w:p w14:paraId="0D0A0E2E" w14:textId="77777777" w:rsidR="000868F5" w:rsidRPr="001032FD" w:rsidRDefault="000868F5" w:rsidP="000868F5">
      <w:pPr>
        <w:rPr>
          <w:sz w:val="16"/>
        </w:rPr>
      </w:pPr>
      <w:r w:rsidRPr="001032FD">
        <w:rPr>
          <w:sz w:val="16"/>
        </w:rPr>
        <w:t xml:space="preserve">Even though we’ll get through the holiday season, January 15 is right around the corner. </w:t>
      </w:r>
      <w:r w:rsidRPr="001032FD">
        <w:rPr>
          <w:rStyle w:val="StyleUnderline"/>
        </w:rPr>
        <w:t>Should negotiations not favor the ILA, there will be work slow-downs</w:t>
      </w:r>
      <w:r w:rsidRPr="001032FD">
        <w:rPr>
          <w:sz w:val="16"/>
        </w:rPr>
        <w:t xml:space="preserve">. Contractually, </w:t>
      </w:r>
      <w:r w:rsidRPr="001032FD">
        <w:rPr>
          <w:rStyle w:val="StyleUnderline"/>
        </w:rPr>
        <w:t xml:space="preserve">the </w:t>
      </w:r>
      <w:r w:rsidRPr="001032FD">
        <w:rPr>
          <w:rStyle w:val="StyleUnderline"/>
          <w:highlight w:val="cyan"/>
        </w:rPr>
        <w:t>union</w:t>
      </w:r>
      <w:r w:rsidRPr="001032FD">
        <w:rPr>
          <w:rStyle w:val="StyleUnderline"/>
        </w:rPr>
        <w:t xml:space="preserve"> is authorized to </w:t>
      </w:r>
      <w:r w:rsidRPr="001032FD">
        <w:rPr>
          <w:rStyle w:val="StyleUnderline"/>
          <w:highlight w:val="cyan"/>
        </w:rPr>
        <w:t xml:space="preserve">inspect </w:t>
      </w:r>
      <w:r w:rsidRPr="001032FD">
        <w:rPr>
          <w:rStyle w:val="Emphasis"/>
          <w:highlight w:val="cyan"/>
        </w:rPr>
        <w:t>every</w:t>
      </w:r>
      <w:r w:rsidRPr="001032FD">
        <w:rPr>
          <w:sz w:val="16"/>
        </w:rPr>
        <w:t xml:space="preserve"> dray </w:t>
      </w:r>
      <w:r w:rsidRPr="001032FD">
        <w:rPr>
          <w:rStyle w:val="Emphasis"/>
        </w:rPr>
        <w:t>driver</w:t>
      </w:r>
      <w:r w:rsidRPr="001032FD">
        <w:rPr>
          <w:sz w:val="16"/>
        </w:rPr>
        <w:t xml:space="preserve">, </w:t>
      </w:r>
      <w:r w:rsidRPr="001032FD">
        <w:rPr>
          <w:rStyle w:val="Emphasis"/>
          <w:highlight w:val="cyan"/>
        </w:rPr>
        <w:t>container</w:t>
      </w:r>
      <w:r w:rsidRPr="001032FD">
        <w:rPr>
          <w:sz w:val="16"/>
        </w:rPr>
        <w:t xml:space="preserve">, </w:t>
      </w:r>
      <w:r w:rsidRPr="001032FD">
        <w:rPr>
          <w:rStyle w:val="StyleUnderline"/>
        </w:rPr>
        <w:t>and</w:t>
      </w:r>
      <w:r w:rsidRPr="001032FD">
        <w:rPr>
          <w:sz w:val="16"/>
        </w:rPr>
        <w:t xml:space="preserve"> </w:t>
      </w:r>
      <w:r w:rsidRPr="001032FD">
        <w:rPr>
          <w:rStyle w:val="Emphasis"/>
        </w:rPr>
        <w:t>chassis</w:t>
      </w:r>
      <w:r w:rsidRPr="001032FD">
        <w:rPr>
          <w:sz w:val="16"/>
        </w:rPr>
        <w:t xml:space="preserve"> </w:t>
      </w:r>
      <w:r w:rsidRPr="001032FD">
        <w:rPr>
          <w:rStyle w:val="StyleUnderline"/>
          <w:highlight w:val="cyan"/>
        </w:rPr>
        <w:t>that enters</w:t>
      </w:r>
      <w:r w:rsidRPr="001032FD">
        <w:rPr>
          <w:rStyle w:val="StyleUnderline"/>
        </w:rPr>
        <w:t xml:space="preserve"> the terminal</w:t>
      </w:r>
      <w:r w:rsidRPr="001032FD">
        <w:rPr>
          <w:sz w:val="16"/>
        </w:rPr>
        <w:t xml:space="preserve">. In many cases, </w:t>
      </w:r>
      <w:r w:rsidRPr="001032FD">
        <w:rPr>
          <w:rStyle w:val="StyleUnderline"/>
        </w:rPr>
        <w:t>3-4 union members inspect the</w:t>
      </w:r>
      <w:r w:rsidRPr="001032FD">
        <w:rPr>
          <w:sz w:val="16"/>
        </w:rPr>
        <w:t xml:space="preserve"> driver and </w:t>
      </w:r>
      <w:r w:rsidRPr="001032FD">
        <w:rPr>
          <w:rStyle w:val="StyleUnderline"/>
        </w:rPr>
        <w:t>equipment</w:t>
      </w:r>
      <w:r w:rsidRPr="001032FD">
        <w:rPr>
          <w:sz w:val="16"/>
        </w:rPr>
        <w:t xml:space="preserve">. </w:t>
      </w:r>
      <w:r w:rsidRPr="001032FD">
        <w:rPr>
          <w:rStyle w:val="StyleUnderline"/>
        </w:rPr>
        <w:t>They</w:t>
      </w:r>
      <w:r w:rsidRPr="001032FD">
        <w:rPr>
          <w:sz w:val="16"/>
        </w:rPr>
        <w:t xml:space="preserve"> can all </w:t>
      </w:r>
      <w:r w:rsidRPr="001032FD">
        <w:rPr>
          <w:rStyle w:val="Emphasis"/>
        </w:rPr>
        <w:t>walk slower</w:t>
      </w:r>
      <w:r w:rsidRPr="001032FD">
        <w:rPr>
          <w:rStyle w:val="StyleUnderline"/>
        </w:rPr>
        <w:t xml:space="preserve"> and</w:t>
      </w:r>
      <w:r w:rsidRPr="001032FD">
        <w:rPr>
          <w:sz w:val="16"/>
        </w:rPr>
        <w:t xml:space="preserve"> can </w:t>
      </w:r>
      <w:r w:rsidRPr="001032FD">
        <w:rPr>
          <w:rStyle w:val="Emphasis"/>
        </w:rPr>
        <w:t>debate each item</w:t>
      </w:r>
      <w:r w:rsidRPr="001032FD">
        <w:rPr>
          <w:sz w:val="16"/>
        </w:rPr>
        <w:t xml:space="preserve"> they see. If they identify a safety concern, the equipment is sent to the maintenance yard for repairs (also controlled by the union contract). </w:t>
      </w:r>
    </w:p>
    <w:p w14:paraId="55CEB96D" w14:textId="77777777" w:rsidR="000868F5" w:rsidRPr="001032FD" w:rsidRDefault="000868F5" w:rsidP="000868F5">
      <w:pPr>
        <w:rPr>
          <w:rStyle w:val="StyleUnderline"/>
        </w:rPr>
      </w:pPr>
      <w:r w:rsidRPr="001032FD">
        <w:rPr>
          <w:sz w:val="16"/>
        </w:rPr>
        <w:t xml:space="preserve">Now, consider the public perception that may stem from the congestion and traffic over the next months. Officially, ILA </w:t>
      </w:r>
      <w:r w:rsidRPr="001032FD">
        <w:rPr>
          <w:rStyle w:val="StyleUnderline"/>
        </w:rPr>
        <w:t>members will be working, and the ports will be open, yet the</w:t>
      </w:r>
      <w:r w:rsidRPr="001032FD">
        <w:rPr>
          <w:sz w:val="16"/>
        </w:rPr>
        <w:t xml:space="preserve"> </w:t>
      </w:r>
      <w:proofErr w:type="gramStart"/>
      <w:r w:rsidRPr="001032FD">
        <w:rPr>
          <w:rStyle w:val="StyleUnderline"/>
          <w:highlight w:val="cyan"/>
        </w:rPr>
        <w:t>slow-down</w:t>
      </w:r>
      <w:r w:rsidRPr="001032FD">
        <w:rPr>
          <w:rStyle w:val="StyleUnderline"/>
        </w:rPr>
        <w:t>s</w:t>
      </w:r>
      <w:proofErr w:type="gramEnd"/>
      <w:r w:rsidRPr="001032FD">
        <w:rPr>
          <w:rStyle w:val="StyleUnderline"/>
        </w:rPr>
        <w:t xml:space="preserve"> will </w:t>
      </w:r>
      <w:r w:rsidRPr="001032FD">
        <w:rPr>
          <w:rStyle w:val="Emphasis"/>
          <w:highlight w:val="cyan"/>
        </w:rPr>
        <w:t>reverberate throughout</w:t>
      </w:r>
      <w:r w:rsidRPr="001032FD">
        <w:rPr>
          <w:rStyle w:val="Emphasis"/>
        </w:rPr>
        <w:t xml:space="preserve"> </w:t>
      </w:r>
      <w:r w:rsidRPr="001032FD">
        <w:rPr>
          <w:rStyle w:val="Emphasis"/>
          <w:highlight w:val="cyan"/>
        </w:rPr>
        <w:t>the supply chain</w:t>
      </w:r>
      <w:r w:rsidRPr="001032FD">
        <w:rPr>
          <w:sz w:val="16"/>
        </w:rPr>
        <w:t xml:space="preserve"> as containers may not be picked up or delivered to the terminals on time. </w:t>
      </w:r>
      <w:r w:rsidRPr="001032FD">
        <w:rPr>
          <w:rStyle w:val="StyleUnderline"/>
        </w:rPr>
        <w:t xml:space="preserve">These delays will cause </w:t>
      </w:r>
      <w:r w:rsidRPr="001032FD">
        <w:rPr>
          <w:rStyle w:val="Emphasis"/>
        </w:rPr>
        <w:t>further delays</w:t>
      </w:r>
      <w:r w:rsidRPr="001032FD">
        <w:rPr>
          <w:rStyle w:val="StyleUnderline"/>
        </w:rPr>
        <w:t xml:space="preserve"> in receiving everything imported through our ports regardless of the size of the customer. It’s very possible that the larger the BCO</w:t>
      </w:r>
      <w:r w:rsidRPr="001032FD">
        <w:rPr>
          <w:sz w:val="16"/>
        </w:rPr>
        <w:t>—</w:t>
      </w:r>
      <w:r w:rsidRPr="001032FD">
        <w:rPr>
          <w:rStyle w:val="StyleUnderline"/>
        </w:rPr>
        <w:t>shipper or retailer</w:t>
      </w:r>
      <w:r w:rsidRPr="001032FD">
        <w:rPr>
          <w:sz w:val="16"/>
        </w:rPr>
        <w:t>—</w:t>
      </w:r>
      <w:r w:rsidRPr="001032FD">
        <w:rPr>
          <w:rStyle w:val="StyleUnderline"/>
        </w:rPr>
        <w:t xml:space="preserve">the more targeting their containers will experience. BCOs must consider the impact of detention and demurrage </w:t>
      </w:r>
      <w:r w:rsidRPr="001032FD">
        <w:rPr>
          <w:rStyle w:val="Emphasis"/>
        </w:rPr>
        <w:t>charges</w:t>
      </w:r>
      <w:r w:rsidRPr="001032FD">
        <w:rPr>
          <w:rStyle w:val="StyleUnderline"/>
        </w:rPr>
        <w:t xml:space="preserve"> on </w:t>
      </w:r>
      <w:r w:rsidRPr="001032FD">
        <w:rPr>
          <w:rStyle w:val="Emphasis"/>
        </w:rPr>
        <w:t>each container</w:t>
      </w:r>
      <w:r w:rsidRPr="001032FD">
        <w:rPr>
          <w:sz w:val="16"/>
        </w:rPr>
        <w:t xml:space="preserve"> (the Federal Maritime Commission will have a say on that matter, too). </w:t>
      </w:r>
      <w:r w:rsidRPr="001032FD">
        <w:rPr>
          <w:rStyle w:val="StyleUnderline"/>
        </w:rPr>
        <w:t xml:space="preserve">Even marine insurance charges need to be considered and potentially renegotiated, as most </w:t>
      </w:r>
      <w:r w:rsidRPr="001032FD">
        <w:rPr>
          <w:rStyle w:val="Emphasis"/>
        </w:rPr>
        <w:t>insurance</w:t>
      </w:r>
      <w:r w:rsidRPr="001032FD">
        <w:rPr>
          <w:rStyle w:val="StyleUnderline"/>
        </w:rPr>
        <w:t xml:space="preserve"> contracts do not cover </w:t>
      </w:r>
      <w:r w:rsidRPr="001032FD">
        <w:rPr>
          <w:rStyle w:val="Emphasis"/>
        </w:rPr>
        <w:t>delays</w:t>
      </w:r>
      <w:r w:rsidRPr="001032FD">
        <w:rPr>
          <w:rStyle w:val="StyleUnderline"/>
        </w:rPr>
        <w:t>.</w:t>
      </w:r>
    </w:p>
    <w:p w14:paraId="76AC65B5" w14:textId="77777777" w:rsidR="000868F5" w:rsidRPr="001032FD" w:rsidRDefault="000868F5" w:rsidP="000868F5">
      <w:pPr>
        <w:rPr>
          <w:sz w:val="16"/>
        </w:rPr>
      </w:pPr>
      <w:r w:rsidRPr="001032FD">
        <w:rPr>
          <w:sz w:val="16"/>
        </w:rPr>
        <w:t xml:space="preserve">When the new USMX-ILA master contract is signed, </w:t>
      </w:r>
      <w:r w:rsidRPr="001032FD">
        <w:rPr>
          <w:rStyle w:val="StyleUnderline"/>
          <w:highlight w:val="cyan"/>
        </w:rPr>
        <w:t xml:space="preserve">the </w:t>
      </w:r>
      <w:r w:rsidRPr="001032FD">
        <w:rPr>
          <w:rStyle w:val="Emphasis"/>
          <w:highlight w:val="cyan"/>
        </w:rPr>
        <w:t>supply chain</w:t>
      </w:r>
      <w:r w:rsidRPr="001032FD">
        <w:rPr>
          <w:rStyle w:val="StyleUnderline"/>
          <w:highlight w:val="cyan"/>
        </w:rPr>
        <w:t xml:space="preserve"> will face</w:t>
      </w:r>
      <w:r w:rsidRPr="001032FD">
        <w:rPr>
          <w:rStyle w:val="StyleUnderline"/>
        </w:rPr>
        <w:t xml:space="preserve"> </w:t>
      </w:r>
      <w:r w:rsidRPr="001032FD">
        <w:rPr>
          <w:rStyle w:val="Emphasis"/>
        </w:rPr>
        <w:t xml:space="preserve">new </w:t>
      </w:r>
      <w:r w:rsidRPr="001032FD">
        <w:rPr>
          <w:rStyle w:val="Emphasis"/>
          <w:highlight w:val="cyan"/>
        </w:rPr>
        <w:t>challenges from labor</w:t>
      </w:r>
      <w:r w:rsidRPr="001032FD">
        <w:rPr>
          <w:sz w:val="16"/>
        </w:rPr>
        <w:t xml:space="preserve">. Last year, the ILWU negotiated a “historic, record contract” for its members through 2028—imagine how their demands may increase by that contract’s expiration based on the ILA’s achievements. Also consider California Assembly Bill 5 (AB5), a law requiring that companies reclassify gig workers as employees, and how yesterday’s owner-operators are becoming today’s employees, making them eligible for unionization by the Teamsters. New York, Massachusetts, and Illinois have already introduced similar regulations. </w:t>
      </w:r>
      <w:r w:rsidRPr="001032FD">
        <w:rPr>
          <w:rStyle w:val="StyleUnderline"/>
        </w:rPr>
        <w:t xml:space="preserve">Typically, </w:t>
      </w:r>
      <w:r w:rsidRPr="001032FD">
        <w:rPr>
          <w:rStyle w:val="Emphasis"/>
        </w:rPr>
        <w:t>when one union strikes</w:t>
      </w:r>
      <w:r w:rsidRPr="001032FD">
        <w:rPr>
          <w:sz w:val="16"/>
        </w:rPr>
        <w:t xml:space="preserve">, </w:t>
      </w:r>
      <w:r w:rsidRPr="001032FD">
        <w:rPr>
          <w:rStyle w:val="StyleUnderline"/>
        </w:rPr>
        <w:t xml:space="preserve">they receive </w:t>
      </w:r>
      <w:r w:rsidRPr="001032FD">
        <w:rPr>
          <w:rStyle w:val="Emphasis"/>
        </w:rPr>
        <w:t>support</w:t>
      </w:r>
      <w:r w:rsidRPr="001032FD">
        <w:rPr>
          <w:rStyle w:val="StyleUnderline"/>
        </w:rPr>
        <w:t xml:space="preserve"> from</w:t>
      </w:r>
      <w:r w:rsidRPr="001032FD">
        <w:rPr>
          <w:sz w:val="16"/>
        </w:rPr>
        <w:t xml:space="preserve"> brothers in </w:t>
      </w:r>
      <w:r w:rsidRPr="001032FD">
        <w:rPr>
          <w:rStyle w:val="Emphasis"/>
        </w:rPr>
        <w:t>other unions</w:t>
      </w:r>
      <w:r w:rsidRPr="001032FD">
        <w:rPr>
          <w:sz w:val="16"/>
        </w:rPr>
        <w:t xml:space="preserve">. </w:t>
      </w:r>
      <w:r w:rsidRPr="001032FD">
        <w:rPr>
          <w:rStyle w:val="StyleUnderline"/>
        </w:rPr>
        <w:t>Teamsters may decide to support the ILA by refusing to accept loads to or from certain ports</w:t>
      </w:r>
      <w:r w:rsidRPr="001032FD">
        <w:rPr>
          <w:sz w:val="16"/>
        </w:rPr>
        <w:t>.</w:t>
      </w:r>
    </w:p>
    <w:p w14:paraId="4EC6CC29" w14:textId="77777777" w:rsidR="000868F5" w:rsidRPr="001032FD" w:rsidRDefault="000868F5" w:rsidP="000868F5">
      <w:pPr>
        <w:rPr>
          <w:sz w:val="16"/>
        </w:rPr>
      </w:pPr>
      <w:r w:rsidRPr="001032FD">
        <w:rPr>
          <w:sz w:val="16"/>
        </w:rPr>
        <w:t>At the federal level, legislatures are debating the Warehouse Workers Protection Act, designed to protect warehouse employees from employers enacting productivity goals. Some believe these types of goals force employees to work unsafely. Current workplace safety laws are already in place. Yet behind the scenes, the new bill would allow the Teamsters to more easily organize warehouse workers, particularly at Amazon, a prime target for organized labor.</w:t>
      </w:r>
    </w:p>
    <w:p w14:paraId="3B932107" w14:textId="77777777" w:rsidR="000868F5" w:rsidRPr="001032FD" w:rsidRDefault="000868F5" w:rsidP="000868F5">
      <w:pPr>
        <w:rPr>
          <w:sz w:val="16"/>
        </w:rPr>
      </w:pPr>
      <w:r w:rsidRPr="001032FD">
        <w:rPr>
          <w:sz w:val="16"/>
        </w:rPr>
        <w:t xml:space="preserve">It appears the dockworkers’ unions are demanding extremely high wages and no automation as a bargaining chip. The ILA is smart enough to realize that automation is coming. So, what will they gain? Think back to when Malcom created the container. The union accepted the adoption of the new technology </w:t>
      </w:r>
      <w:proofErr w:type="gramStart"/>
      <w:r w:rsidRPr="001032FD">
        <w:rPr>
          <w:sz w:val="16"/>
        </w:rPr>
        <w:t>as long as</w:t>
      </w:r>
      <w:proofErr w:type="gramEnd"/>
      <w:r w:rsidRPr="001032FD">
        <w:rPr>
          <w:sz w:val="16"/>
        </w:rPr>
        <w:t xml:space="preserve"> they were compensated for the “loss” of jobs, a benefit they still receive today, in one form or another.</w:t>
      </w:r>
    </w:p>
    <w:p w14:paraId="1666E51C" w14:textId="77777777" w:rsidR="000868F5" w:rsidRPr="001032FD" w:rsidRDefault="000868F5" w:rsidP="000868F5">
      <w:pPr>
        <w:rPr>
          <w:sz w:val="16"/>
        </w:rPr>
      </w:pPr>
      <w:r w:rsidRPr="001032FD">
        <w:rPr>
          <w:sz w:val="16"/>
        </w:rPr>
        <w:t>Conclusion</w:t>
      </w:r>
    </w:p>
    <w:p w14:paraId="0470154E" w14:textId="77777777" w:rsidR="000868F5" w:rsidRPr="001032FD" w:rsidRDefault="000868F5" w:rsidP="000868F5">
      <w:pPr>
        <w:rPr>
          <w:rStyle w:val="Emphasis"/>
        </w:rPr>
      </w:pPr>
      <w:r w:rsidRPr="001032FD">
        <w:rPr>
          <w:rStyle w:val="StyleUnderline"/>
        </w:rPr>
        <w:t>Shippers should prepare</w:t>
      </w:r>
      <w:r w:rsidRPr="001032FD">
        <w:rPr>
          <w:sz w:val="16"/>
        </w:rPr>
        <w:t xml:space="preserve"> and budget </w:t>
      </w:r>
      <w:r w:rsidRPr="001032FD">
        <w:rPr>
          <w:rStyle w:val="StyleUnderline"/>
        </w:rPr>
        <w:t xml:space="preserve">for a </w:t>
      </w:r>
      <w:r w:rsidRPr="001032FD">
        <w:rPr>
          <w:rStyle w:val="Emphasis"/>
        </w:rPr>
        <w:t>significant increase in transportation costs</w:t>
      </w:r>
      <w:r w:rsidRPr="001032FD">
        <w:rPr>
          <w:sz w:val="16"/>
        </w:rPr>
        <w:t xml:space="preserve">. </w:t>
      </w:r>
      <w:r w:rsidRPr="001032FD">
        <w:rPr>
          <w:rStyle w:val="StyleUnderline"/>
          <w:highlight w:val="cyan"/>
        </w:rPr>
        <w:t>Given</w:t>
      </w:r>
      <w:r w:rsidRPr="001032FD">
        <w:rPr>
          <w:rStyle w:val="StyleUnderline"/>
        </w:rPr>
        <w:t xml:space="preserve"> the </w:t>
      </w:r>
      <w:r w:rsidRPr="001032FD">
        <w:rPr>
          <w:rStyle w:val="StyleUnderline"/>
          <w:highlight w:val="cyan"/>
        </w:rPr>
        <w:t>increase in</w:t>
      </w:r>
      <w:r w:rsidRPr="001032FD">
        <w:rPr>
          <w:rStyle w:val="StyleUnderline"/>
        </w:rPr>
        <w:t xml:space="preserve"> operating </w:t>
      </w:r>
      <w:r w:rsidRPr="001032FD">
        <w:rPr>
          <w:rStyle w:val="StyleUnderline"/>
          <w:highlight w:val="cyan"/>
        </w:rPr>
        <w:t xml:space="preserve">costs in </w:t>
      </w:r>
      <w:r w:rsidRPr="001032FD">
        <w:rPr>
          <w:rStyle w:val="Emphasis"/>
          <w:highlight w:val="cyan"/>
        </w:rPr>
        <w:t>labor alone</w:t>
      </w:r>
      <w:r w:rsidRPr="001032FD">
        <w:rPr>
          <w:sz w:val="16"/>
        </w:rPr>
        <w:t xml:space="preserve">, </w:t>
      </w:r>
      <w:r w:rsidRPr="001032FD">
        <w:rPr>
          <w:rStyle w:val="StyleUnderline"/>
        </w:rPr>
        <w:t xml:space="preserve">BCOs should not be surprised when </w:t>
      </w:r>
      <w:r w:rsidRPr="001032FD">
        <w:rPr>
          <w:rStyle w:val="Emphasis"/>
          <w:highlight w:val="cyan"/>
        </w:rPr>
        <w:t>shipping lines pass</w:t>
      </w:r>
      <w:r w:rsidRPr="001032FD">
        <w:rPr>
          <w:rStyle w:val="Emphasis"/>
        </w:rPr>
        <w:t xml:space="preserve"> those </w:t>
      </w:r>
      <w:r w:rsidRPr="001032FD">
        <w:rPr>
          <w:rStyle w:val="Emphasis"/>
          <w:highlight w:val="cyan"/>
        </w:rPr>
        <w:t>costs along</w:t>
      </w:r>
      <w:r w:rsidRPr="001032FD">
        <w:rPr>
          <w:sz w:val="16"/>
        </w:rPr>
        <w:t xml:space="preserve">. </w:t>
      </w:r>
      <w:r w:rsidRPr="001032FD">
        <w:rPr>
          <w:rStyle w:val="StyleUnderline"/>
        </w:rPr>
        <w:t xml:space="preserve">Similarly, </w:t>
      </w:r>
      <w:r w:rsidRPr="001032FD">
        <w:rPr>
          <w:rStyle w:val="Emphasis"/>
        </w:rPr>
        <w:t>BCOs</w:t>
      </w:r>
      <w:r w:rsidRPr="001032FD">
        <w:rPr>
          <w:rStyle w:val="StyleUnderline"/>
        </w:rPr>
        <w:t xml:space="preserve"> will be </w:t>
      </w:r>
      <w:r w:rsidRPr="001032FD">
        <w:rPr>
          <w:rStyle w:val="Emphasis"/>
        </w:rPr>
        <w:t>forced to pass those costs onto their customers</w:t>
      </w:r>
      <w:r w:rsidRPr="001032FD">
        <w:rPr>
          <w:sz w:val="16"/>
        </w:rPr>
        <w:t xml:space="preserve"> </w:t>
      </w:r>
      <w:r w:rsidRPr="001032FD">
        <w:rPr>
          <w:rStyle w:val="StyleUnderline"/>
        </w:rPr>
        <w:t>and</w:t>
      </w:r>
      <w:r w:rsidRPr="001032FD">
        <w:rPr>
          <w:sz w:val="16"/>
        </w:rPr>
        <w:t xml:space="preserve">, </w:t>
      </w:r>
      <w:r w:rsidRPr="001032FD">
        <w:rPr>
          <w:rStyle w:val="Emphasis"/>
        </w:rPr>
        <w:t>eventually</w:t>
      </w:r>
      <w:r w:rsidRPr="001032FD">
        <w:rPr>
          <w:sz w:val="16"/>
        </w:rPr>
        <w:t xml:space="preserve">, </w:t>
      </w:r>
      <w:r w:rsidRPr="001032FD">
        <w:rPr>
          <w:rStyle w:val="StyleUnderline"/>
        </w:rPr>
        <w:t xml:space="preserve">the </w:t>
      </w:r>
      <w:r w:rsidRPr="001032FD">
        <w:rPr>
          <w:rStyle w:val="Emphasis"/>
        </w:rPr>
        <w:t>end consumer.</w:t>
      </w:r>
    </w:p>
    <w:p w14:paraId="5AEDF24E" w14:textId="77777777" w:rsidR="000868F5" w:rsidRPr="001032FD" w:rsidRDefault="000868F5" w:rsidP="000868F5">
      <w:pPr>
        <w:rPr>
          <w:rStyle w:val="Emphasis"/>
          <w:sz w:val="24"/>
          <w:szCs w:val="24"/>
        </w:rPr>
      </w:pPr>
      <w:r w:rsidRPr="001032FD">
        <w:rPr>
          <w:rStyle w:val="StyleUnderline"/>
        </w:rPr>
        <w:t xml:space="preserve">How much will the cost per container increase? By conservative estimates, </w:t>
      </w:r>
      <w:r w:rsidRPr="001032FD">
        <w:rPr>
          <w:rStyle w:val="StyleUnderline"/>
          <w:highlight w:val="cyan"/>
        </w:rPr>
        <w:t>BCOs should prepare for</w:t>
      </w:r>
      <w:r w:rsidRPr="001032FD">
        <w:rPr>
          <w:rStyle w:val="StyleUnderline"/>
        </w:rPr>
        <w:t xml:space="preserve"> </w:t>
      </w:r>
      <w:r w:rsidRPr="001032FD">
        <w:rPr>
          <w:rStyle w:val="Emphasis"/>
        </w:rPr>
        <w:t>at least a 25-</w:t>
      </w:r>
      <w:r w:rsidRPr="001032FD">
        <w:rPr>
          <w:rStyle w:val="Emphasis"/>
          <w:highlight w:val="cyan"/>
        </w:rPr>
        <w:t>30% increase in container costs</w:t>
      </w:r>
      <w:r w:rsidRPr="001032FD">
        <w:rPr>
          <w:sz w:val="16"/>
        </w:rPr>
        <w:t xml:space="preserve"> over the course of the contract. </w:t>
      </w:r>
      <w:r w:rsidRPr="001032FD">
        <w:rPr>
          <w:rStyle w:val="StyleUnderline"/>
        </w:rPr>
        <w:t>Keep in mind that such an increase is based strictly on the current USMX-ILA situation</w:t>
      </w:r>
      <w:r w:rsidRPr="001032FD">
        <w:rPr>
          <w:sz w:val="16"/>
        </w:rPr>
        <w:t xml:space="preserve">. </w:t>
      </w:r>
      <w:r w:rsidRPr="001032FD">
        <w:rPr>
          <w:rStyle w:val="Emphasis"/>
          <w:sz w:val="24"/>
          <w:szCs w:val="24"/>
        </w:rPr>
        <w:t>It does not consider any geopolitical conflict anywhere else in the world</w:t>
      </w:r>
      <w:r w:rsidRPr="001032FD">
        <w:rPr>
          <w:rStyle w:val="StyleUnderline"/>
        </w:rPr>
        <w:t xml:space="preserve"> nor the result of November’s presidential election.</w:t>
      </w:r>
    </w:p>
    <w:p w14:paraId="7575712D" w14:textId="77777777" w:rsidR="000868F5" w:rsidRPr="001032FD" w:rsidRDefault="000868F5" w:rsidP="000868F5">
      <w:pPr>
        <w:rPr>
          <w:u w:val="single"/>
        </w:rPr>
      </w:pPr>
      <w:r w:rsidRPr="001032FD">
        <w:rPr>
          <w:sz w:val="16"/>
        </w:rPr>
        <w:t xml:space="preserve">If our ports are considered a national security operation to maintain and support the economy and the ILA demands six-figure incomes with compensation packages, what does this say about the US education system where the national average salary for K-8 teachers is $69,544? </w:t>
      </w:r>
      <w:r w:rsidRPr="001032FD">
        <w:rPr>
          <w:rStyle w:val="StyleUnderline"/>
        </w:rPr>
        <w:t xml:space="preserve">Our national </w:t>
      </w:r>
      <w:r w:rsidRPr="001032FD">
        <w:rPr>
          <w:rStyle w:val="Emphasis"/>
        </w:rPr>
        <w:t>priorities</w:t>
      </w:r>
      <w:r w:rsidRPr="001032FD">
        <w:rPr>
          <w:rStyle w:val="StyleUnderline"/>
        </w:rPr>
        <w:t xml:space="preserve"> for remaining </w:t>
      </w:r>
      <w:r w:rsidRPr="001032FD">
        <w:rPr>
          <w:rStyle w:val="Emphasis"/>
        </w:rPr>
        <w:t>competitive</w:t>
      </w:r>
      <w:r w:rsidRPr="001032FD">
        <w:rPr>
          <w:rStyle w:val="StyleUnderline"/>
        </w:rPr>
        <w:t xml:space="preserve"> on a global scale may need to be </w:t>
      </w:r>
      <w:r w:rsidRPr="001032FD">
        <w:rPr>
          <w:rStyle w:val="Emphasis"/>
        </w:rPr>
        <w:t>reevaluated</w:t>
      </w:r>
      <w:r w:rsidRPr="001032FD">
        <w:rPr>
          <w:rStyle w:val="StyleUnderline"/>
        </w:rPr>
        <w:t>.</w:t>
      </w:r>
    </w:p>
    <w:p w14:paraId="3583B932" w14:textId="77777777" w:rsidR="000868F5" w:rsidRPr="001032FD" w:rsidRDefault="000868F5" w:rsidP="000868F5">
      <w:pPr>
        <w:pStyle w:val="Heading4"/>
        <w:rPr>
          <w:sz w:val="28"/>
          <w:u w:val="single"/>
        </w:rPr>
      </w:pPr>
      <w:r w:rsidRPr="001032FD">
        <w:rPr>
          <w:sz w:val="28"/>
        </w:rPr>
        <w:t xml:space="preserve">Supply chain disruptions cause </w:t>
      </w:r>
      <w:r w:rsidRPr="001032FD">
        <w:rPr>
          <w:sz w:val="28"/>
          <w:u w:val="single"/>
        </w:rPr>
        <w:t>global war.</w:t>
      </w:r>
    </w:p>
    <w:p w14:paraId="196471BB" w14:textId="77777777" w:rsidR="000868F5" w:rsidRPr="001032FD" w:rsidRDefault="000868F5" w:rsidP="000868F5">
      <w:r w:rsidRPr="001032FD">
        <w:t xml:space="preserve">Bradley </w:t>
      </w:r>
      <w:r w:rsidRPr="001032FD">
        <w:rPr>
          <w:rStyle w:val="Style13ptBold"/>
          <w:sz w:val="28"/>
        </w:rPr>
        <w:t>Martin 21</w:t>
      </w:r>
      <w:r w:rsidRPr="001032FD">
        <w:t>, director of the RAND National Security Supply Chain Institute, and a senior policy researcher RAND Corporation, “Supply Chain Disruptions: The Risks and Consequences,” 11/15/21, https://www.rand.org/blog/2021/11/supply-chain-disruptions-the-risks-and-consequences.html</w:t>
      </w:r>
    </w:p>
    <w:p w14:paraId="3D6BE01C" w14:textId="77777777" w:rsidR="000868F5" w:rsidRPr="001032FD" w:rsidRDefault="000868F5" w:rsidP="000868F5">
      <w:pPr>
        <w:rPr>
          <w:sz w:val="16"/>
        </w:rPr>
      </w:pPr>
      <w:r w:rsidRPr="001032FD">
        <w:rPr>
          <w:rStyle w:val="StyleUnderline"/>
        </w:rPr>
        <w:t xml:space="preserve">By now the </w:t>
      </w:r>
      <w:r w:rsidRPr="001032FD">
        <w:rPr>
          <w:rStyle w:val="Emphasis"/>
        </w:rPr>
        <w:t>impacts</w:t>
      </w:r>
      <w:r w:rsidRPr="001032FD">
        <w:rPr>
          <w:rStyle w:val="StyleUnderline"/>
        </w:rPr>
        <w:t xml:space="preserve"> of </w:t>
      </w:r>
      <w:r w:rsidRPr="001032FD">
        <w:rPr>
          <w:rStyle w:val="Emphasis"/>
        </w:rPr>
        <w:t>supply chain disruption</w:t>
      </w:r>
      <w:r w:rsidRPr="001032FD">
        <w:rPr>
          <w:sz w:val="16"/>
        </w:rPr>
        <w:t xml:space="preserve"> </w:t>
      </w:r>
      <w:r w:rsidRPr="001032FD">
        <w:rPr>
          <w:rStyle w:val="StyleUnderline"/>
        </w:rPr>
        <w:t xml:space="preserve">are becoming all </w:t>
      </w:r>
      <w:r w:rsidRPr="001032FD">
        <w:rPr>
          <w:rStyle w:val="Emphasis"/>
        </w:rPr>
        <w:t>too familiar</w:t>
      </w:r>
      <w:r w:rsidRPr="001032FD">
        <w:rPr>
          <w:rStyle w:val="StyleUnderline"/>
        </w:rPr>
        <w:t>:</w:t>
      </w:r>
      <w:r w:rsidRPr="001032FD">
        <w:rPr>
          <w:sz w:val="16"/>
        </w:rPr>
        <w:t xml:space="preserve"> </w:t>
      </w:r>
      <w:r w:rsidRPr="001032FD">
        <w:rPr>
          <w:rStyle w:val="Emphasis"/>
        </w:rPr>
        <w:t>shortages</w:t>
      </w:r>
      <w:r w:rsidRPr="001032FD">
        <w:rPr>
          <w:sz w:val="16"/>
        </w:rPr>
        <w:t xml:space="preserve">, </w:t>
      </w:r>
      <w:r w:rsidRPr="001032FD">
        <w:rPr>
          <w:rStyle w:val="Emphasis"/>
        </w:rPr>
        <w:t>inflation</w:t>
      </w:r>
      <w:r w:rsidRPr="001032FD">
        <w:rPr>
          <w:sz w:val="16"/>
        </w:rPr>
        <w:t xml:space="preserve">, </w:t>
      </w:r>
      <w:r w:rsidRPr="001032FD">
        <w:rPr>
          <w:rStyle w:val="Emphasis"/>
        </w:rPr>
        <w:t>factory closures</w:t>
      </w:r>
      <w:r w:rsidRPr="001032FD">
        <w:rPr>
          <w:sz w:val="16"/>
        </w:rPr>
        <w:t xml:space="preserve">, </w:t>
      </w:r>
      <w:r w:rsidRPr="001032FD">
        <w:rPr>
          <w:rStyle w:val="Emphasis"/>
        </w:rPr>
        <w:t>goods waiting</w:t>
      </w:r>
      <w:r w:rsidRPr="001032FD">
        <w:rPr>
          <w:sz w:val="16"/>
        </w:rPr>
        <w:t xml:space="preserve"> </w:t>
      </w:r>
      <w:r w:rsidRPr="001032FD">
        <w:rPr>
          <w:rStyle w:val="StyleUnderline"/>
        </w:rPr>
        <w:t xml:space="preserve">at </w:t>
      </w:r>
      <w:r w:rsidRPr="001032FD">
        <w:rPr>
          <w:rStyle w:val="Emphasis"/>
        </w:rPr>
        <w:t>ports</w:t>
      </w:r>
      <w:r w:rsidRPr="001032FD">
        <w:rPr>
          <w:sz w:val="16"/>
        </w:rPr>
        <w:t xml:space="preserve"> to be unloaded</w:t>
      </w:r>
      <w:r w:rsidRPr="001032FD">
        <w:rPr>
          <w:rStyle w:val="StyleUnderline"/>
        </w:rPr>
        <w:t xml:space="preserve">. All these impacts are </w:t>
      </w:r>
      <w:r w:rsidRPr="001032FD">
        <w:rPr>
          <w:rStyle w:val="Emphasis"/>
        </w:rPr>
        <w:t>serious enough</w:t>
      </w:r>
      <w:r w:rsidRPr="001032FD">
        <w:rPr>
          <w:rStyle w:val="StyleUnderline"/>
        </w:rPr>
        <w:t>, but</w:t>
      </w:r>
      <w:r w:rsidRPr="001032FD">
        <w:rPr>
          <w:sz w:val="16"/>
        </w:rPr>
        <w:t xml:space="preserve"> </w:t>
      </w:r>
      <w:r w:rsidRPr="001032FD">
        <w:rPr>
          <w:rStyle w:val="StyleUnderline"/>
        </w:rPr>
        <w:t xml:space="preserve">another </w:t>
      </w:r>
      <w:proofErr w:type="gramStart"/>
      <w:r w:rsidRPr="001032FD">
        <w:rPr>
          <w:rStyle w:val="StyleUnderline"/>
        </w:rPr>
        <w:t>more-</w:t>
      </w:r>
      <w:r w:rsidRPr="001032FD">
        <w:rPr>
          <w:rStyle w:val="Emphasis"/>
        </w:rPr>
        <w:t>hidden</w:t>
      </w:r>
      <w:proofErr w:type="gramEnd"/>
      <w:r w:rsidRPr="001032FD">
        <w:rPr>
          <w:rStyle w:val="Emphasis"/>
        </w:rPr>
        <w:t xml:space="preserve"> concern</w:t>
      </w:r>
      <w:r w:rsidRPr="001032FD">
        <w:rPr>
          <w:rStyle w:val="StyleUnderline"/>
        </w:rPr>
        <w:t xml:space="preserve"> lurks </w:t>
      </w:r>
      <w:r w:rsidRPr="001032FD">
        <w:rPr>
          <w:rStyle w:val="Emphasis"/>
        </w:rPr>
        <w:t>just beneath the surface</w:t>
      </w:r>
      <w:r w:rsidRPr="001032FD">
        <w:rPr>
          <w:rStyle w:val="StyleUnderline"/>
        </w:rPr>
        <w:t xml:space="preserve">: the </w:t>
      </w:r>
      <w:r w:rsidRPr="001032FD">
        <w:rPr>
          <w:rStyle w:val="Emphasis"/>
        </w:rPr>
        <w:t>impact</w:t>
      </w:r>
      <w:r w:rsidRPr="001032FD">
        <w:rPr>
          <w:rStyle w:val="StyleUnderline"/>
        </w:rPr>
        <w:t xml:space="preserve"> of supply chain failure on</w:t>
      </w:r>
      <w:r w:rsidRPr="001032FD">
        <w:rPr>
          <w:sz w:val="16"/>
        </w:rPr>
        <w:t xml:space="preserve"> </w:t>
      </w:r>
      <w:r w:rsidRPr="001032FD">
        <w:rPr>
          <w:rStyle w:val="Emphasis"/>
        </w:rPr>
        <w:t>national security</w:t>
      </w:r>
      <w:r w:rsidRPr="001032FD">
        <w:rPr>
          <w:sz w:val="16"/>
        </w:rPr>
        <w:t>, broadly defined as a nation's ability to protect and ensure the well-being of its population.</w:t>
      </w:r>
    </w:p>
    <w:p w14:paraId="6E816F75" w14:textId="77777777" w:rsidR="000868F5" w:rsidRPr="001032FD" w:rsidRDefault="000868F5" w:rsidP="000868F5">
      <w:pPr>
        <w:rPr>
          <w:sz w:val="16"/>
        </w:rPr>
      </w:pPr>
      <w:r w:rsidRPr="001032FD">
        <w:rPr>
          <w:sz w:val="16"/>
        </w:rPr>
        <w:t xml:space="preserve">This definition of “national security” is broader than just the defense industry or military-related efforts; it also could encompass the very ability of a nation to ensure economic well-being, public health, and protection of a nation's key infrastructure. </w:t>
      </w:r>
      <w:r w:rsidRPr="001032FD">
        <w:rPr>
          <w:rStyle w:val="StyleUnderline"/>
          <w:highlight w:val="cyan"/>
        </w:rPr>
        <w:t>Supply</w:t>
      </w:r>
      <w:r w:rsidRPr="001032FD">
        <w:rPr>
          <w:rStyle w:val="StyleUnderline"/>
        </w:rPr>
        <w:t xml:space="preserve"> chain </w:t>
      </w:r>
      <w:r w:rsidRPr="001032FD">
        <w:rPr>
          <w:rStyle w:val="StyleUnderline"/>
          <w:highlight w:val="cyan"/>
        </w:rPr>
        <w:t>disruptions cause</w:t>
      </w:r>
      <w:r w:rsidRPr="001032FD">
        <w:rPr>
          <w:rStyle w:val="StyleUnderline"/>
        </w:rPr>
        <w:t xml:space="preserve"> general </w:t>
      </w:r>
      <w:r w:rsidRPr="001032FD">
        <w:rPr>
          <w:rStyle w:val="Emphasis"/>
          <w:highlight w:val="cyan"/>
        </w:rPr>
        <w:t>economic disruption</w:t>
      </w:r>
      <w:r w:rsidRPr="001032FD">
        <w:rPr>
          <w:rStyle w:val="Emphasis"/>
        </w:rPr>
        <w:t xml:space="preserve"> </w:t>
      </w:r>
      <w:r w:rsidRPr="001032FD">
        <w:rPr>
          <w:rStyle w:val="StyleUnderline"/>
          <w:highlight w:val="cyan"/>
        </w:rPr>
        <w:t>and</w:t>
      </w:r>
      <w:r w:rsidRPr="001032FD">
        <w:rPr>
          <w:sz w:val="16"/>
        </w:rPr>
        <w:t xml:space="preserve"> </w:t>
      </w:r>
      <w:r w:rsidRPr="001032FD">
        <w:rPr>
          <w:rStyle w:val="Emphasis"/>
        </w:rPr>
        <w:t xml:space="preserve">key commodity </w:t>
      </w:r>
      <w:r w:rsidRPr="001032FD">
        <w:rPr>
          <w:rStyle w:val="Emphasis"/>
          <w:highlight w:val="cyan"/>
        </w:rPr>
        <w:t>shortages</w:t>
      </w:r>
      <w:r w:rsidRPr="001032FD">
        <w:rPr>
          <w:sz w:val="16"/>
        </w:rPr>
        <w:t xml:space="preserve">, </w:t>
      </w:r>
      <w:r w:rsidRPr="001032FD">
        <w:rPr>
          <w:rStyle w:val="StyleUnderline"/>
          <w:highlight w:val="cyan"/>
        </w:rPr>
        <w:t>which</w:t>
      </w:r>
      <w:r w:rsidRPr="001032FD">
        <w:rPr>
          <w:rStyle w:val="StyleUnderline"/>
        </w:rPr>
        <w:t xml:space="preserve"> then in turn can, in fact, </w:t>
      </w:r>
      <w:r w:rsidRPr="001032FD">
        <w:rPr>
          <w:rStyle w:val="Emphasis"/>
          <w:highlight w:val="cyan"/>
        </w:rPr>
        <w:t>drive</w:t>
      </w:r>
      <w:r w:rsidRPr="001032FD">
        <w:rPr>
          <w:rStyle w:val="StyleUnderline"/>
        </w:rPr>
        <w:t xml:space="preserve"> </w:t>
      </w:r>
      <w:r w:rsidRPr="001032FD">
        <w:rPr>
          <w:rStyle w:val="Emphasis"/>
          <w:highlight w:val="cyan"/>
        </w:rPr>
        <w:t>aggressive national behavior</w:t>
      </w:r>
      <w:r w:rsidRPr="001032FD">
        <w:rPr>
          <w:rStyle w:val="StyleUnderline"/>
          <w:highlight w:val="cyan"/>
        </w:rPr>
        <w:t xml:space="preserve"> and</w:t>
      </w:r>
      <w:r w:rsidRPr="001032FD">
        <w:rPr>
          <w:sz w:val="16"/>
        </w:rPr>
        <w:t xml:space="preserve"> </w:t>
      </w:r>
      <w:r w:rsidRPr="001032FD">
        <w:rPr>
          <w:rStyle w:val="Emphasis"/>
        </w:rPr>
        <w:t xml:space="preserve">international </w:t>
      </w:r>
      <w:r w:rsidRPr="001032FD">
        <w:rPr>
          <w:rStyle w:val="Emphasis"/>
          <w:highlight w:val="cyan"/>
        </w:rPr>
        <w:t>instability</w:t>
      </w:r>
      <w:r w:rsidRPr="001032FD">
        <w:rPr>
          <w:sz w:val="16"/>
        </w:rPr>
        <w:t xml:space="preserve">. And ironically, </w:t>
      </w:r>
      <w:r w:rsidRPr="001032FD">
        <w:rPr>
          <w:rStyle w:val="StyleUnderline"/>
        </w:rPr>
        <w:t xml:space="preserve">this </w:t>
      </w:r>
      <w:r w:rsidRPr="001032FD">
        <w:rPr>
          <w:rStyle w:val="Emphasis"/>
        </w:rPr>
        <w:t>reactive</w:t>
      </w:r>
      <w:r w:rsidRPr="001032FD">
        <w:rPr>
          <w:sz w:val="16"/>
        </w:rPr>
        <w:t xml:space="preserve"> </w:t>
      </w:r>
      <w:r w:rsidRPr="001032FD">
        <w:rPr>
          <w:rStyle w:val="Emphasis"/>
        </w:rPr>
        <w:t>aggressive</w:t>
      </w:r>
      <w:r w:rsidRPr="001032FD">
        <w:rPr>
          <w:sz w:val="16"/>
        </w:rPr>
        <w:t xml:space="preserve"> </w:t>
      </w:r>
      <w:r w:rsidRPr="001032FD">
        <w:rPr>
          <w:rStyle w:val="Emphasis"/>
        </w:rPr>
        <w:t>national behavior</w:t>
      </w:r>
      <w:r w:rsidRPr="001032FD">
        <w:rPr>
          <w:sz w:val="16"/>
        </w:rPr>
        <w:t xml:space="preserve"> </w:t>
      </w:r>
      <w:r w:rsidRPr="001032FD">
        <w:rPr>
          <w:rStyle w:val="StyleUnderline"/>
        </w:rPr>
        <w:t xml:space="preserve">can happen </w:t>
      </w:r>
      <w:r w:rsidRPr="001032FD">
        <w:rPr>
          <w:rStyle w:val="Emphasis"/>
          <w:highlight w:val="cyan"/>
        </w:rPr>
        <w:t>even if</w:t>
      </w:r>
      <w:r w:rsidRPr="001032FD">
        <w:rPr>
          <w:rStyle w:val="StyleUnderline"/>
        </w:rPr>
        <w:t xml:space="preserve"> the </w:t>
      </w:r>
      <w:r w:rsidRPr="001032FD">
        <w:rPr>
          <w:rStyle w:val="Emphasis"/>
          <w:highlight w:val="cyan"/>
        </w:rPr>
        <w:t>health</w:t>
      </w:r>
      <w:r w:rsidRPr="001032FD">
        <w:rPr>
          <w:rStyle w:val="StyleUnderline"/>
          <w:highlight w:val="cyan"/>
        </w:rPr>
        <w:t xml:space="preserve"> of a </w:t>
      </w:r>
      <w:r w:rsidRPr="001032FD">
        <w:rPr>
          <w:rStyle w:val="Emphasis"/>
          <w:highlight w:val="cyan"/>
        </w:rPr>
        <w:t>national economy</w:t>
      </w:r>
      <w:r w:rsidRPr="001032FD">
        <w:rPr>
          <w:rStyle w:val="StyleUnderline"/>
        </w:rPr>
        <w:t xml:space="preserve"> itself </w:t>
      </w:r>
      <w:r w:rsidRPr="001032FD">
        <w:rPr>
          <w:rStyle w:val="Emphasis"/>
          <w:highlight w:val="cyan"/>
        </w:rPr>
        <w:t>depends</w:t>
      </w:r>
      <w:r w:rsidRPr="001032FD">
        <w:rPr>
          <w:rStyle w:val="StyleUnderline"/>
          <w:highlight w:val="cyan"/>
        </w:rPr>
        <w:t xml:space="preserve"> upon</w:t>
      </w:r>
      <w:r w:rsidRPr="001032FD">
        <w:rPr>
          <w:rStyle w:val="StyleUnderline"/>
        </w:rPr>
        <w:t xml:space="preserve"> </w:t>
      </w:r>
      <w:r w:rsidRPr="001032FD">
        <w:rPr>
          <w:rStyle w:val="Emphasis"/>
        </w:rPr>
        <w:t xml:space="preserve">continued international economic </w:t>
      </w:r>
      <w:r w:rsidRPr="001032FD">
        <w:rPr>
          <w:rStyle w:val="Emphasis"/>
          <w:highlight w:val="cyan"/>
        </w:rPr>
        <w:t>interdependence</w:t>
      </w:r>
      <w:r w:rsidRPr="001032FD">
        <w:rPr>
          <w:rStyle w:val="Emphasis"/>
        </w:rPr>
        <w:t>.</w:t>
      </w:r>
      <w:r w:rsidRPr="001032FD">
        <w:rPr>
          <w:sz w:val="16"/>
        </w:rPr>
        <w:t xml:space="preserve"> Indeed, this very interdependence can create vulnerabilities. </w:t>
      </w:r>
      <w:proofErr w:type="gramStart"/>
      <w:r w:rsidRPr="001032FD">
        <w:rPr>
          <w:sz w:val="16"/>
        </w:rPr>
        <w:t>So</w:t>
      </w:r>
      <w:proofErr w:type="gramEnd"/>
      <w:r w:rsidRPr="001032FD">
        <w:rPr>
          <w:sz w:val="16"/>
        </w:rPr>
        <w:t xml:space="preserve"> a systematic effort, cutting across agencies and public and private sectors, could be one way to ensure these vulnerabilities are understood and mitigated.</w:t>
      </w:r>
    </w:p>
    <w:p w14:paraId="769DBACF" w14:textId="77777777" w:rsidR="000868F5" w:rsidRPr="001032FD" w:rsidRDefault="000868F5" w:rsidP="000868F5">
      <w:pPr>
        <w:rPr>
          <w:sz w:val="16"/>
        </w:rPr>
      </w:pPr>
      <w:r w:rsidRPr="001032FD">
        <w:rPr>
          <w:sz w:val="16"/>
        </w:rPr>
        <w:t>Supply Chain Disruption and Conflict</w:t>
      </w:r>
    </w:p>
    <w:p w14:paraId="1C149934" w14:textId="77777777" w:rsidR="000868F5" w:rsidRPr="001032FD" w:rsidRDefault="000868F5" w:rsidP="000868F5">
      <w:pPr>
        <w:rPr>
          <w:u w:val="single"/>
        </w:rPr>
      </w:pPr>
      <w:r w:rsidRPr="001032FD">
        <w:rPr>
          <w:rStyle w:val="Emphasis"/>
        </w:rPr>
        <w:t>Dispersed</w:t>
      </w:r>
      <w:r w:rsidRPr="001032FD">
        <w:rPr>
          <w:rStyle w:val="StyleUnderline"/>
        </w:rPr>
        <w:t xml:space="preserve"> </w:t>
      </w:r>
      <w:r w:rsidRPr="001032FD">
        <w:rPr>
          <w:rStyle w:val="Emphasis"/>
        </w:rPr>
        <w:t>supply chains</w:t>
      </w:r>
      <w:r w:rsidRPr="001032FD">
        <w:rPr>
          <w:rStyle w:val="StyleUnderline"/>
        </w:rPr>
        <w:t xml:space="preserve"> develop because actors find </w:t>
      </w:r>
      <w:proofErr w:type="gramStart"/>
      <w:r w:rsidRPr="001032FD">
        <w:rPr>
          <w:rStyle w:val="StyleUnderline"/>
        </w:rPr>
        <w:t>it's</w:t>
      </w:r>
      <w:proofErr w:type="gramEnd"/>
      <w:r w:rsidRPr="001032FD">
        <w:rPr>
          <w:rStyle w:val="StyleUnderline"/>
        </w:rPr>
        <w:t xml:space="preserve"> </w:t>
      </w:r>
      <w:r w:rsidRPr="001032FD">
        <w:rPr>
          <w:rStyle w:val="Emphasis"/>
        </w:rPr>
        <w:t>economically advantageous</w:t>
      </w:r>
      <w:r w:rsidRPr="001032FD">
        <w:rPr>
          <w:rStyle w:val="StyleUnderline"/>
        </w:rPr>
        <w:t xml:space="preserve"> to seek </w:t>
      </w:r>
      <w:r w:rsidRPr="001032FD">
        <w:rPr>
          <w:rStyle w:val="Emphasis"/>
        </w:rPr>
        <w:t xml:space="preserve">the least-expensive </w:t>
      </w:r>
      <w:r w:rsidRPr="001032FD">
        <w:rPr>
          <w:sz w:val="16"/>
        </w:rPr>
        <w:t xml:space="preserve">and </w:t>
      </w:r>
      <w:r w:rsidRPr="001032FD">
        <w:rPr>
          <w:rStyle w:val="Emphasis"/>
        </w:rPr>
        <w:t>most-productive</w:t>
      </w:r>
      <w:r w:rsidRPr="001032FD">
        <w:rPr>
          <w:sz w:val="16"/>
        </w:rPr>
        <w:t xml:space="preserve"> </w:t>
      </w:r>
      <w:r w:rsidRPr="001032FD">
        <w:rPr>
          <w:rStyle w:val="Emphasis"/>
        </w:rPr>
        <w:t>sources</w:t>
      </w:r>
      <w:r w:rsidRPr="001032FD">
        <w:rPr>
          <w:sz w:val="16"/>
        </w:rPr>
        <w:t xml:space="preserve"> </w:t>
      </w:r>
      <w:r w:rsidRPr="001032FD">
        <w:rPr>
          <w:rStyle w:val="StyleUnderline"/>
        </w:rPr>
        <w:t>of supply. These dispersed chains develop for good reasons, but</w:t>
      </w:r>
      <w:r w:rsidRPr="001032FD">
        <w:rPr>
          <w:sz w:val="16"/>
        </w:rPr>
        <w:t xml:space="preserve"> </w:t>
      </w:r>
      <w:r w:rsidRPr="001032FD">
        <w:rPr>
          <w:rStyle w:val="StyleUnderline"/>
        </w:rPr>
        <w:t xml:space="preserve">they create </w:t>
      </w:r>
      <w:r w:rsidRPr="001032FD">
        <w:rPr>
          <w:rStyle w:val="Emphasis"/>
        </w:rPr>
        <w:t>complicated interdependencies</w:t>
      </w:r>
      <w:r w:rsidRPr="001032FD">
        <w:rPr>
          <w:sz w:val="16"/>
        </w:rPr>
        <w:t xml:space="preserve"> </w:t>
      </w:r>
      <w:r w:rsidRPr="001032FD">
        <w:rPr>
          <w:rStyle w:val="StyleUnderline"/>
        </w:rPr>
        <w:t xml:space="preserve">whose </w:t>
      </w:r>
      <w:r w:rsidRPr="001032FD">
        <w:rPr>
          <w:rStyle w:val="Emphasis"/>
        </w:rPr>
        <w:t>risks</w:t>
      </w:r>
      <w:r w:rsidRPr="001032FD">
        <w:rPr>
          <w:rStyle w:val="StyleUnderline"/>
        </w:rPr>
        <w:t xml:space="preserve"> and </w:t>
      </w:r>
      <w:proofErr w:type="gramStart"/>
      <w:r w:rsidRPr="001032FD">
        <w:rPr>
          <w:rStyle w:val="Emphasis"/>
        </w:rPr>
        <w:t>vulnerabilities</w:t>
      </w:r>
      <w:proofErr w:type="gramEnd"/>
      <w:r w:rsidRPr="001032FD">
        <w:rPr>
          <w:sz w:val="16"/>
        </w:rPr>
        <w:t xml:space="preserve"> </w:t>
      </w:r>
      <w:r w:rsidRPr="001032FD">
        <w:rPr>
          <w:rStyle w:val="StyleUnderline"/>
        </w:rPr>
        <w:t xml:space="preserve">are sometimes not even understood, let alone </w:t>
      </w:r>
      <w:proofErr w:type="gramStart"/>
      <w:r w:rsidRPr="001032FD">
        <w:rPr>
          <w:rStyle w:val="Emphasis"/>
        </w:rPr>
        <w:t>mitigated</w:t>
      </w:r>
      <w:proofErr w:type="gramEnd"/>
      <w:r w:rsidRPr="001032FD">
        <w:rPr>
          <w:rStyle w:val="StyleUnderline"/>
        </w:rPr>
        <w:t>.</w:t>
      </w:r>
    </w:p>
    <w:p w14:paraId="5D46190F" w14:textId="77777777" w:rsidR="000868F5" w:rsidRPr="001032FD" w:rsidRDefault="000868F5" w:rsidP="000868F5">
      <w:pPr>
        <w:rPr>
          <w:rStyle w:val="Emphasis"/>
        </w:rPr>
      </w:pPr>
      <w:r w:rsidRPr="001032FD">
        <w:rPr>
          <w:sz w:val="16"/>
        </w:rPr>
        <w:t xml:space="preserve">While the reasons for creating these chains lie largely with private interest, the </w:t>
      </w:r>
      <w:r w:rsidRPr="001032FD">
        <w:rPr>
          <w:rStyle w:val="Emphasis"/>
        </w:rPr>
        <w:t>effects</w:t>
      </w:r>
      <w:r w:rsidRPr="001032FD">
        <w:rPr>
          <w:rStyle w:val="StyleUnderline"/>
        </w:rPr>
        <w:t xml:space="preserve"> of </w:t>
      </w:r>
      <w:r w:rsidRPr="001032FD">
        <w:rPr>
          <w:rStyle w:val="Emphasis"/>
        </w:rPr>
        <w:t>disruption</w:t>
      </w:r>
      <w:r w:rsidRPr="001032FD">
        <w:rPr>
          <w:sz w:val="16"/>
        </w:rPr>
        <w:t>—which can come from sources ranging from malign human action to natural disaster—</w:t>
      </w:r>
      <w:r w:rsidRPr="001032FD">
        <w:rPr>
          <w:rStyle w:val="StyleUnderline"/>
        </w:rPr>
        <w:t xml:space="preserve">are </w:t>
      </w:r>
      <w:r w:rsidRPr="001032FD">
        <w:rPr>
          <w:rStyle w:val="Emphasis"/>
        </w:rPr>
        <w:t>rarely localized</w:t>
      </w:r>
      <w:r w:rsidRPr="001032FD">
        <w:rPr>
          <w:sz w:val="16"/>
        </w:rPr>
        <w:t xml:space="preserve">. </w:t>
      </w:r>
      <w:r w:rsidRPr="001032FD">
        <w:rPr>
          <w:rStyle w:val="StyleUnderline"/>
        </w:rPr>
        <w:t xml:space="preserve">When </w:t>
      </w:r>
      <w:r w:rsidRPr="001032FD">
        <w:rPr>
          <w:rStyle w:val="Emphasis"/>
        </w:rPr>
        <w:t>shortages</w:t>
      </w:r>
      <w:r w:rsidRPr="001032FD">
        <w:rPr>
          <w:rStyle w:val="StyleUnderline"/>
        </w:rPr>
        <w:t xml:space="preserve"> occur in </w:t>
      </w:r>
      <w:r w:rsidRPr="001032FD">
        <w:rPr>
          <w:rStyle w:val="Emphasis"/>
        </w:rPr>
        <w:t>one industry</w:t>
      </w:r>
      <w:r w:rsidRPr="001032FD">
        <w:rPr>
          <w:rStyle w:val="StyleUnderline"/>
        </w:rPr>
        <w:t xml:space="preserve">, the </w:t>
      </w:r>
      <w:r w:rsidRPr="001032FD">
        <w:rPr>
          <w:rStyle w:val="Emphasis"/>
          <w:highlight w:val="cyan"/>
        </w:rPr>
        <w:t>disruptions</w:t>
      </w:r>
      <w:r w:rsidRPr="001032FD">
        <w:rPr>
          <w:sz w:val="16"/>
        </w:rPr>
        <w:t xml:space="preserve"> </w:t>
      </w:r>
      <w:r w:rsidRPr="001032FD">
        <w:rPr>
          <w:rStyle w:val="StyleUnderline"/>
        </w:rPr>
        <w:t xml:space="preserve">in one area nearly always </w:t>
      </w:r>
      <w:r w:rsidRPr="001032FD">
        <w:rPr>
          <w:rStyle w:val="Emphasis"/>
          <w:highlight w:val="cyan"/>
        </w:rPr>
        <w:t>spill</w:t>
      </w:r>
      <w:r w:rsidRPr="001032FD">
        <w:rPr>
          <w:rStyle w:val="StyleUnderline"/>
          <w:highlight w:val="cyan"/>
        </w:rPr>
        <w:t xml:space="preserve"> into </w:t>
      </w:r>
      <w:r w:rsidRPr="001032FD">
        <w:rPr>
          <w:rStyle w:val="Emphasis"/>
          <w:highlight w:val="cyan"/>
        </w:rPr>
        <w:t>adjacent</w:t>
      </w:r>
      <w:r w:rsidRPr="001032FD">
        <w:rPr>
          <w:rStyle w:val="Emphasis"/>
        </w:rPr>
        <w:t xml:space="preserve"> companies</w:t>
      </w:r>
      <w:r w:rsidRPr="001032FD">
        <w:rPr>
          <w:sz w:val="16"/>
        </w:rPr>
        <w:t xml:space="preserve"> </w:t>
      </w:r>
      <w:r w:rsidRPr="001032FD">
        <w:rPr>
          <w:rStyle w:val="StyleUnderline"/>
        </w:rPr>
        <w:t>and</w:t>
      </w:r>
      <w:r w:rsidRPr="001032FD">
        <w:rPr>
          <w:sz w:val="16"/>
        </w:rPr>
        <w:t xml:space="preserve"> </w:t>
      </w:r>
      <w:r w:rsidRPr="001032FD">
        <w:rPr>
          <w:rStyle w:val="Emphasis"/>
          <w:highlight w:val="cyan"/>
        </w:rPr>
        <w:t>sectors</w:t>
      </w:r>
      <w:r w:rsidRPr="001032FD">
        <w:rPr>
          <w:sz w:val="16"/>
        </w:rPr>
        <w:t xml:space="preserve">. </w:t>
      </w:r>
      <w:r w:rsidRPr="001032FD">
        <w:rPr>
          <w:rStyle w:val="Emphasis"/>
          <w:highlight w:val="cyan"/>
        </w:rPr>
        <w:t>Whole economies</w:t>
      </w:r>
      <w:r w:rsidRPr="001032FD">
        <w:rPr>
          <w:rStyle w:val="StyleUnderline"/>
          <w:highlight w:val="cyan"/>
        </w:rPr>
        <w:t xml:space="preserve"> feel the </w:t>
      </w:r>
      <w:r w:rsidRPr="001032FD">
        <w:rPr>
          <w:rStyle w:val="Emphasis"/>
          <w:highlight w:val="cyan"/>
        </w:rPr>
        <w:t>impact</w:t>
      </w:r>
      <w:r w:rsidRPr="001032FD">
        <w:rPr>
          <w:rStyle w:val="StyleUnderline"/>
        </w:rPr>
        <w:t>,</w:t>
      </w:r>
      <w:r w:rsidRPr="001032FD">
        <w:rPr>
          <w:sz w:val="16"/>
        </w:rPr>
        <w:t xml:space="preserve"> </w:t>
      </w:r>
      <w:r w:rsidRPr="001032FD">
        <w:rPr>
          <w:rStyle w:val="Emphasis"/>
        </w:rPr>
        <w:t>not isolated actors.</w:t>
      </w:r>
    </w:p>
    <w:p w14:paraId="653C44FD" w14:textId="77777777" w:rsidR="000868F5" w:rsidRPr="001032FD" w:rsidRDefault="000868F5" w:rsidP="000868F5">
      <w:pPr>
        <w:rPr>
          <w:rStyle w:val="StyleUnderline"/>
        </w:rPr>
      </w:pPr>
      <w:r w:rsidRPr="001032FD">
        <w:rPr>
          <w:rStyle w:val="StyleUnderline"/>
        </w:rPr>
        <w:t xml:space="preserve">The </w:t>
      </w:r>
      <w:r w:rsidRPr="001032FD">
        <w:rPr>
          <w:rStyle w:val="Emphasis"/>
        </w:rPr>
        <w:t>impact</w:t>
      </w:r>
      <w:r w:rsidRPr="001032FD">
        <w:rPr>
          <w:rStyle w:val="StyleUnderline"/>
        </w:rPr>
        <w:t xml:space="preserve"> on </w:t>
      </w:r>
      <w:r w:rsidRPr="001032FD">
        <w:rPr>
          <w:rStyle w:val="Emphasis"/>
        </w:rPr>
        <w:t>vulnerable populations</w:t>
      </w:r>
      <w:r w:rsidRPr="001032FD">
        <w:rPr>
          <w:sz w:val="16"/>
        </w:rPr>
        <w:t xml:space="preserve"> </w:t>
      </w:r>
      <w:r w:rsidRPr="001032FD">
        <w:rPr>
          <w:rStyle w:val="StyleUnderline"/>
        </w:rPr>
        <w:t xml:space="preserve">may be </w:t>
      </w:r>
      <w:r w:rsidRPr="001032FD">
        <w:rPr>
          <w:rStyle w:val="Emphasis"/>
        </w:rPr>
        <w:t>particularly dire</w:t>
      </w:r>
      <w:r w:rsidRPr="001032FD">
        <w:rPr>
          <w:sz w:val="16"/>
        </w:rPr>
        <w:t xml:space="preserve">. </w:t>
      </w:r>
      <w:r w:rsidRPr="001032FD">
        <w:rPr>
          <w:rStyle w:val="StyleUnderline"/>
        </w:rPr>
        <w:t xml:space="preserve">Supply chain </w:t>
      </w:r>
      <w:r w:rsidRPr="001032FD">
        <w:rPr>
          <w:rStyle w:val="StyleUnderline"/>
          <w:highlight w:val="cyan"/>
        </w:rPr>
        <w:t>disruptions</w:t>
      </w:r>
      <w:r w:rsidRPr="001032FD">
        <w:rPr>
          <w:rStyle w:val="StyleUnderline"/>
        </w:rPr>
        <w:t xml:space="preserve"> do not just</w:t>
      </w:r>
      <w:r w:rsidRPr="001032FD">
        <w:rPr>
          <w:sz w:val="16"/>
        </w:rPr>
        <w:t xml:space="preserve"> </w:t>
      </w:r>
      <w:r w:rsidRPr="001032FD">
        <w:rPr>
          <w:rStyle w:val="StyleUnderline"/>
        </w:rPr>
        <w:t xml:space="preserve">create </w:t>
      </w:r>
      <w:r w:rsidRPr="001032FD">
        <w:rPr>
          <w:rStyle w:val="Emphasis"/>
        </w:rPr>
        <w:t>higher prices</w:t>
      </w:r>
      <w:r w:rsidRPr="001032FD">
        <w:rPr>
          <w:sz w:val="16"/>
        </w:rPr>
        <w:t xml:space="preserve"> </w:t>
      </w:r>
      <w:r w:rsidRPr="001032FD">
        <w:rPr>
          <w:rStyle w:val="StyleUnderline"/>
        </w:rPr>
        <w:t>and</w:t>
      </w:r>
      <w:r w:rsidRPr="001032FD">
        <w:rPr>
          <w:sz w:val="16"/>
        </w:rPr>
        <w:t xml:space="preserve"> </w:t>
      </w:r>
      <w:r w:rsidRPr="001032FD">
        <w:rPr>
          <w:rStyle w:val="Emphasis"/>
        </w:rPr>
        <w:t>shortages</w:t>
      </w:r>
      <w:r w:rsidRPr="001032FD">
        <w:rPr>
          <w:sz w:val="16"/>
        </w:rPr>
        <w:t xml:space="preserve"> </w:t>
      </w:r>
      <w:r w:rsidRPr="001032FD">
        <w:rPr>
          <w:rStyle w:val="StyleUnderline"/>
        </w:rPr>
        <w:t>among</w:t>
      </w:r>
      <w:r w:rsidRPr="001032FD">
        <w:rPr>
          <w:sz w:val="16"/>
        </w:rPr>
        <w:t xml:space="preserve"> </w:t>
      </w:r>
      <w:r w:rsidRPr="001032FD">
        <w:rPr>
          <w:rStyle w:val="Emphasis"/>
        </w:rPr>
        <w:t>high-end consumer products</w:t>
      </w:r>
      <w:r w:rsidRPr="001032FD">
        <w:rPr>
          <w:sz w:val="16"/>
        </w:rPr>
        <w:t xml:space="preserve">, such as cars. </w:t>
      </w:r>
      <w:r w:rsidRPr="001032FD">
        <w:rPr>
          <w:rStyle w:val="StyleUnderline"/>
        </w:rPr>
        <w:t xml:space="preserve">They also </w:t>
      </w:r>
      <w:r w:rsidRPr="001032FD">
        <w:rPr>
          <w:rStyle w:val="StyleUnderline"/>
          <w:highlight w:val="cyan"/>
        </w:rPr>
        <w:t>affect</w:t>
      </w:r>
      <w:r w:rsidRPr="001032FD">
        <w:rPr>
          <w:rStyle w:val="StyleUnderline"/>
        </w:rPr>
        <w:t xml:space="preserve"> </w:t>
      </w:r>
      <w:r w:rsidRPr="001032FD">
        <w:rPr>
          <w:rStyle w:val="Emphasis"/>
        </w:rPr>
        <w:t>more-basic commodities</w:t>
      </w:r>
      <w:r w:rsidRPr="001032FD">
        <w:rPr>
          <w:rStyle w:val="StyleUnderline"/>
        </w:rPr>
        <w:t xml:space="preserve"> such as </w:t>
      </w:r>
      <w:r w:rsidRPr="001032FD">
        <w:rPr>
          <w:rStyle w:val="Emphasis"/>
        </w:rPr>
        <w:t>generic drugs</w:t>
      </w:r>
      <w:r w:rsidRPr="001032FD">
        <w:rPr>
          <w:rStyle w:val="StyleUnderline"/>
        </w:rPr>
        <w:t xml:space="preserve"> or </w:t>
      </w:r>
      <w:r w:rsidRPr="001032FD">
        <w:rPr>
          <w:rStyle w:val="Emphasis"/>
        </w:rPr>
        <w:t>energy</w:t>
      </w:r>
      <w:r w:rsidRPr="001032FD">
        <w:rPr>
          <w:rStyle w:val="StyleUnderline"/>
        </w:rPr>
        <w:t xml:space="preserve">, increasing the </w:t>
      </w:r>
      <w:r w:rsidRPr="001032FD">
        <w:rPr>
          <w:rStyle w:val="Emphasis"/>
        </w:rPr>
        <w:t>cost of living</w:t>
      </w:r>
      <w:r w:rsidRPr="001032FD">
        <w:rPr>
          <w:rStyle w:val="StyleUnderline"/>
        </w:rPr>
        <w:t xml:space="preserve"> and the provision of </w:t>
      </w:r>
      <w:r w:rsidRPr="001032FD">
        <w:rPr>
          <w:rStyle w:val="Emphasis"/>
          <w:highlight w:val="cyan"/>
        </w:rPr>
        <w:t>basic needs.</w:t>
      </w:r>
    </w:p>
    <w:p w14:paraId="542F975E" w14:textId="77777777" w:rsidR="000868F5" w:rsidRPr="001032FD" w:rsidRDefault="000868F5" w:rsidP="000868F5">
      <w:pPr>
        <w:rPr>
          <w:rStyle w:val="StyleUnderline"/>
        </w:rPr>
      </w:pPr>
      <w:r w:rsidRPr="001032FD">
        <w:rPr>
          <w:rStyle w:val="StyleUnderline"/>
        </w:rPr>
        <w:t xml:space="preserve">This kind of </w:t>
      </w:r>
      <w:r w:rsidRPr="001032FD">
        <w:rPr>
          <w:rStyle w:val="StyleUnderline"/>
          <w:highlight w:val="cyan"/>
        </w:rPr>
        <w:t>disruption</w:t>
      </w:r>
      <w:r w:rsidRPr="001032FD">
        <w:rPr>
          <w:rStyle w:val="StyleUnderline"/>
        </w:rPr>
        <w:t xml:space="preserve"> can </w:t>
      </w:r>
      <w:r w:rsidRPr="001032FD">
        <w:rPr>
          <w:rStyle w:val="StyleUnderline"/>
          <w:highlight w:val="cyan"/>
        </w:rPr>
        <w:t xml:space="preserve">create </w:t>
      </w:r>
      <w:r w:rsidRPr="001032FD">
        <w:rPr>
          <w:rStyle w:val="Emphasis"/>
          <w:highlight w:val="cyan"/>
        </w:rPr>
        <w:t>instability</w:t>
      </w:r>
      <w:r w:rsidRPr="001032FD">
        <w:rPr>
          <w:rStyle w:val="StyleUnderline"/>
        </w:rPr>
        <w:t xml:space="preserve"> more generally</w:t>
      </w:r>
      <w:r w:rsidRPr="001032FD">
        <w:rPr>
          <w:sz w:val="16"/>
        </w:rPr>
        <w:t xml:space="preserve">, </w:t>
      </w:r>
      <w:r w:rsidRPr="001032FD">
        <w:rPr>
          <w:rStyle w:val="Emphasis"/>
          <w:highlight w:val="cyan"/>
        </w:rPr>
        <w:t>promoting</w:t>
      </w:r>
      <w:r w:rsidRPr="001032FD">
        <w:rPr>
          <w:rStyle w:val="Emphasis"/>
        </w:rPr>
        <w:t xml:space="preserve"> conditions for </w:t>
      </w:r>
      <w:r w:rsidRPr="001032FD">
        <w:rPr>
          <w:rStyle w:val="Emphasis"/>
          <w:highlight w:val="cyan"/>
        </w:rPr>
        <w:t>conflict</w:t>
      </w:r>
      <w:r w:rsidRPr="001032FD">
        <w:rPr>
          <w:rStyle w:val="StyleUnderline"/>
          <w:highlight w:val="cyan"/>
        </w:rPr>
        <w:t xml:space="preserve"> </w:t>
      </w:r>
      <w:r w:rsidRPr="001032FD">
        <w:rPr>
          <w:rStyle w:val="Emphasis"/>
          <w:highlight w:val="cyan"/>
        </w:rPr>
        <w:t>between</w:t>
      </w:r>
      <w:r w:rsidRPr="001032FD">
        <w:rPr>
          <w:rStyle w:val="StyleUnderline"/>
        </w:rPr>
        <w:t xml:space="preserve"> and </w:t>
      </w:r>
      <w:r w:rsidRPr="001032FD">
        <w:rPr>
          <w:rStyle w:val="Emphasis"/>
        </w:rPr>
        <w:t>within</w:t>
      </w:r>
      <w:r w:rsidRPr="001032FD">
        <w:rPr>
          <w:rStyle w:val="StyleUnderline"/>
        </w:rPr>
        <w:t xml:space="preserve"> </w:t>
      </w:r>
      <w:r w:rsidRPr="001032FD">
        <w:rPr>
          <w:rStyle w:val="Emphasis"/>
          <w:highlight w:val="cyan"/>
        </w:rPr>
        <w:t>nations</w:t>
      </w:r>
      <w:r w:rsidRPr="001032FD">
        <w:rPr>
          <w:sz w:val="16"/>
        </w:rPr>
        <w:t xml:space="preserve">. </w:t>
      </w:r>
      <w:r w:rsidRPr="001032FD">
        <w:rPr>
          <w:rStyle w:val="Emphasis"/>
        </w:rPr>
        <w:t>For the most part,</w:t>
      </w:r>
      <w:r w:rsidRPr="001032FD">
        <w:rPr>
          <w:sz w:val="16"/>
        </w:rPr>
        <w:t xml:space="preserve"> </w:t>
      </w:r>
      <w:r w:rsidRPr="001032FD">
        <w:rPr>
          <w:rStyle w:val="StyleUnderline"/>
        </w:rPr>
        <w:t xml:space="preserve">nations try to </w:t>
      </w:r>
      <w:r w:rsidRPr="001032FD">
        <w:rPr>
          <w:rStyle w:val="Emphasis"/>
        </w:rPr>
        <w:t>maintain acces</w:t>
      </w:r>
      <w:r w:rsidRPr="001032FD">
        <w:rPr>
          <w:rStyle w:val="StyleUnderline"/>
        </w:rPr>
        <w:t xml:space="preserve">s to </w:t>
      </w:r>
      <w:r w:rsidRPr="001032FD">
        <w:rPr>
          <w:rStyle w:val="Emphasis"/>
        </w:rPr>
        <w:t>markets</w:t>
      </w:r>
      <w:r w:rsidRPr="001032FD">
        <w:rPr>
          <w:rStyle w:val="StyleUnderline"/>
        </w:rPr>
        <w:t xml:space="preserve"> and </w:t>
      </w:r>
      <w:r w:rsidRPr="001032FD">
        <w:rPr>
          <w:rStyle w:val="Emphasis"/>
        </w:rPr>
        <w:t>resources</w:t>
      </w:r>
      <w:r w:rsidRPr="001032FD">
        <w:rPr>
          <w:sz w:val="16"/>
        </w:rPr>
        <w:t xml:space="preserve"> </w:t>
      </w:r>
      <w:r w:rsidRPr="001032FD">
        <w:rPr>
          <w:rStyle w:val="StyleUnderline"/>
        </w:rPr>
        <w:t xml:space="preserve">by </w:t>
      </w:r>
      <w:r w:rsidRPr="001032FD">
        <w:rPr>
          <w:rStyle w:val="Emphasis"/>
        </w:rPr>
        <w:t>peaceful means</w:t>
      </w:r>
      <w:r w:rsidRPr="001032FD">
        <w:rPr>
          <w:rStyle w:val="StyleUnderline"/>
        </w:rPr>
        <w:t xml:space="preserve"> such as </w:t>
      </w:r>
      <w:r w:rsidRPr="001032FD">
        <w:rPr>
          <w:rStyle w:val="Emphasis"/>
        </w:rPr>
        <w:t>stockpiling</w:t>
      </w:r>
      <w:r w:rsidRPr="001032FD">
        <w:rPr>
          <w:rStyle w:val="StyleUnderline"/>
        </w:rPr>
        <w:t xml:space="preserve">, </w:t>
      </w:r>
      <w:r w:rsidRPr="001032FD">
        <w:rPr>
          <w:rStyle w:val="Emphasis"/>
        </w:rPr>
        <w:t>direct investment</w:t>
      </w:r>
      <w:r w:rsidRPr="001032FD">
        <w:rPr>
          <w:rStyle w:val="StyleUnderline"/>
        </w:rPr>
        <w:t xml:space="preserve"> in </w:t>
      </w:r>
      <w:r w:rsidRPr="001032FD">
        <w:rPr>
          <w:rStyle w:val="Emphasis"/>
        </w:rPr>
        <w:t>partner nations</w:t>
      </w:r>
      <w:r w:rsidRPr="001032FD">
        <w:rPr>
          <w:rStyle w:val="StyleUnderline"/>
        </w:rPr>
        <w:t xml:space="preserve">, and use of </w:t>
      </w:r>
      <w:r w:rsidRPr="001032FD">
        <w:rPr>
          <w:rStyle w:val="Emphasis"/>
        </w:rPr>
        <w:t>other financial incentives.</w:t>
      </w:r>
      <w:r w:rsidRPr="001032FD">
        <w:rPr>
          <w:rStyle w:val="StyleUnderline"/>
        </w:rPr>
        <w:t xml:space="preserve"> However, there is </w:t>
      </w:r>
      <w:r w:rsidRPr="001032FD">
        <w:rPr>
          <w:rStyle w:val="Emphasis"/>
        </w:rPr>
        <w:t>no guarantee</w:t>
      </w:r>
      <w:r w:rsidRPr="001032FD">
        <w:rPr>
          <w:rStyle w:val="StyleUnderline"/>
        </w:rPr>
        <w:t xml:space="preserve"> that </w:t>
      </w:r>
      <w:r w:rsidRPr="001032FD">
        <w:rPr>
          <w:rStyle w:val="Emphasis"/>
        </w:rPr>
        <w:t>such competition</w:t>
      </w:r>
      <w:r w:rsidRPr="001032FD">
        <w:rPr>
          <w:rStyle w:val="StyleUnderline"/>
        </w:rPr>
        <w:t xml:space="preserve"> will </w:t>
      </w:r>
      <w:r w:rsidRPr="001032FD">
        <w:rPr>
          <w:rStyle w:val="Emphasis"/>
        </w:rPr>
        <w:t>remain peaceful</w:t>
      </w:r>
      <w:r w:rsidRPr="001032FD">
        <w:rPr>
          <w:rStyle w:val="StyleUnderline"/>
        </w:rPr>
        <w:t>.</w:t>
      </w:r>
    </w:p>
    <w:p w14:paraId="40CEDBD9" w14:textId="77777777" w:rsidR="000868F5" w:rsidRPr="001032FD" w:rsidRDefault="000868F5" w:rsidP="000868F5">
      <w:pPr>
        <w:rPr>
          <w:sz w:val="16"/>
        </w:rPr>
      </w:pPr>
      <w:r w:rsidRPr="001032FD">
        <w:rPr>
          <w:rStyle w:val="StyleUnderline"/>
        </w:rPr>
        <w:t xml:space="preserve">As </w:t>
      </w:r>
      <w:r w:rsidRPr="001032FD">
        <w:rPr>
          <w:rStyle w:val="StyleUnderline"/>
          <w:highlight w:val="cyan"/>
        </w:rPr>
        <w:t>affluent nations</w:t>
      </w:r>
      <w:r w:rsidRPr="001032FD">
        <w:rPr>
          <w:rStyle w:val="StyleUnderline"/>
        </w:rPr>
        <w:t xml:space="preserve"> and individuals can find ways to </w:t>
      </w:r>
      <w:r w:rsidRPr="001032FD">
        <w:rPr>
          <w:rStyle w:val="Emphasis"/>
        </w:rPr>
        <w:t>mitigate shortages</w:t>
      </w:r>
      <w:r w:rsidRPr="001032FD">
        <w:rPr>
          <w:rStyle w:val="StyleUnderline"/>
        </w:rPr>
        <w:t xml:space="preserve">, they may create </w:t>
      </w:r>
      <w:r w:rsidRPr="001032FD">
        <w:rPr>
          <w:rStyle w:val="Emphasis"/>
        </w:rPr>
        <w:t>blocs</w:t>
      </w:r>
      <w:r w:rsidRPr="001032FD">
        <w:rPr>
          <w:rStyle w:val="StyleUnderline"/>
        </w:rPr>
        <w:t xml:space="preserve"> of “</w:t>
      </w:r>
      <w:r w:rsidRPr="001032FD">
        <w:rPr>
          <w:rStyle w:val="Emphasis"/>
        </w:rPr>
        <w:t>haves</w:t>
      </w:r>
      <w:r w:rsidRPr="001032FD">
        <w:rPr>
          <w:sz w:val="16"/>
        </w:rPr>
        <w:t xml:space="preserve">” </w:t>
      </w:r>
      <w:r w:rsidRPr="001032FD">
        <w:rPr>
          <w:rStyle w:val="StyleUnderline"/>
        </w:rPr>
        <w:t>and</w:t>
      </w:r>
      <w:r w:rsidRPr="001032FD">
        <w:rPr>
          <w:sz w:val="16"/>
        </w:rPr>
        <w:t xml:space="preserve"> “</w:t>
      </w:r>
      <w:r w:rsidRPr="001032FD">
        <w:rPr>
          <w:rStyle w:val="Emphasis"/>
        </w:rPr>
        <w:t>have nots,”</w:t>
      </w:r>
      <w:r w:rsidRPr="001032FD">
        <w:rPr>
          <w:sz w:val="16"/>
        </w:rPr>
        <w:t xml:space="preserve"> where some actors have enough but others cannot meet basic needs. “Haves” may find ways to more directly change distribution, most likely at the expense of other “have nots.” Or “</w:t>
      </w:r>
      <w:r w:rsidRPr="001032FD">
        <w:rPr>
          <w:rStyle w:val="Emphasis"/>
        </w:rPr>
        <w:t>have</w:t>
      </w:r>
      <w:r w:rsidRPr="001032FD">
        <w:rPr>
          <w:sz w:val="16"/>
        </w:rPr>
        <w:t xml:space="preserve">” </w:t>
      </w:r>
      <w:r w:rsidRPr="001032FD">
        <w:rPr>
          <w:rStyle w:val="StyleUnderline"/>
        </w:rPr>
        <w:t xml:space="preserve">nations may try to </w:t>
      </w:r>
      <w:r w:rsidRPr="001032FD">
        <w:rPr>
          <w:rStyle w:val="Emphasis"/>
          <w:highlight w:val="cyan"/>
        </w:rPr>
        <w:t>forcefully safeguard</w:t>
      </w:r>
      <w:r w:rsidRPr="001032FD">
        <w:rPr>
          <w:rStyle w:val="StyleUnderline"/>
        </w:rPr>
        <w:t xml:space="preserve"> </w:t>
      </w:r>
      <w:r w:rsidRPr="001032FD">
        <w:rPr>
          <w:rStyle w:val="StyleUnderline"/>
          <w:highlight w:val="cyan"/>
        </w:rPr>
        <w:t>what they have</w:t>
      </w:r>
      <w:r w:rsidRPr="001032FD">
        <w:rPr>
          <w:rStyle w:val="StyleUnderline"/>
        </w:rPr>
        <w:t xml:space="preserve"> </w:t>
      </w:r>
      <w:r w:rsidRPr="001032FD">
        <w:rPr>
          <w:rStyle w:val="Emphasis"/>
        </w:rPr>
        <w:t>gained</w:t>
      </w:r>
      <w:r w:rsidRPr="001032FD">
        <w:rPr>
          <w:rStyle w:val="StyleUnderline"/>
        </w:rPr>
        <w:t xml:space="preserve"> and work to </w:t>
      </w:r>
      <w:r w:rsidRPr="001032FD">
        <w:rPr>
          <w:rStyle w:val="Emphasis"/>
        </w:rPr>
        <w:t>exclude competitors</w:t>
      </w:r>
      <w:r w:rsidRPr="001032FD">
        <w:rPr>
          <w:sz w:val="16"/>
        </w:rPr>
        <w:t xml:space="preserve">. In all these cases, </w:t>
      </w:r>
      <w:r w:rsidRPr="001032FD">
        <w:rPr>
          <w:rStyle w:val="StyleUnderline"/>
        </w:rPr>
        <w:t xml:space="preserve">the </w:t>
      </w:r>
      <w:r w:rsidRPr="001032FD">
        <w:rPr>
          <w:rStyle w:val="StyleUnderline"/>
          <w:highlight w:val="cyan"/>
        </w:rPr>
        <w:t>actors</w:t>
      </w:r>
      <w:r w:rsidRPr="001032FD">
        <w:rPr>
          <w:rStyle w:val="StyleUnderline"/>
        </w:rPr>
        <w:t xml:space="preserve"> are </w:t>
      </w:r>
      <w:r w:rsidRPr="001032FD">
        <w:rPr>
          <w:rStyle w:val="Emphasis"/>
          <w:highlight w:val="cyan"/>
        </w:rPr>
        <w:t>facing shortages</w:t>
      </w:r>
      <w:r w:rsidRPr="001032FD">
        <w:rPr>
          <w:rStyle w:val="StyleUnderline"/>
        </w:rPr>
        <w:t xml:space="preserve">, </w:t>
      </w:r>
      <w:proofErr w:type="gramStart"/>
      <w:r w:rsidRPr="001032FD">
        <w:rPr>
          <w:sz w:val="16"/>
        </w:rPr>
        <w:t>occasioned</w:t>
      </w:r>
      <w:proofErr w:type="gramEnd"/>
      <w:r w:rsidRPr="001032FD">
        <w:rPr>
          <w:sz w:val="16"/>
        </w:rPr>
        <w:t xml:space="preserve"> by interdependence, </w:t>
      </w:r>
      <w:r w:rsidRPr="001032FD">
        <w:rPr>
          <w:rStyle w:val="StyleUnderline"/>
        </w:rPr>
        <w:t xml:space="preserve">and </w:t>
      </w:r>
      <w:r w:rsidRPr="001032FD">
        <w:rPr>
          <w:rStyle w:val="Emphasis"/>
        </w:rPr>
        <w:t>seeking security</w:t>
      </w:r>
      <w:r w:rsidRPr="001032FD">
        <w:rPr>
          <w:rStyle w:val="StyleUnderline"/>
        </w:rPr>
        <w:t xml:space="preserve"> for</w:t>
      </w:r>
      <w:r w:rsidRPr="001032FD">
        <w:rPr>
          <w:sz w:val="16"/>
        </w:rPr>
        <w:t xml:space="preserve"> </w:t>
      </w:r>
      <w:r w:rsidRPr="001032FD">
        <w:rPr>
          <w:rStyle w:val="StyleUnderline"/>
        </w:rPr>
        <w:t xml:space="preserve">themselves in ways that </w:t>
      </w:r>
      <w:proofErr w:type="gramStart"/>
      <w:r w:rsidRPr="001032FD">
        <w:rPr>
          <w:rStyle w:val="StyleUnderline"/>
        </w:rPr>
        <w:t xml:space="preserve">actually </w:t>
      </w:r>
      <w:r w:rsidRPr="001032FD">
        <w:rPr>
          <w:rStyle w:val="Emphasis"/>
          <w:highlight w:val="cyan"/>
        </w:rPr>
        <w:t>promote</w:t>
      </w:r>
      <w:proofErr w:type="gramEnd"/>
      <w:r w:rsidRPr="001032FD">
        <w:rPr>
          <w:rStyle w:val="StyleUnderline"/>
        </w:rPr>
        <w:t xml:space="preserve"> </w:t>
      </w:r>
      <w:r w:rsidRPr="001032FD">
        <w:rPr>
          <w:rStyle w:val="Emphasis"/>
        </w:rPr>
        <w:t xml:space="preserve">wider </w:t>
      </w:r>
      <w:r w:rsidRPr="001032FD">
        <w:rPr>
          <w:rStyle w:val="Emphasis"/>
          <w:highlight w:val="cyan"/>
        </w:rPr>
        <w:t>international</w:t>
      </w:r>
      <w:r w:rsidRPr="001032FD">
        <w:rPr>
          <w:rStyle w:val="Emphasis"/>
        </w:rPr>
        <w:t xml:space="preserve"> systemic </w:t>
      </w:r>
      <w:r w:rsidRPr="001032FD">
        <w:rPr>
          <w:rStyle w:val="Emphasis"/>
          <w:highlight w:val="cyan"/>
        </w:rPr>
        <w:t>instability</w:t>
      </w:r>
      <w:r w:rsidRPr="001032FD">
        <w:rPr>
          <w:rStyle w:val="StyleUnderline"/>
        </w:rPr>
        <w:t>.</w:t>
      </w:r>
    </w:p>
    <w:p w14:paraId="5AD4E07B" w14:textId="77777777" w:rsidR="000868F5" w:rsidRPr="001032FD" w:rsidRDefault="000868F5" w:rsidP="000868F5">
      <w:pPr>
        <w:rPr>
          <w:rStyle w:val="Emphasis"/>
        </w:rPr>
      </w:pPr>
      <w:r w:rsidRPr="001032FD">
        <w:rPr>
          <w:rStyle w:val="Emphasis"/>
          <w:highlight w:val="cyan"/>
        </w:rPr>
        <w:t>Escalation of Conflict</w:t>
      </w:r>
    </w:p>
    <w:p w14:paraId="33B4C7EB" w14:textId="77777777" w:rsidR="000868F5" w:rsidRPr="001032FD" w:rsidRDefault="000868F5" w:rsidP="000868F5">
      <w:pPr>
        <w:rPr>
          <w:sz w:val="16"/>
        </w:rPr>
      </w:pPr>
      <w:r w:rsidRPr="001032FD">
        <w:rPr>
          <w:rStyle w:val="StyleUnderline"/>
        </w:rPr>
        <w:t xml:space="preserve">In some cases, supply chain </w:t>
      </w:r>
      <w:r w:rsidRPr="001032FD">
        <w:rPr>
          <w:rStyle w:val="StyleUnderline"/>
          <w:highlight w:val="cyan"/>
        </w:rPr>
        <w:t>disruptions</w:t>
      </w:r>
      <w:r w:rsidRPr="001032FD">
        <w:rPr>
          <w:rStyle w:val="StyleUnderline"/>
        </w:rPr>
        <w:t xml:space="preserve"> can have an even </w:t>
      </w:r>
      <w:proofErr w:type="gramStart"/>
      <w:r w:rsidRPr="001032FD">
        <w:rPr>
          <w:rStyle w:val="Emphasis"/>
        </w:rPr>
        <w:t>more-direct</w:t>
      </w:r>
      <w:proofErr w:type="gramEnd"/>
      <w:r w:rsidRPr="001032FD">
        <w:rPr>
          <w:rStyle w:val="Emphasis"/>
        </w:rPr>
        <w:t xml:space="preserve"> </w:t>
      </w:r>
      <w:r w:rsidRPr="001032FD">
        <w:rPr>
          <w:rStyle w:val="Emphasis"/>
          <w:highlight w:val="cyan"/>
        </w:rPr>
        <w:t>impact</w:t>
      </w:r>
      <w:r w:rsidRPr="001032FD">
        <w:rPr>
          <w:rStyle w:val="StyleUnderline"/>
        </w:rPr>
        <w:t xml:space="preserve"> than </w:t>
      </w:r>
      <w:r w:rsidRPr="001032FD">
        <w:rPr>
          <w:rStyle w:val="Emphasis"/>
        </w:rPr>
        <w:t>general disruption,</w:t>
      </w:r>
      <w:r w:rsidRPr="001032FD">
        <w:rPr>
          <w:sz w:val="16"/>
        </w:rPr>
        <w:t xml:space="preserve"> </w:t>
      </w:r>
      <w:r w:rsidRPr="001032FD">
        <w:rPr>
          <w:rStyle w:val="StyleUnderline"/>
        </w:rPr>
        <w:t xml:space="preserve">causing </w:t>
      </w:r>
      <w:r w:rsidRPr="001032FD">
        <w:rPr>
          <w:rStyle w:val="Emphasis"/>
        </w:rPr>
        <w:t>shortages</w:t>
      </w:r>
      <w:r w:rsidRPr="001032FD">
        <w:rPr>
          <w:rStyle w:val="StyleUnderline"/>
        </w:rPr>
        <w:t xml:space="preserve"> of </w:t>
      </w:r>
      <w:r w:rsidRPr="001032FD">
        <w:rPr>
          <w:rStyle w:val="Emphasis"/>
        </w:rPr>
        <w:t>commodities</w:t>
      </w:r>
      <w:r w:rsidRPr="001032FD">
        <w:rPr>
          <w:sz w:val="16"/>
        </w:rPr>
        <w:t xml:space="preserve"> </w:t>
      </w:r>
      <w:r w:rsidRPr="001032FD">
        <w:rPr>
          <w:rStyle w:val="StyleUnderline"/>
        </w:rPr>
        <w:t xml:space="preserve">the nation </w:t>
      </w:r>
      <w:r w:rsidRPr="001032FD">
        <w:rPr>
          <w:rStyle w:val="Emphasis"/>
        </w:rPr>
        <w:t>must have</w:t>
      </w:r>
      <w:r w:rsidRPr="001032FD">
        <w:rPr>
          <w:rStyle w:val="StyleUnderline"/>
        </w:rPr>
        <w:t xml:space="preserve"> to </w:t>
      </w:r>
      <w:r w:rsidRPr="001032FD">
        <w:rPr>
          <w:rStyle w:val="Emphasis"/>
        </w:rPr>
        <w:t xml:space="preserve">ensure </w:t>
      </w:r>
      <w:r w:rsidRPr="001032FD">
        <w:rPr>
          <w:rStyle w:val="Emphasis"/>
          <w:highlight w:val="cyan"/>
        </w:rPr>
        <w:t>national security</w:t>
      </w:r>
      <w:r w:rsidRPr="001032FD">
        <w:rPr>
          <w:sz w:val="16"/>
        </w:rPr>
        <w:t xml:space="preserve">. This kind of disruption can go beyond matters of justice, equity, and general prosperity to </w:t>
      </w:r>
      <w:proofErr w:type="gramStart"/>
      <w:r w:rsidRPr="001032FD">
        <w:rPr>
          <w:sz w:val="16"/>
        </w:rPr>
        <w:t>threatening</w:t>
      </w:r>
      <w:proofErr w:type="gramEnd"/>
      <w:r w:rsidRPr="001032FD">
        <w:rPr>
          <w:sz w:val="16"/>
        </w:rPr>
        <w:t xml:space="preserve"> a nation's very ability to defend itself and look after its citizens. Some examples are pharmaceuticals and personal protective equipment, energy, food, raw materials used in manufacturing, and semiconductors used in multiple different systems including military applications. </w:t>
      </w:r>
      <w:r w:rsidRPr="001032FD">
        <w:rPr>
          <w:rStyle w:val="StyleUnderline"/>
        </w:rPr>
        <w:t xml:space="preserve">Such shortages can make the </w:t>
      </w:r>
      <w:r w:rsidRPr="001032FD">
        <w:rPr>
          <w:rStyle w:val="Emphasis"/>
        </w:rPr>
        <w:t>need</w:t>
      </w:r>
      <w:r w:rsidRPr="001032FD">
        <w:rPr>
          <w:rStyle w:val="StyleUnderline"/>
        </w:rPr>
        <w:t xml:space="preserve"> for a </w:t>
      </w:r>
      <w:r w:rsidRPr="001032FD">
        <w:rPr>
          <w:rStyle w:val="Emphasis"/>
        </w:rPr>
        <w:t>national government</w:t>
      </w:r>
      <w:r w:rsidRPr="001032FD">
        <w:rPr>
          <w:rStyle w:val="StyleUnderline"/>
        </w:rPr>
        <w:t xml:space="preserve"> to </w:t>
      </w:r>
      <w:r w:rsidRPr="001032FD">
        <w:rPr>
          <w:rStyle w:val="Emphasis"/>
        </w:rPr>
        <w:t>act</w:t>
      </w:r>
      <w:r w:rsidRPr="001032FD">
        <w:rPr>
          <w:rStyle w:val="StyleUnderline"/>
        </w:rPr>
        <w:t xml:space="preserve"> more </w:t>
      </w:r>
      <w:r w:rsidRPr="001032FD">
        <w:rPr>
          <w:rStyle w:val="Emphasis"/>
        </w:rPr>
        <w:t>dire</w:t>
      </w:r>
      <w:r w:rsidRPr="001032FD">
        <w:rPr>
          <w:rStyle w:val="StyleUnderline"/>
        </w:rPr>
        <w:t xml:space="preserve"> and </w:t>
      </w:r>
      <w:r w:rsidRPr="001032FD">
        <w:rPr>
          <w:rStyle w:val="Emphasis"/>
        </w:rPr>
        <w:t>immediate</w:t>
      </w:r>
      <w:r w:rsidRPr="001032FD">
        <w:rPr>
          <w:rStyle w:val="StyleUnderline"/>
        </w:rPr>
        <w:t xml:space="preserve"> and thus </w:t>
      </w:r>
      <w:r w:rsidRPr="001032FD">
        <w:rPr>
          <w:rStyle w:val="Emphasis"/>
        </w:rPr>
        <w:t>raise the risk of conflict</w:t>
      </w:r>
      <w:r w:rsidRPr="001032FD">
        <w:rPr>
          <w:sz w:val="16"/>
        </w:rPr>
        <w:t>. In some cases, particular types of raw materials only exist in certain places, so shifting to more-secure sources isn't even possible.</w:t>
      </w:r>
    </w:p>
    <w:p w14:paraId="3966582A" w14:textId="77777777" w:rsidR="000868F5" w:rsidRPr="001032FD" w:rsidRDefault="000868F5" w:rsidP="000868F5">
      <w:pPr>
        <w:rPr>
          <w:sz w:val="16"/>
        </w:rPr>
      </w:pPr>
      <w:r w:rsidRPr="001032FD">
        <w:rPr>
          <w:rStyle w:val="StyleUnderline"/>
        </w:rPr>
        <w:t xml:space="preserve">Supply chain disruptions create both </w:t>
      </w:r>
      <w:r w:rsidRPr="001032FD">
        <w:rPr>
          <w:rStyle w:val="Emphasis"/>
        </w:rPr>
        <w:t>leverage</w:t>
      </w:r>
      <w:r w:rsidRPr="001032FD">
        <w:rPr>
          <w:rStyle w:val="StyleUnderline"/>
        </w:rPr>
        <w:t xml:space="preserve"> for </w:t>
      </w:r>
      <w:r w:rsidRPr="001032FD">
        <w:rPr>
          <w:rStyle w:val="Emphasis"/>
        </w:rPr>
        <w:t>some nations</w:t>
      </w:r>
      <w:r w:rsidRPr="001032FD">
        <w:rPr>
          <w:sz w:val="16"/>
        </w:rPr>
        <w:t xml:space="preserve"> </w:t>
      </w:r>
      <w:r w:rsidRPr="001032FD">
        <w:rPr>
          <w:rStyle w:val="StyleUnderline"/>
        </w:rPr>
        <w:t xml:space="preserve">and reasons for </w:t>
      </w:r>
      <w:r w:rsidRPr="001032FD">
        <w:rPr>
          <w:rStyle w:val="Emphasis"/>
        </w:rPr>
        <w:t>other nations</w:t>
      </w:r>
      <w:r w:rsidRPr="001032FD">
        <w:rPr>
          <w:rStyle w:val="StyleUnderline"/>
        </w:rPr>
        <w:t xml:space="preserve"> to</w:t>
      </w:r>
      <w:r w:rsidRPr="001032FD">
        <w:rPr>
          <w:sz w:val="16"/>
        </w:rPr>
        <w:t xml:space="preserve"> </w:t>
      </w:r>
      <w:r w:rsidRPr="001032FD">
        <w:rPr>
          <w:rStyle w:val="Emphasis"/>
        </w:rPr>
        <w:t>minimize leverage</w:t>
      </w:r>
      <w:r w:rsidRPr="001032FD">
        <w:rPr>
          <w:sz w:val="16"/>
        </w:rPr>
        <w:t xml:space="preserve">. </w:t>
      </w:r>
      <w:r w:rsidRPr="001032FD">
        <w:rPr>
          <w:rStyle w:val="StyleUnderline"/>
        </w:rPr>
        <w:t xml:space="preserve">For example, </w:t>
      </w:r>
      <w:r w:rsidRPr="001032FD">
        <w:rPr>
          <w:rStyle w:val="Emphasis"/>
        </w:rPr>
        <w:t>Taiwan</w:t>
      </w:r>
      <w:r w:rsidRPr="001032FD">
        <w:rPr>
          <w:rStyle w:val="StyleUnderline"/>
        </w:rPr>
        <w:t xml:space="preserve"> currently </w:t>
      </w:r>
      <w:r w:rsidRPr="001032FD">
        <w:rPr>
          <w:rStyle w:val="Emphasis"/>
        </w:rPr>
        <w:t>dominates</w:t>
      </w:r>
      <w:r w:rsidRPr="001032FD">
        <w:rPr>
          <w:rStyle w:val="StyleUnderline"/>
        </w:rPr>
        <w:t xml:space="preserve"> the market for </w:t>
      </w:r>
      <w:r w:rsidRPr="001032FD">
        <w:rPr>
          <w:rStyle w:val="Emphasis"/>
        </w:rPr>
        <w:t>semiconductors</w:t>
      </w:r>
      <w:r w:rsidRPr="001032FD">
        <w:rPr>
          <w:sz w:val="16"/>
        </w:rPr>
        <w:t xml:space="preserve">, </w:t>
      </w:r>
      <w:r w:rsidRPr="001032FD">
        <w:rPr>
          <w:rStyle w:val="StyleUnderline"/>
        </w:rPr>
        <w:t>which</w:t>
      </w:r>
      <w:r w:rsidRPr="001032FD">
        <w:rPr>
          <w:sz w:val="16"/>
        </w:rPr>
        <w:t xml:space="preserve"> in some respects </w:t>
      </w:r>
      <w:r w:rsidRPr="001032FD">
        <w:rPr>
          <w:rStyle w:val="StyleUnderline"/>
        </w:rPr>
        <w:t xml:space="preserve">gives it </w:t>
      </w:r>
      <w:r w:rsidRPr="001032FD">
        <w:rPr>
          <w:rStyle w:val="Emphasis"/>
        </w:rPr>
        <w:t>leverage</w:t>
      </w:r>
      <w:r w:rsidRPr="001032FD">
        <w:rPr>
          <w:rStyle w:val="StyleUnderline"/>
        </w:rPr>
        <w:t xml:space="preserve"> with </w:t>
      </w:r>
      <w:r w:rsidRPr="001032FD">
        <w:rPr>
          <w:rStyle w:val="Emphasis"/>
        </w:rPr>
        <w:t>other actors</w:t>
      </w:r>
      <w:r w:rsidRPr="001032FD">
        <w:rPr>
          <w:sz w:val="16"/>
        </w:rPr>
        <w:t xml:space="preserve">, </w:t>
      </w:r>
      <w:r w:rsidRPr="001032FD">
        <w:rPr>
          <w:rStyle w:val="StyleUnderline"/>
        </w:rPr>
        <w:t>including</w:t>
      </w:r>
      <w:r w:rsidRPr="001032FD">
        <w:rPr>
          <w:sz w:val="16"/>
        </w:rPr>
        <w:t xml:space="preserve"> </w:t>
      </w:r>
      <w:r w:rsidRPr="001032FD">
        <w:rPr>
          <w:rStyle w:val="StyleUnderline"/>
        </w:rPr>
        <w:t>the</w:t>
      </w:r>
      <w:r w:rsidRPr="001032FD">
        <w:rPr>
          <w:sz w:val="16"/>
        </w:rPr>
        <w:t xml:space="preserve"> mainland People's Republic of China (</w:t>
      </w:r>
      <w:r w:rsidRPr="001032FD">
        <w:rPr>
          <w:rStyle w:val="Emphasis"/>
        </w:rPr>
        <w:t>PRC</w:t>
      </w:r>
      <w:r w:rsidRPr="001032FD">
        <w:rPr>
          <w:sz w:val="16"/>
        </w:rPr>
        <w:t>). Semiconductors are capital-</w:t>
      </w:r>
      <w:proofErr w:type="gramStart"/>
      <w:r w:rsidRPr="001032FD">
        <w:rPr>
          <w:sz w:val="16"/>
        </w:rPr>
        <w:t>intensive—a</w:t>
      </w:r>
      <w:proofErr w:type="gramEnd"/>
      <w:r w:rsidRPr="001032FD">
        <w:rPr>
          <w:sz w:val="16"/>
        </w:rPr>
        <w:t xml:space="preserve"> new fabrication facility for semiconductors </w:t>
      </w:r>
      <w:proofErr w:type="gramStart"/>
      <w:r w:rsidRPr="001032FD">
        <w:rPr>
          <w:sz w:val="16"/>
        </w:rPr>
        <w:t>costs</w:t>
      </w:r>
      <w:proofErr w:type="gramEnd"/>
      <w:r w:rsidRPr="001032FD">
        <w:rPr>
          <w:sz w:val="16"/>
        </w:rPr>
        <w:t xml:space="preserve"> approximately $4 billion, with some estimates as high as $12 billion, and can take three or more years to build.</w:t>
      </w:r>
    </w:p>
    <w:p w14:paraId="26511C46" w14:textId="77777777" w:rsidR="000868F5" w:rsidRPr="001032FD" w:rsidRDefault="000868F5" w:rsidP="000868F5">
      <w:pPr>
        <w:rPr>
          <w:rStyle w:val="Emphasis"/>
        </w:rPr>
      </w:pPr>
      <w:r w:rsidRPr="001032FD">
        <w:rPr>
          <w:sz w:val="16"/>
        </w:rPr>
        <w:t xml:space="preserve">This does not even account for the skilled labor, and points to the difficulty of readily shifting production. As a </w:t>
      </w:r>
      <w:r w:rsidRPr="001032FD">
        <w:rPr>
          <w:rStyle w:val="StyleUnderline"/>
        </w:rPr>
        <w:t xml:space="preserve">result, Taiwan gains </w:t>
      </w:r>
      <w:r w:rsidRPr="001032FD">
        <w:rPr>
          <w:rStyle w:val="Emphasis"/>
        </w:rPr>
        <w:t>considerable leverage</w:t>
      </w:r>
      <w:r w:rsidRPr="001032FD">
        <w:rPr>
          <w:rStyle w:val="StyleUnderline"/>
        </w:rPr>
        <w:t xml:space="preserve"> over the PRC and indeed the world. </w:t>
      </w:r>
      <w:r w:rsidRPr="001032FD">
        <w:rPr>
          <w:rStyle w:val="Emphasis"/>
        </w:rPr>
        <w:t>However</w:t>
      </w:r>
      <w:r w:rsidRPr="001032FD">
        <w:rPr>
          <w:rStyle w:val="StyleUnderline"/>
        </w:rPr>
        <w:t>, this very</w:t>
      </w:r>
      <w:r w:rsidRPr="001032FD">
        <w:rPr>
          <w:sz w:val="16"/>
        </w:rPr>
        <w:t xml:space="preserve"> </w:t>
      </w:r>
      <w:r w:rsidRPr="001032FD">
        <w:rPr>
          <w:rStyle w:val="Emphasis"/>
        </w:rPr>
        <w:t>dominance</w:t>
      </w:r>
      <w:r w:rsidRPr="001032FD">
        <w:rPr>
          <w:sz w:val="16"/>
        </w:rPr>
        <w:t xml:space="preserve">, </w:t>
      </w:r>
      <w:r w:rsidRPr="001032FD">
        <w:rPr>
          <w:rStyle w:val="StyleUnderline"/>
        </w:rPr>
        <w:t xml:space="preserve">plus its proximity to the PRC and its </w:t>
      </w:r>
      <w:r w:rsidRPr="001032FD">
        <w:rPr>
          <w:rStyle w:val="Emphasis"/>
        </w:rPr>
        <w:t>dependence</w:t>
      </w:r>
      <w:r w:rsidRPr="001032FD">
        <w:rPr>
          <w:rStyle w:val="StyleUnderline"/>
        </w:rPr>
        <w:t xml:space="preserve"> on the PRC for </w:t>
      </w:r>
      <w:r w:rsidRPr="001032FD">
        <w:rPr>
          <w:rStyle w:val="Emphasis"/>
        </w:rPr>
        <w:t>other commodities</w:t>
      </w:r>
      <w:r w:rsidRPr="001032FD">
        <w:rPr>
          <w:sz w:val="16"/>
        </w:rPr>
        <w:t xml:space="preserve">, </w:t>
      </w:r>
      <w:r w:rsidRPr="001032FD">
        <w:rPr>
          <w:rStyle w:val="StyleUnderline"/>
        </w:rPr>
        <w:t xml:space="preserve">may in fact </w:t>
      </w:r>
      <w:r w:rsidRPr="001032FD">
        <w:rPr>
          <w:rStyle w:val="Emphasis"/>
        </w:rPr>
        <w:t>raise</w:t>
      </w:r>
      <w:r w:rsidRPr="001032FD">
        <w:rPr>
          <w:rStyle w:val="StyleUnderline"/>
        </w:rPr>
        <w:t xml:space="preserve"> the </w:t>
      </w:r>
      <w:r w:rsidRPr="001032FD">
        <w:rPr>
          <w:rStyle w:val="Emphasis"/>
        </w:rPr>
        <w:t>incentive</w:t>
      </w:r>
      <w:r w:rsidRPr="001032FD">
        <w:rPr>
          <w:rStyle w:val="StyleUnderline"/>
        </w:rPr>
        <w:t xml:space="preserve"> for the PRC to take </w:t>
      </w:r>
      <w:r w:rsidRPr="001032FD">
        <w:rPr>
          <w:rStyle w:val="Emphasis"/>
        </w:rPr>
        <w:t>aggressive military action</w:t>
      </w:r>
      <w:r w:rsidRPr="001032FD">
        <w:rPr>
          <w:sz w:val="16"/>
        </w:rPr>
        <w:t xml:space="preserve"> </w:t>
      </w:r>
      <w:r w:rsidRPr="001032FD">
        <w:rPr>
          <w:rStyle w:val="StyleUnderline"/>
        </w:rPr>
        <w:t xml:space="preserve">to </w:t>
      </w:r>
      <w:r w:rsidRPr="001032FD">
        <w:rPr>
          <w:rStyle w:val="Emphasis"/>
        </w:rPr>
        <w:t>ensure access</w:t>
      </w:r>
      <w:r w:rsidRPr="001032FD">
        <w:rPr>
          <w:rStyle w:val="StyleUnderline"/>
        </w:rPr>
        <w:t xml:space="preserve"> to a</w:t>
      </w:r>
      <w:r w:rsidRPr="001032FD">
        <w:rPr>
          <w:rStyle w:val="Emphasis"/>
        </w:rPr>
        <w:t xml:space="preserve"> key commodity</w:t>
      </w:r>
      <w:r w:rsidRPr="001032FD">
        <w:rPr>
          <w:sz w:val="16"/>
        </w:rPr>
        <w:t xml:space="preserve">. Such action </w:t>
      </w:r>
      <w:r w:rsidRPr="001032FD">
        <w:rPr>
          <w:rStyle w:val="StyleUnderline"/>
        </w:rPr>
        <w:t>could range</w:t>
      </w:r>
      <w:r w:rsidRPr="001032FD">
        <w:rPr>
          <w:sz w:val="16"/>
        </w:rPr>
        <w:t xml:space="preserve"> </w:t>
      </w:r>
      <w:r w:rsidRPr="001032FD">
        <w:rPr>
          <w:rStyle w:val="StyleUnderline"/>
        </w:rPr>
        <w:t xml:space="preserve">from a “quarantine” to military threats to an </w:t>
      </w:r>
      <w:r w:rsidRPr="001032FD">
        <w:rPr>
          <w:rStyle w:val="Emphasis"/>
        </w:rPr>
        <w:t>actual invasion.</w:t>
      </w:r>
    </w:p>
    <w:p w14:paraId="10B67B2E" w14:textId="77777777" w:rsidR="000868F5" w:rsidRPr="001032FD" w:rsidRDefault="000868F5" w:rsidP="000868F5">
      <w:pPr>
        <w:rPr>
          <w:sz w:val="16"/>
        </w:rPr>
      </w:pPr>
      <w:r w:rsidRPr="001032FD">
        <w:rPr>
          <w:sz w:val="16"/>
        </w:rPr>
        <w:t xml:space="preserve">Aggressive action may stop well short of outright </w:t>
      </w:r>
      <w:proofErr w:type="gramStart"/>
      <w:r w:rsidRPr="001032FD">
        <w:rPr>
          <w:sz w:val="16"/>
        </w:rPr>
        <w:t>war, yet</w:t>
      </w:r>
      <w:proofErr w:type="gramEnd"/>
      <w:r w:rsidRPr="001032FD">
        <w:rPr>
          <w:sz w:val="16"/>
        </w:rPr>
        <w:t xml:space="preserve"> still be very dangerous for actors in the system. The problem of security vulnerability overall is complicated by the complexity and spread of supply chains across the world. A nation might not be able to successfully secure a commodity just by aggressive action against a single other nation. However, that action against another nation certainly could have the unintended effect of causing supply chains to fail in a more general manner. Aggressiveness, while understandable and probably predictable, might therefore also be extremely dangerous and unproductive.</w:t>
      </w:r>
    </w:p>
    <w:p w14:paraId="43A04DB5" w14:textId="77777777" w:rsidR="000868F5" w:rsidRPr="001032FD" w:rsidRDefault="000868F5" w:rsidP="000868F5">
      <w:pPr>
        <w:rPr>
          <w:sz w:val="16"/>
        </w:rPr>
      </w:pPr>
      <w:r w:rsidRPr="001032FD">
        <w:rPr>
          <w:sz w:val="16"/>
        </w:rPr>
        <w:t>Conflict and Instability</w:t>
      </w:r>
    </w:p>
    <w:p w14:paraId="77D1E2DB" w14:textId="77777777" w:rsidR="000868F5" w:rsidRPr="001032FD" w:rsidRDefault="000868F5" w:rsidP="000868F5">
      <w:pPr>
        <w:rPr>
          <w:sz w:val="16"/>
        </w:rPr>
      </w:pPr>
      <w:r w:rsidRPr="001032FD">
        <w:rPr>
          <w:rStyle w:val="StyleUnderline"/>
          <w:highlight w:val="cyan"/>
        </w:rPr>
        <w:t>Nations</w:t>
      </w:r>
      <w:r w:rsidRPr="001032FD">
        <w:rPr>
          <w:rStyle w:val="StyleUnderline"/>
        </w:rPr>
        <w:t xml:space="preserve"> have </w:t>
      </w:r>
      <w:r w:rsidRPr="001032FD">
        <w:rPr>
          <w:rStyle w:val="Emphasis"/>
          <w:highlight w:val="cyan"/>
        </w:rPr>
        <w:t>go</w:t>
      </w:r>
      <w:r w:rsidRPr="001032FD">
        <w:rPr>
          <w:rStyle w:val="Emphasis"/>
        </w:rPr>
        <w:t xml:space="preserve">ne </w:t>
      </w:r>
      <w:r w:rsidRPr="001032FD">
        <w:rPr>
          <w:rStyle w:val="Emphasis"/>
          <w:highlight w:val="cyan"/>
        </w:rPr>
        <w:t>to war</w:t>
      </w:r>
      <w:r w:rsidRPr="001032FD">
        <w:rPr>
          <w:rStyle w:val="StyleUnderline"/>
        </w:rPr>
        <w:t xml:space="preserve"> in the </w:t>
      </w:r>
      <w:r w:rsidRPr="001032FD">
        <w:rPr>
          <w:rStyle w:val="Emphasis"/>
        </w:rPr>
        <w:t>past</w:t>
      </w:r>
      <w:r w:rsidRPr="001032FD">
        <w:rPr>
          <w:rStyle w:val="StyleUnderline"/>
        </w:rPr>
        <w:t xml:space="preserve"> </w:t>
      </w:r>
      <w:r w:rsidRPr="001032FD">
        <w:rPr>
          <w:rStyle w:val="StyleUnderline"/>
          <w:highlight w:val="cyan"/>
        </w:rPr>
        <w:t>over</w:t>
      </w:r>
      <w:r w:rsidRPr="001032FD">
        <w:rPr>
          <w:rStyle w:val="StyleUnderline"/>
        </w:rPr>
        <w:t xml:space="preserve"> </w:t>
      </w:r>
      <w:r w:rsidRPr="001032FD">
        <w:rPr>
          <w:rStyle w:val="Emphasis"/>
        </w:rPr>
        <w:t xml:space="preserve">natural </w:t>
      </w:r>
      <w:r w:rsidRPr="001032FD">
        <w:rPr>
          <w:rStyle w:val="Emphasis"/>
          <w:highlight w:val="cyan"/>
        </w:rPr>
        <w:t>resource</w:t>
      </w:r>
      <w:r w:rsidRPr="001032FD">
        <w:rPr>
          <w:rStyle w:val="Emphasis"/>
        </w:rPr>
        <w:t xml:space="preserve"> shortage</w:t>
      </w:r>
      <w:r w:rsidRPr="001032FD">
        <w:rPr>
          <w:rStyle w:val="Emphasis"/>
          <w:highlight w:val="cyan"/>
        </w:rPr>
        <w:t>s</w:t>
      </w:r>
      <w:r w:rsidRPr="001032FD">
        <w:rPr>
          <w:sz w:val="16"/>
        </w:rPr>
        <w:t xml:space="preserve"> </w:t>
      </w:r>
      <w:r w:rsidRPr="001032FD">
        <w:rPr>
          <w:rStyle w:val="StyleUnderline"/>
        </w:rPr>
        <w:t xml:space="preserve">or </w:t>
      </w:r>
      <w:proofErr w:type="gramStart"/>
      <w:r w:rsidRPr="001032FD">
        <w:rPr>
          <w:rStyle w:val="StyleUnderline"/>
        </w:rPr>
        <w:t xml:space="preserve">in an effort </w:t>
      </w:r>
      <w:r w:rsidRPr="001032FD">
        <w:rPr>
          <w:rStyle w:val="StyleUnderline"/>
          <w:highlight w:val="cyan"/>
        </w:rPr>
        <w:t>to</w:t>
      </w:r>
      <w:proofErr w:type="gramEnd"/>
      <w:r w:rsidRPr="001032FD">
        <w:rPr>
          <w:rStyle w:val="StyleUnderline"/>
          <w:highlight w:val="cyan"/>
        </w:rPr>
        <w:t xml:space="preserve"> </w:t>
      </w:r>
      <w:r w:rsidRPr="001032FD">
        <w:rPr>
          <w:rStyle w:val="Emphasis"/>
          <w:highlight w:val="cyan"/>
        </w:rPr>
        <w:t>secure</w:t>
      </w:r>
      <w:r w:rsidRPr="001032FD">
        <w:rPr>
          <w:rStyle w:val="Emphasis"/>
        </w:rPr>
        <w:t xml:space="preserve"> key </w:t>
      </w:r>
      <w:r w:rsidRPr="001032FD">
        <w:rPr>
          <w:rStyle w:val="Emphasis"/>
          <w:highlight w:val="cyan"/>
        </w:rPr>
        <w:t>markets</w:t>
      </w:r>
      <w:r w:rsidRPr="001032FD">
        <w:rPr>
          <w:rStyle w:val="StyleUnderline"/>
        </w:rPr>
        <w:t xml:space="preserve"> and </w:t>
      </w:r>
      <w:r w:rsidRPr="001032FD">
        <w:rPr>
          <w:rStyle w:val="Emphasis"/>
        </w:rPr>
        <w:t>labor pools</w:t>
      </w:r>
      <w:r w:rsidRPr="001032FD">
        <w:rPr>
          <w:sz w:val="16"/>
        </w:rPr>
        <w:t xml:space="preserve">. </w:t>
      </w:r>
      <w:r w:rsidRPr="001032FD">
        <w:rPr>
          <w:rStyle w:val="StyleUnderline"/>
          <w:highlight w:val="cyan"/>
        </w:rPr>
        <w:t xml:space="preserve">The </w:t>
      </w:r>
      <w:r w:rsidRPr="001032FD">
        <w:rPr>
          <w:rStyle w:val="Emphasis"/>
          <w:highlight w:val="cyan"/>
        </w:rPr>
        <w:t>need</w:t>
      </w:r>
      <w:r w:rsidRPr="001032FD">
        <w:rPr>
          <w:rStyle w:val="StyleUnderline"/>
          <w:highlight w:val="cyan"/>
        </w:rPr>
        <w:t xml:space="preserve"> to </w:t>
      </w:r>
      <w:r w:rsidRPr="001032FD">
        <w:rPr>
          <w:rStyle w:val="Emphasis"/>
          <w:highlight w:val="cyan"/>
        </w:rPr>
        <w:t>secure resources</w:t>
      </w:r>
      <w:r w:rsidRPr="001032FD">
        <w:rPr>
          <w:rStyle w:val="StyleUnderline"/>
        </w:rPr>
        <w:t xml:space="preserve"> and </w:t>
      </w:r>
      <w:r w:rsidRPr="001032FD">
        <w:rPr>
          <w:rStyle w:val="Emphasis"/>
        </w:rPr>
        <w:t>markets</w:t>
      </w:r>
      <w:r w:rsidRPr="001032FD">
        <w:rPr>
          <w:rStyle w:val="StyleUnderline"/>
        </w:rPr>
        <w:t xml:space="preserve"> </w:t>
      </w:r>
      <w:r w:rsidRPr="001032FD">
        <w:rPr>
          <w:rStyle w:val="StyleUnderline"/>
          <w:highlight w:val="cyan"/>
        </w:rPr>
        <w:t>was</w:t>
      </w:r>
      <w:r w:rsidRPr="001032FD">
        <w:rPr>
          <w:rStyle w:val="StyleUnderline"/>
        </w:rPr>
        <w:t xml:space="preserve"> an </w:t>
      </w:r>
      <w:r w:rsidRPr="001032FD">
        <w:rPr>
          <w:rStyle w:val="Emphasis"/>
          <w:highlight w:val="cyan"/>
        </w:rPr>
        <w:t>explicit</w:t>
      </w:r>
      <w:r w:rsidRPr="001032FD">
        <w:rPr>
          <w:rStyle w:val="Emphasis"/>
        </w:rPr>
        <w:t xml:space="preserve"> premise</w:t>
      </w:r>
      <w:r w:rsidRPr="001032FD">
        <w:rPr>
          <w:rStyle w:val="StyleUnderline"/>
        </w:rPr>
        <w:t xml:space="preserve"> in </w:t>
      </w:r>
      <w:r w:rsidRPr="001032FD">
        <w:rPr>
          <w:rStyle w:val="Emphasis"/>
        </w:rPr>
        <w:t>German</w:t>
      </w:r>
      <w:r w:rsidRPr="001032FD">
        <w:rPr>
          <w:sz w:val="16"/>
        </w:rPr>
        <w:t xml:space="preserve"> </w:t>
      </w:r>
      <w:r w:rsidRPr="001032FD">
        <w:rPr>
          <w:rStyle w:val="StyleUnderline"/>
        </w:rPr>
        <w:t>and</w:t>
      </w:r>
      <w:r w:rsidRPr="001032FD">
        <w:rPr>
          <w:sz w:val="16"/>
        </w:rPr>
        <w:t xml:space="preserve"> </w:t>
      </w:r>
      <w:r w:rsidRPr="001032FD">
        <w:rPr>
          <w:rStyle w:val="Emphasis"/>
        </w:rPr>
        <w:t xml:space="preserve">Japanese </w:t>
      </w:r>
      <w:r w:rsidRPr="001032FD">
        <w:rPr>
          <w:rStyle w:val="Emphasis"/>
          <w:highlight w:val="cyan"/>
        </w:rPr>
        <w:t>actions</w:t>
      </w:r>
      <w:r w:rsidRPr="001032FD">
        <w:rPr>
          <w:sz w:val="16"/>
          <w:highlight w:val="cyan"/>
        </w:rPr>
        <w:t xml:space="preserve"> </w:t>
      </w:r>
      <w:r w:rsidRPr="001032FD">
        <w:rPr>
          <w:rStyle w:val="StyleUnderline"/>
          <w:highlight w:val="cyan"/>
        </w:rPr>
        <w:t>leading to</w:t>
      </w:r>
      <w:r w:rsidRPr="001032FD">
        <w:rPr>
          <w:rStyle w:val="StyleUnderline"/>
        </w:rPr>
        <w:t xml:space="preserve"> </w:t>
      </w:r>
      <w:r w:rsidRPr="001032FD">
        <w:rPr>
          <w:rStyle w:val="StyleUnderline"/>
          <w:highlight w:val="cyan"/>
        </w:rPr>
        <w:t>W</w:t>
      </w:r>
      <w:r w:rsidRPr="001032FD">
        <w:rPr>
          <w:rStyle w:val="StyleUnderline"/>
        </w:rPr>
        <w:t xml:space="preserve">orld </w:t>
      </w:r>
      <w:r w:rsidRPr="001032FD">
        <w:rPr>
          <w:rStyle w:val="StyleUnderline"/>
          <w:highlight w:val="cyan"/>
        </w:rPr>
        <w:t>W</w:t>
      </w:r>
      <w:r w:rsidRPr="001032FD">
        <w:rPr>
          <w:rStyle w:val="StyleUnderline"/>
        </w:rPr>
        <w:t xml:space="preserve">ar </w:t>
      </w:r>
      <w:r w:rsidRPr="001032FD">
        <w:rPr>
          <w:rStyle w:val="StyleUnderline"/>
          <w:highlight w:val="cyan"/>
        </w:rPr>
        <w:t>II.</w:t>
      </w:r>
      <w:r w:rsidRPr="001032FD">
        <w:rPr>
          <w:sz w:val="16"/>
        </w:rPr>
        <w:t xml:space="preserve"> Such conflict has occurred even during times of significant interdependence between nations, such as in the European system prior to World War I. Historically, nations have not yet resorted to war to ensure supply chain security, but it might be a mistake to assume that such action could never occur when circumstances become sufficiently dire. Interdependence does create incentives to cooperate to avoid </w:t>
      </w:r>
      <w:proofErr w:type="gramStart"/>
      <w:r w:rsidRPr="001032FD">
        <w:rPr>
          <w:sz w:val="16"/>
        </w:rPr>
        <w:t>disruption, but</w:t>
      </w:r>
      <w:proofErr w:type="gramEnd"/>
      <w:r w:rsidRPr="001032FD">
        <w:rPr>
          <w:sz w:val="16"/>
        </w:rPr>
        <w:t xml:space="preserve"> may offer few alternatives for some desperate nations if some part of the interdependent chain is broken.</w:t>
      </w:r>
    </w:p>
    <w:p w14:paraId="49F8DE0C" w14:textId="77777777" w:rsidR="000868F5" w:rsidRPr="001032FD" w:rsidRDefault="000868F5" w:rsidP="000868F5">
      <w:pPr>
        <w:pStyle w:val="Heading4"/>
        <w:rPr>
          <w:sz w:val="28"/>
        </w:rPr>
      </w:pPr>
      <w:r w:rsidRPr="001032FD">
        <w:rPr>
          <w:sz w:val="28"/>
        </w:rPr>
        <w:t xml:space="preserve">Domestic manufacturing is </w:t>
      </w:r>
      <w:r w:rsidRPr="001032FD">
        <w:rPr>
          <w:sz w:val="28"/>
          <w:u w:val="single"/>
        </w:rPr>
        <w:t>reshoring now</w:t>
      </w:r>
      <w:r w:rsidRPr="001032FD">
        <w:rPr>
          <w:sz w:val="28"/>
        </w:rPr>
        <w:t xml:space="preserve">, but monopoly unions threaten </w:t>
      </w:r>
      <w:r w:rsidRPr="001032FD">
        <w:rPr>
          <w:sz w:val="28"/>
          <w:u w:val="single"/>
        </w:rPr>
        <w:t>disruptions</w:t>
      </w:r>
      <w:r w:rsidRPr="001032FD">
        <w:rPr>
          <w:sz w:val="28"/>
        </w:rPr>
        <w:t xml:space="preserve"> and </w:t>
      </w:r>
      <w:r w:rsidRPr="001032FD">
        <w:rPr>
          <w:sz w:val="28"/>
          <w:u w:val="single"/>
        </w:rPr>
        <w:t>forced losses</w:t>
      </w:r>
      <w:r w:rsidRPr="001032FD">
        <w:rPr>
          <w:sz w:val="28"/>
        </w:rPr>
        <w:t>.</w:t>
      </w:r>
    </w:p>
    <w:p w14:paraId="6B6B612D" w14:textId="77777777" w:rsidR="000868F5" w:rsidRPr="001032FD" w:rsidRDefault="000868F5" w:rsidP="000868F5">
      <w:r w:rsidRPr="001032FD">
        <w:t xml:space="preserve">Liya </w:t>
      </w:r>
      <w:proofErr w:type="spellStart"/>
      <w:r w:rsidRPr="001032FD">
        <w:rPr>
          <w:rStyle w:val="Style13ptBold"/>
          <w:sz w:val="28"/>
        </w:rPr>
        <w:t>Palagashvili</w:t>
      </w:r>
      <w:proofErr w:type="spellEnd"/>
      <w:r w:rsidRPr="001032FD">
        <w:rPr>
          <w:rStyle w:val="Style13ptBold"/>
          <w:sz w:val="28"/>
        </w:rPr>
        <w:t xml:space="preserve"> &amp;</w:t>
      </w:r>
      <w:r w:rsidRPr="001032FD">
        <w:t xml:space="preserve"> Rohit </w:t>
      </w:r>
      <w:r w:rsidRPr="001032FD">
        <w:rPr>
          <w:rStyle w:val="Style13ptBold"/>
          <w:sz w:val="28"/>
        </w:rPr>
        <w:t>Sharfuddin 25</w:t>
      </w:r>
      <w:r w:rsidRPr="001032FD">
        <w:t>. “American Manufacturing Needs Labor Reform, Not Tariffs.” Fox Business, 4 June 2025, https://www.foxbusiness.com/economy/american-manufacturing-needs-labor-reform-not-tariffs.</w:t>
      </w:r>
    </w:p>
    <w:p w14:paraId="117BEDFE" w14:textId="77777777" w:rsidR="000868F5" w:rsidRPr="001032FD" w:rsidRDefault="000868F5" w:rsidP="000868F5">
      <w:pPr>
        <w:rPr>
          <w:sz w:val="16"/>
        </w:rPr>
      </w:pPr>
      <w:r w:rsidRPr="001032FD">
        <w:rPr>
          <w:sz w:val="16"/>
        </w:rPr>
        <w:t>For the first time since the Smoot-Hawley Act of 1930, tariffs are not just a tool of U.S. economic policy — they’re its most expansive and aggressively used tool. So far, markets have responded harshly to a costly gamble aimed at reviving American industrial might.</w:t>
      </w:r>
    </w:p>
    <w:p w14:paraId="5A65D973" w14:textId="77777777" w:rsidR="000868F5" w:rsidRPr="001032FD" w:rsidRDefault="000868F5" w:rsidP="000868F5">
      <w:pPr>
        <w:rPr>
          <w:sz w:val="16"/>
        </w:rPr>
      </w:pPr>
      <w:r w:rsidRPr="001032FD">
        <w:rPr>
          <w:rStyle w:val="StyleUnderline"/>
        </w:rPr>
        <w:t xml:space="preserve">Even if </w:t>
      </w:r>
      <w:r w:rsidRPr="001032FD">
        <w:rPr>
          <w:rStyle w:val="StyleUnderline"/>
          <w:highlight w:val="cyan"/>
        </w:rPr>
        <w:t>trade</w:t>
      </w:r>
      <w:r w:rsidRPr="001032FD">
        <w:rPr>
          <w:rStyle w:val="StyleUnderline"/>
        </w:rPr>
        <w:t xml:space="preserve"> barriers</w:t>
      </w:r>
      <w:r w:rsidRPr="001032FD">
        <w:rPr>
          <w:sz w:val="16"/>
        </w:rPr>
        <w:t xml:space="preserve"> eventually succeed at </w:t>
      </w:r>
      <w:r w:rsidRPr="001032FD">
        <w:rPr>
          <w:rStyle w:val="StyleUnderline"/>
        </w:rPr>
        <w:t>bring</w:t>
      </w:r>
      <w:r w:rsidRPr="001032FD">
        <w:rPr>
          <w:sz w:val="16"/>
        </w:rPr>
        <w:t xml:space="preserve">ing </w:t>
      </w:r>
      <w:r w:rsidRPr="001032FD">
        <w:rPr>
          <w:rStyle w:val="StyleUnderline"/>
        </w:rPr>
        <w:t>back some jobs</w:t>
      </w:r>
      <w:r w:rsidRPr="001032FD">
        <w:rPr>
          <w:sz w:val="16"/>
        </w:rPr>
        <w:t xml:space="preserve">, the </w:t>
      </w:r>
      <w:r w:rsidRPr="001032FD">
        <w:rPr>
          <w:rStyle w:val="Emphasis"/>
          <w:highlight w:val="cyan"/>
        </w:rPr>
        <w:t>gains won’t stick</w:t>
      </w:r>
      <w:r w:rsidRPr="001032FD">
        <w:rPr>
          <w:sz w:val="16"/>
          <w:highlight w:val="cyan"/>
        </w:rPr>
        <w:t xml:space="preserve"> </w:t>
      </w:r>
      <w:r w:rsidRPr="001032FD">
        <w:rPr>
          <w:rStyle w:val="StyleUnderline"/>
          <w:highlight w:val="cyan"/>
        </w:rPr>
        <w:t>unless we reform</w:t>
      </w:r>
      <w:r w:rsidRPr="001032FD">
        <w:rPr>
          <w:sz w:val="16"/>
        </w:rPr>
        <w:t xml:space="preserve"> </w:t>
      </w:r>
      <w:r w:rsidRPr="001032FD">
        <w:rPr>
          <w:rStyle w:val="Emphasis"/>
        </w:rPr>
        <w:t>antiquated</w:t>
      </w:r>
      <w:r w:rsidRPr="001032FD">
        <w:rPr>
          <w:sz w:val="16"/>
        </w:rPr>
        <w:t xml:space="preserve"> </w:t>
      </w:r>
      <w:r w:rsidRPr="001032FD">
        <w:rPr>
          <w:rStyle w:val="Emphasis"/>
          <w:highlight w:val="cyan"/>
        </w:rPr>
        <w:t>labor policies</w:t>
      </w:r>
      <w:r w:rsidRPr="001032FD">
        <w:rPr>
          <w:sz w:val="16"/>
        </w:rPr>
        <w:t xml:space="preserve">. </w:t>
      </w:r>
      <w:r w:rsidRPr="001032FD">
        <w:rPr>
          <w:rStyle w:val="StyleUnderline"/>
        </w:rPr>
        <w:t>Otherwise</w:t>
      </w:r>
      <w:r w:rsidRPr="001032FD">
        <w:rPr>
          <w:sz w:val="16"/>
        </w:rPr>
        <w:t xml:space="preserve">, </w:t>
      </w:r>
      <w:r w:rsidRPr="001032FD">
        <w:rPr>
          <w:rStyle w:val="StyleUnderline"/>
          <w:highlight w:val="cyan"/>
        </w:rPr>
        <w:t>we risk rebuilding</w:t>
      </w:r>
      <w:r w:rsidRPr="001032FD">
        <w:rPr>
          <w:rStyle w:val="StyleUnderline"/>
        </w:rPr>
        <w:t xml:space="preserve"> </w:t>
      </w:r>
      <w:r w:rsidRPr="001032FD">
        <w:rPr>
          <w:rStyle w:val="StyleUnderline"/>
          <w:highlight w:val="cyan"/>
        </w:rPr>
        <w:t>factories</w:t>
      </w:r>
      <w:r w:rsidRPr="001032FD">
        <w:rPr>
          <w:rStyle w:val="StyleUnderline"/>
        </w:rPr>
        <w:t xml:space="preserve"> only </w:t>
      </w:r>
      <w:r w:rsidRPr="001032FD">
        <w:rPr>
          <w:rStyle w:val="StyleUnderline"/>
          <w:highlight w:val="cyan"/>
        </w:rPr>
        <w:t>to watch them shrink</w:t>
      </w:r>
      <w:r w:rsidRPr="001032FD">
        <w:rPr>
          <w:sz w:val="16"/>
        </w:rPr>
        <w:t xml:space="preserve"> </w:t>
      </w:r>
      <w:r w:rsidRPr="001032FD">
        <w:rPr>
          <w:rStyle w:val="StyleUnderline"/>
          <w:highlight w:val="cyan"/>
        </w:rPr>
        <w:t>under</w:t>
      </w:r>
      <w:r w:rsidRPr="001032FD">
        <w:rPr>
          <w:sz w:val="16"/>
        </w:rPr>
        <w:t xml:space="preserve"> the same outdated </w:t>
      </w:r>
      <w:r w:rsidRPr="001032FD">
        <w:rPr>
          <w:rStyle w:val="StyleUnderline"/>
        </w:rPr>
        <w:t>union-</w:t>
      </w:r>
      <w:r w:rsidRPr="001032FD">
        <w:rPr>
          <w:rStyle w:val="StyleUnderline"/>
          <w:highlight w:val="cyan"/>
        </w:rPr>
        <w:t>bargaining</w:t>
      </w:r>
      <w:r w:rsidRPr="001032FD">
        <w:rPr>
          <w:sz w:val="16"/>
        </w:rPr>
        <w:t xml:space="preserve"> system </w:t>
      </w:r>
      <w:r w:rsidRPr="001032FD">
        <w:rPr>
          <w:rStyle w:val="StyleUnderline"/>
        </w:rPr>
        <w:t xml:space="preserve">that </w:t>
      </w:r>
      <w:proofErr w:type="gramStart"/>
      <w:r w:rsidRPr="001032FD">
        <w:rPr>
          <w:rStyle w:val="StyleUnderline"/>
        </w:rPr>
        <w:t>hollowed them out</w:t>
      </w:r>
      <w:proofErr w:type="gramEnd"/>
      <w:r w:rsidRPr="001032FD">
        <w:rPr>
          <w:rStyle w:val="StyleUnderline"/>
        </w:rPr>
        <w:t xml:space="preserve"> in the first place</w:t>
      </w:r>
      <w:r w:rsidRPr="001032FD">
        <w:rPr>
          <w:sz w:val="16"/>
        </w:rPr>
        <w:t>.</w:t>
      </w:r>
    </w:p>
    <w:p w14:paraId="1054091E" w14:textId="77777777" w:rsidR="000868F5" w:rsidRPr="007D0859" w:rsidRDefault="000868F5" w:rsidP="000868F5">
      <w:pPr>
        <w:rPr>
          <w:sz w:val="16"/>
        </w:rPr>
      </w:pPr>
      <w:r w:rsidRPr="001032FD">
        <w:rPr>
          <w:sz w:val="16"/>
        </w:rPr>
        <w:t xml:space="preserve">Look no further </w:t>
      </w:r>
      <w:r w:rsidRPr="007D0859">
        <w:rPr>
          <w:sz w:val="16"/>
        </w:rPr>
        <w:t xml:space="preserve">than </w:t>
      </w:r>
      <w:r w:rsidRPr="007D0859">
        <w:rPr>
          <w:rStyle w:val="Emphasis"/>
        </w:rPr>
        <w:t>Boeing</w:t>
      </w:r>
      <w:r w:rsidRPr="007D0859">
        <w:rPr>
          <w:sz w:val="16"/>
        </w:rPr>
        <w:t xml:space="preserve">. The company </w:t>
      </w:r>
      <w:r w:rsidRPr="007D0859">
        <w:rPr>
          <w:rStyle w:val="StyleUnderline"/>
        </w:rPr>
        <w:t xml:space="preserve">announced it would </w:t>
      </w:r>
      <w:r w:rsidRPr="007D0859">
        <w:rPr>
          <w:rStyle w:val="Emphasis"/>
        </w:rPr>
        <w:t>shrink</w:t>
      </w:r>
      <w:r w:rsidRPr="007D0859">
        <w:rPr>
          <w:rStyle w:val="StyleUnderline"/>
        </w:rPr>
        <w:t xml:space="preserve"> its </w:t>
      </w:r>
      <w:r w:rsidRPr="007D0859">
        <w:rPr>
          <w:rStyle w:val="Emphasis"/>
        </w:rPr>
        <w:t>workforce</w:t>
      </w:r>
      <w:r w:rsidRPr="007D0859">
        <w:rPr>
          <w:rStyle w:val="StyleUnderline"/>
        </w:rPr>
        <w:t xml:space="preserve"> by 10%</w:t>
      </w:r>
      <w:r w:rsidRPr="007D0859">
        <w:rPr>
          <w:sz w:val="16"/>
        </w:rPr>
        <w:t xml:space="preserve">, mostly </w:t>
      </w:r>
      <w:r w:rsidRPr="007D0859">
        <w:rPr>
          <w:rStyle w:val="StyleUnderline"/>
        </w:rPr>
        <w:t>at</w:t>
      </w:r>
      <w:r w:rsidRPr="007D0859">
        <w:rPr>
          <w:sz w:val="16"/>
        </w:rPr>
        <w:t xml:space="preserve"> commercial airliner </w:t>
      </w:r>
      <w:r w:rsidRPr="007D0859">
        <w:rPr>
          <w:rStyle w:val="Emphasis"/>
        </w:rPr>
        <w:t>manufacturing sites</w:t>
      </w:r>
      <w:r w:rsidRPr="007D0859">
        <w:rPr>
          <w:sz w:val="16"/>
        </w:rPr>
        <w:t xml:space="preserve">, mere </w:t>
      </w:r>
      <w:r w:rsidRPr="007D0859">
        <w:rPr>
          <w:rStyle w:val="StyleUnderline"/>
        </w:rPr>
        <w:t>weeks after reaching a new agreement with its</w:t>
      </w:r>
      <w:r w:rsidRPr="007D0859">
        <w:rPr>
          <w:sz w:val="16"/>
        </w:rPr>
        <w:t xml:space="preserve"> </w:t>
      </w:r>
      <w:proofErr w:type="gramStart"/>
      <w:r w:rsidRPr="007D0859">
        <w:rPr>
          <w:rStyle w:val="StyleUnderline"/>
        </w:rPr>
        <w:t>machinists</w:t>
      </w:r>
      <w:proofErr w:type="gramEnd"/>
      <w:r w:rsidRPr="007D0859">
        <w:rPr>
          <w:rStyle w:val="StyleUnderline"/>
        </w:rPr>
        <w:t xml:space="preserve"> union</w:t>
      </w:r>
      <w:r w:rsidRPr="007D0859">
        <w:rPr>
          <w:sz w:val="16"/>
        </w:rPr>
        <w:t xml:space="preserve">. The settlement ended tensions but </w:t>
      </w:r>
      <w:r w:rsidRPr="007D0859">
        <w:rPr>
          <w:rStyle w:val="StyleUnderline"/>
        </w:rPr>
        <w:t>added</w:t>
      </w:r>
      <w:r w:rsidRPr="007D0859">
        <w:rPr>
          <w:sz w:val="16"/>
        </w:rPr>
        <w:t xml:space="preserve"> </w:t>
      </w:r>
      <w:r w:rsidRPr="007D0859">
        <w:rPr>
          <w:rStyle w:val="Emphasis"/>
        </w:rPr>
        <w:t>major</w:t>
      </w:r>
      <w:r w:rsidRPr="007D0859">
        <w:rPr>
          <w:sz w:val="16"/>
        </w:rPr>
        <w:t xml:space="preserve"> </w:t>
      </w:r>
      <w:r w:rsidRPr="007D0859">
        <w:rPr>
          <w:rStyle w:val="Emphasis"/>
        </w:rPr>
        <w:t>cost burdens</w:t>
      </w:r>
      <w:r w:rsidRPr="007D0859">
        <w:rPr>
          <w:sz w:val="16"/>
        </w:rPr>
        <w:t>. Workers who cheered the deal now sadly face pink slips.</w:t>
      </w:r>
    </w:p>
    <w:p w14:paraId="02EE6C70" w14:textId="77777777" w:rsidR="000868F5" w:rsidRPr="001032FD" w:rsidRDefault="000868F5" w:rsidP="000868F5">
      <w:pPr>
        <w:rPr>
          <w:sz w:val="16"/>
        </w:rPr>
      </w:pPr>
      <w:r w:rsidRPr="007D0859">
        <w:rPr>
          <w:sz w:val="16"/>
        </w:rPr>
        <w:t xml:space="preserve">Or consider </w:t>
      </w:r>
      <w:r w:rsidRPr="007D0859">
        <w:rPr>
          <w:rStyle w:val="StyleUnderline"/>
        </w:rPr>
        <w:t>Stellantis</w:t>
      </w:r>
      <w:r w:rsidRPr="007D0859">
        <w:rPr>
          <w:sz w:val="16"/>
        </w:rPr>
        <w:t xml:space="preserve">, which </w:t>
      </w:r>
      <w:r w:rsidRPr="007D0859">
        <w:rPr>
          <w:rStyle w:val="StyleUnderline"/>
        </w:rPr>
        <w:t>slashed</w:t>
      </w:r>
      <w:r w:rsidRPr="007D0859">
        <w:rPr>
          <w:sz w:val="16"/>
        </w:rPr>
        <w:t xml:space="preserve"> more than 1,000 </w:t>
      </w:r>
      <w:r w:rsidRPr="007D0859">
        <w:rPr>
          <w:rStyle w:val="StyleUnderline"/>
        </w:rPr>
        <w:t xml:space="preserve">jobs at its </w:t>
      </w:r>
      <w:r w:rsidRPr="007D0859">
        <w:rPr>
          <w:rStyle w:val="Emphasis"/>
        </w:rPr>
        <w:t>Jeep plant</w:t>
      </w:r>
      <w:r w:rsidRPr="007D0859">
        <w:rPr>
          <w:sz w:val="16"/>
        </w:rPr>
        <w:t xml:space="preserve"> in Ohio just months </w:t>
      </w:r>
      <w:r w:rsidRPr="007D0859">
        <w:rPr>
          <w:rStyle w:val="StyleUnderline"/>
        </w:rPr>
        <w:t xml:space="preserve">after </w:t>
      </w:r>
      <w:r w:rsidRPr="007D0859">
        <w:rPr>
          <w:rStyle w:val="Emphasis"/>
        </w:rPr>
        <w:t>U</w:t>
      </w:r>
      <w:r w:rsidRPr="007D0859">
        <w:rPr>
          <w:rStyle w:val="StyleUnderline"/>
        </w:rPr>
        <w:t xml:space="preserve">nited </w:t>
      </w:r>
      <w:r w:rsidRPr="007D0859">
        <w:rPr>
          <w:rStyle w:val="Emphasis"/>
        </w:rPr>
        <w:t>A</w:t>
      </w:r>
      <w:r w:rsidRPr="007D0859">
        <w:rPr>
          <w:rStyle w:val="StyleUnderline"/>
        </w:rPr>
        <w:t xml:space="preserve">uto </w:t>
      </w:r>
      <w:r w:rsidRPr="007D0859">
        <w:rPr>
          <w:rStyle w:val="Emphasis"/>
        </w:rPr>
        <w:t>W</w:t>
      </w:r>
      <w:r w:rsidRPr="007D0859">
        <w:rPr>
          <w:rStyle w:val="StyleUnderline"/>
        </w:rPr>
        <w:t>orkers</w:t>
      </w:r>
      <w:r w:rsidRPr="007D0859">
        <w:rPr>
          <w:sz w:val="16"/>
        </w:rPr>
        <w:t xml:space="preserve"> </w:t>
      </w:r>
      <w:r w:rsidRPr="007D0859">
        <w:rPr>
          <w:rStyle w:val="StyleUnderline"/>
        </w:rPr>
        <w:t>secured</w:t>
      </w:r>
      <w:r w:rsidRPr="007D0859">
        <w:rPr>
          <w:sz w:val="16"/>
        </w:rPr>
        <w:t xml:space="preserve"> </w:t>
      </w:r>
      <w:r w:rsidRPr="007D0859">
        <w:rPr>
          <w:rStyle w:val="Emphasis"/>
        </w:rPr>
        <w:t>hefty raises</w:t>
      </w:r>
      <w:r w:rsidRPr="007D0859">
        <w:rPr>
          <w:sz w:val="16"/>
        </w:rPr>
        <w:t xml:space="preserve"> </w:t>
      </w:r>
      <w:r w:rsidRPr="007D0859">
        <w:rPr>
          <w:rStyle w:val="StyleUnderline"/>
        </w:rPr>
        <w:t>through</w:t>
      </w:r>
      <w:r w:rsidRPr="001032FD">
        <w:rPr>
          <w:rStyle w:val="StyleUnderline"/>
        </w:rPr>
        <w:t xml:space="preserve"> a</w:t>
      </w:r>
      <w:r w:rsidRPr="001032FD">
        <w:rPr>
          <w:rStyle w:val="StyleUnderline"/>
          <w:sz w:val="16"/>
        </w:rPr>
        <w:t xml:space="preserve"> </w:t>
      </w:r>
      <w:r w:rsidRPr="001032FD">
        <w:rPr>
          <w:rStyle w:val="Emphasis"/>
        </w:rPr>
        <w:t>costly strike</w:t>
      </w:r>
      <w:r w:rsidRPr="001032FD">
        <w:rPr>
          <w:sz w:val="16"/>
        </w:rPr>
        <w:t xml:space="preserve">. The ink had barely dried before layoffs arrived, as the </w:t>
      </w:r>
      <w:r w:rsidRPr="001032FD">
        <w:rPr>
          <w:rStyle w:val="StyleUnderline"/>
        </w:rPr>
        <w:t>automaker scrambled to maintain</w:t>
      </w:r>
      <w:r w:rsidRPr="001032FD">
        <w:rPr>
          <w:sz w:val="16"/>
        </w:rPr>
        <w:t xml:space="preserve"> </w:t>
      </w:r>
      <w:r w:rsidRPr="001032FD">
        <w:rPr>
          <w:rStyle w:val="Emphasis"/>
        </w:rPr>
        <w:t>profit</w:t>
      </w:r>
      <w:r w:rsidRPr="001032FD">
        <w:rPr>
          <w:sz w:val="16"/>
        </w:rPr>
        <w:t xml:space="preserve">ability </w:t>
      </w:r>
      <w:r w:rsidRPr="001032FD">
        <w:rPr>
          <w:rStyle w:val="StyleUnderline"/>
        </w:rPr>
        <w:t xml:space="preserve">amid escalating </w:t>
      </w:r>
      <w:r w:rsidRPr="001032FD">
        <w:rPr>
          <w:rStyle w:val="Emphasis"/>
        </w:rPr>
        <w:t>wage bills</w:t>
      </w:r>
      <w:r w:rsidRPr="001032FD">
        <w:rPr>
          <w:sz w:val="16"/>
        </w:rPr>
        <w:t>.</w:t>
      </w:r>
    </w:p>
    <w:p w14:paraId="0FC2C26F" w14:textId="77777777" w:rsidR="000868F5" w:rsidRPr="001032FD" w:rsidRDefault="000868F5" w:rsidP="000868F5">
      <w:pPr>
        <w:rPr>
          <w:sz w:val="16"/>
        </w:rPr>
      </w:pPr>
      <w:r w:rsidRPr="001032FD">
        <w:rPr>
          <w:sz w:val="16"/>
        </w:rPr>
        <w:t xml:space="preserve">These headlines echo a long-standing pattern. </w:t>
      </w:r>
      <w:r w:rsidRPr="001032FD">
        <w:rPr>
          <w:rStyle w:val="StyleUnderline"/>
          <w:highlight w:val="cyan"/>
        </w:rPr>
        <w:t xml:space="preserve">When contracts </w:t>
      </w:r>
      <w:r w:rsidRPr="001032FD">
        <w:rPr>
          <w:rStyle w:val="Emphasis"/>
          <w:highlight w:val="cyan"/>
        </w:rPr>
        <w:t>overshoot</w:t>
      </w:r>
      <w:r w:rsidRPr="001032FD">
        <w:rPr>
          <w:sz w:val="16"/>
          <w:highlight w:val="cyan"/>
        </w:rPr>
        <w:t xml:space="preserve"> </w:t>
      </w:r>
      <w:r w:rsidRPr="001032FD">
        <w:rPr>
          <w:rStyle w:val="StyleUnderline"/>
          <w:highlight w:val="cyan"/>
        </w:rPr>
        <w:t>what companies can</w:t>
      </w:r>
      <w:r w:rsidRPr="001032FD">
        <w:rPr>
          <w:rStyle w:val="StyleUnderline"/>
        </w:rPr>
        <w:t xml:space="preserve"> </w:t>
      </w:r>
      <w:r w:rsidRPr="001032FD">
        <w:rPr>
          <w:rStyle w:val="Emphasis"/>
        </w:rPr>
        <w:t xml:space="preserve">sustainably </w:t>
      </w:r>
      <w:r w:rsidRPr="001032FD">
        <w:rPr>
          <w:rStyle w:val="Emphasis"/>
          <w:highlight w:val="cyan"/>
        </w:rPr>
        <w:t>pay</w:t>
      </w:r>
      <w:r w:rsidRPr="001032FD">
        <w:rPr>
          <w:sz w:val="16"/>
        </w:rPr>
        <w:t xml:space="preserve">, </w:t>
      </w:r>
      <w:r w:rsidRPr="001032FD">
        <w:rPr>
          <w:rStyle w:val="StyleUnderline"/>
        </w:rPr>
        <w:t>the</w:t>
      </w:r>
      <w:r w:rsidRPr="001032FD">
        <w:rPr>
          <w:sz w:val="16"/>
        </w:rPr>
        <w:t xml:space="preserve"> predictable </w:t>
      </w:r>
      <w:r w:rsidRPr="001032FD">
        <w:rPr>
          <w:rStyle w:val="StyleUnderline"/>
          <w:highlight w:val="cyan"/>
        </w:rPr>
        <w:t>responses are</w:t>
      </w:r>
      <w:r w:rsidRPr="001032FD">
        <w:rPr>
          <w:sz w:val="16"/>
        </w:rPr>
        <w:t xml:space="preserve"> fewer jobs, automation and </w:t>
      </w:r>
      <w:r w:rsidRPr="001032FD">
        <w:rPr>
          <w:rStyle w:val="Emphasis"/>
          <w:highlight w:val="cyan"/>
        </w:rPr>
        <w:t>offshoring</w:t>
      </w:r>
      <w:r w:rsidRPr="001032FD">
        <w:rPr>
          <w:sz w:val="16"/>
        </w:rPr>
        <w:t>.</w:t>
      </w:r>
    </w:p>
    <w:p w14:paraId="3DA9C337" w14:textId="77777777" w:rsidR="000868F5" w:rsidRPr="001032FD" w:rsidRDefault="000868F5" w:rsidP="000868F5">
      <w:pPr>
        <w:rPr>
          <w:sz w:val="16"/>
        </w:rPr>
      </w:pPr>
      <w:r w:rsidRPr="001032FD">
        <w:rPr>
          <w:rStyle w:val="StyleUnderline"/>
          <w:highlight w:val="cyan"/>
        </w:rPr>
        <w:t>In</w:t>
      </w:r>
      <w:r w:rsidRPr="001032FD">
        <w:rPr>
          <w:sz w:val="16"/>
        </w:rPr>
        <w:t xml:space="preserve"> </w:t>
      </w:r>
      <w:r w:rsidRPr="001032FD">
        <w:rPr>
          <w:rStyle w:val="StyleUnderline"/>
        </w:rPr>
        <w:t>new research</w:t>
      </w:r>
      <w:r w:rsidRPr="001032FD">
        <w:rPr>
          <w:sz w:val="16"/>
        </w:rPr>
        <w:t xml:space="preserve">, we </w:t>
      </w:r>
      <w:r w:rsidRPr="001032FD">
        <w:rPr>
          <w:rStyle w:val="StyleUnderline"/>
        </w:rPr>
        <w:t>reviewed 147 economic studies</w:t>
      </w:r>
      <w:r w:rsidRPr="001032FD">
        <w:rPr>
          <w:sz w:val="16"/>
        </w:rPr>
        <w:t xml:space="preserve"> </w:t>
      </w:r>
      <w:r w:rsidRPr="001032FD">
        <w:rPr>
          <w:rStyle w:val="StyleUnderline"/>
        </w:rPr>
        <w:t>spanning three decades</w:t>
      </w:r>
      <w:r w:rsidRPr="001032FD">
        <w:rPr>
          <w:sz w:val="16"/>
        </w:rPr>
        <w:t xml:space="preserve">. What we found was striking: </w:t>
      </w:r>
      <w:r w:rsidRPr="001032FD">
        <w:rPr>
          <w:rStyle w:val="StyleUnderline"/>
        </w:rPr>
        <w:t>While unions</w:t>
      </w:r>
      <w:r w:rsidRPr="001032FD">
        <w:rPr>
          <w:sz w:val="16"/>
        </w:rPr>
        <w:t xml:space="preserve"> can </w:t>
      </w:r>
      <w:r w:rsidRPr="001032FD">
        <w:rPr>
          <w:rStyle w:val="StyleUnderline"/>
        </w:rPr>
        <w:t>secure</w:t>
      </w:r>
      <w:r w:rsidRPr="001032FD">
        <w:rPr>
          <w:sz w:val="16"/>
        </w:rPr>
        <w:t xml:space="preserve"> higher </w:t>
      </w:r>
      <w:r w:rsidRPr="001032FD">
        <w:rPr>
          <w:rStyle w:val="Emphasis"/>
        </w:rPr>
        <w:t>short-term wages</w:t>
      </w:r>
      <w:r w:rsidRPr="001032FD">
        <w:rPr>
          <w:sz w:val="16"/>
        </w:rPr>
        <w:t xml:space="preserve">, those </w:t>
      </w:r>
      <w:r w:rsidRPr="001032FD">
        <w:rPr>
          <w:rStyle w:val="StyleUnderline"/>
        </w:rPr>
        <w:t>gains</w:t>
      </w:r>
      <w:r w:rsidRPr="001032FD">
        <w:rPr>
          <w:sz w:val="16"/>
        </w:rPr>
        <w:t xml:space="preserve"> often </w:t>
      </w:r>
      <w:r w:rsidRPr="001032FD">
        <w:rPr>
          <w:rStyle w:val="StyleUnderline"/>
        </w:rPr>
        <w:t>come at the cost of</w:t>
      </w:r>
      <w:r w:rsidRPr="001032FD">
        <w:rPr>
          <w:sz w:val="16"/>
        </w:rPr>
        <w:t xml:space="preserve"> slower employment growth, </w:t>
      </w:r>
      <w:r w:rsidRPr="001032FD">
        <w:rPr>
          <w:rStyle w:val="Emphasis"/>
        </w:rPr>
        <w:t>reduced</w:t>
      </w:r>
      <w:r w:rsidRPr="001032FD">
        <w:rPr>
          <w:sz w:val="16"/>
        </w:rPr>
        <w:t xml:space="preserve"> capital </w:t>
      </w:r>
      <w:r w:rsidRPr="001032FD">
        <w:rPr>
          <w:rStyle w:val="Emphasis"/>
        </w:rPr>
        <w:t>investment</w:t>
      </w:r>
      <w:r w:rsidRPr="001032FD">
        <w:rPr>
          <w:sz w:val="16"/>
        </w:rPr>
        <w:t xml:space="preserve">, </w:t>
      </w:r>
      <w:r w:rsidRPr="001032FD">
        <w:rPr>
          <w:rStyle w:val="StyleUnderline"/>
        </w:rPr>
        <w:t>and</w:t>
      </w:r>
      <w:r w:rsidRPr="001032FD">
        <w:rPr>
          <w:sz w:val="16"/>
        </w:rPr>
        <w:t xml:space="preserve"> higher risk of future layoffs or </w:t>
      </w:r>
      <w:r w:rsidRPr="001032FD">
        <w:rPr>
          <w:rStyle w:val="Emphasis"/>
        </w:rPr>
        <w:t>shutdowns</w:t>
      </w:r>
      <w:r w:rsidRPr="001032FD">
        <w:rPr>
          <w:sz w:val="16"/>
        </w:rPr>
        <w:t>.</w:t>
      </w:r>
    </w:p>
    <w:p w14:paraId="34B2E9E0" w14:textId="77777777" w:rsidR="000868F5" w:rsidRPr="001032FD" w:rsidRDefault="000868F5" w:rsidP="000868F5">
      <w:pPr>
        <w:rPr>
          <w:rStyle w:val="StyleUnderline"/>
        </w:rPr>
      </w:pPr>
      <w:r w:rsidRPr="001032FD">
        <w:rPr>
          <w:sz w:val="16"/>
        </w:rPr>
        <w:t xml:space="preserve">America’s heartland offers a stark example. In 1950, </w:t>
      </w:r>
      <w:r w:rsidRPr="001032FD">
        <w:rPr>
          <w:rStyle w:val="StyleUnderline"/>
          <w:highlight w:val="cyan"/>
        </w:rPr>
        <w:t>the Rust Belt</w:t>
      </w:r>
      <w:r w:rsidRPr="001032FD">
        <w:rPr>
          <w:rStyle w:val="StyleUnderline"/>
        </w:rPr>
        <w:t xml:space="preserve"> held</w:t>
      </w:r>
      <w:r w:rsidRPr="001032FD">
        <w:rPr>
          <w:sz w:val="16"/>
        </w:rPr>
        <w:t xml:space="preserve"> </w:t>
      </w:r>
      <w:r w:rsidRPr="001032FD">
        <w:rPr>
          <w:rStyle w:val="Emphasis"/>
        </w:rPr>
        <w:t>51%</w:t>
      </w:r>
      <w:r w:rsidRPr="001032FD">
        <w:rPr>
          <w:sz w:val="16"/>
        </w:rPr>
        <w:t xml:space="preserve"> </w:t>
      </w:r>
      <w:r w:rsidRPr="001032FD">
        <w:rPr>
          <w:rStyle w:val="StyleUnderline"/>
        </w:rPr>
        <w:t xml:space="preserve">of U.S. </w:t>
      </w:r>
      <w:r w:rsidRPr="007D0859">
        <w:rPr>
          <w:rStyle w:val="StyleUnderline"/>
        </w:rPr>
        <w:t>manufacturing</w:t>
      </w:r>
      <w:r w:rsidRPr="007D0859">
        <w:rPr>
          <w:sz w:val="16"/>
        </w:rPr>
        <w:t xml:space="preserve"> employment</w:t>
      </w:r>
      <w:r w:rsidRPr="001032FD">
        <w:rPr>
          <w:sz w:val="16"/>
        </w:rPr>
        <w:t xml:space="preserve">. </w:t>
      </w:r>
      <w:r w:rsidRPr="001032FD">
        <w:rPr>
          <w:rStyle w:val="StyleUnderline"/>
        </w:rPr>
        <w:t>By 2000</w:t>
      </w:r>
      <w:r w:rsidRPr="001032FD">
        <w:rPr>
          <w:sz w:val="16"/>
        </w:rPr>
        <w:t xml:space="preserve">, </w:t>
      </w:r>
      <w:r w:rsidRPr="001032FD">
        <w:rPr>
          <w:rStyle w:val="StyleUnderline"/>
        </w:rPr>
        <w:t>its share had fallen to 33%</w:t>
      </w:r>
      <w:r w:rsidRPr="001032FD">
        <w:rPr>
          <w:sz w:val="16"/>
        </w:rPr>
        <w:t xml:space="preserve">. One recent study from a top economics journal found that </w:t>
      </w:r>
      <w:r w:rsidRPr="001032FD">
        <w:rPr>
          <w:rStyle w:val="Emphasis"/>
          <w:highlight w:val="cyan"/>
        </w:rPr>
        <w:t>labor conflicts</w:t>
      </w:r>
      <w:r w:rsidRPr="001032FD">
        <w:rPr>
          <w:rStyle w:val="StyleUnderline"/>
          <w:sz w:val="16"/>
          <w:highlight w:val="cyan"/>
        </w:rPr>
        <w:t xml:space="preserve"> </w:t>
      </w:r>
      <w:r w:rsidRPr="001032FD">
        <w:rPr>
          <w:rStyle w:val="StyleUnderline"/>
          <w:highlight w:val="cyan"/>
        </w:rPr>
        <w:t>and</w:t>
      </w:r>
      <w:r w:rsidRPr="001032FD">
        <w:rPr>
          <w:rStyle w:val="StyleUnderline"/>
          <w:sz w:val="16"/>
          <w:highlight w:val="cyan"/>
        </w:rPr>
        <w:t xml:space="preserve"> </w:t>
      </w:r>
      <w:r w:rsidRPr="001032FD">
        <w:rPr>
          <w:rStyle w:val="Emphasis"/>
          <w:highlight w:val="cyan"/>
        </w:rPr>
        <w:t>union</w:t>
      </w:r>
      <w:r w:rsidRPr="001032FD">
        <w:rPr>
          <w:sz w:val="16"/>
        </w:rPr>
        <w:t xml:space="preserve">-driven </w:t>
      </w:r>
      <w:r w:rsidRPr="001032FD">
        <w:rPr>
          <w:rStyle w:val="Emphasis"/>
        </w:rPr>
        <w:t xml:space="preserve">cost </w:t>
      </w:r>
      <w:r w:rsidRPr="001032FD">
        <w:rPr>
          <w:rStyle w:val="Emphasis"/>
          <w:highlight w:val="cyan"/>
        </w:rPr>
        <w:t>pressures</w:t>
      </w:r>
      <w:r w:rsidRPr="001032FD">
        <w:rPr>
          <w:sz w:val="16"/>
        </w:rPr>
        <w:t xml:space="preserve"> — </w:t>
      </w:r>
      <w:r w:rsidRPr="007D0859">
        <w:rPr>
          <w:rStyle w:val="StyleUnderline"/>
        </w:rPr>
        <w:t>which</w:t>
      </w:r>
      <w:r w:rsidRPr="007D0859">
        <w:rPr>
          <w:sz w:val="16"/>
        </w:rPr>
        <w:t xml:space="preserve"> </w:t>
      </w:r>
      <w:r w:rsidRPr="007D0859">
        <w:rPr>
          <w:rStyle w:val="StyleUnderline"/>
        </w:rPr>
        <w:t xml:space="preserve">took effect </w:t>
      </w:r>
      <w:r w:rsidRPr="001032FD">
        <w:rPr>
          <w:rStyle w:val="StyleUnderline"/>
          <w:highlight w:val="cyan"/>
        </w:rPr>
        <w:t>long before Chinese imports</w:t>
      </w:r>
      <w:r w:rsidRPr="001032FD">
        <w:rPr>
          <w:sz w:val="16"/>
        </w:rPr>
        <w:t xml:space="preserve"> surged — </w:t>
      </w:r>
      <w:r w:rsidRPr="001032FD">
        <w:rPr>
          <w:rStyle w:val="StyleUnderline"/>
          <w:highlight w:val="cyan"/>
        </w:rPr>
        <w:t xml:space="preserve">explain </w:t>
      </w:r>
      <w:r w:rsidRPr="001032FD">
        <w:rPr>
          <w:rStyle w:val="Emphasis"/>
        </w:rPr>
        <w:t>55%</w:t>
      </w:r>
      <w:r w:rsidRPr="001032FD">
        <w:rPr>
          <w:rStyle w:val="StyleUnderline"/>
        </w:rPr>
        <w:t xml:space="preserve"> </w:t>
      </w:r>
      <w:r w:rsidRPr="001032FD">
        <w:rPr>
          <w:rStyle w:val="StyleUnderline"/>
          <w:highlight w:val="cyan"/>
        </w:rPr>
        <w:t>of the plunge.</w:t>
      </w:r>
    </w:p>
    <w:p w14:paraId="4EC3087F" w14:textId="77777777" w:rsidR="000868F5" w:rsidRPr="001032FD" w:rsidRDefault="000868F5" w:rsidP="000868F5">
      <w:pPr>
        <w:rPr>
          <w:sz w:val="16"/>
        </w:rPr>
      </w:pPr>
      <w:r w:rsidRPr="001032FD">
        <w:rPr>
          <w:sz w:val="16"/>
        </w:rPr>
        <w:t xml:space="preserve">Postwar </w:t>
      </w:r>
      <w:r w:rsidRPr="001032FD">
        <w:rPr>
          <w:rStyle w:val="StyleUnderline"/>
        </w:rPr>
        <w:t xml:space="preserve">factories </w:t>
      </w:r>
      <w:proofErr w:type="gramStart"/>
      <w:r w:rsidRPr="001032FD">
        <w:rPr>
          <w:rStyle w:val="StyleUnderline"/>
        </w:rPr>
        <w:t>were</w:t>
      </w:r>
      <w:proofErr w:type="gramEnd"/>
      <w:r w:rsidRPr="001032FD">
        <w:rPr>
          <w:sz w:val="16"/>
        </w:rPr>
        <w:t xml:space="preserve"> </w:t>
      </w:r>
      <w:r w:rsidRPr="001032FD">
        <w:rPr>
          <w:rStyle w:val="Emphasis"/>
        </w:rPr>
        <w:t>strike zones</w:t>
      </w:r>
      <w:r w:rsidRPr="001032FD">
        <w:rPr>
          <w:sz w:val="16"/>
        </w:rPr>
        <w:t xml:space="preserve">. </w:t>
      </w:r>
      <w:r w:rsidRPr="001032FD">
        <w:rPr>
          <w:rStyle w:val="StyleUnderline"/>
        </w:rPr>
        <w:t>Unions wielding</w:t>
      </w:r>
      <w:r w:rsidRPr="001032FD">
        <w:rPr>
          <w:rStyle w:val="StyleUnderline"/>
          <w:sz w:val="16"/>
        </w:rPr>
        <w:t xml:space="preserve"> </w:t>
      </w:r>
      <w:r w:rsidRPr="001032FD">
        <w:rPr>
          <w:rStyle w:val="Emphasis"/>
          <w:highlight w:val="cyan"/>
        </w:rPr>
        <w:t>exclusive bargaining</w:t>
      </w:r>
      <w:r w:rsidRPr="001032FD">
        <w:rPr>
          <w:rStyle w:val="Emphasis"/>
        </w:rPr>
        <w:t xml:space="preserve"> rights</w:t>
      </w:r>
      <w:r w:rsidRPr="001032FD">
        <w:rPr>
          <w:sz w:val="16"/>
        </w:rPr>
        <w:t xml:space="preserve"> </w:t>
      </w:r>
      <w:r w:rsidRPr="001032FD">
        <w:rPr>
          <w:rStyle w:val="StyleUnderline"/>
          <w:highlight w:val="cyan"/>
        </w:rPr>
        <w:t>extracted wages</w:t>
      </w:r>
      <w:r w:rsidRPr="001032FD">
        <w:rPr>
          <w:sz w:val="16"/>
        </w:rPr>
        <w:t xml:space="preserve"> </w:t>
      </w:r>
      <w:r w:rsidRPr="001032FD">
        <w:rPr>
          <w:rStyle w:val="Emphasis"/>
          <w:highlight w:val="cyan"/>
        </w:rPr>
        <w:t>far above</w:t>
      </w:r>
      <w:r w:rsidRPr="001032FD">
        <w:rPr>
          <w:rStyle w:val="StyleUnderline"/>
          <w:sz w:val="16"/>
          <w:highlight w:val="cyan"/>
        </w:rPr>
        <w:t xml:space="preserve"> </w:t>
      </w:r>
      <w:r w:rsidRPr="001032FD">
        <w:rPr>
          <w:rStyle w:val="Emphasis"/>
          <w:highlight w:val="cyan"/>
        </w:rPr>
        <w:t>market</w:t>
      </w:r>
      <w:r w:rsidRPr="001032FD">
        <w:rPr>
          <w:sz w:val="16"/>
        </w:rPr>
        <w:t xml:space="preserve"> </w:t>
      </w:r>
      <w:r w:rsidRPr="001032FD">
        <w:rPr>
          <w:rStyle w:val="StyleUnderline"/>
        </w:rPr>
        <w:t>rates</w:t>
      </w:r>
      <w:r w:rsidRPr="001032FD">
        <w:rPr>
          <w:sz w:val="16"/>
        </w:rPr>
        <w:t xml:space="preserve"> </w:t>
      </w:r>
      <w:r w:rsidRPr="001032FD">
        <w:rPr>
          <w:rStyle w:val="StyleUnderline"/>
        </w:rPr>
        <w:t xml:space="preserve">and </w:t>
      </w:r>
      <w:r w:rsidRPr="001032FD">
        <w:rPr>
          <w:rStyle w:val="Emphasis"/>
          <w:highlight w:val="cyan"/>
        </w:rPr>
        <w:t>blocked</w:t>
      </w:r>
      <w:r w:rsidRPr="001032FD">
        <w:rPr>
          <w:rStyle w:val="StyleUnderline"/>
          <w:sz w:val="16"/>
          <w:highlight w:val="cyan"/>
        </w:rPr>
        <w:t xml:space="preserve"> </w:t>
      </w:r>
      <w:r w:rsidRPr="001032FD">
        <w:rPr>
          <w:rStyle w:val="Emphasis"/>
          <w:highlight w:val="cyan"/>
        </w:rPr>
        <w:t>productivity</w:t>
      </w:r>
      <w:r w:rsidRPr="001032FD">
        <w:rPr>
          <w:sz w:val="16"/>
        </w:rPr>
        <w:t>-</w:t>
      </w:r>
      <w:r w:rsidRPr="001032FD">
        <w:rPr>
          <w:rStyle w:val="StyleUnderline"/>
        </w:rPr>
        <w:t>boosting</w:t>
      </w:r>
      <w:r w:rsidRPr="001032FD">
        <w:rPr>
          <w:sz w:val="16"/>
        </w:rPr>
        <w:t xml:space="preserve"> </w:t>
      </w:r>
      <w:r w:rsidRPr="001032FD">
        <w:rPr>
          <w:rStyle w:val="Emphasis"/>
        </w:rPr>
        <w:t>tech</w:t>
      </w:r>
      <w:r w:rsidRPr="001032FD">
        <w:rPr>
          <w:sz w:val="16"/>
        </w:rPr>
        <w:t xml:space="preserve">nologies. The strategy </w:t>
      </w:r>
      <w:r w:rsidRPr="001032FD">
        <w:rPr>
          <w:rStyle w:val="StyleUnderline"/>
        </w:rPr>
        <w:t>lifted</w:t>
      </w:r>
      <w:r w:rsidRPr="001032FD">
        <w:rPr>
          <w:sz w:val="16"/>
        </w:rPr>
        <w:t xml:space="preserve"> members’ </w:t>
      </w:r>
      <w:r w:rsidRPr="001032FD">
        <w:rPr>
          <w:rStyle w:val="StyleUnderline"/>
        </w:rPr>
        <w:t>pay</w:t>
      </w:r>
      <w:r w:rsidRPr="001032FD">
        <w:rPr>
          <w:sz w:val="16"/>
        </w:rPr>
        <w:t xml:space="preserve">, </w:t>
      </w:r>
      <w:r w:rsidRPr="001032FD">
        <w:rPr>
          <w:rStyle w:val="StyleUnderline"/>
        </w:rPr>
        <w:t>yet</w:t>
      </w:r>
      <w:r w:rsidRPr="001032FD">
        <w:rPr>
          <w:sz w:val="16"/>
        </w:rPr>
        <w:t xml:space="preserve"> it </w:t>
      </w:r>
      <w:r w:rsidRPr="001032FD">
        <w:rPr>
          <w:rStyle w:val="StyleUnderline"/>
          <w:highlight w:val="cyan"/>
        </w:rPr>
        <w:t xml:space="preserve">discouraged </w:t>
      </w:r>
      <w:r w:rsidRPr="001032FD">
        <w:rPr>
          <w:rStyle w:val="Emphasis"/>
          <w:highlight w:val="cyan"/>
        </w:rPr>
        <w:t>investment</w:t>
      </w:r>
      <w:r w:rsidRPr="001032FD">
        <w:rPr>
          <w:sz w:val="16"/>
        </w:rPr>
        <w:t xml:space="preserve">, </w:t>
      </w:r>
      <w:r w:rsidRPr="001032FD">
        <w:rPr>
          <w:rStyle w:val="StyleUnderline"/>
        </w:rPr>
        <w:t xml:space="preserve">slowed productivity </w:t>
      </w:r>
      <w:r w:rsidRPr="001032FD">
        <w:rPr>
          <w:rStyle w:val="StyleUnderline"/>
          <w:highlight w:val="cyan"/>
        </w:rPr>
        <w:t>and nudged companies</w:t>
      </w:r>
      <w:r w:rsidRPr="001032FD">
        <w:rPr>
          <w:sz w:val="16"/>
        </w:rPr>
        <w:t xml:space="preserve"> to build plants in the non-union South or </w:t>
      </w:r>
      <w:r w:rsidRPr="001032FD">
        <w:rPr>
          <w:rStyle w:val="StyleUnderline"/>
          <w:highlight w:val="cyan"/>
        </w:rPr>
        <w:t>abroad</w:t>
      </w:r>
      <w:r w:rsidRPr="001032FD">
        <w:rPr>
          <w:sz w:val="16"/>
        </w:rPr>
        <w:t xml:space="preserve">. </w:t>
      </w:r>
    </w:p>
    <w:p w14:paraId="2B29CCF9" w14:textId="77777777" w:rsidR="000868F5" w:rsidRPr="001032FD" w:rsidRDefault="000868F5" w:rsidP="000868F5">
      <w:pPr>
        <w:rPr>
          <w:sz w:val="16"/>
        </w:rPr>
      </w:pPr>
      <w:r w:rsidRPr="001032FD">
        <w:rPr>
          <w:rStyle w:val="StyleUnderline"/>
        </w:rPr>
        <w:t>When foreign competition arrived</w:t>
      </w:r>
      <w:r w:rsidRPr="001032FD">
        <w:rPr>
          <w:sz w:val="16"/>
        </w:rPr>
        <w:t xml:space="preserve"> in force, many </w:t>
      </w:r>
      <w:r w:rsidRPr="001032FD">
        <w:rPr>
          <w:rStyle w:val="StyleUnderline"/>
        </w:rPr>
        <w:t>Midwestern mills were</w:t>
      </w:r>
      <w:r w:rsidRPr="001032FD">
        <w:rPr>
          <w:sz w:val="16"/>
        </w:rPr>
        <w:t xml:space="preserve"> already </w:t>
      </w:r>
      <w:r w:rsidRPr="001032FD">
        <w:rPr>
          <w:rStyle w:val="Emphasis"/>
        </w:rPr>
        <w:t>financially brittle</w:t>
      </w:r>
      <w:r w:rsidRPr="001032FD">
        <w:rPr>
          <w:sz w:val="16"/>
        </w:rPr>
        <w:t xml:space="preserve">. </w:t>
      </w:r>
      <w:r w:rsidRPr="001032FD">
        <w:rPr>
          <w:rStyle w:val="StyleUnderline"/>
        </w:rPr>
        <w:t xml:space="preserve">Globalization merely </w:t>
      </w:r>
      <w:r w:rsidRPr="001032FD">
        <w:rPr>
          <w:rStyle w:val="Emphasis"/>
        </w:rPr>
        <w:t>finished the job</w:t>
      </w:r>
      <w:r w:rsidRPr="001032FD">
        <w:rPr>
          <w:sz w:val="16"/>
        </w:rPr>
        <w:t>.</w:t>
      </w:r>
    </w:p>
    <w:p w14:paraId="7DA94851" w14:textId="77777777" w:rsidR="000868F5" w:rsidRPr="001032FD" w:rsidRDefault="000868F5" w:rsidP="000868F5">
      <w:pPr>
        <w:rPr>
          <w:sz w:val="16"/>
        </w:rPr>
      </w:pPr>
      <w:r w:rsidRPr="001032FD">
        <w:rPr>
          <w:rStyle w:val="StyleUnderline"/>
        </w:rPr>
        <w:t>A big part</w:t>
      </w:r>
      <w:r w:rsidRPr="001032FD">
        <w:rPr>
          <w:sz w:val="16"/>
        </w:rPr>
        <w:t xml:space="preserve"> of the problem </w:t>
      </w:r>
      <w:r w:rsidRPr="001032FD">
        <w:rPr>
          <w:rStyle w:val="StyleUnderline"/>
        </w:rPr>
        <w:t>is a New Deal-era rule</w:t>
      </w:r>
      <w:r w:rsidRPr="001032FD">
        <w:rPr>
          <w:sz w:val="16"/>
        </w:rPr>
        <w:t xml:space="preserve"> </w:t>
      </w:r>
      <w:r w:rsidRPr="001032FD">
        <w:rPr>
          <w:rStyle w:val="StyleUnderline"/>
        </w:rPr>
        <w:t xml:space="preserve">granting </w:t>
      </w:r>
      <w:r w:rsidRPr="001032FD">
        <w:rPr>
          <w:rStyle w:val="Emphasis"/>
        </w:rPr>
        <w:t>any union</w:t>
      </w:r>
      <w:r w:rsidRPr="001032FD">
        <w:rPr>
          <w:sz w:val="16"/>
        </w:rPr>
        <w:t xml:space="preserve"> </w:t>
      </w:r>
      <w:r w:rsidRPr="001032FD">
        <w:rPr>
          <w:rStyle w:val="StyleUnderline"/>
        </w:rPr>
        <w:t>that wins a workplace election a</w:t>
      </w:r>
      <w:r w:rsidRPr="001032FD">
        <w:rPr>
          <w:sz w:val="16"/>
        </w:rPr>
        <w:t xml:space="preserve"> </w:t>
      </w:r>
      <w:r w:rsidRPr="001032FD">
        <w:rPr>
          <w:rStyle w:val="Emphasis"/>
        </w:rPr>
        <w:t>virtual monopoly</w:t>
      </w:r>
      <w:r w:rsidRPr="001032FD">
        <w:rPr>
          <w:sz w:val="16"/>
        </w:rPr>
        <w:t xml:space="preserve">. </w:t>
      </w:r>
      <w:r w:rsidRPr="001032FD">
        <w:rPr>
          <w:rStyle w:val="StyleUnderline"/>
        </w:rPr>
        <w:t>The</w:t>
      </w:r>
      <w:r w:rsidRPr="001032FD">
        <w:rPr>
          <w:sz w:val="16"/>
        </w:rPr>
        <w:t xml:space="preserve"> </w:t>
      </w:r>
      <w:r w:rsidRPr="001032FD">
        <w:rPr>
          <w:rStyle w:val="Emphasis"/>
        </w:rPr>
        <w:t>N</w:t>
      </w:r>
      <w:r w:rsidRPr="001032FD">
        <w:rPr>
          <w:rStyle w:val="StyleUnderline"/>
        </w:rPr>
        <w:t xml:space="preserve">ational </w:t>
      </w:r>
      <w:r w:rsidRPr="001032FD">
        <w:rPr>
          <w:rStyle w:val="Emphasis"/>
        </w:rPr>
        <w:t>L</w:t>
      </w:r>
      <w:r w:rsidRPr="001032FD">
        <w:rPr>
          <w:rStyle w:val="StyleUnderline"/>
        </w:rPr>
        <w:t xml:space="preserve">abor </w:t>
      </w:r>
      <w:r w:rsidRPr="001032FD">
        <w:rPr>
          <w:rStyle w:val="Emphasis"/>
        </w:rPr>
        <w:t>R</w:t>
      </w:r>
      <w:r w:rsidRPr="001032FD">
        <w:rPr>
          <w:rStyle w:val="StyleUnderline"/>
        </w:rPr>
        <w:t xml:space="preserve">elations </w:t>
      </w:r>
      <w:r w:rsidRPr="001032FD">
        <w:rPr>
          <w:rStyle w:val="Emphasis"/>
        </w:rPr>
        <w:t>A</w:t>
      </w:r>
      <w:r w:rsidRPr="001032FD">
        <w:rPr>
          <w:rStyle w:val="StyleUnderline"/>
        </w:rPr>
        <w:t>ct</w:t>
      </w:r>
      <w:r w:rsidRPr="001032FD">
        <w:rPr>
          <w:sz w:val="16"/>
        </w:rPr>
        <w:t xml:space="preserve"> </w:t>
      </w:r>
      <w:r w:rsidRPr="001032FD">
        <w:rPr>
          <w:rStyle w:val="StyleUnderline"/>
        </w:rPr>
        <w:t>designates</w:t>
      </w:r>
      <w:r w:rsidRPr="001032FD">
        <w:rPr>
          <w:sz w:val="16"/>
        </w:rPr>
        <w:t xml:space="preserve"> </w:t>
      </w:r>
      <w:r w:rsidRPr="001032FD">
        <w:rPr>
          <w:rStyle w:val="StyleUnderline"/>
        </w:rPr>
        <w:t>a</w:t>
      </w:r>
      <w:r w:rsidRPr="001032FD">
        <w:rPr>
          <w:sz w:val="16"/>
        </w:rPr>
        <w:t xml:space="preserve">ny such </w:t>
      </w:r>
      <w:r w:rsidRPr="001032FD">
        <w:rPr>
          <w:rStyle w:val="StyleUnderline"/>
        </w:rPr>
        <w:t>union</w:t>
      </w:r>
      <w:r w:rsidRPr="001032FD">
        <w:rPr>
          <w:sz w:val="16"/>
        </w:rPr>
        <w:t xml:space="preserve"> as </w:t>
      </w:r>
      <w:r w:rsidRPr="001032FD">
        <w:rPr>
          <w:rStyle w:val="StyleUnderline"/>
        </w:rPr>
        <w:t xml:space="preserve">the </w:t>
      </w:r>
      <w:r w:rsidRPr="001032FD">
        <w:rPr>
          <w:rStyle w:val="Emphasis"/>
        </w:rPr>
        <w:t>sole representative</w:t>
      </w:r>
      <w:r w:rsidRPr="001032FD">
        <w:rPr>
          <w:sz w:val="16"/>
        </w:rPr>
        <w:t xml:space="preserve"> for </w:t>
      </w:r>
      <w:proofErr w:type="gramStart"/>
      <w:r w:rsidRPr="001032FD">
        <w:rPr>
          <w:sz w:val="16"/>
        </w:rPr>
        <w:t>all of</w:t>
      </w:r>
      <w:proofErr w:type="gramEnd"/>
      <w:r w:rsidRPr="001032FD">
        <w:rPr>
          <w:sz w:val="16"/>
        </w:rPr>
        <w:t xml:space="preserve"> a firm’s employees — supporters or not. </w:t>
      </w:r>
      <w:r w:rsidRPr="001032FD">
        <w:rPr>
          <w:rStyle w:val="StyleUnderline"/>
        </w:rPr>
        <w:t>Workers can’t negotiate individually</w:t>
      </w:r>
      <w:r w:rsidRPr="001032FD">
        <w:rPr>
          <w:sz w:val="16"/>
        </w:rPr>
        <w:t xml:space="preserve"> </w:t>
      </w:r>
      <w:r w:rsidRPr="001032FD">
        <w:rPr>
          <w:rStyle w:val="StyleUnderline"/>
        </w:rPr>
        <w:t>or choose a different union</w:t>
      </w:r>
      <w:r w:rsidRPr="001032FD">
        <w:rPr>
          <w:sz w:val="16"/>
        </w:rPr>
        <w:t>.</w:t>
      </w:r>
    </w:p>
    <w:p w14:paraId="62483FCA" w14:textId="77777777" w:rsidR="000868F5" w:rsidRPr="001032FD" w:rsidRDefault="000868F5" w:rsidP="000868F5">
      <w:pPr>
        <w:rPr>
          <w:sz w:val="16"/>
        </w:rPr>
      </w:pPr>
      <w:r w:rsidRPr="001032FD">
        <w:rPr>
          <w:rStyle w:val="StyleUnderline"/>
          <w:highlight w:val="cyan"/>
        </w:rPr>
        <w:t>Without</w:t>
      </w:r>
      <w:r w:rsidRPr="001032FD">
        <w:rPr>
          <w:sz w:val="16"/>
        </w:rPr>
        <w:t xml:space="preserve"> ongoing </w:t>
      </w:r>
      <w:r w:rsidRPr="001032FD">
        <w:rPr>
          <w:rStyle w:val="StyleUnderline"/>
          <w:highlight w:val="cyan"/>
        </w:rPr>
        <w:t>competition</w:t>
      </w:r>
      <w:r w:rsidRPr="001032FD">
        <w:rPr>
          <w:sz w:val="16"/>
        </w:rPr>
        <w:t xml:space="preserve">, </w:t>
      </w:r>
      <w:r w:rsidRPr="001032FD">
        <w:rPr>
          <w:rStyle w:val="StyleUnderline"/>
          <w:highlight w:val="cyan"/>
        </w:rPr>
        <w:t xml:space="preserve">labor leaders </w:t>
      </w:r>
      <w:r w:rsidRPr="001032FD">
        <w:rPr>
          <w:rStyle w:val="Emphasis"/>
          <w:highlight w:val="cyan"/>
        </w:rPr>
        <w:t>overreach</w:t>
      </w:r>
      <w:r w:rsidRPr="001032FD">
        <w:rPr>
          <w:sz w:val="16"/>
        </w:rPr>
        <w:t xml:space="preserve">. </w:t>
      </w:r>
      <w:r w:rsidRPr="001032FD">
        <w:rPr>
          <w:rStyle w:val="StyleUnderline"/>
        </w:rPr>
        <w:t>If management concedes</w:t>
      </w:r>
      <w:r w:rsidRPr="001032FD">
        <w:rPr>
          <w:sz w:val="16"/>
        </w:rPr>
        <w:t xml:space="preserve">, </w:t>
      </w:r>
      <w:r w:rsidRPr="001032FD">
        <w:rPr>
          <w:rStyle w:val="Emphasis"/>
        </w:rPr>
        <w:t>costs explode</w:t>
      </w:r>
      <w:r w:rsidRPr="001032FD">
        <w:rPr>
          <w:sz w:val="16"/>
        </w:rPr>
        <w:t xml:space="preserve">; </w:t>
      </w:r>
      <w:r w:rsidRPr="001032FD">
        <w:rPr>
          <w:rStyle w:val="StyleUnderline"/>
        </w:rPr>
        <w:t xml:space="preserve">if </w:t>
      </w:r>
      <w:proofErr w:type="gramStart"/>
      <w:r w:rsidRPr="001032FD">
        <w:rPr>
          <w:rStyle w:val="StyleUnderline"/>
        </w:rPr>
        <w:t>it resists</w:t>
      </w:r>
      <w:proofErr w:type="gramEnd"/>
      <w:r w:rsidRPr="001032FD">
        <w:rPr>
          <w:sz w:val="16"/>
        </w:rPr>
        <w:t xml:space="preserve">, </w:t>
      </w:r>
      <w:r w:rsidRPr="001032FD">
        <w:rPr>
          <w:rStyle w:val="Emphasis"/>
        </w:rPr>
        <w:t>production halts</w:t>
      </w:r>
      <w:r w:rsidRPr="001032FD">
        <w:rPr>
          <w:rStyle w:val="StyleUnderline"/>
          <w:sz w:val="16"/>
        </w:rPr>
        <w:t>.</w:t>
      </w:r>
      <w:r w:rsidRPr="001032FD">
        <w:rPr>
          <w:sz w:val="16"/>
        </w:rPr>
        <w:t xml:space="preserve"> Either way, </w:t>
      </w:r>
      <w:r w:rsidRPr="001032FD">
        <w:rPr>
          <w:rStyle w:val="StyleUnderline"/>
        </w:rPr>
        <w:t>the workforce</w:t>
      </w:r>
      <w:r w:rsidRPr="001032FD">
        <w:rPr>
          <w:sz w:val="16"/>
        </w:rPr>
        <w:t xml:space="preserve"> eventually </w:t>
      </w:r>
      <w:r w:rsidRPr="001032FD">
        <w:rPr>
          <w:rStyle w:val="Emphasis"/>
        </w:rPr>
        <w:t>pays the price</w:t>
      </w:r>
      <w:r w:rsidRPr="001032FD">
        <w:rPr>
          <w:sz w:val="16"/>
        </w:rPr>
        <w:t>.</w:t>
      </w:r>
    </w:p>
    <w:p w14:paraId="08C405AC" w14:textId="77777777" w:rsidR="000868F5" w:rsidRPr="001032FD" w:rsidRDefault="000868F5" w:rsidP="000868F5">
      <w:pPr>
        <w:rPr>
          <w:sz w:val="16"/>
        </w:rPr>
      </w:pPr>
      <w:r w:rsidRPr="001032FD">
        <w:rPr>
          <w:sz w:val="16"/>
        </w:rPr>
        <w:t xml:space="preserve">Imagine </w:t>
      </w:r>
      <w:r w:rsidRPr="001032FD">
        <w:rPr>
          <w:rStyle w:val="StyleUnderline"/>
        </w:rPr>
        <w:t>a worker in</w:t>
      </w:r>
      <w:r w:rsidRPr="001032FD">
        <w:rPr>
          <w:sz w:val="16"/>
        </w:rPr>
        <w:t xml:space="preserve"> </w:t>
      </w:r>
      <w:r w:rsidRPr="001032FD">
        <w:rPr>
          <w:rStyle w:val="Emphasis"/>
        </w:rPr>
        <w:t>Richmond</w:t>
      </w:r>
      <w:r w:rsidRPr="001032FD">
        <w:rPr>
          <w:sz w:val="16"/>
        </w:rPr>
        <w:t xml:space="preserve">, Virginia, who </w:t>
      </w:r>
      <w:r w:rsidRPr="001032FD">
        <w:rPr>
          <w:rStyle w:val="StyleUnderline"/>
        </w:rPr>
        <w:t>lives comfortably on a company-wide wage</w:t>
      </w:r>
      <w:r w:rsidRPr="001032FD">
        <w:rPr>
          <w:sz w:val="16"/>
        </w:rPr>
        <w:t xml:space="preserve"> agreement, </w:t>
      </w:r>
      <w:r w:rsidRPr="001032FD">
        <w:rPr>
          <w:rStyle w:val="StyleUnderline"/>
        </w:rPr>
        <w:t>while</w:t>
      </w:r>
      <w:r w:rsidRPr="001032FD">
        <w:rPr>
          <w:sz w:val="16"/>
        </w:rPr>
        <w:t xml:space="preserve"> their counterpart </w:t>
      </w:r>
      <w:r w:rsidRPr="001032FD">
        <w:rPr>
          <w:rStyle w:val="StyleUnderline"/>
        </w:rPr>
        <w:t>in New York</w:t>
      </w:r>
      <w:r w:rsidRPr="001032FD">
        <w:rPr>
          <w:sz w:val="16"/>
        </w:rPr>
        <w:t xml:space="preserve"> City </w:t>
      </w:r>
      <w:r w:rsidRPr="001032FD">
        <w:rPr>
          <w:rStyle w:val="StyleUnderline"/>
        </w:rPr>
        <w:t>struggles to cover rent</w:t>
      </w:r>
      <w:r w:rsidRPr="001032FD">
        <w:rPr>
          <w:sz w:val="16"/>
        </w:rPr>
        <w:t xml:space="preserve">. New York’s cost of living is nearly 80% higher, with housing more than twice as expensive. </w:t>
      </w:r>
      <w:r w:rsidRPr="001032FD">
        <w:rPr>
          <w:rStyle w:val="StyleUnderline"/>
        </w:rPr>
        <w:t xml:space="preserve">Applying </w:t>
      </w:r>
      <w:r w:rsidRPr="001032FD">
        <w:rPr>
          <w:rStyle w:val="Emphasis"/>
        </w:rPr>
        <w:t>identical contracts</w:t>
      </w:r>
      <w:r w:rsidRPr="001032FD">
        <w:rPr>
          <w:sz w:val="16"/>
        </w:rPr>
        <w:t xml:space="preserve"> </w:t>
      </w:r>
      <w:r w:rsidRPr="001032FD">
        <w:rPr>
          <w:rStyle w:val="StyleUnderline"/>
        </w:rPr>
        <w:t>across</w:t>
      </w:r>
      <w:r w:rsidRPr="001032FD">
        <w:rPr>
          <w:sz w:val="16"/>
        </w:rPr>
        <w:t xml:space="preserve"> diverse </w:t>
      </w:r>
      <w:r w:rsidRPr="001032FD">
        <w:rPr>
          <w:rStyle w:val="Emphasis"/>
        </w:rPr>
        <w:t>local economies</w:t>
      </w:r>
      <w:r w:rsidRPr="001032FD">
        <w:rPr>
          <w:sz w:val="16"/>
        </w:rPr>
        <w:t xml:space="preserve"> </w:t>
      </w:r>
      <w:r w:rsidRPr="001032FD">
        <w:rPr>
          <w:rStyle w:val="StyleUnderline"/>
        </w:rPr>
        <w:t xml:space="preserve">that are </w:t>
      </w:r>
      <w:r w:rsidRPr="001032FD">
        <w:rPr>
          <w:rStyle w:val="Emphasis"/>
        </w:rPr>
        <w:t>worlds apart</w:t>
      </w:r>
      <w:r w:rsidRPr="001032FD">
        <w:rPr>
          <w:sz w:val="16"/>
        </w:rPr>
        <w:t xml:space="preserve"> </w:t>
      </w:r>
      <w:r w:rsidRPr="001032FD">
        <w:rPr>
          <w:rStyle w:val="StyleUnderline"/>
        </w:rPr>
        <w:t>is</w:t>
      </w:r>
      <w:r w:rsidRPr="001032FD">
        <w:rPr>
          <w:sz w:val="16"/>
        </w:rPr>
        <w:t xml:space="preserve"> </w:t>
      </w:r>
      <w:r w:rsidRPr="001032FD">
        <w:rPr>
          <w:rStyle w:val="Emphasis"/>
        </w:rPr>
        <w:t>economically incoherent</w:t>
      </w:r>
      <w:r w:rsidRPr="001032FD">
        <w:rPr>
          <w:sz w:val="16"/>
        </w:rPr>
        <w:t>.</w:t>
      </w:r>
    </w:p>
    <w:p w14:paraId="631A506E" w14:textId="77777777" w:rsidR="000868F5" w:rsidRPr="001032FD" w:rsidRDefault="000868F5" w:rsidP="000868F5">
      <w:pPr>
        <w:rPr>
          <w:sz w:val="16"/>
        </w:rPr>
      </w:pPr>
      <w:r w:rsidRPr="001032FD">
        <w:rPr>
          <w:rStyle w:val="StyleUnderline"/>
        </w:rPr>
        <w:t>Other industrial democracies</w:t>
      </w:r>
      <w:r w:rsidRPr="001032FD">
        <w:rPr>
          <w:sz w:val="16"/>
        </w:rPr>
        <w:t xml:space="preserve"> offer smarter models. In Germany, manufacturers set broad wage </w:t>
      </w:r>
      <w:proofErr w:type="gramStart"/>
      <w:r w:rsidRPr="001032FD">
        <w:rPr>
          <w:sz w:val="16"/>
        </w:rPr>
        <w:t>frameworks</w:t>
      </w:r>
      <w:proofErr w:type="gramEnd"/>
      <w:r w:rsidRPr="001032FD">
        <w:rPr>
          <w:sz w:val="16"/>
        </w:rPr>
        <w:t xml:space="preserve"> but tailor pay at the plant level. In Britain, </w:t>
      </w:r>
      <w:r w:rsidRPr="001032FD">
        <w:rPr>
          <w:rStyle w:val="StyleUnderline"/>
        </w:rPr>
        <w:t>membership is</w:t>
      </w:r>
      <w:r w:rsidRPr="001032FD">
        <w:rPr>
          <w:sz w:val="16"/>
        </w:rPr>
        <w:t xml:space="preserve"> </w:t>
      </w:r>
      <w:r w:rsidRPr="001032FD">
        <w:rPr>
          <w:rStyle w:val="Emphasis"/>
        </w:rPr>
        <w:t>voluntary</w:t>
      </w:r>
      <w:r w:rsidRPr="001032FD">
        <w:rPr>
          <w:sz w:val="16"/>
        </w:rPr>
        <w:t xml:space="preserve"> as </w:t>
      </w:r>
      <w:r w:rsidRPr="001032FD">
        <w:rPr>
          <w:rStyle w:val="StyleUnderline"/>
        </w:rPr>
        <w:t>unions compete for members</w:t>
      </w:r>
      <w:r w:rsidRPr="001032FD">
        <w:rPr>
          <w:sz w:val="16"/>
        </w:rPr>
        <w:t xml:space="preserve"> within the same company. </w:t>
      </w:r>
      <w:r w:rsidRPr="001032FD">
        <w:rPr>
          <w:rStyle w:val="StyleUnderline"/>
        </w:rPr>
        <w:t>These</w:t>
      </w:r>
      <w:r w:rsidRPr="001032FD">
        <w:rPr>
          <w:sz w:val="16"/>
        </w:rPr>
        <w:t xml:space="preserve"> systems </w:t>
      </w:r>
      <w:r w:rsidRPr="001032FD">
        <w:rPr>
          <w:rStyle w:val="StyleUnderline"/>
        </w:rPr>
        <w:t xml:space="preserve">preserve </w:t>
      </w:r>
      <w:r w:rsidRPr="001032FD">
        <w:rPr>
          <w:rStyle w:val="Emphasis"/>
        </w:rPr>
        <w:t>workers’ voices</w:t>
      </w:r>
      <w:r w:rsidRPr="001032FD">
        <w:rPr>
          <w:sz w:val="16"/>
        </w:rPr>
        <w:t xml:space="preserve"> </w:t>
      </w:r>
      <w:r w:rsidRPr="001032FD">
        <w:rPr>
          <w:rStyle w:val="StyleUnderline"/>
        </w:rPr>
        <w:t>without forcing</w:t>
      </w:r>
      <w:r w:rsidRPr="001032FD">
        <w:rPr>
          <w:sz w:val="16"/>
        </w:rPr>
        <w:t xml:space="preserve"> </w:t>
      </w:r>
      <w:r w:rsidRPr="001032FD">
        <w:rPr>
          <w:rStyle w:val="Emphasis"/>
        </w:rPr>
        <w:t>one-size</w:t>
      </w:r>
      <w:r w:rsidRPr="001032FD">
        <w:rPr>
          <w:sz w:val="16"/>
        </w:rPr>
        <w:t xml:space="preserve">-fits-all </w:t>
      </w:r>
      <w:r w:rsidRPr="001032FD">
        <w:rPr>
          <w:rStyle w:val="Emphasis"/>
        </w:rPr>
        <w:t>contracts</w:t>
      </w:r>
      <w:r w:rsidRPr="001032FD">
        <w:rPr>
          <w:sz w:val="16"/>
        </w:rPr>
        <w:t>.</w:t>
      </w:r>
    </w:p>
    <w:p w14:paraId="038C679A" w14:textId="77777777" w:rsidR="000868F5" w:rsidRPr="001032FD" w:rsidRDefault="000868F5" w:rsidP="000868F5">
      <w:pPr>
        <w:rPr>
          <w:sz w:val="16"/>
        </w:rPr>
      </w:pPr>
      <w:r w:rsidRPr="002960EB">
        <w:rPr>
          <w:rStyle w:val="StyleUnderline"/>
          <w:highlight w:val="cyan"/>
        </w:rPr>
        <w:t>The U.S. could adopt</w:t>
      </w:r>
      <w:r w:rsidRPr="002960EB">
        <w:rPr>
          <w:rStyle w:val="StyleUnderline"/>
        </w:rPr>
        <w:t xml:space="preserve"> similar </w:t>
      </w:r>
      <w:r w:rsidRPr="002960EB">
        <w:rPr>
          <w:rStyle w:val="StyleUnderline"/>
          <w:highlight w:val="cyan"/>
        </w:rPr>
        <w:t>discipline through</w:t>
      </w:r>
      <w:r w:rsidRPr="001032FD">
        <w:rPr>
          <w:sz w:val="16"/>
        </w:rPr>
        <w:t xml:space="preserve"> "</w:t>
      </w:r>
      <w:r w:rsidRPr="001032FD">
        <w:rPr>
          <w:rStyle w:val="Emphasis"/>
          <w:highlight w:val="cyan"/>
        </w:rPr>
        <w:t>members-only</w:t>
      </w:r>
      <w:r w:rsidRPr="001032FD">
        <w:rPr>
          <w:sz w:val="16"/>
        </w:rPr>
        <w:t xml:space="preserve">" </w:t>
      </w:r>
      <w:r w:rsidRPr="002960EB">
        <w:rPr>
          <w:rStyle w:val="Emphasis"/>
          <w:highlight w:val="cyan"/>
        </w:rPr>
        <w:t>bargaining</w:t>
      </w:r>
      <w:r w:rsidRPr="001032FD">
        <w:rPr>
          <w:sz w:val="16"/>
        </w:rPr>
        <w:t xml:space="preserve">. </w:t>
      </w:r>
      <w:r w:rsidRPr="001032FD">
        <w:rPr>
          <w:rStyle w:val="StyleUnderline"/>
        </w:rPr>
        <w:t>Unions would</w:t>
      </w:r>
      <w:r w:rsidRPr="001032FD">
        <w:rPr>
          <w:sz w:val="16"/>
        </w:rPr>
        <w:t xml:space="preserve"> simply and fairly </w:t>
      </w:r>
      <w:r w:rsidRPr="001032FD">
        <w:rPr>
          <w:rStyle w:val="StyleUnderline"/>
        </w:rPr>
        <w:t xml:space="preserve">represent only employees who </w:t>
      </w:r>
      <w:r w:rsidRPr="001032FD">
        <w:rPr>
          <w:rStyle w:val="Emphasis"/>
        </w:rPr>
        <w:t>opt in</w:t>
      </w:r>
      <w:r w:rsidRPr="001032FD">
        <w:rPr>
          <w:sz w:val="16"/>
        </w:rPr>
        <w:t xml:space="preserve">. </w:t>
      </w:r>
      <w:r w:rsidRPr="001032FD">
        <w:rPr>
          <w:rStyle w:val="StyleUnderline"/>
        </w:rPr>
        <w:t xml:space="preserve">No one would be </w:t>
      </w:r>
      <w:r w:rsidRPr="001032FD">
        <w:rPr>
          <w:rStyle w:val="Emphasis"/>
        </w:rPr>
        <w:t>bound</w:t>
      </w:r>
      <w:r w:rsidRPr="001032FD">
        <w:rPr>
          <w:sz w:val="16"/>
        </w:rPr>
        <w:t xml:space="preserve"> </w:t>
      </w:r>
      <w:r w:rsidRPr="001032FD">
        <w:rPr>
          <w:rStyle w:val="StyleUnderline"/>
        </w:rPr>
        <w:t>by a contract</w:t>
      </w:r>
      <w:r w:rsidRPr="001032FD">
        <w:rPr>
          <w:sz w:val="16"/>
        </w:rPr>
        <w:t xml:space="preserve"> they didn’t approve. </w:t>
      </w:r>
      <w:r w:rsidRPr="001032FD">
        <w:rPr>
          <w:rStyle w:val="StyleUnderline"/>
        </w:rPr>
        <w:t>Unions would have to maintain support through</w:t>
      </w:r>
      <w:r w:rsidRPr="001032FD">
        <w:rPr>
          <w:sz w:val="16"/>
        </w:rPr>
        <w:t xml:space="preserve"> </w:t>
      </w:r>
      <w:r w:rsidRPr="001032FD">
        <w:rPr>
          <w:rStyle w:val="Emphasis"/>
        </w:rPr>
        <w:t>concessions</w:t>
      </w:r>
      <w:r w:rsidRPr="001032FD">
        <w:rPr>
          <w:sz w:val="16"/>
        </w:rPr>
        <w:t xml:space="preserve"> </w:t>
      </w:r>
      <w:r w:rsidRPr="001032FD">
        <w:rPr>
          <w:rStyle w:val="StyleUnderline"/>
        </w:rPr>
        <w:t>that</w:t>
      </w:r>
      <w:r w:rsidRPr="001032FD">
        <w:rPr>
          <w:sz w:val="16"/>
        </w:rPr>
        <w:t xml:space="preserve"> </w:t>
      </w:r>
      <w:r w:rsidRPr="001032FD">
        <w:rPr>
          <w:rStyle w:val="Emphasis"/>
        </w:rPr>
        <w:t>grow jobs</w:t>
      </w:r>
      <w:r w:rsidRPr="001032FD">
        <w:rPr>
          <w:sz w:val="16"/>
        </w:rPr>
        <w:t xml:space="preserve">, </w:t>
      </w:r>
      <w:r w:rsidRPr="001032FD">
        <w:rPr>
          <w:rStyle w:val="StyleUnderline"/>
        </w:rPr>
        <w:t xml:space="preserve">not </w:t>
      </w:r>
      <w:r w:rsidRPr="001032FD">
        <w:rPr>
          <w:rStyle w:val="Emphasis"/>
        </w:rPr>
        <w:t>risk them</w:t>
      </w:r>
      <w:r w:rsidRPr="001032FD">
        <w:rPr>
          <w:sz w:val="16"/>
        </w:rPr>
        <w:t>.</w:t>
      </w:r>
    </w:p>
    <w:p w14:paraId="3C6F380B" w14:textId="77777777" w:rsidR="000868F5" w:rsidRPr="001032FD" w:rsidRDefault="000868F5" w:rsidP="000868F5">
      <w:pPr>
        <w:rPr>
          <w:sz w:val="16"/>
        </w:rPr>
      </w:pPr>
      <w:r w:rsidRPr="001032FD">
        <w:rPr>
          <w:sz w:val="16"/>
        </w:rPr>
        <w:t>Reform is especially important now that AI is reshaping the workforce and threatening to make certain roles outdated more quickly than in the past.</w:t>
      </w:r>
    </w:p>
    <w:p w14:paraId="11C5C136" w14:textId="77777777" w:rsidR="000868F5" w:rsidRPr="001032FD" w:rsidRDefault="000868F5" w:rsidP="000868F5">
      <w:pPr>
        <w:rPr>
          <w:sz w:val="16"/>
        </w:rPr>
      </w:pPr>
      <w:r w:rsidRPr="002960EB">
        <w:rPr>
          <w:rStyle w:val="StyleUnderline"/>
        </w:rPr>
        <w:t>Unions</w:t>
      </w:r>
      <w:r w:rsidRPr="002960EB">
        <w:rPr>
          <w:sz w:val="16"/>
        </w:rPr>
        <w:t xml:space="preserve"> that are </w:t>
      </w:r>
      <w:r w:rsidRPr="002960EB">
        <w:rPr>
          <w:rStyle w:val="Emphasis"/>
        </w:rPr>
        <w:t>fully responsive</w:t>
      </w:r>
      <w:r w:rsidRPr="002960EB">
        <w:rPr>
          <w:sz w:val="16"/>
        </w:rPr>
        <w:t xml:space="preserve"> to more than 51% of membership in occasional elections </w:t>
      </w:r>
      <w:r w:rsidRPr="002960EB">
        <w:rPr>
          <w:rStyle w:val="StyleUnderline"/>
        </w:rPr>
        <w:t>would have more motivation to focus on</w:t>
      </w:r>
      <w:r w:rsidRPr="002960EB">
        <w:rPr>
          <w:sz w:val="16"/>
        </w:rPr>
        <w:t xml:space="preserve"> </w:t>
      </w:r>
      <w:r w:rsidRPr="002960EB">
        <w:rPr>
          <w:rStyle w:val="Emphasis"/>
        </w:rPr>
        <w:t>retraining workers</w:t>
      </w:r>
      <w:r w:rsidRPr="002960EB">
        <w:rPr>
          <w:rStyle w:val="StyleUnderline"/>
          <w:sz w:val="16"/>
        </w:rPr>
        <w:t xml:space="preserve"> </w:t>
      </w:r>
      <w:r w:rsidRPr="002960EB">
        <w:rPr>
          <w:rStyle w:val="StyleUnderline"/>
        </w:rPr>
        <w:t>and offering</w:t>
      </w:r>
      <w:r w:rsidRPr="002960EB">
        <w:rPr>
          <w:sz w:val="16"/>
        </w:rPr>
        <w:t xml:space="preserve"> new </w:t>
      </w:r>
      <w:r w:rsidRPr="002960EB">
        <w:rPr>
          <w:rStyle w:val="Emphasis"/>
        </w:rPr>
        <w:t>skill development</w:t>
      </w:r>
      <w:r w:rsidRPr="002960EB">
        <w:rPr>
          <w:sz w:val="16"/>
        </w:rPr>
        <w:t>. In addition to protecting existing jobs, they could even guide workers toward higher-paying, future-ready careers.</w:t>
      </w:r>
    </w:p>
    <w:p w14:paraId="6A91E578" w14:textId="77777777" w:rsidR="000868F5" w:rsidRPr="001032FD" w:rsidRDefault="000868F5" w:rsidP="000868F5">
      <w:pPr>
        <w:rPr>
          <w:sz w:val="16"/>
        </w:rPr>
      </w:pPr>
      <w:r w:rsidRPr="001032FD">
        <w:rPr>
          <w:rStyle w:val="StyleUnderline"/>
        </w:rPr>
        <w:t xml:space="preserve">Washington is </w:t>
      </w:r>
      <w:r w:rsidRPr="001032FD">
        <w:rPr>
          <w:rStyle w:val="StyleUnderline"/>
          <w:highlight w:val="cyan"/>
        </w:rPr>
        <w:t>pouring resources into</w:t>
      </w:r>
      <w:r w:rsidRPr="001032FD">
        <w:rPr>
          <w:rStyle w:val="StyleUnderline"/>
        </w:rPr>
        <w:t xml:space="preserve"> </w:t>
      </w:r>
      <w:r w:rsidRPr="001032FD">
        <w:rPr>
          <w:rStyle w:val="Emphasis"/>
        </w:rPr>
        <w:t>semiconductor facilities</w:t>
      </w:r>
      <w:r w:rsidRPr="001032FD">
        <w:rPr>
          <w:sz w:val="16"/>
        </w:rPr>
        <w:t xml:space="preserve">, </w:t>
      </w:r>
      <w:r w:rsidRPr="001032FD">
        <w:rPr>
          <w:rStyle w:val="Emphasis"/>
        </w:rPr>
        <w:t xml:space="preserve">battery </w:t>
      </w:r>
      <w:r w:rsidRPr="001032FD">
        <w:rPr>
          <w:rStyle w:val="Emphasis"/>
          <w:highlight w:val="cyan"/>
        </w:rPr>
        <w:t>plants</w:t>
      </w:r>
      <w:r w:rsidRPr="001032FD">
        <w:rPr>
          <w:sz w:val="16"/>
        </w:rPr>
        <w:t xml:space="preserve"> </w:t>
      </w:r>
      <w:r w:rsidRPr="001032FD">
        <w:rPr>
          <w:rStyle w:val="StyleUnderline"/>
          <w:highlight w:val="cyan"/>
        </w:rPr>
        <w:t>and</w:t>
      </w:r>
      <w:r w:rsidRPr="001032FD">
        <w:rPr>
          <w:sz w:val="16"/>
        </w:rPr>
        <w:t xml:space="preserve"> "</w:t>
      </w:r>
      <w:r w:rsidRPr="001032FD">
        <w:rPr>
          <w:rStyle w:val="StyleUnderline"/>
          <w:highlight w:val="cyan"/>
        </w:rPr>
        <w:t>Buy American</w:t>
      </w:r>
      <w:r w:rsidRPr="001032FD">
        <w:rPr>
          <w:sz w:val="16"/>
        </w:rPr>
        <w:t xml:space="preserve">" </w:t>
      </w:r>
      <w:r w:rsidRPr="001032FD">
        <w:rPr>
          <w:rStyle w:val="StyleUnderline"/>
        </w:rPr>
        <w:t>mandates</w:t>
      </w:r>
      <w:r w:rsidRPr="001032FD">
        <w:rPr>
          <w:sz w:val="16"/>
        </w:rPr>
        <w:t xml:space="preserve">. Layering </w:t>
      </w:r>
      <w:r w:rsidRPr="001032FD">
        <w:rPr>
          <w:rStyle w:val="StyleUnderline"/>
        </w:rPr>
        <w:t>those investments</w:t>
      </w:r>
      <w:r w:rsidRPr="001032FD">
        <w:rPr>
          <w:sz w:val="16"/>
        </w:rPr>
        <w:t xml:space="preserve"> </w:t>
      </w:r>
      <w:r w:rsidRPr="002960EB">
        <w:rPr>
          <w:rStyle w:val="StyleUnderline"/>
        </w:rPr>
        <w:t>on top of</w:t>
      </w:r>
      <w:r w:rsidRPr="001032FD">
        <w:rPr>
          <w:sz w:val="16"/>
        </w:rPr>
        <w:t xml:space="preserve"> </w:t>
      </w:r>
      <w:r w:rsidRPr="002960EB">
        <w:rPr>
          <w:rStyle w:val="Emphasis"/>
        </w:rPr>
        <w:t>Depression-era</w:t>
      </w:r>
      <w:r w:rsidRPr="002960EB">
        <w:rPr>
          <w:rStyle w:val="StyleUnderline"/>
          <w:sz w:val="16"/>
        </w:rPr>
        <w:t xml:space="preserve"> </w:t>
      </w:r>
      <w:r w:rsidRPr="002960EB">
        <w:rPr>
          <w:rStyle w:val="Emphasis"/>
        </w:rPr>
        <w:t>labor law</w:t>
      </w:r>
      <w:r w:rsidRPr="001032FD">
        <w:rPr>
          <w:sz w:val="16"/>
        </w:rPr>
        <w:t xml:space="preserve"> </w:t>
      </w:r>
      <w:r w:rsidRPr="001032FD">
        <w:rPr>
          <w:rStyle w:val="StyleUnderline"/>
          <w:highlight w:val="cyan"/>
        </w:rPr>
        <w:t>builds</w:t>
      </w:r>
      <w:r w:rsidRPr="001032FD">
        <w:rPr>
          <w:sz w:val="16"/>
        </w:rPr>
        <w:t xml:space="preserve"> monuments to </w:t>
      </w:r>
      <w:r w:rsidRPr="001032FD">
        <w:rPr>
          <w:rStyle w:val="Emphasis"/>
          <w:highlight w:val="cyan"/>
        </w:rPr>
        <w:t>protectionism</w:t>
      </w:r>
      <w:r w:rsidRPr="001032FD">
        <w:rPr>
          <w:rStyle w:val="StyleUnderline"/>
          <w:sz w:val="16"/>
          <w:highlight w:val="cyan"/>
        </w:rPr>
        <w:t xml:space="preserve"> </w:t>
      </w:r>
      <w:r w:rsidRPr="001032FD">
        <w:rPr>
          <w:rStyle w:val="StyleUnderline"/>
          <w:highlight w:val="cyan"/>
        </w:rPr>
        <w:t>instead of</w:t>
      </w:r>
      <w:r w:rsidRPr="001032FD">
        <w:rPr>
          <w:sz w:val="16"/>
        </w:rPr>
        <w:t xml:space="preserve"> engines of </w:t>
      </w:r>
      <w:r w:rsidRPr="001032FD">
        <w:rPr>
          <w:rStyle w:val="Emphasis"/>
        </w:rPr>
        <w:t xml:space="preserve">lasting </w:t>
      </w:r>
      <w:r w:rsidRPr="001032FD">
        <w:rPr>
          <w:rStyle w:val="Emphasis"/>
          <w:highlight w:val="cyan"/>
        </w:rPr>
        <w:t>growth</w:t>
      </w:r>
      <w:r w:rsidRPr="001032FD">
        <w:rPr>
          <w:sz w:val="16"/>
        </w:rPr>
        <w:t>.</w:t>
      </w:r>
    </w:p>
    <w:p w14:paraId="7A1D16EA" w14:textId="77777777" w:rsidR="000868F5" w:rsidRPr="001032FD" w:rsidRDefault="000868F5" w:rsidP="000868F5">
      <w:pPr>
        <w:rPr>
          <w:sz w:val="16"/>
        </w:rPr>
      </w:pPr>
      <w:r w:rsidRPr="001032FD">
        <w:rPr>
          <w:rStyle w:val="Emphasis"/>
          <w:highlight w:val="cyan"/>
        </w:rPr>
        <w:t>True</w:t>
      </w:r>
      <w:r w:rsidRPr="001032FD">
        <w:rPr>
          <w:sz w:val="16"/>
          <w:highlight w:val="cyan"/>
        </w:rPr>
        <w:t xml:space="preserve"> </w:t>
      </w:r>
      <w:r w:rsidRPr="001032FD">
        <w:rPr>
          <w:rStyle w:val="Emphasis"/>
          <w:highlight w:val="cyan"/>
        </w:rPr>
        <w:t>re-industrialization</w:t>
      </w:r>
      <w:r w:rsidRPr="001032FD">
        <w:rPr>
          <w:rStyle w:val="StyleUnderline"/>
          <w:sz w:val="16"/>
        </w:rPr>
        <w:t xml:space="preserve"> </w:t>
      </w:r>
      <w:r w:rsidRPr="001032FD">
        <w:rPr>
          <w:rStyle w:val="StyleUnderline"/>
          <w:highlight w:val="cyan"/>
        </w:rPr>
        <w:t>starts with</w:t>
      </w:r>
      <w:r w:rsidRPr="001032FD">
        <w:rPr>
          <w:sz w:val="16"/>
          <w:highlight w:val="cyan"/>
        </w:rPr>
        <w:t xml:space="preserve"> </w:t>
      </w:r>
      <w:r w:rsidRPr="001032FD">
        <w:rPr>
          <w:rStyle w:val="StyleUnderline"/>
          <w:highlight w:val="cyan"/>
        </w:rPr>
        <w:t>modernizing</w:t>
      </w:r>
      <w:r w:rsidRPr="001032FD">
        <w:rPr>
          <w:rStyle w:val="StyleUnderline"/>
        </w:rPr>
        <w:t xml:space="preserve"> the</w:t>
      </w:r>
      <w:r w:rsidRPr="001032FD">
        <w:rPr>
          <w:sz w:val="16"/>
        </w:rPr>
        <w:t xml:space="preserve"> </w:t>
      </w:r>
      <w:r w:rsidRPr="001032FD">
        <w:rPr>
          <w:rStyle w:val="StyleUnderline"/>
          <w:highlight w:val="cyan"/>
        </w:rPr>
        <w:t>rules on the</w:t>
      </w:r>
      <w:r w:rsidRPr="001032FD">
        <w:rPr>
          <w:rStyle w:val="StyleUnderline"/>
          <w:sz w:val="16"/>
          <w:highlight w:val="cyan"/>
        </w:rPr>
        <w:t xml:space="preserve"> </w:t>
      </w:r>
      <w:r w:rsidRPr="001032FD">
        <w:rPr>
          <w:rStyle w:val="Emphasis"/>
          <w:highlight w:val="cyan"/>
        </w:rPr>
        <w:t>shop floor</w:t>
      </w:r>
      <w:r w:rsidRPr="001032FD">
        <w:rPr>
          <w:sz w:val="16"/>
        </w:rPr>
        <w:t xml:space="preserve">. </w:t>
      </w:r>
      <w:r w:rsidRPr="001032FD">
        <w:rPr>
          <w:rStyle w:val="Emphasis"/>
          <w:highlight w:val="cyan"/>
        </w:rPr>
        <w:t>Fix that</w:t>
      </w:r>
      <w:r w:rsidRPr="001032FD">
        <w:rPr>
          <w:sz w:val="16"/>
          <w:highlight w:val="cyan"/>
        </w:rPr>
        <w:t xml:space="preserve">, </w:t>
      </w:r>
      <w:r w:rsidRPr="001032FD">
        <w:rPr>
          <w:rStyle w:val="StyleUnderline"/>
          <w:highlight w:val="cyan"/>
        </w:rPr>
        <w:t>and</w:t>
      </w:r>
      <w:r w:rsidRPr="001032FD">
        <w:rPr>
          <w:rStyle w:val="StyleUnderline"/>
        </w:rPr>
        <w:t xml:space="preserve"> the</w:t>
      </w:r>
      <w:r w:rsidRPr="001032FD">
        <w:rPr>
          <w:sz w:val="16"/>
        </w:rPr>
        <w:t xml:space="preserve"> next generation of </w:t>
      </w:r>
      <w:r w:rsidRPr="001032FD">
        <w:rPr>
          <w:rStyle w:val="StyleUnderline"/>
          <w:highlight w:val="cyan"/>
        </w:rPr>
        <w:t>Rust Belt jobs</w:t>
      </w:r>
      <w:r w:rsidRPr="001032FD">
        <w:rPr>
          <w:sz w:val="16"/>
        </w:rPr>
        <w:t xml:space="preserve"> </w:t>
      </w:r>
      <w:r w:rsidRPr="001032FD">
        <w:rPr>
          <w:rStyle w:val="StyleUnderline"/>
          <w:highlight w:val="cyan"/>
        </w:rPr>
        <w:t>might</w:t>
      </w:r>
      <w:r w:rsidRPr="001032FD">
        <w:rPr>
          <w:sz w:val="16"/>
        </w:rPr>
        <w:t xml:space="preserve"> </w:t>
      </w:r>
      <w:proofErr w:type="gramStart"/>
      <w:r w:rsidRPr="001032FD">
        <w:rPr>
          <w:sz w:val="16"/>
        </w:rPr>
        <w:t xml:space="preserve">actually </w:t>
      </w:r>
      <w:r w:rsidRPr="001032FD">
        <w:rPr>
          <w:rStyle w:val="Emphasis"/>
          <w:highlight w:val="cyan"/>
        </w:rPr>
        <w:t>stay</w:t>
      </w:r>
      <w:proofErr w:type="gramEnd"/>
      <w:r w:rsidRPr="001032FD">
        <w:rPr>
          <w:rStyle w:val="Emphasis"/>
          <w:highlight w:val="cyan"/>
        </w:rPr>
        <w:t xml:space="preserve"> put</w:t>
      </w:r>
      <w:r w:rsidRPr="001032FD">
        <w:rPr>
          <w:sz w:val="16"/>
        </w:rPr>
        <w:t>.</w:t>
      </w:r>
    </w:p>
    <w:p w14:paraId="4905058B" w14:textId="77777777" w:rsidR="000868F5" w:rsidRPr="001032FD" w:rsidRDefault="000868F5" w:rsidP="000868F5">
      <w:pPr>
        <w:pStyle w:val="Heading4"/>
        <w:rPr>
          <w:sz w:val="28"/>
        </w:rPr>
      </w:pPr>
      <w:r w:rsidRPr="001032FD">
        <w:rPr>
          <w:sz w:val="28"/>
        </w:rPr>
        <w:t xml:space="preserve">Low </w:t>
      </w:r>
      <w:r w:rsidRPr="001032FD">
        <w:rPr>
          <w:sz w:val="28"/>
          <w:u w:val="single"/>
        </w:rPr>
        <w:t>manufacturing capacity</w:t>
      </w:r>
      <w:r w:rsidRPr="001032FD">
        <w:rPr>
          <w:sz w:val="28"/>
        </w:rPr>
        <w:t xml:space="preserve"> risks </w:t>
      </w:r>
      <w:r w:rsidRPr="001032FD">
        <w:rPr>
          <w:sz w:val="28"/>
          <w:u w:val="single"/>
        </w:rPr>
        <w:t>competitiveness</w:t>
      </w:r>
      <w:r w:rsidRPr="001032FD">
        <w:rPr>
          <w:sz w:val="28"/>
        </w:rPr>
        <w:t xml:space="preserve"> and </w:t>
      </w:r>
      <w:r w:rsidRPr="001032FD">
        <w:rPr>
          <w:sz w:val="28"/>
          <w:u w:val="single"/>
        </w:rPr>
        <w:t>deterrence</w:t>
      </w:r>
      <w:r w:rsidRPr="001032FD">
        <w:rPr>
          <w:sz w:val="28"/>
        </w:rPr>
        <w:t xml:space="preserve"> against Russia and China. Ramping up </w:t>
      </w:r>
      <w:r w:rsidRPr="001032FD">
        <w:rPr>
          <w:sz w:val="28"/>
          <w:u w:val="single"/>
        </w:rPr>
        <w:t>fast</w:t>
      </w:r>
      <w:r w:rsidRPr="001032FD">
        <w:rPr>
          <w:sz w:val="28"/>
        </w:rPr>
        <w:t xml:space="preserve"> avoids nuclear war.</w:t>
      </w:r>
    </w:p>
    <w:p w14:paraId="60B28D1F" w14:textId="77777777" w:rsidR="000868F5" w:rsidRDefault="000868F5" w:rsidP="000868F5">
      <w:r>
        <w:t xml:space="preserve">Eyck </w:t>
      </w:r>
      <w:r>
        <w:rPr>
          <w:rStyle w:val="Style13ptBold"/>
        </w:rPr>
        <w:t>Freymann &amp;</w:t>
      </w:r>
      <w:r>
        <w:t xml:space="preserve"> Harry </w:t>
      </w:r>
      <w:r>
        <w:rPr>
          <w:rStyle w:val="Style13ptBold"/>
        </w:rPr>
        <w:t>Halem 26</w:t>
      </w:r>
      <w:r>
        <w:t>, Freymann is Scholar focusing on China and US foreign policy; Halem is Defense analyst specializing in deterrence and military strategy, "The Arsenal of Democracy: Keeping China Deterred in an Age of Hard Choices," Texas National Security Review, Winter 2026, https://tnsr.org/2025/12/the-arsenal-of-democracy-keeping-china-deterred-in-an-age-of-hard-choices/</w:t>
      </w:r>
    </w:p>
    <w:p w14:paraId="3CDCC01E" w14:textId="77777777" w:rsidR="000868F5" w:rsidRDefault="000868F5" w:rsidP="000868F5">
      <w:r w:rsidRPr="00EE5D8D">
        <w:rPr>
          <w:rStyle w:val="StyleUnderline"/>
        </w:rPr>
        <w:t xml:space="preserve">The US faces a new era of </w:t>
      </w:r>
      <w:r w:rsidRPr="00EE5D8D">
        <w:rPr>
          <w:rStyle w:val="Emphasis"/>
        </w:rPr>
        <w:t>tripolar nuclear competition</w:t>
      </w:r>
      <w:r>
        <w:rPr>
          <w:rStyle w:val="Emphasis"/>
        </w:rPr>
        <w:t>, for which its doctrine, planning, and strategy are not adjusted</w:t>
      </w:r>
      <w:r>
        <w:rPr>
          <w:rStyle w:val="StyleUnderline"/>
        </w:rPr>
        <w:t xml:space="preserve">. </w:t>
      </w:r>
      <w:r w:rsidRPr="009F608E">
        <w:rPr>
          <w:rStyle w:val="Emphasis"/>
          <w:highlight w:val="cyan"/>
        </w:rPr>
        <w:t>China</w:t>
      </w:r>
      <w:r w:rsidRPr="009F608E">
        <w:rPr>
          <w:rStyle w:val="StyleUnderline"/>
          <w:highlight w:val="cyan"/>
        </w:rPr>
        <w:t xml:space="preserve"> is</w:t>
      </w:r>
      <w:r>
        <w:rPr>
          <w:rStyle w:val="StyleUnderline"/>
        </w:rPr>
        <w:t xml:space="preserve"> engaged </w:t>
      </w:r>
      <w:r w:rsidRPr="009F608E">
        <w:rPr>
          <w:rStyle w:val="StyleUnderline"/>
          <w:highlight w:val="cyan"/>
        </w:rPr>
        <w:t>in</w:t>
      </w:r>
      <w:r>
        <w:rPr>
          <w:rStyle w:val="StyleUnderline"/>
        </w:rPr>
        <w:t xml:space="preserve"> a </w:t>
      </w:r>
      <w:r>
        <w:rPr>
          <w:rStyle w:val="Emphasis"/>
        </w:rPr>
        <w:t xml:space="preserve">stunning </w:t>
      </w:r>
      <w:r w:rsidRPr="009F608E">
        <w:rPr>
          <w:rStyle w:val="Emphasis"/>
          <w:highlight w:val="cyan"/>
        </w:rPr>
        <w:t>nuclear breakout</w:t>
      </w:r>
      <w:r>
        <w:rPr>
          <w:rStyle w:val="StyleUnderline"/>
        </w:rPr>
        <w:t xml:space="preserve">. Its </w:t>
      </w:r>
      <w:r w:rsidRPr="009F608E">
        <w:rPr>
          <w:rStyle w:val="StyleUnderline"/>
          <w:highlight w:val="cyan"/>
        </w:rPr>
        <w:t>stockpile</w:t>
      </w:r>
      <w:r>
        <w:rPr>
          <w:rStyle w:val="StyleUnderline"/>
        </w:rPr>
        <w:t xml:space="preserve"> has </w:t>
      </w:r>
      <w:r w:rsidRPr="009F608E">
        <w:rPr>
          <w:rStyle w:val="Emphasis"/>
          <w:highlight w:val="cyan"/>
        </w:rPr>
        <w:t>surged</w:t>
      </w:r>
      <w:r>
        <w:rPr>
          <w:rStyle w:val="Emphasis"/>
        </w:rPr>
        <w:t xml:space="preserve"> </w:t>
      </w:r>
      <w:r w:rsidRPr="00EE5D8D">
        <w:rPr>
          <w:rStyle w:val="Emphasis"/>
        </w:rPr>
        <w:t>from under 100 warheads</w:t>
      </w:r>
      <w:r w:rsidRPr="00EE5D8D">
        <w:rPr>
          <w:rStyle w:val="StyleUnderline"/>
        </w:rPr>
        <w:t xml:space="preserve"> a decade ago to over </w:t>
      </w:r>
      <w:r w:rsidRPr="00EE5D8D">
        <w:rPr>
          <w:rStyle w:val="Emphasis"/>
        </w:rPr>
        <w:t>600</w:t>
      </w:r>
      <w:r w:rsidRPr="00EE5D8D">
        <w:rPr>
          <w:rStyle w:val="StyleUnderline"/>
        </w:rPr>
        <w:t xml:space="preserve"> today. The Pentagon projects that China will surpass </w:t>
      </w:r>
      <w:r w:rsidRPr="00EE5D8D">
        <w:rPr>
          <w:rStyle w:val="Emphasis"/>
        </w:rPr>
        <w:t>1,000 warheads</w:t>
      </w:r>
      <w:r w:rsidRPr="00EE5D8D">
        <w:rPr>
          <w:rStyle w:val="StyleUnderline"/>
        </w:rPr>
        <w:t xml:space="preserve"> by </w:t>
      </w:r>
      <w:r w:rsidRPr="00EE5D8D">
        <w:rPr>
          <w:rStyle w:val="Emphasis"/>
        </w:rPr>
        <w:t>2030 and could reach 1,500</w:t>
      </w:r>
      <w:r w:rsidRPr="00EE5D8D">
        <w:rPr>
          <w:rStyle w:val="StyleUnderline"/>
        </w:rPr>
        <w:t xml:space="preserve"> by </w:t>
      </w:r>
      <w:r w:rsidRPr="00EE5D8D">
        <w:rPr>
          <w:rStyle w:val="Emphasis"/>
        </w:rPr>
        <w:t>2035</w:t>
      </w:r>
      <w:r w:rsidRPr="00EE5D8D">
        <w:rPr>
          <w:rStyle w:val="StyleUnderline"/>
        </w:rPr>
        <w:t>. China is also</w:t>
      </w:r>
      <w:r>
        <w:rPr>
          <w:rStyle w:val="StyleUnderline"/>
        </w:rPr>
        <w:t xml:space="preserve"> </w:t>
      </w:r>
      <w:r w:rsidRPr="009F608E">
        <w:rPr>
          <w:rStyle w:val="StyleUnderline"/>
          <w:highlight w:val="cyan"/>
        </w:rPr>
        <w:t>developing</w:t>
      </w:r>
      <w:r>
        <w:rPr>
          <w:rStyle w:val="StyleUnderline"/>
        </w:rPr>
        <w:t xml:space="preserve"> a credible </w:t>
      </w:r>
      <w:r w:rsidRPr="00EE5D8D">
        <w:rPr>
          <w:rStyle w:val="Emphasis"/>
        </w:rPr>
        <w:t>second-strike capability</w:t>
      </w:r>
      <w:r w:rsidRPr="00EE5D8D">
        <w:rPr>
          <w:rStyle w:val="StyleUnderline"/>
        </w:rPr>
        <w:t xml:space="preserve">, along with </w:t>
      </w:r>
      <w:r w:rsidRPr="009F608E">
        <w:rPr>
          <w:rStyle w:val="Emphasis"/>
          <w:highlight w:val="cyan"/>
        </w:rPr>
        <w:t>intermediate-range</w:t>
      </w:r>
      <w:r w:rsidRPr="00EE5D8D">
        <w:rPr>
          <w:rStyle w:val="StyleUnderline"/>
        </w:rPr>
        <w:t xml:space="preserve"> delivery systems </w:t>
      </w:r>
      <w:r w:rsidRPr="009F608E">
        <w:rPr>
          <w:rStyle w:val="StyleUnderline"/>
          <w:highlight w:val="cyan"/>
        </w:rPr>
        <w:t xml:space="preserve">and </w:t>
      </w:r>
      <w:r w:rsidRPr="009F608E">
        <w:rPr>
          <w:rStyle w:val="Emphasis"/>
          <w:highlight w:val="cyan"/>
        </w:rPr>
        <w:t>low-yield</w:t>
      </w:r>
      <w:r>
        <w:rPr>
          <w:rStyle w:val="StyleUnderline"/>
        </w:rPr>
        <w:t xml:space="preserve"> </w:t>
      </w:r>
      <w:r w:rsidRPr="00EE5D8D">
        <w:rPr>
          <w:rStyle w:val="StyleUnderline"/>
        </w:rPr>
        <w:t>warheads—</w:t>
      </w:r>
      <w:r w:rsidRPr="009F608E">
        <w:rPr>
          <w:rStyle w:val="Emphasis"/>
          <w:highlight w:val="cyan"/>
        </w:rPr>
        <w:t>capabilities</w:t>
      </w:r>
      <w:r w:rsidRPr="00EE5D8D">
        <w:rPr>
          <w:rStyle w:val="StyleUnderline"/>
        </w:rPr>
        <w:t xml:space="preserve"> it has </w:t>
      </w:r>
      <w:r w:rsidRPr="00EE5D8D">
        <w:rPr>
          <w:rStyle w:val="Emphasis"/>
        </w:rPr>
        <w:t>never</w:t>
      </w:r>
      <w:r w:rsidRPr="00EE5D8D">
        <w:rPr>
          <w:rStyle w:val="StyleUnderline"/>
        </w:rPr>
        <w:t xml:space="preserve"> fielded </w:t>
      </w:r>
      <w:r w:rsidRPr="00EE5D8D">
        <w:rPr>
          <w:rStyle w:val="Emphasis"/>
        </w:rPr>
        <w:t>at scale</w:t>
      </w:r>
      <w:r w:rsidRPr="00EE5D8D">
        <w:rPr>
          <w:sz w:val="16"/>
        </w:rPr>
        <w:t xml:space="preserve">. </w:t>
      </w:r>
      <w:r w:rsidRPr="00EE5D8D">
        <w:rPr>
          <w:rStyle w:val="Emphasis"/>
        </w:rPr>
        <w:t>Russia</w:t>
      </w:r>
      <w:r w:rsidRPr="00EE5D8D">
        <w:rPr>
          <w:rStyle w:val="StyleUnderline"/>
        </w:rPr>
        <w:t xml:space="preserve"> still poses a </w:t>
      </w:r>
      <w:r w:rsidRPr="00EE5D8D">
        <w:rPr>
          <w:rStyle w:val="Emphasis"/>
        </w:rPr>
        <w:t>nuclear threat</w:t>
      </w:r>
      <w:r w:rsidRPr="00EE5D8D">
        <w:rPr>
          <w:rStyle w:val="StyleUnderline"/>
        </w:rPr>
        <w:t xml:space="preserve"> as well. </w:t>
      </w:r>
      <w:r w:rsidRPr="00EE5D8D">
        <w:rPr>
          <w:rStyle w:val="Emphasis"/>
        </w:rPr>
        <w:t>China</w:t>
      </w:r>
      <w:r w:rsidRPr="00EE5D8D">
        <w:rPr>
          <w:rStyle w:val="StyleUnderline"/>
        </w:rPr>
        <w:t xml:space="preserve"> and especially </w:t>
      </w:r>
      <w:r w:rsidRPr="00EE5D8D">
        <w:rPr>
          <w:rStyle w:val="Emphasis"/>
        </w:rPr>
        <w:t>Russia</w:t>
      </w:r>
      <w:r w:rsidRPr="00EE5D8D">
        <w:rPr>
          <w:rStyle w:val="StyleUnderline"/>
        </w:rPr>
        <w:t xml:space="preserve"> field </w:t>
      </w:r>
      <w:r w:rsidRPr="00EE5D8D">
        <w:rPr>
          <w:rStyle w:val="Emphasis"/>
        </w:rPr>
        <w:t>nonstrategic</w:t>
      </w:r>
      <w:r w:rsidRPr="00EE5D8D">
        <w:rPr>
          <w:rStyle w:val="StyleUnderline"/>
        </w:rPr>
        <w:t xml:space="preserve"> nuclear forces that </w:t>
      </w:r>
      <w:r w:rsidRPr="00EE5D8D">
        <w:rPr>
          <w:rStyle w:val="Emphasis"/>
        </w:rPr>
        <w:t>raise different challenges</w:t>
      </w:r>
      <w:r w:rsidRPr="00EE5D8D">
        <w:rPr>
          <w:sz w:val="16"/>
        </w:rPr>
        <w:t>.</w:t>
      </w:r>
    </w:p>
    <w:p w14:paraId="7BC32147" w14:textId="77777777" w:rsidR="000868F5" w:rsidRDefault="000868F5" w:rsidP="000868F5">
      <w:r w:rsidRPr="00EE5D8D">
        <w:rPr>
          <w:rStyle w:val="StyleUnderline"/>
        </w:rPr>
        <w:t xml:space="preserve">The shift to </w:t>
      </w:r>
      <w:r w:rsidRPr="00EE5D8D">
        <w:rPr>
          <w:rStyle w:val="Emphasis"/>
        </w:rPr>
        <w:t>tripolar</w:t>
      </w:r>
      <w:r w:rsidRPr="00EE5D8D">
        <w:rPr>
          <w:rStyle w:val="StyleUnderline"/>
        </w:rPr>
        <w:t xml:space="preserve"> competition </w:t>
      </w:r>
      <w:r w:rsidRPr="00EE5D8D">
        <w:rPr>
          <w:rStyle w:val="Emphasis"/>
        </w:rPr>
        <w:t>fundamentally</w:t>
      </w:r>
      <w:r>
        <w:rPr>
          <w:rStyle w:val="Emphasis"/>
        </w:rPr>
        <w:t xml:space="preserve"> </w:t>
      </w:r>
      <w:r w:rsidRPr="009F608E">
        <w:rPr>
          <w:rStyle w:val="Emphasis"/>
          <w:highlight w:val="cyan"/>
        </w:rPr>
        <w:t>alters</w:t>
      </w:r>
      <w:r>
        <w:rPr>
          <w:rStyle w:val="Emphasis"/>
        </w:rPr>
        <w:t xml:space="preserve"> the </w:t>
      </w:r>
      <w:r w:rsidRPr="009F608E">
        <w:rPr>
          <w:rStyle w:val="Emphasis"/>
          <w:highlight w:val="cyan"/>
        </w:rPr>
        <w:t>strategic stability</w:t>
      </w:r>
      <w:r>
        <w:rPr>
          <w:rStyle w:val="Emphasis"/>
        </w:rPr>
        <w:t xml:space="preserve"> calculations</w:t>
      </w:r>
      <w:r>
        <w:rPr>
          <w:rStyle w:val="StyleUnderline"/>
        </w:rPr>
        <w:t xml:space="preserve"> that governed the </w:t>
      </w:r>
      <w:r>
        <w:rPr>
          <w:rStyle w:val="Emphasis"/>
        </w:rPr>
        <w:t>Cold War</w:t>
      </w:r>
      <w:r>
        <w:rPr>
          <w:rStyle w:val="StyleUnderline"/>
        </w:rPr>
        <w:t xml:space="preserve">. </w:t>
      </w:r>
      <w:r w:rsidRPr="009F608E">
        <w:rPr>
          <w:rStyle w:val="StyleUnderline"/>
          <w:highlight w:val="cyan"/>
        </w:rPr>
        <w:t>Bipolar</w:t>
      </w:r>
      <w:r w:rsidRPr="00EE5D8D">
        <w:rPr>
          <w:rStyle w:val="StyleUnderline"/>
        </w:rPr>
        <w:t xml:space="preserve"> competition between the US and Soviet Union </w:t>
      </w:r>
      <w:r w:rsidRPr="009F608E">
        <w:rPr>
          <w:rStyle w:val="StyleUnderline"/>
          <w:highlight w:val="cyan"/>
        </w:rPr>
        <w:t>created</w:t>
      </w:r>
      <w:r w:rsidRPr="00EE5D8D">
        <w:rPr>
          <w:rStyle w:val="StyleUnderline"/>
        </w:rPr>
        <w:t xml:space="preserve"> relatively </w:t>
      </w:r>
      <w:r w:rsidRPr="00EE5D8D">
        <w:rPr>
          <w:rStyle w:val="Emphasis"/>
        </w:rPr>
        <w:t xml:space="preserve">predictable </w:t>
      </w:r>
      <w:r w:rsidRPr="009F608E">
        <w:rPr>
          <w:rStyle w:val="Emphasis"/>
          <w:highlight w:val="cyan"/>
        </w:rPr>
        <w:t>deterrence</w:t>
      </w:r>
      <w:r w:rsidRPr="00EE5D8D">
        <w:rPr>
          <w:rStyle w:val="Emphasis"/>
        </w:rPr>
        <w:t xml:space="preserve"> dynamics</w:t>
      </w:r>
      <w:r w:rsidRPr="00EE5D8D">
        <w:rPr>
          <w:rStyle w:val="StyleUnderline"/>
        </w:rPr>
        <w:t xml:space="preserve"> and enabled </w:t>
      </w:r>
      <w:r w:rsidRPr="00EE5D8D">
        <w:rPr>
          <w:rStyle w:val="Emphasis"/>
        </w:rPr>
        <w:t xml:space="preserve">arms control. Adding </w:t>
      </w:r>
      <w:r w:rsidRPr="009F608E">
        <w:rPr>
          <w:rStyle w:val="Emphasis"/>
          <w:highlight w:val="cyan"/>
        </w:rPr>
        <w:t>a third</w:t>
      </w:r>
      <w:r w:rsidRPr="00EE5D8D">
        <w:rPr>
          <w:rStyle w:val="Emphasis"/>
        </w:rPr>
        <w:t xml:space="preserve"> major nuclear </w:t>
      </w:r>
      <w:r w:rsidRPr="009F608E">
        <w:rPr>
          <w:rStyle w:val="Emphasis"/>
          <w:highlight w:val="cyan"/>
        </w:rPr>
        <w:t>power</w:t>
      </w:r>
      <w:r w:rsidRPr="00EE5D8D">
        <w:rPr>
          <w:rStyle w:val="Emphasis"/>
        </w:rPr>
        <w:t xml:space="preserve"> with an unclear doctrine </w:t>
      </w:r>
      <w:r w:rsidRPr="009F608E">
        <w:rPr>
          <w:rStyle w:val="Emphasis"/>
          <w:highlight w:val="cyan"/>
        </w:rPr>
        <w:t>complicates</w:t>
      </w:r>
      <w:r w:rsidRPr="00EE5D8D">
        <w:rPr>
          <w:rStyle w:val="StyleUnderline"/>
        </w:rPr>
        <w:t xml:space="preserve"> this dynamic. Each side must </w:t>
      </w:r>
      <w:r w:rsidRPr="00EE5D8D">
        <w:rPr>
          <w:rStyle w:val="Emphasis"/>
        </w:rPr>
        <w:t>now</w:t>
      </w:r>
      <w:r w:rsidRPr="00EE5D8D">
        <w:rPr>
          <w:rStyle w:val="StyleUnderline"/>
        </w:rPr>
        <w:t xml:space="preserve"> consider </w:t>
      </w:r>
      <w:r w:rsidRPr="00EE5D8D">
        <w:rPr>
          <w:rStyle w:val="Emphasis"/>
        </w:rPr>
        <w:t>not only bilateral</w:t>
      </w:r>
      <w:r w:rsidRPr="00EE5D8D">
        <w:rPr>
          <w:rStyle w:val="StyleUnderline"/>
        </w:rPr>
        <w:t xml:space="preserve"> exchanges but also how nuclear use might affect relationships with the </w:t>
      </w:r>
      <w:r w:rsidRPr="00EE5D8D">
        <w:rPr>
          <w:rStyle w:val="Emphasis"/>
        </w:rPr>
        <w:t>third</w:t>
      </w:r>
      <w:r w:rsidRPr="00EE5D8D">
        <w:rPr>
          <w:rStyle w:val="StyleUnderline"/>
        </w:rPr>
        <w:t xml:space="preserve"> party. The stress of nuclear </w:t>
      </w:r>
      <w:proofErr w:type="spellStart"/>
      <w:r w:rsidRPr="00EE5D8D">
        <w:rPr>
          <w:rStyle w:val="Emphasis"/>
        </w:rPr>
        <w:t>tripolarity</w:t>
      </w:r>
      <w:proofErr w:type="spellEnd"/>
      <w:r w:rsidRPr="00EE5D8D">
        <w:rPr>
          <w:rStyle w:val="StyleUnderline"/>
        </w:rPr>
        <w:t xml:space="preserve">, moreover, is </w:t>
      </w:r>
      <w:r w:rsidRPr="00EE5D8D">
        <w:rPr>
          <w:rStyle w:val="Emphasis"/>
        </w:rPr>
        <w:t>more acute</w:t>
      </w:r>
      <w:r w:rsidRPr="00EE5D8D">
        <w:rPr>
          <w:rStyle w:val="StyleUnderline"/>
        </w:rPr>
        <w:t xml:space="preserve"> for the United States than for Russia or China. The Moscow-Beijing relationship may break down, but </w:t>
      </w:r>
      <w:r w:rsidRPr="00EE5D8D">
        <w:rPr>
          <w:rStyle w:val="Emphasis"/>
        </w:rPr>
        <w:t>for now</w:t>
      </w:r>
      <w:r w:rsidRPr="00EE5D8D">
        <w:rPr>
          <w:rStyle w:val="StyleUnderline"/>
        </w:rPr>
        <w:t xml:space="preserve">, China and Russia </w:t>
      </w:r>
      <w:r w:rsidRPr="00EE5D8D">
        <w:rPr>
          <w:rStyle w:val="Emphasis"/>
        </w:rPr>
        <w:t>need only focus</w:t>
      </w:r>
      <w:r w:rsidRPr="00EE5D8D">
        <w:rPr>
          <w:rStyle w:val="StyleUnderline"/>
        </w:rPr>
        <w:t xml:space="preserve"> on </w:t>
      </w:r>
      <w:r w:rsidRPr="00EE5D8D">
        <w:rPr>
          <w:rStyle w:val="Emphasis"/>
        </w:rPr>
        <w:t xml:space="preserve">modifying American deterrence </w:t>
      </w:r>
      <w:r w:rsidRPr="009F608E">
        <w:rPr>
          <w:rStyle w:val="Emphasis"/>
          <w:highlight w:val="cyan"/>
        </w:rPr>
        <w:t>calculations</w:t>
      </w:r>
      <w:r w:rsidRPr="00EE5D8D">
        <w:rPr>
          <w:rStyle w:val="StyleUnderline"/>
        </w:rPr>
        <w:t xml:space="preserve">, not each other’s. Nor do China and Russia need to act in a </w:t>
      </w:r>
      <w:r w:rsidRPr="00EE5D8D">
        <w:rPr>
          <w:rStyle w:val="Emphasis"/>
        </w:rPr>
        <w:t>coordinated</w:t>
      </w:r>
      <w:r w:rsidRPr="00EE5D8D">
        <w:rPr>
          <w:rStyle w:val="StyleUnderline"/>
        </w:rPr>
        <w:t xml:space="preserve"> fashion to place </w:t>
      </w:r>
      <w:r w:rsidRPr="00EE5D8D">
        <w:rPr>
          <w:rStyle w:val="Emphasis"/>
        </w:rPr>
        <w:t>extreme stress</w:t>
      </w:r>
      <w:r w:rsidRPr="00EE5D8D">
        <w:rPr>
          <w:rStyle w:val="StyleUnderline"/>
        </w:rPr>
        <w:t xml:space="preserve"> on </w:t>
      </w:r>
      <w:r w:rsidRPr="00EE5D8D">
        <w:rPr>
          <w:rStyle w:val="Emphasis"/>
        </w:rPr>
        <w:t>core US deterrence priorities</w:t>
      </w:r>
      <w:r w:rsidRPr="00EE5D8D">
        <w:rPr>
          <w:sz w:val="16"/>
        </w:rPr>
        <w:t>.</w:t>
      </w:r>
    </w:p>
    <w:p w14:paraId="07E08D98" w14:textId="77777777" w:rsidR="000868F5" w:rsidRPr="00EE5D8D" w:rsidRDefault="000868F5" w:rsidP="000868F5">
      <w:pPr>
        <w:rPr>
          <w:sz w:val="14"/>
        </w:rPr>
      </w:pPr>
      <w:r w:rsidRPr="00EE5D8D">
        <w:rPr>
          <w:sz w:val="14"/>
        </w:rPr>
        <w:t>“The shift to tripolar competition fundamentally alters the strategic stability calculations that governed the Cold War.”</w:t>
      </w:r>
    </w:p>
    <w:p w14:paraId="4CA4A9CE" w14:textId="77777777" w:rsidR="000868F5" w:rsidRPr="00EE5D8D" w:rsidRDefault="000868F5" w:rsidP="000868F5">
      <w:pPr>
        <w:rPr>
          <w:sz w:val="14"/>
        </w:rPr>
      </w:pPr>
      <w:r w:rsidRPr="00EE5D8D">
        <w:rPr>
          <w:sz w:val="14"/>
        </w:rPr>
        <w:t>China’s nuclear modernization extends beyond warhead numbers to delivery systems and doctrine. The PLA Rocket Force has deployed new mobile intercontinental ballistic missiles, nuclear-powered ballistic missile submarines, and dual-capable intermediate-range systems that place US allies and forward-deployed forces at risk. China’s nuclear doctrine appears to be evolving from a purely retaliatory posture toward options for limited nuclear use, potentially including theater nuclear weapons to deter US intervention in a Taiwan conflict.</w:t>
      </w:r>
    </w:p>
    <w:p w14:paraId="64131668" w14:textId="77777777" w:rsidR="000868F5" w:rsidRPr="00EE5D8D" w:rsidRDefault="000868F5" w:rsidP="000868F5">
      <w:pPr>
        <w:rPr>
          <w:sz w:val="14"/>
        </w:rPr>
      </w:pPr>
      <w:r w:rsidRPr="00EE5D8D">
        <w:rPr>
          <w:sz w:val="14"/>
        </w:rPr>
        <w:t>Nuclear deterrence is not just a question of arsenal size. Still, the United States must continue its ongoing nuclear modernization, which consists mainly of replacing aging command-and-control and delivery systems. If China’s nuclear breakout continues, it may become necessary for the US to deploy additional nuclear forces in the region, including the Sea-Launched Nuclear-Armed Cruise Missile (SLCM-N). SLCM-N would provide theater commanders with flexible response options and complicate PLA targeting by distributing nuclear capabilities across multiple platforms. Additionally, as Vipin Narang has argued, deploying more lower-yield weapons in the Indo-Pacific would free up Trident-armed submarines to focus on strategic deterrence missions.</w:t>
      </w:r>
    </w:p>
    <w:p w14:paraId="4B4F7410" w14:textId="77777777" w:rsidR="000868F5" w:rsidRPr="00EE5D8D" w:rsidRDefault="000868F5" w:rsidP="000868F5">
      <w:pPr>
        <w:rPr>
          <w:sz w:val="14"/>
        </w:rPr>
      </w:pPr>
      <w:r w:rsidRPr="00EE5D8D">
        <w:rPr>
          <w:sz w:val="14"/>
        </w:rPr>
        <w:t>Closer nuclear planning dialogues with South Korea and Japan will also be necessary to ensure alliance cohesion. Washington may eventually need to consider NATO-style nuclear sharing, which involves allies more directly in nuclear operations without proliferating the technology itself. The credibility of US extended deterrence depends on allies’ confidence that Washington would risk nuclear escalation to defend them. As China’s capabilities grow, maintaining this confidence will require new and creative approaches.</w:t>
      </w:r>
    </w:p>
    <w:p w14:paraId="42247350" w14:textId="77777777" w:rsidR="000868F5" w:rsidRPr="00EE5D8D" w:rsidRDefault="000868F5" w:rsidP="000868F5">
      <w:pPr>
        <w:rPr>
          <w:sz w:val="16"/>
        </w:rPr>
      </w:pPr>
      <w:r>
        <w:rPr>
          <w:rStyle w:val="StyleUnderline"/>
        </w:rPr>
        <w:t xml:space="preserve">The </w:t>
      </w:r>
      <w:r>
        <w:rPr>
          <w:rStyle w:val="Emphasis"/>
        </w:rPr>
        <w:t>strategic balance matters</w:t>
      </w:r>
      <w:r>
        <w:rPr>
          <w:rStyle w:val="StyleUnderline"/>
        </w:rPr>
        <w:t xml:space="preserve"> not because a US-China war would </w:t>
      </w:r>
      <w:r>
        <w:rPr>
          <w:rStyle w:val="Emphasis"/>
        </w:rPr>
        <w:t>necessarily involve nuclear use</w:t>
      </w:r>
      <w:r>
        <w:rPr>
          <w:rStyle w:val="StyleUnderline"/>
        </w:rPr>
        <w:t xml:space="preserve">, but because it </w:t>
      </w:r>
      <w:r>
        <w:rPr>
          <w:rStyle w:val="Emphasis"/>
        </w:rPr>
        <w:t>shapes crisis dynamics</w:t>
      </w:r>
      <w:r>
        <w:rPr>
          <w:rStyle w:val="StyleUnderline"/>
        </w:rPr>
        <w:t xml:space="preserve">. </w:t>
      </w:r>
      <w:r w:rsidRPr="009F608E">
        <w:rPr>
          <w:rStyle w:val="StyleUnderline"/>
          <w:highlight w:val="cyan"/>
        </w:rPr>
        <w:t xml:space="preserve">If China </w:t>
      </w:r>
      <w:r w:rsidRPr="009F608E">
        <w:rPr>
          <w:rStyle w:val="Emphasis"/>
          <w:highlight w:val="cyan"/>
        </w:rPr>
        <w:t>initiates</w:t>
      </w:r>
      <w:r>
        <w:rPr>
          <w:rStyle w:val="StyleUnderline"/>
        </w:rPr>
        <w:t xml:space="preserve"> a </w:t>
      </w:r>
      <w:r w:rsidRPr="009F608E">
        <w:rPr>
          <w:rStyle w:val="Emphasis"/>
          <w:highlight w:val="cyan"/>
        </w:rPr>
        <w:t>war</w:t>
      </w:r>
      <w:r w:rsidRPr="009F608E">
        <w:rPr>
          <w:rStyle w:val="StyleUnderline"/>
          <w:highlight w:val="cyan"/>
        </w:rPr>
        <w:t>, it</w:t>
      </w:r>
      <w:r w:rsidRPr="00EE5D8D">
        <w:rPr>
          <w:rStyle w:val="StyleUnderline"/>
        </w:rPr>
        <w:t xml:space="preserve"> is </w:t>
      </w:r>
      <w:r w:rsidRPr="00EE5D8D">
        <w:rPr>
          <w:rStyle w:val="Emphasis"/>
        </w:rPr>
        <w:t>plausible</w:t>
      </w:r>
      <w:r w:rsidRPr="00EE5D8D">
        <w:rPr>
          <w:rStyle w:val="StyleUnderline"/>
        </w:rPr>
        <w:t xml:space="preserve"> it </w:t>
      </w:r>
      <w:r w:rsidRPr="009F608E">
        <w:rPr>
          <w:rStyle w:val="StyleUnderline"/>
          <w:highlight w:val="cyan"/>
        </w:rPr>
        <w:t xml:space="preserve">would </w:t>
      </w:r>
      <w:r w:rsidRPr="009F608E">
        <w:rPr>
          <w:rStyle w:val="Emphasis"/>
          <w:highlight w:val="cyan"/>
        </w:rPr>
        <w:t>contemplate nuclear use</w:t>
      </w:r>
      <w:r w:rsidRPr="00EE5D8D">
        <w:rPr>
          <w:sz w:val="16"/>
        </w:rPr>
        <w:t>. To control escalation, America needs to match China in strategic flexibility. This strategy requires nuclear forces capable of limited, discriminate use—not just massive retaliation—and command-and-control systems that can operate in degraded environments.</w:t>
      </w:r>
    </w:p>
    <w:p w14:paraId="0B689450" w14:textId="77777777" w:rsidR="000868F5" w:rsidRPr="00EE5D8D" w:rsidRDefault="000868F5" w:rsidP="000868F5">
      <w:pPr>
        <w:rPr>
          <w:sz w:val="16"/>
        </w:rPr>
      </w:pPr>
      <w:r w:rsidRPr="00EE5D8D">
        <w:rPr>
          <w:sz w:val="16"/>
        </w:rPr>
        <w:t>The strategic balance matters for crisis dynamics. If China chooses to initiate a war, it is not unthinkable that it would contemplate nuclear use as well. If Washington wants to control escalation, it will need to match China in strategic flexibility.</w:t>
      </w:r>
    </w:p>
    <w:p w14:paraId="460E8925" w14:textId="77777777" w:rsidR="000868F5" w:rsidRDefault="000868F5" w:rsidP="000868F5">
      <w:r>
        <w:rPr>
          <w:sz w:val="16"/>
        </w:rPr>
        <w:t>Conclusion: The Arsenal of Democracy Redux</w:t>
      </w:r>
    </w:p>
    <w:p w14:paraId="36B0203E" w14:textId="77777777" w:rsidR="000868F5" w:rsidRDefault="000868F5" w:rsidP="000868F5">
      <w:r w:rsidRPr="00EE5D8D">
        <w:rPr>
          <w:rStyle w:val="Emphasis"/>
        </w:rPr>
        <w:t>Maintaining</w:t>
      </w:r>
      <w:r w:rsidRPr="00EE5D8D">
        <w:rPr>
          <w:rStyle w:val="StyleUnderline"/>
        </w:rPr>
        <w:t xml:space="preserve"> </w:t>
      </w:r>
      <w:r w:rsidRPr="009F608E">
        <w:rPr>
          <w:rStyle w:val="StyleUnderline"/>
          <w:highlight w:val="cyan"/>
        </w:rPr>
        <w:t xml:space="preserve">a force that can </w:t>
      </w:r>
      <w:r w:rsidRPr="009F608E">
        <w:rPr>
          <w:rStyle w:val="Emphasis"/>
          <w:highlight w:val="cyan"/>
        </w:rPr>
        <w:t>defeat China in</w:t>
      </w:r>
      <w:r>
        <w:rPr>
          <w:rStyle w:val="Emphasis"/>
        </w:rPr>
        <w:t xml:space="preserve"> a </w:t>
      </w:r>
      <w:r w:rsidRPr="009F608E">
        <w:rPr>
          <w:rStyle w:val="Emphasis"/>
          <w:highlight w:val="cyan"/>
        </w:rPr>
        <w:t>kinetic war</w:t>
      </w:r>
      <w:r w:rsidRPr="009F608E">
        <w:rPr>
          <w:rStyle w:val="StyleUnderline"/>
          <w:highlight w:val="cyan"/>
        </w:rPr>
        <w:t xml:space="preserve"> helps</w:t>
      </w:r>
      <w:r w:rsidRPr="00EE5D8D">
        <w:rPr>
          <w:rStyle w:val="StyleUnderline"/>
        </w:rPr>
        <w:t xml:space="preserve"> to</w:t>
      </w:r>
      <w:r>
        <w:rPr>
          <w:rStyle w:val="StyleUnderline"/>
        </w:rPr>
        <w:t xml:space="preserve"> </w:t>
      </w:r>
      <w:r w:rsidRPr="009F608E">
        <w:rPr>
          <w:rStyle w:val="Emphasis"/>
          <w:highlight w:val="cyan"/>
        </w:rPr>
        <w:t>deter</w:t>
      </w:r>
      <w:r w:rsidRPr="009F608E">
        <w:rPr>
          <w:rStyle w:val="StyleUnderline"/>
          <w:highlight w:val="cyan"/>
        </w:rPr>
        <w:t xml:space="preserve"> not only </w:t>
      </w:r>
      <w:r w:rsidRPr="009F608E">
        <w:rPr>
          <w:rStyle w:val="Emphasis"/>
          <w:highlight w:val="cyan"/>
        </w:rPr>
        <w:t>war</w:t>
      </w:r>
      <w:r>
        <w:rPr>
          <w:rStyle w:val="Emphasis"/>
        </w:rPr>
        <w:t xml:space="preserve"> itself</w:t>
      </w:r>
      <w:r>
        <w:rPr>
          <w:rStyle w:val="StyleUnderline"/>
        </w:rPr>
        <w:t xml:space="preserve">, </w:t>
      </w:r>
      <w:r w:rsidRPr="009F608E">
        <w:rPr>
          <w:rStyle w:val="StyleUnderline"/>
          <w:highlight w:val="cyan"/>
        </w:rPr>
        <w:t>but</w:t>
      </w:r>
      <w:r>
        <w:rPr>
          <w:rStyle w:val="StyleUnderline"/>
        </w:rPr>
        <w:t xml:space="preserve"> a </w:t>
      </w:r>
      <w:r>
        <w:rPr>
          <w:rStyle w:val="Emphasis"/>
        </w:rPr>
        <w:t xml:space="preserve">broad range of Chinese armed </w:t>
      </w:r>
      <w:r w:rsidRPr="009F608E">
        <w:rPr>
          <w:rStyle w:val="Emphasis"/>
          <w:highlight w:val="cyan"/>
        </w:rPr>
        <w:t>coercion</w:t>
      </w:r>
      <w:r>
        <w:rPr>
          <w:sz w:val="16"/>
        </w:rPr>
        <w:t xml:space="preserve">. As this article has shown, </w:t>
      </w:r>
      <w:r>
        <w:rPr>
          <w:rStyle w:val="Emphasis"/>
        </w:rPr>
        <w:t>US forces</w:t>
      </w:r>
      <w:r>
        <w:rPr>
          <w:rStyle w:val="StyleUnderline"/>
        </w:rPr>
        <w:t xml:space="preserve"> face challenges in </w:t>
      </w:r>
      <w:r>
        <w:rPr>
          <w:rStyle w:val="Emphasis"/>
        </w:rPr>
        <w:t>preparing</w:t>
      </w:r>
      <w:r>
        <w:rPr>
          <w:rStyle w:val="StyleUnderline"/>
        </w:rPr>
        <w:t xml:space="preserve"> for such a war—but </w:t>
      </w:r>
      <w:r>
        <w:rPr>
          <w:rStyle w:val="Emphasis"/>
        </w:rPr>
        <w:t>so do China’s</w:t>
      </w:r>
      <w:r>
        <w:rPr>
          <w:rStyle w:val="StyleUnderline"/>
        </w:rPr>
        <w:t xml:space="preserve">. The </w:t>
      </w:r>
      <w:r w:rsidRPr="009F608E">
        <w:rPr>
          <w:rStyle w:val="Emphasis"/>
          <w:highlight w:val="cyan"/>
        </w:rPr>
        <w:t>PLA</w:t>
      </w:r>
      <w:r>
        <w:rPr>
          <w:rStyle w:val="Emphasis"/>
        </w:rPr>
        <w:t xml:space="preserve"> has </w:t>
      </w:r>
      <w:r w:rsidRPr="009F608E">
        <w:rPr>
          <w:rStyle w:val="Emphasis"/>
          <w:highlight w:val="cyan"/>
        </w:rPr>
        <w:t>never fought</w:t>
      </w:r>
      <w:r w:rsidRPr="00EE5D8D">
        <w:rPr>
          <w:rStyle w:val="Emphasis"/>
        </w:rPr>
        <w:t xml:space="preserve"> a major naval </w:t>
      </w:r>
      <w:r w:rsidRPr="009F608E">
        <w:rPr>
          <w:rStyle w:val="Emphasis"/>
          <w:highlight w:val="cyan"/>
        </w:rPr>
        <w:t>war</w:t>
      </w:r>
      <w:r w:rsidRPr="00EE5D8D">
        <w:rPr>
          <w:rStyle w:val="Emphasis"/>
        </w:rPr>
        <w:t>. Its officer corps is largely untested and rarely exercises</w:t>
      </w:r>
      <w:r w:rsidRPr="00EE5D8D">
        <w:rPr>
          <w:rStyle w:val="StyleUnderline"/>
        </w:rPr>
        <w:t xml:space="preserve"> in </w:t>
      </w:r>
      <w:r w:rsidRPr="00EE5D8D">
        <w:rPr>
          <w:rStyle w:val="Emphasis"/>
        </w:rPr>
        <w:t>realistic conditions</w:t>
      </w:r>
      <w:r w:rsidRPr="00EE5D8D">
        <w:rPr>
          <w:rStyle w:val="StyleUnderline"/>
        </w:rPr>
        <w:t xml:space="preserve">. Beijing </w:t>
      </w:r>
      <w:r w:rsidRPr="00EE5D8D">
        <w:rPr>
          <w:rStyle w:val="Emphasis"/>
        </w:rPr>
        <w:t>knows</w:t>
      </w:r>
      <w:r w:rsidRPr="00EE5D8D">
        <w:rPr>
          <w:rStyle w:val="StyleUnderline"/>
        </w:rPr>
        <w:t xml:space="preserve"> the United States enjoys </w:t>
      </w:r>
      <w:r w:rsidRPr="00EE5D8D">
        <w:rPr>
          <w:rStyle w:val="Emphasis"/>
        </w:rPr>
        <w:t>key qualitative advantages</w:t>
      </w:r>
      <w:r w:rsidRPr="00EE5D8D">
        <w:rPr>
          <w:rStyle w:val="StyleUnderline"/>
        </w:rPr>
        <w:t xml:space="preserve">, particularly in </w:t>
      </w:r>
      <w:r w:rsidRPr="00EE5D8D">
        <w:rPr>
          <w:rStyle w:val="Emphasis"/>
        </w:rPr>
        <w:t>C4ISR</w:t>
      </w:r>
      <w:r w:rsidRPr="00EE5D8D">
        <w:rPr>
          <w:rStyle w:val="StyleUnderline"/>
        </w:rPr>
        <w:t>.</w:t>
      </w:r>
      <w:r>
        <w:rPr>
          <w:rStyle w:val="StyleUnderline"/>
        </w:rPr>
        <w:t xml:space="preserve"> </w:t>
      </w:r>
      <w:r w:rsidRPr="009F608E">
        <w:rPr>
          <w:rStyle w:val="StyleUnderline"/>
          <w:highlight w:val="cyan"/>
        </w:rPr>
        <w:t>Before risking</w:t>
      </w:r>
      <w:r>
        <w:rPr>
          <w:rStyle w:val="StyleUnderline"/>
        </w:rPr>
        <w:t xml:space="preserve"> a </w:t>
      </w:r>
      <w:r>
        <w:rPr>
          <w:rStyle w:val="Emphasis"/>
        </w:rPr>
        <w:t xml:space="preserve">devastating </w:t>
      </w:r>
      <w:r w:rsidRPr="009F608E">
        <w:rPr>
          <w:rStyle w:val="Emphasis"/>
          <w:highlight w:val="cyan"/>
        </w:rPr>
        <w:t>defeat</w:t>
      </w:r>
      <w:r w:rsidRPr="009F608E">
        <w:rPr>
          <w:rStyle w:val="StyleUnderline"/>
          <w:highlight w:val="cyan"/>
        </w:rPr>
        <w:t xml:space="preserve">, </w:t>
      </w:r>
      <w:r w:rsidRPr="00EE5D8D">
        <w:rPr>
          <w:rStyle w:val="StyleUnderline"/>
        </w:rPr>
        <w:t xml:space="preserve">Beijing </w:t>
      </w:r>
      <w:r w:rsidRPr="009F608E">
        <w:rPr>
          <w:rStyle w:val="StyleUnderline"/>
          <w:highlight w:val="cyan"/>
        </w:rPr>
        <w:t>will want</w:t>
      </w:r>
      <w:r>
        <w:rPr>
          <w:rStyle w:val="StyleUnderline"/>
        </w:rPr>
        <w:t xml:space="preserve"> </w:t>
      </w:r>
      <w:r>
        <w:rPr>
          <w:rStyle w:val="Emphasis"/>
        </w:rPr>
        <w:t xml:space="preserve">substantial </w:t>
      </w:r>
      <w:r w:rsidRPr="009F608E">
        <w:rPr>
          <w:rStyle w:val="Emphasis"/>
          <w:highlight w:val="cyan"/>
        </w:rPr>
        <w:t>confidence</w:t>
      </w:r>
      <w:r w:rsidRPr="009F608E">
        <w:rPr>
          <w:rStyle w:val="StyleUnderline"/>
          <w:highlight w:val="cyan"/>
        </w:rPr>
        <w:t xml:space="preserve"> in</w:t>
      </w:r>
      <w:r>
        <w:rPr>
          <w:rStyle w:val="StyleUnderline"/>
        </w:rPr>
        <w:t xml:space="preserve"> its </w:t>
      </w:r>
      <w:r w:rsidRPr="00EE5D8D">
        <w:rPr>
          <w:rStyle w:val="Emphasis"/>
        </w:rPr>
        <w:t xml:space="preserve">all-around </w:t>
      </w:r>
      <w:r w:rsidRPr="009F608E">
        <w:rPr>
          <w:rStyle w:val="Emphasis"/>
          <w:highlight w:val="cyan"/>
        </w:rPr>
        <w:t>superiority</w:t>
      </w:r>
      <w:r>
        <w:rPr>
          <w:sz w:val="16"/>
        </w:rPr>
        <w:t>. Strengthening deterrence, therefore, means increasing China’s uncertainty while preventing it from miscalculating that any single advantage could prove decisive. This calculus requires the US to look at deterrence as a system, by identifying the US military’s greatest systemic vulnerabilities, along with areas in which it can gain fundamental long-term advantages.</w:t>
      </w:r>
    </w:p>
    <w:p w14:paraId="1DD1AF29" w14:textId="77777777" w:rsidR="000868F5" w:rsidRPr="00EE5D8D" w:rsidRDefault="000868F5" w:rsidP="000868F5">
      <w:pPr>
        <w:rPr>
          <w:sz w:val="16"/>
        </w:rPr>
      </w:pPr>
      <w:r w:rsidRPr="009F608E">
        <w:rPr>
          <w:rStyle w:val="StyleUnderline"/>
          <w:highlight w:val="cyan"/>
        </w:rPr>
        <w:t xml:space="preserve">The </w:t>
      </w:r>
      <w:r w:rsidRPr="009F608E">
        <w:rPr>
          <w:rStyle w:val="Emphasis"/>
          <w:highlight w:val="cyan"/>
        </w:rPr>
        <w:t>fastest</w:t>
      </w:r>
      <w:r>
        <w:rPr>
          <w:rStyle w:val="Emphasis"/>
        </w:rPr>
        <w:t xml:space="preserve"> path to </w:t>
      </w:r>
      <w:r w:rsidRPr="009F608E">
        <w:rPr>
          <w:rStyle w:val="Emphasis"/>
          <w:highlight w:val="cyan"/>
        </w:rPr>
        <w:t>US defeat</w:t>
      </w:r>
      <w:r w:rsidRPr="009F608E">
        <w:rPr>
          <w:rStyle w:val="StyleUnderline"/>
          <w:highlight w:val="cyan"/>
        </w:rPr>
        <w:t xml:space="preserve"> is</w:t>
      </w:r>
      <w:r w:rsidRPr="00EE5D8D">
        <w:rPr>
          <w:sz w:val="16"/>
        </w:rPr>
        <w:t xml:space="preserve"> the collapse of its scouting and logistics networks.</w:t>
      </w:r>
      <w:r>
        <w:rPr>
          <w:rStyle w:val="StyleUnderline"/>
        </w:rPr>
        <w:t xml:space="preserve"> </w:t>
      </w:r>
      <w:r w:rsidRPr="009F608E">
        <w:rPr>
          <w:rStyle w:val="Emphasis"/>
          <w:highlight w:val="cyan"/>
        </w:rPr>
        <w:t>Munitions</w:t>
      </w:r>
      <w:r w:rsidRPr="00EE5D8D">
        <w:rPr>
          <w:sz w:val="16"/>
        </w:rPr>
        <w:t xml:space="preserve">, drones, and submarines are the most time-sensitive </w:t>
      </w:r>
      <w:r w:rsidRPr="009F608E">
        <w:rPr>
          <w:rStyle w:val="Emphasis"/>
          <w:highlight w:val="cyan"/>
        </w:rPr>
        <w:t>industrial investments</w:t>
      </w:r>
      <w:r w:rsidRPr="00EE5D8D">
        <w:rPr>
          <w:sz w:val="16"/>
        </w:rPr>
        <w:t>, while satellite and drone ISR systems must become more networked and redundant. These are largely industrial challenges. Procurement reform should focus on evolving the force, not searching for disruptive “killer apps.” The existing deterrence system must adapt faster, and the engine of that adaptation must be an allied defense industrial base that can produce what an evolving force needs.</w:t>
      </w:r>
    </w:p>
    <w:p w14:paraId="10397A0F" w14:textId="77777777" w:rsidR="000868F5" w:rsidRPr="00EE5D8D" w:rsidRDefault="000868F5" w:rsidP="000868F5">
      <w:pPr>
        <w:rPr>
          <w:sz w:val="16"/>
        </w:rPr>
      </w:pPr>
      <w:r w:rsidRPr="00EE5D8D">
        <w:rPr>
          <w:sz w:val="16"/>
        </w:rPr>
        <w:t xml:space="preserve">Ultimately, the hardest choices about force design will be made </w:t>
      </w:r>
      <w:r w:rsidRPr="009F608E">
        <w:rPr>
          <w:rStyle w:val="StyleUnderline"/>
          <w:highlight w:val="cyan"/>
        </w:rPr>
        <w:t xml:space="preserve">by </w:t>
      </w:r>
      <w:r w:rsidRPr="009F608E">
        <w:rPr>
          <w:rStyle w:val="Emphasis"/>
          <w:highlight w:val="cyan"/>
        </w:rPr>
        <w:t>Congress</w:t>
      </w:r>
      <w:r w:rsidRPr="00EE5D8D">
        <w:rPr>
          <w:sz w:val="16"/>
        </w:rPr>
        <w:t>, including by members outside the Armed Services committees. These members need to understand the deterrence system, the costs of inaction, and the trade-offs involved. Congress doesn’t want a wish list; it wants to understand the mission and the required trade-offs. It is the Pentagon’s job to explain them.</w:t>
      </w:r>
    </w:p>
    <w:p w14:paraId="080C53D7" w14:textId="77777777" w:rsidR="000868F5" w:rsidRDefault="000868F5" w:rsidP="000868F5">
      <w:r w:rsidRPr="00EE5D8D">
        <w:rPr>
          <w:sz w:val="16"/>
        </w:rPr>
        <w:t>Deterring China to secure the Western Hemisphere does not require a politically impossible doubling of the defense budget. The US needs to spend more, but more importantly, it must make hard choices to prioritize key programs and spend smarter. Budgets must align resources with the primary challenge: an air-naval conflict in the Pacific. National security professionals should spend less time admiring specific capabilities and more time debating and fixing the weakest links in the deterrence system.</w:t>
      </w:r>
      <w:r w:rsidRPr="00EE5D8D">
        <w:rPr>
          <w:rStyle w:val="StyleUnderline"/>
          <w:sz w:val="16"/>
        </w:rPr>
        <w:t xml:space="preserve"> </w:t>
      </w:r>
      <w:r w:rsidRPr="00EE5D8D">
        <w:rPr>
          <w:rStyle w:val="StyleUnderline"/>
        </w:rPr>
        <w:t xml:space="preserve">Demanding that </w:t>
      </w:r>
      <w:r w:rsidRPr="00EE5D8D">
        <w:rPr>
          <w:rStyle w:val="Emphasis"/>
        </w:rPr>
        <w:t>allies</w:t>
      </w:r>
      <w:r w:rsidRPr="00EE5D8D">
        <w:rPr>
          <w:rStyle w:val="StyleUnderline"/>
        </w:rPr>
        <w:t xml:space="preserve"> spend more on defense makes </w:t>
      </w:r>
      <w:r w:rsidRPr="00EE5D8D">
        <w:rPr>
          <w:rStyle w:val="Emphasis"/>
        </w:rPr>
        <w:t>little sense</w:t>
      </w:r>
      <w:r w:rsidRPr="00EE5D8D">
        <w:rPr>
          <w:rStyle w:val="StyleUnderline"/>
        </w:rPr>
        <w:t xml:space="preserve"> without </w:t>
      </w:r>
      <w:r w:rsidRPr="00EE5D8D">
        <w:rPr>
          <w:rStyle w:val="Emphasis"/>
        </w:rPr>
        <w:t>coordinating</w:t>
      </w:r>
      <w:r w:rsidRPr="00EE5D8D">
        <w:rPr>
          <w:rStyle w:val="StyleUnderline"/>
        </w:rPr>
        <w:t xml:space="preserve"> those </w:t>
      </w:r>
      <w:r w:rsidRPr="00EE5D8D">
        <w:rPr>
          <w:rStyle w:val="Emphasis"/>
        </w:rPr>
        <w:t>investments</w:t>
      </w:r>
      <w:r w:rsidRPr="00EE5D8D">
        <w:rPr>
          <w:rStyle w:val="StyleUnderline"/>
        </w:rPr>
        <w:t xml:space="preserve"> to </w:t>
      </w:r>
      <w:r w:rsidRPr="00EE5D8D">
        <w:rPr>
          <w:rStyle w:val="Emphasis"/>
        </w:rPr>
        <w:t>meet shared production needs</w:t>
      </w:r>
      <w:r w:rsidRPr="00EE5D8D">
        <w:rPr>
          <w:rStyle w:val="StyleUnderline"/>
        </w:rPr>
        <w:t xml:space="preserve">. Deterrence is a </w:t>
      </w:r>
      <w:r w:rsidRPr="00EE5D8D">
        <w:rPr>
          <w:rStyle w:val="Emphasis"/>
        </w:rPr>
        <w:t>system</w:t>
      </w:r>
      <w:r w:rsidRPr="00EE5D8D">
        <w:rPr>
          <w:rStyle w:val="StyleUnderline"/>
        </w:rPr>
        <w:t xml:space="preserve"> of </w:t>
      </w:r>
      <w:r w:rsidRPr="00EE5D8D">
        <w:rPr>
          <w:rStyle w:val="Emphasis"/>
        </w:rPr>
        <w:t>strategic</w:t>
      </w:r>
      <w:r w:rsidRPr="00EE5D8D">
        <w:rPr>
          <w:rStyle w:val="StyleUnderline"/>
        </w:rPr>
        <w:t xml:space="preserve">, </w:t>
      </w:r>
      <w:r w:rsidRPr="00EE5D8D">
        <w:rPr>
          <w:rStyle w:val="Emphasis"/>
        </w:rPr>
        <w:t>industrial</w:t>
      </w:r>
      <w:r w:rsidRPr="00EE5D8D">
        <w:rPr>
          <w:rStyle w:val="StyleUnderline"/>
        </w:rPr>
        <w:t xml:space="preserve">, and </w:t>
      </w:r>
      <w:r w:rsidRPr="00EE5D8D">
        <w:rPr>
          <w:rStyle w:val="Emphasis"/>
        </w:rPr>
        <w:t>institutional choices</w:t>
      </w:r>
      <w:r>
        <w:rPr>
          <w:rStyle w:val="StyleUnderline"/>
        </w:rPr>
        <w:t xml:space="preserve">. </w:t>
      </w:r>
      <w:r w:rsidRPr="009F608E">
        <w:rPr>
          <w:rStyle w:val="StyleUnderline"/>
          <w:highlight w:val="cyan"/>
        </w:rPr>
        <w:t xml:space="preserve">It is </w:t>
      </w:r>
      <w:r w:rsidRPr="009F608E">
        <w:rPr>
          <w:rStyle w:val="Emphasis"/>
          <w:highlight w:val="cyan"/>
        </w:rPr>
        <w:t>not too late</w:t>
      </w:r>
      <w:r w:rsidRPr="00EE5D8D">
        <w:rPr>
          <w:rStyle w:val="StyleUnderline"/>
        </w:rPr>
        <w:t xml:space="preserve"> to shore up the system,</w:t>
      </w:r>
      <w:r>
        <w:rPr>
          <w:rStyle w:val="StyleUnderline"/>
        </w:rPr>
        <w:t xml:space="preserve"> </w:t>
      </w:r>
      <w:r w:rsidRPr="009F608E">
        <w:rPr>
          <w:rStyle w:val="StyleUnderline"/>
          <w:highlight w:val="cyan"/>
        </w:rPr>
        <w:t xml:space="preserve">but the </w:t>
      </w:r>
      <w:r w:rsidRPr="009F608E">
        <w:rPr>
          <w:rStyle w:val="Emphasis"/>
          <w:highlight w:val="cyan"/>
        </w:rPr>
        <w:t>clock is ticking</w:t>
      </w:r>
      <w:r w:rsidRPr="009F608E">
        <w:rPr>
          <w:rStyle w:val="StyleUnderline"/>
          <w:highlight w:val="cyan"/>
        </w:rPr>
        <w:t>, and</w:t>
      </w:r>
      <w:r w:rsidRPr="00EE5D8D">
        <w:rPr>
          <w:rStyle w:val="StyleUnderline"/>
        </w:rPr>
        <w:t xml:space="preserve"> America’s</w:t>
      </w:r>
      <w:r>
        <w:rPr>
          <w:rStyle w:val="StyleUnderline"/>
        </w:rPr>
        <w:t xml:space="preserve"> </w:t>
      </w:r>
      <w:r w:rsidRPr="009F608E">
        <w:rPr>
          <w:rStyle w:val="Emphasis"/>
          <w:highlight w:val="cyan"/>
        </w:rPr>
        <w:t>margin for error</w:t>
      </w:r>
      <w:r w:rsidRPr="009F608E">
        <w:rPr>
          <w:rStyle w:val="StyleUnderline"/>
          <w:highlight w:val="cyan"/>
        </w:rPr>
        <w:t xml:space="preserve"> is </w:t>
      </w:r>
      <w:r w:rsidRPr="009F608E">
        <w:rPr>
          <w:rStyle w:val="Emphasis"/>
          <w:highlight w:val="cyan"/>
        </w:rPr>
        <w:t>shrinking</w:t>
      </w:r>
      <w:r>
        <w:rPr>
          <w:sz w:val="16"/>
        </w:rPr>
        <w:t>. A moment like this requires the broadest possible consensus on what needs to be done and why.</w:t>
      </w:r>
    </w:p>
    <w:p w14:paraId="5BF91008" w14:textId="77777777" w:rsidR="000868F5" w:rsidRDefault="000868F5" w:rsidP="000868F5">
      <w:pPr>
        <w:rPr>
          <w:sz w:val="16"/>
        </w:rPr>
      </w:pPr>
      <w:r w:rsidRPr="009F608E">
        <w:rPr>
          <w:rStyle w:val="StyleUnderline"/>
          <w:highlight w:val="cyan"/>
        </w:rPr>
        <w:t xml:space="preserve">The </w:t>
      </w:r>
      <w:r w:rsidRPr="009F608E">
        <w:rPr>
          <w:rStyle w:val="Emphasis"/>
          <w:highlight w:val="cyan"/>
        </w:rPr>
        <w:t>U</w:t>
      </w:r>
      <w:r>
        <w:rPr>
          <w:rStyle w:val="StyleUnderline"/>
        </w:rPr>
        <w:t xml:space="preserve">nited </w:t>
      </w:r>
      <w:r w:rsidRPr="009F608E">
        <w:rPr>
          <w:rStyle w:val="Emphasis"/>
          <w:highlight w:val="cyan"/>
        </w:rPr>
        <w:t>S</w:t>
      </w:r>
      <w:r>
        <w:rPr>
          <w:rStyle w:val="StyleUnderline"/>
        </w:rPr>
        <w:t xml:space="preserve">tates should take </w:t>
      </w:r>
      <w:r>
        <w:rPr>
          <w:rStyle w:val="Emphasis"/>
        </w:rPr>
        <w:t>inspiration</w:t>
      </w:r>
      <w:r>
        <w:rPr>
          <w:rStyle w:val="StyleUnderline"/>
        </w:rPr>
        <w:t xml:space="preserve"> from </w:t>
      </w:r>
      <w:r>
        <w:rPr>
          <w:rStyle w:val="Emphasis"/>
        </w:rPr>
        <w:t>1940</w:t>
      </w:r>
      <w:r>
        <w:rPr>
          <w:rStyle w:val="StyleUnderline"/>
        </w:rPr>
        <w:t xml:space="preserve">, when Franklin D. Roosevelt </w:t>
      </w:r>
      <w:r>
        <w:rPr>
          <w:rStyle w:val="Emphasis"/>
        </w:rPr>
        <w:t>realized</w:t>
      </w:r>
      <w:r>
        <w:rPr>
          <w:rStyle w:val="StyleUnderline"/>
        </w:rPr>
        <w:t xml:space="preserve"> a </w:t>
      </w:r>
      <w:r>
        <w:rPr>
          <w:rStyle w:val="Emphasis"/>
        </w:rPr>
        <w:t>crash effort</w:t>
      </w:r>
      <w:r>
        <w:rPr>
          <w:rStyle w:val="StyleUnderline"/>
        </w:rPr>
        <w:t xml:space="preserve"> was </w:t>
      </w:r>
      <w:r w:rsidRPr="009F608E">
        <w:rPr>
          <w:rStyle w:val="Emphasis"/>
          <w:highlight w:val="cyan"/>
        </w:rPr>
        <w:t>need</w:t>
      </w:r>
      <w:r>
        <w:rPr>
          <w:rStyle w:val="StyleUnderline"/>
        </w:rPr>
        <w:t xml:space="preserve">ed to </w:t>
      </w:r>
      <w:r>
        <w:rPr>
          <w:rStyle w:val="Emphasis"/>
        </w:rPr>
        <w:t>arm the world’s democracies</w:t>
      </w:r>
      <w:r>
        <w:rPr>
          <w:rStyle w:val="StyleUnderline"/>
        </w:rPr>
        <w:t xml:space="preserve"> against </w:t>
      </w:r>
      <w:r w:rsidRPr="009F608E">
        <w:rPr>
          <w:rStyle w:val="StyleUnderline"/>
          <w:highlight w:val="cyan"/>
        </w:rPr>
        <w:t>the</w:t>
      </w:r>
      <w:r>
        <w:rPr>
          <w:rStyle w:val="StyleUnderline"/>
        </w:rPr>
        <w:t xml:space="preserve"> </w:t>
      </w:r>
      <w:r>
        <w:rPr>
          <w:rStyle w:val="Emphasis"/>
        </w:rPr>
        <w:t>Axis powers</w:t>
      </w:r>
      <w:r>
        <w:rPr>
          <w:rStyle w:val="StyleUnderline"/>
        </w:rPr>
        <w:t>. In his famous “</w:t>
      </w:r>
      <w:r w:rsidRPr="009F608E">
        <w:rPr>
          <w:rStyle w:val="Emphasis"/>
          <w:highlight w:val="cyan"/>
        </w:rPr>
        <w:t>arsenal of democracy</w:t>
      </w:r>
      <w:r>
        <w:rPr>
          <w:rStyle w:val="StyleUnderline"/>
        </w:rPr>
        <w:t xml:space="preserve">” fireside chat, FDR told Americans: “We must discard the notion of ‘business as usual.’” The </w:t>
      </w:r>
      <w:r>
        <w:rPr>
          <w:rStyle w:val="Emphasis"/>
        </w:rPr>
        <w:t>tragic irony</w:t>
      </w:r>
      <w:r>
        <w:rPr>
          <w:rStyle w:val="StyleUnderline"/>
        </w:rPr>
        <w:t xml:space="preserve"> is that Roosevelt was </w:t>
      </w:r>
      <w:r>
        <w:rPr>
          <w:rStyle w:val="Emphasis"/>
        </w:rPr>
        <w:t>right</w:t>
      </w:r>
      <w:r>
        <w:rPr>
          <w:rStyle w:val="StyleUnderline"/>
        </w:rPr>
        <w:t xml:space="preserve">—but he </w:t>
      </w:r>
      <w:r>
        <w:rPr>
          <w:rStyle w:val="Emphasis"/>
        </w:rPr>
        <w:t>moved too late</w:t>
      </w:r>
      <w:r>
        <w:rPr>
          <w:rStyle w:val="StyleUnderline"/>
        </w:rPr>
        <w:t xml:space="preserve">. </w:t>
      </w:r>
      <w:r>
        <w:rPr>
          <w:rStyle w:val="Emphasis"/>
        </w:rPr>
        <w:t>Deterrence failed</w:t>
      </w:r>
      <w:r>
        <w:rPr>
          <w:rStyle w:val="StyleUnderline"/>
        </w:rPr>
        <w:t xml:space="preserve"> in </w:t>
      </w:r>
      <w:r>
        <w:rPr>
          <w:rStyle w:val="Emphasis"/>
        </w:rPr>
        <w:t>1941</w:t>
      </w:r>
      <w:r>
        <w:rPr>
          <w:rStyle w:val="StyleUnderline"/>
        </w:rPr>
        <w:t xml:space="preserve">. Today, the world’s democracies </w:t>
      </w:r>
      <w:r>
        <w:rPr>
          <w:rStyle w:val="Emphasis"/>
        </w:rPr>
        <w:t>must not repeat that mistake</w:t>
      </w:r>
      <w:r>
        <w:rPr>
          <w:sz w:val="16"/>
        </w:rPr>
        <w:t>.</w:t>
      </w:r>
    </w:p>
    <w:p w14:paraId="7CE8F432" w14:textId="77777777" w:rsidR="000868F5" w:rsidRPr="00EC2CA6" w:rsidRDefault="000868F5" w:rsidP="000868F5">
      <w:pPr>
        <w:pStyle w:val="Heading4"/>
        <w:rPr>
          <w:rFonts w:eastAsia="SimSun"/>
        </w:rPr>
      </w:pPr>
      <w:r>
        <w:t xml:space="preserve">Specifically, innovation competitiveness </w:t>
      </w:r>
      <w:r>
        <w:rPr>
          <w:u w:val="single"/>
        </w:rPr>
        <w:t>deters</w:t>
      </w:r>
      <w:r>
        <w:t xml:space="preserve"> US-China war. Extinction. </w:t>
      </w:r>
    </w:p>
    <w:p w14:paraId="0FED1495" w14:textId="77777777" w:rsidR="000868F5" w:rsidRDefault="000868F5" w:rsidP="000868F5">
      <w:r>
        <w:t xml:space="preserve">Eric </w:t>
      </w:r>
      <w:r w:rsidRPr="003F5F28">
        <w:rPr>
          <w:rStyle w:val="Style13ptBold"/>
        </w:rPr>
        <w:t>Schmidt 23</w:t>
      </w:r>
      <w:r>
        <w:t>, Former CEO at Google, American businessman and former computer engineer who was the chief executive officer of Google from 2001 to 2011 and the company's executive chairman from 2011 to 2015, "Innovation Power," Foreign Affairs, vol. 102</w:t>
      </w:r>
    </w:p>
    <w:p w14:paraId="153B59B2" w14:textId="77777777" w:rsidR="000868F5" w:rsidRPr="00EC2CA6" w:rsidRDefault="000868F5" w:rsidP="000868F5">
      <w:pPr>
        <w:rPr>
          <w:rFonts w:eastAsia="Calibri"/>
          <w:sz w:val="16"/>
        </w:rPr>
      </w:pPr>
      <w:r w:rsidRPr="00EC2CA6">
        <w:rPr>
          <w:rStyle w:val="StyleUnderline"/>
        </w:rPr>
        <w:t>Ukraine’s success</w:t>
      </w:r>
      <w:r w:rsidRPr="00EC2CA6">
        <w:rPr>
          <w:sz w:val="16"/>
        </w:rPr>
        <w:t xml:space="preserve"> can be credited in part to the resolve of the Ukrainian people, the weakness of the Russian military, and the strength of Western support. But it also </w:t>
      </w:r>
      <w:r w:rsidRPr="00EC2CA6">
        <w:rPr>
          <w:rStyle w:val="StyleUnderline"/>
        </w:rPr>
        <w:t xml:space="preserve">owes to the </w:t>
      </w:r>
      <w:r w:rsidRPr="00EC2CA6">
        <w:rPr>
          <w:rStyle w:val="Emphasis"/>
        </w:rPr>
        <w:t>defining new force</w:t>
      </w:r>
      <w:r w:rsidRPr="00EC2CA6">
        <w:rPr>
          <w:rStyle w:val="StyleUnderline"/>
        </w:rPr>
        <w:t xml:space="preserve"> of international politics</w:t>
      </w:r>
      <w:r w:rsidRPr="00EC2CA6">
        <w:rPr>
          <w:sz w:val="16"/>
        </w:rPr>
        <w:t xml:space="preserve">: </w:t>
      </w:r>
      <w:r w:rsidRPr="00EC2CA6">
        <w:rPr>
          <w:rStyle w:val="Emphasis"/>
        </w:rPr>
        <w:t>innovation power</w:t>
      </w:r>
      <w:r w:rsidRPr="00EC2CA6">
        <w:rPr>
          <w:sz w:val="16"/>
        </w:rPr>
        <w:t xml:space="preserve">. Innovation power is </w:t>
      </w:r>
      <w:r w:rsidRPr="00EC2CA6">
        <w:rPr>
          <w:rStyle w:val="StyleUnderline"/>
        </w:rPr>
        <w:t xml:space="preserve">the ability to </w:t>
      </w:r>
      <w:r w:rsidRPr="00EC2CA6">
        <w:rPr>
          <w:rStyle w:val="Emphasis"/>
        </w:rPr>
        <w:t>invent</w:t>
      </w:r>
      <w:r w:rsidRPr="00EC2CA6">
        <w:rPr>
          <w:rStyle w:val="StyleUnderline"/>
        </w:rPr>
        <w:t xml:space="preserve">, adopt, and </w:t>
      </w:r>
      <w:r w:rsidRPr="00EC2CA6">
        <w:rPr>
          <w:rStyle w:val="Emphasis"/>
        </w:rPr>
        <w:t>adapt</w:t>
      </w:r>
      <w:r w:rsidRPr="00EC2CA6">
        <w:rPr>
          <w:rStyle w:val="StyleUnderline"/>
        </w:rPr>
        <w:t xml:space="preserve"> new technologies</w:t>
      </w:r>
      <w:r w:rsidRPr="00EC2CA6">
        <w:rPr>
          <w:sz w:val="16"/>
        </w:rPr>
        <w:t xml:space="preserve">. It contributes to both hard and soft power. </w:t>
      </w:r>
      <w:r w:rsidRPr="00EC2CA6">
        <w:rPr>
          <w:rStyle w:val="StyleUnderline"/>
        </w:rPr>
        <w:t>High-</w:t>
      </w:r>
      <w:r w:rsidRPr="00EC2CA6">
        <w:rPr>
          <w:rStyle w:val="StyleUnderline"/>
          <w:highlight w:val="cyan"/>
        </w:rPr>
        <w:t>tech</w:t>
      </w:r>
      <w:r w:rsidRPr="00EC2CA6">
        <w:rPr>
          <w:sz w:val="16"/>
        </w:rPr>
        <w:t xml:space="preserve"> weapons </w:t>
      </w:r>
      <w:r w:rsidRPr="00EC2CA6">
        <w:rPr>
          <w:rStyle w:val="StyleUnderline"/>
        </w:rPr>
        <w:t xml:space="preserve">systems </w:t>
      </w:r>
      <w:r w:rsidRPr="00EC2CA6">
        <w:rPr>
          <w:rStyle w:val="StyleUnderline"/>
          <w:highlight w:val="cyan"/>
        </w:rPr>
        <w:t xml:space="preserve">increase </w:t>
      </w:r>
      <w:r w:rsidRPr="00EC2CA6">
        <w:rPr>
          <w:rStyle w:val="Emphasis"/>
          <w:highlight w:val="cyan"/>
        </w:rPr>
        <w:t>military might</w:t>
      </w:r>
      <w:r w:rsidRPr="00EC2CA6">
        <w:rPr>
          <w:sz w:val="16"/>
        </w:rPr>
        <w:t xml:space="preserve">, </w:t>
      </w:r>
      <w:r w:rsidRPr="00EC2CA6">
        <w:rPr>
          <w:rStyle w:val="Emphasis"/>
        </w:rPr>
        <w:t>new platforms</w:t>
      </w:r>
      <w:r w:rsidRPr="00EC2CA6">
        <w:rPr>
          <w:sz w:val="16"/>
        </w:rPr>
        <w:t xml:space="preserve"> and the standards that govern them </w:t>
      </w:r>
      <w:r w:rsidRPr="00EC2CA6">
        <w:rPr>
          <w:rStyle w:val="StyleUnderline"/>
        </w:rPr>
        <w:t xml:space="preserve">provide </w:t>
      </w:r>
      <w:r w:rsidRPr="00EC2CA6">
        <w:rPr>
          <w:rStyle w:val="Emphasis"/>
          <w:highlight w:val="cyan"/>
        </w:rPr>
        <w:t>economic</w:t>
      </w:r>
      <w:r w:rsidRPr="00EC2CA6">
        <w:rPr>
          <w:rStyle w:val="StyleUnderline"/>
          <w:highlight w:val="cyan"/>
        </w:rPr>
        <w:t xml:space="preserve"> leverage</w:t>
      </w:r>
      <w:r w:rsidRPr="00EC2CA6">
        <w:rPr>
          <w:rStyle w:val="StyleUnderline"/>
        </w:rPr>
        <w:t>,</w:t>
      </w:r>
      <w:r w:rsidRPr="00EC2CA6">
        <w:rPr>
          <w:sz w:val="16"/>
        </w:rPr>
        <w:t xml:space="preserve"> and </w:t>
      </w:r>
      <w:r w:rsidRPr="00EC2CA6">
        <w:rPr>
          <w:rStyle w:val="StyleUnderline"/>
        </w:rPr>
        <w:t>cutting-edge research</w:t>
      </w:r>
      <w:r w:rsidRPr="00EC2CA6">
        <w:rPr>
          <w:sz w:val="16"/>
        </w:rPr>
        <w:t xml:space="preserve"> and technologies </w:t>
      </w:r>
      <w:r w:rsidRPr="00EC2CA6">
        <w:rPr>
          <w:rStyle w:val="StyleUnderline"/>
        </w:rPr>
        <w:t xml:space="preserve">enhance </w:t>
      </w:r>
      <w:r w:rsidRPr="00EC2CA6">
        <w:rPr>
          <w:rStyle w:val="StyleUnderline"/>
          <w:highlight w:val="cyan"/>
        </w:rPr>
        <w:t>global appeal</w:t>
      </w:r>
      <w:r w:rsidRPr="00EC2CA6">
        <w:rPr>
          <w:sz w:val="16"/>
        </w:rPr>
        <w:t xml:space="preserve">. </w:t>
      </w:r>
      <w:r w:rsidRPr="00EC2CA6">
        <w:rPr>
          <w:rStyle w:val="StyleUnderline"/>
        </w:rPr>
        <w:t xml:space="preserve">There is a long tradition </w:t>
      </w:r>
      <w:proofErr w:type="gramStart"/>
      <w:r w:rsidRPr="00EC2CA6">
        <w:rPr>
          <w:rStyle w:val="StyleUnderline"/>
        </w:rPr>
        <w:t>of states</w:t>
      </w:r>
      <w:proofErr w:type="gramEnd"/>
      <w:r w:rsidRPr="00EC2CA6">
        <w:rPr>
          <w:rStyle w:val="StyleUnderline"/>
        </w:rPr>
        <w:t xml:space="preserve"> harnessing innovation to </w:t>
      </w:r>
      <w:r w:rsidRPr="00EC2CA6">
        <w:rPr>
          <w:rStyle w:val="Emphasis"/>
        </w:rPr>
        <w:t>project power abroad</w:t>
      </w:r>
      <w:r w:rsidRPr="00EC2CA6">
        <w:rPr>
          <w:sz w:val="16"/>
        </w:rPr>
        <w:t xml:space="preserve">, but what has changed is the self-perpetuating nature of scientific advances. Developments in artificial intelligence </w:t>
      </w:r>
      <w:proofErr w:type="gramStart"/>
      <w:r w:rsidRPr="00EC2CA6">
        <w:rPr>
          <w:sz w:val="16"/>
        </w:rPr>
        <w:t>in particular not</w:t>
      </w:r>
      <w:proofErr w:type="gramEnd"/>
      <w:r w:rsidRPr="00EC2CA6">
        <w:rPr>
          <w:sz w:val="16"/>
        </w:rPr>
        <w:t xml:space="preserve"> only unlock new areas of scientific discovery; they also speed up that very process. Artificial intelligence supercharges the ability of scientists and engineers to discover ever more powerful technologies, fostering advances in artificial intelligence itself as well as in other fields—and reshaping the world in the process.</w:t>
      </w:r>
    </w:p>
    <w:p w14:paraId="20ECB2AB" w14:textId="77777777" w:rsidR="000868F5" w:rsidRPr="00EC2CA6" w:rsidRDefault="000868F5" w:rsidP="000868F5">
      <w:pPr>
        <w:rPr>
          <w:rFonts w:eastAsia="Calibri"/>
          <w:sz w:val="16"/>
        </w:rPr>
      </w:pPr>
      <w:r w:rsidRPr="00EC2CA6">
        <w:rPr>
          <w:sz w:val="16"/>
        </w:rPr>
        <w:t xml:space="preserve">The </w:t>
      </w:r>
      <w:r w:rsidRPr="00EC2CA6">
        <w:rPr>
          <w:rStyle w:val="StyleUnderline"/>
          <w:highlight w:val="cyan"/>
        </w:rPr>
        <w:t>ability to innovate</w:t>
      </w:r>
      <w:r w:rsidRPr="00EC2CA6">
        <w:rPr>
          <w:rStyle w:val="StyleUnderline"/>
        </w:rPr>
        <w:t xml:space="preserve"> faster and better</w:t>
      </w:r>
      <w:r w:rsidRPr="00EC2CA6">
        <w:rPr>
          <w:sz w:val="16"/>
        </w:rPr>
        <w:t xml:space="preserve">—the </w:t>
      </w:r>
      <w:r w:rsidRPr="00EC2CA6">
        <w:rPr>
          <w:rStyle w:val="StyleUnderline"/>
        </w:rPr>
        <w:t xml:space="preserve">foundation on which </w:t>
      </w:r>
      <w:r w:rsidRPr="00EC2CA6">
        <w:rPr>
          <w:rStyle w:val="Emphasis"/>
        </w:rPr>
        <w:t>military, economic</w:t>
      </w:r>
      <w:r w:rsidRPr="00EC2CA6">
        <w:rPr>
          <w:rStyle w:val="StyleUnderline"/>
        </w:rPr>
        <w:t>, and cultural power now</w:t>
      </w:r>
      <w:r w:rsidRPr="00EC2CA6">
        <w:rPr>
          <w:sz w:val="16"/>
        </w:rPr>
        <w:t xml:space="preserve"> </w:t>
      </w:r>
      <w:r w:rsidRPr="00EC2CA6">
        <w:rPr>
          <w:rStyle w:val="Emphasis"/>
        </w:rPr>
        <w:t>rest</w:t>
      </w:r>
      <w:r w:rsidRPr="00EC2CA6">
        <w:rPr>
          <w:sz w:val="16"/>
        </w:rPr>
        <w:t>—</w:t>
      </w:r>
      <w:r w:rsidRPr="00EC2CA6">
        <w:rPr>
          <w:rStyle w:val="StyleUnderline"/>
          <w:highlight w:val="cyan"/>
        </w:rPr>
        <w:t>will determine</w:t>
      </w:r>
      <w:r w:rsidRPr="00EC2CA6">
        <w:rPr>
          <w:rStyle w:val="StyleUnderline"/>
        </w:rPr>
        <w:t xml:space="preserve"> the</w:t>
      </w:r>
      <w:r w:rsidRPr="00EC2CA6">
        <w:rPr>
          <w:sz w:val="16"/>
        </w:rPr>
        <w:t xml:space="preserve"> </w:t>
      </w:r>
      <w:r w:rsidRPr="00EC2CA6">
        <w:rPr>
          <w:rStyle w:val="Emphasis"/>
        </w:rPr>
        <w:t>outcome</w:t>
      </w:r>
      <w:r w:rsidRPr="00EC2CA6">
        <w:rPr>
          <w:sz w:val="16"/>
        </w:rPr>
        <w:t xml:space="preserve"> </w:t>
      </w:r>
      <w:r w:rsidRPr="00EC2CA6">
        <w:rPr>
          <w:rStyle w:val="StyleUnderline"/>
        </w:rPr>
        <w:t>of</w:t>
      </w:r>
      <w:r w:rsidRPr="00EC2CA6">
        <w:rPr>
          <w:sz w:val="16"/>
        </w:rPr>
        <w:t xml:space="preserve"> the </w:t>
      </w:r>
      <w:r w:rsidRPr="00EC2CA6">
        <w:rPr>
          <w:rStyle w:val="StyleUnderline"/>
        </w:rPr>
        <w:t xml:space="preserve">great-power </w:t>
      </w:r>
      <w:r w:rsidRPr="00EC2CA6">
        <w:rPr>
          <w:rStyle w:val="StyleUnderline"/>
          <w:highlight w:val="cyan"/>
        </w:rPr>
        <w:t>competition between</w:t>
      </w:r>
      <w:r w:rsidRPr="00EC2CA6">
        <w:rPr>
          <w:rStyle w:val="StyleUnderline"/>
        </w:rPr>
        <w:t xml:space="preserve"> the </w:t>
      </w:r>
      <w:r w:rsidRPr="00EC2CA6">
        <w:rPr>
          <w:rStyle w:val="Emphasis"/>
          <w:highlight w:val="cyan"/>
        </w:rPr>
        <w:t>U</w:t>
      </w:r>
      <w:r w:rsidRPr="00EC2CA6">
        <w:rPr>
          <w:rStyle w:val="Emphasis"/>
        </w:rPr>
        <w:t xml:space="preserve">nited </w:t>
      </w:r>
      <w:r w:rsidRPr="00EC2CA6">
        <w:rPr>
          <w:rStyle w:val="Emphasis"/>
          <w:highlight w:val="cyan"/>
        </w:rPr>
        <w:t>S</w:t>
      </w:r>
      <w:r w:rsidRPr="00EC2CA6">
        <w:rPr>
          <w:rStyle w:val="Emphasis"/>
        </w:rPr>
        <w:t xml:space="preserve">tates </w:t>
      </w:r>
      <w:r w:rsidRPr="00EC2CA6">
        <w:rPr>
          <w:rStyle w:val="Emphasis"/>
          <w:highlight w:val="cyan"/>
        </w:rPr>
        <w:t>and China</w:t>
      </w:r>
      <w:r w:rsidRPr="00EC2CA6">
        <w:rPr>
          <w:sz w:val="16"/>
        </w:rPr>
        <w:t xml:space="preserve">. </w:t>
      </w:r>
      <w:r w:rsidRPr="00EC2CA6">
        <w:rPr>
          <w:rStyle w:val="Emphasis"/>
          <w:highlight w:val="cyan"/>
        </w:rPr>
        <w:t>For now</w:t>
      </w:r>
      <w:r w:rsidRPr="00EC2CA6">
        <w:rPr>
          <w:rStyle w:val="StyleUnderline"/>
          <w:highlight w:val="cyan"/>
        </w:rPr>
        <w:t>, the U</w:t>
      </w:r>
      <w:r w:rsidRPr="00EC2CA6">
        <w:rPr>
          <w:rStyle w:val="StyleUnderline"/>
        </w:rPr>
        <w:t xml:space="preserve">nited </w:t>
      </w:r>
      <w:r w:rsidRPr="00EC2CA6">
        <w:rPr>
          <w:rStyle w:val="StyleUnderline"/>
          <w:highlight w:val="cyan"/>
        </w:rPr>
        <w:t>S</w:t>
      </w:r>
      <w:r w:rsidRPr="00EC2CA6">
        <w:rPr>
          <w:rStyle w:val="StyleUnderline"/>
        </w:rPr>
        <w:t xml:space="preserve">tates </w:t>
      </w:r>
      <w:r w:rsidRPr="00EC2CA6">
        <w:rPr>
          <w:rStyle w:val="Emphasis"/>
        </w:rPr>
        <w:t xml:space="preserve">remains </w:t>
      </w:r>
      <w:r w:rsidRPr="00EC2CA6">
        <w:rPr>
          <w:rStyle w:val="Emphasis"/>
          <w:highlight w:val="cyan"/>
        </w:rPr>
        <w:t>in</w:t>
      </w:r>
      <w:r w:rsidRPr="00EC2CA6">
        <w:rPr>
          <w:rStyle w:val="Emphasis"/>
        </w:rPr>
        <w:t xml:space="preserve"> the </w:t>
      </w:r>
      <w:r w:rsidRPr="00EC2CA6">
        <w:rPr>
          <w:rStyle w:val="Emphasis"/>
          <w:highlight w:val="cyan"/>
        </w:rPr>
        <w:t>lead</w:t>
      </w:r>
      <w:r w:rsidRPr="00EC2CA6">
        <w:rPr>
          <w:sz w:val="16"/>
        </w:rPr>
        <w:t xml:space="preserve">. </w:t>
      </w:r>
      <w:r w:rsidRPr="00EC2CA6">
        <w:rPr>
          <w:rStyle w:val="StyleUnderline"/>
        </w:rPr>
        <w:t xml:space="preserve">But </w:t>
      </w:r>
      <w:r w:rsidRPr="00EC2CA6">
        <w:rPr>
          <w:rStyle w:val="StyleUnderline"/>
          <w:highlight w:val="cyan"/>
        </w:rPr>
        <w:t xml:space="preserve">China is </w:t>
      </w:r>
      <w:r w:rsidRPr="00EC2CA6">
        <w:rPr>
          <w:rStyle w:val="Emphasis"/>
          <w:highlight w:val="cyan"/>
        </w:rPr>
        <w:t>catching</w:t>
      </w:r>
      <w:r w:rsidRPr="00EC2CA6">
        <w:rPr>
          <w:rStyle w:val="StyleUnderline"/>
          <w:highlight w:val="cyan"/>
        </w:rPr>
        <w:t xml:space="preserve"> up</w:t>
      </w:r>
      <w:r w:rsidRPr="00EC2CA6">
        <w:rPr>
          <w:rStyle w:val="StyleUnderline"/>
        </w:rPr>
        <w:t xml:space="preserve"> in </w:t>
      </w:r>
      <w:r w:rsidRPr="00EC2CA6">
        <w:rPr>
          <w:rStyle w:val="Emphasis"/>
        </w:rPr>
        <w:t>many areas</w:t>
      </w:r>
      <w:r w:rsidRPr="00EC2CA6">
        <w:rPr>
          <w:sz w:val="16"/>
        </w:rPr>
        <w:t xml:space="preserve"> and has already surged ahead in others. To emerge </w:t>
      </w:r>
      <w:proofErr w:type="gramStart"/>
      <w:r w:rsidRPr="00EC2CA6">
        <w:rPr>
          <w:sz w:val="16"/>
        </w:rPr>
        <w:t>victorious</w:t>
      </w:r>
      <w:proofErr w:type="gramEnd"/>
      <w:r w:rsidRPr="00EC2CA6">
        <w:rPr>
          <w:sz w:val="16"/>
        </w:rPr>
        <w:t xml:space="preserve"> from this century-defining contest, business as usual will not do. Instead, </w:t>
      </w:r>
      <w:r w:rsidRPr="00EC2CA6">
        <w:rPr>
          <w:rStyle w:val="StyleUnderline"/>
        </w:rPr>
        <w:t>the U.S. government will have to</w:t>
      </w:r>
      <w:r w:rsidRPr="00EC2CA6">
        <w:rPr>
          <w:sz w:val="16"/>
        </w:rPr>
        <w:t xml:space="preserve"> overcome its stultified bureaucratic impulses, </w:t>
      </w:r>
      <w:r w:rsidRPr="00EC2CA6">
        <w:rPr>
          <w:rStyle w:val="StyleUnderline"/>
        </w:rPr>
        <w:t xml:space="preserve">create </w:t>
      </w:r>
      <w:r w:rsidRPr="00EC2CA6">
        <w:rPr>
          <w:rStyle w:val="Emphasis"/>
        </w:rPr>
        <w:t>favorable</w:t>
      </w:r>
      <w:r w:rsidRPr="00EC2CA6">
        <w:rPr>
          <w:rStyle w:val="StyleUnderline"/>
        </w:rPr>
        <w:t xml:space="preserve"> conditions for </w:t>
      </w:r>
      <w:r w:rsidRPr="00EC2CA6">
        <w:rPr>
          <w:rStyle w:val="Emphasis"/>
        </w:rPr>
        <w:t>innovation</w:t>
      </w:r>
      <w:r w:rsidRPr="00EC2CA6">
        <w:rPr>
          <w:sz w:val="16"/>
        </w:rPr>
        <w:t xml:space="preserve">, and invest in the tools and talent needed to kick-start the virtuous cycle of technological advancement. It needs to commit itself to promoting innovation in the service of the country and in the service of democracy. </w:t>
      </w:r>
      <w:r w:rsidRPr="00EC2CA6">
        <w:rPr>
          <w:rStyle w:val="StyleUnderline"/>
        </w:rPr>
        <w:t>At stake is</w:t>
      </w:r>
      <w:r w:rsidRPr="00EC2CA6">
        <w:rPr>
          <w:sz w:val="16"/>
        </w:rPr>
        <w:t xml:space="preserve"> nothing less than </w:t>
      </w:r>
      <w:r w:rsidRPr="00EC2CA6">
        <w:rPr>
          <w:rStyle w:val="StyleUnderline"/>
        </w:rPr>
        <w:t>the future of</w:t>
      </w:r>
      <w:r w:rsidRPr="00EC2CA6">
        <w:rPr>
          <w:sz w:val="16"/>
        </w:rPr>
        <w:t xml:space="preserve"> free societies, open markets, </w:t>
      </w:r>
      <w:r w:rsidRPr="00EC2CA6">
        <w:rPr>
          <w:rStyle w:val="StyleUnderline"/>
        </w:rPr>
        <w:t xml:space="preserve">democratic government, and the broader </w:t>
      </w:r>
      <w:r w:rsidRPr="00EC2CA6">
        <w:rPr>
          <w:rStyle w:val="Emphasis"/>
        </w:rPr>
        <w:t>world order</w:t>
      </w:r>
      <w:r w:rsidRPr="00EC2CA6">
        <w:rPr>
          <w:sz w:val="16"/>
        </w:rPr>
        <w:t>.</w:t>
      </w:r>
    </w:p>
    <w:p w14:paraId="338F1C05" w14:textId="77777777" w:rsidR="000868F5" w:rsidRPr="00EC2CA6" w:rsidRDefault="000868F5" w:rsidP="000868F5">
      <w:pPr>
        <w:rPr>
          <w:rFonts w:eastAsia="Calibri"/>
          <w:sz w:val="16"/>
        </w:rPr>
      </w:pPr>
      <w:r w:rsidRPr="00EC2CA6">
        <w:rPr>
          <w:sz w:val="16"/>
        </w:rPr>
        <w:t>KNOWLEDGE IS POWER</w:t>
      </w:r>
    </w:p>
    <w:p w14:paraId="1432B3C0" w14:textId="77777777" w:rsidR="000868F5" w:rsidRPr="00EC2CA6" w:rsidRDefault="000868F5" w:rsidP="000868F5">
      <w:pPr>
        <w:rPr>
          <w:rFonts w:eastAsia="Calibri"/>
          <w:sz w:val="16"/>
        </w:rPr>
      </w:pPr>
      <w:r w:rsidRPr="00EC2CA6">
        <w:rPr>
          <w:sz w:val="16"/>
        </w:rPr>
        <w:t xml:space="preserve">The </w:t>
      </w:r>
      <w:r w:rsidRPr="00EC2CA6">
        <w:rPr>
          <w:rStyle w:val="StyleUnderline"/>
        </w:rPr>
        <w:t>nexus between tech</w:t>
      </w:r>
      <w:r w:rsidRPr="00EC2CA6">
        <w:rPr>
          <w:sz w:val="16"/>
        </w:rPr>
        <w:t xml:space="preserve">nological innovation </w:t>
      </w:r>
      <w:r w:rsidRPr="00EC2CA6">
        <w:rPr>
          <w:rStyle w:val="StyleUnderline"/>
        </w:rPr>
        <w:t xml:space="preserve">and global domination dates back </w:t>
      </w:r>
      <w:r w:rsidRPr="00EC2CA6">
        <w:rPr>
          <w:rStyle w:val="Emphasis"/>
        </w:rPr>
        <w:t>centuries</w:t>
      </w:r>
      <w:r w:rsidRPr="00EC2CA6">
        <w:rPr>
          <w:sz w:val="16"/>
        </w:rPr>
        <w:t>, from the muskets the conquistador Francisco Pizarro wielded to defeat the Inca Empire to the steamboats Commodore Matthew Perry commanded to force the opening of Japan. But the sheer speed at which innovation is happening has no precedent. Nowhere is this change clearer than in one of the foundational technologies of our time: artificial intelligence.</w:t>
      </w:r>
    </w:p>
    <w:p w14:paraId="78268E9C" w14:textId="77777777" w:rsidR="000868F5" w:rsidRPr="00EC2CA6" w:rsidRDefault="000868F5" w:rsidP="000868F5">
      <w:pPr>
        <w:rPr>
          <w:rFonts w:eastAsia="Calibri"/>
          <w:sz w:val="16"/>
        </w:rPr>
      </w:pPr>
      <w:r w:rsidRPr="00EC2CA6">
        <w:rPr>
          <w:rStyle w:val="StyleUnderline"/>
        </w:rPr>
        <w:t xml:space="preserve">Today’s </w:t>
      </w:r>
      <w:r w:rsidRPr="00EC2CA6">
        <w:rPr>
          <w:rStyle w:val="StyleUnderline"/>
          <w:highlight w:val="cyan"/>
        </w:rPr>
        <w:t>AI</w:t>
      </w:r>
      <w:r w:rsidRPr="00EC2CA6">
        <w:rPr>
          <w:rStyle w:val="StyleUnderline"/>
        </w:rPr>
        <w:t xml:space="preserve"> systems</w:t>
      </w:r>
      <w:r w:rsidRPr="00EC2CA6">
        <w:rPr>
          <w:sz w:val="16"/>
        </w:rPr>
        <w:t xml:space="preserve"> can already </w:t>
      </w:r>
      <w:r w:rsidRPr="00EC2CA6">
        <w:rPr>
          <w:rStyle w:val="StyleUnderline"/>
          <w:highlight w:val="cyan"/>
        </w:rPr>
        <w:t>provide</w:t>
      </w:r>
      <w:r w:rsidRPr="00EC2CA6">
        <w:rPr>
          <w:rStyle w:val="StyleUnderline"/>
        </w:rPr>
        <w:t xml:space="preserve"> key </w:t>
      </w:r>
      <w:r w:rsidRPr="00EC2CA6">
        <w:rPr>
          <w:rStyle w:val="StyleUnderline"/>
          <w:highlight w:val="cyan"/>
        </w:rPr>
        <w:t>advantages</w:t>
      </w:r>
      <w:r w:rsidRPr="00EC2CA6">
        <w:rPr>
          <w:rStyle w:val="StyleUnderline"/>
        </w:rPr>
        <w:t xml:space="preserve"> in</w:t>
      </w:r>
      <w:r w:rsidRPr="00EC2CA6">
        <w:rPr>
          <w:sz w:val="16"/>
        </w:rPr>
        <w:t xml:space="preserve"> the </w:t>
      </w:r>
      <w:r w:rsidRPr="00EC2CA6">
        <w:rPr>
          <w:rStyle w:val="Emphasis"/>
        </w:rPr>
        <w:t>military</w:t>
      </w:r>
      <w:r w:rsidRPr="00EC2CA6">
        <w:rPr>
          <w:sz w:val="16"/>
        </w:rPr>
        <w:t xml:space="preserve"> domain, where </w:t>
      </w:r>
      <w:r w:rsidRPr="00EC2CA6">
        <w:rPr>
          <w:rStyle w:val="StyleUnderline"/>
        </w:rPr>
        <w:t>they</w:t>
      </w:r>
      <w:r w:rsidRPr="00EC2CA6">
        <w:rPr>
          <w:sz w:val="16"/>
        </w:rPr>
        <w:t xml:space="preserve"> are able to </w:t>
      </w:r>
      <w:r w:rsidRPr="00EC2CA6">
        <w:rPr>
          <w:rStyle w:val="StyleUnderline"/>
          <w:highlight w:val="cyan"/>
        </w:rPr>
        <w:t>parse millions of inputs</w:t>
      </w:r>
      <w:r w:rsidRPr="00EC2CA6">
        <w:rPr>
          <w:sz w:val="16"/>
        </w:rPr>
        <w:t xml:space="preserve">, </w:t>
      </w:r>
      <w:r w:rsidRPr="00EC2CA6">
        <w:rPr>
          <w:rStyle w:val="StyleUnderline"/>
        </w:rPr>
        <w:t>identify patterns</w:t>
      </w:r>
      <w:r w:rsidRPr="00EC2CA6">
        <w:rPr>
          <w:sz w:val="16"/>
        </w:rPr>
        <w:t xml:space="preserve">, </w:t>
      </w:r>
      <w:r w:rsidRPr="00EC2CA6">
        <w:rPr>
          <w:rStyle w:val="StyleUnderline"/>
        </w:rPr>
        <w:t>and alert commanders to enemy activity</w:t>
      </w:r>
      <w:r w:rsidRPr="00EC2CA6">
        <w:rPr>
          <w:sz w:val="16"/>
        </w:rPr>
        <w:t xml:space="preserve">. The Ukrainian military, for example, has used AI to efficiently scan intelligence, surveillance, and reconnaissance data from a variety of sources. Increasingly, however, AI systems will move beyond merely assisting human decision-making and start making decisions themselves. John Boyd, a military strategist and U.S. Air Force colonel, coined the term “OODA loop”—observe, orient, decide, act—to describe the decision-making process in combat. Crucially, AI will be able to execute each part of the OODA loop much faster. Conflict can happen at the speed of computers, not the speed of people. As a result, </w:t>
      </w:r>
      <w:r w:rsidRPr="00EC2CA6">
        <w:rPr>
          <w:rStyle w:val="StyleUnderline"/>
        </w:rPr>
        <w:t xml:space="preserve">command-and-control systems that rely on </w:t>
      </w:r>
      <w:r w:rsidRPr="00EC2CA6">
        <w:rPr>
          <w:rStyle w:val="Emphasis"/>
        </w:rPr>
        <w:t>human</w:t>
      </w:r>
      <w:r w:rsidRPr="00EC2CA6">
        <w:rPr>
          <w:rStyle w:val="StyleUnderline"/>
        </w:rPr>
        <w:t xml:space="preserve"> </w:t>
      </w:r>
      <w:r w:rsidRPr="00EC2CA6">
        <w:rPr>
          <w:sz w:val="16"/>
        </w:rPr>
        <w:t>decision-maker</w:t>
      </w:r>
      <w:r w:rsidRPr="00EC2CA6">
        <w:rPr>
          <w:rStyle w:val="StyleUnderline"/>
        </w:rPr>
        <w:t>s</w:t>
      </w:r>
      <w:r w:rsidRPr="00EC2CA6">
        <w:rPr>
          <w:sz w:val="16"/>
        </w:rPr>
        <w:t>—</w:t>
      </w:r>
      <w:proofErr w:type="gramStart"/>
      <w:r w:rsidRPr="00EC2CA6">
        <w:rPr>
          <w:sz w:val="16"/>
        </w:rPr>
        <w:t>or,</w:t>
      </w:r>
      <w:proofErr w:type="gramEnd"/>
      <w:r w:rsidRPr="00EC2CA6">
        <w:rPr>
          <w:sz w:val="16"/>
        </w:rPr>
        <w:t xml:space="preserve"> worse, complex military hierarchies—</w:t>
      </w:r>
      <w:r w:rsidRPr="00EC2CA6">
        <w:rPr>
          <w:rStyle w:val="StyleUnderline"/>
        </w:rPr>
        <w:t xml:space="preserve">will lose out to </w:t>
      </w:r>
      <w:r w:rsidRPr="00EC2CA6">
        <w:rPr>
          <w:rStyle w:val="Emphasis"/>
        </w:rPr>
        <w:t>faster</w:t>
      </w:r>
      <w:r w:rsidRPr="00EC2CA6">
        <w:rPr>
          <w:rStyle w:val="StyleUnderline"/>
        </w:rPr>
        <w:t>,</w:t>
      </w:r>
      <w:r w:rsidRPr="00EC2CA6">
        <w:rPr>
          <w:sz w:val="16"/>
        </w:rPr>
        <w:t xml:space="preserve"> more </w:t>
      </w:r>
      <w:r w:rsidRPr="00EC2CA6">
        <w:rPr>
          <w:rStyle w:val="Emphasis"/>
        </w:rPr>
        <w:t>efficient systems</w:t>
      </w:r>
      <w:r w:rsidRPr="00EC2CA6">
        <w:rPr>
          <w:sz w:val="16"/>
        </w:rPr>
        <w:t xml:space="preserve"> that team machines with humans.</w:t>
      </w:r>
    </w:p>
    <w:p w14:paraId="7A39E9E9" w14:textId="77777777" w:rsidR="000868F5" w:rsidRPr="00EC2CA6" w:rsidRDefault="000868F5" w:rsidP="000868F5">
      <w:pPr>
        <w:rPr>
          <w:rFonts w:eastAsia="Calibri"/>
          <w:sz w:val="16"/>
        </w:rPr>
      </w:pPr>
      <w:r w:rsidRPr="00EC2CA6">
        <w:rPr>
          <w:sz w:val="16"/>
        </w:rPr>
        <w:t>In previous eras, the technologies that shaped geopolitics—from bronze to steel, steam power to nuclear fission—were largely singular. There was a clear threshold of technological mastery, and once a country reached it, the playing field was leveled. Artificial intelligence, by contrast, is generative in nature. By presenting a platform for continuous scientific and technological innovation, it can lead to yet more innovation. That phenomenon makes the AI age fundamentally different from the Bronze Age or the steel age. Rather than natural resource wealth or mastery of a given technology, the source of a country’s power now lies in its ability to continuously innovate.</w:t>
      </w:r>
    </w:p>
    <w:p w14:paraId="1ACF7793" w14:textId="77777777" w:rsidR="000868F5" w:rsidRPr="00EC2CA6" w:rsidRDefault="000868F5" w:rsidP="000868F5">
      <w:pPr>
        <w:rPr>
          <w:rFonts w:eastAsia="Calibri"/>
          <w:sz w:val="16"/>
        </w:rPr>
      </w:pPr>
      <w:r w:rsidRPr="00EC2CA6">
        <w:rPr>
          <w:sz w:val="16"/>
        </w:rPr>
        <w:t xml:space="preserve">This </w:t>
      </w:r>
      <w:r w:rsidRPr="00EC2CA6">
        <w:rPr>
          <w:rStyle w:val="StyleUnderline"/>
        </w:rPr>
        <w:t xml:space="preserve">virtuous cycle will only get </w:t>
      </w:r>
      <w:proofErr w:type="gramStart"/>
      <w:r w:rsidRPr="00EC2CA6">
        <w:rPr>
          <w:rStyle w:val="Emphasis"/>
        </w:rPr>
        <w:t>faster and faster</w:t>
      </w:r>
      <w:proofErr w:type="gramEnd"/>
      <w:r w:rsidRPr="00EC2CA6">
        <w:rPr>
          <w:sz w:val="16"/>
        </w:rPr>
        <w:t xml:space="preserve">. Once quantum computing comes of age, superfast computers will allow for the processing of ever-larger amounts of data, </w:t>
      </w:r>
      <w:r w:rsidRPr="00EC2CA6">
        <w:rPr>
          <w:rStyle w:val="StyleUnderline"/>
        </w:rPr>
        <w:t>producing ever-smarter AI</w:t>
      </w:r>
      <w:r w:rsidRPr="00EC2CA6">
        <w:rPr>
          <w:sz w:val="16"/>
        </w:rPr>
        <w:t xml:space="preserve"> systems. These </w:t>
      </w:r>
      <w:r w:rsidRPr="00EC2CA6">
        <w:rPr>
          <w:rStyle w:val="StyleUnderline"/>
        </w:rPr>
        <w:t>AI systems</w:t>
      </w:r>
      <w:r w:rsidRPr="00EC2CA6">
        <w:rPr>
          <w:sz w:val="16"/>
        </w:rPr>
        <w:t xml:space="preserve">, in turn, </w:t>
      </w:r>
      <w:r w:rsidRPr="00EC2CA6">
        <w:rPr>
          <w:rStyle w:val="StyleUnderline"/>
        </w:rPr>
        <w:t>will</w:t>
      </w:r>
      <w:r w:rsidRPr="00EC2CA6">
        <w:rPr>
          <w:sz w:val="16"/>
        </w:rPr>
        <w:t xml:space="preserve"> be able to </w:t>
      </w:r>
      <w:r w:rsidRPr="00EC2CA6">
        <w:rPr>
          <w:rStyle w:val="StyleUnderline"/>
        </w:rPr>
        <w:t>produce breakthrough</w:t>
      </w:r>
      <w:r w:rsidRPr="00EC2CA6">
        <w:rPr>
          <w:sz w:val="16"/>
        </w:rPr>
        <w:t xml:space="preserve"> </w:t>
      </w:r>
      <w:r w:rsidRPr="00EC2CA6">
        <w:rPr>
          <w:rStyle w:val="StyleUnderline"/>
        </w:rPr>
        <w:t>innovations in</w:t>
      </w:r>
      <w:r w:rsidRPr="00EC2CA6">
        <w:rPr>
          <w:sz w:val="16"/>
        </w:rPr>
        <w:t xml:space="preserve"> other emerging fields, fr</w:t>
      </w:r>
      <w:r w:rsidRPr="00EC2CA6">
        <w:rPr>
          <w:sz w:val="14"/>
        </w:rPr>
        <w:t xml:space="preserve">om </w:t>
      </w:r>
      <w:r w:rsidRPr="00EC2CA6">
        <w:rPr>
          <w:rStyle w:val="Emphasis"/>
        </w:rPr>
        <w:t>synthetic biology</w:t>
      </w:r>
      <w:r w:rsidRPr="00EC2CA6">
        <w:rPr>
          <w:sz w:val="16"/>
        </w:rPr>
        <w:t xml:space="preserve"> </w:t>
      </w:r>
      <w:r w:rsidRPr="00EC2CA6">
        <w:rPr>
          <w:rStyle w:val="StyleUnderline"/>
        </w:rPr>
        <w:t xml:space="preserve">to </w:t>
      </w:r>
      <w:r w:rsidRPr="00EC2CA6">
        <w:rPr>
          <w:rStyle w:val="Emphasis"/>
        </w:rPr>
        <w:t>semiconductor manufacturing</w:t>
      </w:r>
      <w:r w:rsidRPr="00EC2CA6">
        <w:rPr>
          <w:sz w:val="16"/>
        </w:rPr>
        <w:t xml:space="preserve">. </w:t>
      </w:r>
      <w:r w:rsidRPr="00EC2CA6">
        <w:rPr>
          <w:sz w:val="16"/>
          <w:szCs w:val="16"/>
        </w:rPr>
        <w:t>Artificial intelligence will change the very nature of scientific research. Instead of making progress one study at a time, scientists will discover the answers to age-old questions by analyzing massive data sets, freeing the world’s smartest minds to devote more time to developing new ideas. As a foundational technology, AI will be critical in the race for innovation power, lying behind countless future developments in drug discovery, gene therapy, material science, and clean energy—and in AI itself. Faster airplanes did not help build faster airplanes, but faster computers will help build faster computers.</w:t>
      </w:r>
      <w:r w:rsidRPr="00EC2CA6">
        <w:rPr>
          <w:sz w:val="10"/>
          <w:szCs w:val="16"/>
        </w:rPr>
        <w:t xml:space="preserve"> </w:t>
      </w:r>
    </w:p>
    <w:p w14:paraId="242AF37B" w14:textId="77777777" w:rsidR="000868F5" w:rsidRPr="00EC2CA6" w:rsidRDefault="000868F5" w:rsidP="000868F5">
      <w:pPr>
        <w:rPr>
          <w:rFonts w:eastAsia="Calibri"/>
          <w:sz w:val="16"/>
        </w:rPr>
      </w:pPr>
      <w:r w:rsidRPr="00EC2CA6">
        <w:rPr>
          <w:sz w:val="16"/>
        </w:rPr>
        <w:t xml:space="preserve">Even more powerful than today’s artificial intelligence is a more comprehensive technology—for now, given current computing power, still hypothetical—called “artificial general intelligence,” or AGI. Whereas traditional AI is designed to solve a discrete problem, AGI should be able to perform any mental task a human can and more. Imagine an AI system that could answer seemingly intractable questions, such as the best way to teach a million children English or to treat a case of Alzheimer’s disease. The advent of AGI remains years, perhaps even decades, away, but whichever country develops </w:t>
      </w:r>
      <w:proofErr w:type="gramStart"/>
      <w:r w:rsidRPr="00EC2CA6">
        <w:rPr>
          <w:sz w:val="16"/>
        </w:rPr>
        <w:t>the technology</w:t>
      </w:r>
      <w:proofErr w:type="gramEnd"/>
      <w:r w:rsidRPr="00EC2CA6">
        <w:rPr>
          <w:sz w:val="16"/>
        </w:rPr>
        <w:t xml:space="preserve"> first will have a massive advantage, since it could then use AGI to develop ever more advanced versions of AGI, gaining an edge in all other domains of science and technology in the process. A breakthrough in this field could usher in an era of predominance not unlike the short period of nuclear superiority the United States enjoyed in the late 1940s.</w:t>
      </w:r>
    </w:p>
    <w:p w14:paraId="1ECB8E8D" w14:textId="77777777" w:rsidR="000868F5" w:rsidRPr="00EC2CA6" w:rsidRDefault="000868F5" w:rsidP="000868F5">
      <w:pPr>
        <w:rPr>
          <w:rFonts w:eastAsia="Calibri"/>
          <w:u w:val="single"/>
        </w:rPr>
      </w:pPr>
      <w:r w:rsidRPr="00EC2CA6">
        <w:rPr>
          <w:sz w:val="16"/>
        </w:rPr>
        <w:t xml:space="preserve">Whereas many of AI’s most transformative effects are still far off, </w:t>
      </w:r>
      <w:r w:rsidRPr="00EC2CA6">
        <w:rPr>
          <w:rStyle w:val="StyleUnderline"/>
          <w:highlight w:val="cyan"/>
        </w:rPr>
        <w:t>innovation in drones</w:t>
      </w:r>
      <w:r w:rsidRPr="00EC2CA6">
        <w:rPr>
          <w:rStyle w:val="StyleUnderline"/>
        </w:rPr>
        <w:t xml:space="preserve"> is</w:t>
      </w:r>
      <w:r w:rsidRPr="00EC2CA6">
        <w:rPr>
          <w:sz w:val="16"/>
        </w:rPr>
        <w:t xml:space="preserve"> already </w:t>
      </w:r>
      <w:r w:rsidRPr="00EC2CA6">
        <w:rPr>
          <w:rStyle w:val="StyleUnderline"/>
          <w:highlight w:val="cyan"/>
        </w:rPr>
        <w:t>upend</w:t>
      </w:r>
      <w:r w:rsidRPr="00EC2CA6">
        <w:rPr>
          <w:rStyle w:val="StyleUnderline"/>
        </w:rPr>
        <w:t xml:space="preserve">ing </w:t>
      </w:r>
      <w:r w:rsidRPr="00EC2CA6">
        <w:rPr>
          <w:rStyle w:val="StyleUnderline"/>
          <w:highlight w:val="cyan"/>
        </w:rPr>
        <w:t>the</w:t>
      </w:r>
      <w:r w:rsidRPr="00EC2CA6">
        <w:rPr>
          <w:rStyle w:val="StyleUnderline"/>
        </w:rPr>
        <w:t xml:space="preserve"> </w:t>
      </w:r>
      <w:r w:rsidRPr="00EC2CA6">
        <w:rPr>
          <w:rStyle w:val="StyleUnderline"/>
          <w:highlight w:val="cyan"/>
        </w:rPr>
        <w:t>battlefield</w:t>
      </w:r>
      <w:r w:rsidRPr="00EC2CA6">
        <w:rPr>
          <w:sz w:val="16"/>
        </w:rPr>
        <w:t xml:space="preserve">. In 2020, </w:t>
      </w:r>
      <w:r w:rsidRPr="00EC2CA6">
        <w:rPr>
          <w:rStyle w:val="StyleUnderline"/>
        </w:rPr>
        <w:t xml:space="preserve">Azerbaijan employed Turkish- and Israeli-made drones to gain a </w:t>
      </w:r>
      <w:r w:rsidRPr="00EC2CA6">
        <w:rPr>
          <w:rStyle w:val="Emphasis"/>
        </w:rPr>
        <w:t>decisive advantage</w:t>
      </w:r>
      <w:r w:rsidRPr="00EC2CA6">
        <w:rPr>
          <w:sz w:val="16"/>
        </w:rPr>
        <w:t xml:space="preserve"> </w:t>
      </w:r>
      <w:r w:rsidRPr="00EC2CA6">
        <w:rPr>
          <w:rStyle w:val="StyleUnderline"/>
        </w:rPr>
        <w:t>in</w:t>
      </w:r>
      <w:r w:rsidRPr="00EC2CA6">
        <w:rPr>
          <w:sz w:val="16"/>
        </w:rPr>
        <w:t xml:space="preserve"> its </w:t>
      </w:r>
      <w:r w:rsidRPr="00EC2CA6">
        <w:rPr>
          <w:rStyle w:val="StyleUnderline"/>
        </w:rPr>
        <w:t>war against Armenia</w:t>
      </w:r>
      <w:r w:rsidRPr="00EC2CA6">
        <w:rPr>
          <w:sz w:val="16"/>
        </w:rPr>
        <w:t xml:space="preserve"> in the disputed Nagorno-Karabakh region, racking up battlefield victories after more than two decades of military stalemate. Similarly, </w:t>
      </w:r>
      <w:r w:rsidRPr="00EC2CA6">
        <w:rPr>
          <w:rStyle w:val="StyleUnderline"/>
        </w:rPr>
        <w:t>Ukraine’s</w:t>
      </w:r>
      <w:r w:rsidRPr="00EC2CA6">
        <w:rPr>
          <w:sz w:val="16"/>
        </w:rPr>
        <w:t xml:space="preserve"> fleet of </w:t>
      </w:r>
      <w:r w:rsidRPr="00EC2CA6">
        <w:rPr>
          <w:rStyle w:val="StyleUnderline"/>
        </w:rPr>
        <w:t>drones</w:t>
      </w:r>
      <w:r w:rsidRPr="00EC2CA6">
        <w:rPr>
          <w:sz w:val="16"/>
        </w:rPr>
        <w:t>—many of which are low-cost commercial models repurposed for reconnaissance behind enemy lines—</w:t>
      </w:r>
      <w:r w:rsidRPr="00EC2CA6">
        <w:rPr>
          <w:rStyle w:val="StyleUnderline"/>
        </w:rPr>
        <w:t>have played a critical role in its successes.</w:t>
      </w:r>
    </w:p>
    <w:p w14:paraId="02287B09" w14:textId="77777777" w:rsidR="000868F5" w:rsidRPr="00EC2CA6" w:rsidRDefault="000868F5" w:rsidP="000868F5">
      <w:pPr>
        <w:rPr>
          <w:rFonts w:eastAsia="Calibri"/>
          <w:sz w:val="16"/>
        </w:rPr>
      </w:pPr>
      <w:r w:rsidRPr="00EC2CA6">
        <w:rPr>
          <w:rStyle w:val="StyleUnderline"/>
        </w:rPr>
        <w:t>Drones</w:t>
      </w:r>
      <w:r w:rsidRPr="00EC2CA6">
        <w:rPr>
          <w:sz w:val="16"/>
        </w:rPr>
        <w:t xml:space="preserve"> offer distinct advantages over traditional weapons: they </w:t>
      </w:r>
      <w:r w:rsidRPr="00EC2CA6">
        <w:rPr>
          <w:rStyle w:val="StyleUnderline"/>
        </w:rPr>
        <w:t>are smaller and cheaper</w:t>
      </w:r>
      <w:r w:rsidRPr="00EC2CA6">
        <w:rPr>
          <w:sz w:val="16"/>
        </w:rPr>
        <w:t xml:space="preserve">, </w:t>
      </w:r>
      <w:r w:rsidRPr="00EC2CA6">
        <w:rPr>
          <w:rStyle w:val="StyleUnderline"/>
        </w:rPr>
        <w:t>offer</w:t>
      </w:r>
      <w:r w:rsidRPr="00EC2CA6">
        <w:rPr>
          <w:sz w:val="16"/>
        </w:rPr>
        <w:t xml:space="preserve"> unmatched </w:t>
      </w:r>
      <w:r w:rsidRPr="00EC2CA6">
        <w:rPr>
          <w:rStyle w:val="StyleUnderline"/>
        </w:rPr>
        <w:t>surveillance capabilities</w:t>
      </w:r>
      <w:r w:rsidRPr="00EC2CA6">
        <w:rPr>
          <w:sz w:val="16"/>
        </w:rPr>
        <w:t xml:space="preserve">, </w:t>
      </w:r>
      <w:r w:rsidRPr="00EC2CA6">
        <w:rPr>
          <w:rStyle w:val="StyleUnderline"/>
        </w:rPr>
        <w:t>and reduce soldiers’ risk exposure</w:t>
      </w:r>
      <w:r w:rsidRPr="00EC2CA6">
        <w:rPr>
          <w:sz w:val="16"/>
        </w:rPr>
        <w:t xml:space="preserve">. Marines in urban warfare, for example, could be accompanied by microdrones that serve as their eyes and ears. </w:t>
      </w:r>
      <w:r w:rsidRPr="00EC2CA6">
        <w:rPr>
          <w:rStyle w:val="StyleUnderline"/>
        </w:rPr>
        <w:t xml:space="preserve">Over time, countries will improve the hardware and software powering drones to </w:t>
      </w:r>
      <w:proofErr w:type="spellStart"/>
      <w:r w:rsidRPr="00EC2CA6">
        <w:rPr>
          <w:rStyle w:val="Emphasis"/>
        </w:rPr>
        <w:t>outinnovate</w:t>
      </w:r>
      <w:proofErr w:type="spellEnd"/>
      <w:r w:rsidRPr="00EC2CA6">
        <w:rPr>
          <w:rStyle w:val="Emphasis"/>
        </w:rPr>
        <w:t xml:space="preserve"> their rivals</w:t>
      </w:r>
      <w:r w:rsidRPr="00EC2CA6">
        <w:rPr>
          <w:sz w:val="16"/>
        </w:rPr>
        <w:t xml:space="preserve">. Eventually, autonomous weaponized drones—not just unmanned aerial vehicles but also ground-based ones—will replace soldiers and manned artillery altogether. Imagine an autonomous submarine that could quickly move supplies into contested waters or an autonomous truck that could find the optimal route to carry small missile launchers across rough terrain. Swarms of drones, networked and coordinated by AI, could overwhelm tank and infantry formations in the field. In the Black Sea, </w:t>
      </w:r>
      <w:r w:rsidRPr="00EC2CA6">
        <w:rPr>
          <w:rStyle w:val="StyleUnderline"/>
        </w:rPr>
        <w:t>Ukraine</w:t>
      </w:r>
      <w:r w:rsidRPr="00EC2CA6">
        <w:rPr>
          <w:sz w:val="16"/>
        </w:rPr>
        <w:t xml:space="preserve"> has </w:t>
      </w:r>
      <w:r w:rsidRPr="00EC2CA6">
        <w:rPr>
          <w:rStyle w:val="StyleUnderline"/>
        </w:rPr>
        <w:t>used drones to attack Russian ships and supply vessels</w:t>
      </w:r>
      <w:r w:rsidRPr="00EC2CA6">
        <w:rPr>
          <w:sz w:val="16"/>
        </w:rPr>
        <w:t xml:space="preserve">, </w:t>
      </w:r>
      <w:r w:rsidRPr="00EC2CA6">
        <w:rPr>
          <w:rStyle w:val="StyleUnderline"/>
        </w:rPr>
        <w:t>helping a country with a minuscule navy constrain Russia’s mighty Black Sea Fleet</w:t>
      </w:r>
      <w:r w:rsidRPr="00EC2CA6">
        <w:rPr>
          <w:sz w:val="16"/>
        </w:rPr>
        <w:t>. Ukraine offers a preview of future conflicts: wars that will be waged and won by humans and machines working together.</w:t>
      </w:r>
    </w:p>
    <w:p w14:paraId="6604CA81" w14:textId="77777777" w:rsidR="000868F5" w:rsidRPr="00EC2CA6" w:rsidRDefault="000868F5" w:rsidP="000868F5">
      <w:pPr>
        <w:rPr>
          <w:rFonts w:eastAsia="Calibri"/>
          <w:sz w:val="16"/>
        </w:rPr>
      </w:pPr>
      <w:r w:rsidRPr="00EC2CA6">
        <w:rPr>
          <w:rStyle w:val="StyleUnderline"/>
        </w:rPr>
        <w:t>As</w:t>
      </w:r>
      <w:r w:rsidRPr="00EC2CA6">
        <w:rPr>
          <w:sz w:val="16"/>
        </w:rPr>
        <w:t xml:space="preserve"> developments in </w:t>
      </w:r>
      <w:r w:rsidRPr="00EC2CA6">
        <w:rPr>
          <w:rStyle w:val="StyleUnderline"/>
        </w:rPr>
        <w:t xml:space="preserve">drones make clear, </w:t>
      </w:r>
      <w:r w:rsidRPr="00EC2CA6">
        <w:rPr>
          <w:rStyle w:val="StyleUnderline"/>
          <w:highlight w:val="cyan"/>
        </w:rPr>
        <w:t>innovation</w:t>
      </w:r>
      <w:r w:rsidRPr="00EC2CA6">
        <w:rPr>
          <w:rStyle w:val="StyleUnderline"/>
        </w:rPr>
        <w:t xml:space="preserve"> power </w:t>
      </w:r>
      <w:r w:rsidRPr="00EC2CA6">
        <w:rPr>
          <w:rStyle w:val="Emphasis"/>
          <w:highlight w:val="cyan"/>
        </w:rPr>
        <w:t xml:space="preserve">underlies </w:t>
      </w:r>
      <w:r w:rsidRPr="00EC2CA6">
        <w:rPr>
          <w:rStyle w:val="Emphasis"/>
        </w:rPr>
        <w:t xml:space="preserve">military </w:t>
      </w:r>
      <w:r w:rsidRPr="00EC2CA6">
        <w:rPr>
          <w:rStyle w:val="Emphasis"/>
          <w:highlight w:val="cyan"/>
        </w:rPr>
        <w:t>power</w:t>
      </w:r>
      <w:r w:rsidRPr="00EC2CA6">
        <w:rPr>
          <w:sz w:val="16"/>
        </w:rPr>
        <w:t xml:space="preserve">. First and foremost, </w:t>
      </w:r>
      <w:r w:rsidRPr="00EC2CA6">
        <w:rPr>
          <w:rStyle w:val="Emphasis"/>
          <w:highlight w:val="cyan"/>
        </w:rPr>
        <w:t>tech</w:t>
      </w:r>
      <w:r w:rsidRPr="00EC2CA6">
        <w:rPr>
          <w:rStyle w:val="Emphasis"/>
        </w:rPr>
        <w:t xml:space="preserve">nological </w:t>
      </w:r>
      <w:r w:rsidRPr="00EC2CA6">
        <w:rPr>
          <w:rStyle w:val="Emphasis"/>
          <w:highlight w:val="cyan"/>
        </w:rPr>
        <w:t>dominance</w:t>
      </w:r>
      <w:r w:rsidRPr="00EC2CA6">
        <w:rPr>
          <w:sz w:val="16"/>
        </w:rPr>
        <w:t xml:space="preserve"> in crucial domains </w:t>
      </w:r>
      <w:r w:rsidRPr="00EC2CA6">
        <w:rPr>
          <w:rStyle w:val="StyleUnderline"/>
        </w:rPr>
        <w:t xml:space="preserve">bolsters a country’s ability to wage war and thus </w:t>
      </w:r>
      <w:r w:rsidRPr="00EC2CA6">
        <w:rPr>
          <w:rStyle w:val="Emphasis"/>
          <w:highlight w:val="cyan"/>
        </w:rPr>
        <w:t>strengthens</w:t>
      </w:r>
      <w:r w:rsidRPr="00EC2CA6">
        <w:rPr>
          <w:rStyle w:val="StyleUnderline"/>
        </w:rPr>
        <w:t xml:space="preserve"> its </w:t>
      </w:r>
      <w:r w:rsidRPr="00EC2CA6">
        <w:rPr>
          <w:rStyle w:val="Emphasis"/>
          <w:highlight w:val="cyan"/>
        </w:rPr>
        <w:t>deterrent capabilities</w:t>
      </w:r>
      <w:r w:rsidRPr="00EC2CA6">
        <w:rPr>
          <w:sz w:val="16"/>
        </w:rPr>
        <w:t xml:space="preserve">. But </w:t>
      </w:r>
      <w:r w:rsidRPr="00EC2CA6">
        <w:rPr>
          <w:rStyle w:val="StyleUnderline"/>
        </w:rPr>
        <w:t>innovation</w:t>
      </w:r>
      <w:r w:rsidRPr="00EC2CA6">
        <w:rPr>
          <w:sz w:val="16"/>
        </w:rPr>
        <w:t xml:space="preserve"> also </w:t>
      </w:r>
      <w:r w:rsidRPr="00EC2CA6">
        <w:rPr>
          <w:rStyle w:val="StyleUnderline"/>
        </w:rPr>
        <w:t xml:space="preserve">shapes economic power by </w:t>
      </w:r>
      <w:r w:rsidRPr="00EC2CA6">
        <w:rPr>
          <w:rStyle w:val="StyleUnderline"/>
          <w:highlight w:val="cyan"/>
        </w:rPr>
        <w:t xml:space="preserve">giving states </w:t>
      </w:r>
      <w:r w:rsidRPr="00EC2CA6">
        <w:rPr>
          <w:rStyle w:val="Emphasis"/>
          <w:highlight w:val="cyan"/>
        </w:rPr>
        <w:t>leverage</w:t>
      </w:r>
      <w:r w:rsidRPr="00EC2CA6">
        <w:rPr>
          <w:sz w:val="16"/>
          <w:highlight w:val="cyan"/>
        </w:rPr>
        <w:t xml:space="preserve"> </w:t>
      </w:r>
      <w:r w:rsidRPr="00EC2CA6">
        <w:rPr>
          <w:rStyle w:val="StyleUnderline"/>
          <w:highlight w:val="cyan"/>
        </w:rPr>
        <w:t>over supply chains</w:t>
      </w:r>
      <w:r w:rsidRPr="00EC2CA6">
        <w:rPr>
          <w:sz w:val="16"/>
        </w:rPr>
        <w:t xml:space="preserve"> and the ability to make the rules for others. </w:t>
      </w:r>
      <w:r w:rsidRPr="00EC2CA6">
        <w:rPr>
          <w:rStyle w:val="StyleUnderline"/>
        </w:rPr>
        <w:t>Countries reliant on</w:t>
      </w:r>
      <w:r w:rsidRPr="00EC2CA6">
        <w:rPr>
          <w:sz w:val="16"/>
        </w:rPr>
        <w:t xml:space="preserve"> natural resources or </w:t>
      </w:r>
      <w:r w:rsidRPr="00EC2CA6">
        <w:rPr>
          <w:rStyle w:val="StyleUnderline"/>
        </w:rPr>
        <w:t>trade</w:t>
      </w:r>
      <w:r w:rsidRPr="00EC2CA6">
        <w:rPr>
          <w:sz w:val="16"/>
        </w:rPr>
        <w:t xml:space="preserve">, especially those that must import rare or foundational goods, </w:t>
      </w:r>
      <w:r w:rsidRPr="00EC2CA6">
        <w:rPr>
          <w:rStyle w:val="StyleUnderline"/>
        </w:rPr>
        <w:t>face vulnerabilities</w:t>
      </w:r>
      <w:r w:rsidRPr="00EC2CA6">
        <w:rPr>
          <w:sz w:val="16"/>
        </w:rPr>
        <w:t xml:space="preserve"> others do not.</w:t>
      </w:r>
    </w:p>
    <w:p w14:paraId="60D9A695" w14:textId="77777777" w:rsidR="000868F5" w:rsidRPr="00EC2CA6" w:rsidRDefault="000868F5" w:rsidP="000868F5">
      <w:pPr>
        <w:rPr>
          <w:rFonts w:eastAsia="Calibri"/>
          <w:sz w:val="16"/>
        </w:rPr>
      </w:pPr>
      <w:r w:rsidRPr="00EC2CA6">
        <w:rPr>
          <w:sz w:val="16"/>
        </w:rPr>
        <w:t xml:space="preserve">Consider the power China can wield over the countries it supplies with communications hardware. It is no surprise that countries dependent on Chinese-supplied infrastructure—such as many countries in Africa, where components produced by Huawei make up about 70 percent of 4G networks—have been loath to criticize Chinese human rights violations. Taiwan’s primacy in semiconductor manufacturing, likewise, provides a powerful deterrent against invasion, since China has little interest in destroying its largest source of microchips. Leverage also accrues to countries pioneering new technologies. </w:t>
      </w:r>
      <w:r w:rsidRPr="00EC2CA6">
        <w:rPr>
          <w:rStyle w:val="StyleUnderline"/>
        </w:rPr>
        <w:t xml:space="preserve">The United States, thanks to its </w:t>
      </w:r>
      <w:r w:rsidRPr="00EC2CA6">
        <w:rPr>
          <w:rStyle w:val="Emphasis"/>
        </w:rPr>
        <w:t>role in the foundation of the Internet</w:t>
      </w:r>
      <w:r w:rsidRPr="00EC2CA6">
        <w:rPr>
          <w:sz w:val="16"/>
        </w:rPr>
        <w:t xml:space="preserve">, </w:t>
      </w:r>
      <w:r w:rsidRPr="00EC2CA6">
        <w:rPr>
          <w:rStyle w:val="StyleUnderline"/>
        </w:rPr>
        <w:t xml:space="preserve">has for decades enjoyed a seat at the table </w:t>
      </w:r>
      <w:r w:rsidRPr="00EC2CA6">
        <w:rPr>
          <w:rStyle w:val="Emphasis"/>
        </w:rPr>
        <w:t>defining Internet regulations</w:t>
      </w:r>
      <w:r w:rsidRPr="00EC2CA6">
        <w:rPr>
          <w:sz w:val="16"/>
        </w:rPr>
        <w:t xml:space="preserve">. During the Arab Spring, for example, </w:t>
      </w:r>
      <w:r w:rsidRPr="00EC2CA6">
        <w:rPr>
          <w:rStyle w:val="StyleUnderline"/>
        </w:rPr>
        <w:t>the fact that the United States was home to technology companies that provided</w:t>
      </w:r>
      <w:r w:rsidRPr="00EC2CA6">
        <w:rPr>
          <w:sz w:val="16"/>
        </w:rPr>
        <w:t xml:space="preserve"> the </w:t>
      </w:r>
      <w:r w:rsidRPr="00EC2CA6">
        <w:rPr>
          <w:rStyle w:val="Emphasis"/>
        </w:rPr>
        <w:t>backbone of the Internet</w:t>
      </w:r>
      <w:r w:rsidRPr="00EC2CA6">
        <w:rPr>
          <w:sz w:val="16"/>
        </w:rPr>
        <w:t xml:space="preserve"> </w:t>
      </w:r>
      <w:r w:rsidRPr="00EC2CA6">
        <w:rPr>
          <w:rStyle w:val="StyleUnderline"/>
        </w:rPr>
        <w:t xml:space="preserve">enabled those companies to </w:t>
      </w:r>
      <w:r w:rsidRPr="00EC2CA6">
        <w:rPr>
          <w:rStyle w:val="Emphasis"/>
        </w:rPr>
        <w:t>refuse</w:t>
      </w:r>
      <w:r w:rsidRPr="00EC2CA6">
        <w:rPr>
          <w:sz w:val="16"/>
        </w:rPr>
        <w:t xml:space="preserve"> Arab </w:t>
      </w:r>
      <w:r w:rsidRPr="00EC2CA6">
        <w:rPr>
          <w:rStyle w:val="Emphasis"/>
        </w:rPr>
        <w:t>governments’ censorship requests</w:t>
      </w:r>
      <w:r w:rsidRPr="00EC2CA6">
        <w:rPr>
          <w:sz w:val="16"/>
        </w:rPr>
        <w:t>.</w:t>
      </w:r>
    </w:p>
    <w:p w14:paraId="18D88C4E" w14:textId="77777777" w:rsidR="000868F5" w:rsidRPr="00EC2CA6" w:rsidRDefault="000868F5" w:rsidP="000868F5">
      <w:pPr>
        <w:rPr>
          <w:rFonts w:eastAsia="Calibri"/>
          <w:sz w:val="16"/>
        </w:rPr>
      </w:pPr>
      <w:r w:rsidRPr="00EC2CA6">
        <w:rPr>
          <w:sz w:val="16"/>
        </w:rPr>
        <w:t xml:space="preserve">Less obvious but also crucial, </w:t>
      </w:r>
      <w:r w:rsidRPr="00EC2CA6">
        <w:rPr>
          <w:rStyle w:val="StyleUnderline"/>
        </w:rPr>
        <w:t>technological innovation buoys</w:t>
      </w:r>
      <w:r w:rsidRPr="00EC2CA6">
        <w:rPr>
          <w:sz w:val="16"/>
        </w:rPr>
        <w:t xml:space="preserve"> a </w:t>
      </w:r>
      <w:r w:rsidRPr="00EC2CA6">
        <w:rPr>
          <w:rStyle w:val="StyleUnderline"/>
          <w:highlight w:val="cyan"/>
        </w:rPr>
        <w:t xml:space="preserve">country’s </w:t>
      </w:r>
      <w:r w:rsidRPr="00EC2CA6">
        <w:rPr>
          <w:rStyle w:val="Emphasis"/>
          <w:highlight w:val="cyan"/>
        </w:rPr>
        <w:t>soft power</w:t>
      </w:r>
      <w:r w:rsidRPr="00EC2CA6">
        <w:rPr>
          <w:sz w:val="16"/>
        </w:rPr>
        <w:t xml:space="preserve">. Hollywood and tech companies such as Netflix and YouTube have built up a trove of content for an increasingly global consumer base—all the while, </w:t>
      </w:r>
      <w:r w:rsidRPr="00EC2CA6">
        <w:rPr>
          <w:rStyle w:val="StyleUnderline"/>
        </w:rPr>
        <w:t>helping spread American values</w:t>
      </w:r>
      <w:r w:rsidRPr="00EC2CA6">
        <w:rPr>
          <w:sz w:val="16"/>
        </w:rPr>
        <w:t xml:space="preserve">. Such streaming services project the American way of life into living rooms around the world. Similarly, the prestige associated with U.S. universities and the </w:t>
      </w:r>
      <w:r w:rsidRPr="00EC2CA6">
        <w:rPr>
          <w:rStyle w:val="StyleUnderline"/>
        </w:rPr>
        <w:t>opportunities for wealth creation</w:t>
      </w:r>
      <w:r w:rsidRPr="00EC2CA6">
        <w:rPr>
          <w:sz w:val="16"/>
        </w:rPr>
        <w:t xml:space="preserve"> created by U.S. companies </w:t>
      </w:r>
      <w:r w:rsidRPr="00EC2CA6">
        <w:rPr>
          <w:rStyle w:val="StyleUnderline"/>
        </w:rPr>
        <w:t>attract strivers from across the globe</w:t>
      </w:r>
      <w:r w:rsidRPr="00EC2CA6">
        <w:rPr>
          <w:sz w:val="16"/>
        </w:rPr>
        <w:t xml:space="preserve">. In short, </w:t>
      </w:r>
      <w:r w:rsidRPr="00EC2CA6">
        <w:rPr>
          <w:rStyle w:val="StyleUnderline"/>
        </w:rPr>
        <w:t>a country’s ability to project power</w:t>
      </w:r>
      <w:r w:rsidRPr="00EC2CA6">
        <w:rPr>
          <w:sz w:val="16"/>
        </w:rPr>
        <w:t xml:space="preserve"> in the international sphere—militarily, economically, and culturally—</w:t>
      </w:r>
      <w:r w:rsidRPr="00EC2CA6">
        <w:rPr>
          <w:rStyle w:val="Emphasis"/>
          <w:highlight w:val="cyan"/>
        </w:rPr>
        <w:t>depends</w:t>
      </w:r>
      <w:r w:rsidRPr="00EC2CA6">
        <w:rPr>
          <w:sz w:val="16"/>
          <w:highlight w:val="cyan"/>
        </w:rPr>
        <w:t xml:space="preserve"> </w:t>
      </w:r>
      <w:r w:rsidRPr="00EC2CA6">
        <w:rPr>
          <w:rStyle w:val="StyleUnderline"/>
          <w:highlight w:val="cyan"/>
        </w:rPr>
        <w:t>on</w:t>
      </w:r>
      <w:r w:rsidRPr="00EC2CA6">
        <w:rPr>
          <w:sz w:val="16"/>
        </w:rPr>
        <w:t xml:space="preserve"> its </w:t>
      </w:r>
      <w:r w:rsidRPr="00EC2CA6">
        <w:rPr>
          <w:rStyle w:val="StyleUnderline"/>
          <w:highlight w:val="cyan"/>
        </w:rPr>
        <w:t>ability to innovate faster</w:t>
      </w:r>
      <w:r w:rsidRPr="00EC2CA6">
        <w:rPr>
          <w:sz w:val="16"/>
        </w:rPr>
        <w:t xml:space="preserve"> and better than its competitors.</w:t>
      </w:r>
    </w:p>
    <w:p w14:paraId="468B4E93" w14:textId="77777777" w:rsidR="000868F5" w:rsidRPr="00EC2CA6" w:rsidRDefault="000868F5" w:rsidP="000868F5">
      <w:pPr>
        <w:rPr>
          <w:rFonts w:eastAsia="Calibri"/>
          <w:sz w:val="16"/>
        </w:rPr>
      </w:pPr>
      <w:r w:rsidRPr="00EC2CA6">
        <w:rPr>
          <w:sz w:val="16"/>
        </w:rPr>
        <w:t>RACE TO THE TOP</w:t>
      </w:r>
    </w:p>
    <w:p w14:paraId="695226C1" w14:textId="77777777" w:rsidR="000868F5" w:rsidRPr="00EC2CA6" w:rsidRDefault="000868F5" w:rsidP="000868F5">
      <w:pPr>
        <w:rPr>
          <w:rFonts w:eastAsia="Calibri"/>
          <w:sz w:val="16"/>
        </w:rPr>
      </w:pPr>
      <w:r w:rsidRPr="00EC2CA6">
        <w:rPr>
          <w:sz w:val="16"/>
        </w:rPr>
        <w:t>The main reason innovation now lends such a massive advantage is that it begets more innovation. In part, it does so because of the path dependency that arises from clusters of scientists attracting, teaching, and training other great scientists at research universities and large technology companies. But it also does so because innovation builds on itself. Innovation relies on a loop of invention, adoption, and adaptation—a feedback cycle that fuels yet more innovation. If any link in the chain breaks, so, too, does a country’s ability to innovate effectively.</w:t>
      </w:r>
    </w:p>
    <w:p w14:paraId="0FA5B3A6" w14:textId="77777777" w:rsidR="000868F5" w:rsidRPr="00EC2CA6" w:rsidRDefault="000868F5" w:rsidP="000868F5">
      <w:pPr>
        <w:rPr>
          <w:rFonts w:eastAsia="Calibri"/>
          <w:sz w:val="16"/>
        </w:rPr>
      </w:pPr>
      <w:r w:rsidRPr="00EC2CA6">
        <w:rPr>
          <w:sz w:val="16"/>
        </w:rPr>
        <w:t xml:space="preserve">A lead in invention is typically built on years of prior research. Consider the way the United States led the world into the 4G era of telecommunications. The rollout of 4G networks across the country facilitated the early development of mobile applications such as Uber that required faster cellular data connections. With that lead, Uber was able to refine its product in the United States so it could roll it out in developing countries. This led to many more customers—and much more feedback </w:t>
      </w:r>
      <w:proofErr w:type="gramStart"/>
      <w:r w:rsidRPr="00EC2CA6">
        <w:rPr>
          <w:sz w:val="16"/>
        </w:rPr>
        <w:t>to incorporate—as</w:t>
      </w:r>
      <w:proofErr w:type="gramEnd"/>
      <w:r w:rsidRPr="00EC2CA6">
        <w:rPr>
          <w:sz w:val="16"/>
        </w:rPr>
        <w:t xml:space="preserve"> the company adapted its product for new markets and new releases.</w:t>
      </w:r>
    </w:p>
    <w:p w14:paraId="62E9B29B" w14:textId="77777777" w:rsidR="000868F5" w:rsidRPr="00EC2CA6" w:rsidRDefault="000868F5" w:rsidP="000868F5">
      <w:pPr>
        <w:rPr>
          <w:rFonts w:eastAsia="Calibri"/>
          <w:sz w:val="16"/>
        </w:rPr>
      </w:pPr>
      <w:r w:rsidRPr="00EC2CA6">
        <w:rPr>
          <w:sz w:val="16"/>
        </w:rPr>
        <w:t xml:space="preserve">But </w:t>
      </w:r>
      <w:r w:rsidRPr="00EC2CA6">
        <w:rPr>
          <w:rStyle w:val="StyleUnderline"/>
        </w:rPr>
        <w:t>the moat around countries that enjoy structural advantages in technology</w:t>
      </w:r>
      <w:r w:rsidRPr="00EC2CA6">
        <w:rPr>
          <w:sz w:val="16"/>
        </w:rPr>
        <w:t xml:space="preserve"> </w:t>
      </w:r>
      <w:r w:rsidRPr="00EC2CA6">
        <w:rPr>
          <w:rStyle w:val="StyleUnderline"/>
        </w:rPr>
        <w:t xml:space="preserve">is </w:t>
      </w:r>
      <w:r w:rsidRPr="00EC2CA6">
        <w:rPr>
          <w:rStyle w:val="Emphasis"/>
        </w:rPr>
        <w:t>shrinking</w:t>
      </w:r>
      <w:r w:rsidRPr="00EC2CA6">
        <w:rPr>
          <w:sz w:val="16"/>
        </w:rPr>
        <w:t xml:space="preserve">. Thanks in part to more accessible academic research and the rise of open-source software, technologies now diffuse more quickly around the world. The availability of new advances has helped competitors catch up at record speed, as China eventually did in 4G. Although some of </w:t>
      </w:r>
      <w:r w:rsidRPr="00EC2CA6">
        <w:rPr>
          <w:rStyle w:val="StyleUnderline"/>
        </w:rPr>
        <w:t>China’s recent technological success</w:t>
      </w:r>
      <w:r w:rsidRPr="00EC2CA6">
        <w:rPr>
          <w:sz w:val="16"/>
        </w:rPr>
        <w:t xml:space="preserve"> stems from economic espionage and a disregard for patents, </w:t>
      </w:r>
      <w:r w:rsidRPr="00EC2CA6">
        <w:rPr>
          <w:rStyle w:val="StyleUnderline"/>
        </w:rPr>
        <w:t>much</w:t>
      </w:r>
      <w:r w:rsidRPr="00EC2CA6">
        <w:rPr>
          <w:sz w:val="16"/>
        </w:rPr>
        <w:t xml:space="preserve"> of it </w:t>
      </w:r>
      <w:r w:rsidRPr="00EC2CA6">
        <w:rPr>
          <w:rStyle w:val="StyleUnderline"/>
        </w:rPr>
        <w:t xml:space="preserve">traces back to </w:t>
      </w:r>
      <w:r w:rsidRPr="00EC2CA6">
        <w:rPr>
          <w:rStyle w:val="Emphasis"/>
        </w:rPr>
        <w:t>innovative</w:t>
      </w:r>
      <w:r w:rsidRPr="00EC2CA6">
        <w:rPr>
          <w:sz w:val="16"/>
        </w:rPr>
        <w:t xml:space="preserve">, rather than derivative, </w:t>
      </w:r>
      <w:r w:rsidRPr="00EC2CA6">
        <w:rPr>
          <w:rStyle w:val="Emphasis"/>
        </w:rPr>
        <w:t>efforts to adapt</w:t>
      </w:r>
      <w:r w:rsidRPr="00EC2CA6">
        <w:rPr>
          <w:sz w:val="16"/>
        </w:rPr>
        <w:t xml:space="preserve"> and implement new technology.</w:t>
      </w:r>
    </w:p>
    <w:p w14:paraId="3A75D334" w14:textId="77777777" w:rsidR="000868F5" w:rsidRPr="00EC2CA6" w:rsidRDefault="000868F5" w:rsidP="000868F5">
      <w:pPr>
        <w:rPr>
          <w:rFonts w:eastAsia="Calibri"/>
          <w:u w:val="single"/>
        </w:rPr>
      </w:pPr>
      <w:r w:rsidRPr="00EC2CA6">
        <w:rPr>
          <w:sz w:val="16"/>
        </w:rPr>
        <w:t xml:space="preserve">Indeed, Chinese companies have enjoyed resounding success in adopting and commercializing foreign technological breakthroughs. In 2015, </w:t>
      </w:r>
      <w:r w:rsidRPr="00EC2CA6">
        <w:rPr>
          <w:rStyle w:val="StyleUnderline"/>
        </w:rPr>
        <w:t>the Chinese Communist Party laid out its “</w:t>
      </w:r>
      <w:r w:rsidRPr="00EC2CA6">
        <w:rPr>
          <w:rStyle w:val="StyleUnderline"/>
          <w:highlight w:val="cyan"/>
        </w:rPr>
        <w:t>Made in China 2025</w:t>
      </w:r>
      <w:r w:rsidRPr="00EC2CA6">
        <w:rPr>
          <w:rStyle w:val="StyleUnderline"/>
        </w:rPr>
        <w:t>” strategy</w:t>
      </w:r>
      <w:r w:rsidRPr="00EC2CA6">
        <w:rPr>
          <w:sz w:val="16"/>
        </w:rPr>
        <w:t xml:space="preserve"> to achieve self-sufficiency in high-tech industries such as telecommunications and AI. As part of this bid, it announced an economic plan of “dual circulation,” whereby China intends to boost both domestic and foreign demand for its goods. Through public-private partnerships, direct subsidies to private companies, and support for state-backed companies, </w:t>
      </w:r>
      <w:r w:rsidRPr="00EC2CA6">
        <w:rPr>
          <w:rStyle w:val="StyleUnderline"/>
        </w:rPr>
        <w:t xml:space="preserve">Beijing has poured </w:t>
      </w:r>
      <w:r w:rsidRPr="00EC2CA6">
        <w:rPr>
          <w:rStyle w:val="Emphasis"/>
        </w:rPr>
        <w:t>billions</w:t>
      </w:r>
      <w:r w:rsidRPr="00EC2CA6">
        <w:rPr>
          <w:rStyle w:val="StyleUnderline"/>
        </w:rPr>
        <w:t xml:space="preserve"> of dollars</w:t>
      </w:r>
      <w:r w:rsidRPr="00EC2CA6">
        <w:rPr>
          <w:sz w:val="16"/>
        </w:rPr>
        <w:t xml:space="preserve"> </w:t>
      </w:r>
      <w:r w:rsidRPr="00EC2CA6">
        <w:rPr>
          <w:rStyle w:val="StyleUnderline"/>
        </w:rPr>
        <w:t xml:space="preserve">into ensuring it comes out ahead in the race for </w:t>
      </w:r>
      <w:r w:rsidRPr="00EC2CA6">
        <w:rPr>
          <w:rStyle w:val="StyleUnderline"/>
          <w:highlight w:val="cyan"/>
        </w:rPr>
        <w:t>technological</w:t>
      </w:r>
      <w:r w:rsidRPr="00EC2CA6">
        <w:rPr>
          <w:rStyle w:val="StyleUnderline"/>
        </w:rPr>
        <w:t xml:space="preserve"> supremacy</w:t>
      </w:r>
      <w:r w:rsidRPr="00EC2CA6">
        <w:rPr>
          <w:sz w:val="16"/>
        </w:rPr>
        <w:t xml:space="preserve">. </w:t>
      </w:r>
      <w:r w:rsidRPr="00EC2CA6">
        <w:rPr>
          <w:rStyle w:val="Emphasis"/>
        </w:rPr>
        <w:t xml:space="preserve">So far, the </w:t>
      </w:r>
      <w:r w:rsidRPr="00EC2CA6">
        <w:rPr>
          <w:rStyle w:val="Emphasis"/>
          <w:highlight w:val="cyan"/>
        </w:rPr>
        <w:t>record is mixed</w:t>
      </w:r>
      <w:r w:rsidRPr="00EC2CA6">
        <w:rPr>
          <w:sz w:val="16"/>
        </w:rPr>
        <w:t xml:space="preserve">. </w:t>
      </w:r>
      <w:r w:rsidRPr="00EC2CA6">
        <w:rPr>
          <w:rStyle w:val="StyleUnderline"/>
        </w:rPr>
        <w:t>China is ahead</w:t>
      </w:r>
      <w:r w:rsidRPr="00EC2CA6">
        <w:rPr>
          <w:sz w:val="16"/>
        </w:rPr>
        <w:t xml:space="preserve"> of the United States </w:t>
      </w:r>
      <w:r w:rsidRPr="00EC2CA6">
        <w:rPr>
          <w:rStyle w:val="StyleUnderline"/>
        </w:rPr>
        <w:t xml:space="preserve">in some technologies yet </w:t>
      </w:r>
      <w:r w:rsidRPr="00EC2CA6">
        <w:rPr>
          <w:rStyle w:val="Emphasis"/>
        </w:rPr>
        <w:t>lags in others</w:t>
      </w:r>
      <w:r w:rsidRPr="00EC2CA6">
        <w:rPr>
          <w:rStyle w:val="StyleUnderline"/>
        </w:rPr>
        <w:t>.</w:t>
      </w:r>
    </w:p>
    <w:p w14:paraId="55344523" w14:textId="77777777" w:rsidR="000868F5" w:rsidRPr="00EC2CA6" w:rsidRDefault="000868F5" w:rsidP="000868F5">
      <w:pPr>
        <w:rPr>
          <w:rFonts w:eastAsia="Calibri"/>
          <w:sz w:val="16"/>
        </w:rPr>
      </w:pPr>
      <w:r w:rsidRPr="00EC2CA6">
        <w:rPr>
          <w:rStyle w:val="StyleUnderline"/>
        </w:rPr>
        <w:t xml:space="preserve">It is </w:t>
      </w:r>
      <w:r w:rsidRPr="00EC2CA6">
        <w:rPr>
          <w:rStyle w:val="Emphasis"/>
        </w:rPr>
        <w:t>hard</w:t>
      </w:r>
      <w:r w:rsidRPr="00EC2CA6">
        <w:rPr>
          <w:rStyle w:val="StyleUnderline"/>
        </w:rPr>
        <w:t xml:space="preserve"> to say whether China will </w:t>
      </w:r>
      <w:r w:rsidRPr="00EC2CA6">
        <w:rPr>
          <w:rStyle w:val="Emphasis"/>
        </w:rPr>
        <w:t>seize the lead</w:t>
      </w:r>
      <w:r w:rsidRPr="00EC2CA6">
        <w:rPr>
          <w:sz w:val="16"/>
        </w:rPr>
        <w:t xml:space="preserve"> in AI, but top officials in Beijing certainly think it will. </w:t>
      </w:r>
      <w:r w:rsidRPr="00EC2CA6">
        <w:rPr>
          <w:rStyle w:val="StyleUnderline"/>
        </w:rPr>
        <w:t xml:space="preserve">In 2017, Beijing announced plans to become the </w:t>
      </w:r>
      <w:r w:rsidRPr="00EC2CA6">
        <w:rPr>
          <w:rStyle w:val="Emphasis"/>
        </w:rPr>
        <w:t>global leader in artificial intelligence</w:t>
      </w:r>
      <w:r w:rsidRPr="00EC2CA6">
        <w:rPr>
          <w:sz w:val="16"/>
        </w:rPr>
        <w:t xml:space="preserve"> by 2030, and it may achieve that goal even earlier than expected. China has already accomplished its goal of becoming the world’s leader in AI-based surveillance technology, which it not only uses to control dissidents at home but also sells to authoritarian governments abroad. </w:t>
      </w:r>
      <w:r w:rsidRPr="00EC2CA6">
        <w:rPr>
          <w:rStyle w:val="StyleUnderline"/>
        </w:rPr>
        <w:t>China</w:t>
      </w:r>
      <w:r w:rsidRPr="00EC2CA6">
        <w:rPr>
          <w:sz w:val="16"/>
        </w:rPr>
        <w:t xml:space="preserve"> still </w:t>
      </w:r>
      <w:r w:rsidRPr="00EC2CA6">
        <w:rPr>
          <w:rStyle w:val="StyleUnderline"/>
        </w:rPr>
        <w:t>ranks behind the United States in attracting the best minds in AI</w:t>
      </w:r>
      <w:r w:rsidRPr="00EC2CA6">
        <w:rPr>
          <w:sz w:val="16"/>
        </w:rPr>
        <w:t xml:space="preserve">, </w:t>
      </w:r>
      <w:r w:rsidRPr="00EC2CA6">
        <w:rPr>
          <w:rStyle w:val="StyleUnderline"/>
        </w:rPr>
        <w:t>with</w:t>
      </w:r>
      <w:r w:rsidRPr="00EC2CA6">
        <w:rPr>
          <w:sz w:val="16"/>
        </w:rPr>
        <w:t xml:space="preserve"> almost </w:t>
      </w:r>
      <w:r w:rsidRPr="00EC2CA6">
        <w:rPr>
          <w:rStyle w:val="StyleUnderline"/>
        </w:rPr>
        <w:t>60 percent</w:t>
      </w:r>
      <w:r w:rsidRPr="00EC2CA6">
        <w:rPr>
          <w:sz w:val="16"/>
        </w:rPr>
        <w:t xml:space="preserve"> of top-tier researchers </w:t>
      </w:r>
      <w:r w:rsidRPr="00EC2CA6">
        <w:rPr>
          <w:rStyle w:val="StyleUnderline"/>
        </w:rPr>
        <w:t>working in U.S. universities</w:t>
      </w:r>
      <w:r w:rsidRPr="00EC2CA6">
        <w:rPr>
          <w:sz w:val="16"/>
        </w:rPr>
        <w:t xml:space="preserve">. </w:t>
      </w:r>
      <w:r w:rsidRPr="00EC2CA6">
        <w:rPr>
          <w:rStyle w:val="StyleUnderline"/>
        </w:rPr>
        <w:t>But China’s</w:t>
      </w:r>
      <w:r w:rsidRPr="00EC2CA6">
        <w:rPr>
          <w:sz w:val="16"/>
        </w:rPr>
        <w:t xml:space="preserve"> loose privacy </w:t>
      </w:r>
      <w:r w:rsidRPr="00EC2CA6">
        <w:rPr>
          <w:rStyle w:val="Emphasis"/>
        </w:rPr>
        <w:t>laws</w:t>
      </w:r>
      <w:r w:rsidRPr="00EC2CA6">
        <w:rPr>
          <w:sz w:val="16"/>
        </w:rPr>
        <w:t xml:space="preserve">, mandatory data collection, and targeted government funding </w:t>
      </w:r>
      <w:r w:rsidRPr="00EC2CA6">
        <w:rPr>
          <w:rStyle w:val="Emphasis"/>
        </w:rPr>
        <w:t>give the country a key advantage</w:t>
      </w:r>
      <w:r w:rsidRPr="00EC2CA6">
        <w:rPr>
          <w:sz w:val="16"/>
        </w:rPr>
        <w:t>. Indeed, it already leads in the production of autonomous vehicles.</w:t>
      </w:r>
    </w:p>
    <w:p w14:paraId="514D21FC" w14:textId="77777777" w:rsidR="000868F5" w:rsidRPr="00EC2CA6" w:rsidRDefault="000868F5" w:rsidP="000868F5">
      <w:pPr>
        <w:rPr>
          <w:rFonts w:eastAsia="Calibri"/>
          <w:sz w:val="16"/>
        </w:rPr>
      </w:pPr>
      <w:r w:rsidRPr="00EC2CA6">
        <w:rPr>
          <w:rStyle w:val="Emphasis"/>
          <w:highlight w:val="cyan"/>
        </w:rPr>
        <w:t>For now</w:t>
      </w:r>
      <w:r w:rsidRPr="00EC2CA6">
        <w:rPr>
          <w:sz w:val="16"/>
        </w:rPr>
        <w:t xml:space="preserve">, </w:t>
      </w:r>
      <w:r w:rsidRPr="00EC2CA6">
        <w:rPr>
          <w:rStyle w:val="StyleUnderline"/>
        </w:rPr>
        <w:t xml:space="preserve">the </w:t>
      </w:r>
      <w:r w:rsidRPr="00EC2CA6">
        <w:rPr>
          <w:rStyle w:val="StyleUnderline"/>
          <w:highlight w:val="cyan"/>
        </w:rPr>
        <w:t>U</w:t>
      </w:r>
      <w:r w:rsidRPr="00EC2CA6">
        <w:rPr>
          <w:rStyle w:val="StyleUnderline"/>
        </w:rPr>
        <w:t xml:space="preserve">nited </w:t>
      </w:r>
      <w:r w:rsidRPr="00EC2CA6">
        <w:rPr>
          <w:rStyle w:val="StyleUnderline"/>
          <w:highlight w:val="cyan"/>
        </w:rPr>
        <w:t>S</w:t>
      </w:r>
      <w:r w:rsidRPr="00EC2CA6">
        <w:rPr>
          <w:rStyle w:val="StyleUnderline"/>
        </w:rPr>
        <w:t xml:space="preserve">tates still </w:t>
      </w:r>
      <w:r w:rsidRPr="00EC2CA6">
        <w:rPr>
          <w:rStyle w:val="Emphasis"/>
          <w:highlight w:val="cyan"/>
        </w:rPr>
        <w:t>retains an edge</w:t>
      </w:r>
      <w:r w:rsidRPr="00EC2CA6">
        <w:rPr>
          <w:sz w:val="16"/>
          <w:highlight w:val="cyan"/>
        </w:rPr>
        <w:t xml:space="preserve"> </w:t>
      </w:r>
      <w:r w:rsidRPr="00EC2CA6">
        <w:rPr>
          <w:rStyle w:val="StyleUnderline"/>
          <w:highlight w:val="cyan"/>
        </w:rPr>
        <w:t>in quantum</w:t>
      </w:r>
      <w:r w:rsidRPr="00EC2CA6">
        <w:rPr>
          <w:sz w:val="16"/>
        </w:rPr>
        <w:t xml:space="preserve"> computing. </w:t>
      </w:r>
      <w:r w:rsidRPr="00EC2CA6">
        <w:rPr>
          <w:rStyle w:val="StyleUnderline"/>
        </w:rPr>
        <w:t>Yet</w:t>
      </w:r>
      <w:r w:rsidRPr="00EC2CA6">
        <w:rPr>
          <w:sz w:val="16"/>
        </w:rPr>
        <w:t xml:space="preserve"> over the past decade, </w:t>
      </w:r>
      <w:r w:rsidRPr="00EC2CA6">
        <w:rPr>
          <w:rStyle w:val="StyleUnderline"/>
        </w:rPr>
        <w:t>China has invested at least $10 billion</w:t>
      </w:r>
      <w:r w:rsidRPr="00EC2CA6">
        <w:rPr>
          <w:sz w:val="16"/>
        </w:rPr>
        <w:t xml:space="preserve"> in quantum technology, roughly ten times as much as the U.S. government. </w:t>
      </w:r>
      <w:r w:rsidRPr="00EC2CA6">
        <w:rPr>
          <w:rStyle w:val="StyleUnderline"/>
        </w:rPr>
        <w:t xml:space="preserve">China is working to build quantum computers </w:t>
      </w:r>
      <w:r w:rsidRPr="00EC2CA6">
        <w:rPr>
          <w:rStyle w:val="Emphasis"/>
        </w:rPr>
        <w:t>so powerful</w:t>
      </w:r>
      <w:r w:rsidRPr="00EC2CA6">
        <w:rPr>
          <w:sz w:val="16"/>
        </w:rPr>
        <w:t xml:space="preserve"> that </w:t>
      </w:r>
      <w:r w:rsidRPr="00EC2CA6">
        <w:rPr>
          <w:rStyle w:val="StyleUnderline"/>
        </w:rPr>
        <w:t>they will easily crack today’s encryption</w:t>
      </w:r>
      <w:r w:rsidRPr="00EC2CA6">
        <w:rPr>
          <w:sz w:val="16"/>
        </w:rPr>
        <w:t xml:space="preserve">. The country is also investing heavily in quantum networks—a way of transmitting information in the form of quantum bits—presumably in the hope that such networks would be impervious to monitoring by other intelligence agencies. Even more alarming, the Chinese government may already be storing stolen and intercepted communications with an eye to decrypting them once it possesses the computing power to do so, a strategy known as “store now, decrypt later.” </w:t>
      </w:r>
      <w:r w:rsidRPr="00EC2CA6">
        <w:rPr>
          <w:rStyle w:val="StyleUnderline"/>
        </w:rPr>
        <w:t>When quantum computers become fast enough</w:t>
      </w:r>
      <w:r w:rsidRPr="00EC2CA6">
        <w:rPr>
          <w:sz w:val="16"/>
        </w:rPr>
        <w:t xml:space="preserve">, all </w:t>
      </w:r>
      <w:r w:rsidRPr="00EC2CA6">
        <w:rPr>
          <w:rStyle w:val="StyleUnderline"/>
        </w:rPr>
        <w:t xml:space="preserve">communications encrypted through non-quantum methods will be at risk for </w:t>
      </w:r>
      <w:r w:rsidRPr="00EC2CA6">
        <w:rPr>
          <w:rStyle w:val="Emphasis"/>
        </w:rPr>
        <w:t>interception</w:t>
      </w:r>
      <w:r w:rsidRPr="00EC2CA6">
        <w:rPr>
          <w:sz w:val="16"/>
        </w:rPr>
        <w:t xml:space="preserve">, </w:t>
      </w:r>
      <w:r w:rsidRPr="00EC2CA6">
        <w:rPr>
          <w:rStyle w:val="Emphasis"/>
        </w:rPr>
        <w:t>raising the stakes</w:t>
      </w:r>
      <w:r w:rsidRPr="00EC2CA6">
        <w:rPr>
          <w:sz w:val="16"/>
        </w:rPr>
        <w:t xml:space="preserve"> of achieving this breakthrough first.</w:t>
      </w:r>
    </w:p>
    <w:p w14:paraId="171DAB53" w14:textId="77777777" w:rsidR="000868F5" w:rsidRPr="00EC2CA6" w:rsidRDefault="000868F5" w:rsidP="000868F5">
      <w:pPr>
        <w:rPr>
          <w:rFonts w:eastAsia="Calibri"/>
          <w:sz w:val="16"/>
        </w:rPr>
      </w:pPr>
      <w:r w:rsidRPr="00EC2CA6">
        <w:rPr>
          <w:rStyle w:val="StyleUnderline"/>
        </w:rPr>
        <w:t>China is</w:t>
      </w:r>
      <w:r w:rsidRPr="00EC2CA6">
        <w:rPr>
          <w:sz w:val="16"/>
        </w:rPr>
        <w:t xml:space="preserve"> also actively </w:t>
      </w:r>
      <w:r w:rsidRPr="00EC2CA6">
        <w:rPr>
          <w:rStyle w:val="StyleUnderline"/>
        </w:rPr>
        <w:t xml:space="preserve">trying to catch up with the United States in </w:t>
      </w:r>
      <w:r w:rsidRPr="00EC2CA6">
        <w:rPr>
          <w:rStyle w:val="StyleUnderline"/>
          <w:highlight w:val="cyan"/>
        </w:rPr>
        <w:t>synthetic bio</w:t>
      </w:r>
      <w:r w:rsidRPr="00EC2CA6">
        <w:rPr>
          <w:rStyle w:val="StyleUnderline"/>
        </w:rPr>
        <w:t>logy</w:t>
      </w:r>
      <w:r w:rsidRPr="00EC2CA6">
        <w:rPr>
          <w:sz w:val="16"/>
        </w:rPr>
        <w:t xml:space="preserve">. </w:t>
      </w:r>
      <w:r w:rsidRPr="00EC2CA6">
        <w:rPr>
          <w:rStyle w:val="StyleUnderline"/>
        </w:rPr>
        <w:t>Scientists</w:t>
      </w:r>
      <w:r w:rsidRPr="00EC2CA6">
        <w:rPr>
          <w:sz w:val="16"/>
        </w:rPr>
        <w:t xml:space="preserve"> in this field </w:t>
      </w:r>
      <w:r w:rsidRPr="00EC2CA6">
        <w:rPr>
          <w:rStyle w:val="StyleUnderline"/>
        </w:rPr>
        <w:t>are working on</w:t>
      </w:r>
      <w:r w:rsidRPr="00EC2CA6">
        <w:rPr>
          <w:sz w:val="16"/>
        </w:rPr>
        <w:t xml:space="preserve"> a range of </w:t>
      </w:r>
      <w:r w:rsidRPr="00EC2CA6">
        <w:rPr>
          <w:rStyle w:val="StyleUnderline"/>
        </w:rPr>
        <w:t>new biological developments</w:t>
      </w:r>
      <w:r w:rsidRPr="00EC2CA6">
        <w:rPr>
          <w:sz w:val="16"/>
        </w:rPr>
        <w:t>, including microbe-made cement that absorbs carbon dioxide, crops with an increased ability to sequester carbon, and plant-based meat substitutes. Such technology holds enormous promise to fight climate change and create jobs, but since 2019, Chinese private investment in synthetic biology has outpaced U.S. investment.</w:t>
      </w:r>
    </w:p>
    <w:p w14:paraId="68423C68" w14:textId="77777777" w:rsidR="000868F5" w:rsidRPr="00EC2CA6" w:rsidRDefault="000868F5" w:rsidP="000868F5">
      <w:pPr>
        <w:rPr>
          <w:rFonts w:eastAsia="Calibri"/>
          <w:sz w:val="16"/>
        </w:rPr>
      </w:pPr>
      <w:r w:rsidRPr="00EC2CA6">
        <w:rPr>
          <w:rStyle w:val="StyleUnderline"/>
        </w:rPr>
        <w:t xml:space="preserve">When it comes to </w:t>
      </w:r>
      <w:r w:rsidRPr="00EC2CA6">
        <w:rPr>
          <w:rStyle w:val="Emphasis"/>
          <w:highlight w:val="cyan"/>
        </w:rPr>
        <w:t>semiconductors</w:t>
      </w:r>
      <w:r w:rsidRPr="00EC2CA6">
        <w:rPr>
          <w:sz w:val="16"/>
        </w:rPr>
        <w:t xml:space="preserve">, </w:t>
      </w:r>
      <w:r w:rsidRPr="00EC2CA6">
        <w:rPr>
          <w:rStyle w:val="StyleUnderline"/>
        </w:rPr>
        <w:t xml:space="preserve">China has </w:t>
      </w:r>
      <w:r w:rsidRPr="00EC2CA6">
        <w:rPr>
          <w:rStyle w:val="Emphasis"/>
        </w:rPr>
        <w:t>ambitious plans</w:t>
      </w:r>
      <w:r w:rsidRPr="00EC2CA6">
        <w:rPr>
          <w:sz w:val="16"/>
        </w:rPr>
        <w:t xml:space="preserve">, too. The </w:t>
      </w:r>
      <w:r w:rsidRPr="00EC2CA6">
        <w:rPr>
          <w:rStyle w:val="StyleUnderline"/>
        </w:rPr>
        <w:t>Chinese government is funding unprecedented efforts to become a leader in semiconductor manufacturing</w:t>
      </w:r>
      <w:r w:rsidRPr="00EC2CA6">
        <w:rPr>
          <w:sz w:val="16"/>
        </w:rPr>
        <w:t xml:space="preserve"> by 2030. Chinese companies are currently creating what are known in the industry as “seven </w:t>
      </w:r>
      <w:proofErr w:type="gramStart"/>
      <w:r w:rsidRPr="00EC2CA6">
        <w:rPr>
          <w:sz w:val="16"/>
        </w:rPr>
        <w:t>nanometer</w:t>
      </w:r>
      <w:proofErr w:type="gramEnd"/>
      <w:r w:rsidRPr="00EC2CA6">
        <w:rPr>
          <w:sz w:val="16"/>
        </w:rPr>
        <w:t xml:space="preserve">” chips, but </w:t>
      </w:r>
      <w:r w:rsidRPr="00EC2CA6">
        <w:rPr>
          <w:rStyle w:val="StyleUnderline"/>
        </w:rPr>
        <w:t>Beijing</w:t>
      </w:r>
      <w:r w:rsidRPr="00EC2CA6">
        <w:rPr>
          <w:sz w:val="16"/>
        </w:rPr>
        <w:t xml:space="preserve"> has set its sights further, </w:t>
      </w:r>
      <w:r w:rsidRPr="00EC2CA6">
        <w:rPr>
          <w:rStyle w:val="StyleUnderline"/>
        </w:rPr>
        <w:t>announc</w:t>
      </w:r>
      <w:r w:rsidRPr="00EC2CA6">
        <w:rPr>
          <w:sz w:val="16"/>
        </w:rPr>
        <w:t xml:space="preserve">ing </w:t>
      </w:r>
      <w:r w:rsidRPr="00EC2CA6">
        <w:rPr>
          <w:rStyle w:val="StyleUnderline"/>
        </w:rPr>
        <w:t>plans to domestically produce the new generation of “</w:t>
      </w:r>
      <w:r w:rsidRPr="00EC2CA6">
        <w:rPr>
          <w:rStyle w:val="Emphasis"/>
        </w:rPr>
        <w:t xml:space="preserve">five </w:t>
      </w:r>
      <w:proofErr w:type="gramStart"/>
      <w:r w:rsidRPr="00EC2CA6">
        <w:rPr>
          <w:rStyle w:val="Emphasis"/>
        </w:rPr>
        <w:t>nanometer</w:t>
      </w:r>
      <w:proofErr w:type="gramEnd"/>
      <w:r w:rsidRPr="00EC2CA6">
        <w:rPr>
          <w:rStyle w:val="StyleUnderline"/>
        </w:rPr>
        <w:t>” chips</w:t>
      </w:r>
      <w:r w:rsidRPr="00EC2CA6">
        <w:rPr>
          <w:sz w:val="16"/>
        </w:rPr>
        <w:t xml:space="preserve">. For now, </w:t>
      </w:r>
      <w:r w:rsidRPr="00EC2CA6">
        <w:rPr>
          <w:rStyle w:val="StyleUnderline"/>
        </w:rPr>
        <w:t xml:space="preserve">the United States continues to </w:t>
      </w:r>
      <w:r w:rsidRPr="00EC2CA6">
        <w:rPr>
          <w:rStyle w:val="Emphasis"/>
        </w:rPr>
        <w:t>outperform</w:t>
      </w:r>
      <w:r w:rsidRPr="00EC2CA6">
        <w:rPr>
          <w:rStyle w:val="StyleUnderline"/>
        </w:rPr>
        <w:t xml:space="preserve"> China in semiconductor design</w:t>
      </w:r>
      <w:r w:rsidRPr="00EC2CA6">
        <w:rPr>
          <w:sz w:val="16"/>
        </w:rPr>
        <w:t xml:space="preserve">, as do U.S.-aligned Taiwan and South Korea. In October 2022, the Biden administration took the important step of blocking leading U.S. companies producing AI computer chips from selling to China as part of a package of restrictions released by the Department of Commerce. </w:t>
      </w:r>
      <w:r w:rsidRPr="00EC2CA6">
        <w:rPr>
          <w:rStyle w:val="StyleUnderline"/>
        </w:rPr>
        <w:t>Yet Chinese companies control 85 percent of the processing of the rare-earth minerals</w:t>
      </w:r>
      <w:r w:rsidRPr="00EC2CA6">
        <w:rPr>
          <w:sz w:val="16"/>
        </w:rPr>
        <w:t xml:space="preserve"> that go into these chips and other critical electronics, offering an important point of leverage over their competitors. </w:t>
      </w:r>
    </w:p>
    <w:p w14:paraId="501456E5" w14:textId="77777777" w:rsidR="000868F5" w:rsidRPr="00EC2CA6" w:rsidRDefault="000868F5" w:rsidP="000868F5">
      <w:pPr>
        <w:rPr>
          <w:rFonts w:eastAsia="Calibri"/>
          <w:sz w:val="16"/>
        </w:rPr>
      </w:pPr>
      <w:r w:rsidRPr="00EC2CA6">
        <w:rPr>
          <w:sz w:val="16"/>
        </w:rPr>
        <w:t>A BATTLE OF SYSTEMS</w:t>
      </w:r>
    </w:p>
    <w:p w14:paraId="3756655C" w14:textId="77777777" w:rsidR="000868F5" w:rsidRPr="00EC2CA6" w:rsidRDefault="000868F5" w:rsidP="000868F5">
      <w:pPr>
        <w:rPr>
          <w:rFonts w:eastAsia="Calibri"/>
          <w:sz w:val="16"/>
        </w:rPr>
      </w:pPr>
      <w:r w:rsidRPr="00EC2CA6">
        <w:rPr>
          <w:sz w:val="16"/>
        </w:rPr>
        <w:t xml:space="preserve">The competition between the United States and China is as much a competition between systems as it is between states. In the Chinese model of civil-military fusion, the government promotes domestic competition and funds emerging winners as “national champions.” These companies play a dual role, maximizing commercial success and advancing Chinese national security interests. The American model, on the other hand, relies on a more disparate set of private actors. The federal government provides funding to basic science but largely leaves innovation and commercialization to the market. </w:t>
      </w:r>
    </w:p>
    <w:p w14:paraId="087B4FEB" w14:textId="77777777" w:rsidR="000868F5" w:rsidRPr="00EC2CA6" w:rsidRDefault="000868F5" w:rsidP="000868F5">
      <w:pPr>
        <w:rPr>
          <w:rFonts w:eastAsia="Calibri"/>
          <w:sz w:val="16"/>
        </w:rPr>
      </w:pPr>
      <w:r w:rsidRPr="00EC2CA6">
        <w:rPr>
          <w:sz w:val="16"/>
        </w:rPr>
        <w:t>For a long time, the trifecta of government, industry, and academia was the primary source of American innovation. This collaboration drove many technological breakthroughs, from the moon landing to the Internet. But with the end of the Cold War, the U.S. government grew averse to allocating funding for applied research, and it even lowered the amount devoted to fundamental research. Although private spending has taken off, public investments have plateaued over the past half century. In 2015, the share of government funding for basic research dropped below 50 percent for the first time since the end of World War II, having hovered around 70 percent in the 1960s. Meanwhile, the geometry of innovation—the respective role of public and private players in driving technological progress—has changed since the Cold War, in ways that have not always yielded what the country needs. The rise of venture capital helped accelerate adoption and commercialization, but it did little to address higher-order scientific problems.</w:t>
      </w:r>
    </w:p>
    <w:p w14:paraId="7DB5A782" w14:textId="77777777" w:rsidR="000868F5" w:rsidRPr="00EC2CA6" w:rsidRDefault="000868F5" w:rsidP="000868F5">
      <w:pPr>
        <w:rPr>
          <w:rFonts w:eastAsia="Calibri"/>
          <w:sz w:val="16"/>
        </w:rPr>
      </w:pPr>
      <w:r w:rsidRPr="00EC2CA6">
        <w:rPr>
          <w:sz w:val="16"/>
        </w:rPr>
        <w:t>The reasons for Washington’s reluctance to fund the science that serves as the foundation of innovation power are structural. Innovation requires risk and, at times, failure—something politicians are loath to accept. Innovation can demand long-term investments, but the U.S. government operates on a single-year budget cycle and, at most, a two-year political cycle. Despite these obstacles, Silicon Valley (along with other hot spots in the United States) has still managed to encourage innovation. The American success story relies on a potent mix of inspiring ambition, startup-friendly legal and tax regimes, and a culture of openness that allows entrepreneurs and researchers to iterate and improve on new ideas.</w:t>
      </w:r>
    </w:p>
    <w:p w14:paraId="3CE82ED2" w14:textId="77777777" w:rsidR="000868F5" w:rsidRPr="00EC2CA6" w:rsidRDefault="000868F5" w:rsidP="000868F5">
      <w:pPr>
        <w:rPr>
          <w:rFonts w:eastAsia="Calibri"/>
          <w:sz w:val="16"/>
        </w:rPr>
      </w:pPr>
      <w:r w:rsidRPr="00EC2CA6">
        <w:rPr>
          <w:sz w:val="16"/>
        </w:rPr>
        <w:t>That may not be enough, however. Government support has long played a critical role in jump-starting innovation in the United States, and research in technologies that seem outlandish now may prove critical in the not-too-distant future. In 2013, for example, the Defense Advanced Research Projects Agency invested in messenger RNA vaccines, working with the biotech company Moderna, which would later develop and deliver a COVID-19 vaccine in record time. But such examples are rarer than they should be.</w:t>
      </w:r>
    </w:p>
    <w:p w14:paraId="32590D39" w14:textId="77777777" w:rsidR="000868F5" w:rsidRPr="00EC2CA6" w:rsidRDefault="000868F5" w:rsidP="000868F5">
      <w:pPr>
        <w:rPr>
          <w:rFonts w:eastAsia="Calibri"/>
          <w:sz w:val="16"/>
        </w:rPr>
      </w:pPr>
      <w:r w:rsidRPr="00EC2CA6">
        <w:rPr>
          <w:sz w:val="16"/>
        </w:rPr>
        <w:t>Competition with China demands a reenergizing of the interplay among the government, the private sector, and academia. Just as the Cold War led to the creation of the National Security Council, today’s tech-fueled competition should spur a rethinking of existing policymaking structures. As the National Security Commission on Artificial Intelligence (which I chaired) recommended, a new “technology competitiveness council,” inspired by the NSC, could help coordinate action among private actors and develop a national plan to advance crucial emerging technologies. In a promising sign, Congress appears to have recognized the need for decisive support. In 2022, in a bipartisan vote, it passed the CHIPS and Science Act, which directs $200 billion in funding for scientific R &amp; D over the next ten years.</w:t>
      </w:r>
    </w:p>
    <w:p w14:paraId="1D5D22DE" w14:textId="77777777" w:rsidR="000868F5" w:rsidRPr="00EC2CA6" w:rsidRDefault="000868F5" w:rsidP="000868F5">
      <w:pPr>
        <w:rPr>
          <w:rFonts w:eastAsia="Calibri"/>
          <w:sz w:val="16"/>
        </w:rPr>
      </w:pPr>
      <w:r w:rsidRPr="00EC2CA6">
        <w:rPr>
          <w:sz w:val="16"/>
        </w:rPr>
        <w:t>INVESTING IN THE FUTURE</w:t>
      </w:r>
    </w:p>
    <w:p w14:paraId="190F6C5A" w14:textId="77777777" w:rsidR="000868F5" w:rsidRPr="00EC2CA6" w:rsidRDefault="000868F5" w:rsidP="000868F5">
      <w:pPr>
        <w:rPr>
          <w:rFonts w:eastAsia="Calibri"/>
          <w:sz w:val="16"/>
        </w:rPr>
      </w:pPr>
      <w:r w:rsidRPr="00EC2CA6">
        <w:rPr>
          <w:sz w:val="16"/>
        </w:rPr>
        <w:t xml:space="preserve">As part of its effort to ensure that it remains an innovation superpower, the United States will need to invest billions of dollars in key areas of technological competition. In semiconductors, perhaps the most vital technology today, the U.S. government should redouble its efforts to onshore and “friend shore” supply chains, relocating them to the United States or friendly countries. In renewable energy, it should fund R &amp; D for microelectronics, stockpile the rare-earth minerals (such as lithium and cobalt) needed for batteries and electric vehicles, and invest in new technologies that can replace lithium-ion batteries and offset China’s resource dominance. Meanwhile, the rollout of 5G in the United States has been slow, in part because government agencies—most notably, the Department of Defense—control most of the high-frequency radio spectrum that 5G uses. To catch up with China, the Pentagon should </w:t>
      </w:r>
      <w:proofErr w:type="gramStart"/>
      <w:r w:rsidRPr="00EC2CA6">
        <w:rPr>
          <w:sz w:val="16"/>
        </w:rPr>
        <w:t>open up</w:t>
      </w:r>
      <w:proofErr w:type="gramEnd"/>
      <w:r w:rsidRPr="00EC2CA6">
        <w:rPr>
          <w:sz w:val="16"/>
        </w:rPr>
        <w:t xml:space="preserve"> more of the spectrum to private actors.</w:t>
      </w:r>
    </w:p>
    <w:p w14:paraId="7FBC7A07" w14:textId="77777777" w:rsidR="000868F5" w:rsidRPr="00EC2CA6" w:rsidRDefault="000868F5" w:rsidP="000868F5">
      <w:pPr>
        <w:rPr>
          <w:rFonts w:eastAsia="Calibri"/>
          <w:sz w:val="16"/>
        </w:rPr>
      </w:pPr>
      <w:r w:rsidRPr="00EC2CA6">
        <w:rPr>
          <w:sz w:val="16"/>
        </w:rPr>
        <w:t xml:space="preserve">The United States will need to invest in all parts of the innovation cycle, funding not just basic research but also commercialization. Meaningful innovation requires both invention and implementation, the ability to execute and commercialize new </w:t>
      </w:r>
      <w:proofErr w:type="gramStart"/>
      <w:r w:rsidRPr="00EC2CA6">
        <w:rPr>
          <w:sz w:val="16"/>
        </w:rPr>
        <w:t>inventions at</w:t>
      </w:r>
      <w:proofErr w:type="gramEnd"/>
      <w:r w:rsidRPr="00EC2CA6">
        <w:rPr>
          <w:sz w:val="16"/>
        </w:rPr>
        <w:t xml:space="preserve"> scale. This is often the main stumbling block. Research in electric cars, for example, helped General Motors bring its first model onto the market in 1996, but it took two more decades before Tesla mass-produced a commercially viable model. Every new technology, from AI to quantum computing to synthetic biology, must be pursued with the clear goal of commercialization.</w:t>
      </w:r>
    </w:p>
    <w:p w14:paraId="7CA26DBA" w14:textId="77777777" w:rsidR="000868F5" w:rsidRPr="00EC2CA6" w:rsidRDefault="000868F5" w:rsidP="000868F5">
      <w:pPr>
        <w:rPr>
          <w:rFonts w:eastAsia="Calibri"/>
          <w:sz w:val="16"/>
        </w:rPr>
      </w:pPr>
      <w:r w:rsidRPr="00EC2CA6">
        <w:rPr>
          <w:sz w:val="16"/>
        </w:rPr>
        <w:t>In addition to directly investing in the technologies that fuel innovation power, the United States must invest in the input that lies at the core of innovation: talent. The United States boasts the world’s top startups, incumbent companies, and universities, all of which attract the best and the brightest from around the world. Yet too many talented people are prevented from coming to the United States by its outdated immigration system. Instead of creating an easy path to a green card for foreigners who earn STEM degrees from American schools, the current system makes it needlessly difficult for top graduates to contribute to the U.S. economy.</w:t>
      </w:r>
    </w:p>
    <w:p w14:paraId="7E587D44" w14:textId="77777777" w:rsidR="000868F5" w:rsidRPr="00EC2CA6" w:rsidRDefault="000868F5" w:rsidP="000868F5">
      <w:pPr>
        <w:rPr>
          <w:rFonts w:eastAsia="Calibri"/>
          <w:sz w:val="16"/>
        </w:rPr>
      </w:pPr>
      <w:r w:rsidRPr="00EC2CA6">
        <w:rPr>
          <w:sz w:val="16"/>
        </w:rPr>
        <w:t xml:space="preserve">The United States has an asymmetric advantage when it comes to employing highly skilled immigrants, and its enviable living standards and abundant opportunities explain why the country has attracted most of the world’s brightest AI minds. More than half of all AI researchers working in the United States hail from abroad, and the demand for AI talent still far exceeds supply. If the United States closes its doors to talented immigrants, it risks losing its innovative edge. Just as the Manhattan Project was led in large part by refugees and émigrés from Europe, the next American technological breakthrough will almost certainly rely on immigrants. </w:t>
      </w:r>
    </w:p>
    <w:p w14:paraId="23CA8DEB" w14:textId="77777777" w:rsidR="000868F5" w:rsidRPr="00EC2CA6" w:rsidRDefault="000868F5" w:rsidP="000868F5">
      <w:pPr>
        <w:rPr>
          <w:rFonts w:eastAsia="Calibri"/>
          <w:sz w:val="16"/>
        </w:rPr>
      </w:pPr>
      <w:r w:rsidRPr="00EC2CA6">
        <w:rPr>
          <w:sz w:val="16"/>
        </w:rPr>
        <w:t>THE BEST DEFENSE</w:t>
      </w:r>
    </w:p>
    <w:p w14:paraId="2CB33FB9" w14:textId="77777777" w:rsidR="000868F5" w:rsidRPr="00EC2CA6" w:rsidRDefault="000868F5" w:rsidP="000868F5">
      <w:pPr>
        <w:rPr>
          <w:rFonts w:eastAsia="Calibri"/>
          <w:sz w:val="16"/>
        </w:rPr>
      </w:pPr>
      <w:r w:rsidRPr="00EC2CA6">
        <w:rPr>
          <w:sz w:val="16"/>
        </w:rPr>
        <w:t>As part of its efforts to translate innovation into hard power, the United States must fundamentally rethink some of its defense policies. During the Cold War, the country designed various “offset” strategies to counterbalance Soviet numerical superiority through military strategy and technological innovations. Today, Washington needs what the Special Competitive Studies Project has called an “Offset-X” strategy, a competitive approach through which the United States can maintain technological and military superiority.</w:t>
      </w:r>
    </w:p>
    <w:p w14:paraId="73A05D64" w14:textId="77777777" w:rsidR="000868F5" w:rsidRPr="00EC2CA6" w:rsidRDefault="000868F5" w:rsidP="000868F5">
      <w:pPr>
        <w:rPr>
          <w:rFonts w:eastAsia="Calibri"/>
          <w:sz w:val="16"/>
        </w:rPr>
      </w:pPr>
      <w:r w:rsidRPr="00EC2CA6">
        <w:rPr>
          <w:rStyle w:val="StyleUnderline"/>
          <w:highlight w:val="cyan"/>
        </w:rPr>
        <w:t>Given how much</w:t>
      </w:r>
      <w:r w:rsidRPr="00EC2CA6">
        <w:rPr>
          <w:rStyle w:val="StyleUnderline"/>
        </w:rPr>
        <w:t xml:space="preserve"> modern </w:t>
      </w:r>
      <w:r w:rsidRPr="00EC2CA6">
        <w:rPr>
          <w:rStyle w:val="Emphasis"/>
          <w:highlight w:val="cyan"/>
        </w:rPr>
        <w:t>militaries</w:t>
      </w:r>
      <w:r w:rsidRPr="00EC2CA6">
        <w:rPr>
          <w:rStyle w:val="Emphasis"/>
        </w:rPr>
        <w:t xml:space="preserve"> and economies</w:t>
      </w:r>
      <w:r w:rsidRPr="00EC2CA6">
        <w:rPr>
          <w:sz w:val="16"/>
        </w:rPr>
        <w:t xml:space="preserve"> </w:t>
      </w:r>
      <w:r w:rsidRPr="00EC2CA6">
        <w:rPr>
          <w:rStyle w:val="Emphasis"/>
          <w:highlight w:val="cyan"/>
        </w:rPr>
        <w:t>rely</w:t>
      </w:r>
      <w:r w:rsidRPr="00EC2CA6">
        <w:rPr>
          <w:rStyle w:val="StyleUnderline"/>
          <w:highlight w:val="cyan"/>
        </w:rPr>
        <w:t xml:space="preserve"> on digital infrastructure</w:t>
      </w:r>
      <w:r w:rsidRPr="00EC2CA6">
        <w:rPr>
          <w:sz w:val="16"/>
        </w:rPr>
        <w:t xml:space="preserve">, any </w:t>
      </w:r>
      <w:r w:rsidRPr="00EC2CA6">
        <w:rPr>
          <w:rStyle w:val="StyleUnderline"/>
        </w:rPr>
        <w:t xml:space="preserve">future </w:t>
      </w:r>
      <w:r w:rsidRPr="00EC2CA6">
        <w:rPr>
          <w:rStyle w:val="Emphasis"/>
          <w:highlight w:val="cyan"/>
        </w:rPr>
        <w:t>great-power war</w:t>
      </w:r>
      <w:r w:rsidRPr="00EC2CA6">
        <w:rPr>
          <w:rStyle w:val="StyleUnderline"/>
        </w:rPr>
        <w:t xml:space="preserve"> is likely to </w:t>
      </w:r>
      <w:r w:rsidRPr="00EC2CA6">
        <w:rPr>
          <w:rStyle w:val="Emphasis"/>
          <w:highlight w:val="cyan"/>
        </w:rPr>
        <w:t>start with</w:t>
      </w:r>
      <w:r w:rsidRPr="00EC2CA6">
        <w:rPr>
          <w:rStyle w:val="Emphasis"/>
        </w:rPr>
        <w:t xml:space="preserve"> a </w:t>
      </w:r>
      <w:proofErr w:type="spellStart"/>
      <w:r w:rsidRPr="00EC2CA6">
        <w:rPr>
          <w:rStyle w:val="Emphasis"/>
          <w:highlight w:val="cyan"/>
        </w:rPr>
        <w:t>cyberstrike</w:t>
      </w:r>
      <w:proofErr w:type="spellEnd"/>
      <w:r w:rsidRPr="00EC2CA6">
        <w:rPr>
          <w:rStyle w:val="Emphasis"/>
        </w:rPr>
        <w:t>.</w:t>
      </w:r>
      <w:r w:rsidRPr="00EC2CA6">
        <w:rPr>
          <w:sz w:val="16"/>
        </w:rPr>
        <w:t xml:space="preserve"> </w:t>
      </w:r>
      <w:r w:rsidRPr="00EC2CA6">
        <w:rPr>
          <w:rStyle w:val="StyleUnderline"/>
        </w:rPr>
        <w:t xml:space="preserve">The United States’ </w:t>
      </w:r>
      <w:proofErr w:type="spellStart"/>
      <w:r w:rsidRPr="00EC2CA6">
        <w:rPr>
          <w:rStyle w:val="StyleUnderline"/>
        </w:rPr>
        <w:t>cyberdefenses</w:t>
      </w:r>
      <w:proofErr w:type="spellEnd"/>
      <w:r w:rsidRPr="00EC2CA6">
        <w:rPr>
          <w:sz w:val="16"/>
        </w:rPr>
        <w:t xml:space="preserve">, therefore, </w:t>
      </w:r>
      <w:r w:rsidRPr="00EC2CA6">
        <w:rPr>
          <w:rStyle w:val="StyleUnderline"/>
        </w:rPr>
        <w:t>need a response time faster than humans’ reaction time</w:t>
      </w:r>
      <w:r w:rsidRPr="00EC2CA6">
        <w:rPr>
          <w:sz w:val="16"/>
        </w:rPr>
        <w:t xml:space="preserve">. </w:t>
      </w:r>
      <w:r w:rsidRPr="00EC2CA6">
        <w:rPr>
          <w:rStyle w:val="StyleUnderline"/>
        </w:rPr>
        <w:t xml:space="preserve">Having faced </w:t>
      </w:r>
      <w:r w:rsidRPr="00EC2CA6">
        <w:rPr>
          <w:rStyle w:val="Emphasis"/>
        </w:rPr>
        <w:t>constant</w:t>
      </w:r>
      <w:r w:rsidRPr="00EC2CA6">
        <w:rPr>
          <w:rStyle w:val="StyleUnderline"/>
        </w:rPr>
        <w:t xml:space="preserve"> cyberattacks even in peacetime</w:t>
      </w:r>
      <w:r w:rsidRPr="00EC2CA6">
        <w:rPr>
          <w:sz w:val="16"/>
        </w:rPr>
        <w:t xml:space="preserve">, </w:t>
      </w:r>
      <w:r w:rsidRPr="00EC2CA6">
        <w:rPr>
          <w:rStyle w:val="StyleUnderline"/>
        </w:rPr>
        <w:t>the United States should armor itself</w:t>
      </w:r>
      <w:r w:rsidRPr="00EC2CA6">
        <w:rPr>
          <w:sz w:val="16"/>
        </w:rPr>
        <w:t xml:space="preserve"> with redundancy, creating backup systems and alternative paths for data flows.</w:t>
      </w:r>
    </w:p>
    <w:p w14:paraId="6A2BC694" w14:textId="77777777" w:rsidR="000868F5" w:rsidRPr="00EC2CA6" w:rsidRDefault="000868F5" w:rsidP="000868F5">
      <w:pPr>
        <w:rPr>
          <w:rFonts w:eastAsia="Calibri"/>
          <w:iCs/>
          <w:u w:val="single"/>
          <w:bdr w:val="single" w:sz="8" w:space="0" w:color="auto"/>
        </w:rPr>
      </w:pPr>
      <w:r w:rsidRPr="00EC2CA6">
        <w:rPr>
          <w:rStyle w:val="StyleUnderline"/>
        </w:rPr>
        <w:t xml:space="preserve">What starts in cyberspace </w:t>
      </w:r>
      <w:r w:rsidRPr="00EC2CA6">
        <w:rPr>
          <w:rStyle w:val="StyleUnderline"/>
          <w:highlight w:val="cyan"/>
        </w:rPr>
        <w:t>could</w:t>
      </w:r>
      <w:r w:rsidRPr="00EC2CA6">
        <w:rPr>
          <w:rStyle w:val="StyleUnderline"/>
        </w:rPr>
        <w:t xml:space="preserve"> </w:t>
      </w:r>
      <w:r w:rsidRPr="00EC2CA6">
        <w:rPr>
          <w:rStyle w:val="Emphasis"/>
        </w:rPr>
        <w:t xml:space="preserve">easily </w:t>
      </w:r>
      <w:r w:rsidRPr="00EC2CA6">
        <w:rPr>
          <w:rStyle w:val="Emphasis"/>
          <w:highlight w:val="cyan"/>
        </w:rPr>
        <w:t>escalate into</w:t>
      </w:r>
      <w:r w:rsidRPr="00EC2CA6">
        <w:rPr>
          <w:rStyle w:val="Emphasis"/>
        </w:rPr>
        <w:t xml:space="preserve"> the </w:t>
      </w:r>
      <w:r w:rsidRPr="00EC2CA6">
        <w:rPr>
          <w:rStyle w:val="Emphasis"/>
          <w:highlight w:val="cyan"/>
        </w:rPr>
        <w:t>physical</w:t>
      </w:r>
      <w:r w:rsidRPr="00EC2CA6">
        <w:rPr>
          <w:rStyle w:val="Emphasis"/>
        </w:rPr>
        <w:t xml:space="preserve"> realm</w:t>
      </w:r>
      <w:r w:rsidRPr="00EC2CA6">
        <w:rPr>
          <w:sz w:val="16"/>
        </w:rPr>
        <w:t xml:space="preserve">, and there, too, the United States will need to meet new challenges. </w:t>
      </w:r>
      <w:r w:rsidRPr="00EC2CA6">
        <w:rPr>
          <w:rStyle w:val="StyleUnderline"/>
        </w:rPr>
        <w:t>To counter</w:t>
      </w:r>
      <w:r w:rsidRPr="00EC2CA6">
        <w:rPr>
          <w:sz w:val="16"/>
        </w:rPr>
        <w:t xml:space="preserve"> possible </w:t>
      </w:r>
      <w:r w:rsidRPr="00EC2CA6">
        <w:rPr>
          <w:rStyle w:val="StyleUnderline"/>
        </w:rPr>
        <w:t xml:space="preserve">swarm </w:t>
      </w:r>
      <w:r w:rsidRPr="00EC2CA6">
        <w:rPr>
          <w:rStyle w:val="Emphasis"/>
        </w:rPr>
        <w:t>drone attacks</w:t>
      </w:r>
      <w:r w:rsidRPr="00EC2CA6">
        <w:rPr>
          <w:sz w:val="16"/>
        </w:rPr>
        <w:t xml:space="preserve">, </w:t>
      </w:r>
      <w:r w:rsidRPr="00EC2CA6">
        <w:rPr>
          <w:rStyle w:val="StyleUnderline"/>
        </w:rPr>
        <w:t>it must invest in</w:t>
      </w:r>
      <w:r w:rsidRPr="00EC2CA6">
        <w:rPr>
          <w:sz w:val="16"/>
        </w:rPr>
        <w:t xml:space="preserve"> defensive artillery and </w:t>
      </w:r>
      <w:r w:rsidRPr="00EC2CA6">
        <w:rPr>
          <w:rStyle w:val="StyleUnderline"/>
        </w:rPr>
        <w:t>missile systems</w:t>
      </w:r>
      <w:r w:rsidRPr="00EC2CA6">
        <w:rPr>
          <w:sz w:val="16"/>
        </w:rPr>
        <w:t xml:space="preserve">. </w:t>
      </w:r>
      <w:r w:rsidRPr="00EC2CA6">
        <w:rPr>
          <w:rStyle w:val="StyleUnderline"/>
        </w:rPr>
        <w:t>To improve battlefield awareness, the U.S. military should</w:t>
      </w:r>
      <w:r w:rsidRPr="00EC2CA6">
        <w:rPr>
          <w:sz w:val="16"/>
        </w:rPr>
        <w:t xml:space="preserve"> focus on </w:t>
      </w:r>
      <w:r w:rsidRPr="00EC2CA6">
        <w:rPr>
          <w:rStyle w:val="StyleUnderline"/>
        </w:rPr>
        <w:t>deploy</w:t>
      </w:r>
      <w:r w:rsidRPr="00EC2CA6">
        <w:rPr>
          <w:sz w:val="16"/>
        </w:rPr>
        <w:t xml:space="preserve">ing a network of inexpensive sensors powered by </w:t>
      </w:r>
      <w:r w:rsidRPr="00EC2CA6">
        <w:rPr>
          <w:rStyle w:val="StyleUnderline"/>
        </w:rPr>
        <w:t>AI</w:t>
      </w:r>
      <w:r w:rsidRPr="00EC2CA6">
        <w:rPr>
          <w:sz w:val="16"/>
        </w:rPr>
        <w:t xml:space="preserve"> to monitor contested areas, an approach that is often more effective than a single, exquisitely crafted system. As human intelligence becomes harder to obtain, the United States must increasingly rely on the largest constellation of sensors of any country, ranging from undersea to outer space. It will also need to focus more on open-source intelligence, given that most of the world’s data today is publicly available. </w:t>
      </w:r>
      <w:r w:rsidRPr="00EC2CA6">
        <w:rPr>
          <w:rStyle w:val="StyleUnderline"/>
        </w:rPr>
        <w:t>Without</w:t>
      </w:r>
      <w:r w:rsidRPr="00EC2CA6">
        <w:rPr>
          <w:sz w:val="16"/>
        </w:rPr>
        <w:t xml:space="preserve"> this </w:t>
      </w:r>
      <w:r w:rsidRPr="00EC2CA6">
        <w:rPr>
          <w:rStyle w:val="StyleUnderline"/>
        </w:rPr>
        <w:t xml:space="preserve">capability, the United States risks being </w:t>
      </w:r>
      <w:r w:rsidRPr="00EC2CA6">
        <w:rPr>
          <w:rStyle w:val="Emphasis"/>
        </w:rPr>
        <w:t>surprised by its intelligence failures.</w:t>
      </w:r>
    </w:p>
    <w:p w14:paraId="2C6E0258" w14:textId="77777777" w:rsidR="000868F5" w:rsidRPr="00EC2CA6" w:rsidRDefault="000868F5" w:rsidP="000868F5">
      <w:pPr>
        <w:rPr>
          <w:rFonts w:eastAsia="Calibri"/>
          <w:sz w:val="16"/>
        </w:rPr>
      </w:pPr>
      <w:r w:rsidRPr="00EC2CA6">
        <w:rPr>
          <w:sz w:val="16"/>
        </w:rPr>
        <w:t>When it comes to actual fighting, military units should be networked and decentralized to better outmaneuver opponents. Facing adversaries with rigid military hierarchies, the United States could gain an advantage by using smaller, more connected units whose members are adept at network-based decision-making, employing the tools of artificial intelligence to their advantage. For example, a single unit could bring together capabilities in intelligence collection, long-range missile attacks, and electronic warfare. The Pentagon needs to provide battlefield commanders with all the best information and allow them to make the best choices on the ground.</w:t>
      </w:r>
    </w:p>
    <w:p w14:paraId="135CB700" w14:textId="77777777" w:rsidR="000868F5" w:rsidRPr="00EC2CA6" w:rsidRDefault="000868F5" w:rsidP="000868F5">
      <w:pPr>
        <w:rPr>
          <w:rFonts w:eastAsia="Calibri"/>
          <w:sz w:val="16"/>
        </w:rPr>
      </w:pPr>
      <w:r w:rsidRPr="00EC2CA6">
        <w:rPr>
          <w:sz w:val="16"/>
        </w:rPr>
        <w:t xml:space="preserve">The U.S. military must also learn to integrate new technologies into its procurement process, battle plans, and warfighting. In the four years that I chaired the Defense Innovation </w:t>
      </w:r>
      <w:proofErr w:type="gramStart"/>
      <w:r w:rsidRPr="00EC2CA6">
        <w:rPr>
          <w:sz w:val="16"/>
        </w:rPr>
        <w:t>Board,</w:t>
      </w:r>
      <w:proofErr w:type="gramEnd"/>
      <w:r w:rsidRPr="00EC2CA6">
        <w:rPr>
          <w:sz w:val="16"/>
        </w:rPr>
        <w:t xml:space="preserve"> I was astounded by how difficult this was to do. A major bottleneck is the Pentagon’s burdensome procurement process: major weapons systems take more than ten years to design, develop, and deploy. The Department of Defense should look for inspiration in the way the tech industry designs products. It should build missiles the way companies now build electric cars, using a design studio to develop and simulate software, looking for innovations ten times as fast and as cost-effective as current processes. The current procurement system is especially ill suited for a future in which software primacy proves decisive on the battlefield.</w:t>
      </w:r>
    </w:p>
    <w:p w14:paraId="66E523FC" w14:textId="77777777" w:rsidR="000868F5" w:rsidRPr="00EC2CA6" w:rsidRDefault="000868F5" w:rsidP="000868F5">
      <w:pPr>
        <w:rPr>
          <w:rFonts w:eastAsia="Calibri"/>
          <w:sz w:val="16"/>
        </w:rPr>
      </w:pPr>
      <w:r w:rsidRPr="00EC2CA6">
        <w:rPr>
          <w:sz w:val="16"/>
        </w:rPr>
        <w:t>The United States spends four times as much as any other country to procure military systems, but price is a poor metric for judging innovation power. In April 2022, Ukrainian forces fired two Neptune missiles at the Moskva, a 600-foot Russian warship, sinking the vessel. The ship cost $750 million; the missiles, $500,000 apiece. Likewise, China’s state-of-the-art hypersonic antiship missile, the YJ-21, could someday sink a $10 billion U.S. aircraft carrier. The U.S. government should think twice before committing another $10 billion and ten years to such a vessel. It often makes more sense to buy many low-cost items instead of investing in a few high-ticket prestige projects.</w:t>
      </w:r>
    </w:p>
    <w:p w14:paraId="7FA26218" w14:textId="77777777" w:rsidR="000868F5" w:rsidRPr="00EC2CA6" w:rsidRDefault="000868F5" w:rsidP="000868F5">
      <w:pPr>
        <w:rPr>
          <w:rFonts w:eastAsia="Calibri"/>
          <w:sz w:val="16"/>
        </w:rPr>
      </w:pPr>
      <w:r w:rsidRPr="00EC2CA6">
        <w:rPr>
          <w:sz w:val="16"/>
        </w:rPr>
        <w:t>PLAYING TO WIN</w:t>
      </w:r>
    </w:p>
    <w:p w14:paraId="139A33F9" w14:textId="77777777" w:rsidR="000868F5" w:rsidRPr="00EC2CA6" w:rsidRDefault="000868F5" w:rsidP="000868F5">
      <w:pPr>
        <w:rPr>
          <w:rFonts w:eastAsia="Calibri"/>
          <w:sz w:val="16"/>
        </w:rPr>
      </w:pPr>
      <w:r w:rsidRPr="00EC2CA6">
        <w:rPr>
          <w:rStyle w:val="StyleUnderline"/>
        </w:rPr>
        <w:t xml:space="preserve">In the </w:t>
      </w:r>
      <w:r w:rsidRPr="00EC2CA6">
        <w:rPr>
          <w:rStyle w:val="Emphasis"/>
        </w:rPr>
        <w:t>contest of the century</w:t>
      </w:r>
      <w:r w:rsidRPr="00EC2CA6">
        <w:rPr>
          <w:sz w:val="16"/>
        </w:rPr>
        <w:t>—</w:t>
      </w:r>
      <w:r w:rsidRPr="00EC2CA6">
        <w:rPr>
          <w:rStyle w:val="StyleUnderline"/>
        </w:rPr>
        <w:t>the U.S. rivalry with China</w:t>
      </w:r>
      <w:r w:rsidRPr="00EC2CA6">
        <w:rPr>
          <w:sz w:val="16"/>
        </w:rPr>
        <w:t>—</w:t>
      </w:r>
      <w:r w:rsidRPr="00EC2CA6">
        <w:rPr>
          <w:rStyle w:val="StyleUnderline"/>
        </w:rPr>
        <w:t xml:space="preserve">the </w:t>
      </w:r>
      <w:r w:rsidRPr="00EC2CA6">
        <w:rPr>
          <w:rStyle w:val="Emphasis"/>
          <w:highlight w:val="cyan"/>
        </w:rPr>
        <w:t>deciding factor</w:t>
      </w:r>
      <w:r w:rsidRPr="00EC2CA6">
        <w:rPr>
          <w:rStyle w:val="StyleUnderline"/>
          <w:highlight w:val="cyan"/>
        </w:rPr>
        <w:t xml:space="preserve"> will be innovation power</w:t>
      </w:r>
      <w:r w:rsidRPr="00EC2CA6">
        <w:rPr>
          <w:sz w:val="16"/>
        </w:rPr>
        <w:t xml:space="preserve">. </w:t>
      </w:r>
      <w:r w:rsidRPr="00EC2CA6">
        <w:rPr>
          <w:rStyle w:val="Emphasis"/>
        </w:rPr>
        <w:t>Technological advances</w:t>
      </w:r>
      <w:r w:rsidRPr="00EC2CA6">
        <w:rPr>
          <w:sz w:val="16"/>
        </w:rPr>
        <w:t xml:space="preserve"> </w:t>
      </w:r>
      <w:r w:rsidRPr="00EC2CA6">
        <w:rPr>
          <w:rStyle w:val="StyleUnderline"/>
        </w:rPr>
        <w:t xml:space="preserve">in the next five to ten years will determine which country </w:t>
      </w:r>
      <w:r w:rsidRPr="00EC2CA6">
        <w:rPr>
          <w:rStyle w:val="Emphasis"/>
        </w:rPr>
        <w:t>gains the upper hand</w:t>
      </w:r>
      <w:r w:rsidRPr="00EC2CA6">
        <w:rPr>
          <w:sz w:val="16"/>
        </w:rPr>
        <w:t xml:space="preserve"> in this world-shaping competition. The challenge for the United States, however, is that government officials are incentivized to avoid risk and focus on the short term, leaving the country to chronically underinvest in the technologies of the future.</w:t>
      </w:r>
    </w:p>
    <w:p w14:paraId="1DC897AC" w14:textId="77777777" w:rsidR="000868F5" w:rsidRPr="00EC2CA6" w:rsidRDefault="000868F5" w:rsidP="000868F5">
      <w:pPr>
        <w:rPr>
          <w:rFonts w:eastAsia="Calibri"/>
          <w:sz w:val="16"/>
        </w:rPr>
      </w:pPr>
      <w:r w:rsidRPr="00EC2CA6">
        <w:rPr>
          <w:sz w:val="16"/>
        </w:rPr>
        <w:t xml:space="preserve">If necessity is the mother of invention, </w:t>
      </w:r>
      <w:r w:rsidRPr="00EC2CA6">
        <w:rPr>
          <w:rStyle w:val="Emphasis"/>
        </w:rPr>
        <w:t>war</w:t>
      </w:r>
      <w:r w:rsidRPr="00EC2CA6">
        <w:rPr>
          <w:rStyle w:val="StyleUnderline"/>
        </w:rPr>
        <w:t xml:space="preserve"> is the </w:t>
      </w:r>
      <w:r w:rsidRPr="00EC2CA6">
        <w:rPr>
          <w:rStyle w:val="Emphasis"/>
        </w:rPr>
        <w:t>midwife</w:t>
      </w:r>
      <w:r w:rsidRPr="00EC2CA6">
        <w:rPr>
          <w:rStyle w:val="StyleUnderline"/>
        </w:rPr>
        <w:t xml:space="preserve"> of </w:t>
      </w:r>
      <w:r w:rsidRPr="00EC2CA6">
        <w:rPr>
          <w:rStyle w:val="StyleUnderline"/>
          <w:highlight w:val="cyan"/>
        </w:rPr>
        <w:t>innovation</w:t>
      </w:r>
      <w:r w:rsidRPr="00EC2CA6">
        <w:rPr>
          <w:sz w:val="16"/>
        </w:rPr>
        <w:t xml:space="preserve">. Speaking to Ukrainians on a visit to Kyiv in the fall of 2022, I heard from many that the first months of the war were the most productive of their lives. The United States’ last truly global war—World War II—led to the widespread adoption of penicillin, a revolution in nuclear technology, and a breakthrough in computer science. Now, </w:t>
      </w:r>
      <w:r w:rsidRPr="00EC2CA6">
        <w:rPr>
          <w:rStyle w:val="StyleUnderline"/>
        </w:rPr>
        <w:t xml:space="preserve">the United States must innovate in </w:t>
      </w:r>
      <w:r w:rsidRPr="00EC2CA6">
        <w:rPr>
          <w:rStyle w:val="Emphasis"/>
        </w:rPr>
        <w:t>peacetime</w:t>
      </w:r>
      <w:r w:rsidRPr="00EC2CA6">
        <w:rPr>
          <w:sz w:val="16"/>
        </w:rPr>
        <w:t xml:space="preserve">, </w:t>
      </w:r>
      <w:r w:rsidRPr="00EC2CA6">
        <w:rPr>
          <w:rStyle w:val="StyleUnderline"/>
        </w:rPr>
        <w:t xml:space="preserve">faster than </w:t>
      </w:r>
      <w:r w:rsidRPr="00EC2CA6">
        <w:rPr>
          <w:rStyle w:val="Emphasis"/>
        </w:rPr>
        <w:t>ever before</w:t>
      </w:r>
      <w:r w:rsidRPr="00EC2CA6">
        <w:rPr>
          <w:sz w:val="16"/>
        </w:rPr>
        <w:t xml:space="preserve">. </w:t>
      </w:r>
      <w:r w:rsidRPr="00EC2CA6">
        <w:rPr>
          <w:rStyle w:val="StyleUnderline"/>
        </w:rPr>
        <w:t xml:space="preserve">By </w:t>
      </w:r>
      <w:r w:rsidRPr="00EC2CA6">
        <w:rPr>
          <w:rStyle w:val="StyleUnderline"/>
          <w:highlight w:val="cyan"/>
        </w:rPr>
        <w:t>failing</w:t>
      </w:r>
      <w:r w:rsidRPr="00EC2CA6">
        <w:rPr>
          <w:rStyle w:val="StyleUnderline"/>
        </w:rPr>
        <w:t xml:space="preserve"> to do so, it is </w:t>
      </w:r>
      <w:r w:rsidRPr="00EC2CA6">
        <w:rPr>
          <w:rStyle w:val="StyleUnderline"/>
          <w:highlight w:val="cyan"/>
        </w:rPr>
        <w:t>erod</w:t>
      </w:r>
      <w:r w:rsidRPr="00EC2CA6">
        <w:rPr>
          <w:rStyle w:val="StyleUnderline"/>
        </w:rPr>
        <w:t xml:space="preserve">ing its </w:t>
      </w:r>
      <w:r w:rsidRPr="00EC2CA6">
        <w:rPr>
          <w:rStyle w:val="StyleUnderline"/>
          <w:highlight w:val="cyan"/>
        </w:rPr>
        <w:t xml:space="preserve">ability to </w:t>
      </w:r>
      <w:proofErr w:type="gramStart"/>
      <w:r w:rsidRPr="00EC2CA6">
        <w:rPr>
          <w:rStyle w:val="Emphasis"/>
          <w:highlight w:val="cyan"/>
        </w:rPr>
        <w:t>deter</w:t>
      </w:r>
      <w:r w:rsidRPr="00EC2CA6">
        <w:rPr>
          <w:sz w:val="16"/>
        </w:rPr>
        <w:t>—</w:t>
      </w:r>
      <w:r w:rsidRPr="00EC2CA6">
        <w:rPr>
          <w:rStyle w:val="StyleUnderline"/>
          <w:highlight w:val="cyan"/>
        </w:rPr>
        <w:t>and</w:t>
      </w:r>
      <w:proofErr w:type="gramEnd"/>
      <w:r w:rsidRPr="00EC2CA6">
        <w:rPr>
          <w:sz w:val="16"/>
        </w:rPr>
        <w:t xml:space="preserve">, if necessary, to </w:t>
      </w:r>
      <w:r w:rsidRPr="00EC2CA6">
        <w:rPr>
          <w:rStyle w:val="StyleUnderline"/>
        </w:rPr>
        <w:t xml:space="preserve">fight and </w:t>
      </w:r>
      <w:r w:rsidRPr="00EC2CA6">
        <w:rPr>
          <w:rStyle w:val="StyleUnderline"/>
          <w:highlight w:val="cyan"/>
        </w:rPr>
        <w:t>win</w:t>
      </w:r>
      <w:r w:rsidRPr="00EC2CA6">
        <w:rPr>
          <w:rStyle w:val="StyleUnderline"/>
        </w:rPr>
        <w:t>—</w:t>
      </w:r>
      <w:r w:rsidRPr="00EC2CA6">
        <w:rPr>
          <w:rStyle w:val="StyleUnderline"/>
          <w:highlight w:val="cyan"/>
        </w:rPr>
        <w:t xml:space="preserve">the </w:t>
      </w:r>
      <w:r w:rsidRPr="00EC2CA6">
        <w:rPr>
          <w:rStyle w:val="Emphasis"/>
          <w:highlight w:val="cyan"/>
        </w:rPr>
        <w:t>next</w:t>
      </w:r>
      <w:r w:rsidRPr="00EC2CA6">
        <w:rPr>
          <w:rStyle w:val="Emphasis"/>
        </w:rPr>
        <w:t xml:space="preserve"> </w:t>
      </w:r>
      <w:r w:rsidRPr="00EC2CA6">
        <w:rPr>
          <w:rStyle w:val="Emphasis"/>
          <w:highlight w:val="cyan"/>
        </w:rPr>
        <w:t>war</w:t>
      </w:r>
      <w:r w:rsidRPr="00EC2CA6">
        <w:rPr>
          <w:rStyle w:val="Emphasis"/>
        </w:rPr>
        <w:t>.</w:t>
      </w:r>
    </w:p>
    <w:p w14:paraId="336F6E83" w14:textId="77777777" w:rsidR="000868F5" w:rsidRPr="00EC2CA6" w:rsidRDefault="000868F5" w:rsidP="000868F5">
      <w:pPr>
        <w:rPr>
          <w:rFonts w:eastAsia="Calibri"/>
          <w:u w:val="single"/>
        </w:rPr>
      </w:pPr>
      <w:r w:rsidRPr="00EC2CA6">
        <w:rPr>
          <w:rStyle w:val="StyleUnderline"/>
        </w:rPr>
        <w:t xml:space="preserve">The alternative could be </w:t>
      </w:r>
      <w:r w:rsidRPr="00EC2CA6">
        <w:rPr>
          <w:rStyle w:val="Emphasis"/>
        </w:rPr>
        <w:t>disastrous</w:t>
      </w:r>
      <w:r w:rsidRPr="00EC2CA6">
        <w:rPr>
          <w:sz w:val="16"/>
        </w:rPr>
        <w:t xml:space="preserve">. </w:t>
      </w:r>
      <w:r w:rsidRPr="00EC2CA6">
        <w:rPr>
          <w:rStyle w:val="Emphasis"/>
        </w:rPr>
        <w:t>Hypersonic</w:t>
      </w:r>
      <w:r w:rsidRPr="00EC2CA6">
        <w:rPr>
          <w:sz w:val="16"/>
        </w:rPr>
        <w:t xml:space="preserve"> missile</w:t>
      </w:r>
      <w:r w:rsidRPr="00EC2CA6">
        <w:rPr>
          <w:rStyle w:val="Emphasis"/>
        </w:rPr>
        <w:t>s</w:t>
      </w:r>
      <w:r w:rsidRPr="00EC2CA6">
        <w:rPr>
          <w:sz w:val="16"/>
        </w:rPr>
        <w:t xml:space="preserve"> could </w:t>
      </w:r>
      <w:r w:rsidRPr="00EC2CA6">
        <w:rPr>
          <w:rStyle w:val="StyleUnderline"/>
        </w:rPr>
        <w:t xml:space="preserve">leave the United States </w:t>
      </w:r>
      <w:proofErr w:type="gramStart"/>
      <w:r w:rsidRPr="00EC2CA6">
        <w:rPr>
          <w:rStyle w:val="Emphasis"/>
        </w:rPr>
        <w:t>defenseless</w:t>
      </w:r>
      <w:r w:rsidRPr="00EC2CA6">
        <w:rPr>
          <w:sz w:val="16"/>
        </w:rPr>
        <w:t>, and</w:t>
      </w:r>
      <w:proofErr w:type="gramEnd"/>
      <w:r w:rsidRPr="00EC2CA6">
        <w:rPr>
          <w:sz w:val="16"/>
        </w:rPr>
        <w:t xml:space="preserve"> </w:t>
      </w:r>
      <w:r w:rsidRPr="00EC2CA6">
        <w:rPr>
          <w:rStyle w:val="StyleUnderline"/>
        </w:rPr>
        <w:t>cyberattacks could</w:t>
      </w:r>
      <w:r w:rsidRPr="00EC2CA6">
        <w:rPr>
          <w:sz w:val="16"/>
        </w:rPr>
        <w:t xml:space="preserve"> cripple [</w:t>
      </w:r>
      <w:r w:rsidRPr="00EC2CA6">
        <w:rPr>
          <w:rStyle w:val="StyleUnderline"/>
        </w:rPr>
        <w:t>collapse</w:t>
      </w:r>
      <w:r w:rsidRPr="00EC2CA6">
        <w:rPr>
          <w:sz w:val="16"/>
        </w:rPr>
        <w:t xml:space="preserve">] </w:t>
      </w:r>
      <w:r w:rsidRPr="00EC2CA6">
        <w:rPr>
          <w:rStyle w:val="StyleUnderline"/>
        </w:rPr>
        <w:t xml:space="preserve">the country’s electric </w:t>
      </w:r>
      <w:r w:rsidRPr="00EC2CA6">
        <w:rPr>
          <w:rStyle w:val="Emphasis"/>
        </w:rPr>
        <w:t>grid</w:t>
      </w:r>
      <w:r w:rsidRPr="00EC2CA6">
        <w:rPr>
          <w:sz w:val="16"/>
        </w:rPr>
        <w:t xml:space="preserve">. Perhaps even more important, the </w:t>
      </w:r>
      <w:r w:rsidRPr="00EC2CA6">
        <w:rPr>
          <w:rStyle w:val="StyleUnderline"/>
        </w:rPr>
        <w:t xml:space="preserve">warfare of the future will target </w:t>
      </w:r>
      <w:r w:rsidRPr="00EC2CA6">
        <w:rPr>
          <w:rStyle w:val="Emphasis"/>
        </w:rPr>
        <w:t>individuals</w:t>
      </w:r>
      <w:r w:rsidRPr="00EC2CA6">
        <w:rPr>
          <w:sz w:val="16"/>
        </w:rPr>
        <w:t xml:space="preserve"> in completely new ways: authoritarian states such as China and Russia may be able to collect individual data on Americans’ shopping habits, location, and even DNA profiles, </w:t>
      </w:r>
      <w:r w:rsidRPr="00EC2CA6">
        <w:rPr>
          <w:rStyle w:val="StyleUnderline"/>
        </w:rPr>
        <w:t>allowing</w:t>
      </w:r>
      <w:r w:rsidRPr="00EC2CA6">
        <w:rPr>
          <w:sz w:val="16"/>
        </w:rPr>
        <w:t xml:space="preserve"> for </w:t>
      </w:r>
      <w:r w:rsidRPr="00EC2CA6">
        <w:rPr>
          <w:rStyle w:val="StyleUnderline"/>
        </w:rPr>
        <w:t>tailor-made disinformation campaigns</w:t>
      </w:r>
      <w:r w:rsidRPr="00EC2CA6">
        <w:rPr>
          <w:sz w:val="16"/>
        </w:rPr>
        <w:t xml:space="preserve"> </w:t>
      </w:r>
      <w:r w:rsidRPr="00EC2CA6">
        <w:rPr>
          <w:rStyle w:val="StyleUnderline"/>
        </w:rPr>
        <w:t>and</w:t>
      </w:r>
      <w:r w:rsidRPr="00EC2CA6">
        <w:rPr>
          <w:sz w:val="16"/>
        </w:rPr>
        <w:t xml:space="preserve"> even </w:t>
      </w:r>
      <w:r w:rsidRPr="00EC2CA6">
        <w:rPr>
          <w:rStyle w:val="Emphasis"/>
        </w:rPr>
        <w:t>targeted</w:t>
      </w:r>
      <w:r w:rsidRPr="00EC2CA6">
        <w:rPr>
          <w:sz w:val="16"/>
        </w:rPr>
        <w:t xml:space="preserve"> biological attacks and </w:t>
      </w:r>
      <w:r w:rsidRPr="00EC2CA6">
        <w:rPr>
          <w:rStyle w:val="Emphasis"/>
        </w:rPr>
        <w:t>assassinations</w:t>
      </w:r>
      <w:r w:rsidRPr="00EC2CA6">
        <w:rPr>
          <w:sz w:val="16"/>
        </w:rPr>
        <w:t xml:space="preserve">. </w:t>
      </w:r>
      <w:r w:rsidRPr="00EC2CA6">
        <w:rPr>
          <w:rStyle w:val="StyleUnderline"/>
        </w:rPr>
        <w:t>To avert</w:t>
      </w:r>
      <w:r w:rsidRPr="00EC2CA6">
        <w:rPr>
          <w:sz w:val="16"/>
        </w:rPr>
        <w:t xml:space="preserve"> </w:t>
      </w:r>
      <w:r w:rsidRPr="00EC2CA6">
        <w:rPr>
          <w:rStyle w:val="StyleUnderline"/>
        </w:rPr>
        <w:t>these</w:t>
      </w:r>
      <w:r w:rsidRPr="00EC2CA6">
        <w:rPr>
          <w:sz w:val="16"/>
        </w:rPr>
        <w:t xml:space="preserve"> horrors, </w:t>
      </w:r>
      <w:r w:rsidRPr="00EC2CA6">
        <w:rPr>
          <w:rStyle w:val="StyleUnderline"/>
        </w:rPr>
        <w:t>the United States needs to</w:t>
      </w:r>
      <w:r w:rsidRPr="00EC2CA6">
        <w:rPr>
          <w:sz w:val="16"/>
        </w:rPr>
        <w:t xml:space="preserve"> make sure it </w:t>
      </w:r>
      <w:r w:rsidRPr="00EC2CA6">
        <w:rPr>
          <w:rStyle w:val="StyleUnderline"/>
        </w:rPr>
        <w:t>remain</w:t>
      </w:r>
      <w:r w:rsidRPr="00EC2CA6">
        <w:rPr>
          <w:sz w:val="16"/>
        </w:rPr>
        <w:t xml:space="preserve">s </w:t>
      </w:r>
      <w:r w:rsidRPr="00EC2CA6">
        <w:rPr>
          <w:rStyle w:val="Emphasis"/>
        </w:rPr>
        <w:t>ahead</w:t>
      </w:r>
      <w:r w:rsidRPr="00EC2CA6">
        <w:rPr>
          <w:rStyle w:val="StyleUnderline"/>
        </w:rPr>
        <w:t xml:space="preserve"> of its technological competitors.</w:t>
      </w:r>
    </w:p>
    <w:p w14:paraId="54EF66F0" w14:textId="77777777" w:rsidR="000868F5" w:rsidRPr="00EC2CA6" w:rsidRDefault="000868F5" w:rsidP="000868F5">
      <w:pPr>
        <w:rPr>
          <w:rFonts w:eastAsia="Calibri"/>
          <w:iCs/>
          <w:u w:val="single"/>
          <w:bdr w:val="single" w:sz="8" w:space="0" w:color="auto"/>
        </w:rPr>
      </w:pPr>
      <w:r w:rsidRPr="00EC2CA6">
        <w:rPr>
          <w:sz w:val="16"/>
        </w:rPr>
        <w:t xml:space="preserve">The principles that have defined life in the United States—freedom, capitalism, individual effort—were the right ones for the past and remain so for the future. These basic values lie at the foundation of an </w:t>
      </w:r>
      <w:proofErr w:type="gramStart"/>
      <w:r w:rsidRPr="00EC2CA6">
        <w:rPr>
          <w:sz w:val="16"/>
        </w:rPr>
        <w:t>innovation</w:t>
      </w:r>
      <w:proofErr w:type="gramEnd"/>
      <w:r w:rsidRPr="00EC2CA6">
        <w:rPr>
          <w:sz w:val="16"/>
        </w:rPr>
        <w:t xml:space="preserve"> ecosystem that is still the envy of the world. They have enabled breakthroughs that have transformed everyday life around the world. The United States started the innovation race in pole position, but it cannot rest assured it will remain there. </w:t>
      </w:r>
      <w:r w:rsidRPr="00EC2CA6">
        <w:rPr>
          <w:rStyle w:val="StyleUnderline"/>
        </w:rPr>
        <w:t>Silicon Valley’s</w:t>
      </w:r>
      <w:r w:rsidRPr="00EC2CA6">
        <w:rPr>
          <w:sz w:val="16"/>
        </w:rPr>
        <w:t xml:space="preserve"> old </w:t>
      </w:r>
      <w:r w:rsidRPr="00EC2CA6">
        <w:rPr>
          <w:rStyle w:val="StyleUnderline"/>
        </w:rPr>
        <w:t>mantra holds true</w:t>
      </w:r>
      <w:r w:rsidRPr="00EC2CA6">
        <w:rPr>
          <w:sz w:val="16"/>
        </w:rPr>
        <w:t xml:space="preserve"> not just </w:t>
      </w:r>
      <w:r w:rsidRPr="00EC2CA6">
        <w:rPr>
          <w:rStyle w:val="StyleUnderline"/>
        </w:rPr>
        <w:t>in</w:t>
      </w:r>
      <w:r w:rsidRPr="00EC2CA6">
        <w:rPr>
          <w:sz w:val="16"/>
        </w:rPr>
        <w:t xml:space="preserve"> industry but also in </w:t>
      </w:r>
      <w:r w:rsidRPr="00EC2CA6">
        <w:rPr>
          <w:rStyle w:val="Emphasis"/>
        </w:rPr>
        <w:t xml:space="preserve">geopolitics: </w:t>
      </w:r>
      <w:r w:rsidRPr="00EC2CA6">
        <w:rPr>
          <w:rStyle w:val="Emphasis"/>
          <w:highlight w:val="cyan"/>
        </w:rPr>
        <w:t>innovate or die</w:t>
      </w:r>
    </w:p>
    <w:p w14:paraId="7F4CECBC" w14:textId="77777777" w:rsidR="000868F5" w:rsidRPr="00492EB0" w:rsidRDefault="000868F5" w:rsidP="000868F5">
      <w:pPr>
        <w:rPr>
          <w:sz w:val="16"/>
        </w:rPr>
      </w:pPr>
    </w:p>
    <w:p w14:paraId="4522E98C" w14:textId="77777777" w:rsidR="000868F5" w:rsidRPr="001032FD" w:rsidRDefault="000868F5" w:rsidP="000868F5">
      <w:pPr>
        <w:pStyle w:val="Heading4"/>
        <w:rPr>
          <w:sz w:val="28"/>
        </w:rPr>
      </w:pPr>
      <w:r w:rsidRPr="001032FD">
        <w:rPr>
          <w:sz w:val="28"/>
          <w:u w:val="single"/>
        </w:rPr>
        <w:t>May Day</w:t>
      </w:r>
      <w:r w:rsidRPr="001032FD">
        <w:rPr>
          <w:sz w:val="28"/>
        </w:rPr>
        <w:t xml:space="preserve"> will bring </w:t>
      </w:r>
      <w:r w:rsidRPr="001032FD">
        <w:rPr>
          <w:sz w:val="28"/>
          <w:u w:val="single"/>
        </w:rPr>
        <w:t>coordinated mass strikes</w:t>
      </w:r>
      <w:r w:rsidRPr="001032FD">
        <w:rPr>
          <w:sz w:val="28"/>
        </w:rPr>
        <w:t xml:space="preserve"> that disrupt the </w:t>
      </w:r>
      <w:r w:rsidRPr="001032FD">
        <w:rPr>
          <w:sz w:val="28"/>
          <w:u w:val="single"/>
        </w:rPr>
        <w:t>entire economy</w:t>
      </w:r>
      <w:r w:rsidRPr="001032FD">
        <w:rPr>
          <w:sz w:val="28"/>
        </w:rPr>
        <w:t xml:space="preserve">. Restoring </w:t>
      </w:r>
      <w:r w:rsidRPr="001032FD">
        <w:rPr>
          <w:sz w:val="28"/>
          <w:u w:val="single"/>
        </w:rPr>
        <w:t>worker voice</w:t>
      </w:r>
      <w:r w:rsidRPr="001032FD">
        <w:rPr>
          <w:sz w:val="28"/>
        </w:rPr>
        <w:t xml:space="preserve"> is </w:t>
      </w:r>
      <w:r w:rsidRPr="001032FD">
        <w:rPr>
          <w:sz w:val="28"/>
          <w:u w:val="single"/>
        </w:rPr>
        <w:t>key</w:t>
      </w:r>
      <w:r w:rsidRPr="001032FD">
        <w:rPr>
          <w:sz w:val="28"/>
        </w:rPr>
        <w:t xml:space="preserve"> to diffuse tensions.</w:t>
      </w:r>
    </w:p>
    <w:p w14:paraId="6766866F" w14:textId="77777777" w:rsidR="000868F5" w:rsidRPr="001032FD" w:rsidRDefault="000868F5" w:rsidP="000868F5">
      <w:r w:rsidRPr="001032FD">
        <w:t xml:space="preserve">Jack </w:t>
      </w:r>
      <w:r w:rsidRPr="001032FD">
        <w:rPr>
          <w:rStyle w:val="Style13ptBold"/>
          <w:sz w:val="28"/>
        </w:rPr>
        <w:t>Bloome 24</w:t>
      </w:r>
      <w:r w:rsidRPr="001032FD">
        <w:t xml:space="preserve">, B.A. in Business, Management, Marketing, and Related Support Services, Florida International University, “The General Strike Call for 2028: A New Era for Labor in the </w:t>
      </w:r>
      <w:proofErr w:type="gramStart"/>
      <w:r w:rsidRPr="001032FD">
        <w:t>U.S.?,</w:t>
      </w:r>
      <w:proofErr w:type="gramEnd"/>
      <w:r w:rsidRPr="001032FD">
        <w:t>” Culture Partners, 11/08/2024, https://culturepartners.com/insights/the-general-strike-call-for-2028-a-new-era-for-labor-in-the-u-s/</w:t>
      </w:r>
    </w:p>
    <w:p w14:paraId="634043B6" w14:textId="77777777" w:rsidR="000868F5" w:rsidRPr="001032FD" w:rsidRDefault="000868F5" w:rsidP="000868F5">
      <w:pPr>
        <w:rPr>
          <w:sz w:val="16"/>
        </w:rPr>
      </w:pPr>
      <w:r w:rsidRPr="001032FD">
        <w:rPr>
          <w:rStyle w:val="StyleUnderline"/>
        </w:rPr>
        <w:t>Imagine</w:t>
      </w:r>
      <w:r w:rsidRPr="001032FD">
        <w:rPr>
          <w:sz w:val="16"/>
        </w:rPr>
        <w:t xml:space="preserve"> this: It’s </w:t>
      </w:r>
      <w:r w:rsidRPr="001032FD">
        <w:rPr>
          <w:rStyle w:val="Emphasis"/>
          <w:highlight w:val="cyan"/>
        </w:rPr>
        <w:t>May 1</w:t>
      </w:r>
      <w:r w:rsidRPr="001032FD">
        <w:rPr>
          <w:sz w:val="16"/>
        </w:rPr>
        <w:t xml:space="preserve">, 2028, and across the country, </w:t>
      </w:r>
      <w:r w:rsidRPr="001032FD">
        <w:rPr>
          <w:rStyle w:val="StyleUnderline"/>
          <w:highlight w:val="cyan"/>
        </w:rPr>
        <w:t>industries</w:t>
      </w:r>
      <w:r w:rsidRPr="001032FD">
        <w:rPr>
          <w:rStyle w:val="StyleUnderline"/>
          <w:sz w:val="16"/>
          <w:highlight w:val="cyan"/>
        </w:rPr>
        <w:t xml:space="preserve"> </w:t>
      </w:r>
      <w:r w:rsidRPr="001032FD">
        <w:rPr>
          <w:rStyle w:val="Emphasis"/>
          <w:highlight w:val="cyan"/>
        </w:rPr>
        <w:t>grind to a halt</w:t>
      </w:r>
      <w:r w:rsidRPr="001032FD">
        <w:rPr>
          <w:sz w:val="16"/>
        </w:rPr>
        <w:t xml:space="preserve">. </w:t>
      </w:r>
      <w:r w:rsidRPr="001032FD">
        <w:rPr>
          <w:rStyle w:val="StyleUnderline"/>
        </w:rPr>
        <w:t xml:space="preserve">Not just </w:t>
      </w:r>
      <w:r w:rsidRPr="001032FD">
        <w:rPr>
          <w:rStyle w:val="Emphasis"/>
        </w:rPr>
        <w:t>one union</w:t>
      </w:r>
      <w:r w:rsidRPr="001032FD">
        <w:rPr>
          <w:sz w:val="16"/>
        </w:rPr>
        <w:t xml:space="preserve">, </w:t>
      </w:r>
      <w:r w:rsidRPr="001032FD">
        <w:rPr>
          <w:rStyle w:val="StyleUnderline"/>
        </w:rPr>
        <w:t>not just</w:t>
      </w:r>
      <w:r w:rsidRPr="001032FD">
        <w:rPr>
          <w:sz w:val="16"/>
        </w:rPr>
        <w:t xml:space="preserve"> </w:t>
      </w:r>
      <w:r w:rsidRPr="001032FD">
        <w:rPr>
          <w:rStyle w:val="Emphasis"/>
        </w:rPr>
        <w:t>one company</w:t>
      </w:r>
      <w:r w:rsidRPr="001032FD">
        <w:rPr>
          <w:sz w:val="16"/>
        </w:rPr>
        <w:t xml:space="preserve">, but </w:t>
      </w:r>
      <w:r w:rsidRPr="001032FD">
        <w:rPr>
          <w:rStyle w:val="Emphasis"/>
          <w:highlight w:val="cyan"/>
        </w:rPr>
        <w:t>hundreds</w:t>
      </w:r>
      <w:r w:rsidRPr="001032FD">
        <w:rPr>
          <w:rStyle w:val="StyleUnderline"/>
          <w:sz w:val="16"/>
          <w:highlight w:val="cyan"/>
        </w:rPr>
        <w:t xml:space="preserve"> </w:t>
      </w:r>
      <w:r w:rsidRPr="001032FD">
        <w:rPr>
          <w:rStyle w:val="StyleUnderline"/>
          <w:highlight w:val="cyan"/>
        </w:rPr>
        <w:t>of</w:t>
      </w:r>
      <w:r w:rsidRPr="001032FD">
        <w:rPr>
          <w:rStyle w:val="StyleUnderline"/>
          <w:sz w:val="16"/>
          <w:highlight w:val="cyan"/>
        </w:rPr>
        <w:t xml:space="preserve"> </w:t>
      </w:r>
      <w:r w:rsidRPr="001032FD">
        <w:rPr>
          <w:rStyle w:val="Emphasis"/>
          <w:highlight w:val="cyan"/>
        </w:rPr>
        <w:t>thousands</w:t>
      </w:r>
      <w:r w:rsidRPr="001032FD">
        <w:rPr>
          <w:rStyle w:val="StyleUnderline"/>
          <w:sz w:val="16"/>
          <w:highlight w:val="cyan"/>
        </w:rPr>
        <w:t xml:space="preserve"> </w:t>
      </w:r>
      <w:r w:rsidRPr="001032FD">
        <w:rPr>
          <w:rStyle w:val="StyleUnderline"/>
          <w:highlight w:val="cyan"/>
        </w:rPr>
        <w:t>of workers</w:t>
      </w:r>
      <w:r w:rsidRPr="001032FD">
        <w:rPr>
          <w:rStyle w:val="StyleUnderline"/>
        </w:rPr>
        <w:t xml:space="preserve"> across </w:t>
      </w:r>
      <w:r w:rsidRPr="001032FD">
        <w:rPr>
          <w:rStyle w:val="Emphasis"/>
        </w:rPr>
        <w:t>sectors</w:t>
      </w:r>
      <w:r w:rsidRPr="001032FD">
        <w:rPr>
          <w:sz w:val="16"/>
        </w:rPr>
        <w:t xml:space="preserve"> </w:t>
      </w:r>
      <w:r w:rsidRPr="001032FD">
        <w:rPr>
          <w:rStyle w:val="StyleUnderline"/>
        </w:rPr>
        <w:t>and</w:t>
      </w:r>
      <w:r w:rsidRPr="001032FD">
        <w:rPr>
          <w:sz w:val="16"/>
        </w:rPr>
        <w:t xml:space="preserve"> </w:t>
      </w:r>
      <w:r w:rsidRPr="001032FD">
        <w:rPr>
          <w:rStyle w:val="Emphasis"/>
        </w:rPr>
        <w:t>industries</w:t>
      </w:r>
      <w:r w:rsidRPr="001032FD">
        <w:rPr>
          <w:sz w:val="16"/>
        </w:rPr>
        <w:t xml:space="preserve"> </w:t>
      </w:r>
      <w:r w:rsidRPr="001032FD">
        <w:rPr>
          <w:rStyle w:val="StyleUnderline"/>
        </w:rPr>
        <w:t xml:space="preserve">standing together </w:t>
      </w:r>
      <w:r w:rsidRPr="001032FD">
        <w:rPr>
          <w:rStyle w:val="StyleUnderline"/>
          <w:highlight w:val="cyan"/>
        </w:rPr>
        <w:t>in</w:t>
      </w:r>
      <w:r w:rsidRPr="001032FD">
        <w:rPr>
          <w:rStyle w:val="StyleUnderline"/>
        </w:rPr>
        <w:t xml:space="preserve"> one of </w:t>
      </w:r>
      <w:r w:rsidRPr="001032FD">
        <w:rPr>
          <w:rStyle w:val="StyleUnderline"/>
          <w:highlight w:val="cyan"/>
        </w:rPr>
        <w:t>the</w:t>
      </w:r>
      <w:r w:rsidRPr="001032FD">
        <w:rPr>
          <w:rStyle w:val="StyleUnderline"/>
          <w:sz w:val="16"/>
          <w:highlight w:val="cyan"/>
        </w:rPr>
        <w:t xml:space="preserve"> </w:t>
      </w:r>
      <w:r w:rsidRPr="001032FD">
        <w:rPr>
          <w:rStyle w:val="Emphasis"/>
          <w:highlight w:val="cyan"/>
        </w:rPr>
        <w:t>largest</w:t>
      </w:r>
      <w:r w:rsidRPr="001032FD">
        <w:rPr>
          <w:sz w:val="16"/>
        </w:rPr>
        <w:t xml:space="preserve"> </w:t>
      </w:r>
      <w:r w:rsidRPr="001032FD">
        <w:rPr>
          <w:rStyle w:val="Emphasis"/>
          <w:highlight w:val="cyan"/>
        </w:rPr>
        <w:t>coordinated labor movement</w:t>
      </w:r>
      <w:r w:rsidRPr="001032FD">
        <w:rPr>
          <w:rStyle w:val="Emphasis"/>
        </w:rPr>
        <w:t>s</w:t>
      </w:r>
      <w:r w:rsidRPr="001032FD">
        <w:rPr>
          <w:sz w:val="16"/>
        </w:rPr>
        <w:t xml:space="preserve"> </w:t>
      </w:r>
      <w:r w:rsidRPr="001032FD">
        <w:rPr>
          <w:rStyle w:val="StyleUnderline"/>
        </w:rPr>
        <w:t xml:space="preserve">the U.S. has </w:t>
      </w:r>
      <w:r w:rsidRPr="001032FD">
        <w:rPr>
          <w:rStyle w:val="Emphasis"/>
          <w:highlight w:val="cyan"/>
        </w:rPr>
        <w:t>ever</w:t>
      </w:r>
      <w:r w:rsidRPr="001032FD">
        <w:rPr>
          <w:rStyle w:val="Emphasis"/>
        </w:rPr>
        <w:t xml:space="preserve"> seen</w:t>
      </w:r>
      <w:r w:rsidRPr="001032FD">
        <w:rPr>
          <w:sz w:val="16"/>
        </w:rPr>
        <w:t xml:space="preserve">. </w:t>
      </w:r>
      <w:r w:rsidRPr="001032FD">
        <w:rPr>
          <w:rStyle w:val="StyleUnderline"/>
          <w:highlight w:val="cyan"/>
        </w:rPr>
        <w:t>That’s</w:t>
      </w:r>
      <w:r w:rsidRPr="001032FD">
        <w:rPr>
          <w:sz w:val="16"/>
        </w:rPr>
        <w:t xml:space="preserve"> not some far-off fantasy—it’s </w:t>
      </w:r>
      <w:r w:rsidRPr="001032FD">
        <w:rPr>
          <w:rStyle w:val="StyleUnderline"/>
          <w:highlight w:val="cyan"/>
        </w:rPr>
        <w:t>the vision</w:t>
      </w:r>
      <w:r w:rsidRPr="001032FD">
        <w:rPr>
          <w:sz w:val="16"/>
        </w:rPr>
        <w:t xml:space="preserve"> that </w:t>
      </w:r>
      <w:r w:rsidRPr="001032FD">
        <w:rPr>
          <w:rStyle w:val="StyleUnderline"/>
          <w:highlight w:val="cyan"/>
        </w:rPr>
        <w:t>labor leaders are</w:t>
      </w:r>
      <w:r w:rsidRPr="007D0859">
        <w:rPr>
          <w:rStyle w:val="StyleUnderline"/>
        </w:rPr>
        <w:t xml:space="preserve"> </w:t>
      </w:r>
      <w:r w:rsidRPr="007D0859">
        <w:rPr>
          <w:rStyle w:val="Emphasis"/>
        </w:rPr>
        <w:t xml:space="preserve">actively </w:t>
      </w:r>
      <w:r w:rsidRPr="001032FD">
        <w:rPr>
          <w:rStyle w:val="Emphasis"/>
          <w:highlight w:val="cyan"/>
        </w:rPr>
        <w:t>working</w:t>
      </w:r>
      <w:r w:rsidRPr="001032FD">
        <w:rPr>
          <w:sz w:val="16"/>
          <w:highlight w:val="cyan"/>
        </w:rPr>
        <w:t xml:space="preserve"> </w:t>
      </w:r>
      <w:r w:rsidRPr="001032FD">
        <w:rPr>
          <w:rStyle w:val="StyleUnderline"/>
          <w:highlight w:val="cyan"/>
        </w:rPr>
        <w:t>to make</w:t>
      </w:r>
      <w:r w:rsidRPr="001032FD">
        <w:rPr>
          <w:rStyle w:val="StyleUnderline"/>
        </w:rPr>
        <w:t xml:space="preserve"> a </w:t>
      </w:r>
      <w:r w:rsidRPr="001032FD">
        <w:rPr>
          <w:rStyle w:val="StyleUnderline"/>
          <w:highlight w:val="cyan"/>
        </w:rPr>
        <w:t>reality</w:t>
      </w:r>
      <w:r w:rsidRPr="001032FD">
        <w:rPr>
          <w:sz w:val="16"/>
        </w:rPr>
        <w:t xml:space="preserve"> today. </w:t>
      </w:r>
    </w:p>
    <w:p w14:paraId="337292D5" w14:textId="77777777" w:rsidR="000868F5" w:rsidRPr="001032FD" w:rsidRDefault="000868F5" w:rsidP="000868F5">
      <w:pPr>
        <w:rPr>
          <w:sz w:val="16"/>
        </w:rPr>
      </w:pPr>
      <w:r w:rsidRPr="001032FD">
        <w:rPr>
          <w:sz w:val="16"/>
        </w:rPr>
        <w:t xml:space="preserve">In case you missed it, </w:t>
      </w:r>
      <w:proofErr w:type="gramStart"/>
      <w:r w:rsidRPr="001032FD">
        <w:rPr>
          <w:rStyle w:val="StyleUnderline"/>
          <w:highlight w:val="cyan"/>
        </w:rPr>
        <w:t>the</w:t>
      </w:r>
      <w:r w:rsidRPr="001032FD">
        <w:rPr>
          <w:sz w:val="16"/>
        </w:rPr>
        <w:t xml:space="preserve"> </w:t>
      </w:r>
      <w:r w:rsidRPr="001032FD">
        <w:rPr>
          <w:rStyle w:val="Emphasis"/>
          <w:highlight w:val="cyan"/>
        </w:rPr>
        <w:t>U</w:t>
      </w:r>
      <w:r w:rsidRPr="001032FD">
        <w:rPr>
          <w:rStyle w:val="StyleUnderline"/>
        </w:rPr>
        <w:t>nited</w:t>
      </w:r>
      <w:proofErr w:type="gramEnd"/>
      <w:r w:rsidRPr="001032FD">
        <w:rPr>
          <w:rStyle w:val="StyleUnderline"/>
        </w:rPr>
        <w:t xml:space="preserve"> </w:t>
      </w:r>
      <w:r w:rsidRPr="001032FD">
        <w:rPr>
          <w:rStyle w:val="Emphasis"/>
          <w:highlight w:val="cyan"/>
        </w:rPr>
        <w:t>A</w:t>
      </w:r>
      <w:r w:rsidRPr="001032FD">
        <w:rPr>
          <w:rStyle w:val="StyleUnderline"/>
        </w:rPr>
        <w:t xml:space="preserve">uto </w:t>
      </w:r>
      <w:r w:rsidRPr="001032FD">
        <w:rPr>
          <w:rStyle w:val="Emphasis"/>
          <w:highlight w:val="cyan"/>
        </w:rPr>
        <w:t>W</w:t>
      </w:r>
      <w:r w:rsidRPr="001032FD">
        <w:rPr>
          <w:rStyle w:val="StyleUnderline"/>
        </w:rPr>
        <w:t>orkers</w:t>
      </w:r>
      <w:r w:rsidRPr="001032FD">
        <w:rPr>
          <w:sz w:val="16"/>
        </w:rPr>
        <w:t xml:space="preserve"> (UAW) </w:t>
      </w:r>
      <w:r w:rsidRPr="001032FD">
        <w:rPr>
          <w:rStyle w:val="StyleUnderline"/>
        </w:rPr>
        <w:t xml:space="preserve">kicked off a </w:t>
      </w:r>
      <w:r w:rsidRPr="001032FD">
        <w:rPr>
          <w:rStyle w:val="Emphasis"/>
        </w:rPr>
        <w:t>serious push</w:t>
      </w:r>
      <w:r w:rsidRPr="001032FD">
        <w:rPr>
          <w:sz w:val="16"/>
        </w:rPr>
        <w:t xml:space="preserve"> </w:t>
      </w:r>
      <w:r w:rsidRPr="001032FD">
        <w:rPr>
          <w:rStyle w:val="StyleUnderline"/>
        </w:rPr>
        <w:t>with their</w:t>
      </w:r>
      <w:r w:rsidRPr="001032FD">
        <w:rPr>
          <w:sz w:val="16"/>
        </w:rPr>
        <w:t xml:space="preserve"> 2023 </w:t>
      </w:r>
      <w:r w:rsidRPr="001032FD">
        <w:rPr>
          <w:rStyle w:val="StyleUnderline"/>
        </w:rPr>
        <w:t>strike</w:t>
      </w:r>
      <w:r w:rsidRPr="001032FD">
        <w:rPr>
          <w:sz w:val="16"/>
        </w:rPr>
        <w:t xml:space="preserve">, </w:t>
      </w:r>
      <w:r w:rsidRPr="001032FD">
        <w:rPr>
          <w:rStyle w:val="StyleUnderline"/>
        </w:rPr>
        <w:t xml:space="preserve">a bold stand against the </w:t>
      </w:r>
      <w:r w:rsidRPr="001032FD">
        <w:rPr>
          <w:rStyle w:val="Emphasis"/>
        </w:rPr>
        <w:t>Big Three</w:t>
      </w:r>
      <w:r w:rsidRPr="001032FD">
        <w:rPr>
          <w:sz w:val="16"/>
        </w:rPr>
        <w:t xml:space="preserve"> automakers. But what happened next is where things get </w:t>
      </w:r>
      <w:proofErr w:type="gramStart"/>
      <w:r w:rsidRPr="001032FD">
        <w:rPr>
          <w:sz w:val="16"/>
        </w:rPr>
        <w:t>really interesting</w:t>
      </w:r>
      <w:proofErr w:type="gramEnd"/>
      <w:r w:rsidRPr="001032FD">
        <w:rPr>
          <w:sz w:val="16"/>
        </w:rPr>
        <w:t xml:space="preserve">. </w:t>
      </w:r>
      <w:r w:rsidRPr="001032FD">
        <w:rPr>
          <w:rStyle w:val="StyleUnderline"/>
        </w:rPr>
        <w:t>The UAW didn’t stop with carmakers</w:t>
      </w:r>
      <w:r w:rsidRPr="001032FD">
        <w:rPr>
          <w:sz w:val="16"/>
        </w:rPr>
        <w:t xml:space="preserve">. </w:t>
      </w:r>
      <w:r w:rsidRPr="001032FD">
        <w:rPr>
          <w:rStyle w:val="StyleUnderline"/>
        </w:rPr>
        <w:t xml:space="preserve">They </w:t>
      </w:r>
      <w:r w:rsidRPr="001032FD">
        <w:rPr>
          <w:rStyle w:val="StyleUnderline"/>
          <w:highlight w:val="cyan"/>
        </w:rPr>
        <w:t>put out a challenge to</w:t>
      </w:r>
      <w:r w:rsidRPr="001032FD">
        <w:rPr>
          <w:rStyle w:val="StyleUnderline"/>
          <w:sz w:val="16"/>
          <w:highlight w:val="cyan"/>
        </w:rPr>
        <w:t xml:space="preserve"> </w:t>
      </w:r>
      <w:r w:rsidRPr="001032FD">
        <w:rPr>
          <w:rStyle w:val="Emphasis"/>
          <w:highlight w:val="cyan"/>
        </w:rPr>
        <w:t>the entire</w:t>
      </w:r>
      <w:r w:rsidRPr="001032FD">
        <w:rPr>
          <w:sz w:val="16"/>
        </w:rPr>
        <w:t xml:space="preserve"> </w:t>
      </w:r>
      <w:r w:rsidRPr="001032FD">
        <w:rPr>
          <w:rStyle w:val="Emphasis"/>
        </w:rPr>
        <w:t xml:space="preserve">U.S. </w:t>
      </w:r>
      <w:r w:rsidRPr="001032FD">
        <w:rPr>
          <w:rStyle w:val="Emphasis"/>
          <w:highlight w:val="cyan"/>
        </w:rPr>
        <w:t>labor movement</w:t>
      </w:r>
      <w:r w:rsidRPr="001032FD">
        <w:rPr>
          <w:sz w:val="16"/>
          <w:highlight w:val="cyan"/>
        </w:rPr>
        <w:t>:</w:t>
      </w:r>
      <w:r w:rsidRPr="001032FD">
        <w:rPr>
          <w:sz w:val="16"/>
        </w:rPr>
        <w:t xml:space="preserve"> “</w:t>
      </w:r>
      <w:r w:rsidRPr="001032FD">
        <w:rPr>
          <w:rStyle w:val="StyleUnderline"/>
        </w:rPr>
        <w:t>Align your contracts with ours</w:t>
      </w:r>
      <w:r w:rsidRPr="001032FD">
        <w:rPr>
          <w:sz w:val="16"/>
        </w:rPr>
        <w:t xml:space="preserve">. </w:t>
      </w:r>
      <w:r w:rsidRPr="001032FD">
        <w:rPr>
          <w:rStyle w:val="StyleUnderline"/>
          <w:highlight w:val="cyan"/>
        </w:rPr>
        <w:t>Together</w:t>
      </w:r>
      <w:r w:rsidRPr="001032FD">
        <w:rPr>
          <w:sz w:val="16"/>
        </w:rPr>
        <w:t xml:space="preserve">, </w:t>
      </w:r>
      <w:r w:rsidRPr="001032FD">
        <w:rPr>
          <w:rStyle w:val="StyleUnderline"/>
          <w:highlight w:val="cyan"/>
        </w:rPr>
        <w:t>we</w:t>
      </w:r>
      <w:r w:rsidRPr="001032FD">
        <w:rPr>
          <w:sz w:val="16"/>
        </w:rPr>
        <w:t xml:space="preserve"> can </w:t>
      </w:r>
      <w:r w:rsidRPr="001032FD">
        <w:rPr>
          <w:rStyle w:val="StyleUnderline"/>
          <w:highlight w:val="cyan"/>
        </w:rPr>
        <w:t>strike with</w:t>
      </w:r>
      <w:r w:rsidRPr="001032FD">
        <w:rPr>
          <w:rStyle w:val="StyleUnderline"/>
        </w:rPr>
        <w:t xml:space="preserve"> a </w:t>
      </w:r>
      <w:r w:rsidRPr="001032FD">
        <w:rPr>
          <w:rStyle w:val="StyleUnderline"/>
          <w:highlight w:val="cyan"/>
        </w:rPr>
        <w:t>force</w:t>
      </w:r>
      <w:r w:rsidRPr="001032FD">
        <w:rPr>
          <w:sz w:val="16"/>
        </w:rPr>
        <w:t xml:space="preserve"> that’s </w:t>
      </w:r>
      <w:r w:rsidRPr="001032FD">
        <w:rPr>
          <w:rStyle w:val="Emphasis"/>
        </w:rPr>
        <w:t>never</w:t>
      </w:r>
      <w:r w:rsidRPr="001032FD">
        <w:rPr>
          <w:sz w:val="16"/>
        </w:rPr>
        <w:t xml:space="preserve"> been </w:t>
      </w:r>
      <w:r w:rsidRPr="001032FD">
        <w:rPr>
          <w:rStyle w:val="Emphasis"/>
        </w:rPr>
        <w:t>seen</w:t>
      </w:r>
      <w:r w:rsidRPr="001032FD">
        <w:rPr>
          <w:sz w:val="16"/>
        </w:rPr>
        <w:t xml:space="preserve"> in the 21st century.” </w:t>
      </w:r>
    </w:p>
    <w:p w14:paraId="4D77B691" w14:textId="77777777" w:rsidR="000868F5" w:rsidRPr="001032FD" w:rsidRDefault="000868F5" w:rsidP="000868F5">
      <w:pPr>
        <w:rPr>
          <w:sz w:val="16"/>
        </w:rPr>
      </w:pPr>
      <w:r w:rsidRPr="001032FD">
        <w:rPr>
          <w:sz w:val="16"/>
        </w:rPr>
        <w:t xml:space="preserve">And here’s where it gets wild: </w:t>
      </w:r>
      <w:r w:rsidRPr="001032FD">
        <w:rPr>
          <w:rStyle w:val="StyleUnderline"/>
        </w:rPr>
        <w:t>The UAW is calling for this</w:t>
      </w:r>
      <w:r w:rsidRPr="001032FD">
        <w:rPr>
          <w:sz w:val="16"/>
        </w:rPr>
        <w:t xml:space="preserve"> </w:t>
      </w:r>
      <w:r w:rsidRPr="001032FD">
        <w:rPr>
          <w:rStyle w:val="Emphasis"/>
        </w:rPr>
        <w:t>massive action</w:t>
      </w:r>
      <w:r w:rsidRPr="001032FD">
        <w:rPr>
          <w:sz w:val="16"/>
        </w:rPr>
        <w:t xml:space="preserve"> </w:t>
      </w:r>
      <w:r w:rsidRPr="001032FD">
        <w:rPr>
          <w:rStyle w:val="StyleUnderline"/>
        </w:rPr>
        <w:t>on</w:t>
      </w:r>
      <w:r w:rsidRPr="001032FD">
        <w:rPr>
          <w:sz w:val="16"/>
        </w:rPr>
        <w:t xml:space="preserve"> May 1, 2028—</w:t>
      </w:r>
      <w:r w:rsidRPr="001032FD">
        <w:rPr>
          <w:rStyle w:val="Emphasis"/>
        </w:rPr>
        <w:t>International Workers’ Day</w:t>
      </w:r>
      <w:r w:rsidRPr="001032FD">
        <w:rPr>
          <w:sz w:val="16"/>
        </w:rPr>
        <w:t xml:space="preserve">. The plan? </w:t>
      </w:r>
      <w:r w:rsidRPr="001032FD">
        <w:rPr>
          <w:rStyle w:val="StyleUnderline"/>
        </w:rPr>
        <w:t>Simultaneous contract expirations</w:t>
      </w:r>
      <w:r w:rsidRPr="001032FD">
        <w:rPr>
          <w:sz w:val="16"/>
        </w:rPr>
        <w:t xml:space="preserve"> </w:t>
      </w:r>
      <w:r w:rsidRPr="001032FD">
        <w:rPr>
          <w:rStyle w:val="StyleUnderline"/>
        </w:rPr>
        <w:t>across industries</w:t>
      </w:r>
      <w:r w:rsidRPr="001032FD">
        <w:rPr>
          <w:sz w:val="16"/>
        </w:rPr>
        <w:t xml:space="preserve">, </w:t>
      </w:r>
      <w:r w:rsidRPr="001032FD">
        <w:rPr>
          <w:rStyle w:val="StyleUnderline"/>
        </w:rPr>
        <w:t>across unions</w:t>
      </w:r>
      <w:r w:rsidRPr="001032FD">
        <w:rPr>
          <w:sz w:val="16"/>
        </w:rPr>
        <w:t xml:space="preserve">, </w:t>
      </w:r>
      <w:r w:rsidRPr="001032FD">
        <w:rPr>
          <w:rStyle w:val="StyleUnderline"/>
        </w:rPr>
        <w:t>across the country</w:t>
      </w:r>
      <w:r w:rsidRPr="001032FD">
        <w:rPr>
          <w:sz w:val="16"/>
        </w:rPr>
        <w:t xml:space="preserve">. It’s a big, audacious idea. </w:t>
      </w:r>
      <w:r w:rsidRPr="001032FD">
        <w:rPr>
          <w:rStyle w:val="StyleUnderline"/>
        </w:rPr>
        <w:t xml:space="preserve">And </w:t>
      </w:r>
      <w:r w:rsidRPr="001032FD">
        <w:rPr>
          <w:rStyle w:val="StyleUnderline"/>
          <w:highlight w:val="cyan"/>
        </w:rPr>
        <w:t xml:space="preserve">it’s </w:t>
      </w:r>
      <w:r w:rsidRPr="001032FD">
        <w:rPr>
          <w:rStyle w:val="Emphasis"/>
          <w:highlight w:val="cyan"/>
        </w:rPr>
        <w:t>gaining traction</w:t>
      </w:r>
      <w:r w:rsidRPr="001032FD">
        <w:rPr>
          <w:sz w:val="16"/>
        </w:rPr>
        <w:t xml:space="preserve">. </w:t>
      </w:r>
    </w:p>
    <w:p w14:paraId="04A3B391" w14:textId="77777777" w:rsidR="000868F5" w:rsidRPr="001032FD" w:rsidRDefault="000868F5" w:rsidP="000868F5">
      <w:pPr>
        <w:rPr>
          <w:sz w:val="16"/>
        </w:rPr>
      </w:pPr>
      <w:r w:rsidRPr="001032FD">
        <w:rPr>
          <w:sz w:val="16"/>
        </w:rPr>
        <w:t xml:space="preserve">I know what you’re thinking. A general strike? </w:t>
      </w:r>
      <w:r w:rsidRPr="001032FD">
        <w:rPr>
          <w:rStyle w:val="StyleUnderline"/>
        </w:rPr>
        <w:t>In the U.S.?</w:t>
      </w:r>
      <w:r w:rsidRPr="001032FD">
        <w:rPr>
          <w:sz w:val="16"/>
        </w:rPr>
        <w:t xml:space="preserve"> </w:t>
      </w:r>
      <w:r w:rsidRPr="001032FD">
        <w:rPr>
          <w:rStyle w:val="StyleUnderline"/>
        </w:rPr>
        <w:t>In this economy?</w:t>
      </w:r>
      <w:r w:rsidRPr="001032FD">
        <w:rPr>
          <w:sz w:val="16"/>
        </w:rPr>
        <w:t xml:space="preserve"> </w:t>
      </w:r>
      <w:r w:rsidRPr="001032FD">
        <w:rPr>
          <w:rStyle w:val="StyleUnderline"/>
        </w:rPr>
        <w:t>You might be tempted to roll your eyes</w:t>
      </w:r>
      <w:r w:rsidRPr="001032FD">
        <w:rPr>
          <w:sz w:val="16"/>
        </w:rPr>
        <w:t xml:space="preserve">, </w:t>
      </w:r>
      <w:r w:rsidRPr="001032FD">
        <w:rPr>
          <w:rStyle w:val="StyleUnderline"/>
        </w:rPr>
        <w:t>dismissing this as some</w:t>
      </w:r>
      <w:r w:rsidRPr="001032FD">
        <w:rPr>
          <w:sz w:val="16"/>
        </w:rPr>
        <w:t xml:space="preserve"> far-fetched pipe </w:t>
      </w:r>
      <w:r w:rsidRPr="001032FD">
        <w:rPr>
          <w:rStyle w:val="StyleUnderline"/>
        </w:rPr>
        <w:t>dream</w:t>
      </w:r>
      <w:r w:rsidRPr="001032FD">
        <w:rPr>
          <w:sz w:val="16"/>
        </w:rPr>
        <w:t xml:space="preserve"> </w:t>
      </w:r>
      <w:r w:rsidRPr="001032FD">
        <w:rPr>
          <w:rStyle w:val="StyleUnderline"/>
        </w:rPr>
        <w:t>that won’t touch your business</w:t>
      </w:r>
      <w:r w:rsidRPr="001032FD">
        <w:rPr>
          <w:sz w:val="16"/>
        </w:rPr>
        <w:t xml:space="preserve">. But that’s where </w:t>
      </w:r>
      <w:r w:rsidRPr="001032FD">
        <w:rPr>
          <w:rStyle w:val="StyleUnderline"/>
        </w:rPr>
        <w:t>you’d be wrong</w:t>
      </w:r>
      <w:r w:rsidRPr="001032FD">
        <w:rPr>
          <w:sz w:val="16"/>
        </w:rPr>
        <w:t xml:space="preserve">. </w:t>
      </w:r>
    </w:p>
    <w:p w14:paraId="172C81D1" w14:textId="77777777" w:rsidR="000868F5" w:rsidRPr="001032FD" w:rsidRDefault="000868F5" w:rsidP="000868F5">
      <w:pPr>
        <w:rPr>
          <w:sz w:val="16"/>
        </w:rPr>
      </w:pPr>
      <w:r w:rsidRPr="001032FD">
        <w:rPr>
          <w:rStyle w:val="StyleUnderline"/>
        </w:rPr>
        <w:t xml:space="preserve">This is a </w:t>
      </w:r>
      <w:r w:rsidRPr="001032FD">
        <w:rPr>
          <w:rStyle w:val="Emphasis"/>
        </w:rPr>
        <w:t>strategic</w:t>
      </w:r>
      <w:r w:rsidRPr="001032FD">
        <w:rPr>
          <w:sz w:val="16"/>
        </w:rPr>
        <w:t xml:space="preserve">, </w:t>
      </w:r>
      <w:r w:rsidRPr="001032FD">
        <w:rPr>
          <w:rStyle w:val="Emphasis"/>
        </w:rPr>
        <w:t>coordinated effort</w:t>
      </w:r>
      <w:r w:rsidRPr="001032FD">
        <w:rPr>
          <w:sz w:val="16"/>
        </w:rPr>
        <w:t xml:space="preserve"> designed </w:t>
      </w:r>
      <w:r w:rsidRPr="001032FD">
        <w:rPr>
          <w:rStyle w:val="StyleUnderline"/>
        </w:rPr>
        <w:t>to flex labor’s collective muscle</w:t>
      </w:r>
      <w:r w:rsidRPr="001032FD">
        <w:rPr>
          <w:sz w:val="16"/>
        </w:rPr>
        <w:t xml:space="preserve"> across sectors. </w:t>
      </w:r>
      <w:r w:rsidRPr="001032FD">
        <w:rPr>
          <w:rStyle w:val="StyleUnderline"/>
        </w:rPr>
        <w:t>Union workers</w:t>
      </w:r>
      <w:r w:rsidRPr="001032FD">
        <w:rPr>
          <w:sz w:val="16"/>
        </w:rPr>
        <w:t xml:space="preserve"> today </w:t>
      </w:r>
      <w:r w:rsidRPr="001032FD">
        <w:rPr>
          <w:rStyle w:val="StyleUnderline"/>
        </w:rPr>
        <w:t>are feeling</w:t>
      </w:r>
      <w:r w:rsidRPr="001032FD">
        <w:rPr>
          <w:sz w:val="16"/>
        </w:rPr>
        <w:t xml:space="preserve"> the pressure of </w:t>
      </w:r>
      <w:r w:rsidRPr="001032FD">
        <w:rPr>
          <w:rStyle w:val="StyleUnderline"/>
        </w:rPr>
        <w:t>inflation</w:t>
      </w:r>
      <w:r w:rsidRPr="001032FD">
        <w:rPr>
          <w:sz w:val="16"/>
        </w:rPr>
        <w:t xml:space="preserve">, the </w:t>
      </w:r>
      <w:proofErr w:type="spellStart"/>
      <w:r w:rsidRPr="001032FD">
        <w:rPr>
          <w:rStyle w:val="StyleUnderline"/>
        </w:rPr>
        <w:t>blind</w:t>
      </w:r>
      <w:r w:rsidRPr="001032FD">
        <w:rPr>
          <w:sz w:val="16"/>
        </w:rPr>
        <w:t>spots</w:t>
      </w:r>
      <w:proofErr w:type="spellEnd"/>
      <w:r w:rsidRPr="001032FD">
        <w:rPr>
          <w:sz w:val="16"/>
        </w:rPr>
        <w:t xml:space="preserve"> of </w:t>
      </w:r>
      <w:r w:rsidRPr="001032FD">
        <w:rPr>
          <w:rStyle w:val="StyleUnderline"/>
        </w:rPr>
        <w:t>leadership</w:t>
      </w:r>
      <w:r w:rsidRPr="001032FD">
        <w:rPr>
          <w:sz w:val="16"/>
        </w:rPr>
        <w:t xml:space="preserve">, </w:t>
      </w:r>
      <w:r w:rsidRPr="001032FD">
        <w:rPr>
          <w:rStyle w:val="StyleUnderline"/>
        </w:rPr>
        <w:t xml:space="preserve">and they’re </w:t>
      </w:r>
      <w:r w:rsidRPr="001032FD">
        <w:rPr>
          <w:rStyle w:val="Emphasis"/>
        </w:rPr>
        <w:t>not going to take it</w:t>
      </w:r>
      <w:r w:rsidRPr="001032FD">
        <w:rPr>
          <w:sz w:val="16"/>
        </w:rPr>
        <w:t xml:space="preserve"> anymore. And </w:t>
      </w:r>
      <w:r w:rsidRPr="001032FD">
        <w:rPr>
          <w:rStyle w:val="StyleUnderline"/>
        </w:rPr>
        <w:t>if unions pull this off</w:t>
      </w:r>
      <w:r w:rsidRPr="001032FD">
        <w:rPr>
          <w:sz w:val="16"/>
        </w:rPr>
        <w:t xml:space="preserve">, </w:t>
      </w:r>
      <w:r w:rsidRPr="001032FD">
        <w:rPr>
          <w:rStyle w:val="StyleUnderline"/>
        </w:rPr>
        <w:t>it’ll have a ripple effect on</w:t>
      </w:r>
      <w:r w:rsidRPr="001032FD">
        <w:rPr>
          <w:sz w:val="16"/>
        </w:rPr>
        <w:t xml:space="preserve"> </w:t>
      </w:r>
      <w:r w:rsidRPr="001032FD">
        <w:rPr>
          <w:rStyle w:val="Emphasis"/>
        </w:rPr>
        <w:t>every industry</w:t>
      </w:r>
      <w:r w:rsidRPr="001032FD">
        <w:rPr>
          <w:sz w:val="16"/>
        </w:rPr>
        <w:t xml:space="preserve">, </w:t>
      </w:r>
      <w:r w:rsidRPr="001032FD">
        <w:rPr>
          <w:rStyle w:val="StyleUnderline"/>
        </w:rPr>
        <w:t>whether</w:t>
      </w:r>
      <w:r w:rsidRPr="001032FD">
        <w:rPr>
          <w:sz w:val="16"/>
        </w:rPr>
        <w:t xml:space="preserve"> you’re </w:t>
      </w:r>
      <w:r w:rsidRPr="001032FD">
        <w:rPr>
          <w:rStyle w:val="StyleUnderline"/>
        </w:rPr>
        <w:t>in manufacturing</w:t>
      </w:r>
      <w:r w:rsidRPr="001032FD">
        <w:rPr>
          <w:sz w:val="16"/>
        </w:rPr>
        <w:t xml:space="preserve">, </w:t>
      </w:r>
      <w:r w:rsidRPr="001032FD">
        <w:rPr>
          <w:rStyle w:val="StyleUnderline"/>
        </w:rPr>
        <w:t>tech</w:t>
      </w:r>
      <w:r w:rsidRPr="001032FD">
        <w:rPr>
          <w:sz w:val="16"/>
        </w:rPr>
        <w:t xml:space="preserve">, </w:t>
      </w:r>
      <w:r w:rsidRPr="001032FD">
        <w:rPr>
          <w:rStyle w:val="StyleUnderline"/>
        </w:rPr>
        <w:t>healthcare</w:t>
      </w:r>
      <w:r w:rsidRPr="001032FD">
        <w:rPr>
          <w:sz w:val="16"/>
        </w:rPr>
        <w:t xml:space="preserve">, </w:t>
      </w:r>
      <w:r w:rsidRPr="001032FD">
        <w:rPr>
          <w:rStyle w:val="StyleUnderline"/>
        </w:rPr>
        <w:t>or retail</w:t>
      </w:r>
      <w:r w:rsidRPr="001032FD">
        <w:rPr>
          <w:sz w:val="16"/>
        </w:rPr>
        <w:t xml:space="preserve">. </w:t>
      </w:r>
    </w:p>
    <w:p w14:paraId="217CF4FC" w14:textId="77777777" w:rsidR="000868F5" w:rsidRPr="001032FD" w:rsidRDefault="000868F5" w:rsidP="000868F5">
      <w:pPr>
        <w:rPr>
          <w:sz w:val="16"/>
        </w:rPr>
      </w:pPr>
      <w:r w:rsidRPr="001032FD">
        <w:rPr>
          <w:sz w:val="16"/>
        </w:rPr>
        <w:t xml:space="preserve">Here’s the bottom line: </w:t>
      </w:r>
      <w:r w:rsidRPr="001032FD">
        <w:rPr>
          <w:rStyle w:val="StyleUnderline"/>
          <w:highlight w:val="cyan"/>
        </w:rPr>
        <w:t xml:space="preserve">If your workforce </w:t>
      </w:r>
      <w:r w:rsidRPr="001032FD">
        <w:rPr>
          <w:rStyle w:val="Emphasis"/>
          <w:highlight w:val="cyan"/>
        </w:rPr>
        <w:t>sees</w:t>
      </w:r>
      <w:r w:rsidRPr="001032FD">
        <w:rPr>
          <w:rStyle w:val="StyleUnderline"/>
          <w:highlight w:val="cyan"/>
        </w:rPr>
        <w:t xml:space="preserve"> </w:t>
      </w:r>
      <w:r w:rsidRPr="001032FD">
        <w:rPr>
          <w:rStyle w:val="Emphasis"/>
          <w:highlight w:val="cyan"/>
        </w:rPr>
        <w:t>other industries</w:t>
      </w:r>
      <w:r w:rsidRPr="001032FD">
        <w:rPr>
          <w:rStyle w:val="StyleUnderline"/>
          <w:sz w:val="16"/>
          <w:highlight w:val="cyan"/>
        </w:rPr>
        <w:t xml:space="preserve"> </w:t>
      </w:r>
      <w:r w:rsidRPr="001032FD">
        <w:rPr>
          <w:rStyle w:val="StyleUnderline"/>
          <w:highlight w:val="cyan"/>
        </w:rPr>
        <w:t>fighting</w:t>
      </w:r>
      <w:r w:rsidRPr="001032FD">
        <w:rPr>
          <w:rStyle w:val="StyleUnderline"/>
        </w:rPr>
        <w:t xml:space="preserve"> for better wages</w:t>
      </w:r>
      <w:r w:rsidRPr="001032FD">
        <w:rPr>
          <w:sz w:val="16"/>
        </w:rPr>
        <w:t xml:space="preserve">, </w:t>
      </w:r>
      <w:r w:rsidRPr="001032FD">
        <w:rPr>
          <w:rStyle w:val="StyleUnderline"/>
        </w:rPr>
        <w:t>better conditions</w:t>
      </w:r>
      <w:r w:rsidRPr="001032FD">
        <w:rPr>
          <w:sz w:val="16"/>
        </w:rPr>
        <w:t xml:space="preserve">, </w:t>
      </w:r>
      <w:r w:rsidRPr="001032FD">
        <w:rPr>
          <w:rStyle w:val="StyleUnderline"/>
        </w:rPr>
        <w:t>and winning</w:t>
      </w:r>
      <w:r w:rsidRPr="001032FD">
        <w:rPr>
          <w:sz w:val="16"/>
        </w:rPr>
        <w:t>—</w:t>
      </w:r>
      <w:r w:rsidRPr="001032FD">
        <w:rPr>
          <w:rStyle w:val="StyleUnderline"/>
        </w:rPr>
        <w:t xml:space="preserve">don’t think for a </w:t>
      </w:r>
      <w:r w:rsidRPr="001032FD">
        <w:rPr>
          <w:rStyle w:val="Emphasis"/>
        </w:rPr>
        <w:t>second</w:t>
      </w:r>
      <w:r w:rsidRPr="001032FD">
        <w:rPr>
          <w:sz w:val="16"/>
        </w:rPr>
        <w:t xml:space="preserve"> </w:t>
      </w:r>
      <w:r w:rsidRPr="001032FD">
        <w:rPr>
          <w:rStyle w:val="StyleUnderline"/>
          <w:highlight w:val="cyan"/>
        </w:rPr>
        <w:t>they</w:t>
      </w:r>
      <w:r w:rsidRPr="001032FD">
        <w:rPr>
          <w:rStyle w:val="StyleUnderline"/>
        </w:rPr>
        <w:t xml:space="preserve"> won’t </w:t>
      </w:r>
      <w:r w:rsidRPr="001032FD">
        <w:rPr>
          <w:rStyle w:val="Emphasis"/>
          <w:highlight w:val="cyan"/>
        </w:rPr>
        <w:t>want in</w:t>
      </w:r>
      <w:r w:rsidRPr="001032FD">
        <w:rPr>
          <w:rStyle w:val="StyleUnderline"/>
        </w:rPr>
        <w:t xml:space="preserve"> on the action</w:t>
      </w:r>
      <w:r w:rsidRPr="001032FD">
        <w:rPr>
          <w:sz w:val="16"/>
        </w:rPr>
        <w:t xml:space="preserve">. </w:t>
      </w:r>
      <w:r w:rsidRPr="001032FD">
        <w:rPr>
          <w:rStyle w:val="StyleUnderline"/>
        </w:rPr>
        <w:t>Whether you’re ready</w:t>
      </w:r>
      <w:r w:rsidRPr="001032FD">
        <w:rPr>
          <w:sz w:val="16"/>
        </w:rPr>
        <w:t xml:space="preserve"> for it or not, </w:t>
      </w:r>
      <w:r w:rsidRPr="001032FD">
        <w:rPr>
          <w:rStyle w:val="StyleUnderline"/>
        </w:rPr>
        <w:t>this</w:t>
      </w:r>
      <w:r w:rsidRPr="001032FD">
        <w:rPr>
          <w:sz w:val="16"/>
        </w:rPr>
        <w:t xml:space="preserve"> kind of </w:t>
      </w:r>
      <w:r w:rsidRPr="001032FD">
        <w:rPr>
          <w:rStyle w:val="StyleUnderline"/>
        </w:rPr>
        <w:t xml:space="preserve">movement can </w:t>
      </w:r>
      <w:r w:rsidRPr="001032FD">
        <w:rPr>
          <w:rStyle w:val="Emphasis"/>
        </w:rPr>
        <w:t>disrupt</w:t>
      </w:r>
      <w:r w:rsidRPr="001032FD">
        <w:rPr>
          <w:sz w:val="16"/>
        </w:rPr>
        <w:t xml:space="preserve"> </w:t>
      </w:r>
      <w:r w:rsidRPr="001032FD">
        <w:rPr>
          <w:rStyle w:val="StyleUnderline"/>
        </w:rPr>
        <w:t>your</w:t>
      </w:r>
      <w:r w:rsidRPr="001032FD">
        <w:rPr>
          <w:sz w:val="16"/>
        </w:rPr>
        <w:t xml:space="preserve"> </w:t>
      </w:r>
      <w:r w:rsidRPr="001032FD">
        <w:rPr>
          <w:rStyle w:val="Emphasis"/>
        </w:rPr>
        <w:t>operations</w:t>
      </w:r>
      <w:r w:rsidRPr="001032FD">
        <w:rPr>
          <w:sz w:val="16"/>
        </w:rPr>
        <w:t xml:space="preserve"> </w:t>
      </w:r>
      <w:r w:rsidRPr="001032FD">
        <w:rPr>
          <w:rStyle w:val="StyleUnderline"/>
        </w:rPr>
        <w:t>and</w:t>
      </w:r>
      <w:r w:rsidRPr="001032FD">
        <w:rPr>
          <w:sz w:val="16"/>
        </w:rPr>
        <w:t xml:space="preserve">, more importantly, </w:t>
      </w:r>
      <w:r w:rsidRPr="001032FD">
        <w:rPr>
          <w:rStyle w:val="StyleUnderline"/>
        </w:rPr>
        <w:t xml:space="preserve">your </w:t>
      </w:r>
      <w:r w:rsidRPr="001032FD">
        <w:rPr>
          <w:rStyle w:val="Emphasis"/>
        </w:rPr>
        <w:t>bottom line</w:t>
      </w:r>
      <w:r w:rsidRPr="001032FD">
        <w:rPr>
          <w:sz w:val="16"/>
        </w:rPr>
        <w:t xml:space="preserve">. </w:t>
      </w:r>
      <w:r w:rsidRPr="001032FD">
        <w:rPr>
          <w:rStyle w:val="StyleUnderline"/>
        </w:rPr>
        <w:t xml:space="preserve">It’s time to </w:t>
      </w:r>
      <w:r w:rsidRPr="001032FD">
        <w:rPr>
          <w:rStyle w:val="Emphasis"/>
        </w:rPr>
        <w:t>start paying attention</w:t>
      </w:r>
      <w:r w:rsidRPr="001032FD">
        <w:rPr>
          <w:sz w:val="16"/>
        </w:rPr>
        <w:t xml:space="preserve">. </w:t>
      </w:r>
    </w:p>
    <w:p w14:paraId="51CF3B04" w14:textId="77777777" w:rsidR="000868F5" w:rsidRPr="001032FD" w:rsidRDefault="000868F5" w:rsidP="000868F5">
      <w:pPr>
        <w:rPr>
          <w:sz w:val="16"/>
        </w:rPr>
      </w:pPr>
      <w:r w:rsidRPr="001032FD">
        <w:rPr>
          <w:sz w:val="16"/>
        </w:rPr>
        <w:t xml:space="preserve">And </w:t>
      </w:r>
      <w:r w:rsidRPr="001032FD">
        <w:rPr>
          <w:rStyle w:val="StyleUnderline"/>
        </w:rPr>
        <w:t xml:space="preserve">if you think you’re </w:t>
      </w:r>
      <w:r w:rsidRPr="001032FD">
        <w:rPr>
          <w:rStyle w:val="Emphasis"/>
        </w:rPr>
        <w:t>immune</w:t>
      </w:r>
      <w:r w:rsidRPr="001032FD">
        <w:rPr>
          <w:rStyle w:val="StyleUnderline"/>
        </w:rPr>
        <w:t xml:space="preserve"> because you don’t have </w:t>
      </w:r>
      <w:r w:rsidRPr="001032FD">
        <w:rPr>
          <w:rStyle w:val="Emphasis"/>
        </w:rPr>
        <w:t>union</w:t>
      </w:r>
      <w:r w:rsidRPr="001032FD">
        <w:rPr>
          <w:sz w:val="16"/>
        </w:rPr>
        <w:t xml:space="preserve"> worker</w:t>
      </w:r>
      <w:r w:rsidRPr="001032FD">
        <w:rPr>
          <w:rStyle w:val="Emphasis"/>
        </w:rPr>
        <w:t>s</w:t>
      </w:r>
      <w:r w:rsidRPr="001032FD">
        <w:rPr>
          <w:sz w:val="16"/>
        </w:rPr>
        <w:t xml:space="preserve">, </w:t>
      </w:r>
      <w:r w:rsidRPr="001032FD">
        <w:rPr>
          <w:rStyle w:val="Emphasis"/>
        </w:rPr>
        <w:t>think again</w:t>
      </w:r>
      <w:r w:rsidRPr="001032FD">
        <w:rPr>
          <w:sz w:val="16"/>
        </w:rPr>
        <w:t xml:space="preserve">. </w:t>
      </w:r>
      <w:r w:rsidRPr="001032FD">
        <w:rPr>
          <w:rStyle w:val="StyleUnderline"/>
        </w:rPr>
        <w:t xml:space="preserve">The </w:t>
      </w:r>
      <w:r w:rsidRPr="001032FD">
        <w:rPr>
          <w:rStyle w:val="StyleUnderline"/>
          <w:highlight w:val="cyan"/>
        </w:rPr>
        <w:t xml:space="preserve">ripple effects will be </w:t>
      </w:r>
      <w:r w:rsidRPr="001032FD">
        <w:rPr>
          <w:rStyle w:val="Emphasis"/>
          <w:highlight w:val="cyan"/>
        </w:rPr>
        <w:t>profound</w:t>
      </w:r>
      <w:r w:rsidRPr="001032FD">
        <w:rPr>
          <w:sz w:val="16"/>
        </w:rPr>
        <w:t xml:space="preserve">. </w:t>
      </w:r>
      <w:r w:rsidRPr="001032FD">
        <w:rPr>
          <w:rStyle w:val="StyleUnderline"/>
        </w:rPr>
        <w:t xml:space="preserve">The Longshoreman </w:t>
      </w:r>
      <w:proofErr w:type="gramStart"/>
      <w:r w:rsidRPr="001032FD">
        <w:rPr>
          <w:rStyle w:val="StyleUnderline"/>
        </w:rPr>
        <w:t>strike</w:t>
      </w:r>
      <w:proofErr w:type="gramEnd"/>
      <w:r w:rsidRPr="001032FD">
        <w:rPr>
          <w:sz w:val="16"/>
        </w:rPr>
        <w:t xml:space="preserve"> last month </w:t>
      </w:r>
      <w:r w:rsidRPr="001032FD">
        <w:rPr>
          <w:rStyle w:val="StyleUnderline"/>
        </w:rPr>
        <w:t xml:space="preserve">showed us how </w:t>
      </w:r>
      <w:r w:rsidRPr="001032FD">
        <w:rPr>
          <w:rStyle w:val="Emphasis"/>
        </w:rPr>
        <w:t>fragile</w:t>
      </w:r>
      <w:r w:rsidRPr="001032FD">
        <w:rPr>
          <w:sz w:val="16"/>
        </w:rPr>
        <w:t xml:space="preserve"> </w:t>
      </w:r>
      <w:r w:rsidRPr="001032FD">
        <w:rPr>
          <w:rStyle w:val="StyleUnderline"/>
        </w:rPr>
        <w:t>our supply chain is</w:t>
      </w:r>
      <w:r w:rsidRPr="001032FD">
        <w:rPr>
          <w:sz w:val="16"/>
        </w:rPr>
        <w:t xml:space="preserve">. </w:t>
      </w:r>
      <w:r w:rsidRPr="001032FD">
        <w:rPr>
          <w:rStyle w:val="StyleUnderline"/>
          <w:highlight w:val="cyan"/>
        </w:rPr>
        <w:t>If teachers</w:t>
      </w:r>
      <w:r w:rsidRPr="001032FD">
        <w:rPr>
          <w:rStyle w:val="StyleUnderline"/>
        </w:rPr>
        <w:t xml:space="preserve"> go on </w:t>
      </w:r>
      <w:r w:rsidRPr="001032FD">
        <w:rPr>
          <w:rStyle w:val="Emphasis"/>
          <w:highlight w:val="cyan"/>
        </w:rPr>
        <w:t>strike</w:t>
      </w:r>
      <w:r w:rsidRPr="001032FD">
        <w:rPr>
          <w:sz w:val="16"/>
        </w:rPr>
        <w:t xml:space="preserve">, </w:t>
      </w:r>
      <w:r w:rsidRPr="001032FD">
        <w:rPr>
          <w:rStyle w:val="StyleUnderline"/>
        </w:rPr>
        <w:t xml:space="preserve">your </w:t>
      </w:r>
      <w:r w:rsidRPr="001032FD">
        <w:rPr>
          <w:rStyle w:val="StyleUnderline"/>
          <w:highlight w:val="cyan"/>
        </w:rPr>
        <w:t xml:space="preserve">workers can’t leave their </w:t>
      </w:r>
      <w:r w:rsidRPr="001032FD">
        <w:rPr>
          <w:rStyle w:val="Emphasis"/>
          <w:highlight w:val="cyan"/>
        </w:rPr>
        <w:t>children</w:t>
      </w:r>
      <w:r w:rsidRPr="001032FD">
        <w:rPr>
          <w:rStyle w:val="Emphasis"/>
        </w:rPr>
        <w:t xml:space="preserve"> at </w:t>
      </w:r>
      <w:r w:rsidRPr="001032FD">
        <w:rPr>
          <w:rStyle w:val="Emphasis"/>
          <w:highlight w:val="cyan"/>
        </w:rPr>
        <w:t>home</w:t>
      </w:r>
      <w:r w:rsidRPr="001032FD">
        <w:rPr>
          <w:sz w:val="16"/>
        </w:rPr>
        <w:t xml:space="preserve"> </w:t>
      </w:r>
      <w:r w:rsidRPr="001032FD">
        <w:rPr>
          <w:rStyle w:val="StyleUnderline"/>
        </w:rPr>
        <w:t>and</w:t>
      </w:r>
      <w:r w:rsidRPr="001032FD">
        <w:rPr>
          <w:sz w:val="16"/>
        </w:rPr>
        <w:t xml:space="preserve"> </w:t>
      </w:r>
      <w:r w:rsidRPr="001032FD">
        <w:rPr>
          <w:rStyle w:val="Emphasis"/>
        </w:rPr>
        <w:t>won’t show up</w:t>
      </w:r>
      <w:r w:rsidRPr="001032FD">
        <w:rPr>
          <w:sz w:val="16"/>
        </w:rPr>
        <w:t xml:space="preserve"> </w:t>
      </w:r>
      <w:r w:rsidRPr="001032FD">
        <w:rPr>
          <w:rStyle w:val="StyleUnderline"/>
        </w:rPr>
        <w:t>at work</w:t>
      </w:r>
      <w:r w:rsidRPr="001032FD">
        <w:rPr>
          <w:sz w:val="16"/>
        </w:rPr>
        <w:t xml:space="preserve">. </w:t>
      </w:r>
      <w:r w:rsidRPr="001032FD">
        <w:rPr>
          <w:rStyle w:val="StyleUnderline"/>
        </w:rPr>
        <w:t xml:space="preserve">If </w:t>
      </w:r>
      <w:r w:rsidRPr="001032FD">
        <w:rPr>
          <w:rStyle w:val="Emphasis"/>
        </w:rPr>
        <w:t>healthcare</w:t>
      </w:r>
      <w:r w:rsidRPr="001032FD">
        <w:rPr>
          <w:rStyle w:val="StyleUnderline"/>
        </w:rPr>
        <w:t xml:space="preserve"> workers strike</w:t>
      </w:r>
      <w:r w:rsidRPr="001032FD">
        <w:rPr>
          <w:sz w:val="16"/>
        </w:rPr>
        <w:t xml:space="preserve">, </w:t>
      </w:r>
      <w:r w:rsidRPr="001032FD">
        <w:rPr>
          <w:rStyle w:val="StyleUnderline"/>
        </w:rPr>
        <w:t xml:space="preserve">you can’t get the </w:t>
      </w:r>
      <w:r w:rsidRPr="001032FD">
        <w:rPr>
          <w:rStyle w:val="Emphasis"/>
        </w:rPr>
        <w:t>care you n</w:t>
      </w:r>
      <w:r w:rsidRPr="007D0859">
        <w:rPr>
          <w:rStyle w:val="Emphasis"/>
        </w:rPr>
        <w:t>eed</w:t>
      </w:r>
      <w:r w:rsidRPr="001032FD">
        <w:rPr>
          <w:rStyle w:val="StyleUnderline"/>
        </w:rPr>
        <w:t>.</w:t>
      </w:r>
      <w:r w:rsidRPr="001032FD">
        <w:rPr>
          <w:sz w:val="16"/>
        </w:rPr>
        <w:t xml:space="preserve"> </w:t>
      </w:r>
      <w:r w:rsidRPr="001032FD">
        <w:rPr>
          <w:rStyle w:val="StyleUnderline"/>
          <w:highlight w:val="cyan"/>
        </w:rPr>
        <w:t>One strike</w:t>
      </w:r>
      <w:r w:rsidRPr="001032FD">
        <w:rPr>
          <w:sz w:val="16"/>
        </w:rPr>
        <w:t xml:space="preserve"> can </w:t>
      </w:r>
      <w:r w:rsidRPr="001032FD">
        <w:rPr>
          <w:rStyle w:val="StyleUnderline"/>
          <w:highlight w:val="cyan"/>
        </w:rPr>
        <w:t>affect</w:t>
      </w:r>
      <w:r w:rsidRPr="001032FD">
        <w:rPr>
          <w:rStyle w:val="StyleUnderline"/>
          <w:sz w:val="16"/>
          <w:highlight w:val="cyan"/>
        </w:rPr>
        <w:t xml:space="preserve"> </w:t>
      </w:r>
      <w:r w:rsidRPr="001032FD">
        <w:rPr>
          <w:rStyle w:val="Emphasis"/>
          <w:highlight w:val="cyan"/>
        </w:rPr>
        <w:t>many businesses</w:t>
      </w:r>
      <w:r w:rsidRPr="001032FD">
        <w:rPr>
          <w:sz w:val="16"/>
        </w:rPr>
        <w:t xml:space="preserve">, </w:t>
      </w:r>
      <w:r w:rsidRPr="001032FD">
        <w:rPr>
          <w:rStyle w:val="Emphasis"/>
        </w:rPr>
        <w:t>union or not</w:t>
      </w:r>
      <w:r w:rsidRPr="001032FD">
        <w:rPr>
          <w:sz w:val="16"/>
        </w:rPr>
        <w:t xml:space="preserve">. </w:t>
      </w:r>
    </w:p>
    <w:p w14:paraId="1617EFA2" w14:textId="77777777" w:rsidR="000868F5" w:rsidRPr="001032FD" w:rsidRDefault="000868F5" w:rsidP="000868F5">
      <w:pPr>
        <w:rPr>
          <w:sz w:val="16"/>
        </w:rPr>
      </w:pPr>
      <w:r w:rsidRPr="001032FD">
        <w:rPr>
          <w:sz w:val="16"/>
        </w:rPr>
        <w:t xml:space="preserve">What happens </w:t>
      </w:r>
      <w:r w:rsidRPr="001032FD">
        <w:rPr>
          <w:rStyle w:val="StyleUnderline"/>
        </w:rPr>
        <w:t>when unions stop working in silos</w:t>
      </w:r>
      <w:r w:rsidRPr="001032FD">
        <w:rPr>
          <w:sz w:val="16"/>
        </w:rPr>
        <w:t xml:space="preserve"> </w:t>
      </w:r>
      <w:r w:rsidRPr="001032FD">
        <w:rPr>
          <w:rStyle w:val="StyleUnderline"/>
        </w:rPr>
        <w:t>and start organizing in tandem</w:t>
      </w:r>
      <w:r w:rsidRPr="001032FD">
        <w:rPr>
          <w:sz w:val="16"/>
        </w:rPr>
        <w:t xml:space="preserve">? </w:t>
      </w:r>
      <w:r w:rsidRPr="001032FD">
        <w:rPr>
          <w:rStyle w:val="StyleUnderline"/>
        </w:rPr>
        <w:t>Suddenly</w:t>
      </w:r>
      <w:r w:rsidRPr="001032FD">
        <w:rPr>
          <w:sz w:val="16"/>
        </w:rPr>
        <w:t xml:space="preserve">, they aren’t just asking for a seat at the </w:t>
      </w:r>
      <w:proofErr w:type="gramStart"/>
      <w:r w:rsidRPr="001032FD">
        <w:rPr>
          <w:sz w:val="16"/>
        </w:rPr>
        <w:t>table—</w:t>
      </w:r>
      <w:proofErr w:type="gramEnd"/>
      <w:r w:rsidRPr="001032FD">
        <w:rPr>
          <w:rStyle w:val="StyleUnderline"/>
        </w:rPr>
        <w:t xml:space="preserve">they’re threatening to turn the </w:t>
      </w:r>
      <w:r w:rsidRPr="001032FD">
        <w:rPr>
          <w:rStyle w:val="Emphasis"/>
        </w:rPr>
        <w:t>entire system</w:t>
      </w:r>
      <w:r w:rsidRPr="001032FD">
        <w:rPr>
          <w:sz w:val="16"/>
        </w:rPr>
        <w:t xml:space="preserve"> </w:t>
      </w:r>
      <w:r w:rsidRPr="001032FD">
        <w:rPr>
          <w:rStyle w:val="Emphasis"/>
        </w:rPr>
        <w:t>on its head</w:t>
      </w:r>
      <w:r w:rsidRPr="001032FD">
        <w:rPr>
          <w:sz w:val="16"/>
        </w:rPr>
        <w:t xml:space="preserve">. This is how the revolution begins. </w:t>
      </w:r>
    </w:p>
    <w:p w14:paraId="2F50D1E6" w14:textId="77777777" w:rsidR="000868F5" w:rsidRPr="001032FD" w:rsidRDefault="000868F5" w:rsidP="000868F5">
      <w:pPr>
        <w:rPr>
          <w:sz w:val="16"/>
        </w:rPr>
      </w:pPr>
      <w:r w:rsidRPr="001032FD">
        <w:rPr>
          <w:sz w:val="16"/>
        </w:rPr>
        <w:t xml:space="preserve">Think about it: </w:t>
      </w:r>
      <w:r w:rsidRPr="001032FD">
        <w:rPr>
          <w:rStyle w:val="StyleUnderline"/>
        </w:rPr>
        <w:t xml:space="preserve">When the </w:t>
      </w:r>
      <w:r w:rsidRPr="001032FD">
        <w:rPr>
          <w:rStyle w:val="Emphasis"/>
        </w:rPr>
        <w:t>UAW</w:t>
      </w:r>
      <w:r w:rsidRPr="001032FD">
        <w:rPr>
          <w:rStyle w:val="StyleUnderline"/>
        </w:rPr>
        <w:t xml:space="preserve"> coordinated a strike against </w:t>
      </w:r>
      <w:r w:rsidRPr="001032FD">
        <w:rPr>
          <w:rStyle w:val="Emphasis"/>
        </w:rPr>
        <w:t>all three automakers</w:t>
      </w:r>
      <w:r w:rsidRPr="001032FD">
        <w:rPr>
          <w:sz w:val="16"/>
        </w:rPr>
        <w:t xml:space="preserve"> at once, it wasn’t just a symbolic gesture. </w:t>
      </w:r>
      <w:r w:rsidRPr="001032FD">
        <w:rPr>
          <w:rStyle w:val="StyleUnderline"/>
        </w:rPr>
        <w:t xml:space="preserve">It forced the Big Three to </w:t>
      </w:r>
      <w:r w:rsidRPr="001032FD">
        <w:rPr>
          <w:rStyle w:val="Emphasis"/>
        </w:rPr>
        <w:t>negotiate seriously</w:t>
      </w:r>
      <w:r w:rsidRPr="001032FD">
        <w:rPr>
          <w:sz w:val="16"/>
        </w:rPr>
        <w:t xml:space="preserve"> </w:t>
      </w:r>
      <w:r w:rsidRPr="001032FD">
        <w:rPr>
          <w:rStyle w:val="StyleUnderline"/>
        </w:rPr>
        <w:t xml:space="preserve">because the entire </w:t>
      </w:r>
      <w:r w:rsidRPr="001032FD">
        <w:rPr>
          <w:rStyle w:val="Emphasis"/>
        </w:rPr>
        <w:t>industry</w:t>
      </w:r>
      <w:r w:rsidRPr="001032FD">
        <w:rPr>
          <w:rStyle w:val="StyleUnderline"/>
        </w:rPr>
        <w:t xml:space="preserve"> was </w:t>
      </w:r>
      <w:r w:rsidRPr="001032FD">
        <w:rPr>
          <w:rStyle w:val="Emphasis"/>
        </w:rPr>
        <w:t>on the line</w:t>
      </w:r>
      <w:r w:rsidRPr="001032FD">
        <w:rPr>
          <w:sz w:val="16"/>
        </w:rPr>
        <w:t xml:space="preserve">. Now </w:t>
      </w:r>
      <w:r w:rsidRPr="001032FD">
        <w:rPr>
          <w:rStyle w:val="StyleUnderline"/>
        </w:rPr>
        <w:t xml:space="preserve">imagine what happens </w:t>
      </w:r>
      <w:r w:rsidRPr="001032FD">
        <w:rPr>
          <w:rStyle w:val="StyleUnderline"/>
          <w:highlight w:val="cyan"/>
        </w:rPr>
        <w:t>when</w:t>
      </w:r>
      <w:r w:rsidRPr="001032FD">
        <w:rPr>
          <w:rStyle w:val="StyleUnderline"/>
          <w:sz w:val="16"/>
          <w:highlight w:val="cyan"/>
        </w:rPr>
        <w:t xml:space="preserve"> </w:t>
      </w:r>
      <w:r w:rsidRPr="001032FD">
        <w:rPr>
          <w:rStyle w:val="Emphasis"/>
          <w:highlight w:val="cyan"/>
        </w:rPr>
        <w:t>teachers</w:t>
      </w:r>
      <w:r w:rsidRPr="001032FD">
        <w:rPr>
          <w:sz w:val="16"/>
        </w:rPr>
        <w:t xml:space="preserve">, </w:t>
      </w:r>
      <w:r w:rsidRPr="001032FD">
        <w:rPr>
          <w:rStyle w:val="Emphasis"/>
          <w:highlight w:val="cyan"/>
        </w:rPr>
        <w:t>healthcare</w:t>
      </w:r>
      <w:r w:rsidRPr="001032FD">
        <w:rPr>
          <w:sz w:val="16"/>
        </w:rPr>
        <w:t xml:space="preserve"> workers, </w:t>
      </w:r>
      <w:r w:rsidRPr="001032FD">
        <w:rPr>
          <w:rStyle w:val="Emphasis"/>
          <w:highlight w:val="cyan"/>
        </w:rPr>
        <w:t>postal</w:t>
      </w:r>
      <w:r w:rsidRPr="001032FD">
        <w:rPr>
          <w:sz w:val="16"/>
        </w:rPr>
        <w:t xml:space="preserve"> employees, </w:t>
      </w:r>
      <w:r w:rsidRPr="001032FD">
        <w:rPr>
          <w:rStyle w:val="StyleUnderline"/>
          <w:highlight w:val="cyan"/>
        </w:rPr>
        <w:t>and</w:t>
      </w:r>
      <w:r w:rsidRPr="001032FD">
        <w:rPr>
          <w:rStyle w:val="StyleUnderline"/>
          <w:sz w:val="16"/>
          <w:highlight w:val="cyan"/>
        </w:rPr>
        <w:t xml:space="preserve"> </w:t>
      </w:r>
      <w:r w:rsidRPr="001032FD">
        <w:rPr>
          <w:rStyle w:val="Emphasis"/>
          <w:highlight w:val="cyan"/>
        </w:rPr>
        <w:t>manufacturing</w:t>
      </w:r>
      <w:r w:rsidRPr="001032FD">
        <w:rPr>
          <w:rStyle w:val="Emphasis"/>
        </w:rPr>
        <w:t xml:space="preserve"> workers</w:t>
      </w:r>
      <w:r w:rsidRPr="001032FD">
        <w:rPr>
          <w:sz w:val="16"/>
        </w:rPr>
        <w:t xml:space="preserve"> across the country </w:t>
      </w:r>
      <w:r w:rsidRPr="001032FD">
        <w:rPr>
          <w:rStyle w:val="Emphasis"/>
          <w:highlight w:val="cyan"/>
        </w:rPr>
        <w:t>stand together</w:t>
      </w:r>
      <w:r w:rsidRPr="001032FD">
        <w:rPr>
          <w:sz w:val="16"/>
        </w:rPr>
        <w:t xml:space="preserve">. </w:t>
      </w:r>
      <w:r w:rsidRPr="001032FD">
        <w:rPr>
          <w:rStyle w:val="StyleUnderline"/>
          <w:highlight w:val="cyan"/>
        </w:rPr>
        <w:t>That’s</w:t>
      </w:r>
      <w:r w:rsidRPr="001032FD">
        <w:rPr>
          <w:rStyle w:val="StyleUnderline"/>
        </w:rPr>
        <w:t xml:space="preserve"> not just a </w:t>
      </w:r>
      <w:r w:rsidRPr="001032FD">
        <w:rPr>
          <w:rStyle w:val="Emphasis"/>
        </w:rPr>
        <w:t>disruption</w:t>
      </w:r>
      <w:r w:rsidRPr="001032FD">
        <w:rPr>
          <w:sz w:val="16"/>
        </w:rPr>
        <w:t>—</w:t>
      </w:r>
      <w:r w:rsidRPr="001032FD">
        <w:rPr>
          <w:rStyle w:val="StyleUnderline"/>
        </w:rPr>
        <w:t xml:space="preserve">it’s </w:t>
      </w:r>
      <w:r w:rsidRPr="001032FD">
        <w:rPr>
          <w:rStyle w:val="StyleUnderline"/>
          <w:highlight w:val="cyan"/>
        </w:rPr>
        <w:t xml:space="preserve">a </w:t>
      </w:r>
      <w:r w:rsidRPr="001032FD">
        <w:rPr>
          <w:rStyle w:val="Emphasis"/>
          <w:highlight w:val="cyan"/>
        </w:rPr>
        <w:t>seismic shift</w:t>
      </w:r>
      <w:r w:rsidRPr="001032FD">
        <w:rPr>
          <w:sz w:val="16"/>
        </w:rPr>
        <w:t xml:space="preserve"> in power. </w:t>
      </w:r>
    </w:p>
    <w:p w14:paraId="4A91394C" w14:textId="77777777" w:rsidR="000868F5" w:rsidRPr="001032FD" w:rsidRDefault="000868F5" w:rsidP="000868F5">
      <w:pPr>
        <w:rPr>
          <w:sz w:val="16"/>
        </w:rPr>
      </w:pPr>
      <w:r w:rsidRPr="001032FD">
        <w:rPr>
          <w:rStyle w:val="StyleUnderline"/>
        </w:rPr>
        <w:t>This is where</w:t>
      </w:r>
      <w:r w:rsidRPr="001032FD">
        <w:rPr>
          <w:sz w:val="16"/>
        </w:rPr>
        <w:t xml:space="preserve"> the concept of </w:t>
      </w:r>
      <w:r w:rsidRPr="001032FD">
        <w:rPr>
          <w:rStyle w:val="Emphasis"/>
        </w:rPr>
        <w:t>workplace culture</w:t>
      </w:r>
      <w:r w:rsidRPr="001032FD">
        <w:rPr>
          <w:sz w:val="16"/>
        </w:rPr>
        <w:t xml:space="preserve"> </w:t>
      </w:r>
      <w:r w:rsidRPr="001032FD">
        <w:rPr>
          <w:rStyle w:val="StyleUnderline"/>
        </w:rPr>
        <w:t>comes into play</w:t>
      </w:r>
      <w:r w:rsidRPr="001032FD">
        <w:rPr>
          <w:sz w:val="16"/>
        </w:rPr>
        <w:t xml:space="preserve">. I’ve said it before, and I’ll say it again: </w:t>
      </w:r>
      <w:r w:rsidRPr="001032FD">
        <w:rPr>
          <w:rStyle w:val="Emphasis"/>
        </w:rPr>
        <w:t>culture</w:t>
      </w:r>
      <w:r w:rsidRPr="001032FD">
        <w:rPr>
          <w:sz w:val="16"/>
        </w:rPr>
        <w:t xml:space="preserve"> </w:t>
      </w:r>
      <w:r w:rsidRPr="001032FD">
        <w:rPr>
          <w:rStyle w:val="StyleUnderline"/>
        </w:rPr>
        <w:t xml:space="preserve">drives </w:t>
      </w:r>
      <w:r w:rsidRPr="001032FD">
        <w:rPr>
          <w:rStyle w:val="Emphasis"/>
        </w:rPr>
        <w:t>results</w:t>
      </w:r>
      <w:r w:rsidRPr="001032FD">
        <w:rPr>
          <w:sz w:val="16"/>
        </w:rPr>
        <w:t xml:space="preserve">. If you’re a CEO watching this unfold and thinking, “That’s not my problem,” you’re missing the point. </w:t>
      </w:r>
    </w:p>
    <w:p w14:paraId="40500328" w14:textId="77777777" w:rsidR="000868F5" w:rsidRPr="001032FD" w:rsidRDefault="000868F5" w:rsidP="000868F5">
      <w:pPr>
        <w:rPr>
          <w:sz w:val="16"/>
        </w:rPr>
      </w:pPr>
      <w:r w:rsidRPr="001032FD">
        <w:rPr>
          <w:rStyle w:val="StyleUnderline"/>
        </w:rPr>
        <w:t>When workers see</w:t>
      </w:r>
      <w:r w:rsidRPr="001032FD">
        <w:rPr>
          <w:sz w:val="16"/>
        </w:rPr>
        <w:t xml:space="preserve"> that </w:t>
      </w:r>
      <w:r w:rsidRPr="001032FD">
        <w:rPr>
          <w:rStyle w:val="Emphasis"/>
        </w:rPr>
        <w:t>other industries</w:t>
      </w:r>
      <w:r w:rsidRPr="001032FD">
        <w:rPr>
          <w:sz w:val="16"/>
        </w:rPr>
        <w:t xml:space="preserve"> are </w:t>
      </w:r>
      <w:r w:rsidRPr="001032FD">
        <w:rPr>
          <w:rStyle w:val="StyleUnderline"/>
        </w:rPr>
        <w:t>leveraging</w:t>
      </w:r>
      <w:r w:rsidRPr="001032FD">
        <w:rPr>
          <w:sz w:val="16"/>
        </w:rPr>
        <w:t xml:space="preserve"> their </w:t>
      </w:r>
      <w:r w:rsidRPr="001032FD">
        <w:rPr>
          <w:rStyle w:val="StyleUnderline"/>
        </w:rPr>
        <w:t>collective power</w:t>
      </w:r>
      <w:r w:rsidRPr="001032FD">
        <w:rPr>
          <w:sz w:val="16"/>
        </w:rPr>
        <w:t xml:space="preserve">, </w:t>
      </w:r>
      <w:r w:rsidRPr="001032FD">
        <w:rPr>
          <w:rStyle w:val="StyleUnderline"/>
        </w:rPr>
        <w:t>they</w:t>
      </w:r>
      <w:r w:rsidRPr="001032FD">
        <w:rPr>
          <w:sz w:val="16"/>
        </w:rPr>
        <w:t xml:space="preserve">’re going to start asking </w:t>
      </w:r>
      <w:r w:rsidRPr="001032FD">
        <w:rPr>
          <w:rStyle w:val="StyleUnderline"/>
        </w:rPr>
        <w:t>questions</w:t>
      </w:r>
      <w:r w:rsidRPr="001032FD">
        <w:rPr>
          <w:sz w:val="16"/>
        </w:rPr>
        <w:t xml:space="preserve"> about </w:t>
      </w:r>
      <w:r w:rsidRPr="001032FD">
        <w:rPr>
          <w:rStyle w:val="StyleUnderline"/>
        </w:rPr>
        <w:t xml:space="preserve">their </w:t>
      </w:r>
      <w:r w:rsidRPr="001032FD">
        <w:rPr>
          <w:rStyle w:val="Emphasis"/>
        </w:rPr>
        <w:t>own</w:t>
      </w:r>
      <w:r w:rsidRPr="001032FD">
        <w:rPr>
          <w:rStyle w:val="StyleUnderline"/>
        </w:rPr>
        <w:t xml:space="preserve"> </w:t>
      </w:r>
      <w:r w:rsidRPr="001032FD">
        <w:rPr>
          <w:rStyle w:val="Emphasis"/>
        </w:rPr>
        <w:t>work environments</w:t>
      </w:r>
      <w:r w:rsidRPr="001032FD">
        <w:rPr>
          <w:sz w:val="16"/>
        </w:rPr>
        <w:t xml:space="preserve">. </w:t>
      </w:r>
      <w:r w:rsidRPr="001032FD">
        <w:rPr>
          <w:rStyle w:val="StyleUnderline"/>
        </w:rPr>
        <w:t>Is the company culture here one that values its people?</w:t>
      </w:r>
      <w:r w:rsidRPr="001032FD">
        <w:rPr>
          <w:sz w:val="16"/>
        </w:rPr>
        <w:t xml:space="preserve"> </w:t>
      </w:r>
      <w:r w:rsidRPr="001032FD">
        <w:rPr>
          <w:rStyle w:val="StyleUnderline"/>
        </w:rPr>
        <w:t>Do we have</w:t>
      </w:r>
      <w:r w:rsidRPr="001032FD">
        <w:rPr>
          <w:rStyle w:val="StyleUnderline"/>
          <w:sz w:val="16"/>
        </w:rPr>
        <w:t xml:space="preserve"> </w:t>
      </w:r>
      <w:r w:rsidRPr="001032FD">
        <w:rPr>
          <w:rStyle w:val="Emphasis"/>
        </w:rPr>
        <w:t>a voice</w:t>
      </w:r>
      <w:r w:rsidRPr="001032FD">
        <w:rPr>
          <w:sz w:val="16"/>
        </w:rPr>
        <w:t xml:space="preserve"> </w:t>
      </w:r>
      <w:r w:rsidRPr="001032FD">
        <w:rPr>
          <w:rStyle w:val="StyleUnderline"/>
        </w:rPr>
        <w:t>in this company</w:t>
      </w:r>
      <w:r w:rsidRPr="001032FD">
        <w:rPr>
          <w:sz w:val="16"/>
        </w:rPr>
        <w:t>’s direction</w:t>
      </w:r>
      <w:r w:rsidRPr="001032FD">
        <w:rPr>
          <w:rStyle w:val="StyleUnderline"/>
        </w:rPr>
        <w:t>?</w:t>
      </w:r>
      <w:r w:rsidRPr="001032FD">
        <w:rPr>
          <w:sz w:val="16"/>
        </w:rPr>
        <w:t xml:space="preserve"> </w:t>
      </w:r>
      <w:r w:rsidRPr="001032FD">
        <w:rPr>
          <w:rStyle w:val="StyleUnderline"/>
        </w:rPr>
        <w:t xml:space="preserve">If the answer is </w:t>
      </w:r>
      <w:r w:rsidRPr="001032FD">
        <w:rPr>
          <w:rStyle w:val="Emphasis"/>
        </w:rPr>
        <w:t>no</w:t>
      </w:r>
      <w:r w:rsidRPr="001032FD">
        <w:rPr>
          <w:sz w:val="16"/>
        </w:rPr>
        <w:t>, it’s not just turnover you’ll have to worry about—</w:t>
      </w:r>
      <w:r w:rsidRPr="001032FD">
        <w:rPr>
          <w:rStyle w:val="StyleUnderline"/>
        </w:rPr>
        <w:t xml:space="preserve">it’s a </w:t>
      </w:r>
      <w:r w:rsidRPr="001032FD">
        <w:rPr>
          <w:rStyle w:val="Emphasis"/>
        </w:rPr>
        <w:t>full-scale revolt</w:t>
      </w:r>
      <w:r w:rsidRPr="001032FD">
        <w:rPr>
          <w:sz w:val="16"/>
        </w:rPr>
        <w:t xml:space="preserve">. </w:t>
      </w:r>
    </w:p>
    <w:p w14:paraId="5895FA9C" w14:textId="77777777" w:rsidR="000868F5" w:rsidRPr="001032FD" w:rsidRDefault="000868F5" w:rsidP="000868F5">
      <w:pPr>
        <w:rPr>
          <w:sz w:val="16"/>
        </w:rPr>
      </w:pPr>
      <w:r w:rsidRPr="001032FD">
        <w:rPr>
          <w:rStyle w:val="StyleUnderline"/>
        </w:rPr>
        <w:t>Culture isn’t</w:t>
      </w:r>
      <w:r w:rsidRPr="001032FD">
        <w:rPr>
          <w:sz w:val="16"/>
        </w:rPr>
        <w:t xml:space="preserve"> just </w:t>
      </w:r>
      <w:r w:rsidRPr="001032FD">
        <w:rPr>
          <w:rStyle w:val="StyleUnderline"/>
        </w:rPr>
        <w:t>about creating a</w:t>
      </w:r>
      <w:r w:rsidRPr="001032FD">
        <w:rPr>
          <w:sz w:val="16"/>
        </w:rPr>
        <w:t xml:space="preserve"> </w:t>
      </w:r>
      <w:r w:rsidRPr="001032FD">
        <w:rPr>
          <w:rStyle w:val="Emphasis"/>
        </w:rPr>
        <w:t>‘nice’ workplace</w:t>
      </w:r>
      <w:r w:rsidRPr="001032FD">
        <w:rPr>
          <w:sz w:val="16"/>
        </w:rPr>
        <w:t xml:space="preserve">. </w:t>
      </w:r>
      <w:r w:rsidRPr="001032FD">
        <w:rPr>
          <w:rStyle w:val="StyleUnderline"/>
        </w:rPr>
        <w:t>It’s about</w:t>
      </w:r>
      <w:r w:rsidRPr="001032FD">
        <w:rPr>
          <w:sz w:val="16"/>
        </w:rPr>
        <w:t xml:space="preserve"> building </w:t>
      </w:r>
      <w:r w:rsidRPr="001032FD">
        <w:rPr>
          <w:rStyle w:val="StyleUnderline"/>
        </w:rPr>
        <w:t>an environment where people feel</w:t>
      </w:r>
      <w:r w:rsidRPr="001032FD">
        <w:rPr>
          <w:sz w:val="16"/>
        </w:rPr>
        <w:t xml:space="preserve"> </w:t>
      </w:r>
      <w:r w:rsidRPr="001032FD">
        <w:rPr>
          <w:rStyle w:val="Emphasis"/>
        </w:rPr>
        <w:t>empowered</w:t>
      </w:r>
      <w:r w:rsidRPr="001032FD">
        <w:rPr>
          <w:sz w:val="16"/>
        </w:rPr>
        <w:t xml:space="preserve">, valued, and invested. If you’re not thinking about how your culture aligns with this wave of worker empowerment, you’re behind. And </w:t>
      </w:r>
      <w:r w:rsidRPr="001032FD">
        <w:rPr>
          <w:rStyle w:val="StyleUnderline"/>
        </w:rPr>
        <w:t>if you think you can just ride this out</w:t>
      </w:r>
      <w:r w:rsidRPr="001032FD">
        <w:rPr>
          <w:sz w:val="16"/>
        </w:rPr>
        <w:t xml:space="preserve"> without addressing it, </w:t>
      </w:r>
      <w:r w:rsidRPr="001032FD">
        <w:rPr>
          <w:rStyle w:val="StyleUnderline"/>
        </w:rPr>
        <w:t>good luck when your own workforce</w:t>
      </w:r>
      <w:r w:rsidRPr="001032FD">
        <w:rPr>
          <w:sz w:val="16"/>
        </w:rPr>
        <w:t xml:space="preserve"> </w:t>
      </w:r>
      <w:r w:rsidRPr="001032FD">
        <w:rPr>
          <w:rStyle w:val="Emphasis"/>
        </w:rPr>
        <w:t>starts organizing</w:t>
      </w:r>
      <w:r w:rsidRPr="001032FD">
        <w:rPr>
          <w:sz w:val="16"/>
        </w:rPr>
        <w:t xml:space="preserve"> </w:t>
      </w:r>
      <w:r w:rsidRPr="001032FD">
        <w:rPr>
          <w:rStyle w:val="StyleUnderline"/>
        </w:rPr>
        <w:t>for 2028</w:t>
      </w:r>
      <w:r w:rsidRPr="001032FD">
        <w:rPr>
          <w:sz w:val="16"/>
        </w:rPr>
        <w:t xml:space="preserve">. </w:t>
      </w:r>
    </w:p>
    <w:p w14:paraId="0CBC0DCA" w14:textId="77777777" w:rsidR="000868F5" w:rsidRPr="007D0859" w:rsidRDefault="000868F5" w:rsidP="000868F5">
      <w:pPr>
        <w:rPr>
          <w:sz w:val="16"/>
        </w:rPr>
      </w:pPr>
      <w:r w:rsidRPr="001032FD">
        <w:rPr>
          <w:rStyle w:val="StyleUnderline"/>
        </w:rPr>
        <w:t xml:space="preserve">The next four years are going to </w:t>
      </w:r>
      <w:r w:rsidRPr="001032FD">
        <w:rPr>
          <w:rStyle w:val="Emphasis"/>
        </w:rPr>
        <w:t>fly by</w:t>
      </w:r>
      <w:r w:rsidRPr="001032FD">
        <w:rPr>
          <w:sz w:val="16"/>
        </w:rPr>
        <w:t xml:space="preserve">, and if this general strike idea continues to gain traction, </w:t>
      </w:r>
      <w:r w:rsidRPr="001032FD">
        <w:rPr>
          <w:rStyle w:val="StyleUnderline"/>
        </w:rPr>
        <w:t>you’ll need to be ready</w:t>
      </w:r>
      <w:r w:rsidRPr="001032FD">
        <w:rPr>
          <w:sz w:val="16"/>
        </w:rPr>
        <w:t xml:space="preserve">. </w:t>
      </w:r>
      <w:r w:rsidRPr="001032FD">
        <w:rPr>
          <w:rStyle w:val="StyleUnderline"/>
        </w:rPr>
        <w:t xml:space="preserve">This isn’t a time to sit on the </w:t>
      </w:r>
      <w:r w:rsidRPr="007D0859">
        <w:rPr>
          <w:rStyle w:val="StyleUnderline"/>
        </w:rPr>
        <w:t>sidelines</w:t>
      </w:r>
      <w:r w:rsidRPr="007D0859">
        <w:rPr>
          <w:sz w:val="16"/>
        </w:rPr>
        <w:t xml:space="preserve"> </w:t>
      </w:r>
      <w:r w:rsidRPr="007D0859">
        <w:rPr>
          <w:rStyle w:val="StyleUnderline"/>
        </w:rPr>
        <w:t>and hope</w:t>
      </w:r>
      <w:r w:rsidRPr="007D0859">
        <w:rPr>
          <w:sz w:val="16"/>
        </w:rPr>
        <w:t xml:space="preserve"> it all blows over. It’s time to get proactive about your workplace culture. </w:t>
      </w:r>
    </w:p>
    <w:p w14:paraId="2569AD11" w14:textId="77777777" w:rsidR="000868F5" w:rsidRPr="001032FD" w:rsidRDefault="000868F5" w:rsidP="000868F5">
      <w:pPr>
        <w:rPr>
          <w:sz w:val="16"/>
        </w:rPr>
      </w:pPr>
      <w:r w:rsidRPr="007D0859">
        <w:rPr>
          <w:rStyle w:val="StyleUnderline"/>
        </w:rPr>
        <w:t xml:space="preserve">Evaluate your </w:t>
      </w:r>
      <w:r w:rsidRPr="007D0859">
        <w:rPr>
          <w:rStyle w:val="Emphasis"/>
        </w:rPr>
        <w:t>labor relationships</w:t>
      </w:r>
      <w:r w:rsidRPr="007D0859">
        <w:rPr>
          <w:sz w:val="16"/>
        </w:rPr>
        <w:t xml:space="preserve"> now</w:t>
      </w:r>
      <w:r w:rsidRPr="001032FD">
        <w:rPr>
          <w:sz w:val="16"/>
        </w:rPr>
        <w:t xml:space="preserve">: </w:t>
      </w:r>
      <w:r w:rsidRPr="001032FD">
        <w:rPr>
          <w:rStyle w:val="StyleUnderline"/>
          <w:highlight w:val="cyan"/>
        </w:rPr>
        <w:t xml:space="preserve">Are you working </w:t>
      </w:r>
      <w:r w:rsidRPr="001032FD">
        <w:rPr>
          <w:rStyle w:val="Emphasis"/>
          <w:highlight w:val="cyan"/>
        </w:rPr>
        <w:t>collaboratively</w:t>
      </w:r>
      <w:r w:rsidRPr="001032FD">
        <w:rPr>
          <w:sz w:val="16"/>
        </w:rPr>
        <w:t xml:space="preserve"> </w:t>
      </w:r>
      <w:r w:rsidRPr="001032FD">
        <w:rPr>
          <w:rStyle w:val="StyleUnderline"/>
        </w:rPr>
        <w:t>with</w:t>
      </w:r>
      <w:r w:rsidRPr="001032FD">
        <w:rPr>
          <w:sz w:val="16"/>
        </w:rPr>
        <w:t xml:space="preserve"> unions and </w:t>
      </w:r>
      <w:r w:rsidRPr="001032FD">
        <w:rPr>
          <w:rStyle w:val="Emphasis"/>
        </w:rPr>
        <w:t>employee groups</w:t>
      </w:r>
      <w:r w:rsidRPr="001032FD">
        <w:rPr>
          <w:sz w:val="16"/>
        </w:rPr>
        <w:t xml:space="preserve">, </w:t>
      </w:r>
      <w:r w:rsidRPr="001032FD">
        <w:rPr>
          <w:rStyle w:val="StyleUnderline"/>
          <w:highlight w:val="cyan"/>
        </w:rPr>
        <w:t xml:space="preserve">or is the relationship </w:t>
      </w:r>
      <w:r w:rsidRPr="001032FD">
        <w:rPr>
          <w:rStyle w:val="Emphasis"/>
          <w:highlight w:val="cyan"/>
        </w:rPr>
        <w:t>adversarial</w:t>
      </w:r>
      <w:r w:rsidRPr="001032FD">
        <w:rPr>
          <w:rStyle w:val="StyleUnderline"/>
          <w:highlight w:val="cyan"/>
        </w:rPr>
        <w:t>?</w:t>
      </w:r>
      <w:r w:rsidRPr="001032FD">
        <w:rPr>
          <w:sz w:val="16"/>
        </w:rPr>
        <w:t xml:space="preserve"> </w:t>
      </w:r>
      <w:r w:rsidRPr="001032FD">
        <w:rPr>
          <w:rStyle w:val="StyleUnderline"/>
        </w:rPr>
        <w:t xml:space="preserve">The more </w:t>
      </w:r>
      <w:r w:rsidRPr="001032FD">
        <w:rPr>
          <w:rStyle w:val="Emphasis"/>
        </w:rPr>
        <w:t>combative</w:t>
      </w:r>
      <w:r w:rsidRPr="001032FD">
        <w:rPr>
          <w:sz w:val="16"/>
        </w:rPr>
        <w:t xml:space="preserve"> your culture, </w:t>
      </w:r>
      <w:r w:rsidRPr="001032FD">
        <w:rPr>
          <w:rStyle w:val="StyleUnderline"/>
        </w:rPr>
        <w:t xml:space="preserve">the more likely you’ll be in the </w:t>
      </w:r>
      <w:r w:rsidRPr="001032FD">
        <w:rPr>
          <w:rStyle w:val="Emphasis"/>
        </w:rPr>
        <w:t>crosshairs</w:t>
      </w:r>
      <w:r w:rsidRPr="001032FD">
        <w:rPr>
          <w:sz w:val="16"/>
        </w:rPr>
        <w:t xml:space="preserve"> when this movement gains momentum. </w:t>
      </w:r>
    </w:p>
    <w:p w14:paraId="62211EDE" w14:textId="77777777" w:rsidR="000868F5" w:rsidRPr="001032FD" w:rsidRDefault="000868F5" w:rsidP="000868F5">
      <w:pPr>
        <w:rPr>
          <w:sz w:val="16"/>
        </w:rPr>
      </w:pPr>
      <w:r w:rsidRPr="001032FD">
        <w:rPr>
          <w:rStyle w:val="StyleUnderline"/>
        </w:rPr>
        <w:t>Invest in</w:t>
      </w:r>
      <w:r w:rsidRPr="001032FD">
        <w:rPr>
          <w:sz w:val="16"/>
        </w:rPr>
        <w:t xml:space="preserve"> building a culture of </w:t>
      </w:r>
      <w:r w:rsidRPr="001032FD">
        <w:rPr>
          <w:rStyle w:val="Emphasis"/>
        </w:rPr>
        <w:t>trust</w:t>
      </w:r>
      <w:r w:rsidRPr="001032FD">
        <w:rPr>
          <w:sz w:val="16"/>
        </w:rPr>
        <w:t xml:space="preserve"> </w:t>
      </w:r>
      <w:r w:rsidRPr="001032FD">
        <w:rPr>
          <w:rStyle w:val="StyleUnderline"/>
        </w:rPr>
        <w:t>and</w:t>
      </w:r>
      <w:r w:rsidRPr="001032FD">
        <w:rPr>
          <w:sz w:val="16"/>
        </w:rPr>
        <w:t xml:space="preserve"> </w:t>
      </w:r>
      <w:r w:rsidRPr="001032FD">
        <w:rPr>
          <w:rStyle w:val="Emphasis"/>
        </w:rPr>
        <w:t>accountability</w:t>
      </w:r>
      <w:r w:rsidRPr="001032FD">
        <w:rPr>
          <w:sz w:val="16"/>
        </w:rPr>
        <w:t xml:space="preserve">: </w:t>
      </w:r>
      <w:r w:rsidRPr="001032FD">
        <w:rPr>
          <w:rStyle w:val="StyleUnderline"/>
          <w:highlight w:val="cyan"/>
        </w:rPr>
        <w:t xml:space="preserve">Employees who feel </w:t>
      </w:r>
      <w:r w:rsidRPr="001032FD">
        <w:rPr>
          <w:rStyle w:val="Emphasis"/>
          <w:highlight w:val="cyan"/>
        </w:rPr>
        <w:t>empowered</w:t>
      </w:r>
      <w:r w:rsidRPr="001032FD">
        <w:rPr>
          <w:sz w:val="16"/>
        </w:rPr>
        <w:t xml:space="preserve">, respected, and valued </w:t>
      </w:r>
      <w:r w:rsidRPr="001032FD">
        <w:rPr>
          <w:rStyle w:val="StyleUnderline"/>
          <w:highlight w:val="cyan"/>
        </w:rPr>
        <w:t>are less likely to</w:t>
      </w:r>
      <w:r w:rsidRPr="001032FD">
        <w:rPr>
          <w:rStyle w:val="StyleUnderline"/>
        </w:rPr>
        <w:t xml:space="preserve"> feel the need to</w:t>
      </w:r>
      <w:r w:rsidRPr="001032FD">
        <w:rPr>
          <w:sz w:val="16"/>
        </w:rPr>
        <w:t xml:space="preserve"> join a </w:t>
      </w:r>
      <w:r w:rsidRPr="001032FD">
        <w:rPr>
          <w:rStyle w:val="Emphasis"/>
          <w:highlight w:val="cyan"/>
        </w:rPr>
        <w:t>strike</w:t>
      </w:r>
      <w:r w:rsidRPr="001032FD">
        <w:rPr>
          <w:sz w:val="16"/>
        </w:rPr>
        <w:t xml:space="preserve">. That’s not to say they won’t support it ideologically, but </w:t>
      </w:r>
      <w:r w:rsidRPr="001032FD">
        <w:rPr>
          <w:rStyle w:val="StyleUnderline"/>
        </w:rPr>
        <w:t>a strong culture</w:t>
      </w:r>
      <w:r w:rsidRPr="001032FD">
        <w:rPr>
          <w:sz w:val="16"/>
        </w:rPr>
        <w:t xml:space="preserve"> can </w:t>
      </w:r>
      <w:r w:rsidRPr="001032FD">
        <w:rPr>
          <w:rStyle w:val="StyleUnderline"/>
        </w:rPr>
        <w:t>prevent your business from becoming</w:t>
      </w:r>
      <w:r w:rsidRPr="001032FD">
        <w:rPr>
          <w:sz w:val="16"/>
        </w:rPr>
        <w:t xml:space="preserve"> </w:t>
      </w:r>
      <w:r w:rsidRPr="001032FD">
        <w:rPr>
          <w:rStyle w:val="Emphasis"/>
        </w:rPr>
        <w:t>collateral damage</w:t>
      </w:r>
      <w:r w:rsidRPr="001032FD">
        <w:rPr>
          <w:sz w:val="16"/>
        </w:rPr>
        <w:t xml:space="preserve">. </w:t>
      </w:r>
    </w:p>
    <w:p w14:paraId="2BAA259B" w14:textId="77777777" w:rsidR="000868F5" w:rsidRPr="001032FD" w:rsidRDefault="000868F5" w:rsidP="000868F5">
      <w:pPr>
        <w:rPr>
          <w:sz w:val="16"/>
        </w:rPr>
      </w:pPr>
      <w:r w:rsidRPr="001032FD">
        <w:rPr>
          <w:rStyle w:val="Emphasis"/>
        </w:rPr>
        <w:t>Prepare for disruption</w:t>
      </w:r>
      <w:r w:rsidRPr="001032FD">
        <w:rPr>
          <w:sz w:val="16"/>
        </w:rPr>
        <w:t>: Let’s not sugarcoat this—</w:t>
      </w:r>
      <w:r w:rsidRPr="001032FD">
        <w:rPr>
          <w:rStyle w:val="StyleUnderline"/>
        </w:rPr>
        <w:t>if this</w:t>
      </w:r>
      <w:r w:rsidRPr="001032FD">
        <w:rPr>
          <w:sz w:val="16"/>
        </w:rPr>
        <w:t xml:space="preserve"> general </w:t>
      </w:r>
      <w:r w:rsidRPr="001032FD">
        <w:rPr>
          <w:rStyle w:val="StyleUnderline"/>
        </w:rPr>
        <w:t>strike happens</w:t>
      </w:r>
      <w:r w:rsidRPr="001032FD">
        <w:rPr>
          <w:sz w:val="16"/>
        </w:rPr>
        <w:t xml:space="preserve">, </w:t>
      </w:r>
      <w:r w:rsidRPr="001032FD">
        <w:rPr>
          <w:rStyle w:val="StyleUnderline"/>
        </w:rPr>
        <w:t xml:space="preserve">it will be </w:t>
      </w:r>
      <w:r w:rsidRPr="001032FD">
        <w:rPr>
          <w:rStyle w:val="Emphasis"/>
        </w:rPr>
        <w:t>disruptive</w:t>
      </w:r>
      <w:r w:rsidRPr="001032FD">
        <w:rPr>
          <w:sz w:val="16"/>
        </w:rPr>
        <w:t xml:space="preserve">. </w:t>
      </w:r>
      <w:r w:rsidRPr="001032FD">
        <w:rPr>
          <w:rStyle w:val="StyleUnderline"/>
        </w:rPr>
        <w:t>You need a plan for how to manage</w:t>
      </w:r>
      <w:r w:rsidRPr="001032FD">
        <w:rPr>
          <w:sz w:val="16"/>
        </w:rPr>
        <w:t xml:space="preserve"> the impact, from operational </w:t>
      </w:r>
      <w:r w:rsidRPr="001032FD">
        <w:rPr>
          <w:rStyle w:val="StyleUnderline"/>
        </w:rPr>
        <w:t>slowdowns</w:t>
      </w:r>
      <w:r w:rsidRPr="001032FD">
        <w:rPr>
          <w:sz w:val="16"/>
        </w:rPr>
        <w:t xml:space="preserve"> to potential PR crises. </w:t>
      </w:r>
      <w:r w:rsidRPr="001032FD">
        <w:rPr>
          <w:rStyle w:val="Emphasis"/>
        </w:rPr>
        <w:t>Get your scenario planning done now!</w:t>
      </w:r>
      <w:r w:rsidRPr="001032FD">
        <w:rPr>
          <w:sz w:val="16"/>
        </w:rPr>
        <w:t xml:space="preserve"> Don’t wait until it’s too late. </w:t>
      </w:r>
    </w:p>
    <w:p w14:paraId="397187EC" w14:textId="77777777" w:rsidR="000868F5" w:rsidRPr="001032FD" w:rsidRDefault="000868F5" w:rsidP="000868F5">
      <w:pPr>
        <w:rPr>
          <w:sz w:val="16"/>
        </w:rPr>
      </w:pPr>
      <w:r w:rsidRPr="001032FD">
        <w:rPr>
          <w:rStyle w:val="StyleUnderline"/>
        </w:rPr>
        <w:t>The UAW and</w:t>
      </w:r>
      <w:r w:rsidRPr="001032FD">
        <w:rPr>
          <w:sz w:val="16"/>
        </w:rPr>
        <w:t xml:space="preserve"> other </w:t>
      </w:r>
      <w:r w:rsidRPr="001032FD">
        <w:rPr>
          <w:rStyle w:val="StyleUnderline"/>
          <w:highlight w:val="cyan"/>
        </w:rPr>
        <w:t xml:space="preserve">labor leaders </w:t>
      </w:r>
      <w:r w:rsidRPr="001032FD">
        <w:rPr>
          <w:rStyle w:val="Emphasis"/>
          <w:highlight w:val="cyan"/>
        </w:rPr>
        <w:t>aren’t bluffing</w:t>
      </w:r>
      <w:r w:rsidRPr="001032FD">
        <w:rPr>
          <w:sz w:val="16"/>
        </w:rPr>
        <w:t xml:space="preserve">. This isn’t just some social media hype. </w:t>
      </w:r>
      <w:r w:rsidRPr="001032FD">
        <w:rPr>
          <w:rStyle w:val="StyleUnderline"/>
          <w:highlight w:val="cyan"/>
        </w:rPr>
        <w:t>It’s</w:t>
      </w:r>
      <w:r w:rsidRPr="001032FD">
        <w:rPr>
          <w:rStyle w:val="StyleUnderline"/>
        </w:rPr>
        <w:t xml:space="preserve"> a </w:t>
      </w:r>
      <w:r w:rsidRPr="001032FD">
        <w:rPr>
          <w:rStyle w:val="Emphasis"/>
          <w:highlight w:val="cyan"/>
        </w:rPr>
        <w:t>well-organized</w:t>
      </w:r>
      <w:r w:rsidRPr="001032FD">
        <w:rPr>
          <w:sz w:val="16"/>
        </w:rPr>
        <w:t xml:space="preserve">, </w:t>
      </w:r>
      <w:r w:rsidRPr="001032FD">
        <w:rPr>
          <w:rStyle w:val="Emphasis"/>
          <w:highlight w:val="cyan"/>
        </w:rPr>
        <w:t>well-funded</w:t>
      </w:r>
      <w:r w:rsidRPr="001032FD">
        <w:rPr>
          <w:sz w:val="16"/>
        </w:rPr>
        <w:t xml:space="preserve"> </w:t>
      </w:r>
      <w:r w:rsidRPr="001032FD">
        <w:rPr>
          <w:rStyle w:val="StyleUnderline"/>
        </w:rPr>
        <w:t>movement</w:t>
      </w:r>
      <w:r w:rsidRPr="001032FD">
        <w:rPr>
          <w:sz w:val="16"/>
        </w:rPr>
        <w:t xml:space="preserve"> </w:t>
      </w:r>
      <w:r w:rsidRPr="001032FD">
        <w:rPr>
          <w:rStyle w:val="StyleUnderline"/>
        </w:rPr>
        <w:t>that’s aiming to</w:t>
      </w:r>
      <w:r w:rsidRPr="001032FD">
        <w:rPr>
          <w:sz w:val="16"/>
        </w:rPr>
        <w:t xml:space="preserve"> fundamentally </w:t>
      </w:r>
      <w:r w:rsidRPr="001032FD">
        <w:rPr>
          <w:rStyle w:val="StyleUnderline"/>
        </w:rPr>
        <w:t>shift the balance of power</w:t>
      </w:r>
      <w:r w:rsidRPr="001032FD">
        <w:rPr>
          <w:sz w:val="16"/>
        </w:rPr>
        <w:t xml:space="preserve"> </w:t>
      </w:r>
      <w:r w:rsidRPr="001032FD">
        <w:rPr>
          <w:rStyle w:val="StyleUnderline"/>
        </w:rPr>
        <w:t>between workers and employers</w:t>
      </w:r>
      <w:r w:rsidRPr="001032FD">
        <w:rPr>
          <w:sz w:val="16"/>
        </w:rPr>
        <w:t xml:space="preserve">. And </w:t>
      </w:r>
      <w:r w:rsidRPr="001032FD">
        <w:rPr>
          <w:rStyle w:val="StyleUnderline"/>
        </w:rPr>
        <w:t>if you’re not paying attention</w:t>
      </w:r>
      <w:r w:rsidRPr="001032FD">
        <w:rPr>
          <w:sz w:val="16"/>
        </w:rPr>
        <w:t xml:space="preserve"> now, by the time 2028 rolls around, </w:t>
      </w:r>
      <w:r w:rsidRPr="001032FD">
        <w:rPr>
          <w:rStyle w:val="StyleUnderline"/>
        </w:rPr>
        <w:t xml:space="preserve">you’ll be in </w:t>
      </w:r>
      <w:proofErr w:type="gramStart"/>
      <w:r w:rsidRPr="001032FD">
        <w:rPr>
          <w:rStyle w:val="StyleUnderline"/>
        </w:rPr>
        <w:t>scramble</w:t>
      </w:r>
      <w:proofErr w:type="gramEnd"/>
      <w:r w:rsidRPr="001032FD">
        <w:rPr>
          <w:rStyle w:val="StyleUnderline"/>
        </w:rPr>
        <w:t xml:space="preserve"> mode</w:t>
      </w:r>
      <w:r w:rsidRPr="001032FD">
        <w:rPr>
          <w:sz w:val="16"/>
        </w:rPr>
        <w:t xml:space="preserve">. </w:t>
      </w:r>
    </w:p>
    <w:p w14:paraId="53782FB1" w14:textId="77777777" w:rsidR="000868F5" w:rsidRPr="001032FD" w:rsidRDefault="000868F5" w:rsidP="000868F5">
      <w:pPr>
        <w:rPr>
          <w:rStyle w:val="Emphasis"/>
        </w:rPr>
      </w:pPr>
      <w:r w:rsidRPr="001032FD">
        <w:rPr>
          <w:rStyle w:val="StyleUnderline"/>
        </w:rPr>
        <w:t xml:space="preserve">The </w:t>
      </w:r>
      <w:r w:rsidRPr="001032FD">
        <w:rPr>
          <w:rStyle w:val="Emphasis"/>
        </w:rPr>
        <w:t>labor movement</w:t>
      </w:r>
      <w:r w:rsidRPr="001032FD">
        <w:rPr>
          <w:rStyle w:val="StyleUnderline"/>
        </w:rPr>
        <w:t xml:space="preserve"> is </w:t>
      </w:r>
      <w:r w:rsidRPr="001032FD">
        <w:rPr>
          <w:rStyle w:val="Emphasis"/>
        </w:rPr>
        <w:t>organizing</w:t>
      </w:r>
      <w:r w:rsidRPr="001032FD">
        <w:rPr>
          <w:sz w:val="16"/>
        </w:rPr>
        <w:t xml:space="preserve">. </w:t>
      </w:r>
      <w:r w:rsidRPr="001032FD">
        <w:rPr>
          <w:rStyle w:val="Emphasis"/>
        </w:rPr>
        <w:t xml:space="preserve">Are you? </w:t>
      </w:r>
    </w:p>
    <w:p w14:paraId="44CA73AA" w14:textId="77777777" w:rsidR="000868F5" w:rsidRPr="001032FD" w:rsidRDefault="000868F5" w:rsidP="000868F5">
      <w:pPr>
        <w:rPr>
          <w:sz w:val="16"/>
        </w:rPr>
      </w:pPr>
      <w:r w:rsidRPr="001032FD">
        <w:rPr>
          <w:sz w:val="16"/>
        </w:rPr>
        <w:t xml:space="preserve">It’s time to stop thinking of </w:t>
      </w:r>
      <w:r w:rsidRPr="001032FD">
        <w:rPr>
          <w:rStyle w:val="StyleUnderline"/>
          <w:highlight w:val="cyan"/>
        </w:rPr>
        <w:t>culture</w:t>
      </w:r>
      <w:r w:rsidRPr="001032FD">
        <w:rPr>
          <w:sz w:val="16"/>
        </w:rPr>
        <w:t xml:space="preserve"> as a ‘nice to have’ and start seeing it for what it </w:t>
      </w:r>
      <w:r w:rsidRPr="001032FD">
        <w:rPr>
          <w:rStyle w:val="StyleUnderline"/>
          <w:highlight w:val="cyan"/>
        </w:rPr>
        <w:t>is</w:t>
      </w:r>
      <w:r w:rsidRPr="001032FD">
        <w:rPr>
          <w:sz w:val="16"/>
        </w:rPr>
        <w:t xml:space="preserve">: </w:t>
      </w:r>
      <w:r w:rsidRPr="001032FD">
        <w:rPr>
          <w:rStyle w:val="Emphasis"/>
        </w:rPr>
        <w:t xml:space="preserve">your </w:t>
      </w:r>
      <w:r w:rsidRPr="001032FD">
        <w:rPr>
          <w:rStyle w:val="Emphasis"/>
          <w:highlight w:val="cyan"/>
        </w:rPr>
        <w:t>greatest asset</w:t>
      </w:r>
      <w:r w:rsidRPr="001032FD">
        <w:rPr>
          <w:sz w:val="16"/>
        </w:rPr>
        <w:t xml:space="preserve"> </w:t>
      </w:r>
      <w:r w:rsidRPr="001032FD">
        <w:rPr>
          <w:rStyle w:val="StyleUnderline"/>
          <w:highlight w:val="cyan"/>
        </w:rPr>
        <w:t>in navigating what’s to come</w:t>
      </w:r>
      <w:r w:rsidRPr="001032FD">
        <w:rPr>
          <w:sz w:val="16"/>
        </w:rPr>
        <w:t xml:space="preserve">. </w:t>
      </w:r>
    </w:p>
    <w:p w14:paraId="25C41CD9" w14:textId="77777777" w:rsidR="000868F5" w:rsidRPr="001032FD" w:rsidRDefault="000868F5" w:rsidP="000868F5">
      <w:pPr>
        <w:pStyle w:val="Heading4"/>
        <w:rPr>
          <w:sz w:val="28"/>
        </w:rPr>
      </w:pPr>
      <w:r w:rsidRPr="001032FD">
        <w:rPr>
          <w:sz w:val="28"/>
        </w:rPr>
        <w:t xml:space="preserve">Only the plan </w:t>
      </w:r>
      <w:r w:rsidRPr="001032FD">
        <w:rPr>
          <w:sz w:val="28"/>
          <w:u w:val="single"/>
        </w:rPr>
        <w:t>stabilizes</w:t>
      </w:r>
      <w:r w:rsidRPr="001032FD">
        <w:rPr>
          <w:sz w:val="28"/>
        </w:rPr>
        <w:t xml:space="preserve"> labor relations by providing voice to </w:t>
      </w:r>
      <w:r w:rsidRPr="001032FD">
        <w:rPr>
          <w:sz w:val="28"/>
          <w:u w:val="single"/>
        </w:rPr>
        <w:t>individual workers</w:t>
      </w:r>
      <w:r w:rsidRPr="001032FD">
        <w:rPr>
          <w:sz w:val="28"/>
        </w:rPr>
        <w:t>.</w:t>
      </w:r>
    </w:p>
    <w:p w14:paraId="6F936D5F" w14:textId="77777777" w:rsidR="000868F5" w:rsidRPr="001032FD" w:rsidRDefault="000868F5" w:rsidP="000868F5">
      <w:r w:rsidRPr="001032FD">
        <w:t xml:space="preserve">Richard A. </w:t>
      </w:r>
      <w:r w:rsidRPr="001032FD">
        <w:rPr>
          <w:rStyle w:val="Style13ptBold"/>
          <w:sz w:val="28"/>
        </w:rPr>
        <w:t>Epstein 20</w:t>
      </w:r>
      <w:r w:rsidRPr="001032FD">
        <w:t>, Inaugural Laurence A. Tisch Professor of Law &amp; Director of the Classical Liberal Institute at New York University School of Law, the Peter and Kirsten Bedford Senior Fellow at the Hoover Institution, and the James Parker Hall Distinguished Service Professor of Law, and Senior Lecturer at the University of Chicago Law School., “American Workers Do Not Need Unions,” Law &amp; Liberty, 07/01/2020, https://lawliberty.org/forum/american-workers-do-not-need-unions/</w:t>
      </w:r>
    </w:p>
    <w:p w14:paraId="05D7CCBA" w14:textId="77777777" w:rsidR="000868F5" w:rsidRPr="001032FD" w:rsidRDefault="000868F5" w:rsidP="000868F5">
      <w:pPr>
        <w:rPr>
          <w:sz w:val="16"/>
        </w:rPr>
      </w:pPr>
      <w:r w:rsidRPr="001032FD">
        <w:rPr>
          <w:sz w:val="16"/>
        </w:rPr>
        <w:t xml:space="preserve">On this issue, </w:t>
      </w:r>
      <w:r w:rsidRPr="001032FD">
        <w:rPr>
          <w:rStyle w:val="StyleUnderline"/>
        </w:rPr>
        <w:t>the</w:t>
      </w:r>
      <w:r w:rsidRPr="001032FD">
        <w:rPr>
          <w:sz w:val="16"/>
        </w:rPr>
        <w:t xml:space="preserve"> so-called </w:t>
      </w:r>
      <w:r w:rsidRPr="001032FD">
        <w:rPr>
          <w:rStyle w:val="Emphasis"/>
        </w:rPr>
        <w:t>libertarian position</w:t>
      </w:r>
      <w:r w:rsidRPr="001032FD">
        <w:rPr>
          <w:sz w:val="16"/>
        </w:rPr>
        <w:t xml:space="preserve">, correctly understood, </w:t>
      </w:r>
      <w:r w:rsidRPr="001032FD">
        <w:rPr>
          <w:rStyle w:val="StyleUnderline"/>
        </w:rPr>
        <w:t>supplies a better answer</w:t>
      </w:r>
      <w:r w:rsidRPr="001032FD">
        <w:rPr>
          <w:sz w:val="16"/>
        </w:rPr>
        <w:t xml:space="preserve"> by </w:t>
      </w:r>
      <w:r w:rsidRPr="001032FD">
        <w:rPr>
          <w:rStyle w:val="Emphasis"/>
        </w:rPr>
        <w:t>rejecting</w:t>
      </w:r>
      <w:r w:rsidRPr="001032FD">
        <w:rPr>
          <w:sz w:val="16"/>
        </w:rPr>
        <w:t xml:space="preserve"> </w:t>
      </w:r>
      <w:r w:rsidRPr="001032FD">
        <w:rPr>
          <w:rStyle w:val="StyleUnderline"/>
        </w:rPr>
        <w:t xml:space="preserve">the </w:t>
      </w:r>
      <w:r w:rsidRPr="001032FD">
        <w:rPr>
          <w:rStyle w:val="Emphasis"/>
        </w:rPr>
        <w:t>romantic illusion</w:t>
      </w:r>
      <w:r w:rsidRPr="001032FD">
        <w:rPr>
          <w:sz w:val="16"/>
        </w:rPr>
        <w:t xml:space="preserve"> </w:t>
      </w:r>
      <w:r w:rsidRPr="001032FD">
        <w:rPr>
          <w:rStyle w:val="StyleUnderline"/>
        </w:rPr>
        <w:t xml:space="preserve">that </w:t>
      </w:r>
      <w:r w:rsidRPr="001032FD">
        <w:rPr>
          <w:rStyle w:val="Emphasis"/>
        </w:rPr>
        <w:t>unions advance</w:t>
      </w:r>
      <w:r w:rsidRPr="001032FD">
        <w:rPr>
          <w:rStyle w:val="StyleUnderline"/>
        </w:rPr>
        <w:t xml:space="preserve"> overall </w:t>
      </w:r>
      <w:r w:rsidRPr="001032FD">
        <w:rPr>
          <w:rStyle w:val="Emphasis"/>
        </w:rPr>
        <w:t>welfare</w:t>
      </w:r>
      <w:r w:rsidRPr="001032FD">
        <w:rPr>
          <w:sz w:val="16"/>
        </w:rPr>
        <w:t xml:space="preserve">. One key part of </w:t>
      </w:r>
      <w:r w:rsidRPr="001032FD">
        <w:rPr>
          <w:rStyle w:val="StyleUnderline"/>
        </w:rPr>
        <w:t>the</w:t>
      </w:r>
      <w:r w:rsidRPr="001032FD">
        <w:rPr>
          <w:sz w:val="16"/>
        </w:rPr>
        <w:t xml:space="preserve"> current </w:t>
      </w:r>
      <w:r w:rsidRPr="001032FD">
        <w:rPr>
          <w:rStyle w:val="StyleUnderline"/>
        </w:rPr>
        <w:t>pro-union fad</w:t>
      </w:r>
      <w:r w:rsidRPr="001032FD">
        <w:rPr>
          <w:sz w:val="16"/>
        </w:rPr>
        <w:t xml:space="preserve"> </w:t>
      </w:r>
      <w:r w:rsidRPr="001032FD">
        <w:rPr>
          <w:rStyle w:val="StyleUnderline"/>
        </w:rPr>
        <w:t>comes from</w:t>
      </w:r>
      <w:r w:rsidRPr="001032FD">
        <w:rPr>
          <w:sz w:val="16"/>
        </w:rPr>
        <w:t xml:space="preserve"> its stick-pin caricatures of </w:t>
      </w:r>
      <w:r w:rsidRPr="001032FD">
        <w:rPr>
          <w:rStyle w:val="Emphasis"/>
        </w:rPr>
        <w:t>classical liberalism</w:t>
      </w:r>
      <w:r w:rsidRPr="001032FD">
        <w:rPr>
          <w:sz w:val="16"/>
        </w:rPr>
        <w:t xml:space="preserve">, </w:t>
      </w:r>
      <w:r w:rsidRPr="001032FD">
        <w:rPr>
          <w:rStyle w:val="StyleUnderline"/>
        </w:rPr>
        <w:t>which gives government</w:t>
      </w:r>
      <w:r w:rsidRPr="001032FD">
        <w:rPr>
          <w:sz w:val="16"/>
        </w:rPr>
        <w:t xml:space="preserve"> these additional powers: the </w:t>
      </w:r>
      <w:r w:rsidRPr="001032FD">
        <w:rPr>
          <w:rStyle w:val="StyleUnderline"/>
        </w:rPr>
        <w:t>control of monopoly power</w:t>
      </w:r>
      <w:r w:rsidRPr="001032FD">
        <w:rPr>
          <w:sz w:val="16"/>
        </w:rPr>
        <w:t xml:space="preserve"> (</w:t>
      </w:r>
      <w:r w:rsidRPr="001032FD">
        <w:rPr>
          <w:rStyle w:val="StyleUnderline"/>
        </w:rPr>
        <w:t>including</w:t>
      </w:r>
      <w:r w:rsidRPr="001032FD">
        <w:rPr>
          <w:sz w:val="16"/>
        </w:rPr>
        <w:t xml:space="preserve"> that exercised by </w:t>
      </w:r>
      <w:r w:rsidRPr="001032FD">
        <w:rPr>
          <w:rStyle w:val="StyleUnderline"/>
        </w:rPr>
        <w:t>unions</w:t>
      </w:r>
      <w:r w:rsidRPr="001032FD">
        <w:rPr>
          <w:sz w:val="16"/>
        </w:rPr>
        <w:t>, whether through the antitrust laws or rate regulation; and the use of the powers of taxation and eminent domain. The more (</w:t>
      </w:r>
      <w:proofErr w:type="spellStart"/>
      <w:r w:rsidRPr="001032FD">
        <w:rPr>
          <w:sz w:val="16"/>
        </w:rPr>
        <w:t>anarcho</w:t>
      </w:r>
      <w:proofErr w:type="spellEnd"/>
      <w:r w:rsidRPr="001032FD">
        <w:rPr>
          <w:sz w:val="16"/>
        </w:rPr>
        <w:t xml:space="preserve">)libertarian position that finds it difficult, if not </w:t>
      </w:r>
      <w:proofErr w:type="gramStart"/>
      <w:r w:rsidRPr="001032FD">
        <w:rPr>
          <w:sz w:val="16"/>
        </w:rPr>
        <w:t>impossible</w:t>
      </w:r>
      <w:proofErr w:type="gramEnd"/>
      <w:r w:rsidRPr="001032FD">
        <w:rPr>
          <w:sz w:val="16"/>
        </w:rPr>
        <w:t xml:space="preserve"> to incorporate these commonplace features of social life into their intellectual framework. It is therefore commonplace that attacks on larger libertarian theory </w:t>
      </w:r>
      <w:proofErr w:type="gramStart"/>
      <w:r w:rsidRPr="001032FD">
        <w:rPr>
          <w:sz w:val="16"/>
        </w:rPr>
        <w:t>takes</w:t>
      </w:r>
      <w:proofErr w:type="gramEnd"/>
      <w:r w:rsidRPr="001032FD">
        <w:rPr>
          <w:sz w:val="16"/>
        </w:rPr>
        <w:t xml:space="preserve"> the easy route by concentrating its fire on the narrow version of libertarianism and not its classical liberal branch. </w:t>
      </w:r>
      <w:proofErr w:type="gramStart"/>
      <w:r w:rsidRPr="001032FD">
        <w:rPr>
          <w:sz w:val="16"/>
        </w:rPr>
        <w:t>Thus</w:t>
      </w:r>
      <w:proofErr w:type="gramEnd"/>
      <w:r w:rsidRPr="001032FD">
        <w:rPr>
          <w:sz w:val="16"/>
        </w:rPr>
        <w:t xml:space="preserve"> Michael Lind poses questions that he thinks libertarians just can’t answer: “Wouldn’t there be at least one country, out of nearly two hundred, with minimal government, free trade, open borders, decriminalized drugs, no welfare state and no public education system?” Lind is not a cautious </w:t>
      </w:r>
      <w:proofErr w:type="gramStart"/>
      <w:r w:rsidRPr="001032FD">
        <w:rPr>
          <w:sz w:val="16"/>
        </w:rPr>
        <w:t>thinker, but</w:t>
      </w:r>
      <w:proofErr w:type="gramEnd"/>
      <w:r w:rsidRPr="001032FD">
        <w:rPr>
          <w:sz w:val="16"/>
        </w:rPr>
        <w:t xml:space="preserve"> prefers to paint in very broad strokes. One can be in favor of free trade, as I am, but still be aware of the enormous limitations that </w:t>
      </w:r>
      <w:proofErr w:type="gramStart"/>
      <w:r w:rsidRPr="001032FD">
        <w:rPr>
          <w:sz w:val="16"/>
        </w:rPr>
        <w:t>have to</w:t>
      </w:r>
      <w:proofErr w:type="gramEnd"/>
      <w:r w:rsidRPr="001032FD">
        <w:rPr>
          <w:sz w:val="16"/>
        </w:rPr>
        <w:t xml:space="preserve"> be put on that principle to deal with (for example) the transmission of disease across national borders and the prohibitions against giving away </w:t>
      </w:r>
      <w:proofErr w:type="gramStart"/>
      <w:r w:rsidRPr="001032FD">
        <w:rPr>
          <w:sz w:val="16"/>
        </w:rPr>
        <w:t>top-secrets</w:t>
      </w:r>
      <w:proofErr w:type="gramEnd"/>
      <w:r w:rsidRPr="001032FD">
        <w:rPr>
          <w:sz w:val="16"/>
        </w:rPr>
        <w:t xml:space="preserve"> to our enemies. One can be very cautious about the legalization of </w:t>
      </w:r>
      <w:proofErr w:type="gramStart"/>
      <w:r w:rsidRPr="001032FD">
        <w:rPr>
          <w:sz w:val="16"/>
        </w:rPr>
        <w:t>any and all</w:t>
      </w:r>
      <w:proofErr w:type="gramEnd"/>
      <w:r w:rsidRPr="001032FD">
        <w:rPr>
          <w:sz w:val="16"/>
        </w:rPr>
        <w:t xml:space="preserve"> drugs, given that the risks of their use to minors and the possibility that those who use drugs may well commit crimes of violence against others—think of the havoc from the recent opioid crisis. Of course, any program of open borders is a total nonstarter if admission into the country will upset the balance of political power and impose incredible strains on other our social institutions. But some immigration is essential to national welfare, and it is critical to articulate sensible policies that set the total number of immigrants allowed, and which then divide that total among the key objectives in that area: reuniting families, helping refugees, and promoting economic strength by allowing skilled workers into the country.</w:t>
      </w:r>
    </w:p>
    <w:p w14:paraId="42D5AEBF" w14:textId="77777777" w:rsidR="000868F5" w:rsidRPr="001032FD" w:rsidRDefault="000868F5" w:rsidP="000868F5">
      <w:pPr>
        <w:rPr>
          <w:sz w:val="16"/>
        </w:rPr>
      </w:pPr>
      <w:r w:rsidRPr="001032FD">
        <w:rPr>
          <w:sz w:val="16"/>
        </w:rPr>
        <w:t>Competing Visions</w:t>
      </w:r>
    </w:p>
    <w:p w14:paraId="1A9DB18D" w14:textId="77777777" w:rsidR="000868F5" w:rsidRPr="001032FD" w:rsidRDefault="000868F5" w:rsidP="000868F5">
      <w:pPr>
        <w:rPr>
          <w:sz w:val="16"/>
        </w:rPr>
      </w:pPr>
      <w:r w:rsidRPr="001032FD">
        <w:rPr>
          <w:sz w:val="16"/>
        </w:rPr>
        <w:t xml:space="preserve">A sensible person who is uncertain about the future could differ rationally on the kinds of restrictions that should be put into place to deal with these </w:t>
      </w:r>
      <w:proofErr w:type="gramStart"/>
      <w:r w:rsidRPr="001032FD">
        <w:rPr>
          <w:sz w:val="16"/>
        </w:rPr>
        <w:t>uncertainties</w:t>
      </w:r>
      <w:proofErr w:type="gramEnd"/>
      <w:r w:rsidRPr="001032FD">
        <w:rPr>
          <w:sz w:val="16"/>
        </w:rPr>
        <w:t xml:space="preserve"> and this is not the place to get into detailed discussion about these issues. </w:t>
      </w:r>
      <w:r w:rsidRPr="001032FD">
        <w:rPr>
          <w:rStyle w:val="StyleUnderline"/>
        </w:rPr>
        <w:t>The task</w:t>
      </w:r>
      <w:r w:rsidRPr="001032FD">
        <w:rPr>
          <w:sz w:val="16"/>
        </w:rPr>
        <w:t xml:space="preserve"> here </w:t>
      </w:r>
      <w:r w:rsidRPr="001032FD">
        <w:rPr>
          <w:rStyle w:val="StyleUnderline"/>
        </w:rPr>
        <w:t>is to assess the place of labor unions</w:t>
      </w:r>
      <w:r w:rsidRPr="001032FD">
        <w:rPr>
          <w:sz w:val="16"/>
        </w:rPr>
        <w:t xml:space="preserve"> in the comparison of competition and monopoly, not only in labor markets, but </w:t>
      </w:r>
      <w:r w:rsidRPr="001032FD">
        <w:rPr>
          <w:rStyle w:val="StyleUnderline"/>
        </w:rPr>
        <w:t>everywhere</w:t>
      </w:r>
      <w:r w:rsidRPr="001032FD">
        <w:rPr>
          <w:sz w:val="16"/>
        </w:rPr>
        <w:t xml:space="preserve"> else. Hardcore libertarians are leery about any taxation, eminent domain and any use of the antitrust laws to deal with these imbalances, since taxation and eminent domain involve the use of government force, while the market dislocations from monopoly practices do not involve the use of force or fraud. In contrast, classical liberals have a somewhat broader conception of the proper role of government, which on </w:t>
      </w:r>
      <w:proofErr w:type="gramStart"/>
      <w:r w:rsidRPr="001032FD">
        <w:rPr>
          <w:sz w:val="16"/>
        </w:rPr>
        <w:t>this points</w:t>
      </w:r>
      <w:proofErr w:type="gramEnd"/>
      <w:r w:rsidRPr="001032FD">
        <w:rPr>
          <w:sz w:val="16"/>
        </w:rPr>
        <w:t xml:space="preserve"> allows a constrained—typically flat—taxation, the use of eminent domain power, and the control of monopoly by a limited application of the antitrust laws, chiefly directed toward cartels and monopolies.</w:t>
      </w:r>
    </w:p>
    <w:p w14:paraId="2EB131BC" w14:textId="77777777" w:rsidR="000868F5" w:rsidRPr="001032FD" w:rsidRDefault="000868F5" w:rsidP="000868F5">
      <w:pPr>
        <w:rPr>
          <w:sz w:val="16"/>
        </w:rPr>
      </w:pPr>
      <w:r w:rsidRPr="001032FD">
        <w:rPr>
          <w:sz w:val="16"/>
        </w:rPr>
        <w:t xml:space="preserve">On this last point, </w:t>
      </w:r>
      <w:r w:rsidRPr="001032FD">
        <w:rPr>
          <w:rStyle w:val="StyleUnderline"/>
        </w:rPr>
        <w:t>the most contentious issue is whether to treat</w:t>
      </w:r>
      <w:r w:rsidRPr="001032FD">
        <w:rPr>
          <w:sz w:val="16"/>
        </w:rPr>
        <w:t xml:space="preserve"> trade </w:t>
      </w:r>
      <w:r w:rsidRPr="001032FD">
        <w:rPr>
          <w:rStyle w:val="Emphasis"/>
        </w:rPr>
        <w:t>unions</w:t>
      </w:r>
      <w:r w:rsidRPr="001032FD">
        <w:rPr>
          <w:sz w:val="16"/>
        </w:rPr>
        <w:t xml:space="preserve">, </w:t>
      </w:r>
      <w:r w:rsidRPr="001032FD">
        <w:rPr>
          <w:rStyle w:val="StyleUnderline"/>
        </w:rPr>
        <w:t>who rely on collective refusal</w:t>
      </w:r>
      <w:r w:rsidRPr="001032FD">
        <w:rPr>
          <w:sz w:val="16"/>
        </w:rPr>
        <w:t xml:space="preserve"> to deal </w:t>
      </w:r>
      <w:proofErr w:type="gramStart"/>
      <w:r w:rsidRPr="001032FD">
        <w:rPr>
          <w:sz w:val="16"/>
        </w:rPr>
        <w:t xml:space="preserve">as a way </w:t>
      </w:r>
      <w:r w:rsidRPr="001032FD">
        <w:rPr>
          <w:rStyle w:val="StyleUnderline"/>
        </w:rPr>
        <w:t>to</w:t>
      </w:r>
      <w:proofErr w:type="gramEnd"/>
      <w:r w:rsidRPr="001032FD">
        <w:rPr>
          <w:rStyle w:val="StyleUnderline"/>
        </w:rPr>
        <w:t xml:space="preserve"> achieve</w:t>
      </w:r>
      <w:r w:rsidRPr="001032FD">
        <w:rPr>
          <w:sz w:val="16"/>
        </w:rPr>
        <w:t xml:space="preserve"> </w:t>
      </w:r>
      <w:r w:rsidRPr="001032FD">
        <w:rPr>
          <w:rStyle w:val="Emphasis"/>
        </w:rPr>
        <w:t>exclusive bargaining rights</w:t>
      </w:r>
      <w:r w:rsidRPr="001032FD">
        <w:rPr>
          <w:sz w:val="16"/>
        </w:rPr>
        <w:t xml:space="preserve"> against a targeted employer, </w:t>
      </w:r>
      <w:r w:rsidRPr="001032FD">
        <w:rPr>
          <w:rStyle w:val="StyleUnderline"/>
        </w:rPr>
        <w:t>as</w:t>
      </w:r>
      <w:r w:rsidRPr="001032FD">
        <w:rPr>
          <w:rStyle w:val="StyleUnderline"/>
          <w:sz w:val="16"/>
        </w:rPr>
        <w:t xml:space="preserve"> </w:t>
      </w:r>
      <w:r w:rsidRPr="001032FD">
        <w:rPr>
          <w:rStyle w:val="Emphasis"/>
        </w:rPr>
        <w:t>monopolies of labor</w:t>
      </w:r>
      <w:r w:rsidRPr="001032FD">
        <w:rPr>
          <w:sz w:val="16"/>
        </w:rPr>
        <w:t xml:space="preserve"> </w:t>
      </w:r>
      <w:r w:rsidRPr="001032FD">
        <w:rPr>
          <w:rStyle w:val="StyleUnderline"/>
        </w:rPr>
        <w:t>under antitrust laws</w:t>
      </w:r>
      <w:r w:rsidRPr="001032FD">
        <w:rPr>
          <w:sz w:val="16"/>
        </w:rPr>
        <w:t xml:space="preserve">. In the pre-New Deal period, </w:t>
      </w:r>
      <w:r w:rsidRPr="001032FD">
        <w:rPr>
          <w:rStyle w:val="StyleUnderline"/>
        </w:rPr>
        <w:t>the collective refusal to deal by</w:t>
      </w:r>
      <w:r w:rsidRPr="001032FD">
        <w:rPr>
          <w:sz w:val="16"/>
        </w:rPr>
        <w:t xml:space="preserve"> trade </w:t>
      </w:r>
      <w:r w:rsidRPr="001032FD">
        <w:rPr>
          <w:rStyle w:val="StyleUnderline"/>
        </w:rPr>
        <w:t>unions</w:t>
      </w:r>
      <w:r w:rsidRPr="001032FD">
        <w:rPr>
          <w:sz w:val="16"/>
        </w:rPr>
        <w:t xml:space="preserve"> </w:t>
      </w:r>
      <w:r w:rsidRPr="001032FD">
        <w:rPr>
          <w:rStyle w:val="StyleUnderline"/>
        </w:rPr>
        <w:t>was treated</w:t>
      </w:r>
      <w:r w:rsidRPr="001032FD">
        <w:rPr>
          <w:sz w:val="16"/>
        </w:rPr>
        <w:t xml:space="preserve"> under the 1890 Sherman Act </w:t>
      </w:r>
      <w:r w:rsidRPr="001032FD">
        <w:rPr>
          <w:rStyle w:val="StyleUnderline"/>
        </w:rPr>
        <w:t>in the same way as</w:t>
      </w:r>
      <w:r w:rsidRPr="001032FD">
        <w:rPr>
          <w:sz w:val="16"/>
        </w:rPr>
        <w:t xml:space="preserve"> a </w:t>
      </w:r>
      <w:r w:rsidRPr="001032FD">
        <w:rPr>
          <w:rStyle w:val="StyleUnderline"/>
        </w:rPr>
        <w:t>collective refusal to deal by firms</w:t>
      </w:r>
      <w:r w:rsidRPr="001032FD">
        <w:rPr>
          <w:sz w:val="16"/>
        </w:rPr>
        <w:t xml:space="preserve">, as held in the famous case of Loewe v. Lawlor (1908).That decision was sound as a matter of economic logic, but it did not last long in the face of the majoritarian politics of the progressive movement. The initial innovation in the Woodrow Wilson presidency was </w:t>
      </w:r>
      <w:r w:rsidRPr="001032FD">
        <w:rPr>
          <w:rStyle w:val="StyleUnderline"/>
        </w:rPr>
        <w:t>the</w:t>
      </w:r>
      <w:r w:rsidRPr="001032FD">
        <w:rPr>
          <w:sz w:val="16"/>
        </w:rPr>
        <w:t xml:space="preserve"> passage of Section 6 of the 1914 </w:t>
      </w:r>
      <w:r w:rsidRPr="001032FD">
        <w:rPr>
          <w:rStyle w:val="Emphasis"/>
        </w:rPr>
        <w:t>Clayton Act</w:t>
      </w:r>
      <w:r w:rsidRPr="001032FD">
        <w:rPr>
          <w:sz w:val="16"/>
        </w:rPr>
        <w:t xml:space="preserve">, which </w:t>
      </w:r>
      <w:r w:rsidRPr="001032FD">
        <w:rPr>
          <w:rStyle w:val="StyleUnderline"/>
        </w:rPr>
        <w:t>conferred on labor unions</w:t>
      </w:r>
      <w:r w:rsidRPr="001032FD">
        <w:rPr>
          <w:sz w:val="16"/>
        </w:rPr>
        <w:t xml:space="preserve"> (and agricultural cooperatives) </w:t>
      </w:r>
      <w:r w:rsidRPr="001032FD">
        <w:rPr>
          <w:rStyle w:val="StyleUnderline"/>
        </w:rPr>
        <w:t>a blanket immunity from</w:t>
      </w:r>
      <w:r w:rsidRPr="001032FD">
        <w:rPr>
          <w:sz w:val="16"/>
        </w:rPr>
        <w:t xml:space="preserve"> the </w:t>
      </w:r>
      <w:r w:rsidRPr="001032FD">
        <w:rPr>
          <w:rStyle w:val="StyleUnderline"/>
        </w:rPr>
        <w:t>antitrust</w:t>
      </w:r>
      <w:r w:rsidRPr="001032FD">
        <w:rPr>
          <w:sz w:val="16"/>
        </w:rPr>
        <w:t xml:space="preserve"> laws. </w:t>
      </w:r>
      <w:r w:rsidRPr="001032FD">
        <w:rPr>
          <w:rStyle w:val="StyleUnderline"/>
        </w:rPr>
        <w:t>Next came the</w:t>
      </w:r>
      <w:r w:rsidRPr="001032FD">
        <w:rPr>
          <w:sz w:val="16"/>
        </w:rPr>
        <w:t xml:space="preserve"> passage of the National Labor Relations Act (</w:t>
      </w:r>
      <w:r w:rsidRPr="001032FD">
        <w:rPr>
          <w:rStyle w:val="StyleUnderline"/>
        </w:rPr>
        <w:t>NLRA</w:t>
      </w:r>
      <w:r w:rsidRPr="001032FD">
        <w:rPr>
          <w:sz w:val="16"/>
        </w:rPr>
        <w:t xml:space="preserve">) in 1935. That law did more than exempt labor unions from the antitrust laws; </w:t>
      </w:r>
      <w:r w:rsidRPr="001032FD">
        <w:rPr>
          <w:rStyle w:val="StyleUnderline"/>
        </w:rPr>
        <w:t>it</w:t>
      </w:r>
      <w:r w:rsidRPr="001032FD">
        <w:rPr>
          <w:sz w:val="16"/>
        </w:rPr>
        <w:t xml:space="preserve"> also </w:t>
      </w:r>
      <w:r w:rsidRPr="001032FD">
        <w:rPr>
          <w:rStyle w:val="StyleUnderline"/>
        </w:rPr>
        <w:t>gave a powerful boost to union monopoly power</w:t>
      </w:r>
      <w:r w:rsidRPr="001032FD">
        <w:rPr>
          <w:sz w:val="16"/>
        </w:rPr>
        <w:t xml:space="preserve"> </w:t>
      </w:r>
      <w:r w:rsidRPr="001032FD">
        <w:rPr>
          <w:rStyle w:val="StyleUnderline"/>
        </w:rPr>
        <w:t>through</w:t>
      </w:r>
      <w:r w:rsidRPr="001032FD">
        <w:rPr>
          <w:sz w:val="16"/>
        </w:rPr>
        <w:t xml:space="preserve"> </w:t>
      </w:r>
      <w:r w:rsidRPr="001032FD">
        <w:rPr>
          <w:rStyle w:val="Emphasis"/>
        </w:rPr>
        <w:t>mandatory</w:t>
      </w:r>
      <w:r w:rsidRPr="001032FD">
        <w:rPr>
          <w:sz w:val="16"/>
        </w:rPr>
        <w:t xml:space="preserve"> </w:t>
      </w:r>
      <w:r w:rsidRPr="001032FD">
        <w:rPr>
          <w:rStyle w:val="Emphasis"/>
        </w:rPr>
        <w:t>collective bargaining</w:t>
      </w:r>
      <w:r w:rsidRPr="001032FD">
        <w:rPr>
          <w:sz w:val="16"/>
        </w:rPr>
        <w:t>.</w:t>
      </w:r>
    </w:p>
    <w:p w14:paraId="5ECDC606" w14:textId="77777777" w:rsidR="000868F5" w:rsidRPr="001032FD" w:rsidRDefault="000868F5" w:rsidP="000868F5">
      <w:pPr>
        <w:rPr>
          <w:sz w:val="16"/>
        </w:rPr>
      </w:pPr>
      <w:r w:rsidRPr="001032FD">
        <w:rPr>
          <w:sz w:val="16"/>
        </w:rPr>
        <w:t xml:space="preserve">The innovation is deeply problematic. </w:t>
      </w:r>
      <w:r w:rsidRPr="001032FD">
        <w:rPr>
          <w:rStyle w:val="StyleUnderline"/>
        </w:rPr>
        <w:t>The</w:t>
      </w:r>
      <w:r w:rsidRPr="001032FD">
        <w:rPr>
          <w:sz w:val="16"/>
        </w:rPr>
        <w:t xml:space="preserve"> simple bedrock </w:t>
      </w:r>
      <w:r w:rsidRPr="001032FD">
        <w:rPr>
          <w:rStyle w:val="StyleUnderline"/>
        </w:rPr>
        <w:t>assumption</w:t>
      </w:r>
      <w:r w:rsidRPr="001032FD">
        <w:rPr>
          <w:sz w:val="16"/>
        </w:rPr>
        <w:t xml:space="preserve"> </w:t>
      </w:r>
      <w:r w:rsidRPr="001032FD">
        <w:rPr>
          <w:rStyle w:val="StyleUnderline"/>
        </w:rPr>
        <w:t>is that labor unions</w:t>
      </w:r>
      <w:r w:rsidRPr="001032FD">
        <w:rPr>
          <w:sz w:val="16"/>
        </w:rPr>
        <w:t xml:space="preserve"> were—and </w:t>
      </w:r>
      <w:r w:rsidRPr="001032FD">
        <w:rPr>
          <w:rStyle w:val="StyleUnderline"/>
        </w:rPr>
        <w:t>remain</w:t>
      </w:r>
      <w:r w:rsidRPr="001032FD">
        <w:rPr>
          <w:sz w:val="16"/>
        </w:rPr>
        <w:t>—</w:t>
      </w:r>
      <w:r w:rsidRPr="001032FD">
        <w:rPr>
          <w:rStyle w:val="Emphasis"/>
        </w:rPr>
        <w:t>organized monopolies</w:t>
      </w:r>
      <w:r w:rsidRPr="001032FD">
        <w:rPr>
          <w:sz w:val="16"/>
        </w:rPr>
        <w:t xml:space="preserve"> </w:t>
      </w:r>
      <w:r w:rsidRPr="001032FD">
        <w:rPr>
          <w:rStyle w:val="StyleUnderline"/>
        </w:rPr>
        <w:t>that should not be given special dispensation</w:t>
      </w:r>
      <w:r w:rsidRPr="001032FD">
        <w:rPr>
          <w:sz w:val="16"/>
        </w:rPr>
        <w:t xml:space="preserve"> </w:t>
      </w:r>
      <w:r w:rsidRPr="001032FD">
        <w:rPr>
          <w:rStyle w:val="StyleUnderline"/>
        </w:rPr>
        <w:t>under the NLRA</w:t>
      </w:r>
      <w:r w:rsidRPr="001032FD">
        <w:rPr>
          <w:sz w:val="16"/>
        </w:rPr>
        <w:t xml:space="preserve"> and similar forms of state statutes. In some instances, it is costly to attempt to break up monopoly institutions with a frontal assault and thus it is important to ensure that conditions of market entry are alive and well, so that the incumbents will be forced to shed their monopoly profits </w:t>
      </w:r>
      <w:proofErr w:type="gramStart"/>
      <w:r w:rsidRPr="001032FD">
        <w:rPr>
          <w:sz w:val="16"/>
        </w:rPr>
        <w:t>in order to</w:t>
      </w:r>
      <w:proofErr w:type="gramEnd"/>
      <w:r w:rsidRPr="001032FD">
        <w:rPr>
          <w:sz w:val="16"/>
        </w:rPr>
        <w:t xml:space="preserve"> retain their customer base. But the difficulties in determining how to regulate the exercise of monopoly power never justify government policies intended to prop up </w:t>
      </w:r>
      <w:r w:rsidRPr="001032FD">
        <w:rPr>
          <w:rStyle w:val="StyleUnderline"/>
        </w:rPr>
        <w:t>unions in the</w:t>
      </w:r>
      <w:r w:rsidRPr="001032FD">
        <w:rPr>
          <w:sz w:val="16"/>
        </w:rPr>
        <w:t xml:space="preserve"> fashion undertaken by the </w:t>
      </w:r>
      <w:r w:rsidRPr="001032FD">
        <w:rPr>
          <w:rStyle w:val="StyleUnderline"/>
        </w:rPr>
        <w:t>NLRA</w:t>
      </w:r>
      <w:r w:rsidRPr="001032FD">
        <w:rPr>
          <w:sz w:val="16"/>
        </w:rPr>
        <w:t xml:space="preserve">, whose </w:t>
      </w:r>
      <w:r w:rsidRPr="001032FD">
        <w:rPr>
          <w:rStyle w:val="StyleUnderline"/>
        </w:rPr>
        <w:t xml:space="preserve">central tenet is that </w:t>
      </w:r>
      <w:proofErr w:type="gramStart"/>
      <w:r w:rsidRPr="001032FD">
        <w:rPr>
          <w:rStyle w:val="StyleUnderline"/>
        </w:rPr>
        <w:t>a</w:t>
      </w:r>
      <w:r w:rsidRPr="001032FD">
        <w:rPr>
          <w:sz w:val="16"/>
        </w:rPr>
        <w:t xml:space="preserve"> </w:t>
      </w:r>
      <w:r w:rsidRPr="001032FD">
        <w:rPr>
          <w:rStyle w:val="Emphasis"/>
        </w:rPr>
        <w:t>majority of</w:t>
      </w:r>
      <w:proofErr w:type="gramEnd"/>
      <w:r w:rsidRPr="001032FD">
        <w:rPr>
          <w:rStyle w:val="Emphasis"/>
        </w:rPr>
        <w:t xml:space="preserve"> workers</w:t>
      </w:r>
      <w:r w:rsidRPr="001032FD">
        <w:rPr>
          <w:sz w:val="16"/>
        </w:rPr>
        <w:t xml:space="preserve"> </w:t>
      </w:r>
      <w:r w:rsidRPr="001032FD">
        <w:rPr>
          <w:rStyle w:val="StyleUnderline"/>
        </w:rPr>
        <w:t>in some</w:t>
      </w:r>
      <w:r w:rsidRPr="001032FD">
        <w:rPr>
          <w:sz w:val="16"/>
        </w:rPr>
        <w:t xml:space="preserve"> government-designated </w:t>
      </w:r>
      <w:r w:rsidRPr="001032FD">
        <w:rPr>
          <w:rStyle w:val="StyleUnderline"/>
        </w:rPr>
        <w:t>bargaining unit</w:t>
      </w:r>
      <w:r w:rsidRPr="001032FD">
        <w:rPr>
          <w:sz w:val="16"/>
        </w:rPr>
        <w:t xml:space="preserve"> </w:t>
      </w:r>
      <w:r w:rsidRPr="001032FD">
        <w:rPr>
          <w:rStyle w:val="StyleUnderline"/>
        </w:rPr>
        <w:t>shall be able to appoint a</w:t>
      </w:r>
      <w:r w:rsidRPr="001032FD">
        <w:rPr>
          <w:sz w:val="16"/>
        </w:rPr>
        <w:t xml:space="preserve"> particular </w:t>
      </w:r>
      <w:r w:rsidRPr="001032FD">
        <w:rPr>
          <w:rStyle w:val="StyleUnderline"/>
        </w:rPr>
        <w:t>union</w:t>
      </w:r>
      <w:r w:rsidRPr="001032FD">
        <w:rPr>
          <w:sz w:val="16"/>
        </w:rPr>
        <w:t xml:space="preserve"> </w:t>
      </w:r>
      <w:r w:rsidRPr="001032FD">
        <w:rPr>
          <w:rStyle w:val="StyleUnderline"/>
        </w:rPr>
        <w:t xml:space="preserve">as its </w:t>
      </w:r>
      <w:r w:rsidRPr="001032FD">
        <w:rPr>
          <w:rStyle w:val="Emphasis"/>
        </w:rPr>
        <w:t>sole representative</w:t>
      </w:r>
      <w:r w:rsidRPr="001032FD">
        <w:rPr>
          <w:sz w:val="16"/>
        </w:rPr>
        <w:t xml:space="preserve">. It may, for political reasons, not be possible to undo the provision of the NLRA, but </w:t>
      </w:r>
      <w:proofErr w:type="gramStart"/>
      <w:r w:rsidRPr="001032FD">
        <w:rPr>
          <w:sz w:val="16"/>
        </w:rPr>
        <w:t>whether or not</w:t>
      </w:r>
      <w:proofErr w:type="gramEnd"/>
      <w:r w:rsidRPr="001032FD">
        <w:rPr>
          <w:sz w:val="16"/>
        </w:rPr>
        <w:t xml:space="preserve"> that is true, nothing should be done to strengthen the hands of unions, as would happen through the currently moribund Employee Free Choice Act.</w:t>
      </w:r>
    </w:p>
    <w:p w14:paraId="1732AE06" w14:textId="77777777" w:rsidR="000868F5" w:rsidRPr="001032FD" w:rsidRDefault="000868F5" w:rsidP="000868F5">
      <w:pPr>
        <w:rPr>
          <w:sz w:val="16"/>
        </w:rPr>
      </w:pPr>
      <w:r w:rsidRPr="001032FD">
        <w:rPr>
          <w:sz w:val="16"/>
        </w:rPr>
        <w:t xml:space="preserve">That statute, if ever enacted, would allow a union to be designated as the exclusive bargaining agent solely on signed union authorization cards, without any union election, and impose a first union “contract” for two years on an unwilling employer by mandatory arbitration. Any coercive pro-union government intervention poses two risks to the full class of employees. The first is that </w:t>
      </w:r>
      <w:r w:rsidRPr="001032FD">
        <w:rPr>
          <w:rStyle w:val="StyleUnderline"/>
        </w:rPr>
        <w:t>collective bargaining</w:t>
      </w:r>
      <w:r w:rsidRPr="001032FD">
        <w:rPr>
          <w:sz w:val="16"/>
        </w:rPr>
        <w:t xml:space="preserve"> </w:t>
      </w:r>
      <w:r w:rsidRPr="001032FD">
        <w:rPr>
          <w:rStyle w:val="StyleUnderline"/>
        </w:rPr>
        <w:t xml:space="preserve">works to the </w:t>
      </w:r>
      <w:r w:rsidRPr="001032FD">
        <w:rPr>
          <w:rStyle w:val="Emphasis"/>
        </w:rPr>
        <w:t>detriment</w:t>
      </w:r>
      <w:r w:rsidRPr="001032FD">
        <w:rPr>
          <w:rStyle w:val="StyleUnderline"/>
          <w:sz w:val="16"/>
        </w:rPr>
        <w:t xml:space="preserve"> </w:t>
      </w:r>
      <w:r w:rsidRPr="001032FD">
        <w:rPr>
          <w:rStyle w:val="StyleUnderline"/>
        </w:rPr>
        <w:t>of</w:t>
      </w:r>
      <w:r w:rsidRPr="001032FD">
        <w:rPr>
          <w:sz w:val="16"/>
        </w:rPr>
        <w:t xml:space="preserve"> those </w:t>
      </w:r>
      <w:r w:rsidRPr="001032FD">
        <w:rPr>
          <w:rStyle w:val="StyleUnderline"/>
        </w:rPr>
        <w:t>workers</w:t>
      </w:r>
      <w:r w:rsidRPr="001032FD">
        <w:rPr>
          <w:sz w:val="16"/>
        </w:rPr>
        <w:t xml:space="preserve"> who are necessarily </w:t>
      </w:r>
      <w:r w:rsidRPr="001032FD">
        <w:rPr>
          <w:rStyle w:val="Emphasis"/>
        </w:rPr>
        <w:t>excluded from employment</w:t>
      </w:r>
      <w:r w:rsidRPr="001032FD">
        <w:rPr>
          <w:sz w:val="16"/>
        </w:rPr>
        <w:t xml:space="preserve"> </w:t>
      </w:r>
      <w:r w:rsidRPr="001032FD">
        <w:rPr>
          <w:rStyle w:val="StyleUnderline"/>
        </w:rPr>
        <w:t>by this arrangement</w:t>
      </w:r>
      <w:r w:rsidRPr="001032FD">
        <w:rPr>
          <w:sz w:val="16"/>
        </w:rPr>
        <w:t>—</w:t>
      </w:r>
      <w:r w:rsidRPr="001032FD">
        <w:rPr>
          <w:rStyle w:val="Emphasis"/>
          <w:highlight w:val="cyan"/>
        </w:rPr>
        <w:t>monopoly</w:t>
      </w:r>
      <w:r w:rsidRPr="001032FD">
        <w:rPr>
          <w:rStyle w:val="Emphasis"/>
        </w:rPr>
        <w:t xml:space="preserve"> wages</w:t>
      </w:r>
      <w:r w:rsidRPr="001032FD">
        <w:rPr>
          <w:sz w:val="16"/>
        </w:rPr>
        <w:t xml:space="preserve"> </w:t>
      </w:r>
      <w:r w:rsidRPr="001032FD">
        <w:rPr>
          <w:rStyle w:val="StyleUnderline"/>
        </w:rPr>
        <w:t xml:space="preserve">result in </w:t>
      </w:r>
      <w:r w:rsidRPr="001032FD">
        <w:rPr>
          <w:rStyle w:val="Emphasis"/>
        </w:rPr>
        <w:t>lower</w:t>
      </w:r>
      <w:r w:rsidRPr="001032FD">
        <w:rPr>
          <w:rStyle w:val="StyleUnderline"/>
        </w:rPr>
        <w:t xml:space="preserve"> </w:t>
      </w:r>
      <w:r w:rsidRPr="001032FD">
        <w:rPr>
          <w:rStyle w:val="Emphasis"/>
        </w:rPr>
        <w:t>demand for labor</w:t>
      </w:r>
      <w:r w:rsidRPr="001032FD">
        <w:rPr>
          <w:sz w:val="16"/>
        </w:rPr>
        <w:t xml:space="preserve">. The second is that </w:t>
      </w:r>
      <w:r w:rsidRPr="001032FD">
        <w:rPr>
          <w:rStyle w:val="StyleUnderline"/>
          <w:highlight w:val="cyan"/>
        </w:rPr>
        <w:t xml:space="preserve">collective bargaining </w:t>
      </w:r>
      <w:r w:rsidRPr="001032FD">
        <w:rPr>
          <w:rStyle w:val="Emphasis"/>
          <w:highlight w:val="cyan"/>
        </w:rPr>
        <w:t>forces workers</w:t>
      </w:r>
      <w:r w:rsidRPr="001032FD">
        <w:rPr>
          <w:sz w:val="16"/>
        </w:rPr>
        <w:t xml:space="preserve"> with</w:t>
      </w:r>
      <w:r w:rsidRPr="001032FD">
        <w:rPr>
          <w:rStyle w:val="StyleUnderline"/>
          <w:highlight w:val="cyan"/>
        </w:rPr>
        <w:t>in</w:t>
      </w:r>
      <w:r w:rsidRPr="001032FD">
        <w:rPr>
          <w:sz w:val="16"/>
        </w:rPr>
        <w:t xml:space="preserve"> </w:t>
      </w:r>
      <w:r w:rsidRPr="001032FD">
        <w:rPr>
          <w:rStyle w:val="StyleUnderline"/>
        </w:rPr>
        <w:t xml:space="preserve">the </w:t>
      </w:r>
      <w:r w:rsidRPr="001032FD">
        <w:rPr>
          <w:rStyle w:val="StyleUnderline"/>
          <w:highlight w:val="cyan"/>
        </w:rPr>
        <w:t>bargaining</w:t>
      </w:r>
      <w:r w:rsidRPr="001032FD">
        <w:rPr>
          <w:rStyle w:val="StyleUnderline"/>
        </w:rPr>
        <w:t xml:space="preserve"> unit</w:t>
      </w:r>
      <w:r w:rsidRPr="001032FD">
        <w:rPr>
          <w:sz w:val="16"/>
        </w:rPr>
        <w:t xml:space="preserve"> </w:t>
      </w:r>
      <w:r w:rsidRPr="001032FD">
        <w:rPr>
          <w:rStyle w:val="StyleUnderline"/>
          <w:highlight w:val="cyan"/>
        </w:rPr>
        <w:t>who would</w:t>
      </w:r>
      <w:r w:rsidRPr="002960EB">
        <w:rPr>
          <w:rStyle w:val="StyleUnderline"/>
        </w:rPr>
        <w:t xml:space="preserve"> rather </w:t>
      </w:r>
      <w:r w:rsidRPr="001032FD">
        <w:rPr>
          <w:rStyle w:val="Emphasis"/>
          <w:highlight w:val="cyan"/>
        </w:rPr>
        <w:t>opt out</w:t>
      </w:r>
      <w:r w:rsidRPr="001032FD">
        <w:rPr>
          <w:sz w:val="16"/>
        </w:rPr>
        <w:t xml:space="preserve"> of the union </w:t>
      </w:r>
      <w:r w:rsidRPr="001032FD">
        <w:rPr>
          <w:rStyle w:val="StyleUnderline"/>
          <w:highlight w:val="cyan"/>
        </w:rPr>
        <w:t>to choose</w:t>
      </w:r>
      <w:r w:rsidRPr="001032FD">
        <w:rPr>
          <w:rStyle w:val="StyleUnderline"/>
        </w:rPr>
        <w:t xml:space="preserve"> between having to </w:t>
      </w:r>
      <w:r w:rsidRPr="001032FD">
        <w:rPr>
          <w:rStyle w:val="StyleUnderline"/>
          <w:highlight w:val="cyan"/>
        </w:rPr>
        <w:t>resign</w:t>
      </w:r>
      <w:r w:rsidRPr="001032FD">
        <w:rPr>
          <w:rStyle w:val="StyleUnderline"/>
        </w:rPr>
        <w:t xml:space="preserve"> their positions </w:t>
      </w:r>
      <w:r w:rsidRPr="001032FD">
        <w:rPr>
          <w:rStyle w:val="StyleUnderline"/>
          <w:highlight w:val="cyan"/>
        </w:rPr>
        <w:t>or</w:t>
      </w:r>
      <w:r w:rsidRPr="001032FD">
        <w:rPr>
          <w:rStyle w:val="StyleUnderline"/>
        </w:rPr>
        <w:t xml:space="preserve"> to </w:t>
      </w:r>
      <w:r w:rsidRPr="001032FD">
        <w:rPr>
          <w:rStyle w:val="StyleUnderline"/>
          <w:highlight w:val="cyan"/>
        </w:rPr>
        <w:t>accept</w:t>
      </w:r>
      <w:r w:rsidRPr="002960EB">
        <w:rPr>
          <w:rStyle w:val="StyleUnderline"/>
        </w:rPr>
        <w:t xml:space="preserve"> union </w:t>
      </w:r>
      <w:r w:rsidRPr="001032FD">
        <w:rPr>
          <w:rStyle w:val="StyleUnderline"/>
          <w:highlight w:val="cyan"/>
        </w:rPr>
        <w:t>domination</w:t>
      </w:r>
      <w:r w:rsidRPr="001032FD">
        <w:rPr>
          <w:sz w:val="16"/>
        </w:rPr>
        <w:t xml:space="preserve">. </w:t>
      </w:r>
      <w:r w:rsidRPr="001032FD">
        <w:rPr>
          <w:rStyle w:val="StyleUnderline"/>
        </w:rPr>
        <w:t xml:space="preserve">It is a simple </w:t>
      </w:r>
      <w:r w:rsidRPr="001032FD">
        <w:rPr>
          <w:rStyle w:val="Emphasis"/>
        </w:rPr>
        <w:t>illusion</w:t>
      </w:r>
      <w:r w:rsidRPr="001032FD">
        <w:rPr>
          <w:sz w:val="16"/>
        </w:rPr>
        <w:t xml:space="preserve"> </w:t>
      </w:r>
      <w:r w:rsidRPr="001032FD">
        <w:rPr>
          <w:rStyle w:val="StyleUnderline"/>
        </w:rPr>
        <w:t xml:space="preserve">to think that </w:t>
      </w:r>
      <w:r w:rsidRPr="001032FD">
        <w:rPr>
          <w:rStyle w:val="StyleUnderline"/>
          <w:highlight w:val="cyan"/>
        </w:rPr>
        <w:t>unionization</w:t>
      </w:r>
      <w:r w:rsidRPr="001032FD">
        <w:rPr>
          <w:rStyle w:val="StyleUnderline"/>
        </w:rPr>
        <w:t xml:space="preserve"> could</w:t>
      </w:r>
      <w:r w:rsidRPr="001032FD">
        <w:rPr>
          <w:sz w:val="16"/>
        </w:rPr>
        <w:t xml:space="preserve"> ever </w:t>
      </w:r>
      <w:r w:rsidRPr="001032FD">
        <w:rPr>
          <w:rStyle w:val="StyleUnderline"/>
        </w:rPr>
        <w:t xml:space="preserve">increase the welfare of </w:t>
      </w:r>
      <w:r w:rsidRPr="001032FD">
        <w:rPr>
          <w:rStyle w:val="Emphasis"/>
        </w:rPr>
        <w:t>all workers</w:t>
      </w:r>
      <w:r w:rsidRPr="001032FD">
        <w:rPr>
          <w:sz w:val="16"/>
        </w:rPr>
        <w:t xml:space="preserve"> </w:t>
      </w:r>
      <w:r w:rsidRPr="001032FD">
        <w:rPr>
          <w:rStyle w:val="Emphasis"/>
        </w:rPr>
        <w:t>simultaneously</w:t>
      </w:r>
      <w:r w:rsidRPr="001032FD">
        <w:rPr>
          <w:sz w:val="16"/>
        </w:rPr>
        <w:t xml:space="preserve">, when </w:t>
      </w:r>
      <w:r w:rsidRPr="001032FD">
        <w:rPr>
          <w:rStyle w:val="StyleUnderline"/>
        </w:rPr>
        <w:t>it</w:t>
      </w:r>
      <w:r w:rsidRPr="001032FD">
        <w:rPr>
          <w:sz w:val="16"/>
        </w:rPr>
        <w:t xml:space="preserve"> </w:t>
      </w:r>
      <w:r w:rsidRPr="001032FD">
        <w:rPr>
          <w:rStyle w:val="Emphasis"/>
          <w:highlight w:val="cyan"/>
        </w:rPr>
        <w:t>necessarily</w:t>
      </w:r>
      <w:r w:rsidRPr="001032FD">
        <w:rPr>
          <w:sz w:val="16"/>
        </w:rPr>
        <w:t xml:space="preserve"> </w:t>
      </w:r>
      <w:r w:rsidRPr="001032FD">
        <w:rPr>
          <w:rStyle w:val="Emphasis"/>
          <w:highlight w:val="cyan"/>
        </w:rPr>
        <w:t>aggravates</w:t>
      </w:r>
      <w:r w:rsidRPr="001032FD">
        <w:rPr>
          <w:sz w:val="16"/>
        </w:rPr>
        <w:t xml:space="preserve"> </w:t>
      </w:r>
      <w:r w:rsidRPr="001032FD">
        <w:rPr>
          <w:rStyle w:val="StyleUnderline"/>
        </w:rPr>
        <w:t xml:space="preserve">the </w:t>
      </w:r>
      <w:r w:rsidRPr="001032FD">
        <w:rPr>
          <w:rStyle w:val="Emphasis"/>
          <w:highlight w:val="cyan"/>
        </w:rPr>
        <w:t>conflicts of interest</w:t>
      </w:r>
      <w:r w:rsidRPr="001032FD">
        <w:rPr>
          <w:sz w:val="16"/>
        </w:rPr>
        <w:t xml:space="preserve"> </w:t>
      </w:r>
      <w:r w:rsidRPr="001032FD">
        <w:rPr>
          <w:rStyle w:val="StyleUnderline"/>
        </w:rPr>
        <w:t>that exist</w:t>
      </w:r>
      <w:r w:rsidRPr="001032FD">
        <w:rPr>
          <w:sz w:val="16"/>
        </w:rPr>
        <w:t xml:space="preserve"> </w:t>
      </w:r>
      <w:r w:rsidRPr="001032FD">
        <w:rPr>
          <w:rStyle w:val="StyleUnderline"/>
          <w:highlight w:val="cyan"/>
        </w:rPr>
        <w:t>among</w:t>
      </w:r>
      <w:r w:rsidRPr="001032FD">
        <w:rPr>
          <w:rStyle w:val="StyleUnderline"/>
        </w:rPr>
        <w:t xml:space="preserve"> </w:t>
      </w:r>
      <w:r w:rsidRPr="001032FD">
        <w:rPr>
          <w:rStyle w:val="Emphasis"/>
        </w:rPr>
        <w:t xml:space="preserve">different groups of </w:t>
      </w:r>
      <w:r w:rsidRPr="001032FD">
        <w:rPr>
          <w:rStyle w:val="Emphasis"/>
          <w:highlight w:val="cyan"/>
        </w:rPr>
        <w:t>workers</w:t>
      </w:r>
      <w:r w:rsidRPr="001032FD">
        <w:rPr>
          <w:sz w:val="16"/>
        </w:rPr>
        <w:t>.</w:t>
      </w:r>
    </w:p>
    <w:p w14:paraId="0E4AC77E" w14:textId="77777777" w:rsidR="000868F5" w:rsidRPr="001032FD" w:rsidRDefault="000868F5" w:rsidP="000868F5">
      <w:pPr>
        <w:rPr>
          <w:rStyle w:val="StyleUnderline"/>
        </w:rPr>
      </w:pPr>
      <w:r w:rsidRPr="001032FD">
        <w:rPr>
          <w:rStyle w:val="StyleUnderline"/>
        </w:rPr>
        <w:t>Monopoly’s Losers</w:t>
      </w:r>
    </w:p>
    <w:p w14:paraId="65D3DFCC" w14:textId="77777777" w:rsidR="000868F5" w:rsidRPr="001032FD" w:rsidRDefault="000868F5" w:rsidP="000868F5">
      <w:pPr>
        <w:rPr>
          <w:sz w:val="16"/>
        </w:rPr>
      </w:pPr>
      <w:r w:rsidRPr="001032FD">
        <w:rPr>
          <w:sz w:val="16"/>
        </w:rPr>
        <w:t xml:space="preserve">A </w:t>
      </w:r>
      <w:r w:rsidRPr="001032FD">
        <w:rPr>
          <w:rStyle w:val="StyleUnderline"/>
        </w:rPr>
        <w:t>pro-union strategy is</w:t>
      </w:r>
      <w:r w:rsidRPr="001032FD">
        <w:rPr>
          <w:sz w:val="16"/>
        </w:rPr>
        <w:t xml:space="preserve"> still </w:t>
      </w:r>
      <w:r w:rsidRPr="001032FD">
        <w:rPr>
          <w:rStyle w:val="Emphasis"/>
        </w:rPr>
        <w:t>more disastrous</w:t>
      </w:r>
      <w:r w:rsidRPr="001032FD">
        <w:rPr>
          <w:sz w:val="16"/>
        </w:rPr>
        <w:t xml:space="preserve"> </w:t>
      </w:r>
      <w:r w:rsidRPr="001032FD">
        <w:rPr>
          <w:rStyle w:val="StyleUnderline"/>
        </w:rPr>
        <w:t>when its</w:t>
      </w:r>
      <w:r w:rsidRPr="001032FD">
        <w:rPr>
          <w:sz w:val="16"/>
        </w:rPr>
        <w:t xml:space="preserve"> so-called “</w:t>
      </w:r>
      <w:r w:rsidRPr="001032FD">
        <w:rPr>
          <w:rStyle w:val="Emphasis"/>
        </w:rPr>
        <w:t>incidental effects</w:t>
      </w:r>
      <w:r w:rsidRPr="001032FD">
        <w:rPr>
          <w:sz w:val="16"/>
        </w:rPr>
        <w:t xml:space="preserve">” </w:t>
      </w:r>
      <w:r w:rsidRPr="001032FD">
        <w:rPr>
          <w:rStyle w:val="StyleUnderline"/>
        </w:rPr>
        <w:t xml:space="preserve">are </w:t>
      </w:r>
      <w:proofErr w:type="gramStart"/>
      <w:r w:rsidRPr="001032FD">
        <w:rPr>
          <w:rStyle w:val="StyleUnderline"/>
        </w:rPr>
        <w:t>taken into account</w:t>
      </w:r>
      <w:proofErr w:type="gramEnd"/>
      <w:r w:rsidRPr="001032FD">
        <w:rPr>
          <w:sz w:val="16"/>
        </w:rPr>
        <w:t xml:space="preserve">. It is well-established in economic theory </w:t>
      </w:r>
      <w:r w:rsidRPr="001032FD">
        <w:rPr>
          <w:rStyle w:val="StyleUnderline"/>
        </w:rPr>
        <w:t>that the benefits to any monopolist</w:t>
      </w:r>
      <w:r w:rsidRPr="001032FD">
        <w:rPr>
          <w:sz w:val="16"/>
        </w:rPr>
        <w:t xml:space="preserve"> </w:t>
      </w:r>
      <w:r w:rsidRPr="001032FD">
        <w:rPr>
          <w:rStyle w:val="Emphasis"/>
        </w:rPr>
        <w:t>do not</w:t>
      </w:r>
      <w:r w:rsidRPr="001032FD">
        <w:rPr>
          <w:rStyle w:val="StyleUnderline"/>
        </w:rPr>
        <w:t xml:space="preserve"> come from</w:t>
      </w:r>
      <w:r w:rsidRPr="001032FD">
        <w:rPr>
          <w:sz w:val="16"/>
        </w:rPr>
        <w:t xml:space="preserve"> </w:t>
      </w:r>
      <w:r w:rsidRPr="001032FD">
        <w:rPr>
          <w:rStyle w:val="StyleUnderline"/>
        </w:rPr>
        <w:t>increased</w:t>
      </w:r>
      <w:r w:rsidRPr="001032FD">
        <w:rPr>
          <w:sz w:val="16"/>
        </w:rPr>
        <w:t xml:space="preserve"> </w:t>
      </w:r>
      <w:r w:rsidRPr="001032FD">
        <w:rPr>
          <w:rStyle w:val="Emphasis"/>
        </w:rPr>
        <w:t>productivity</w:t>
      </w:r>
      <w:r w:rsidRPr="001032FD">
        <w:rPr>
          <w:sz w:val="16"/>
        </w:rPr>
        <w:t xml:space="preserve">, </w:t>
      </w:r>
      <w:r w:rsidRPr="001032FD">
        <w:rPr>
          <w:rStyle w:val="StyleUnderline"/>
        </w:rPr>
        <w:t>but from</w:t>
      </w:r>
      <w:r w:rsidRPr="001032FD">
        <w:rPr>
          <w:sz w:val="16"/>
        </w:rPr>
        <w:t xml:space="preserve"> </w:t>
      </w:r>
      <w:r w:rsidRPr="001032FD">
        <w:rPr>
          <w:rStyle w:val="StyleUnderline"/>
        </w:rPr>
        <w:t xml:space="preserve">its ability to raise </w:t>
      </w:r>
      <w:r w:rsidRPr="001032FD">
        <w:rPr>
          <w:rStyle w:val="Emphasis"/>
        </w:rPr>
        <w:t>price</w:t>
      </w:r>
      <w:r w:rsidRPr="001032FD">
        <w:rPr>
          <w:rStyle w:val="StyleUnderline"/>
        </w:rPr>
        <w:t xml:space="preserve"> above </w:t>
      </w:r>
      <w:r w:rsidRPr="001032FD">
        <w:rPr>
          <w:rStyle w:val="Emphasis"/>
        </w:rPr>
        <w:t>marginal cost</w:t>
      </w:r>
      <w:r w:rsidRPr="001032FD">
        <w:rPr>
          <w:sz w:val="16"/>
        </w:rPr>
        <w:t xml:space="preserve">, </w:t>
      </w:r>
      <w:r w:rsidRPr="001032FD">
        <w:rPr>
          <w:rStyle w:val="StyleUnderline"/>
        </w:rPr>
        <w:t>such that</w:t>
      </w:r>
      <w:r w:rsidRPr="001032FD">
        <w:rPr>
          <w:sz w:val="16"/>
        </w:rPr>
        <w:t xml:space="preserve"> some beneficial </w:t>
      </w:r>
      <w:r w:rsidRPr="001032FD">
        <w:rPr>
          <w:rStyle w:val="StyleUnderline"/>
        </w:rPr>
        <w:t xml:space="preserve">transactions that would have taken place in </w:t>
      </w:r>
      <w:r w:rsidRPr="001032FD">
        <w:rPr>
          <w:rStyle w:val="Emphasis"/>
        </w:rPr>
        <w:t>competitive markets</w:t>
      </w:r>
      <w:r w:rsidRPr="001032FD">
        <w:rPr>
          <w:sz w:val="16"/>
        </w:rPr>
        <w:t xml:space="preserve"> </w:t>
      </w:r>
      <w:r w:rsidRPr="001032FD">
        <w:rPr>
          <w:rStyle w:val="StyleUnderline"/>
        </w:rPr>
        <w:t>are</w:t>
      </w:r>
      <w:r w:rsidRPr="001032FD">
        <w:rPr>
          <w:sz w:val="16"/>
        </w:rPr>
        <w:t xml:space="preserve"> </w:t>
      </w:r>
      <w:r w:rsidRPr="001032FD">
        <w:rPr>
          <w:rStyle w:val="Emphasis"/>
        </w:rPr>
        <w:t>eliminated</w:t>
      </w:r>
      <w:r w:rsidRPr="001032FD">
        <w:rPr>
          <w:sz w:val="16"/>
        </w:rPr>
        <w:t xml:space="preserve"> to preserve monopoly power. That simple insight means the </w:t>
      </w:r>
      <w:r w:rsidRPr="001032FD">
        <w:rPr>
          <w:rStyle w:val="StyleUnderline"/>
          <w:highlight w:val="cyan"/>
        </w:rPr>
        <w:t>gains to the</w:t>
      </w:r>
      <w:r w:rsidRPr="001032FD">
        <w:rPr>
          <w:rStyle w:val="StyleUnderline"/>
        </w:rPr>
        <w:t xml:space="preserve"> </w:t>
      </w:r>
      <w:r w:rsidRPr="001032FD">
        <w:rPr>
          <w:rStyle w:val="Emphasis"/>
        </w:rPr>
        <w:t xml:space="preserve">labor </w:t>
      </w:r>
      <w:r w:rsidRPr="001032FD">
        <w:rPr>
          <w:rStyle w:val="Emphasis"/>
          <w:highlight w:val="cyan"/>
        </w:rPr>
        <w:t>union</w:t>
      </w:r>
      <w:r w:rsidRPr="001032FD">
        <w:rPr>
          <w:sz w:val="16"/>
        </w:rPr>
        <w:t xml:space="preserve"> and its members </w:t>
      </w:r>
      <w:r w:rsidRPr="001032FD">
        <w:rPr>
          <w:rStyle w:val="StyleUnderline"/>
          <w:highlight w:val="cyan"/>
        </w:rPr>
        <w:t>come</w:t>
      </w:r>
      <w:r w:rsidRPr="001032FD">
        <w:rPr>
          <w:sz w:val="16"/>
        </w:rPr>
        <w:t xml:space="preserve"> both </w:t>
      </w:r>
      <w:r w:rsidRPr="001032FD">
        <w:rPr>
          <w:rStyle w:val="StyleUnderline"/>
          <w:highlight w:val="cyan"/>
        </w:rPr>
        <w:t>at the expense of</w:t>
      </w:r>
      <w:r w:rsidRPr="001032FD">
        <w:rPr>
          <w:sz w:val="16"/>
          <w:highlight w:val="cyan"/>
        </w:rPr>
        <w:t xml:space="preserve"> </w:t>
      </w:r>
      <w:r w:rsidRPr="001032FD">
        <w:rPr>
          <w:rStyle w:val="Emphasis"/>
          <w:highlight w:val="cyan"/>
        </w:rPr>
        <w:t>excluded workers</w:t>
      </w:r>
      <w:r w:rsidRPr="001032FD">
        <w:rPr>
          <w:sz w:val="16"/>
        </w:rPr>
        <w:t xml:space="preserve">, </w:t>
      </w:r>
      <w:r w:rsidRPr="001032FD">
        <w:rPr>
          <w:rStyle w:val="StyleUnderline"/>
          <w:highlight w:val="cyan"/>
        </w:rPr>
        <w:t>and</w:t>
      </w:r>
      <w:r w:rsidRPr="001032FD">
        <w:rPr>
          <w:sz w:val="16"/>
        </w:rPr>
        <w:t xml:space="preserve"> from the </w:t>
      </w:r>
      <w:r w:rsidRPr="001032FD">
        <w:rPr>
          <w:rStyle w:val="Emphasis"/>
        </w:rPr>
        <w:t>squeeze</w:t>
      </w:r>
      <w:r w:rsidRPr="001032FD">
        <w:rPr>
          <w:sz w:val="16"/>
        </w:rPr>
        <w:t xml:space="preserve"> </w:t>
      </w:r>
      <w:r w:rsidRPr="001032FD">
        <w:rPr>
          <w:rStyle w:val="StyleUnderline"/>
        </w:rPr>
        <w:t xml:space="preserve">put on </w:t>
      </w:r>
      <w:r w:rsidRPr="001032FD">
        <w:rPr>
          <w:rStyle w:val="Emphasis"/>
          <w:highlight w:val="cyan"/>
        </w:rPr>
        <w:t>shareholders</w:t>
      </w:r>
      <w:r w:rsidRPr="001032FD">
        <w:rPr>
          <w:sz w:val="16"/>
        </w:rPr>
        <w:t xml:space="preserve">, suppliers, </w:t>
      </w:r>
      <w:r w:rsidRPr="001032FD">
        <w:rPr>
          <w:rStyle w:val="StyleUnderline"/>
          <w:highlight w:val="cyan"/>
        </w:rPr>
        <w:t xml:space="preserve">and </w:t>
      </w:r>
      <w:r w:rsidRPr="001032FD">
        <w:rPr>
          <w:rStyle w:val="Emphasis"/>
          <w:highlight w:val="cyan"/>
        </w:rPr>
        <w:t>customers</w:t>
      </w:r>
      <w:r w:rsidRPr="001032FD">
        <w:rPr>
          <w:sz w:val="16"/>
        </w:rPr>
        <w:t xml:space="preserve">. Even if these were just dollar-for-dollar trade-offs, it is questionable as a social matter whether we should favor policies that </w:t>
      </w:r>
      <w:r w:rsidRPr="001032FD">
        <w:rPr>
          <w:rStyle w:val="StyleUnderline"/>
        </w:rPr>
        <w:t>redistribute wealth towards union members</w:t>
      </w:r>
      <w:r w:rsidRPr="001032FD">
        <w:rPr>
          <w:sz w:val="16"/>
        </w:rPr>
        <w:t xml:space="preserve"> </w:t>
      </w:r>
      <w:r w:rsidRPr="001032FD">
        <w:rPr>
          <w:rStyle w:val="StyleUnderline"/>
        </w:rPr>
        <w:t>and away from lower-income workers</w:t>
      </w:r>
      <w:r w:rsidRPr="001032FD">
        <w:rPr>
          <w:sz w:val="16"/>
        </w:rPr>
        <w:t xml:space="preserve">. But there is no reason to dwell on these niceties, </w:t>
      </w:r>
      <w:r w:rsidRPr="002960EB">
        <w:rPr>
          <w:sz w:val="16"/>
        </w:rPr>
        <w:t xml:space="preserve">because </w:t>
      </w:r>
      <w:r w:rsidRPr="002960EB">
        <w:rPr>
          <w:rStyle w:val="StyleUnderline"/>
        </w:rPr>
        <w:t>the legislative scheme</w:t>
      </w:r>
      <w:r w:rsidRPr="002960EB">
        <w:rPr>
          <w:sz w:val="16"/>
        </w:rPr>
        <w:t xml:space="preserve"> here is not zero-sum; it </w:t>
      </w:r>
      <w:r w:rsidRPr="002960EB">
        <w:rPr>
          <w:rStyle w:val="StyleUnderline"/>
        </w:rPr>
        <w:t xml:space="preserve">is </w:t>
      </w:r>
      <w:r w:rsidRPr="002960EB">
        <w:rPr>
          <w:rStyle w:val="Emphasis"/>
        </w:rPr>
        <w:t>negative sum</w:t>
      </w:r>
      <w:r w:rsidRPr="002960EB">
        <w:rPr>
          <w:sz w:val="16"/>
        </w:rPr>
        <w:t xml:space="preserve">. The </w:t>
      </w:r>
      <w:r w:rsidRPr="002960EB">
        <w:rPr>
          <w:rStyle w:val="StyleUnderline"/>
        </w:rPr>
        <w:t xml:space="preserve">union members gain </w:t>
      </w:r>
      <w:r w:rsidRPr="002960EB">
        <w:rPr>
          <w:rStyle w:val="Emphasis"/>
        </w:rPr>
        <w:t>less</w:t>
      </w:r>
      <w:r w:rsidRPr="002960EB">
        <w:rPr>
          <w:sz w:val="16"/>
        </w:rPr>
        <w:t xml:space="preserve"> </w:t>
      </w:r>
      <w:r w:rsidRPr="002960EB">
        <w:rPr>
          <w:rStyle w:val="StyleUnderline"/>
        </w:rPr>
        <w:t>than other members of society</w:t>
      </w:r>
      <w:r w:rsidRPr="002960EB">
        <w:rPr>
          <w:sz w:val="16"/>
        </w:rPr>
        <w:t xml:space="preserve"> </w:t>
      </w:r>
      <w:r w:rsidRPr="002960EB">
        <w:rPr>
          <w:rStyle w:val="Emphasis"/>
        </w:rPr>
        <w:t>lose</w:t>
      </w:r>
      <w:r w:rsidRPr="002960EB">
        <w:rPr>
          <w:sz w:val="16"/>
        </w:rPr>
        <w:t xml:space="preserve">, as in all cases of monopoly. And </w:t>
      </w:r>
      <w:proofErr w:type="spellStart"/>
      <w:proofErr w:type="gramStart"/>
      <w:r w:rsidRPr="002960EB">
        <w:rPr>
          <w:rStyle w:val="StyleUnderline"/>
        </w:rPr>
        <w:t>every one</w:t>
      </w:r>
      <w:proofErr w:type="spellEnd"/>
      <w:proofErr w:type="gramEnd"/>
      <w:r w:rsidRPr="002960EB">
        <w:rPr>
          <w:rStyle w:val="StyleUnderline"/>
        </w:rPr>
        <w:t xml:space="preserve"> </w:t>
      </w:r>
      <w:proofErr w:type="gramStart"/>
      <w:r w:rsidRPr="002960EB">
        <w:rPr>
          <w:rStyle w:val="StyleUnderline"/>
        </w:rPr>
        <w:t>has to</w:t>
      </w:r>
      <w:proofErr w:type="gramEnd"/>
      <w:r w:rsidRPr="002960EB">
        <w:rPr>
          <w:rStyle w:val="StyleUnderline"/>
        </w:rPr>
        <w:t xml:space="preserve"> bear the high administrative costs</w:t>
      </w:r>
      <w:r w:rsidRPr="002960EB">
        <w:rPr>
          <w:sz w:val="16"/>
        </w:rPr>
        <w:t xml:space="preserve"> to keep this system in place. Indeed, the situation is still worse because </w:t>
      </w:r>
      <w:r w:rsidRPr="002960EB">
        <w:rPr>
          <w:rStyle w:val="StyleUnderline"/>
        </w:rPr>
        <w:t>the union is</w:t>
      </w:r>
      <w:r w:rsidRPr="002960EB">
        <w:rPr>
          <w:sz w:val="16"/>
        </w:rPr>
        <w:t xml:space="preserve"> not a unitary monopolist like a well-structured corporation, but </w:t>
      </w:r>
      <w:r w:rsidRPr="002960EB">
        <w:rPr>
          <w:rStyle w:val="StyleUnderline"/>
        </w:rPr>
        <w:t>a loose confederation of individuals</w:t>
      </w:r>
      <w:r w:rsidRPr="002960EB">
        <w:rPr>
          <w:sz w:val="16"/>
        </w:rPr>
        <w:t xml:space="preserve"> </w:t>
      </w:r>
      <w:r w:rsidRPr="002960EB">
        <w:rPr>
          <w:rStyle w:val="StyleUnderline"/>
        </w:rPr>
        <w:t>who have</w:t>
      </w:r>
      <w:r w:rsidRPr="002960EB">
        <w:rPr>
          <w:sz w:val="16"/>
        </w:rPr>
        <w:t xml:space="preserve"> typical </w:t>
      </w:r>
      <w:r w:rsidRPr="002960EB">
        <w:rPr>
          <w:rStyle w:val="Emphasis"/>
        </w:rPr>
        <w:t>conflicts</w:t>
      </w:r>
      <w:r w:rsidRPr="002960EB">
        <w:rPr>
          <w:sz w:val="16"/>
        </w:rPr>
        <w:t xml:space="preserve"> </w:t>
      </w:r>
      <w:r w:rsidRPr="002960EB">
        <w:rPr>
          <w:rStyle w:val="StyleUnderline"/>
        </w:rPr>
        <w:t>among themselves</w:t>
      </w:r>
      <w:r w:rsidRPr="002960EB">
        <w:rPr>
          <w:sz w:val="16"/>
        </w:rPr>
        <w:t xml:space="preserve">. Unlike a corporation whose shareholders are in rough alignment, </w:t>
      </w:r>
      <w:r w:rsidRPr="002960EB">
        <w:rPr>
          <w:rStyle w:val="StyleUnderline"/>
        </w:rPr>
        <w:t>there are constant struggles to divide the gains</w:t>
      </w:r>
      <w:r w:rsidRPr="002960EB">
        <w:rPr>
          <w:sz w:val="16"/>
        </w:rPr>
        <w:t xml:space="preserve"> from monopolization </w:t>
      </w:r>
      <w:r w:rsidRPr="002960EB">
        <w:rPr>
          <w:rStyle w:val="StyleUnderline"/>
        </w:rPr>
        <w:t>among different</w:t>
      </w:r>
      <w:r w:rsidRPr="001032FD">
        <w:rPr>
          <w:rStyle w:val="StyleUnderline"/>
        </w:rPr>
        <w:t xml:space="preserve"> classes of workers</w:t>
      </w:r>
      <w:r w:rsidRPr="001032FD">
        <w:rPr>
          <w:sz w:val="16"/>
        </w:rPr>
        <w:t xml:space="preserve">. Thus, </w:t>
      </w:r>
      <w:r w:rsidRPr="001032FD">
        <w:rPr>
          <w:rStyle w:val="StyleUnderline"/>
        </w:rPr>
        <w:t>some</w:t>
      </w:r>
      <w:r w:rsidRPr="001032FD">
        <w:rPr>
          <w:sz w:val="16"/>
        </w:rPr>
        <w:t xml:space="preserve"> select </w:t>
      </w:r>
      <w:proofErr w:type="gramStart"/>
      <w:r w:rsidRPr="001032FD">
        <w:rPr>
          <w:rStyle w:val="StyleUnderline"/>
        </w:rPr>
        <w:t>group</w:t>
      </w:r>
      <w:proofErr w:type="gramEnd"/>
      <w:r w:rsidRPr="001032FD">
        <w:rPr>
          <w:rStyle w:val="StyleUnderline"/>
        </w:rPr>
        <w:t xml:space="preserve"> may have </w:t>
      </w:r>
      <w:r w:rsidRPr="001032FD">
        <w:rPr>
          <w:rStyle w:val="Emphasis"/>
        </w:rPr>
        <w:t>craft skills</w:t>
      </w:r>
      <w:r w:rsidRPr="001032FD">
        <w:rPr>
          <w:rStyle w:val="StyleUnderline"/>
        </w:rPr>
        <w:t xml:space="preserve"> that command </w:t>
      </w:r>
      <w:r w:rsidRPr="001032FD">
        <w:rPr>
          <w:rStyle w:val="Emphasis"/>
        </w:rPr>
        <w:t>greater wages</w:t>
      </w:r>
      <w:r w:rsidRPr="001032FD">
        <w:rPr>
          <w:sz w:val="16"/>
        </w:rPr>
        <w:t xml:space="preserve"> than the bulk of the rank and file; and </w:t>
      </w:r>
      <w:r w:rsidRPr="001032FD">
        <w:rPr>
          <w:rStyle w:val="Emphasis"/>
        </w:rPr>
        <w:t>older workers</w:t>
      </w:r>
      <w:r w:rsidRPr="001032FD">
        <w:rPr>
          <w:sz w:val="16"/>
        </w:rPr>
        <w:t xml:space="preserve"> </w:t>
      </w:r>
      <w:r w:rsidRPr="001032FD">
        <w:rPr>
          <w:rStyle w:val="StyleUnderline"/>
        </w:rPr>
        <w:t>are much more interested in</w:t>
      </w:r>
      <w:r w:rsidRPr="001032FD">
        <w:rPr>
          <w:sz w:val="16"/>
        </w:rPr>
        <w:t xml:space="preserve"> funding </w:t>
      </w:r>
      <w:r w:rsidRPr="001032FD">
        <w:rPr>
          <w:rStyle w:val="Emphasis"/>
        </w:rPr>
        <w:t>pension plans</w:t>
      </w:r>
      <w:r w:rsidRPr="001032FD">
        <w:rPr>
          <w:sz w:val="16"/>
        </w:rPr>
        <w:t xml:space="preserve"> than preserving jobs for younger workers. </w:t>
      </w:r>
      <w:r w:rsidRPr="001032FD">
        <w:rPr>
          <w:rStyle w:val="StyleUnderline"/>
        </w:rPr>
        <w:t xml:space="preserve">Union leaders therefore must engineer </w:t>
      </w:r>
      <w:r w:rsidRPr="001032FD">
        <w:rPr>
          <w:rStyle w:val="Emphasis"/>
        </w:rPr>
        <w:t>delicate</w:t>
      </w:r>
      <w:r w:rsidRPr="001032FD">
        <w:rPr>
          <w:sz w:val="16"/>
        </w:rPr>
        <w:t xml:space="preserve"> </w:t>
      </w:r>
      <w:r w:rsidRPr="001032FD">
        <w:rPr>
          <w:rStyle w:val="StyleUnderline"/>
        </w:rPr>
        <w:t>internal transfers</w:t>
      </w:r>
      <w:r w:rsidRPr="001032FD">
        <w:rPr>
          <w:sz w:val="16"/>
        </w:rPr>
        <w:t xml:space="preserve"> within their ranks </w:t>
      </w:r>
      <w:r w:rsidRPr="001032FD">
        <w:rPr>
          <w:rStyle w:val="StyleUnderline"/>
        </w:rPr>
        <w:t>to keep their winning coalition alive</w:t>
      </w:r>
      <w:r w:rsidRPr="001032FD">
        <w:rPr>
          <w:sz w:val="16"/>
        </w:rPr>
        <w:t xml:space="preserve">, </w:t>
      </w:r>
      <w:r w:rsidRPr="001032FD">
        <w:rPr>
          <w:rStyle w:val="StyleUnderline"/>
        </w:rPr>
        <w:t>so</w:t>
      </w:r>
      <w:r w:rsidRPr="001032FD">
        <w:rPr>
          <w:sz w:val="16"/>
        </w:rPr>
        <w:t xml:space="preserve"> that </w:t>
      </w:r>
      <w:r w:rsidRPr="001032FD">
        <w:rPr>
          <w:rStyle w:val="StyleUnderline"/>
        </w:rPr>
        <w:t>the cartel-arrangement</w:t>
      </w:r>
      <w:r w:rsidRPr="001032FD">
        <w:rPr>
          <w:sz w:val="16"/>
        </w:rPr>
        <w:t xml:space="preserve"> (like OPEC) </w:t>
      </w:r>
      <w:r w:rsidRPr="001032FD">
        <w:rPr>
          <w:rStyle w:val="StyleUnderline"/>
        </w:rPr>
        <w:t>that ensues</w:t>
      </w:r>
      <w:r w:rsidRPr="001032FD">
        <w:rPr>
          <w:sz w:val="16"/>
        </w:rPr>
        <w:t xml:space="preserve"> </w:t>
      </w:r>
      <w:r w:rsidRPr="001032FD">
        <w:rPr>
          <w:rStyle w:val="StyleUnderline"/>
        </w:rPr>
        <w:t>operates like an</w:t>
      </w:r>
      <w:r w:rsidRPr="001032FD">
        <w:rPr>
          <w:sz w:val="16"/>
        </w:rPr>
        <w:t xml:space="preserve"> </w:t>
      </w:r>
      <w:r w:rsidRPr="001032FD">
        <w:rPr>
          <w:rStyle w:val="Emphasis"/>
        </w:rPr>
        <w:t>inefficient monopolist</w:t>
      </w:r>
      <w:r w:rsidRPr="001032FD">
        <w:rPr>
          <w:sz w:val="16"/>
        </w:rPr>
        <w:t xml:space="preserve">, </w:t>
      </w:r>
      <w:r w:rsidRPr="001032FD">
        <w:rPr>
          <w:rStyle w:val="StyleUnderline"/>
        </w:rPr>
        <w:t>with</w:t>
      </w:r>
      <w:r w:rsidRPr="001032FD">
        <w:rPr>
          <w:sz w:val="16"/>
        </w:rPr>
        <w:t xml:space="preserve"> still </w:t>
      </w:r>
      <w:r w:rsidRPr="001032FD">
        <w:rPr>
          <w:rStyle w:val="StyleUnderline"/>
        </w:rPr>
        <w:t>greater social losses</w:t>
      </w:r>
      <w:r w:rsidRPr="001032FD">
        <w:rPr>
          <w:sz w:val="16"/>
        </w:rPr>
        <w:t>.</w:t>
      </w:r>
    </w:p>
    <w:p w14:paraId="0C3D89B4" w14:textId="77777777" w:rsidR="000868F5" w:rsidRPr="001032FD" w:rsidRDefault="000868F5" w:rsidP="000868F5">
      <w:pPr>
        <w:rPr>
          <w:sz w:val="16"/>
        </w:rPr>
      </w:pPr>
      <w:r w:rsidRPr="001032FD">
        <w:rPr>
          <w:rStyle w:val="StyleUnderline"/>
        </w:rPr>
        <w:t>What</w:t>
      </w:r>
      <w:r w:rsidRPr="001032FD">
        <w:rPr>
          <w:sz w:val="16"/>
        </w:rPr>
        <w:t xml:space="preserve"> then </w:t>
      </w:r>
      <w:r w:rsidRPr="001032FD">
        <w:rPr>
          <w:rStyle w:val="StyleUnderline"/>
        </w:rPr>
        <w:t>is a possible justification</w:t>
      </w:r>
      <w:r w:rsidRPr="001032FD">
        <w:rPr>
          <w:sz w:val="16"/>
        </w:rPr>
        <w:t xml:space="preserve"> for these social losses? </w:t>
      </w:r>
      <w:r w:rsidRPr="001032FD">
        <w:rPr>
          <w:rStyle w:val="StyleUnderline"/>
        </w:rPr>
        <w:t>One older rationale</w:t>
      </w:r>
      <w:r w:rsidRPr="001032FD">
        <w:rPr>
          <w:sz w:val="16"/>
        </w:rPr>
        <w:t xml:space="preserve"> that seems to be making something of a comeback today </w:t>
      </w:r>
      <w:r w:rsidRPr="001032FD">
        <w:rPr>
          <w:rStyle w:val="StyleUnderline"/>
        </w:rPr>
        <w:t xml:space="preserve">is </w:t>
      </w:r>
      <w:r w:rsidRPr="001032FD">
        <w:rPr>
          <w:rStyle w:val="StyleUnderline"/>
          <w:highlight w:val="cyan"/>
        </w:rPr>
        <w:t>that</w:t>
      </w:r>
      <w:r w:rsidRPr="001032FD">
        <w:rPr>
          <w:sz w:val="16"/>
        </w:rPr>
        <w:t xml:space="preserve"> the </w:t>
      </w:r>
      <w:r w:rsidRPr="001032FD">
        <w:rPr>
          <w:rStyle w:val="StyleUnderline"/>
          <w:highlight w:val="cyan"/>
        </w:rPr>
        <w:t>unions</w:t>
      </w:r>
      <w:r w:rsidRPr="001032FD">
        <w:rPr>
          <w:rStyle w:val="StyleUnderline"/>
        </w:rPr>
        <w:t xml:space="preserve"> are needed to </w:t>
      </w:r>
      <w:r w:rsidRPr="001032FD">
        <w:rPr>
          <w:rStyle w:val="StyleUnderline"/>
          <w:highlight w:val="cyan"/>
        </w:rPr>
        <w:t xml:space="preserve">supply </w:t>
      </w:r>
      <w:r w:rsidRPr="001032FD">
        <w:rPr>
          <w:rStyle w:val="Emphasis"/>
          <w:highlight w:val="cyan"/>
        </w:rPr>
        <w:t>countervailing power</w:t>
      </w:r>
      <w:r w:rsidRPr="001032FD">
        <w:rPr>
          <w:sz w:val="16"/>
        </w:rPr>
        <w:t xml:space="preserve"> </w:t>
      </w:r>
      <w:r w:rsidRPr="001032FD">
        <w:rPr>
          <w:rStyle w:val="StyleUnderline"/>
        </w:rPr>
        <w:t>to</w:t>
      </w:r>
      <w:r w:rsidRPr="001032FD">
        <w:rPr>
          <w:sz w:val="16"/>
        </w:rPr>
        <w:t xml:space="preserve"> the superior economic strength of </w:t>
      </w:r>
      <w:r w:rsidRPr="001032FD">
        <w:rPr>
          <w:rStyle w:val="StyleUnderline"/>
        </w:rPr>
        <w:t>management</w:t>
      </w:r>
      <w:r w:rsidRPr="001032FD">
        <w:rPr>
          <w:sz w:val="16"/>
        </w:rPr>
        <w:t xml:space="preserve"> in all labor negotiations. But </w:t>
      </w:r>
      <w:r w:rsidRPr="001032FD">
        <w:rPr>
          <w:rStyle w:val="StyleUnderline"/>
        </w:rPr>
        <w:t xml:space="preserve">the point </w:t>
      </w:r>
      <w:r w:rsidRPr="001032FD">
        <w:rPr>
          <w:rStyle w:val="StyleUnderline"/>
          <w:highlight w:val="cyan"/>
        </w:rPr>
        <w:t xml:space="preserve">is </w:t>
      </w:r>
      <w:r w:rsidRPr="001032FD">
        <w:rPr>
          <w:rStyle w:val="Emphasis"/>
          <w:highlight w:val="cyan"/>
        </w:rPr>
        <w:t>misguided</w:t>
      </w:r>
      <w:r w:rsidRPr="001032FD">
        <w:rPr>
          <w:sz w:val="16"/>
        </w:rPr>
        <w:t xml:space="preserve"> in all particulars. First, many </w:t>
      </w:r>
      <w:r w:rsidRPr="001032FD">
        <w:rPr>
          <w:rStyle w:val="StyleUnderline"/>
        </w:rPr>
        <w:t>firms</w:t>
      </w:r>
      <w:r w:rsidRPr="001032FD">
        <w:rPr>
          <w:sz w:val="16"/>
        </w:rPr>
        <w:t xml:space="preserve">, even very large ones, </w:t>
      </w:r>
      <w:r w:rsidRPr="001032FD">
        <w:rPr>
          <w:rStyle w:val="StyleUnderline"/>
        </w:rPr>
        <w:t xml:space="preserve">operate in </w:t>
      </w:r>
      <w:r w:rsidRPr="001032FD">
        <w:rPr>
          <w:rStyle w:val="Emphasis"/>
        </w:rPr>
        <w:t>competitive markets</w:t>
      </w:r>
      <w:r w:rsidRPr="001032FD">
        <w:rPr>
          <w:sz w:val="16"/>
        </w:rPr>
        <w:t xml:space="preserve">, and thus </w:t>
      </w:r>
      <w:r w:rsidRPr="001032FD">
        <w:rPr>
          <w:rStyle w:val="StyleUnderline"/>
        </w:rPr>
        <w:t xml:space="preserve">there is </w:t>
      </w:r>
      <w:r w:rsidRPr="001032FD">
        <w:rPr>
          <w:rStyle w:val="Emphasis"/>
        </w:rPr>
        <w:t>no</w:t>
      </w:r>
      <w:r w:rsidRPr="001032FD">
        <w:rPr>
          <w:rStyle w:val="StyleUnderline"/>
        </w:rPr>
        <w:t xml:space="preserve"> </w:t>
      </w:r>
      <w:r w:rsidRPr="001032FD">
        <w:rPr>
          <w:rStyle w:val="Emphasis"/>
        </w:rPr>
        <w:t>monopoly power</w:t>
      </w:r>
      <w:r w:rsidRPr="001032FD">
        <w:rPr>
          <w:rStyle w:val="StyleUnderline"/>
        </w:rPr>
        <w:t xml:space="preserve"> to combat</w:t>
      </w:r>
      <w:r w:rsidRPr="001032FD">
        <w:rPr>
          <w:sz w:val="16"/>
        </w:rPr>
        <w:t xml:space="preserve">. </w:t>
      </w:r>
      <w:r w:rsidRPr="001032FD">
        <w:rPr>
          <w:rStyle w:val="StyleUnderline"/>
          <w:highlight w:val="cyan"/>
        </w:rPr>
        <w:t>The union</w:t>
      </w:r>
      <w:r w:rsidRPr="001032FD">
        <w:rPr>
          <w:sz w:val="16"/>
        </w:rPr>
        <w:t xml:space="preserve"> thus </w:t>
      </w:r>
      <w:r w:rsidRPr="001032FD">
        <w:rPr>
          <w:rStyle w:val="Emphasis"/>
          <w:highlight w:val="cyan"/>
        </w:rPr>
        <w:t>injects</w:t>
      </w:r>
      <w:r w:rsidRPr="001032FD">
        <w:rPr>
          <w:sz w:val="16"/>
        </w:rPr>
        <w:t xml:space="preserve"> an element of </w:t>
      </w:r>
      <w:r w:rsidRPr="001032FD">
        <w:rPr>
          <w:rStyle w:val="StyleUnderline"/>
          <w:highlight w:val="cyan"/>
        </w:rPr>
        <w:t>monopoly</w:t>
      </w:r>
      <w:r w:rsidRPr="001032FD">
        <w:rPr>
          <w:sz w:val="16"/>
          <w:highlight w:val="cyan"/>
        </w:rPr>
        <w:t xml:space="preserve"> </w:t>
      </w:r>
      <w:r w:rsidRPr="001032FD">
        <w:rPr>
          <w:rStyle w:val="StyleUnderline"/>
          <w:highlight w:val="cyan"/>
        </w:rPr>
        <w:t>into a</w:t>
      </w:r>
      <w:r w:rsidRPr="002960EB">
        <w:rPr>
          <w:rStyle w:val="StyleUnderline"/>
        </w:rPr>
        <w:t xml:space="preserve">n otherwise </w:t>
      </w:r>
      <w:r w:rsidRPr="001032FD">
        <w:rPr>
          <w:rStyle w:val="StyleUnderline"/>
          <w:highlight w:val="cyan"/>
        </w:rPr>
        <w:t>competitive market</w:t>
      </w:r>
      <w:r w:rsidRPr="001032FD">
        <w:rPr>
          <w:sz w:val="16"/>
        </w:rPr>
        <w:t xml:space="preserve">. Such </w:t>
      </w:r>
      <w:r w:rsidRPr="001032FD">
        <w:rPr>
          <w:rStyle w:val="StyleUnderline"/>
        </w:rPr>
        <w:t xml:space="preserve">a </w:t>
      </w:r>
      <w:r w:rsidRPr="002960EB">
        <w:rPr>
          <w:rStyle w:val="StyleUnderline"/>
        </w:rPr>
        <w:t>union</w:t>
      </w:r>
      <w:r w:rsidRPr="002960EB">
        <w:rPr>
          <w:sz w:val="16"/>
        </w:rPr>
        <w:t xml:space="preserve"> might </w:t>
      </w:r>
      <w:r w:rsidRPr="002960EB">
        <w:rPr>
          <w:rStyle w:val="StyleUnderline"/>
        </w:rPr>
        <w:t>in</w:t>
      </w:r>
      <w:r w:rsidRPr="002960EB">
        <w:rPr>
          <w:sz w:val="16"/>
        </w:rPr>
        <w:t xml:space="preserve"> certain </w:t>
      </w:r>
      <w:proofErr w:type="gramStart"/>
      <w:r w:rsidRPr="002960EB">
        <w:rPr>
          <w:sz w:val="16"/>
        </w:rPr>
        <w:t>particular cases</w:t>
      </w:r>
      <w:proofErr w:type="gramEnd"/>
      <w:r w:rsidRPr="002960EB">
        <w:rPr>
          <w:sz w:val="16"/>
        </w:rPr>
        <w:t>—</w:t>
      </w:r>
      <w:r w:rsidRPr="002960EB">
        <w:rPr>
          <w:rStyle w:val="Emphasis"/>
        </w:rPr>
        <w:t>mining</w:t>
      </w:r>
      <w:r w:rsidRPr="002960EB">
        <w:rPr>
          <w:sz w:val="16"/>
        </w:rPr>
        <w:t xml:space="preserve"> is the obvious example—be able to </w:t>
      </w:r>
      <w:r w:rsidRPr="002960EB">
        <w:rPr>
          <w:rStyle w:val="StyleUnderline"/>
        </w:rPr>
        <w:t>extract site-specific Ricardian rents</w:t>
      </w:r>
      <w:r w:rsidRPr="002960EB">
        <w:rPr>
          <w:sz w:val="16"/>
        </w:rPr>
        <w:t>—which</w:t>
      </w:r>
      <w:r w:rsidRPr="001032FD">
        <w:rPr>
          <w:sz w:val="16"/>
        </w:rPr>
        <w:t xml:space="preserve"> are easiest to do </w:t>
      </w:r>
      <w:r w:rsidRPr="001032FD">
        <w:rPr>
          <w:rStyle w:val="StyleUnderline"/>
        </w:rPr>
        <w:t>because no mine has a credible alternative use</w:t>
      </w:r>
      <w:r w:rsidRPr="001032FD">
        <w:rPr>
          <w:sz w:val="16"/>
        </w:rPr>
        <w:t xml:space="preserve">. But </w:t>
      </w:r>
      <w:r w:rsidRPr="001032FD">
        <w:rPr>
          <w:rStyle w:val="StyleUnderline"/>
        </w:rPr>
        <w:t xml:space="preserve">that </w:t>
      </w:r>
      <w:r w:rsidRPr="001032FD">
        <w:rPr>
          <w:rStyle w:val="StyleUnderline"/>
          <w:highlight w:val="cyan"/>
        </w:rPr>
        <w:t>fight over rents</w:t>
      </w:r>
      <w:r w:rsidRPr="001032FD">
        <w:rPr>
          <w:sz w:val="16"/>
        </w:rPr>
        <w:t xml:space="preserve"> only </w:t>
      </w:r>
      <w:r w:rsidRPr="001032FD">
        <w:rPr>
          <w:rStyle w:val="Emphasis"/>
          <w:highlight w:val="cyan"/>
        </w:rPr>
        <w:t>diminishes social welfare</w:t>
      </w:r>
      <w:r w:rsidRPr="001032FD">
        <w:rPr>
          <w:sz w:val="16"/>
        </w:rPr>
        <w:t xml:space="preserve">, which is why a contract with workers that prevents them from seeking to gain those rents—the “yellow dog contract” so-called—makes perfectly good economic sense. Second, </w:t>
      </w:r>
      <w:r w:rsidRPr="001032FD">
        <w:rPr>
          <w:rStyle w:val="StyleUnderline"/>
          <w:highlight w:val="cyan"/>
        </w:rPr>
        <w:t>even where</w:t>
      </w:r>
      <w:r w:rsidRPr="001032FD">
        <w:rPr>
          <w:sz w:val="16"/>
        </w:rPr>
        <w:t xml:space="preserve"> the </w:t>
      </w:r>
      <w:r w:rsidRPr="001032FD">
        <w:rPr>
          <w:rStyle w:val="StyleUnderline"/>
          <w:highlight w:val="cyan"/>
        </w:rPr>
        <w:t>management</w:t>
      </w:r>
      <w:r w:rsidRPr="001032FD">
        <w:rPr>
          <w:sz w:val="16"/>
        </w:rPr>
        <w:t xml:space="preserve"> side </w:t>
      </w:r>
      <w:r w:rsidRPr="001032FD">
        <w:rPr>
          <w:rStyle w:val="StyleUnderline"/>
          <w:highlight w:val="cyan"/>
        </w:rPr>
        <w:t>has some monopoly</w:t>
      </w:r>
      <w:r w:rsidRPr="001032FD">
        <w:rPr>
          <w:rStyle w:val="StyleUnderline"/>
        </w:rPr>
        <w:t xml:space="preserve"> power</w:t>
      </w:r>
      <w:r w:rsidRPr="001032FD">
        <w:rPr>
          <w:sz w:val="16"/>
        </w:rPr>
        <w:t xml:space="preserve">, </w:t>
      </w:r>
      <w:r w:rsidRPr="001032FD">
        <w:rPr>
          <w:rStyle w:val="StyleUnderline"/>
        </w:rPr>
        <w:t>the creation of a</w:t>
      </w:r>
      <w:r w:rsidRPr="001032FD">
        <w:rPr>
          <w:sz w:val="16"/>
        </w:rPr>
        <w:t xml:space="preserve"> </w:t>
      </w:r>
      <w:r w:rsidRPr="002960EB">
        <w:rPr>
          <w:rStyle w:val="Emphasis"/>
          <w:highlight w:val="cyan"/>
        </w:rPr>
        <w:t>counter-monopoly</w:t>
      </w:r>
      <w:r w:rsidRPr="001032FD">
        <w:rPr>
          <w:sz w:val="16"/>
        </w:rPr>
        <w:t xml:space="preserve"> force </w:t>
      </w:r>
      <w:r w:rsidRPr="001032FD">
        <w:rPr>
          <w:rStyle w:val="Emphasis"/>
          <w:highlight w:val="cyan"/>
        </w:rPr>
        <w:t>increases</w:t>
      </w:r>
      <w:r w:rsidRPr="001032FD">
        <w:rPr>
          <w:rStyle w:val="Emphasis"/>
        </w:rPr>
        <w:t xml:space="preserve"> bargaining </w:t>
      </w:r>
      <w:r w:rsidRPr="001032FD">
        <w:rPr>
          <w:rStyle w:val="Emphasis"/>
          <w:highlight w:val="cyan"/>
        </w:rPr>
        <w:t>costs</w:t>
      </w:r>
      <w:r w:rsidRPr="001032FD">
        <w:rPr>
          <w:sz w:val="16"/>
        </w:rPr>
        <w:t xml:space="preserve">, </w:t>
      </w:r>
      <w:r w:rsidRPr="001032FD">
        <w:rPr>
          <w:rStyle w:val="StyleUnderline"/>
        </w:rPr>
        <w:t xml:space="preserve">as well as the risk of </w:t>
      </w:r>
      <w:r w:rsidRPr="001032FD">
        <w:rPr>
          <w:rStyle w:val="Emphasis"/>
        </w:rPr>
        <w:t>strike</w:t>
      </w:r>
      <w:r w:rsidRPr="001032FD">
        <w:rPr>
          <w:sz w:val="16"/>
        </w:rPr>
        <w:t xml:space="preserve"> or lock-out, </w:t>
      </w:r>
      <w:r w:rsidRPr="001032FD">
        <w:rPr>
          <w:rStyle w:val="Emphasis"/>
        </w:rPr>
        <w:t>closure</w:t>
      </w:r>
      <w:r w:rsidRPr="001032FD">
        <w:rPr>
          <w:sz w:val="16"/>
        </w:rPr>
        <w:t xml:space="preserve"> </w:t>
      </w:r>
      <w:r w:rsidRPr="001032FD">
        <w:rPr>
          <w:rStyle w:val="StyleUnderline"/>
        </w:rPr>
        <w:t>or</w:t>
      </w:r>
      <w:r w:rsidRPr="001032FD">
        <w:rPr>
          <w:sz w:val="16"/>
        </w:rPr>
        <w:t xml:space="preserve"> </w:t>
      </w:r>
      <w:r w:rsidRPr="001032FD">
        <w:rPr>
          <w:rStyle w:val="Emphasis"/>
        </w:rPr>
        <w:t>movement</w:t>
      </w:r>
      <w:r w:rsidRPr="001032FD">
        <w:rPr>
          <w:sz w:val="16"/>
        </w:rPr>
        <w:t xml:space="preserve"> </w:t>
      </w:r>
      <w:r w:rsidRPr="001032FD">
        <w:rPr>
          <w:rStyle w:val="StyleUnderline"/>
        </w:rPr>
        <w:t>out of the jurisdiction</w:t>
      </w:r>
      <w:r w:rsidRPr="001032FD">
        <w:rPr>
          <w:sz w:val="16"/>
        </w:rPr>
        <w:t xml:space="preserve">, </w:t>
      </w:r>
      <w:r w:rsidRPr="001032FD">
        <w:rPr>
          <w:rStyle w:val="StyleUnderline"/>
        </w:rPr>
        <w:t>in the competition for rents</w:t>
      </w:r>
      <w:r w:rsidRPr="001032FD">
        <w:rPr>
          <w:sz w:val="16"/>
        </w:rPr>
        <w:t xml:space="preserve">, </w:t>
      </w:r>
      <w:r w:rsidRPr="001032FD">
        <w:rPr>
          <w:rStyle w:val="StyleUnderline"/>
        </w:rPr>
        <w:t>which</w:t>
      </w:r>
      <w:r w:rsidRPr="001032FD">
        <w:rPr>
          <w:sz w:val="16"/>
        </w:rPr>
        <w:t xml:space="preserve"> in turn </w:t>
      </w:r>
      <w:r w:rsidRPr="001032FD">
        <w:rPr>
          <w:rStyle w:val="StyleUnderline"/>
        </w:rPr>
        <w:t>reduces social welfare</w:t>
      </w:r>
      <w:r w:rsidRPr="001032FD">
        <w:rPr>
          <w:sz w:val="16"/>
        </w:rPr>
        <w:t>.</w:t>
      </w:r>
    </w:p>
    <w:p w14:paraId="2FD863C8" w14:textId="77777777" w:rsidR="000868F5" w:rsidRPr="001032FD" w:rsidRDefault="000868F5" w:rsidP="000868F5">
      <w:pPr>
        <w:rPr>
          <w:sz w:val="16"/>
        </w:rPr>
      </w:pPr>
      <w:r w:rsidRPr="001032FD">
        <w:rPr>
          <w:sz w:val="16"/>
        </w:rPr>
        <w:t xml:space="preserve">It is precisely </w:t>
      </w:r>
      <w:r w:rsidRPr="001032FD">
        <w:rPr>
          <w:rStyle w:val="StyleUnderline"/>
        </w:rPr>
        <w:t>their need to have</w:t>
      </w:r>
      <w:r w:rsidRPr="001032FD">
        <w:rPr>
          <w:sz w:val="16"/>
        </w:rPr>
        <w:t xml:space="preserve"> a reliable source of </w:t>
      </w:r>
      <w:r w:rsidRPr="001032FD">
        <w:rPr>
          <w:rStyle w:val="Emphasis"/>
        </w:rPr>
        <w:t>monopoly profits</w:t>
      </w:r>
      <w:r w:rsidRPr="001032FD">
        <w:rPr>
          <w:sz w:val="16"/>
        </w:rPr>
        <w:t xml:space="preserve"> that </w:t>
      </w:r>
      <w:r w:rsidRPr="001032FD">
        <w:rPr>
          <w:rStyle w:val="StyleUnderline"/>
        </w:rPr>
        <w:t>make</w:t>
      </w:r>
      <w:r w:rsidRPr="001032FD">
        <w:rPr>
          <w:sz w:val="16"/>
        </w:rPr>
        <w:t xml:space="preserve"> </w:t>
      </w:r>
      <w:r w:rsidRPr="001032FD">
        <w:rPr>
          <w:rStyle w:val="StyleUnderline"/>
        </w:rPr>
        <w:t>union political activities</w:t>
      </w:r>
      <w:r w:rsidRPr="001032FD">
        <w:rPr>
          <w:sz w:val="16"/>
        </w:rPr>
        <w:t xml:space="preserve"> even </w:t>
      </w:r>
      <w:r w:rsidRPr="001032FD">
        <w:rPr>
          <w:rStyle w:val="Emphasis"/>
        </w:rPr>
        <w:t>more dangerous</w:t>
      </w:r>
      <w:r w:rsidRPr="001032FD">
        <w:rPr>
          <w:sz w:val="16"/>
        </w:rPr>
        <w:t xml:space="preserve">. </w:t>
      </w:r>
      <w:r w:rsidRPr="001032FD">
        <w:rPr>
          <w:rStyle w:val="StyleUnderline"/>
        </w:rPr>
        <w:t>Union power</w:t>
      </w:r>
      <w:r w:rsidRPr="001032FD">
        <w:rPr>
          <w:sz w:val="16"/>
        </w:rPr>
        <w:t xml:space="preserve"> critically </w:t>
      </w:r>
      <w:r w:rsidRPr="001032FD">
        <w:rPr>
          <w:rStyle w:val="StyleUnderline"/>
        </w:rPr>
        <w:t>depends on</w:t>
      </w:r>
      <w:r w:rsidRPr="001032FD">
        <w:rPr>
          <w:sz w:val="16"/>
        </w:rPr>
        <w:t xml:space="preserve"> the erection (usually with the cooperation of employers) of </w:t>
      </w:r>
      <w:r w:rsidRPr="001032FD">
        <w:rPr>
          <w:rStyle w:val="StyleUnderline"/>
        </w:rPr>
        <w:t>strong barriers to entry</w:t>
      </w:r>
      <w:r w:rsidRPr="001032FD">
        <w:rPr>
          <w:sz w:val="16"/>
        </w:rPr>
        <w:t xml:space="preserve">, often </w:t>
      </w:r>
      <w:r w:rsidRPr="001032FD">
        <w:rPr>
          <w:rStyle w:val="StyleUnderline"/>
        </w:rPr>
        <w:t xml:space="preserve">in the form of </w:t>
      </w:r>
      <w:r w:rsidRPr="001032FD">
        <w:rPr>
          <w:rStyle w:val="Emphasis"/>
        </w:rPr>
        <w:t>tariff protections</w:t>
      </w:r>
      <w:r w:rsidRPr="001032FD">
        <w:rPr>
          <w:sz w:val="16"/>
        </w:rPr>
        <w:t xml:space="preserve"> </w:t>
      </w:r>
      <w:r w:rsidRPr="001032FD">
        <w:rPr>
          <w:rStyle w:val="StyleUnderline"/>
        </w:rPr>
        <w:t>against international competition</w:t>
      </w:r>
      <w:r w:rsidRPr="001032FD">
        <w:rPr>
          <w:sz w:val="16"/>
        </w:rPr>
        <w:t xml:space="preserve">, </w:t>
      </w:r>
      <w:r w:rsidRPr="001032FD">
        <w:rPr>
          <w:rStyle w:val="StyleUnderline"/>
        </w:rPr>
        <w:t>and</w:t>
      </w:r>
      <w:r w:rsidRPr="001032FD">
        <w:rPr>
          <w:sz w:val="16"/>
        </w:rPr>
        <w:t xml:space="preserve"> </w:t>
      </w:r>
      <w:r w:rsidRPr="001032FD">
        <w:rPr>
          <w:rStyle w:val="Emphasis"/>
        </w:rPr>
        <w:t>land use restrictions</w:t>
      </w:r>
      <w:r w:rsidRPr="001032FD">
        <w:rPr>
          <w:sz w:val="16"/>
        </w:rPr>
        <w:t xml:space="preserve"> </w:t>
      </w:r>
      <w:r w:rsidRPr="001032FD">
        <w:rPr>
          <w:rStyle w:val="StyleUnderline"/>
        </w:rPr>
        <w:t>against local competition</w:t>
      </w:r>
      <w:r w:rsidRPr="001032FD">
        <w:rPr>
          <w:sz w:val="16"/>
        </w:rPr>
        <w:t xml:space="preserve">. </w:t>
      </w:r>
      <w:r w:rsidRPr="001032FD">
        <w:rPr>
          <w:rStyle w:val="StyleUnderline"/>
        </w:rPr>
        <w:t>Hence</w:t>
      </w:r>
      <w:r w:rsidRPr="001032FD">
        <w:rPr>
          <w:sz w:val="16"/>
        </w:rPr>
        <w:t xml:space="preserve">, the </w:t>
      </w:r>
      <w:r w:rsidRPr="001032FD">
        <w:rPr>
          <w:rStyle w:val="StyleUnderline"/>
        </w:rPr>
        <w:t>flattening of</w:t>
      </w:r>
      <w:r w:rsidRPr="001032FD">
        <w:rPr>
          <w:sz w:val="16"/>
        </w:rPr>
        <w:t xml:space="preserve"> international </w:t>
      </w:r>
      <w:r w:rsidRPr="001032FD">
        <w:rPr>
          <w:rStyle w:val="StyleUnderline"/>
        </w:rPr>
        <w:t>trade barriers</w:t>
      </w:r>
      <w:r w:rsidRPr="001032FD">
        <w:rPr>
          <w:sz w:val="16"/>
        </w:rPr>
        <w:t xml:space="preserve">, </w:t>
      </w:r>
      <w:r w:rsidRPr="001032FD">
        <w:rPr>
          <w:rStyle w:val="StyleUnderline"/>
        </w:rPr>
        <w:t>and</w:t>
      </w:r>
      <w:r w:rsidRPr="001032FD">
        <w:rPr>
          <w:sz w:val="16"/>
        </w:rPr>
        <w:t xml:space="preserve"> the general </w:t>
      </w:r>
      <w:r w:rsidRPr="001032FD">
        <w:rPr>
          <w:rStyle w:val="StyleUnderline"/>
        </w:rPr>
        <w:t>increase in</w:t>
      </w:r>
      <w:r w:rsidRPr="001032FD">
        <w:rPr>
          <w:sz w:val="16"/>
        </w:rPr>
        <w:t xml:space="preserve"> domestic </w:t>
      </w:r>
      <w:r w:rsidRPr="001032FD">
        <w:rPr>
          <w:rStyle w:val="StyleUnderline"/>
        </w:rPr>
        <w:t>competitiveness</w:t>
      </w:r>
      <w:r w:rsidRPr="001032FD">
        <w:rPr>
          <w:sz w:val="16"/>
        </w:rPr>
        <w:t xml:space="preserve"> </w:t>
      </w:r>
      <w:r w:rsidRPr="001032FD">
        <w:rPr>
          <w:rStyle w:val="Emphasis"/>
        </w:rPr>
        <w:t>reduces</w:t>
      </w:r>
      <w:r w:rsidRPr="001032FD">
        <w:rPr>
          <w:sz w:val="16"/>
        </w:rPr>
        <w:t xml:space="preserve"> the level of potential </w:t>
      </w:r>
      <w:r w:rsidRPr="001032FD">
        <w:rPr>
          <w:rStyle w:val="StyleUnderline"/>
        </w:rPr>
        <w:t>gains</w:t>
      </w:r>
      <w:r w:rsidRPr="001032FD">
        <w:rPr>
          <w:sz w:val="16"/>
        </w:rPr>
        <w:t xml:space="preserve"> available </w:t>
      </w:r>
      <w:r w:rsidRPr="001032FD">
        <w:rPr>
          <w:rStyle w:val="StyleUnderline"/>
        </w:rPr>
        <w:t>from unionization</w:t>
      </w:r>
      <w:r w:rsidRPr="001032FD">
        <w:rPr>
          <w:sz w:val="16"/>
        </w:rPr>
        <w:t xml:space="preserve">, until (to the regret of unions everywhere) they fall below the administrative costs of keeping this union structure together. At this point, we should expect </w:t>
      </w:r>
      <w:proofErr w:type="gramStart"/>
      <w:r w:rsidRPr="001032FD">
        <w:rPr>
          <w:sz w:val="16"/>
        </w:rPr>
        <w:t>the</w:t>
      </w:r>
      <w:proofErr w:type="gramEnd"/>
      <w:r w:rsidRPr="001032FD">
        <w:rPr>
          <w:sz w:val="16"/>
        </w:rPr>
        <w:t xml:space="preserve"> decline in the union sector, which in the private sector has gone about 35 percent of the market in 1954 to around 6 percent today. That decline in membership is not a function of the change in basic labor law, which has remained roughly constant since the adoption in 1947 of the Taft-Hartley Act. It is a function of the simpler fact that unions do not make sense for their potential members.</w:t>
      </w:r>
    </w:p>
    <w:p w14:paraId="1B78BBA3" w14:textId="77777777" w:rsidR="000868F5" w:rsidRPr="001032FD" w:rsidRDefault="000868F5" w:rsidP="000868F5">
      <w:pPr>
        <w:rPr>
          <w:sz w:val="16"/>
        </w:rPr>
      </w:pPr>
      <w:r w:rsidRPr="001032FD">
        <w:rPr>
          <w:rStyle w:val="StyleUnderline"/>
        </w:rPr>
        <w:t>Membership does not come cheap</w:t>
      </w:r>
      <w:r w:rsidRPr="001032FD">
        <w:rPr>
          <w:sz w:val="16"/>
        </w:rPr>
        <w:t xml:space="preserve">, either in terms of dollars paid or work contributions expected. Yet </w:t>
      </w:r>
      <w:r w:rsidRPr="001032FD">
        <w:rPr>
          <w:rStyle w:val="StyleUnderline"/>
        </w:rPr>
        <w:t>when the decline of</w:t>
      </w:r>
      <w:r w:rsidRPr="001032FD">
        <w:rPr>
          <w:sz w:val="16"/>
        </w:rPr>
        <w:t xml:space="preserve"> large assembly line </w:t>
      </w:r>
      <w:r w:rsidRPr="001032FD">
        <w:rPr>
          <w:rStyle w:val="StyleUnderline"/>
        </w:rPr>
        <w:t>plants is coupled with</w:t>
      </w:r>
      <w:r w:rsidRPr="001032FD">
        <w:rPr>
          <w:sz w:val="16"/>
        </w:rPr>
        <w:t xml:space="preserve"> the </w:t>
      </w:r>
      <w:r w:rsidRPr="001032FD">
        <w:rPr>
          <w:rStyle w:val="StyleUnderline"/>
        </w:rPr>
        <w:t>higher mobility of labor</w:t>
      </w:r>
      <w:r w:rsidRPr="001032FD">
        <w:rPr>
          <w:sz w:val="16"/>
        </w:rPr>
        <w:t xml:space="preserve">, </w:t>
      </w:r>
      <w:r w:rsidRPr="001032FD">
        <w:rPr>
          <w:rStyle w:val="StyleUnderline"/>
          <w:highlight w:val="cyan"/>
        </w:rPr>
        <w:t>workers</w:t>
      </w:r>
      <w:r w:rsidRPr="001032FD">
        <w:rPr>
          <w:sz w:val="16"/>
        </w:rPr>
        <w:t xml:space="preserve"> rightly </w:t>
      </w:r>
      <w:r w:rsidRPr="001032FD">
        <w:rPr>
          <w:rStyle w:val="Emphasis"/>
          <w:highlight w:val="cyan"/>
        </w:rPr>
        <w:t>balk</w:t>
      </w:r>
      <w:r w:rsidRPr="001032FD">
        <w:rPr>
          <w:sz w:val="16"/>
          <w:highlight w:val="cyan"/>
        </w:rPr>
        <w:t xml:space="preserve"> </w:t>
      </w:r>
      <w:r w:rsidRPr="001032FD">
        <w:rPr>
          <w:rStyle w:val="StyleUnderline"/>
          <w:highlight w:val="cyan"/>
        </w:rPr>
        <w:t>at</w:t>
      </w:r>
      <w:r w:rsidRPr="001032FD">
        <w:rPr>
          <w:sz w:val="16"/>
        </w:rPr>
        <w:t xml:space="preserve"> having to make </w:t>
      </w:r>
      <w:r w:rsidRPr="001032FD">
        <w:rPr>
          <w:rStyle w:val="StyleUnderline"/>
          <w:highlight w:val="cyan"/>
        </w:rPr>
        <w:t>short-term sacrifices</w:t>
      </w:r>
      <w:r w:rsidRPr="001032FD">
        <w:rPr>
          <w:sz w:val="16"/>
        </w:rPr>
        <w:t xml:space="preserve"> that work for the benefit of some group of unidentified successors, if they work at all. The </w:t>
      </w:r>
      <w:r w:rsidRPr="001032FD">
        <w:rPr>
          <w:rStyle w:val="StyleUnderline"/>
        </w:rPr>
        <w:t>highly competitive labor</w:t>
      </w:r>
      <w:r w:rsidRPr="001032FD">
        <w:rPr>
          <w:sz w:val="16"/>
        </w:rPr>
        <w:t xml:space="preserve"> environment </w:t>
      </w:r>
      <w:r w:rsidRPr="001032FD">
        <w:rPr>
          <w:rStyle w:val="StyleUnderline"/>
        </w:rPr>
        <w:t>makes it difficult</w:t>
      </w:r>
      <w:r w:rsidRPr="001032FD">
        <w:rPr>
          <w:sz w:val="16"/>
        </w:rPr>
        <w:t xml:space="preserve"> for workers </w:t>
      </w:r>
      <w:r w:rsidRPr="001032FD">
        <w:rPr>
          <w:rStyle w:val="StyleUnderline"/>
        </w:rPr>
        <w:t>to mount strikes</w:t>
      </w:r>
      <w:r w:rsidRPr="001032FD">
        <w:rPr>
          <w:sz w:val="16"/>
        </w:rPr>
        <w:t xml:space="preserve">. </w:t>
      </w:r>
      <w:r w:rsidRPr="001032FD">
        <w:rPr>
          <w:rStyle w:val="StyleUnderline"/>
        </w:rPr>
        <w:t>That</w:t>
      </w:r>
      <w:r w:rsidRPr="001032FD">
        <w:rPr>
          <w:sz w:val="16"/>
        </w:rPr>
        <w:t xml:space="preserve"> in turn </w:t>
      </w:r>
      <w:r w:rsidRPr="001032FD">
        <w:rPr>
          <w:rStyle w:val="StyleUnderline"/>
        </w:rPr>
        <w:t>leaves union leaders acutely aware</w:t>
      </w:r>
      <w:r w:rsidRPr="001032FD">
        <w:rPr>
          <w:sz w:val="16"/>
        </w:rPr>
        <w:t xml:space="preserve"> that </w:t>
      </w:r>
      <w:r w:rsidRPr="001032FD">
        <w:rPr>
          <w:rStyle w:val="StyleUnderline"/>
          <w:highlight w:val="cyan"/>
        </w:rPr>
        <w:t>if</w:t>
      </w:r>
      <w:r w:rsidRPr="001032FD">
        <w:rPr>
          <w:rStyle w:val="StyleUnderline"/>
        </w:rPr>
        <w:t xml:space="preserve"> their </w:t>
      </w:r>
      <w:r w:rsidRPr="001032FD">
        <w:rPr>
          <w:rStyle w:val="StyleUnderline"/>
          <w:highlight w:val="cyan"/>
        </w:rPr>
        <w:t>demands are too high</w:t>
      </w:r>
      <w:r w:rsidRPr="001032FD">
        <w:rPr>
          <w:sz w:val="16"/>
          <w:highlight w:val="cyan"/>
        </w:rPr>
        <w:t>,</w:t>
      </w:r>
      <w:r w:rsidRPr="001032FD">
        <w:rPr>
          <w:sz w:val="16"/>
        </w:rPr>
        <w:t xml:space="preserve"> </w:t>
      </w:r>
      <w:r w:rsidRPr="001032FD">
        <w:rPr>
          <w:rStyle w:val="Emphasis"/>
          <w:highlight w:val="cyan"/>
        </w:rPr>
        <w:t>layoffs</w:t>
      </w:r>
      <w:r w:rsidRPr="001032FD">
        <w:rPr>
          <w:sz w:val="16"/>
        </w:rPr>
        <w:t xml:space="preserve"> </w:t>
      </w:r>
      <w:r w:rsidRPr="001032FD">
        <w:rPr>
          <w:rStyle w:val="StyleUnderline"/>
          <w:highlight w:val="cyan"/>
        </w:rPr>
        <w:t>and</w:t>
      </w:r>
      <w:r w:rsidRPr="001032FD">
        <w:rPr>
          <w:sz w:val="16"/>
        </w:rPr>
        <w:t xml:space="preserve"> even the </w:t>
      </w:r>
      <w:r w:rsidRPr="001032FD">
        <w:rPr>
          <w:rStyle w:val="Emphasis"/>
          <w:highlight w:val="cyan"/>
        </w:rPr>
        <w:t>shuttering</w:t>
      </w:r>
      <w:r w:rsidRPr="001032FD">
        <w:rPr>
          <w:rStyle w:val="Emphasis"/>
        </w:rPr>
        <w:t xml:space="preserve"> of </w:t>
      </w:r>
      <w:r w:rsidRPr="001032FD">
        <w:rPr>
          <w:rStyle w:val="Emphasis"/>
          <w:highlight w:val="cyan"/>
        </w:rPr>
        <w:t>factories</w:t>
      </w:r>
      <w:r w:rsidRPr="001032FD">
        <w:rPr>
          <w:rStyle w:val="StyleUnderline"/>
        </w:rPr>
        <w:t xml:space="preserve"> can </w:t>
      </w:r>
      <w:r w:rsidRPr="001032FD">
        <w:rPr>
          <w:rStyle w:val="StyleUnderline"/>
          <w:highlight w:val="cyan"/>
        </w:rPr>
        <w:t>follow</w:t>
      </w:r>
      <w:r w:rsidRPr="001032FD">
        <w:rPr>
          <w:sz w:val="16"/>
        </w:rPr>
        <w:t xml:space="preserve">. </w:t>
      </w:r>
      <w:r w:rsidRPr="001032FD">
        <w:rPr>
          <w:rStyle w:val="StyleUnderline"/>
        </w:rPr>
        <w:t>It is no wonder</w:t>
      </w:r>
      <w:r w:rsidRPr="001032FD">
        <w:rPr>
          <w:sz w:val="16"/>
        </w:rPr>
        <w:t xml:space="preserve"> that </w:t>
      </w:r>
      <w:proofErr w:type="gramStart"/>
      <w:r w:rsidRPr="001032FD">
        <w:rPr>
          <w:rStyle w:val="StyleUnderline"/>
        </w:rPr>
        <w:t>nonunionized</w:t>
      </w:r>
      <w:proofErr w:type="gramEnd"/>
      <w:r w:rsidRPr="001032FD">
        <w:rPr>
          <w:rStyle w:val="StyleUnderline"/>
        </w:rPr>
        <w:t xml:space="preserve"> plants</w:t>
      </w:r>
      <w:r w:rsidRPr="001032FD">
        <w:rPr>
          <w:sz w:val="16"/>
        </w:rPr>
        <w:t xml:space="preserve"> run </w:t>
      </w:r>
      <w:r w:rsidRPr="001032FD">
        <w:rPr>
          <w:rStyle w:val="StyleUnderline"/>
        </w:rPr>
        <w:t>by foreign automakers</w:t>
      </w:r>
      <w:r w:rsidRPr="001032FD">
        <w:rPr>
          <w:sz w:val="16"/>
        </w:rPr>
        <w:t xml:space="preserve"> in the South </w:t>
      </w:r>
      <w:r w:rsidRPr="001032FD">
        <w:rPr>
          <w:rStyle w:val="Emphasis"/>
        </w:rPr>
        <w:t>resist</w:t>
      </w:r>
      <w:r w:rsidRPr="001032FD">
        <w:rPr>
          <w:sz w:val="16"/>
        </w:rPr>
        <w:t xml:space="preserve"> well-orchestrated </w:t>
      </w:r>
      <w:r w:rsidRPr="001032FD">
        <w:rPr>
          <w:rStyle w:val="StyleUnderline"/>
        </w:rPr>
        <w:t>pleas for recognition</w:t>
      </w:r>
      <w:r w:rsidRPr="001032FD">
        <w:rPr>
          <w:sz w:val="16"/>
        </w:rPr>
        <w:t xml:space="preserve"> from the United Workers. </w:t>
      </w:r>
      <w:r w:rsidRPr="001032FD">
        <w:rPr>
          <w:rStyle w:val="StyleUnderline"/>
        </w:rPr>
        <w:t>The wage premium</w:t>
      </w:r>
      <w:r w:rsidRPr="001032FD">
        <w:rPr>
          <w:sz w:val="16"/>
        </w:rPr>
        <w:t xml:space="preserve"> that is promised </w:t>
      </w:r>
      <w:r w:rsidRPr="001032FD">
        <w:rPr>
          <w:rStyle w:val="StyleUnderline"/>
        </w:rPr>
        <w:t>is</w:t>
      </w:r>
      <w:r w:rsidRPr="001032FD">
        <w:rPr>
          <w:sz w:val="16"/>
        </w:rPr>
        <w:t xml:space="preserve"> </w:t>
      </w:r>
      <w:r w:rsidRPr="001032FD">
        <w:rPr>
          <w:rStyle w:val="Emphasis"/>
        </w:rPr>
        <w:t>precarious</w:t>
      </w:r>
      <w:r w:rsidRPr="001032FD">
        <w:rPr>
          <w:sz w:val="16"/>
        </w:rPr>
        <w:t xml:space="preserve"> because workers need only </w:t>
      </w:r>
      <w:r w:rsidRPr="001032FD">
        <w:rPr>
          <w:rStyle w:val="StyleUnderline"/>
        </w:rPr>
        <w:t>recall what</w:t>
      </w:r>
      <w:r w:rsidRPr="001032FD">
        <w:rPr>
          <w:sz w:val="16"/>
        </w:rPr>
        <w:t xml:space="preserve"> has </w:t>
      </w:r>
      <w:r w:rsidRPr="001032FD">
        <w:rPr>
          <w:rStyle w:val="StyleUnderline"/>
        </w:rPr>
        <w:t xml:space="preserve">happened in </w:t>
      </w:r>
      <w:r w:rsidRPr="001032FD">
        <w:rPr>
          <w:rStyle w:val="Emphasis"/>
        </w:rPr>
        <w:t>UAW plants</w:t>
      </w:r>
      <w:r w:rsidRPr="001032FD">
        <w:rPr>
          <w:sz w:val="16"/>
        </w:rPr>
        <w:t xml:space="preserve"> </w:t>
      </w:r>
      <w:r w:rsidRPr="001032FD">
        <w:rPr>
          <w:rStyle w:val="StyleUnderline"/>
        </w:rPr>
        <w:t>in the Midwest</w:t>
      </w:r>
      <w:r w:rsidRPr="001032FD">
        <w:rPr>
          <w:sz w:val="16"/>
        </w:rPr>
        <w:t xml:space="preserve"> to realize that </w:t>
      </w:r>
      <w:r w:rsidRPr="001032FD">
        <w:rPr>
          <w:rStyle w:val="StyleUnderline"/>
        </w:rPr>
        <w:t xml:space="preserve">those promised gains are </w:t>
      </w:r>
      <w:r w:rsidRPr="001032FD">
        <w:rPr>
          <w:rStyle w:val="Emphasis"/>
        </w:rPr>
        <w:t>not sustainable</w:t>
      </w:r>
      <w:r w:rsidRPr="001032FD">
        <w:rPr>
          <w:sz w:val="16"/>
        </w:rPr>
        <w:t xml:space="preserve">. Faced with these many obstacles, it becomes hard to put forward any coherent case that explains why workers need unions to protect themselves, when that purported alliance is so fraught with risk to potential union members. The situation, moreover, is not solved by envisioning an overall system where unions don’t have to face the competition of pesky nonunion rivals. There is no question that this </w:t>
      </w:r>
      <w:r w:rsidRPr="001032FD">
        <w:rPr>
          <w:rStyle w:val="Emphasis"/>
        </w:rPr>
        <w:t>mandated unionization</w:t>
      </w:r>
      <w:r w:rsidRPr="001032FD">
        <w:rPr>
          <w:sz w:val="16"/>
        </w:rPr>
        <w:t xml:space="preserve"> everywhere </w:t>
      </w:r>
      <w:r w:rsidRPr="001032FD">
        <w:rPr>
          <w:rStyle w:val="StyleUnderline"/>
        </w:rPr>
        <w:t>will eliminate the cost advantages</w:t>
      </w:r>
      <w:r w:rsidRPr="001032FD">
        <w:rPr>
          <w:sz w:val="16"/>
        </w:rPr>
        <w:t xml:space="preserve">, both in terms of wages and work conditions, that nonunionized firms have over their unionized rivals. </w:t>
      </w:r>
      <w:r w:rsidRPr="001032FD">
        <w:rPr>
          <w:rStyle w:val="StyleUnderline"/>
        </w:rPr>
        <w:t xml:space="preserve">But </w:t>
      </w:r>
      <w:r w:rsidRPr="001032FD">
        <w:rPr>
          <w:rStyle w:val="Emphasis"/>
        </w:rPr>
        <w:t>across the board</w:t>
      </w:r>
      <w:r w:rsidRPr="001032FD">
        <w:rPr>
          <w:sz w:val="16"/>
        </w:rPr>
        <w:t xml:space="preserve">, the </w:t>
      </w:r>
      <w:r w:rsidRPr="001032FD">
        <w:rPr>
          <w:rStyle w:val="StyleUnderline"/>
        </w:rPr>
        <w:t xml:space="preserve">new arrangements will be </w:t>
      </w:r>
      <w:r w:rsidRPr="001032FD">
        <w:rPr>
          <w:rStyle w:val="Emphasis"/>
        </w:rPr>
        <w:t>less efficient</w:t>
      </w:r>
      <w:r w:rsidRPr="001032FD">
        <w:rPr>
          <w:sz w:val="16"/>
        </w:rPr>
        <w:t xml:space="preserve"> than those that exist otherwise, so that total output and long-term growth will decline. </w:t>
      </w:r>
      <w:r w:rsidRPr="001032FD">
        <w:rPr>
          <w:rStyle w:val="StyleUnderline"/>
        </w:rPr>
        <w:t>And with</w:t>
      </w:r>
      <w:r w:rsidRPr="001032FD">
        <w:rPr>
          <w:sz w:val="16"/>
        </w:rPr>
        <w:t xml:space="preserve"> these </w:t>
      </w:r>
      <w:proofErr w:type="gramStart"/>
      <w:r w:rsidRPr="001032FD">
        <w:rPr>
          <w:rStyle w:val="StyleUnderline"/>
        </w:rPr>
        <w:t>new found</w:t>
      </w:r>
      <w:proofErr w:type="gramEnd"/>
      <w:r w:rsidRPr="001032FD">
        <w:rPr>
          <w:rStyle w:val="StyleUnderline"/>
        </w:rPr>
        <w:t xml:space="preserve"> </w:t>
      </w:r>
      <w:r w:rsidRPr="001032FD">
        <w:rPr>
          <w:rStyle w:val="Emphasis"/>
        </w:rPr>
        <w:t>rigidities</w:t>
      </w:r>
      <w:r w:rsidRPr="001032FD">
        <w:rPr>
          <w:sz w:val="16"/>
        </w:rPr>
        <w:t xml:space="preserve">, </w:t>
      </w:r>
      <w:r w:rsidRPr="001032FD">
        <w:rPr>
          <w:rStyle w:val="StyleUnderline"/>
        </w:rPr>
        <w:t>workers trapped in one firm</w:t>
      </w:r>
      <w:r w:rsidRPr="001032FD">
        <w:rPr>
          <w:sz w:val="16"/>
        </w:rPr>
        <w:t xml:space="preserve"> </w:t>
      </w:r>
      <w:r w:rsidRPr="001032FD">
        <w:rPr>
          <w:rStyle w:val="StyleUnderline"/>
        </w:rPr>
        <w:t>will find it difficult to find</w:t>
      </w:r>
      <w:r w:rsidRPr="001032FD">
        <w:rPr>
          <w:sz w:val="16"/>
        </w:rPr>
        <w:t xml:space="preserve"> many unionized or many nonunionized </w:t>
      </w:r>
      <w:r w:rsidRPr="001032FD">
        <w:rPr>
          <w:rStyle w:val="StyleUnderline"/>
        </w:rPr>
        <w:t>employers to which they can turn</w:t>
      </w:r>
      <w:r w:rsidRPr="001032FD">
        <w:rPr>
          <w:sz w:val="16"/>
        </w:rPr>
        <w:t xml:space="preserve">. And the universe of </w:t>
      </w:r>
      <w:r w:rsidRPr="001032FD">
        <w:rPr>
          <w:rStyle w:val="Emphasis"/>
        </w:rPr>
        <w:t>customers</w:t>
      </w:r>
      <w:r w:rsidRPr="001032FD">
        <w:rPr>
          <w:sz w:val="16"/>
        </w:rPr>
        <w:t xml:space="preserve">, </w:t>
      </w:r>
      <w:r w:rsidRPr="001032FD">
        <w:rPr>
          <w:rStyle w:val="Emphasis"/>
        </w:rPr>
        <w:t>suppliers</w:t>
      </w:r>
      <w:r w:rsidRPr="001032FD">
        <w:rPr>
          <w:sz w:val="16"/>
        </w:rPr>
        <w:t xml:space="preserve"> </w:t>
      </w:r>
      <w:r w:rsidRPr="001032FD">
        <w:rPr>
          <w:rStyle w:val="StyleUnderline"/>
        </w:rPr>
        <w:t>and</w:t>
      </w:r>
      <w:r w:rsidRPr="001032FD">
        <w:rPr>
          <w:sz w:val="16"/>
        </w:rPr>
        <w:t xml:space="preserve"> </w:t>
      </w:r>
      <w:r w:rsidRPr="001032FD">
        <w:rPr>
          <w:rStyle w:val="Emphasis"/>
        </w:rPr>
        <w:t>shareholders</w:t>
      </w:r>
      <w:r w:rsidRPr="001032FD">
        <w:rPr>
          <w:sz w:val="16"/>
        </w:rPr>
        <w:t xml:space="preserve"> </w:t>
      </w:r>
      <w:r w:rsidRPr="001032FD">
        <w:rPr>
          <w:rStyle w:val="StyleUnderline"/>
        </w:rPr>
        <w:t>will suffer</w:t>
      </w:r>
      <w:r w:rsidRPr="001032FD">
        <w:rPr>
          <w:sz w:val="16"/>
        </w:rPr>
        <w:t xml:space="preserve"> as well.</w:t>
      </w:r>
    </w:p>
    <w:p w14:paraId="01C316BD" w14:textId="77777777" w:rsidR="000868F5" w:rsidRPr="001032FD" w:rsidRDefault="000868F5" w:rsidP="000868F5">
      <w:pPr>
        <w:rPr>
          <w:sz w:val="16"/>
        </w:rPr>
      </w:pPr>
      <w:r w:rsidRPr="001032FD">
        <w:rPr>
          <w:sz w:val="16"/>
        </w:rPr>
        <w:t>Finding a Voice</w:t>
      </w:r>
    </w:p>
    <w:p w14:paraId="344BFED1" w14:textId="77777777" w:rsidR="000868F5" w:rsidRPr="001032FD" w:rsidRDefault="000868F5" w:rsidP="000868F5">
      <w:pPr>
        <w:rPr>
          <w:sz w:val="16"/>
        </w:rPr>
      </w:pPr>
      <w:r w:rsidRPr="001032FD">
        <w:rPr>
          <w:sz w:val="16"/>
        </w:rPr>
        <w:t xml:space="preserve">In response to these arguments, </w:t>
      </w:r>
      <w:r w:rsidRPr="001032FD">
        <w:rPr>
          <w:rStyle w:val="StyleUnderline"/>
        </w:rPr>
        <w:t>it is</w:t>
      </w:r>
      <w:r w:rsidRPr="001032FD">
        <w:rPr>
          <w:sz w:val="16"/>
        </w:rPr>
        <w:t xml:space="preserve"> commonly </w:t>
      </w:r>
      <w:r w:rsidRPr="001032FD">
        <w:rPr>
          <w:rStyle w:val="Emphasis"/>
        </w:rPr>
        <w:t>lamented</w:t>
      </w:r>
      <w:r w:rsidRPr="001032FD">
        <w:rPr>
          <w:sz w:val="16"/>
        </w:rPr>
        <w:t xml:space="preserve"> </w:t>
      </w:r>
      <w:r w:rsidRPr="001032FD">
        <w:rPr>
          <w:rStyle w:val="StyleUnderline"/>
        </w:rPr>
        <w:t xml:space="preserve">that </w:t>
      </w:r>
      <w:r w:rsidRPr="001032FD">
        <w:rPr>
          <w:rStyle w:val="Emphasis"/>
          <w:highlight w:val="cyan"/>
        </w:rPr>
        <w:t>individual workers</w:t>
      </w:r>
      <w:r w:rsidRPr="001032FD">
        <w:rPr>
          <w:rStyle w:val="StyleUnderline"/>
          <w:sz w:val="16"/>
          <w:highlight w:val="cyan"/>
        </w:rPr>
        <w:t xml:space="preserve"> </w:t>
      </w:r>
      <w:r w:rsidRPr="001032FD">
        <w:rPr>
          <w:rStyle w:val="StyleUnderline"/>
          <w:highlight w:val="cyan"/>
        </w:rPr>
        <w:t>have no</w:t>
      </w:r>
      <w:r w:rsidRPr="001032FD">
        <w:rPr>
          <w:sz w:val="16"/>
        </w:rPr>
        <w:t xml:space="preserve"> effective </w:t>
      </w:r>
      <w:r w:rsidRPr="001032FD">
        <w:rPr>
          <w:rStyle w:val="StyleUnderline"/>
          <w:highlight w:val="cyan"/>
        </w:rPr>
        <w:t>voice</w:t>
      </w:r>
      <w:r w:rsidRPr="001032FD">
        <w:rPr>
          <w:sz w:val="16"/>
        </w:rPr>
        <w:t xml:space="preserve"> to deal with a firm </w:t>
      </w:r>
      <w:r w:rsidRPr="001032FD">
        <w:rPr>
          <w:rStyle w:val="StyleUnderline"/>
        </w:rPr>
        <w:t>unless there is a union to represent them</w:t>
      </w:r>
      <w:r w:rsidRPr="001032FD">
        <w:rPr>
          <w:sz w:val="16"/>
        </w:rPr>
        <w:t xml:space="preserve">. To the extent that communications between the workers and the firm are frustrated by the want of any intermediary, there are two ways to handle the question. </w:t>
      </w:r>
      <w:r w:rsidRPr="001032FD">
        <w:rPr>
          <w:rStyle w:val="StyleUnderline"/>
        </w:rPr>
        <w:t>Under the current</w:t>
      </w:r>
      <w:r w:rsidRPr="001032FD">
        <w:rPr>
          <w:sz w:val="16"/>
        </w:rPr>
        <w:t xml:space="preserve"> union </w:t>
      </w:r>
      <w:r w:rsidRPr="001032FD">
        <w:rPr>
          <w:rStyle w:val="StyleUnderline"/>
        </w:rPr>
        <w:t>law</w:t>
      </w:r>
      <w:r w:rsidRPr="001032FD">
        <w:rPr>
          <w:sz w:val="16"/>
        </w:rPr>
        <w:t xml:space="preserve">, </w:t>
      </w:r>
      <w:r w:rsidRPr="001032FD">
        <w:rPr>
          <w:rStyle w:val="StyleUnderline"/>
        </w:rPr>
        <w:t xml:space="preserve">the union gets to speak </w:t>
      </w:r>
      <w:r w:rsidRPr="001032FD">
        <w:rPr>
          <w:rStyle w:val="Emphasis"/>
        </w:rPr>
        <w:t>for</w:t>
      </w:r>
      <w:r w:rsidRPr="001032FD">
        <w:rPr>
          <w:sz w:val="16"/>
        </w:rPr>
        <w:t xml:space="preserve"> </w:t>
      </w:r>
      <w:r w:rsidRPr="001032FD">
        <w:rPr>
          <w:rStyle w:val="Emphasis"/>
        </w:rPr>
        <w:t>the workers</w:t>
      </w:r>
      <w:r w:rsidRPr="001032FD">
        <w:rPr>
          <w:sz w:val="16"/>
        </w:rPr>
        <w:t xml:space="preserve"> </w:t>
      </w:r>
      <w:r w:rsidRPr="001032FD">
        <w:rPr>
          <w:rStyle w:val="StyleUnderline"/>
        </w:rPr>
        <w:t>but</w:t>
      </w:r>
      <w:r w:rsidRPr="001032FD">
        <w:rPr>
          <w:sz w:val="16"/>
        </w:rPr>
        <w:t xml:space="preserve"> at a high price: </w:t>
      </w:r>
      <w:r w:rsidRPr="001032FD">
        <w:rPr>
          <w:rStyle w:val="StyleUnderline"/>
        </w:rPr>
        <w:t xml:space="preserve">the </w:t>
      </w:r>
      <w:r w:rsidRPr="001032FD">
        <w:rPr>
          <w:rStyle w:val="Emphasis"/>
        </w:rPr>
        <w:t>workers</w:t>
      </w:r>
      <w:r w:rsidRPr="001032FD">
        <w:rPr>
          <w:rStyle w:val="StyleUnderline"/>
        </w:rPr>
        <w:t xml:space="preserve"> are </w:t>
      </w:r>
      <w:r w:rsidRPr="001032FD">
        <w:rPr>
          <w:rStyle w:val="Emphasis"/>
        </w:rPr>
        <w:t>not allowed</w:t>
      </w:r>
      <w:r w:rsidRPr="001032FD">
        <w:rPr>
          <w:rStyle w:val="StyleUnderline"/>
        </w:rPr>
        <w:t xml:space="preserve"> to </w:t>
      </w:r>
      <w:r w:rsidRPr="001032FD">
        <w:rPr>
          <w:rStyle w:val="Emphasis"/>
        </w:rPr>
        <w:t>speak for themselves</w:t>
      </w:r>
      <w:r w:rsidRPr="001032FD">
        <w:rPr>
          <w:sz w:val="16"/>
        </w:rPr>
        <w:t xml:space="preserve">, and are, in both the public and private sectors, </w:t>
      </w:r>
      <w:r w:rsidRPr="001032FD">
        <w:rPr>
          <w:rStyle w:val="StyleUnderline"/>
        </w:rPr>
        <w:t xml:space="preserve">required to accept </w:t>
      </w:r>
      <w:proofErr w:type="gramStart"/>
      <w:r w:rsidRPr="001032FD">
        <w:rPr>
          <w:rStyle w:val="StyleUnderline"/>
        </w:rPr>
        <w:t>one-size-fits all</w:t>
      </w:r>
      <w:proofErr w:type="gramEnd"/>
      <w:r w:rsidRPr="001032FD">
        <w:rPr>
          <w:rStyle w:val="StyleUnderline"/>
        </w:rPr>
        <w:t xml:space="preserve"> arrangements</w:t>
      </w:r>
      <w:r w:rsidRPr="001032FD">
        <w:rPr>
          <w:sz w:val="16"/>
        </w:rPr>
        <w:t>.</w:t>
      </w:r>
    </w:p>
    <w:p w14:paraId="627B6D92" w14:textId="77777777" w:rsidR="000868F5" w:rsidRPr="001032FD" w:rsidRDefault="000868F5" w:rsidP="000868F5">
      <w:pPr>
        <w:rPr>
          <w:sz w:val="16"/>
        </w:rPr>
      </w:pPr>
      <w:r w:rsidRPr="001032FD">
        <w:rPr>
          <w:sz w:val="16"/>
        </w:rPr>
        <w:t xml:space="preserve">One area where this really matters is wages, given the common situation where high-wage earners (e.g. </w:t>
      </w:r>
      <w:r w:rsidRPr="001032FD">
        <w:rPr>
          <w:rStyle w:val="StyleUnderline"/>
        </w:rPr>
        <w:t>STEM teachers</w:t>
      </w:r>
      <w:r w:rsidRPr="001032FD">
        <w:rPr>
          <w:sz w:val="16"/>
        </w:rPr>
        <w:t xml:space="preserve">) </w:t>
      </w:r>
      <w:r w:rsidRPr="001032FD">
        <w:rPr>
          <w:rStyle w:val="StyleUnderline"/>
        </w:rPr>
        <w:t>and</w:t>
      </w:r>
      <w:r w:rsidRPr="001032FD">
        <w:rPr>
          <w:sz w:val="16"/>
        </w:rPr>
        <w:t xml:space="preserve"> low wages teachers (social sciences and </w:t>
      </w:r>
      <w:r w:rsidRPr="001032FD">
        <w:rPr>
          <w:rStyle w:val="StyleUnderline"/>
        </w:rPr>
        <w:t>English</w:t>
      </w:r>
      <w:r w:rsidRPr="001032FD">
        <w:rPr>
          <w:sz w:val="16"/>
        </w:rPr>
        <w:t xml:space="preserve">) </w:t>
      </w:r>
      <w:r w:rsidRPr="001032FD">
        <w:rPr>
          <w:rStyle w:val="StyleUnderline"/>
        </w:rPr>
        <w:t xml:space="preserve">are in the </w:t>
      </w:r>
      <w:r w:rsidRPr="001032FD">
        <w:rPr>
          <w:rStyle w:val="Emphasis"/>
        </w:rPr>
        <w:t>same unit</w:t>
      </w:r>
      <w:r w:rsidRPr="001032FD">
        <w:rPr>
          <w:sz w:val="16"/>
        </w:rPr>
        <w:t xml:space="preserve">, </w:t>
      </w:r>
      <w:r w:rsidRPr="001032FD">
        <w:rPr>
          <w:rStyle w:val="StyleUnderline"/>
        </w:rPr>
        <w:t>for which a</w:t>
      </w:r>
      <w:r w:rsidRPr="001032FD">
        <w:rPr>
          <w:sz w:val="16"/>
        </w:rPr>
        <w:t xml:space="preserve"> single, </w:t>
      </w:r>
      <w:r w:rsidRPr="001032FD">
        <w:rPr>
          <w:rStyle w:val="StyleUnderline"/>
        </w:rPr>
        <w:t>uniform pay scale applies</w:t>
      </w:r>
      <w:r w:rsidRPr="001032FD">
        <w:rPr>
          <w:sz w:val="16"/>
        </w:rPr>
        <w:t xml:space="preserve">. Even </w:t>
      </w:r>
      <w:r w:rsidRPr="001032FD">
        <w:rPr>
          <w:rStyle w:val="StyleUnderline"/>
        </w:rPr>
        <w:t>routine matters of administration</w:t>
      </w:r>
      <w:r w:rsidRPr="001032FD">
        <w:rPr>
          <w:sz w:val="16"/>
        </w:rPr>
        <w:t xml:space="preserve"> quickly </w:t>
      </w:r>
      <w:r w:rsidRPr="001032FD">
        <w:rPr>
          <w:rStyle w:val="StyleUnderline"/>
        </w:rPr>
        <w:t xml:space="preserve">become </w:t>
      </w:r>
      <w:r w:rsidRPr="001032FD">
        <w:rPr>
          <w:rStyle w:val="Emphasis"/>
        </w:rPr>
        <w:t>legal minefields</w:t>
      </w:r>
      <w:r w:rsidRPr="001032FD">
        <w:rPr>
          <w:sz w:val="16"/>
        </w:rPr>
        <w:t xml:space="preserve">. </w:t>
      </w:r>
      <w:proofErr w:type="gramStart"/>
      <w:r w:rsidRPr="001032FD">
        <w:rPr>
          <w:sz w:val="16"/>
        </w:rPr>
        <w:t>Thus</w:t>
      </w:r>
      <w:proofErr w:type="gramEnd"/>
      <w:r w:rsidRPr="001032FD">
        <w:rPr>
          <w:sz w:val="16"/>
        </w:rPr>
        <w:t xml:space="preserve"> </w:t>
      </w:r>
      <w:r w:rsidRPr="001032FD">
        <w:rPr>
          <w:rStyle w:val="StyleUnderline"/>
          <w:highlight w:val="cyan"/>
        </w:rPr>
        <w:t>if an employer approaches</w:t>
      </w:r>
      <w:r w:rsidRPr="001032FD">
        <w:rPr>
          <w:sz w:val="16"/>
        </w:rPr>
        <w:t xml:space="preserve"> its </w:t>
      </w:r>
      <w:r w:rsidRPr="001032FD">
        <w:rPr>
          <w:rStyle w:val="StyleUnderline"/>
          <w:highlight w:val="cyan"/>
        </w:rPr>
        <w:t>workers</w:t>
      </w:r>
      <w:r w:rsidRPr="001032FD">
        <w:rPr>
          <w:rStyle w:val="StyleUnderline"/>
          <w:sz w:val="16"/>
          <w:highlight w:val="cyan"/>
        </w:rPr>
        <w:t xml:space="preserve"> </w:t>
      </w:r>
      <w:r w:rsidRPr="001032FD">
        <w:rPr>
          <w:rStyle w:val="Emphasis"/>
          <w:highlight w:val="cyan"/>
        </w:rPr>
        <w:t>directly</w:t>
      </w:r>
      <w:r w:rsidRPr="001032FD">
        <w:rPr>
          <w:rStyle w:val="StyleUnderline"/>
          <w:sz w:val="16"/>
        </w:rPr>
        <w:t xml:space="preserve"> </w:t>
      </w:r>
      <w:r w:rsidRPr="001032FD">
        <w:rPr>
          <w:rStyle w:val="StyleUnderline"/>
        </w:rPr>
        <w:t>to ask what kind of equipment</w:t>
      </w:r>
      <w:r w:rsidRPr="001032FD">
        <w:rPr>
          <w:sz w:val="16"/>
        </w:rPr>
        <w:t xml:space="preserve">, </w:t>
      </w:r>
      <w:proofErr w:type="gramStart"/>
      <w:r w:rsidRPr="001032FD">
        <w:rPr>
          <w:sz w:val="16"/>
        </w:rPr>
        <w:t xml:space="preserve">work </w:t>
      </w:r>
      <w:r w:rsidRPr="001032FD">
        <w:rPr>
          <w:rStyle w:val="StyleUnderline"/>
        </w:rPr>
        <w:t>spaces</w:t>
      </w:r>
      <w:proofErr w:type="gramEnd"/>
      <w:r w:rsidRPr="001032FD">
        <w:rPr>
          <w:sz w:val="16"/>
        </w:rPr>
        <w:t xml:space="preserve">, </w:t>
      </w:r>
      <w:r w:rsidRPr="001032FD">
        <w:rPr>
          <w:rStyle w:val="StyleUnderline"/>
        </w:rPr>
        <w:t>pensions</w:t>
      </w:r>
      <w:r w:rsidRPr="001032FD">
        <w:rPr>
          <w:sz w:val="16"/>
        </w:rPr>
        <w:t xml:space="preserve">, </w:t>
      </w:r>
      <w:r w:rsidRPr="001032FD">
        <w:rPr>
          <w:rStyle w:val="StyleUnderline"/>
        </w:rPr>
        <w:t>health plans</w:t>
      </w:r>
      <w:r w:rsidRPr="001032FD">
        <w:rPr>
          <w:sz w:val="16"/>
        </w:rPr>
        <w:t xml:space="preserve">, </w:t>
      </w:r>
      <w:r w:rsidRPr="001032FD">
        <w:rPr>
          <w:rStyle w:val="StyleUnderline"/>
        </w:rPr>
        <w:t>or vacations</w:t>
      </w:r>
      <w:r w:rsidRPr="001032FD">
        <w:rPr>
          <w:sz w:val="16"/>
        </w:rPr>
        <w:t xml:space="preserve"> </w:t>
      </w:r>
      <w:r w:rsidRPr="001032FD">
        <w:rPr>
          <w:rStyle w:val="StyleUnderline"/>
        </w:rPr>
        <w:t>they prefer</w:t>
      </w:r>
      <w:r w:rsidRPr="001032FD">
        <w:rPr>
          <w:sz w:val="16"/>
        </w:rPr>
        <w:t xml:space="preserve">, </w:t>
      </w:r>
      <w:r w:rsidRPr="001032FD">
        <w:rPr>
          <w:rStyle w:val="StyleUnderline"/>
          <w:highlight w:val="cyan"/>
        </w:rPr>
        <w:t>it will face</w:t>
      </w:r>
      <w:r w:rsidRPr="001032FD">
        <w:rPr>
          <w:rStyle w:val="StyleUnderline"/>
          <w:sz w:val="16"/>
          <w:highlight w:val="cyan"/>
        </w:rPr>
        <w:t xml:space="preserve"> </w:t>
      </w:r>
      <w:r w:rsidRPr="001032FD">
        <w:rPr>
          <w:rStyle w:val="StyleUnderline"/>
          <w:highlight w:val="cyan"/>
        </w:rPr>
        <w:t>a</w:t>
      </w:r>
      <w:r w:rsidRPr="001032FD">
        <w:rPr>
          <w:rStyle w:val="StyleUnderline"/>
        </w:rPr>
        <w:t>n</w:t>
      </w:r>
      <w:r w:rsidRPr="001032FD">
        <w:rPr>
          <w:sz w:val="16"/>
        </w:rPr>
        <w:t xml:space="preserve"> </w:t>
      </w:r>
      <w:r w:rsidRPr="001032FD">
        <w:rPr>
          <w:rStyle w:val="Emphasis"/>
          <w:highlight w:val="cyan"/>
        </w:rPr>
        <w:t>u</w:t>
      </w:r>
      <w:r w:rsidRPr="001032FD">
        <w:rPr>
          <w:rStyle w:val="Emphasis"/>
        </w:rPr>
        <w:t xml:space="preserve">nfair </w:t>
      </w:r>
      <w:r w:rsidRPr="001032FD">
        <w:rPr>
          <w:rStyle w:val="Emphasis"/>
          <w:highlight w:val="cyan"/>
        </w:rPr>
        <w:t>l</w:t>
      </w:r>
      <w:r w:rsidRPr="001032FD">
        <w:rPr>
          <w:rStyle w:val="Emphasis"/>
        </w:rPr>
        <w:t xml:space="preserve">abor </w:t>
      </w:r>
      <w:r w:rsidRPr="001032FD">
        <w:rPr>
          <w:rStyle w:val="Emphasis"/>
          <w:highlight w:val="cyan"/>
        </w:rPr>
        <w:t>p</w:t>
      </w:r>
      <w:r w:rsidRPr="001032FD">
        <w:rPr>
          <w:rStyle w:val="Emphasis"/>
        </w:rPr>
        <w:t>ractice</w:t>
      </w:r>
      <w:r w:rsidRPr="001032FD">
        <w:rPr>
          <w:sz w:val="16"/>
        </w:rPr>
        <w:t xml:space="preserve"> </w:t>
      </w:r>
      <w:r w:rsidRPr="001032FD">
        <w:rPr>
          <w:rStyle w:val="Emphasis"/>
          <w:highlight w:val="cyan"/>
        </w:rPr>
        <w:t>charge</w:t>
      </w:r>
      <w:r w:rsidRPr="001032FD">
        <w:rPr>
          <w:sz w:val="16"/>
          <w:highlight w:val="cyan"/>
        </w:rPr>
        <w:t xml:space="preserve"> </w:t>
      </w:r>
      <w:r w:rsidRPr="001032FD">
        <w:rPr>
          <w:rStyle w:val="StyleUnderline"/>
          <w:highlight w:val="cyan"/>
        </w:rPr>
        <w:t>given</w:t>
      </w:r>
      <w:r w:rsidRPr="001032FD">
        <w:rPr>
          <w:sz w:val="16"/>
        </w:rPr>
        <w:t xml:space="preserve"> the union’s status as the </w:t>
      </w:r>
      <w:r w:rsidRPr="001032FD">
        <w:rPr>
          <w:rStyle w:val="Emphasis"/>
          <w:highlight w:val="cyan"/>
        </w:rPr>
        <w:t>exclusive bargaining</w:t>
      </w:r>
      <w:r w:rsidRPr="001032FD">
        <w:rPr>
          <w:sz w:val="16"/>
        </w:rPr>
        <w:t xml:space="preserve"> agent. In these cases, </w:t>
      </w:r>
      <w:r w:rsidRPr="001032FD">
        <w:rPr>
          <w:rStyle w:val="StyleUnderline"/>
        </w:rPr>
        <w:t>it thus becomes risky</w:t>
      </w:r>
      <w:r w:rsidRPr="001032FD">
        <w:rPr>
          <w:sz w:val="16"/>
        </w:rPr>
        <w:t xml:space="preserve"> for a worker </w:t>
      </w:r>
      <w:r w:rsidRPr="001032FD">
        <w:rPr>
          <w:rStyle w:val="StyleUnderline"/>
        </w:rPr>
        <w:t>to speak out against a union</w:t>
      </w:r>
      <w:r w:rsidRPr="001032FD">
        <w:rPr>
          <w:sz w:val="16"/>
        </w:rPr>
        <w:t xml:space="preserve"> position, </w:t>
      </w:r>
      <w:r w:rsidRPr="001032FD">
        <w:rPr>
          <w:rStyle w:val="StyleUnderline"/>
        </w:rPr>
        <w:t>so</w:t>
      </w:r>
      <w:r w:rsidRPr="001032FD">
        <w:rPr>
          <w:sz w:val="16"/>
        </w:rPr>
        <w:t xml:space="preserve"> that the </w:t>
      </w:r>
      <w:r w:rsidRPr="001032FD">
        <w:rPr>
          <w:rStyle w:val="Emphasis"/>
        </w:rPr>
        <w:t>union structure</w:t>
      </w:r>
      <w:r w:rsidRPr="001032FD">
        <w:rPr>
          <w:sz w:val="16"/>
        </w:rPr>
        <w:t xml:space="preserve"> </w:t>
      </w:r>
      <w:r w:rsidRPr="001032FD">
        <w:rPr>
          <w:rStyle w:val="StyleUnderline"/>
        </w:rPr>
        <w:t>places</w:t>
      </w:r>
      <w:r w:rsidRPr="001032FD">
        <w:rPr>
          <w:sz w:val="16"/>
        </w:rPr>
        <w:t xml:space="preserve"> </w:t>
      </w:r>
      <w:r w:rsidRPr="001032FD">
        <w:rPr>
          <w:rStyle w:val="Emphasis"/>
        </w:rPr>
        <w:t>barriers</w:t>
      </w:r>
      <w:r w:rsidRPr="001032FD">
        <w:rPr>
          <w:rStyle w:val="StyleUnderline"/>
          <w:sz w:val="16"/>
        </w:rPr>
        <w:t xml:space="preserve"> </w:t>
      </w:r>
      <w:r w:rsidRPr="001032FD">
        <w:rPr>
          <w:rStyle w:val="StyleUnderline"/>
        </w:rPr>
        <w:t xml:space="preserve">to </w:t>
      </w:r>
      <w:proofErr w:type="gramStart"/>
      <w:r w:rsidRPr="001032FD">
        <w:rPr>
          <w:rStyle w:val="StyleUnderline"/>
        </w:rPr>
        <w:t>communications</w:t>
      </w:r>
      <w:proofErr w:type="gramEnd"/>
      <w:r w:rsidRPr="001032FD">
        <w:rPr>
          <w:sz w:val="16"/>
        </w:rPr>
        <w:t xml:space="preserve"> between the two sides.</w:t>
      </w:r>
    </w:p>
    <w:p w14:paraId="34275C1F" w14:textId="77777777" w:rsidR="000868F5" w:rsidRPr="001032FD" w:rsidRDefault="000868F5" w:rsidP="000868F5">
      <w:pPr>
        <w:rPr>
          <w:sz w:val="16"/>
        </w:rPr>
      </w:pPr>
      <w:r w:rsidRPr="001032FD">
        <w:rPr>
          <w:rStyle w:val="StyleUnderline"/>
        </w:rPr>
        <w:t>The point</w:t>
      </w:r>
      <w:r w:rsidRPr="001032FD">
        <w:rPr>
          <w:sz w:val="16"/>
        </w:rPr>
        <w:t xml:space="preserve"> here </w:t>
      </w:r>
      <w:r w:rsidRPr="001032FD">
        <w:rPr>
          <w:rStyle w:val="StyleUnderline"/>
        </w:rPr>
        <w:t xml:space="preserve">is </w:t>
      </w:r>
      <w:r w:rsidRPr="001032FD">
        <w:rPr>
          <w:rStyle w:val="Emphasis"/>
        </w:rPr>
        <w:t>exceptionally important</w:t>
      </w:r>
      <w:r w:rsidRPr="001032FD">
        <w:rPr>
          <w:sz w:val="16"/>
        </w:rPr>
        <w:t xml:space="preserve"> in </w:t>
      </w:r>
      <w:r w:rsidRPr="001032FD">
        <w:rPr>
          <w:rStyle w:val="StyleUnderline"/>
        </w:rPr>
        <w:t>whenever changes in techn</w:t>
      </w:r>
      <w:r w:rsidRPr="001032FD">
        <w:rPr>
          <w:sz w:val="16"/>
        </w:rPr>
        <w:t xml:space="preserve">ology </w:t>
      </w:r>
      <w:r w:rsidRPr="001032FD">
        <w:rPr>
          <w:rStyle w:val="StyleUnderline"/>
        </w:rPr>
        <w:t>or market conditions</w:t>
      </w:r>
      <w:r w:rsidRPr="001032FD">
        <w:rPr>
          <w:sz w:val="16"/>
        </w:rPr>
        <w:t xml:space="preserve"> </w:t>
      </w:r>
      <w:r w:rsidRPr="001032FD">
        <w:rPr>
          <w:rStyle w:val="Emphasis"/>
        </w:rPr>
        <w:t>require</w:t>
      </w:r>
      <w:r w:rsidRPr="001032FD">
        <w:rPr>
          <w:sz w:val="16"/>
        </w:rPr>
        <w:t xml:space="preserve"> </w:t>
      </w:r>
      <w:r w:rsidRPr="001032FD">
        <w:rPr>
          <w:rStyle w:val="StyleUnderline"/>
        </w:rPr>
        <w:t>a</w:t>
      </w:r>
      <w:r w:rsidRPr="001032FD">
        <w:rPr>
          <w:sz w:val="16"/>
        </w:rPr>
        <w:t xml:space="preserve"> fundamental </w:t>
      </w:r>
      <w:r w:rsidRPr="001032FD">
        <w:rPr>
          <w:rStyle w:val="StyleUnderline"/>
        </w:rPr>
        <w:t>correction in business direction</w:t>
      </w:r>
      <w:r w:rsidRPr="001032FD">
        <w:rPr>
          <w:sz w:val="16"/>
        </w:rPr>
        <w:t xml:space="preserve"> while the existing collective bargaining agreement is still in place. </w:t>
      </w:r>
      <w:r w:rsidRPr="001032FD">
        <w:rPr>
          <w:rStyle w:val="StyleUnderline"/>
        </w:rPr>
        <w:t xml:space="preserve">The unionized firm </w:t>
      </w:r>
      <w:proofErr w:type="gramStart"/>
      <w:r w:rsidRPr="001032FD">
        <w:rPr>
          <w:rStyle w:val="StyleUnderline"/>
        </w:rPr>
        <w:t>has to</w:t>
      </w:r>
      <w:proofErr w:type="gramEnd"/>
      <w:r w:rsidRPr="001032FD">
        <w:rPr>
          <w:rStyle w:val="StyleUnderline"/>
        </w:rPr>
        <w:t xml:space="preserve"> endure</w:t>
      </w:r>
      <w:r w:rsidRPr="001032FD">
        <w:rPr>
          <w:sz w:val="16"/>
        </w:rPr>
        <w:t xml:space="preserve"> a steady stream of </w:t>
      </w:r>
      <w:r w:rsidRPr="001032FD">
        <w:rPr>
          <w:rStyle w:val="Emphasis"/>
        </w:rPr>
        <w:t>major</w:t>
      </w:r>
      <w:r w:rsidRPr="001032FD">
        <w:rPr>
          <w:sz w:val="16"/>
        </w:rPr>
        <w:t xml:space="preserve"> </w:t>
      </w:r>
      <w:r w:rsidRPr="001032FD">
        <w:rPr>
          <w:rStyle w:val="Emphasis"/>
        </w:rPr>
        <w:t>renegotiation risks</w:t>
      </w:r>
      <w:r w:rsidRPr="001032FD">
        <w:rPr>
          <w:sz w:val="16"/>
        </w:rPr>
        <w:t xml:space="preserve">, where </w:t>
      </w:r>
      <w:r w:rsidRPr="001032FD">
        <w:rPr>
          <w:rStyle w:val="StyleUnderline"/>
        </w:rPr>
        <w:t>the union will take the position that the firm can have its way</w:t>
      </w:r>
      <w:r w:rsidRPr="001032FD">
        <w:rPr>
          <w:sz w:val="16"/>
        </w:rPr>
        <w:t xml:space="preserve"> on some key issue </w:t>
      </w:r>
      <w:r w:rsidRPr="001032FD">
        <w:rPr>
          <w:rStyle w:val="StyleUnderline"/>
        </w:rPr>
        <w:t>only if it makes some</w:t>
      </w:r>
      <w:r w:rsidRPr="001032FD">
        <w:rPr>
          <w:sz w:val="16"/>
        </w:rPr>
        <w:t xml:space="preserve"> collateral </w:t>
      </w:r>
      <w:r w:rsidRPr="001032FD">
        <w:rPr>
          <w:rStyle w:val="Emphasis"/>
        </w:rPr>
        <w:t>concession</w:t>
      </w:r>
      <w:r w:rsidRPr="001032FD">
        <w:rPr>
          <w:sz w:val="16"/>
        </w:rPr>
        <w:t xml:space="preserve"> to the union. </w:t>
      </w:r>
      <w:r w:rsidRPr="001032FD">
        <w:rPr>
          <w:rStyle w:val="StyleUnderline"/>
        </w:rPr>
        <w:t xml:space="preserve">This </w:t>
      </w:r>
      <w:r w:rsidRPr="001032FD">
        <w:rPr>
          <w:rStyle w:val="Emphasis"/>
        </w:rPr>
        <w:t>loss of speed</w:t>
      </w:r>
      <w:r w:rsidRPr="001032FD">
        <w:rPr>
          <w:sz w:val="16"/>
        </w:rPr>
        <w:t xml:space="preserve"> to meet the threat </w:t>
      </w:r>
      <w:r w:rsidRPr="001032FD">
        <w:rPr>
          <w:rStyle w:val="StyleUnderline"/>
        </w:rPr>
        <w:t>could</w:t>
      </w:r>
      <w:r w:rsidRPr="001032FD">
        <w:rPr>
          <w:sz w:val="16"/>
        </w:rPr>
        <w:t xml:space="preserve"> easily </w:t>
      </w:r>
      <w:r w:rsidRPr="001032FD">
        <w:rPr>
          <w:rStyle w:val="StyleUnderline"/>
        </w:rPr>
        <w:t>result in</w:t>
      </w:r>
      <w:r w:rsidRPr="001032FD">
        <w:rPr>
          <w:sz w:val="16"/>
        </w:rPr>
        <w:t xml:space="preserve"> the </w:t>
      </w:r>
      <w:r w:rsidRPr="001032FD">
        <w:rPr>
          <w:rStyle w:val="Emphasis"/>
        </w:rPr>
        <w:t>loss of business</w:t>
      </w:r>
      <w:r w:rsidRPr="001032FD">
        <w:rPr>
          <w:sz w:val="16"/>
        </w:rPr>
        <w:t xml:space="preserve"> opportunities, </w:t>
      </w:r>
      <w:r w:rsidRPr="001032FD">
        <w:rPr>
          <w:rStyle w:val="StyleUnderline"/>
        </w:rPr>
        <w:t xml:space="preserve">hurting both the </w:t>
      </w:r>
      <w:r w:rsidRPr="001032FD">
        <w:rPr>
          <w:rStyle w:val="Emphasis"/>
        </w:rPr>
        <w:t>firm</w:t>
      </w:r>
      <w:r w:rsidRPr="001032FD">
        <w:rPr>
          <w:rStyle w:val="StyleUnderline"/>
        </w:rPr>
        <w:t xml:space="preserve"> and its </w:t>
      </w:r>
      <w:r w:rsidRPr="001032FD">
        <w:rPr>
          <w:rStyle w:val="Emphasis"/>
        </w:rPr>
        <w:t>workers</w:t>
      </w:r>
      <w:r w:rsidRPr="001032FD">
        <w:rPr>
          <w:sz w:val="16"/>
        </w:rPr>
        <w:t xml:space="preserve">. That outcome need not happen in all cases, for </w:t>
      </w:r>
      <w:proofErr w:type="gramStart"/>
      <w:r w:rsidRPr="001032FD">
        <w:rPr>
          <w:sz w:val="16"/>
        </w:rPr>
        <w:t>surely</w:t>
      </w:r>
      <w:proofErr w:type="gramEnd"/>
      <w:r w:rsidRPr="001032FD">
        <w:rPr>
          <w:sz w:val="16"/>
        </w:rPr>
        <w:t xml:space="preserve"> some unions are savvy enough to encourage the speedy conclusion of these negotiations. But </w:t>
      </w:r>
      <w:r w:rsidRPr="001032FD">
        <w:rPr>
          <w:rStyle w:val="StyleUnderline"/>
        </w:rPr>
        <w:t xml:space="preserve">even the </w:t>
      </w:r>
      <w:r w:rsidRPr="001032FD">
        <w:rPr>
          <w:rStyle w:val="Emphasis"/>
        </w:rPr>
        <w:t>best unions</w:t>
      </w:r>
      <w:r w:rsidRPr="001032FD">
        <w:rPr>
          <w:sz w:val="16"/>
        </w:rPr>
        <w:t xml:space="preserve"> </w:t>
      </w:r>
      <w:r w:rsidRPr="001032FD">
        <w:rPr>
          <w:rStyle w:val="StyleUnderline"/>
        </w:rPr>
        <w:t>will not do as well as</w:t>
      </w:r>
      <w:r w:rsidRPr="001032FD">
        <w:rPr>
          <w:sz w:val="16"/>
        </w:rPr>
        <w:t xml:space="preserve"> those </w:t>
      </w:r>
      <w:r w:rsidRPr="001032FD">
        <w:rPr>
          <w:rStyle w:val="StyleUnderline"/>
        </w:rPr>
        <w:t xml:space="preserve">firms that can act </w:t>
      </w:r>
      <w:proofErr w:type="gramStart"/>
      <w:r w:rsidRPr="001032FD">
        <w:rPr>
          <w:rStyle w:val="Emphasis"/>
        </w:rPr>
        <w:t>unilaterally</w:t>
      </w:r>
      <w:r w:rsidRPr="001032FD">
        <w:rPr>
          <w:sz w:val="16"/>
        </w:rPr>
        <w:t>—</w:t>
      </w:r>
      <w:r w:rsidRPr="001032FD">
        <w:rPr>
          <w:rStyle w:val="StyleUnderline"/>
        </w:rPr>
        <w:t>knowing</w:t>
      </w:r>
      <w:proofErr w:type="gramEnd"/>
      <w:r w:rsidRPr="001032FD">
        <w:rPr>
          <w:sz w:val="16"/>
        </w:rPr>
        <w:t xml:space="preserve"> </w:t>
      </w:r>
      <w:proofErr w:type="gramStart"/>
      <w:r w:rsidRPr="001032FD">
        <w:rPr>
          <w:sz w:val="16"/>
        </w:rPr>
        <w:t>full</w:t>
      </w:r>
      <w:proofErr w:type="gramEnd"/>
      <w:r w:rsidRPr="001032FD">
        <w:rPr>
          <w:sz w:val="16"/>
        </w:rPr>
        <w:t xml:space="preserve"> well that by </w:t>
      </w:r>
      <w:r w:rsidRPr="001032FD">
        <w:rPr>
          <w:rStyle w:val="StyleUnderline"/>
        </w:rPr>
        <w:t>undercutting</w:t>
      </w:r>
      <w:r w:rsidRPr="001032FD">
        <w:rPr>
          <w:sz w:val="16"/>
        </w:rPr>
        <w:t xml:space="preserve"> the </w:t>
      </w:r>
      <w:r w:rsidRPr="001032FD">
        <w:rPr>
          <w:rStyle w:val="StyleUnderline"/>
        </w:rPr>
        <w:t>wages and benefits for current workers</w:t>
      </w:r>
      <w:r w:rsidRPr="001032FD">
        <w:rPr>
          <w:sz w:val="16"/>
        </w:rPr>
        <w:t xml:space="preserve">, they </w:t>
      </w:r>
      <w:r w:rsidRPr="001032FD">
        <w:rPr>
          <w:rStyle w:val="StyleUnderline"/>
        </w:rPr>
        <w:t>could spur a march to the exit</w:t>
      </w:r>
      <w:r w:rsidRPr="001032FD">
        <w:rPr>
          <w:sz w:val="16"/>
        </w:rPr>
        <w:t xml:space="preserve">, </w:t>
      </w:r>
      <w:r w:rsidRPr="001032FD">
        <w:rPr>
          <w:rStyle w:val="StyleUnderline"/>
        </w:rPr>
        <w:t>coupled with</w:t>
      </w:r>
      <w:r w:rsidRPr="001032FD">
        <w:rPr>
          <w:sz w:val="16"/>
        </w:rPr>
        <w:t xml:space="preserve"> </w:t>
      </w:r>
      <w:r w:rsidRPr="001032FD">
        <w:rPr>
          <w:rStyle w:val="StyleUnderline"/>
        </w:rPr>
        <w:t>difficulties in recruiting new workers in</w:t>
      </w:r>
      <w:r w:rsidRPr="001032FD">
        <w:rPr>
          <w:sz w:val="16"/>
        </w:rPr>
        <w:t xml:space="preserve"> what would be, after </w:t>
      </w:r>
      <w:proofErr w:type="gramStart"/>
      <w:r w:rsidRPr="001032FD">
        <w:rPr>
          <w:sz w:val="16"/>
        </w:rPr>
        <w:t>all</w:t>
      </w:r>
      <w:proofErr w:type="gramEnd"/>
      <w:r w:rsidRPr="001032FD">
        <w:rPr>
          <w:sz w:val="16"/>
        </w:rPr>
        <w:t xml:space="preserve"> </w:t>
      </w:r>
      <w:r w:rsidRPr="001032FD">
        <w:rPr>
          <w:rStyle w:val="StyleUnderline"/>
        </w:rPr>
        <w:t>a competitive market</w:t>
      </w:r>
      <w:r w:rsidRPr="001032FD">
        <w:rPr>
          <w:sz w:val="16"/>
        </w:rPr>
        <w:t xml:space="preserve">. It follows that </w:t>
      </w:r>
      <w:r w:rsidRPr="001032FD">
        <w:rPr>
          <w:rStyle w:val="StyleUnderline"/>
        </w:rPr>
        <w:t xml:space="preserve">the firm </w:t>
      </w:r>
      <w:r w:rsidRPr="001032FD">
        <w:rPr>
          <w:rStyle w:val="Emphasis"/>
        </w:rPr>
        <w:t>for its own survival</w:t>
      </w:r>
      <w:r w:rsidRPr="001032FD">
        <w:rPr>
          <w:sz w:val="16"/>
        </w:rPr>
        <w:t xml:space="preserve"> </w:t>
      </w:r>
      <w:r w:rsidRPr="001032FD">
        <w:rPr>
          <w:rStyle w:val="StyleUnderline"/>
        </w:rPr>
        <w:t>must develop</w:t>
      </w:r>
      <w:r w:rsidRPr="001032FD">
        <w:rPr>
          <w:sz w:val="16"/>
        </w:rPr>
        <w:t xml:space="preserve"> </w:t>
      </w:r>
      <w:r w:rsidRPr="001032FD">
        <w:rPr>
          <w:rStyle w:val="Emphasis"/>
        </w:rPr>
        <w:t>good communications</w:t>
      </w:r>
      <w:r w:rsidRPr="001032FD">
        <w:rPr>
          <w:sz w:val="16"/>
        </w:rPr>
        <w:t xml:space="preserve"> </w:t>
      </w:r>
      <w:r w:rsidRPr="001032FD">
        <w:rPr>
          <w:rStyle w:val="StyleUnderline"/>
        </w:rPr>
        <w:t>with</w:t>
      </w:r>
      <w:r w:rsidRPr="001032FD">
        <w:rPr>
          <w:sz w:val="16"/>
        </w:rPr>
        <w:t xml:space="preserve"> its </w:t>
      </w:r>
      <w:proofErr w:type="gramStart"/>
      <w:r w:rsidRPr="001032FD">
        <w:rPr>
          <w:rStyle w:val="Emphasis"/>
        </w:rPr>
        <w:t>workers</w:t>
      </w:r>
      <w:r w:rsidRPr="001032FD">
        <w:rPr>
          <w:sz w:val="16"/>
        </w:rPr>
        <w:t xml:space="preserve">, </w:t>
      </w:r>
      <w:r w:rsidRPr="001032FD">
        <w:rPr>
          <w:rStyle w:val="StyleUnderline"/>
        </w:rPr>
        <w:t>and</w:t>
      </w:r>
      <w:proofErr w:type="gramEnd"/>
      <w:r w:rsidRPr="001032FD">
        <w:rPr>
          <w:rStyle w:val="StyleUnderline"/>
        </w:rPr>
        <w:t xml:space="preserve"> </w:t>
      </w:r>
      <w:r w:rsidRPr="001032FD">
        <w:rPr>
          <w:rStyle w:val="Emphasis"/>
        </w:rPr>
        <w:t>meet their concerns</w:t>
      </w:r>
      <w:r w:rsidRPr="001032FD">
        <w:rPr>
          <w:sz w:val="16"/>
        </w:rPr>
        <w:t xml:space="preserve"> and objections </w:t>
      </w:r>
      <w:r w:rsidRPr="001032FD">
        <w:rPr>
          <w:rStyle w:val="StyleUnderline"/>
        </w:rPr>
        <w:t>to</w:t>
      </w:r>
      <w:r w:rsidRPr="001032FD">
        <w:rPr>
          <w:sz w:val="16"/>
        </w:rPr>
        <w:t xml:space="preserve"> maintain morale and </w:t>
      </w:r>
      <w:r w:rsidRPr="001032FD">
        <w:rPr>
          <w:rStyle w:val="Emphasis"/>
        </w:rPr>
        <w:t>prevent defection</w:t>
      </w:r>
      <w:r w:rsidRPr="001032FD">
        <w:rPr>
          <w:sz w:val="16"/>
        </w:rPr>
        <w:t xml:space="preserve"> from the ranks.</w:t>
      </w:r>
    </w:p>
    <w:p w14:paraId="6505E22F" w14:textId="77777777" w:rsidR="000868F5" w:rsidRPr="001032FD" w:rsidRDefault="000868F5" w:rsidP="000868F5">
      <w:pPr>
        <w:rPr>
          <w:sz w:val="16"/>
        </w:rPr>
      </w:pPr>
      <w:r w:rsidRPr="001032FD">
        <w:rPr>
          <w:rStyle w:val="StyleUnderline"/>
        </w:rPr>
        <w:t>To meet this</w:t>
      </w:r>
      <w:r w:rsidRPr="001032FD">
        <w:rPr>
          <w:sz w:val="16"/>
        </w:rPr>
        <w:t xml:space="preserve"> goal, sensible </w:t>
      </w:r>
      <w:r w:rsidRPr="001032FD">
        <w:rPr>
          <w:rStyle w:val="StyleUnderline"/>
          <w:highlight w:val="cyan"/>
        </w:rPr>
        <w:t>managers</w:t>
      </w:r>
      <w:r w:rsidRPr="001032FD">
        <w:rPr>
          <w:sz w:val="16"/>
        </w:rPr>
        <w:t xml:space="preserve"> </w:t>
      </w:r>
      <w:r w:rsidRPr="001032FD">
        <w:rPr>
          <w:rStyle w:val="StyleUnderline"/>
          <w:highlight w:val="cyan"/>
        </w:rPr>
        <w:t>try to</w:t>
      </w:r>
      <w:r w:rsidRPr="001032FD">
        <w:rPr>
          <w:sz w:val="16"/>
        </w:rPr>
        <w:t xml:space="preserve"> </w:t>
      </w:r>
      <w:r w:rsidRPr="001032FD">
        <w:rPr>
          <w:rStyle w:val="StyleUnderline"/>
          <w:highlight w:val="cyan"/>
        </w:rPr>
        <w:t xml:space="preserve">develop </w:t>
      </w:r>
      <w:r w:rsidRPr="001032FD">
        <w:rPr>
          <w:rStyle w:val="Emphasis"/>
          <w:highlight w:val="cyan"/>
        </w:rPr>
        <w:t>good</w:t>
      </w:r>
      <w:r w:rsidRPr="001032FD">
        <w:rPr>
          <w:sz w:val="16"/>
        </w:rPr>
        <w:t xml:space="preserve"> working </w:t>
      </w:r>
      <w:r w:rsidRPr="001032FD">
        <w:rPr>
          <w:rStyle w:val="Emphasis"/>
          <w:highlight w:val="cyan"/>
        </w:rPr>
        <w:t>relationships</w:t>
      </w:r>
      <w:r w:rsidRPr="001032FD">
        <w:rPr>
          <w:rStyle w:val="StyleUnderline"/>
          <w:sz w:val="16"/>
          <w:highlight w:val="cyan"/>
        </w:rPr>
        <w:t xml:space="preserve"> </w:t>
      </w:r>
      <w:r w:rsidRPr="001032FD">
        <w:rPr>
          <w:rStyle w:val="StyleUnderline"/>
          <w:highlight w:val="cyan"/>
        </w:rPr>
        <w:t xml:space="preserve">with </w:t>
      </w:r>
      <w:r w:rsidRPr="001032FD">
        <w:rPr>
          <w:rStyle w:val="Emphasis"/>
          <w:highlight w:val="cyan"/>
        </w:rPr>
        <w:t>workers’</w:t>
      </w:r>
      <w:r w:rsidRPr="001032FD">
        <w:rPr>
          <w:rStyle w:val="StyleUnderline"/>
          <w:sz w:val="16"/>
          <w:highlight w:val="cyan"/>
        </w:rPr>
        <w:t xml:space="preserve"> </w:t>
      </w:r>
      <w:r w:rsidRPr="001032FD">
        <w:rPr>
          <w:rStyle w:val="Emphasis"/>
        </w:rPr>
        <w:t>individual matters</w:t>
      </w:r>
      <w:r w:rsidRPr="001032FD">
        <w:rPr>
          <w:sz w:val="16"/>
        </w:rPr>
        <w:t xml:space="preserve"> </w:t>
      </w:r>
      <w:r w:rsidRPr="001032FD">
        <w:rPr>
          <w:rStyle w:val="StyleUnderline"/>
        </w:rPr>
        <w:t>such as leave</w:t>
      </w:r>
      <w:r w:rsidRPr="001032FD">
        <w:rPr>
          <w:sz w:val="16"/>
        </w:rPr>
        <w:t xml:space="preserve"> time </w:t>
      </w:r>
      <w:r w:rsidRPr="001032FD">
        <w:rPr>
          <w:rStyle w:val="StyleUnderline"/>
        </w:rPr>
        <w:t>and vacation</w:t>
      </w:r>
      <w:r w:rsidRPr="001032FD">
        <w:rPr>
          <w:sz w:val="16"/>
        </w:rPr>
        <w:t xml:space="preserve"> days. </w:t>
      </w:r>
      <w:r w:rsidRPr="001032FD">
        <w:rPr>
          <w:rStyle w:val="StyleUnderline"/>
          <w:highlight w:val="cyan"/>
        </w:rPr>
        <w:t>But</w:t>
      </w:r>
      <w:r w:rsidRPr="001032FD">
        <w:rPr>
          <w:sz w:val="16"/>
        </w:rPr>
        <w:t xml:space="preserve"> in part </w:t>
      </w:r>
      <w:r w:rsidRPr="001032FD">
        <w:rPr>
          <w:rStyle w:val="StyleUnderline"/>
        </w:rPr>
        <w:t xml:space="preserve">the </w:t>
      </w:r>
      <w:r w:rsidRPr="001032FD">
        <w:rPr>
          <w:rStyle w:val="StyleUnderline"/>
          <w:highlight w:val="cyan"/>
        </w:rPr>
        <w:t xml:space="preserve">response </w:t>
      </w:r>
      <w:proofErr w:type="gramStart"/>
      <w:r w:rsidRPr="001032FD">
        <w:rPr>
          <w:rStyle w:val="StyleUnderline"/>
          <w:highlight w:val="cyan"/>
        </w:rPr>
        <w:t>has to</w:t>
      </w:r>
      <w:proofErr w:type="gramEnd"/>
      <w:r w:rsidRPr="001032FD">
        <w:rPr>
          <w:rStyle w:val="StyleUnderline"/>
          <w:highlight w:val="cyan"/>
        </w:rPr>
        <w:t xml:space="preserve"> be </w:t>
      </w:r>
      <w:r w:rsidRPr="001032FD">
        <w:rPr>
          <w:rStyle w:val="Emphasis"/>
          <w:highlight w:val="cyan"/>
        </w:rPr>
        <w:t>institutional</w:t>
      </w:r>
      <w:r w:rsidRPr="001032FD">
        <w:rPr>
          <w:sz w:val="16"/>
        </w:rPr>
        <w:t xml:space="preserve">, whereby the firm seeks to empower certain workers to represent the group on matters of general importance to the overall business plan of the firm. The suggestion box is </w:t>
      </w:r>
      <w:proofErr w:type="gramStart"/>
      <w:r w:rsidRPr="001032FD">
        <w:rPr>
          <w:sz w:val="16"/>
        </w:rPr>
        <w:t>one time</w:t>
      </w:r>
      <w:proofErr w:type="gramEnd"/>
      <w:r w:rsidRPr="001032FD">
        <w:rPr>
          <w:sz w:val="16"/>
        </w:rPr>
        <w:t xml:space="preserve"> honored way to deal with this problem. But to achieve a more comprehensive system of review, many employers organize workers committees to address key common issues. Those committees often become a company union organized by the firm itself. This term invokes gales of hostility from union representatives. Union hostility to these arrangements is there for good reason. It is not that these company unions are shams and useless. If they were, they would gain no traction with workers. It is that they work all too well, because they give the company vital information about worker preferences that cannot be turned </w:t>
      </w:r>
      <w:proofErr w:type="gramStart"/>
      <w:r w:rsidRPr="001032FD">
        <w:rPr>
          <w:sz w:val="16"/>
        </w:rPr>
        <w:t>against it</w:t>
      </w:r>
      <w:proofErr w:type="gramEnd"/>
      <w:r w:rsidRPr="001032FD">
        <w:rPr>
          <w:sz w:val="16"/>
        </w:rPr>
        <w:t xml:space="preserve"> in a </w:t>
      </w:r>
      <w:proofErr w:type="gramStart"/>
      <w:r w:rsidRPr="001032FD">
        <w:rPr>
          <w:sz w:val="16"/>
        </w:rPr>
        <w:t>collective bargaining negotiations</w:t>
      </w:r>
      <w:proofErr w:type="gramEnd"/>
      <w:r w:rsidRPr="001032FD">
        <w:rPr>
          <w:sz w:val="16"/>
        </w:rPr>
        <w:t>, where knowledge of the potential profitability and structure of the firm can be used against the firm.</w:t>
      </w:r>
    </w:p>
    <w:p w14:paraId="2DC30582" w14:textId="77777777" w:rsidR="000868F5" w:rsidRPr="001032FD" w:rsidRDefault="000868F5" w:rsidP="000868F5">
      <w:pPr>
        <w:pStyle w:val="Heading3"/>
      </w:pPr>
      <w:r w:rsidRPr="001032FD">
        <w:t>Compelled Speech – 1AC</w:t>
      </w:r>
    </w:p>
    <w:p w14:paraId="2DB71D4D" w14:textId="77777777" w:rsidR="000868F5" w:rsidRPr="001032FD" w:rsidRDefault="000868F5" w:rsidP="000868F5">
      <w:pPr>
        <w:pStyle w:val="Heading4"/>
        <w:rPr>
          <w:sz w:val="28"/>
        </w:rPr>
      </w:pPr>
      <w:r w:rsidRPr="001032FD">
        <w:rPr>
          <w:sz w:val="28"/>
        </w:rPr>
        <w:t xml:space="preserve">Advantage 2 is </w:t>
      </w:r>
      <w:r w:rsidRPr="001032FD">
        <w:rPr>
          <w:sz w:val="28"/>
          <w:u w:val="single"/>
        </w:rPr>
        <w:t>Compelled Speech</w:t>
      </w:r>
      <w:r w:rsidRPr="001032FD">
        <w:rPr>
          <w:sz w:val="28"/>
        </w:rPr>
        <w:t>.</w:t>
      </w:r>
    </w:p>
    <w:p w14:paraId="64EBDAFA" w14:textId="77777777" w:rsidR="000868F5" w:rsidRPr="001032FD" w:rsidRDefault="000868F5" w:rsidP="000868F5">
      <w:pPr>
        <w:pStyle w:val="Heading4"/>
        <w:rPr>
          <w:sz w:val="28"/>
        </w:rPr>
      </w:pPr>
      <w:r w:rsidRPr="001032FD">
        <w:rPr>
          <w:sz w:val="28"/>
        </w:rPr>
        <w:t xml:space="preserve">Exclusive representation </w:t>
      </w:r>
      <w:r w:rsidRPr="001032FD">
        <w:rPr>
          <w:sz w:val="28"/>
          <w:u w:val="single"/>
        </w:rPr>
        <w:t>compels</w:t>
      </w:r>
      <w:r w:rsidRPr="001032FD">
        <w:rPr>
          <w:sz w:val="28"/>
        </w:rPr>
        <w:t xml:space="preserve"> worker affiliation with union </w:t>
      </w:r>
      <w:r w:rsidRPr="001032FD">
        <w:rPr>
          <w:sz w:val="28"/>
          <w:u w:val="single"/>
        </w:rPr>
        <w:t>political activities</w:t>
      </w:r>
      <w:r w:rsidRPr="001032FD">
        <w:rPr>
          <w:sz w:val="28"/>
        </w:rPr>
        <w:t xml:space="preserve">, which leaves </w:t>
      </w:r>
      <w:r w:rsidRPr="001032FD">
        <w:rPr>
          <w:sz w:val="28"/>
          <w:u w:val="single"/>
        </w:rPr>
        <w:t>dissenters</w:t>
      </w:r>
      <w:r w:rsidRPr="001032FD">
        <w:rPr>
          <w:sz w:val="28"/>
        </w:rPr>
        <w:t xml:space="preserve"> unprotected.</w:t>
      </w:r>
    </w:p>
    <w:p w14:paraId="473C9804" w14:textId="77777777" w:rsidR="000868F5" w:rsidRPr="001032FD" w:rsidRDefault="000868F5" w:rsidP="000868F5">
      <w:r w:rsidRPr="001032FD">
        <w:t>Samuel</w:t>
      </w:r>
      <w:r w:rsidRPr="001032FD">
        <w:rPr>
          <w:rStyle w:val="Style13ptBold"/>
          <w:sz w:val="28"/>
        </w:rPr>
        <w:t xml:space="preserve"> Estreicher &amp; </w:t>
      </w:r>
      <w:r w:rsidRPr="001032FD">
        <w:t>Aneil</w:t>
      </w:r>
      <w:r w:rsidRPr="001032FD">
        <w:rPr>
          <w:rStyle w:val="Style13ptBold"/>
          <w:sz w:val="28"/>
        </w:rPr>
        <w:t xml:space="preserve"> </w:t>
      </w:r>
      <w:proofErr w:type="spellStart"/>
      <w:r w:rsidRPr="001032FD">
        <w:rPr>
          <w:rStyle w:val="Style13ptBold"/>
          <w:sz w:val="28"/>
        </w:rPr>
        <w:t>Kovvali</w:t>
      </w:r>
      <w:proofErr w:type="spellEnd"/>
      <w:r w:rsidRPr="001032FD">
        <w:rPr>
          <w:rStyle w:val="Style13ptBold"/>
          <w:sz w:val="28"/>
        </w:rPr>
        <w:t xml:space="preserve"> 25 </w:t>
      </w:r>
      <w:r w:rsidRPr="001032FD">
        <w:t>- Professor of Public Law and Director at the Center for Labor and Employment Law and Director of the Institute of Judicial Administration at New York University School of Law &amp; Associate Professor of Law at Cardozo Law School. “Union and Corporate Political Activism: The Problem of Dissent,” 08/01/2025, Cardozo Legal Studies Research Paper No. 2025-20, https://dx.doi.org/10.2139/ssrn.5398250</w:t>
      </w:r>
    </w:p>
    <w:p w14:paraId="7AA09A35" w14:textId="77777777" w:rsidR="000868F5" w:rsidRPr="001032FD" w:rsidRDefault="000868F5" w:rsidP="000868F5">
      <w:pPr>
        <w:rPr>
          <w:sz w:val="16"/>
        </w:rPr>
      </w:pPr>
      <w:r w:rsidRPr="001032FD">
        <w:rPr>
          <w:sz w:val="16"/>
        </w:rPr>
        <w:t xml:space="preserve">As mentioned, </w:t>
      </w:r>
      <w:r w:rsidRPr="001032FD">
        <w:rPr>
          <w:rStyle w:val="StyleUnderline"/>
        </w:rPr>
        <w:t xml:space="preserve">significant legal </w:t>
      </w:r>
      <w:r w:rsidRPr="001032FD">
        <w:rPr>
          <w:rStyle w:val="StyleUnderline"/>
          <w:highlight w:val="cyan"/>
        </w:rPr>
        <w:t>safeguards</w:t>
      </w:r>
      <w:r w:rsidRPr="001032FD">
        <w:rPr>
          <w:rStyle w:val="StyleUnderline"/>
        </w:rPr>
        <w:t xml:space="preserve"> are available to </w:t>
      </w:r>
      <w:r w:rsidRPr="001032FD">
        <w:rPr>
          <w:rStyle w:val="StyleUnderline"/>
          <w:highlight w:val="cyan"/>
        </w:rPr>
        <w:t>limit</w:t>
      </w:r>
      <w:r w:rsidRPr="001032FD">
        <w:rPr>
          <w:rStyle w:val="StyleUnderline"/>
        </w:rPr>
        <w:t xml:space="preserve"> the </w:t>
      </w:r>
      <w:r w:rsidRPr="001032FD">
        <w:rPr>
          <w:rStyle w:val="StyleUnderline"/>
          <w:highlight w:val="cyan"/>
        </w:rPr>
        <w:t>“</w:t>
      </w:r>
      <w:r w:rsidRPr="001032FD">
        <w:rPr>
          <w:rStyle w:val="Emphasis"/>
          <w:highlight w:val="cyan"/>
        </w:rPr>
        <w:t>compelled affiliation</w:t>
      </w:r>
      <w:r w:rsidRPr="001032FD">
        <w:rPr>
          <w:rStyle w:val="StyleUnderline"/>
          <w:highlight w:val="cyan"/>
        </w:rPr>
        <w:t xml:space="preserve">” </w:t>
      </w:r>
      <w:r w:rsidRPr="001032FD">
        <w:rPr>
          <w:rStyle w:val="StyleUnderline"/>
        </w:rPr>
        <w:t xml:space="preserve">concerns </w:t>
      </w:r>
      <w:r w:rsidRPr="001032FD">
        <w:rPr>
          <w:rStyle w:val="StyleUnderline"/>
          <w:highlight w:val="cyan"/>
        </w:rPr>
        <w:t xml:space="preserve">of </w:t>
      </w:r>
      <w:r w:rsidRPr="001032FD">
        <w:rPr>
          <w:rStyle w:val="StyleUnderline"/>
        </w:rPr>
        <w:t xml:space="preserve">represented </w:t>
      </w:r>
      <w:r w:rsidRPr="001032FD">
        <w:rPr>
          <w:rStyle w:val="StyleUnderline"/>
          <w:highlight w:val="cyan"/>
        </w:rPr>
        <w:t>workers</w:t>
      </w:r>
      <w:r w:rsidRPr="001032FD">
        <w:rPr>
          <w:sz w:val="16"/>
        </w:rPr>
        <w:t xml:space="preserve">. These include the right to change employers; quit membership in the union at any time; the Beck right to obtain a rebate of union funds used for activities not “germane” to the union’s collective bargaining and grievance adjustment functions; and the labor law right of represented employees, if the union loses majority support, to decertify the union altogether. </w:t>
      </w:r>
      <w:r w:rsidRPr="001032FD">
        <w:rPr>
          <w:rStyle w:val="StyleUnderline"/>
        </w:rPr>
        <w:t>In “right to work” states, workers cannot be required to pay union dues or fees at all. In addition, public-sector workers who quit the union have a First Amendment right under Janus not to have to pay union dues or fees as a condition of obtaining or keeping their jobs</w:t>
      </w:r>
      <w:r w:rsidRPr="001032FD">
        <w:rPr>
          <w:sz w:val="16"/>
        </w:rPr>
        <w:t xml:space="preserve">. Apart from workers’ exit rights, </w:t>
      </w:r>
      <w:r w:rsidRPr="001032FD">
        <w:rPr>
          <w:rStyle w:val="StyleUnderline"/>
        </w:rPr>
        <w:t xml:space="preserve">unions also have an implied statutory duty of fair representation (DFR) </w:t>
      </w:r>
      <w:r w:rsidRPr="001032FD">
        <w:rPr>
          <w:sz w:val="16"/>
        </w:rPr>
        <w:t>to fairly represent all employees in the bargaining unit, even if they are not union members or dues-payers.</w:t>
      </w:r>
    </w:p>
    <w:p w14:paraId="7E48CB67" w14:textId="77777777" w:rsidR="000868F5" w:rsidRPr="001032FD" w:rsidRDefault="000868F5" w:rsidP="000868F5">
      <w:pPr>
        <w:rPr>
          <w:sz w:val="16"/>
        </w:rPr>
      </w:pPr>
      <w:r w:rsidRPr="001032FD">
        <w:rPr>
          <w:rStyle w:val="StyleUnderline"/>
          <w:highlight w:val="cyan"/>
        </w:rPr>
        <w:t>There are</w:t>
      </w:r>
      <w:r w:rsidRPr="001032FD">
        <w:rPr>
          <w:rStyle w:val="StyleUnderline"/>
        </w:rPr>
        <w:t xml:space="preserve"> several </w:t>
      </w:r>
      <w:r w:rsidRPr="001032FD">
        <w:rPr>
          <w:rStyle w:val="Emphasis"/>
          <w:highlight w:val="cyan"/>
        </w:rPr>
        <w:t>important limits</w:t>
      </w:r>
      <w:r w:rsidRPr="001032FD">
        <w:rPr>
          <w:rStyle w:val="StyleUnderline"/>
          <w:highlight w:val="cyan"/>
        </w:rPr>
        <w:t xml:space="preserve"> to</w:t>
      </w:r>
      <w:r w:rsidRPr="001032FD">
        <w:rPr>
          <w:rStyle w:val="StyleUnderline"/>
        </w:rPr>
        <w:t xml:space="preserve"> this set of </w:t>
      </w:r>
      <w:r w:rsidRPr="001032FD">
        <w:rPr>
          <w:rStyle w:val="StyleUnderline"/>
          <w:highlight w:val="cyan"/>
        </w:rPr>
        <w:t>protections</w:t>
      </w:r>
      <w:r w:rsidRPr="001032FD">
        <w:rPr>
          <w:sz w:val="16"/>
        </w:rPr>
        <w:t>. First, outside of “right to work” states, dissenting workers in private companies can be required by a collective bargaining agreement to pay union dues and fees, subject to their Beck right to a rebate of non-chargeable expenditures.</w:t>
      </w:r>
    </w:p>
    <w:p w14:paraId="49B01AD7" w14:textId="77777777" w:rsidR="000868F5" w:rsidRPr="001032FD" w:rsidRDefault="000868F5" w:rsidP="000868F5">
      <w:pPr>
        <w:rPr>
          <w:sz w:val="16"/>
        </w:rPr>
      </w:pPr>
      <w:r w:rsidRPr="001032FD">
        <w:rPr>
          <w:sz w:val="16"/>
        </w:rPr>
        <w:t xml:space="preserve">Second, </w:t>
      </w:r>
      <w:r w:rsidRPr="001032FD">
        <w:rPr>
          <w:rStyle w:val="StyleUnderline"/>
        </w:rPr>
        <w:t xml:space="preserve">represented </w:t>
      </w:r>
      <w:r w:rsidRPr="001032FD">
        <w:rPr>
          <w:rStyle w:val="StyleUnderline"/>
          <w:highlight w:val="cyan"/>
        </w:rPr>
        <w:t xml:space="preserve">employees </w:t>
      </w:r>
      <w:proofErr w:type="gramStart"/>
      <w:r w:rsidRPr="001032FD">
        <w:rPr>
          <w:rStyle w:val="StyleUnderline"/>
          <w:highlight w:val="cyan"/>
        </w:rPr>
        <w:t>have to</w:t>
      </w:r>
      <w:proofErr w:type="gramEnd"/>
      <w:r w:rsidRPr="001032FD">
        <w:rPr>
          <w:rStyle w:val="StyleUnderline"/>
          <w:highlight w:val="cyan"/>
        </w:rPr>
        <w:t xml:space="preserve"> </w:t>
      </w:r>
      <w:r w:rsidRPr="001032FD">
        <w:rPr>
          <w:rStyle w:val="Emphasis"/>
          <w:highlight w:val="cyan"/>
        </w:rPr>
        <w:t>resign from membership</w:t>
      </w:r>
      <w:r w:rsidRPr="001032FD">
        <w:rPr>
          <w:rStyle w:val="StyleUnderline"/>
        </w:rPr>
        <w:t xml:space="preserve"> in the union </w:t>
      </w:r>
      <w:r w:rsidRPr="001032FD">
        <w:rPr>
          <w:rStyle w:val="StyleUnderline"/>
          <w:highlight w:val="cyan"/>
        </w:rPr>
        <w:t>to assert</w:t>
      </w:r>
      <w:r w:rsidRPr="001032FD">
        <w:rPr>
          <w:rStyle w:val="StyleUnderline"/>
        </w:rPr>
        <w:t xml:space="preserve"> their Beck or </w:t>
      </w:r>
      <w:r w:rsidRPr="001032FD">
        <w:rPr>
          <w:rStyle w:val="StyleUnderline"/>
          <w:highlight w:val="cyan"/>
        </w:rPr>
        <w:t>Janus rights</w:t>
      </w:r>
      <w:r w:rsidRPr="001032FD">
        <w:rPr>
          <w:rStyle w:val="StyleUnderline"/>
        </w:rPr>
        <w:t xml:space="preserve">. </w:t>
      </w:r>
      <w:r w:rsidRPr="001032FD">
        <w:rPr>
          <w:rStyle w:val="StyleUnderline"/>
          <w:highlight w:val="cyan"/>
        </w:rPr>
        <w:t>As non-members</w:t>
      </w:r>
      <w:r w:rsidRPr="001032FD">
        <w:rPr>
          <w:rStyle w:val="StyleUnderline"/>
        </w:rPr>
        <w:t xml:space="preserve">, </w:t>
      </w:r>
      <w:r w:rsidRPr="001032FD">
        <w:rPr>
          <w:rStyle w:val="StyleUnderline"/>
          <w:highlight w:val="cyan"/>
        </w:rPr>
        <w:t>they are not entitled to</w:t>
      </w:r>
      <w:r w:rsidRPr="001032FD">
        <w:rPr>
          <w:rStyle w:val="StyleUnderline"/>
        </w:rPr>
        <w:t xml:space="preserve"> certain important </w:t>
      </w:r>
      <w:r w:rsidRPr="001032FD">
        <w:rPr>
          <w:rStyle w:val="StyleUnderline"/>
          <w:highlight w:val="cyan"/>
        </w:rPr>
        <w:t>participation rights</w:t>
      </w:r>
      <w:r w:rsidRPr="001032FD">
        <w:rPr>
          <w:rStyle w:val="StyleUnderline"/>
        </w:rPr>
        <w:t xml:space="preserve">, </w:t>
      </w:r>
      <w:r w:rsidRPr="001032FD">
        <w:rPr>
          <w:rStyle w:val="StyleUnderline"/>
          <w:highlight w:val="cyan"/>
        </w:rPr>
        <w:t>like voting</w:t>
      </w:r>
      <w:r w:rsidRPr="001032FD">
        <w:rPr>
          <w:rStyle w:val="StyleUnderline"/>
        </w:rPr>
        <w:t xml:space="preserve"> on strike authorization and contract ratification.</w:t>
      </w:r>
      <w:r w:rsidRPr="001032FD">
        <w:rPr>
          <w:sz w:val="16"/>
        </w:rPr>
        <w:t xml:space="preserve"> In addition, although unions have a legal duty of fair representation to workers, </w:t>
      </w:r>
      <w:r w:rsidRPr="001032FD">
        <w:rPr>
          <w:rStyle w:val="StyleUnderline"/>
        </w:rPr>
        <w:t xml:space="preserve">some unions as a practical matter may not be particularly attuned to the </w:t>
      </w:r>
      <w:r w:rsidRPr="001032FD">
        <w:rPr>
          <w:rStyle w:val="Emphasis"/>
        </w:rPr>
        <w:t>welfare of non-members</w:t>
      </w:r>
      <w:r w:rsidRPr="001032FD">
        <w:rPr>
          <w:sz w:val="16"/>
        </w:rPr>
        <w:t xml:space="preserve"> and Beck objectors especially when it comes to deciding whether to file a grievance on their behalf or aggressively pursue it.180</w:t>
      </w:r>
    </w:p>
    <w:p w14:paraId="04027DA8" w14:textId="77777777" w:rsidR="000868F5" w:rsidRPr="001032FD" w:rsidRDefault="000868F5" w:rsidP="000868F5">
      <w:pPr>
        <w:rPr>
          <w:sz w:val="16"/>
        </w:rPr>
      </w:pPr>
      <w:r w:rsidRPr="001032FD">
        <w:rPr>
          <w:sz w:val="16"/>
        </w:rPr>
        <w:t xml:space="preserve">Third, </w:t>
      </w:r>
      <w:r w:rsidRPr="001032FD">
        <w:rPr>
          <w:rStyle w:val="StyleUnderline"/>
          <w:highlight w:val="cyan"/>
        </w:rPr>
        <w:t>even if</w:t>
      </w:r>
      <w:r w:rsidRPr="001032FD">
        <w:rPr>
          <w:rStyle w:val="StyleUnderline"/>
        </w:rPr>
        <w:t xml:space="preserve"> the workers are </w:t>
      </w:r>
      <w:r w:rsidRPr="001032FD">
        <w:rPr>
          <w:rStyle w:val="StyleUnderline"/>
          <w:highlight w:val="cyan"/>
        </w:rPr>
        <w:t>not paying dues</w:t>
      </w:r>
      <w:r w:rsidRPr="001032FD">
        <w:rPr>
          <w:sz w:val="16"/>
        </w:rPr>
        <w:t>—in the private sector, for nonchargeable expenditures—</w:t>
      </w:r>
      <w:r w:rsidRPr="001032FD">
        <w:rPr>
          <w:rStyle w:val="StyleUnderline"/>
          <w:highlight w:val="cyan"/>
        </w:rPr>
        <w:t>they are</w:t>
      </w:r>
      <w:r w:rsidRPr="001032FD">
        <w:rPr>
          <w:rStyle w:val="StyleUnderline"/>
        </w:rPr>
        <w:t xml:space="preserve"> still </w:t>
      </w:r>
      <w:r w:rsidRPr="001032FD">
        <w:rPr>
          <w:rStyle w:val="StyleUnderline"/>
          <w:highlight w:val="cyan"/>
        </w:rPr>
        <w:t xml:space="preserve">subject to </w:t>
      </w:r>
      <w:r w:rsidRPr="001032FD">
        <w:rPr>
          <w:rStyle w:val="Emphasis"/>
          <w:highlight w:val="cyan"/>
        </w:rPr>
        <w:t>exclusive representation</w:t>
      </w:r>
      <w:r w:rsidRPr="001032FD">
        <w:rPr>
          <w:rStyle w:val="StyleUnderline"/>
        </w:rPr>
        <w:t xml:space="preserve"> by the union in collective bargaining</w:t>
      </w:r>
      <w:r w:rsidRPr="001032FD">
        <w:rPr>
          <w:sz w:val="16"/>
        </w:rPr>
        <w:t xml:space="preserve"> or grievance adjustment. The NLRA, the Railway Labor Act, and federal and state public sector laws generally provide that the employer may not deal with individual employees if such dealings are inconsistent with the collective labor contract or otherwise undermine the union’s position. The Supreme Court has sustained state laws against constitutional challenge that provide for exclusive union representation even in “meet and confer” sessions over matters that do not trigger a statutory duty to bargain.181</w:t>
      </w:r>
    </w:p>
    <w:p w14:paraId="6E9B3772" w14:textId="77777777" w:rsidR="000868F5" w:rsidRPr="001032FD" w:rsidRDefault="000868F5" w:rsidP="000868F5">
      <w:r w:rsidRPr="001032FD">
        <w:rPr>
          <w:sz w:val="16"/>
        </w:rPr>
        <w:t>Fourth, Beck and</w:t>
      </w:r>
      <w:r w:rsidRPr="001032FD">
        <w:rPr>
          <w:rStyle w:val="StyleUnderline"/>
          <w:sz w:val="16"/>
        </w:rPr>
        <w:t xml:space="preserve"> </w:t>
      </w:r>
      <w:r w:rsidRPr="001032FD">
        <w:rPr>
          <w:rStyle w:val="StyleUnderline"/>
          <w:highlight w:val="cyan"/>
        </w:rPr>
        <w:t>Janus rights do not reach union activities</w:t>
      </w:r>
      <w:r w:rsidRPr="001032FD">
        <w:rPr>
          <w:rStyle w:val="StyleUnderline"/>
        </w:rPr>
        <w:t xml:space="preserve"> that do not consume </w:t>
      </w:r>
      <w:r w:rsidRPr="001032FD">
        <w:rPr>
          <w:rStyle w:val="Emphasis"/>
        </w:rPr>
        <w:t>significant financial resources</w:t>
      </w:r>
      <w:r w:rsidRPr="001032FD">
        <w:rPr>
          <w:rStyle w:val="StyleUnderline"/>
        </w:rPr>
        <w:t xml:space="preserve">, </w:t>
      </w:r>
      <w:r w:rsidRPr="001032FD">
        <w:rPr>
          <w:rStyle w:val="StyleUnderline"/>
          <w:highlight w:val="cyan"/>
        </w:rPr>
        <w:t xml:space="preserve">like </w:t>
      </w:r>
      <w:r w:rsidRPr="001032FD">
        <w:rPr>
          <w:rStyle w:val="Emphasis"/>
          <w:highlight w:val="cyan"/>
        </w:rPr>
        <w:t>endorsing candidates</w:t>
      </w:r>
      <w:r w:rsidRPr="001032FD">
        <w:rPr>
          <w:rStyle w:val="StyleUnderline"/>
        </w:rPr>
        <w:t xml:space="preserve">, enlisting workers in </w:t>
      </w:r>
      <w:r w:rsidRPr="001032FD">
        <w:rPr>
          <w:rStyle w:val="Emphasis"/>
          <w:highlight w:val="cyan"/>
        </w:rPr>
        <w:t>political campaigns</w:t>
      </w:r>
      <w:r w:rsidRPr="001032FD">
        <w:rPr>
          <w:rStyle w:val="Emphasis"/>
        </w:rPr>
        <w:t>,</w:t>
      </w:r>
      <w:r w:rsidRPr="001032FD">
        <w:rPr>
          <w:rStyle w:val="StyleUnderline"/>
        </w:rPr>
        <w:t xml:space="preserve"> </w:t>
      </w:r>
      <w:r w:rsidRPr="001032FD">
        <w:rPr>
          <w:rStyle w:val="StyleUnderline"/>
          <w:highlight w:val="cyan"/>
        </w:rPr>
        <w:t xml:space="preserve">passing </w:t>
      </w:r>
      <w:r w:rsidRPr="001032FD">
        <w:rPr>
          <w:rStyle w:val="Emphasis"/>
          <w:highlight w:val="cyan"/>
        </w:rPr>
        <w:t>resolutions</w:t>
      </w:r>
      <w:r w:rsidRPr="001032FD">
        <w:rPr>
          <w:rStyle w:val="StyleUnderline"/>
        </w:rPr>
        <w:t xml:space="preserve">, </w:t>
      </w:r>
      <w:r w:rsidRPr="001032FD">
        <w:rPr>
          <w:rStyle w:val="StyleUnderline"/>
          <w:highlight w:val="cyan"/>
        </w:rPr>
        <w:t xml:space="preserve">joining </w:t>
      </w:r>
      <w:r w:rsidRPr="001032FD">
        <w:rPr>
          <w:rStyle w:val="Emphasis"/>
          <w:highlight w:val="cyan"/>
        </w:rPr>
        <w:t>protests</w:t>
      </w:r>
      <w:r w:rsidRPr="001032FD">
        <w:rPr>
          <w:rStyle w:val="StyleUnderline"/>
          <w:highlight w:val="cyan"/>
        </w:rPr>
        <w:t>,</w:t>
      </w:r>
      <w:r w:rsidRPr="001032FD">
        <w:rPr>
          <w:rStyle w:val="StyleUnderline"/>
        </w:rPr>
        <w:t xml:space="preserve"> </w:t>
      </w:r>
      <w:r w:rsidRPr="001032FD">
        <w:rPr>
          <w:rStyle w:val="StyleUnderline"/>
          <w:highlight w:val="cyan"/>
        </w:rPr>
        <w:t xml:space="preserve">forming </w:t>
      </w:r>
      <w:r w:rsidRPr="001032FD">
        <w:rPr>
          <w:rStyle w:val="Emphasis"/>
          <w:highlight w:val="cyan"/>
        </w:rPr>
        <w:t>alliances with political groups</w:t>
      </w:r>
      <w:r w:rsidRPr="001032FD">
        <w:rPr>
          <w:rStyle w:val="StyleUnderline"/>
        </w:rPr>
        <w:t>, or resisting employer efforts to depoliticize a workplace</w:t>
      </w:r>
      <w:r w:rsidRPr="001032FD">
        <w:rPr>
          <w:sz w:val="16"/>
        </w:rPr>
        <w:t xml:space="preserve">. Also, </w:t>
      </w:r>
      <w:r w:rsidRPr="001032FD">
        <w:rPr>
          <w:rStyle w:val="StyleUnderline"/>
          <w:highlight w:val="cyan"/>
        </w:rPr>
        <w:t>the union’s DFR</w:t>
      </w:r>
      <w:r w:rsidRPr="001032FD">
        <w:rPr>
          <w:rStyle w:val="StyleUnderline"/>
        </w:rPr>
        <w:t xml:space="preserve">, as presently conceived, is generally triggered only when the union is exercising its exclusive representation functions and </w:t>
      </w:r>
      <w:r w:rsidRPr="001032FD">
        <w:rPr>
          <w:rStyle w:val="StyleUnderline"/>
          <w:highlight w:val="cyan"/>
        </w:rPr>
        <w:t>does not</w:t>
      </w:r>
      <w:r w:rsidRPr="001032FD">
        <w:rPr>
          <w:rStyle w:val="StyleUnderline"/>
        </w:rPr>
        <w:t xml:space="preserve"> presently </w:t>
      </w:r>
      <w:r w:rsidRPr="001032FD">
        <w:rPr>
          <w:rStyle w:val="StyleUnderline"/>
          <w:highlight w:val="cyan"/>
        </w:rPr>
        <w:t>cover</w:t>
      </w:r>
      <w:r w:rsidRPr="001032FD">
        <w:rPr>
          <w:rStyle w:val="StyleUnderline"/>
        </w:rPr>
        <w:t xml:space="preserve"> </w:t>
      </w:r>
      <w:r w:rsidRPr="001032FD">
        <w:rPr>
          <w:rStyle w:val="Emphasis"/>
        </w:rPr>
        <w:t xml:space="preserve">discrimination against </w:t>
      </w:r>
      <w:r w:rsidRPr="001032FD">
        <w:rPr>
          <w:rStyle w:val="Emphasis"/>
          <w:highlight w:val="cyan"/>
        </w:rPr>
        <w:t>political dissenters</w:t>
      </w:r>
      <w:r w:rsidRPr="001032FD">
        <w:t>.</w:t>
      </w:r>
    </w:p>
    <w:p w14:paraId="53AB1111" w14:textId="77777777" w:rsidR="000868F5" w:rsidRPr="001032FD" w:rsidRDefault="000868F5" w:rsidP="000868F5">
      <w:pPr>
        <w:pStyle w:val="Heading4"/>
        <w:rPr>
          <w:sz w:val="28"/>
        </w:rPr>
      </w:pPr>
      <w:r w:rsidRPr="001032FD">
        <w:rPr>
          <w:sz w:val="28"/>
        </w:rPr>
        <w:t xml:space="preserve">When unions can </w:t>
      </w:r>
      <w:r w:rsidRPr="001032FD">
        <w:rPr>
          <w:sz w:val="28"/>
          <w:u w:val="single"/>
        </w:rPr>
        <w:t>ignore worker dissent</w:t>
      </w:r>
      <w:r w:rsidRPr="001032FD">
        <w:rPr>
          <w:sz w:val="28"/>
        </w:rPr>
        <w:t xml:space="preserve">, they become </w:t>
      </w:r>
      <w:r w:rsidRPr="001032FD">
        <w:rPr>
          <w:sz w:val="28"/>
          <w:u w:val="single"/>
        </w:rPr>
        <w:t>internally undemocratic</w:t>
      </w:r>
      <w:r w:rsidRPr="001032FD">
        <w:rPr>
          <w:sz w:val="28"/>
        </w:rPr>
        <w:t xml:space="preserve">. That </w:t>
      </w:r>
      <w:r w:rsidRPr="001032FD">
        <w:rPr>
          <w:sz w:val="28"/>
          <w:u w:val="single"/>
        </w:rPr>
        <w:t>broadly threatens</w:t>
      </w:r>
      <w:r w:rsidRPr="001032FD">
        <w:rPr>
          <w:sz w:val="28"/>
        </w:rPr>
        <w:t xml:space="preserve"> democratic political institutions.</w:t>
      </w:r>
    </w:p>
    <w:p w14:paraId="64BA8E5E" w14:textId="77777777" w:rsidR="000868F5" w:rsidRPr="001032FD" w:rsidRDefault="000868F5" w:rsidP="000868F5">
      <w:r w:rsidRPr="001032FD">
        <w:t xml:space="preserve">Daniel </w:t>
      </w:r>
      <w:r w:rsidRPr="001032FD">
        <w:rPr>
          <w:rStyle w:val="Style13ptBold"/>
          <w:sz w:val="28"/>
        </w:rPr>
        <w:t>DiSalvo 14</w:t>
      </w:r>
      <w:r w:rsidRPr="001032FD">
        <w:t xml:space="preserve"> - Senior Fellow at the Manhattan Institute. "Are Unions Democratic? The Internal Politics of Labor Unions and Their Implications," 9/10/2014, Manhattan Institute, https://manhattan.institute/article/are-unions-democratic-the-internal-politics-of-labor-unions-and-their-implications</w:t>
      </w:r>
    </w:p>
    <w:p w14:paraId="63F49A24" w14:textId="77777777" w:rsidR="000868F5" w:rsidRPr="007D0859" w:rsidRDefault="000868F5" w:rsidP="000868F5">
      <w:pPr>
        <w:rPr>
          <w:sz w:val="16"/>
        </w:rPr>
      </w:pPr>
      <w:r w:rsidRPr="001032FD">
        <w:rPr>
          <w:rStyle w:val="StyleUnderline"/>
        </w:rPr>
        <w:t>Why does society expect</w:t>
      </w:r>
      <w:r w:rsidRPr="001032FD">
        <w:rPr>
          <w:sz w:val="16"/>
        </w:rPr>
        <w:t xml:space="preserve">—and legally require— </w:t>
      </w:r>
      <w:r w:rsidRPr="001032FD">
        <w:rPr>
          <w:rStyle w:val="StyleUnderline"/>
        </w:rPr>
        <w:t>unions to adhere to democratic norms</w:t>
      </w:r>
      <w:r w:rsidRPr="001032FD">
        <w:rPr>
          <w:sz w:val="16"/>
        </w:rPr>
        <w:t xml:space="preserve">, while other kinds of groups may organize themselves as they please? We don’t expect employers to run their workplaces as democracies, after all, even though those entities have at least as much impact on workers’ lives as do unions.7 The classic answer is that </w:t>
      </w:r>
      <w:r w:rsidRPr="001032FD">
        <w:rPr>
          <w:rStyle w:val="StyleUnderline"/>
        </w:rPr>
        <w:t>unions</w:t>
      </w:r>
      <w:r w:rsidRPr="001032FD">
        <w:rPr>
          <w:sz w:val="16"/>
        </w:rPr>
        <w:t xml:space="preserve">, for their members, </w:t>
      </w:r>
      <w:r w:rsidRPr="001032FD">
        <w:rPr>
          <w:rStyle w:val="Emphasis"/>
        </w:rPr>
        <w:t>resemble government</w:t>
      </w:r>
      <w:r w:rsidRPr="001032FD">
        <w:rPr>
          <w:rStyle w:val="StyleUnderline"/>
        </w:rPr>
        <w:t xml:space="preserve"> in many ways, and therefore should be held to the standards that we apply to any local, state, or federal authority</w:t>
      </w:r>
      <w:r w:rsidRPr="001032FD">
        <w:rPr>
          <w:sz w:val="16"/>
        </w:rPr>
        <w:t xml:space="preserve">. Unions govern an individual’s life in the </w:t>
      </w:r>
      <w:r w:rsidRPr="007D0859">
        <w:rPr>
          <w:sz w:val="16"/>
        </w:rPr>
        <w:t>workplace, both by bargaining for wages and working conditions, and by representing them in grievance procedures and inquiries into misconduct.</w:t>
      </w:r>
    </w:p>
    <w:p w14:paraId="39CA49CB" w14:textId="77777777" w:rsidR="000868F5" w:rsidRPr="007D0859" w:rsidRDefault="000868F5" w:rsidP="000868F5">
      <w:pPr>
        <w:rPr>
          <w:sz w:val="16"/>
        </w:rPr>
      </w:pPr>
      <w:r w:rsidRPr="007D0859">
        <w:rPr>
          <w:sz w:val="16"/>
        </w:rPr>
        <w:t xml:space="preserve">This was lucidly explained in the 1940s by an American Civil Liberties Union report on the role of democracy in unions: “[The union] speaks for [the worker], makes choices of policy that vitally affects him and negotiates a contract which binds him. The union in bargaining helps make laws; in processing grievances acts to enforce those laws; and in settling grievances, helps interpret and apply those laws. It is the workers’ economic legislature, policeman, and judge. The union in short is the worker’s industrial government.”8 Other mass membership organizations—such as the American Association of Retired Persons, the National Rifle Association, or the Sierra Club—have no such relationship with their members. </w:t>
      </w:r>
      <w:r w:rsidRPr="007D0859">
        <w:rPr>
          <w:rStyle w:val="StyleUnderline"/>
        </w:rPr>
        <w:t>Unions represent their members in a more governmental sense than other organizations, which is why specific democratic procedures are required</w:t>
      </w:r>
      <w:r w:rsidRPr="007D0859">
        <w:rPr>
          <w:sz w:val="16"/>
        </w:rPr>
        <w:t xml:space="preserve"> for unions by federal and state law.</w:t>
      </w:r>
    </w:p>
    <w:p w14:paraId="207DCE1C" w14:textId="77777777" w:rsidR="000868F5" w:rsidRPr="001032FD" w:rsidRDefault="000868F5" w:rsidP="000868F5">
      <w:pPr>
        <w:rPr>
          <w:sz w:val="16"/>
        </w:rPr>
      </w:pPr>
      <w:r w:rsidRPr="007D0859">
        <w:rPr>
          <w:rStyle w:val="StyleUnderline"/>
        </w:rPr>
        <w:t>Elections</w:t>
      </w:r>
      <w:r w:rsidRPr="007D0859">
        <w:rPr>
          <w:sz w:val="16"/>
        </w:rPr>
        <w:t xml:space="preserve">, of course, </w:t>
      </w:r>
      <w:r w:rsidRPr="007D0859">
        <w:rPr>
          <w:rStyle w:val="StyleUnderline"/>
        </w:rPr>
        <w:t xml:space="preserve">are one of the core justifications for these “industrial governments” and their claim to represent their members. It is by </w:t>
      </w:r>
      <w:r w:rsidRPr="007D0859">
        <w:rPr>
          <w:rStyle w:val="Emphasis"/>
        </w:rPr>
        <w:t>participating</w:t>
      </w:r>
      <w:r w:rsidRPr="007D0859">
        <w:rPr>
          <w:rStyle w:val="StyleUnderline"/>
        </w:rPr>
        <w:t xml:space="preserve"> in debate, and then </w:t>
      </w:r>
      <w:r w:rsidRPr="007D0859">
        <w:rPr>
          <w:rStyle w:val="Emphasis"/>
        </w:rPr>
        <w:t>voting</w:t>
      </w:r>
      <w:r w:rsidRPr="007D0859">
        <w:rPr>
          <w:rStyle w:val="StyleUnderline"/>
        </w:rPr>
        <w:t>, that (in theory, at least) workers express their preferences</w:t>
      </w:r>
      <w:r w:rsidRPr="007D0859">
        <w:rPr>
          <w:sz w:val="16"/>
        </w:rPr>
        <w:t xml:space="preserve"> about wages, hours, benefits, and working conditions, as well as their union’s political activities. Moreover, </w:t>
      </w:r>
      <w:r w:rsidRPr="007D0859">
        <w:rPr>
          <w:rStyle w:val="StyleUnderline"/>
        </w:rPr>
        <w:t>the absence of leadership turnover, open debate, and widespread</w:t>
      </w:r>
      <w:r w:rsidRPr="001032FD">
        <w:rPr>
          <w:rStyle w:val="StyleUnderline"/>
        </w:rPr>
        <w:t xml:space="preserve"> participation increases the </w:t>
      </w:r>
      <w:r w:rsidRPr="001032FD">
        <w:rPr>
          <w:rStyle w:val="Emphasis"/>
        </w:rPr>
        <w:t>risk of corruption</w:t>
      </w:r>
      <w:r w:rsidRPr="001032FD">
        <w:rPr>
          <w:rStyle w:val="StyleUnderline"/>
        </w:rPr>
        <w:t>, even among well-intentioned leaders</w:t>
      </w:r>
      <w:r w:rsidRPr="001032FD">
        <w:rPr>
          <w:sz w:val="16"/>
        </w:rPr>
        <w:t xml:space="preserve"> alert to their members’ needs.</w:t>
      </w:r>
    </w:p>
    <w:p w14:paraId="1558C817" w14:textId="77777777" w:rsidR="000868F5" w:rsidRPr="001032FD" w:rsidRDefault="000868F5" w:rsidP="000868F5">
      <w:pPr>
        <w:rPr>
          <w:sz w:val="16"/>
        </w:rPr>
      </w:pPr>
      <w:r w:rsidRPr="001032FD">
        <w:rPr>
          <w:rStyle w:val="StyleUnderline"/>
        </w:rPr>
        <w:t xml:space="preserve">Society’s interest in encouraging </w:t>
      </w:r>
      <w:r w:rsidRPr="001032FD">
        <w:rPr>
          <w:rStyle w:val="StyleUnderline"/>
          <w:highlight w:val="cyan"/>
        </w:rPr>
        <w:t>democracy in unions</w:t>
      </w:r>
      <w:r w:rsidRPr="001032FD">
        <w:rPr>
          <w:rStyle w:val="StyleUnderline"/>
        </w:rPr>
        <w:t xml:space="preserve"> is not based only on general principles. The actions of unions have an </w:t>
      </w:r>
      <w:r w:rsidRPr="001032FD">
        <w:rPr>
          <w:rStyle w:val="Emphasis"/>
          <w:highlight w:val="cyan"/>
        </w:rPr>
        <w:t>impact</w:t>
      </w:r>
      <w:r w:rsidRPr="001032FD">
        <w:rPr>
          <w:rStyle w:val="StyleUnderline"/>
        </w:rPr>
        <w:t xml:space="preserve"> on </w:t>
      </w:r>
      <w:r w:rsidRPr="001032FD">
        <w:rPr>
          <w:rStyle w:val="StyleUnderline"/>
          <w:highlight w:val="cyan"/>
        </w:rPr>
        <w:t xml:space="preserve">the </w:t>
      </w:r>
      <w:r w:rsidRPr="001032FD">
        <w:rPr>
          <w:rStyle w:val="Emphasis"/>
          <w:highlight w:val="cyan"/>
        </w:rPr>
        <w:t>rest of society</w:t>
      </w:r>
      <w:r w:rsidRPr="001032FD">
        <w:rPr>
          <w:rStyle w:val="StyleUnderline"/>
        </w:rPr>
        <w:t>,</w:t>
      </w:r>
      <w:r w:rsidRPr="001032FD">
        <w:rPr>
          <w:sz w:val="16"/>
        </w:rPr>
        <w:t xml:space="preserve"> too. This is especially true of unions representing public-sector employees: such unions have more direct impact on other citizens </w:t>
      </w:r>
      <w:proofErr w:type="gramStart"/>
      <w:r w:rsidRPr="001032FD">
        <w:rPr>
          <w:sz w:val="16"/>
        </w:rPr>
        <w:t>than do</w:t>
      </w:r>
      <w:proofErr w:type="gramEnd"/>
      <w:r w:rsidRPr="001032FD">
        <w:rPr>
          <w:sz w:val="16"/>
        </w:rPr>
        <w:t xml:space="preserve"> unions of private-sector workers. For example, even an issue as parochial and seemingly nonideological as pay rates for a particular job will affect government’s allocation of tax dollars, because money spent on employee salaries is money unspent on other priorities. </w:t>
      </w:r>
      <w:proofErr w:type="gramStart"/>
      <w:r w:rsidRPr="001032FD">
        <w:rPr>
          <w:sz w:val="16"/>
        </w:rPr>
        <w:t>So</w:t>
      </w:r>
      <w:proofErr w:type="gramEnd"/>
      <w:r w:rsidRPr="001032FD">
        <w:rPr>
          <w:sz w:val="16"/>
        </w:rPr>
        <w:t xml:space="preserve"> when public-sector union leaders press for higher pay for members—one of their most basic objectives—they are </w:t>
      </w:r>
      <w:proofErr w:type="gramStart"/>
      <w:r w:rsidRPr="001032FD">
        <w:rPr>
          <w:sz w:val="16"/>
        </w:rPr>
        <w:t>actually taking</w:t>
      </w:r>
      <w:proofErr w:type="gramEnd"/>
      <w:r w:rsidRPr="001032FD">
        <w:rPr>
          <w:sz w:val="16"/>
        </w:rPr>
        <w:t xml:space="preserve"> an important political position. Furthermore, when public-sector union leaders lobby state legislatures to enhance pension benefits for government workers, they are arguing that states pay higher annual contributions to pension funds rather than fund other pressing problems. In short, whether they work bottom-up, through collective bargaining, or top-down, through lobbying and electioneering, public-employee unions seek to fundamentally alter government policy. As such, seemingly small union victories—</w:t>
      </w:r>
      <w:proofErr w:type="gramStart"/>
      <w:r w:rsidRPr="001032FD">
        <w:rPr>
          <w:sz w:val="16"/>
        </w:rPr>
        <w:t>say,</w:t>
      </w:r>
      <w:proofErr w:type="gramEnd"/>
      <w:r w:rsidRPr="001032FD">
        <w:rPr>
          <w:sz w:val="16"/>
        </w:rPr>
        <w:t xml:space="preserve"> on salary schedules or pension formulas—impose heavy costs on government.</w:t>
      </w:r>
    </w:p>
    <w:p w14:paraId="0A00CB83" w14:textId="77777777" w:rsidR="000868F5" w:rsidRPr="001032FD" w:rsidRDefault="000868F5" w:rsidP="000868F5">
      <w:pPr>
        <w:rPr>
          <w:sz w:val="16"/>
        </w:rPr>
      </w:pPr>
      <w:r w:rsidRPr="001032FD">
        <w:rPr>
          <w:sz w:val="16"/>
        </w:rPr>
        <w:t xml:space="preserve">In this way, public-sector union leaders, whenever they influence government to act in ways that best serve their interests and those of fellow union members, have policymaking power that their </w:t>
      </w:r>
      <w:proofErr w:type="spellStart"/>
      <w:proofErr w:type="gramStart"/>
      <w:r w:rsidRPr="001032FD">
        <w:rPr>
          <w:sz w:val="16"/>
        </w:rPr>
        <w:t>privatesector</w:t>
      </w:r>
      <w:proofErr w:type="spellEnd"/>
      <w:proofErr w:type="gramEnd"/>
      <w:r w:rsidRPr="001032FD">
        <w:rPr>
          <w:sz w:val="16"/>
        </w:rPr>
        <w:t xml:space="preserve"> counterparts lack. This is what makes public-sector unions’ democratic processes a matter of serious public concern. Indeed, such processes are of far greater concern than the processes of </w:t>
      </w:r>
      <w:proofErr w:type="spellStart"/>
      <w:proofErr w:type="gramStart"/>
      <w:r w:rsidRPr="001032FD">
        <w:rPr>
          <w:sz w:val="16"/>
        </w:rPr>
        <w:t>privatesector</w:t>
      </w:r>
      <w:proofErr w:type="spellEnd"/>
      <w:proofErr w:type="gramEnd"/>
      <w:r w:rsidRPr="001032FD">
        <w:rPr>
          <w:sz w:val="16"/>
        </w:rPr>
        <w:t xml:space="preserve"> unions, whose collective bargaining activities have no immediate effect on government policy.</w:t>
      </w:r>
    </w:p>
    <w:p w14:paraId="5B8C1A0F" w14:textId="77777777" w:rsidR="000868F5" w:rsidRPr="001032FD" w:rsidRDefault="000868F5" w:rsidP="000868F5">
      <w:pPr>
        <w:rPr>
          <w:sz w:val="16"/>
        </w:rPr>
      </w:pPr>
      <w:r w:rsidRPr="001032FD">
        <w:rPr>
          <w:sz w:val="16"/>
        </w:rPr>
        <w:t xml:space="preserve">Furthermore, the policy positions, strategies, and tactics adopted by public-sector union leaders should hew very closely to the preferences of their members. Otherwise, members end up paying— through union dues or agency fees—for political advocacy that they do not support. The recently negotiated contract between New York City and its teachers, represented by UFT, is a good example of the former. The contract, which includes back pay, provides teachers with 18 percent raises over nine years and sets the pattern for bargaining with the city’s other unions. A reduction of a single-percentage-point increase in the contract could have freed up nearly all the $550 million that Mayor Bill de Blasio argued was needed to fund an expansion of prekindergarten in the Big Apple.9 Perhaps some teachers, probably a small minority, would have been willing to forgo a 1 percent salary increase for the sake of the mayor’s signature policy initiative. As events transpired, </w:t>
      </w:r>
      <w:proofErr w:type="gramStart"/>
      <w:r w:rsidRPr="001032FD">
        <w:rPr>
          <w:sz w:val="16"/>
        </w:rPr>
        <w:t>the majority of</w:t>
      </w:r>
      <w:proofErr w:type="gramEnd"/>
      <w:r w:rsidRPr="001032FD">
        <w:rPr>
          <w:sz w:val="16"/>
        </w:rPr>
        <w:t xml:space="preserve"> union members favored a maximal salary increase—a view that UFT president Michael Mulgrew successfully brought to the bargaining table. Nonetheless, with </w:t>
      </w:r>
      <w:proofErr w:type="spellStart"/>
      <w:r w:rsidRPr="001032FD">
        <w:rPr>
          <w:sz w:val="16"/>
        </w:rPr>
        <w:t>publicemployee</w:t>
      </w:r>
      <w:proofErr w:type="spellEnd"/>
      <w:r w:rsidRPr="001032FD">
        <w:rPr>
          <w:sz w:val="16"/>
        </w:rPr>
        <w:t xml:space="preserve"> unionism’s prominence in state and local government, examples abound of union leadership taking political positions at odds with significant numbers of their membership.</w:t>
      </w:r>
    </w:p>
    <w:p w14:paraId="28D09781" w14:textId="77777777" w:rsidR="000868F5" w:rsidRPr="001032FD" w:rsidRDefault="000868F5" w:rsidP="000868F5">
      <w:pPr>
        <w:rPr>
          <w:sz w:val="16"/>
        </w:rPr>
      </w:pPr>
      <w:r w:rsidRPr="001032FD">
        <w:rPr>
          <w:sz w:val="16"/>
        </w:rPr>
        <w:t>Given the history of American unionism, many people still remember a time when unions were widespread and concentrated mostly in the private sector, with blue-collar workers in manufacturing and the building trades predominating. The reality is now quite different: today, only 11.3 percent of the nation’s nonagricultural workforce belong to unions.10 This decline in private-sector union membership has not been paralleled in the public sector. In fact, a majority of union members now work in the public sector. In 2009, for instance, 7.9 million union members were government employees, while 7.4 million worked in private industry.11 Hence, even though there are five times as many private-sector workers as public ones,12 the typical union member today is more likely to be a teacher, a police officer, or a firefighter than a carpenter, an autoworker, or a coal miner.13 Across the country, some 35 percent of all state and local government workers now belong to unions</w:t>
      </w:r>
    </w:p>
    <w:p w14:paraId="6550F279" w14:textId="77777777" w:rsidR="000868F5" w:rsidRPr="001032FD" w:rsidRDefault="000868F5" w:rsidP="000868F5">
      <w:pPr>
        <w:rPr>
          <w:sz w:val="16"/>
        </w:rPr>
      </w:pPr>
      <w:r w:rsidRPr="001032FD">
        <w:rPr>
          <w:sz w:val="16"/>
        </w:rPr>
        <w:t>In 2014, the (public-sector) AFSCME has approximately 1.5 million members, and the National Edu cation Association (NEA) has 2.5 million members. By contrast, the (</w:t>
      </w:r>
      <w:proofErr w:type="gramStart"/>
      <w:r w:rsidRPr="001032FD">
        <w:rPr>
          <w:sz w:val="16"/>
        </w:rPr>
        <w:t>private-sector</w:t>
      </w:r>
      <w:proofErr w:type="gramEnd"/>
      <w:r w:rsidRPr="001032FD">
        <w:rPr>
          <w:sz w:val="16"/>
        </w:rPr>
        <w:t>) United Automobile Workers (UAW) has 380,000 members, and U.S. Steel Workers has 860,000 members. Moreover, many unions associated with private-sector work have reached into the public sector as well. The Teamsters, for example, are commonly known for representing truckers, but about one-third of the union’s members are public employees. The nation’s fastest-growing union, the Service Employees International Union (SEIU), has about as many public-sector workers in its membership as private-sector employees. And many of the nominally private workers who belong to SEIU are heavily dependent on government policies: they are employed in hospitals, which depend, in turn, on Medicaid and Medicare dollars.</w:t>
      </w:r>
    </w:p>
    <w:p w14:paraId="6D72F827" w14:textId="77777777" w:rsidR="000868F5" w:rsidRPr="001032FD" w:rsidRDefault="000868F5" w:rsidP="000868F5">
      <w:pPr>
        <w:rPr>
          <w:sz w:val="16"/>
        </w:rPr>
      </w:pPr>
      <w:r w:rsidRPr="001032FD">
        <w:rPr>
          <w:sz w:val="16"/>
        </w:rPr>
        <w:t>As these numbers suggest, ensuring sufficient levels of public-sector union democracy is increasingly vital, for such unions make up a greater share of the entire labor movement. And insofar as public-employee unions are far more fundamentally political organizations than their private-sector counterparts, their internal practices assume rising importance to the functioning of American democracy, especially at the state and local levels.</w:t>
      </w:r>
    </w:p>
    <w:p w14:paraId="6EA6D518" w14:textId="77777777" w:rsidR="000868F5" w:rsidRPr="001032FD" w:rsidRDefault="000868F5" w:rsidP="000868F5">
      <w:pPr>
        <w:rPr>
          <w:sz w:val="16"/>
        </w:rPr>
      </w:pPr>
      <w:r w:rsidRPr="001032FD">
        <w:rPr>
          <w:sz w:val="16"/>
        </w:rPr>
        <w:t>DEFINING UNION DEMOCRACY</w:t>
      </w:r>
    </w:p>
    <w:p w14:paraId="1149ED56" w14:textId="77777777" w:rsidR="000868F5" w:rsidRPr="001032FD" w:rsidRDefault="000868F5" w:rsidP="000868F5">
      <w:pPr>
        <w:rPr>
          <w:sz w:val="16"/>
        </w:rPr>
      </w:pPr>
      <w:r w:rsidRPr="001032FD">
        <w:rPr>
          <w:sz w:val="16"/>
        </w:rPr>
        <w:t>State and federal laws govern the internal organization of unions precisely because governments require unions to be democratic, especially in the selection of their officers. For private-sector unions (and those representing federal government employees), the controlling statute is the Labor-Management Reporting and Disclosure Act of 1959 (known as the Landrum-Griffin Act). It mandates that elections be conducted by secret ballot and that elections be held for choosing officers, setting dues, defining membership requirements, and approving a union’s constitution. Under that law, disputes over officer elections in private-sector unions are heard by the National Labor Relations Board (NLRB) or in federal court.14</w:t>
      </w:r>
    </w:p>
    <w:p w14:paraId="5C22BA35" w14:textId="77777777" w:rsidR="000868F5" w:rsidRPr="001032FD" w:rsidRDefault="000868F5" w:rsidP="000868F5">
      <w:pPr>
        <w:rPr>
          <w:sz w:val="16"/>
        </w:rPr>
      </w:pPr>
      <w:r w:rsidRPr="001032FD">
        <w:rPr>
          <w:sz w:val="16"/>
        </w:rPr>
        <w:t xml:space="preserve">The internal organizational structures of </w:t>
      </w:r>
      <w:proofErr w:type="spellStart"/>
      <w:proofErr w:type="gramStart"/>
      <w:r w:rsidRPr="001032FD">
        <w:rPr>
          <w:sz w:val="16"/>
        </w:rPr>
        <w:t>publicsector</w:t>
      </w:r>
      <w:proofErr w:type="spellEnd"/>
      <w:proofErr w:type="gramEnd"/>
      <w:r w:rsidRPr="001032FD">
        <w:rPr>
          <w:sz w:val="16"/>
        </w:rPr>
        <w:t xml:space="preserve"> unions, on the other hand, are governed by state law. In most states, disputes over elections </w:t>
      </w:r>
      <w:proofErr w:type="gramStart"/>
      <w:r w:rsidRPr="001032FD">
        <w:rPr>
          <w:sz w:val="16"/>
        </w:rPr>
        <w:t>are appealed</w:t>
      </w:r>
      <w:proofErr w:type="gramEnd"/>
      <w:r w:rsidRPr="001032FD">
        <w:rPr>
          <w:sz w:val="16"/>
        </w:rPr>
        <w:t xml:space="preserve"> to </w:t>
      </w:r>
      <w:proofErr w:type="gramStart"/>
      <w:r w:rsidRPr="001032FD">
        <w:rPr>
          <w:sz w:val="16"/>
        </w:rPr>
        <w:t>a state</w:t>
      </w:r>
      <w:proofErr w:type="gramEnd"/>
      <w:r w:rsidRPr="001032FD">
        <w:rPr>
          <w:sz w:val="16"/>
        </w:rPr>
        <w:t xml:space="preserve"> labor board. For example, New York State’s Public Employees Fair Employment Act, commonly known as the Taylor Law, provides for the creation of the Public Employment Relations Board (PERB) that hears cases related to improper union practices.15 As a general matter, state provisions for public-employee unions hew roughly to the standards set by the Landrum-Griffin Act for private-sector unions.</w:t>
      </w:r>
    </w:p>
    <w:p w14:paraId="3B4E6569" w14:textId="77777777" w:rsidR="000868F5" w:rsidRPr="001032FD" w:rsidRDefault="000868F5" w:rsidP="000868F5">
      <w:pPr>
        <w:rPr>
          <w:sz w:val="16"/>
        </w:rPr>
      </w:pPr>
      <w:r w:rsidRPr="001032FD">
        <w:rPr>
          <w:sz w:val="16"/>
        </w:rPr>
        <w:t>Unions have different modes of elections. Some favor direct leadership elections; others employ a regional model. Some use referenda for policy matters; others hold convention meetings to decide them. One study found that only 19 percent of unions elect national officers by member referendum rather than convention. Only 15 percent of unions hold an annual convention, while 25 percent wait the maximum five years permitted under the Landrum-Griffin Act to hold their conventions. Just over 50 percent of unions elect executive board members by district.16 Furthermore, some unions require members to turn up at a particular polling place, such as union headquarters, to cast their ballots. Others use paper ballots that must be sent in by postal mail. Still others have adopted electronic voting systems allowing members to vote online or by phone.</w:t>
      </w:r>
    </w:p>
    <w:p w14:paraId="49954509" w14:textId="77777777" w:rsidR="000868F5" w:rsidRPr="001032FD" w:rsidRDefault="000868F5" w:rsidP="000868F5">
      <w:pPr>
        <w:rPr>
          <w:sz w:val="16"/>
        </w:rPr>
      </w:pPr>
      <w:r w:rsidRPr="001032FD">
        <w:rPr>
          <w:sz w:val="16"/>
        </w:rPr>
        <w:t>All told, there are at least four different ways in which labor unions can be considered democratic. The first, most obviously, is the existence of formal constitutional, legal, or procedural requirements for elections and protections for expression of members’ views. Second is the amount of leadership turnover</w:t>
      </w:r>
      <w:proofErr w:type="gramStart"/>
      <w:r w:rsidRPr="001032FD">
        <w:rPr>
          <w:sz w:val="16"/>
        </w:rPr>
        <w:t>.17</w:t>
      </w:r>
      <w:proofErr w:type="gramEnd"/>
      <w:r w:rsidRPr="001032FD">
        <w:rPr>
          <w:sz w:val="16"/>
        </w:rPr>
        <w:t xml:space="preserve"> Third is the existence (or absence) of an active opposition to existing leadership. And fourth is the rate at which members participate in voting.18</w:t>
      </w:r>
    </w:p>
    <w:p w14:paraId="7E864694" w14:textId="77777777" w:rsidR="000868F5" w:rsidRPr="001032FD" w:rsidRDefault="000868F5" w:rsidP="000868F5">
      <w:pPr>
        <w:rPr>
          <w:sz w:val="16"/>
        </w:rPr>
      </w:pPr>
      <w:r w:rsidRPr="001032FD">
        <w:rPr>
          <w:sz w:val="16"/>
        </w:rPr>
        <w:t>On these measures of internal democracy, some unions invariably do better than others. All have democratic procedures, as required by law. Some have regularized turnover among the leadership. A few have competitive elections. Almost none have high worker-participation rates at election time. Others, of course, have little turnover among the leadership: powerful bosses rule the roost, elections are uncompetitive, and worker participation is dismal.19</w:t>
      </w:r>
    </w:p>
    <w:p w14:paraId="004E9395" w14:textId="77777777" w:rsidR="000868F5" w:rsidRPr="001032FD" w:rsidRDefault="000868F5" w:rsidP="000868F5">
      <w:pPr>
        <w:rPr>
          <w:sz w:val="16"/>
        </w:rPr>
      </w:pPr>
      <w:r w:rsidRPr="001032FD">
        <w:rPr>
          <w:sz w:val="16"/>
        </w:rPr>
        <w:t>Where American labor unions come closest to the democratic ideal is in the selection of broad goals, such as an overall target for collective bargaining on benefits or wages, or general support for a policy concept. Once these policy aims are selected, the union bureaucracy has the authority to pursue them—face-to-face in collective bargaining and more broadly in politics. Of course, for public-sector unions, the employer with whom they bargain and the government they wish to influence are the same entity. In bureaucratic parlance, they get “two bites of the apple” in their efforts to influence policy</w:t>
      </w:r>
    </w:p>
    <w:p w14:paraId="61805953" w14:textId="77777777" w:rsidR="000868F5" w:rsidRPr="001032FD" w:rsidRDefault="000868F5" w:rsidP="000868F5">
      <w:pPr>
        <w:rPr>
          <w:sz w:val="16"/>
        </w:rPr>
      </w:pPr>
      <w:r w:rsidRPr="001032FD">
        <w:rPr>
          <w:sz w:val="16"/>
        </w:rPr>
        <w:t>With broadly defined objectives in place, union leadership has a strong argument for excluding its strategy and tactics from the imperatives of democratic debate and voting. Unions, like nations, are stronger against their adversaries if discord is not open and leaders are empowered to act without having to obtain authorization for every move. Moreover, the technical knowledge required for collective bargaining gives the leadership huge informational advantages over the rank and file when it comes to making decisions.20</w:t>
      </w:r>
    </w:p>
    <w:p w14:paraId="13EFA6B7" w14:textId="77777777" w:rsidR="000868F5" w:rsidRPr="001032FD" w:rsidRDefault="000868F5" w:rsidP="000868F5">
      <w:pPr>
        <w:rPr>
          <w:sz w:val="16"/>
        </w:rPr>
      </w:pPr>
      <w:r w:rsidRPr="001032FD">
        <w:rPr>
          <w:sz w:val="16"/>
        </w:rPr>
        <w:t>UNION DEMOCRACY IN THEORY AND PRACTICE</w:t>
      </w:r>
    </w:p>
    <w:p w14:paraId="6BDB6902" w14:textId="77777777" w:rsidR="000868F5" w:rsidRPr="001032FD" w:rsidRDefault="000868F5" w:rsidP="000868F5">
      <w:pPr>
        <w:rPr>
          <w:rStyle w:val="StyleUnderline"/>
        </w:rPr>
      </w:pPr>
      <w:r w:rsidRPr="001032FD">
        <w:rPr>
          <w:sz w:val="16"/>
        </w:rPr>
        <w:t xml:space="preserve">The economist Albert O. Hirschman famously pointed out </w:t>
      </w:r>
      <w:r w:rsidRPr="001032FD">
        <w:rPr>
          <w:rStyle w:val="StyleUnderline"/>
        </w:rPr>
        <w:t xml:space="preserve">that </w:t>
      </w:r>
      <w:r w:rsidRPr="001032FD">
        <w:rPr>
          <w:rStyle w:val="StyleUnderline"/>
          <w:highlight w:val="cyan"/>
        </w:rPr>
        <w:t>unsatisfied members</w:t>
      </w:r>
      <w:r w:rsidRPr="001032FD">
        <w:rPr>
          <w:rStyle w:val="StyleUnderline"/>
        </w:rPr>
        <w:t xml:space="preserve"> of an organization have two means available to effect change from within: they </w:t>
      </w:r>
      <w:r w:rsidRPr="001032FD">
        <w:rPr>
          <w:rStyle w:val="StyleUnderline"/>
          <w:highlight w:val="cyan"/>
        </w:rPr>
        <w:t xml:space="preserve">can </w:t>
      </w:r>
      <w:r w:rsidRPr="001032FD">
        <w:rPr>
          <w:rStyle w:val="Emphasis"/>
          <w:highlight w:val="cyan"/>
        </w:rPr>
        <w:t>exit</w:t>
      </w:r>
      <w:r w:rsidRPr="001032FD">
        <w:rPr>
          <w:rStyle w:val="StyleUnderline"/>
        </w:rPr>
        <w:t xml:space="preserve">—simply leave the group; </w:t>
      </w:r>
      <w:r w:rsidRPr="001032FD">
        <w:rPr>
          <w:rStyle w:val="StyleUnderline"/>
          <w:highlight w:val="cyan"/>
        </w:rPr>
        <w:t>or</w:t>
      </w:r>
      <w:r w:rsidRPr="001032FD">
        <w:rPr>
          <w:rStyle w:val="StyleUnderline"/>
        </w:rPr>
        <w:t xml:space="preserve"> they can </w:t>
      </w:r>
      <w:r w:rsidRPr="001032FD">
        <w:rPr>
          <w:rStyle w:val="Emphasis"/>
          <w:highlight w:val="cyan"/>
        </w:rPr>
        <w:t>exercise “voice”</w:t>
      </w:r>
      <w:r w:rsidRPr="001032FD">
        <w:rPr>
          <w:rStyle w:val="StyleUnderline"/>
        </w:rPr>
        <w:t xml:space="preserve">—speak up and </w:t>
      </w:r>
      <w:r w:rsidRPr="001032FD">
        <w:t>participate</w:t>
      </w:r>
      <w:r w:rsidRPr="001032FD">
        <w:rPr>
          <w:sz w:val="16"/>
        </w:rPr>
        <w:t xml:space="preserve"> within the organization, making their arguments known to others within it.21 Hirschman’s </w:t>
      </w:r>
      <w:r w:rsidRPr="001032FD">
        <w:rPr>
          <w:rStyle w:val="StyleUnderline"/>
        </w:rPr>
        <w:t>“</w:t>
      </w:r>
      <w:r w:rsidRPr="001032FD">
        <w:rPr>
          <w:rStyle w:val="StyleUnderline"/>
          <w:highlight w:val="cyan"/>
        </w:rPr>
        <w:t>exit</w:t>
      </w:r>
      <w:r w:rsidRPr="001032FD">
        <w:rPr>
          <w:rStyle w:val="StyleUnderline"/>
        </w:rPr>
        <w:t xml:space="preserve">” tactic </w:t>
      </w:r>
      <w:r w:rsidRPr="001032FD">
        <w:rPr>
          <w:rStyle w:val="StyleUnderline"/>
          <w:highlight w:val="cyan"/>
        </w:rPr>
        <w:t xml:space="preserve">is </w:t>
      </w:r>
      <w:r w:rsidRPr="001032FD">
        <w:rPr>
          <w:rStyle w:val="Emphasis"/>
          <w:highlight w:val="cyan"/>
        </w:rPr>
        <w:t>not possible</w:t>
      </w:r>
      <w:r w:rsidRPr="001032FD">
        <w:rPr>
          <w:rStyle w:val="StyleUnderline"/>
        </w:rPr>
        <w:t xml:space="preserve"> </w:t>
      </w:r>
      <w:r w:rsidRPr="001032FD">
        <w:rPr>
          <w:sz w:val="16"/>
        </w:rPr>
        <w:t xml:space="preserve">for public-sector workers in many states, </w:t>
      </w:r>
      <w:r w:rsidRPr="001032FD">
        <w:rPr>
          <w:rStyle w:val="StyleUnderline"/>
          <w:highlight w:val="cyan"/>
        </w:rPr>
        <w:t>where</w:t>
      </w:r>
      <w:r w:rsidRPr="001032FD">
        <w:rPr>
          <w:sz w:val="16"/>
        </w:rPr>
        <w:t xml:space="preserve"> state</w:t>
      </w:r>
      <w:r w:rsidRPr="001032FD">
        <w:rPr>
          <w:rStyle w:val="StyleUnderline"/>
        </w:rPr>
        <w:t xml:space="preserve"> </w:t>
      </w:r>
      <w:r w:rsidRPr="001032FD">
        <w:rPr>
          <w:rStyle w:val="StyleUnderline"/>
          <w:highlight w:val="cyan"/>
        </w:rPr>
        <w:t>laws mandate</w:t>
      </w:r>
      <w:r w:rsidRPr="001032FD">
        <w:rPr>
          <w:rStyle w:val="StyleUnderline"/>
        </w:rPr>
        <w:t xml:space="preserve"> that all </w:t>
      </w:r>
      <w:r w:rsidRPr="001032FD">
        <w:rPr>
          <w:rStyle w:val="StyleUnderline"/>
          <w:highlight w:val="cyan"/>
        </w:rPr>
        <w:t>workers</w:t>
      </w:r>
      <w:r w:rsidRPr="001032FD">
        <w:rPr>
          <w:rStyle w:val="StyleUnderline"/>
        </w:rPr>
        <w:t xml:space="preserve"> in a bargaining unit be </w:t>
      </w:r>
      <w:r w:rsidRPr="001032FD">
        <w:rPr>
          <w:rStyle w:val="StyleUnderline"/>
          <w:highlight w:val="cyan"/>
        </w:rPr>
        <w:t xml:space="preserve">represented by a </w:t>
      </w:r>
      <w:r w:rsidRPr="001032FD">
        <w:rPr>
          <w:rStyle w:val="Emphasis"/>
          <w:highlight w:val="cyan"/>
        </w:rPr>
        <w:t>single union</w:t>
      </w:r>
      <w:r w:rsidRPr="001032FD">
        <w:rPr>
          <w:sz w:val="16"/>
        </w:rPr>
        <w:t xml:space="preserve">.22 (Roughly 93 percent of union members belong to unions that were organized before they were hired.23) Under those laws, accepting a government job entails joining a union or paying the equivalent of union dues in “fair share” fees. </w:t>
      </w:r>
      <w:proofErr w:type="gramStart"/>
      <w:r w:rsidRPr="001032FD">
        <w:rPr>
          <w:rStyle w:val="StyleUnderline"/>
        </w:rPr>
        <w:t>So</w:t>
      </w:r>
      <w:proofErr w:type="gramEnd"/>
      <w:r w:rsidRPr="001032FD">
        <w:rPr>
          <w:rStyle w:val="StyleUnderline"/>
        </w:rPr>
        <w:t xml:space="preserve"> exercising their “voice” is workers’ only means to influence union leadership.</w:t>
      </w:r>
    </w:p>
    <w:p w14:paraId="5B586A36" w14:textId="77777777" w:rsidR="000868F5" w:rsidRPr="001032FD" w:rsidRDefault="000868F5" w:rsidP="000868F5">
      <w:pPr>
        <w:rPr>
          <w:sz w:val="16"/>
        </w:rPr>
      </w:pPr>
      <w:r w:rsidRPr="001032FD">
        <w:rPr>
          <w:rStyle w:val="StyleUnderline"/>
        </w:rPr>
        <w:t xml:space="preserve">Such is the theory. </w:t>
      </w:r>
      <w:r w:rsidRPr="001032FD">
        <w:rPr>
          <w:rStyle w:val="Emphasis"/>
          <w:highlight w:val="cyan"/>
        </w:rPr>
        <w:t>In practice</w:t>
      </w:r>
      <w:r w:rsidRPr="001032FD">
        <w:rPr>
          <w:rStyle w:val="StyleUnderline"/>
        </w:rPr>
        <w:t xml:space="preserve">, the </w:t>
      </w:r>
      <w:r w:rsidRPr="001032FD">
        <w:rPr>
          <w:rStyle w:val="StyleUnderline"/>
          <w:highlight w:val="cyan"/>
        </w:rPr>
        <w:t>democratic</w:t>
      </w:r>
      <w:r w:rsidRPr="001032FD">
        <w:rPr>
          <w:rStyle w:val="StyleUnderline"/>
        </w:rPr>
        <w:t xml:space="preserve"> exercise of “</w:t>
      </w:r>
      <w:r w:rsidRPr="001032FD">
        <w:rPr>
          <w:rStyle w:val="StyleUnderline"/>
          <w:highlight w:val="cyan"/>
        </w:rPr>
        <w:t>voice</w:t>
      </w:r>
      <w:r w:rsidRPr="001032FD">
        <w:rPr>
          <w:rStyle w:val="StyleUnderline"/>
        </w:rPr>
        <w:t xml:space="preserve">” </w:t>
      </w:r>
      <w:r w:rsidRPr="001032FD">
        <w:rPr>
          <w:rStyle w:val="StyleUnderline"/>
          <w:highlight w:val="cyan"/>
        </w:rPr>
        <w:t>can be</w:t>
      </w:r>
      <w:r w:rsidRPr="001032FD">
        <w:rPr>
          <w:rStyle w:val="StyleUnderline"/>
        </w:rPr>
        <w:t xml:space="preserve"> quite </w:t>
      </w:r>
      <w:r w:rsidRPr="001032FD">
        <w:rPr>
          <w:rStyle w:val="Emphasis"/>
          <w:highlight w:val="cyan"/>
        </w:rPr>
        <w:t>scarce</w:t>
      </w:r>
      <w:r w:rsidRPr="001032FD">
        <w:rPr>
          <w:rStyle w:val="StyleUnderline"/>
        </w:rPr>
        <w:t>.</w:t>
      </w:r>
      <w:r w:rsidRPr="001032FD">
        <w:rPr>
          <w:sz w:val="16"/>
        </w:rPr>
        <w:t xml:space="preserve"> For example, in a national survey of 3,328 teachers who were asked about their participation in union affairs, about half said that they were “not at all active” or “not very active.”24 Other research shows that the typical union member hardly participates in union activities. Teachers, perhaps because they are well educated, tend to participate more than their </w:t>
      </w:r>
      <w:proofErr w:type="spellStart"/>
      <w:r w:rsidRPr="001032FD">
        <w:rPr>
          <w:sz w:val="16"/>
        </w:rPr>
        <w:t>bluecollar</w:t>
      </w:r>
      <w:proofErr w:type="spellEnd"/>
      <w:r w:rsidRPr="001032FD">
        <w:rPr>
          <w:sz w:val="16"/>
        </w:rPr>
        <w:t xml:space="preserve"> counterparts</w:t>
      </w:r>
      <w:proofErr w:type="gramStart"/>
      <w:r w:rsidRPr="001032FD">
        <w:rPr>
          <w:sz w:val="16"/>
        </w:rPr>
        <w:t>.25</w:t>
      </w:r>
      <w:proofErr w:type="gramEnd"/>
      <w:r w:rsidRPr="001032FD">
        <w:rPr>
          <w:sz w:val="16"/>
        </w:rPr>
        <w:t xml:space="preserve"> Such evidence suggests that few public employees exert pressure on their organizations in any significant way.</w:t>
      </w:r>
    </w:p>
    <w:p w14:paraId="69EF7673" w14:textId="77777777" w:rsidR="000868F5" w:rsidRPr="001032FD" w:rsidRDefault="000868F5" w:rsidP="000868F5">
      <w:pPr>
        <w:rPr>
          <w:sz w:val="16"/>
        </w:rPr>
      </w:pPr>
      <w:r w:rsidRPr="001032FD">
        <w:rPr>
          <w:sz w:val="16"/>
        </w:rPr>
        <w:t xml:space="preserve">Why do such circumstances persist? One important reason is that a union may be undemocratically run but nevertheless satisfy its members’ expectations. Indeed, many unions illustrate how an organization can achieve goals that many members want, without using democratic processes to achieve those ends. Even in the absence of democratic practices, it is not obvious that union members are </w:t>
      </w:r>
      <w:proofErr w:type="spellStart"/>
      <w:r w:rsidRPr="001032FD">
        <w:rPr>
          <w:sz w:val="16"/>
        </w:rPr>
        <w:t>ill served</w:t>
      </w:r>
      <w:proofErr w:type="spellEnd"/>
      <w:r w:rsidRPr="001032FD">
        <w:rPr>
          <w:sz w:val="16"/>
        </w:rPr>
        <w:t xml:space="preserve"> by their leaders.</w:t>
      </w:r>
    </w:p>
    <w:p w14:paraId="22A01C01" w14:textId="77777777" w:rsidR="000868F5" w:rsidRPr="001032FD" w:rsidRDefault="000868F5" w:rsidP="000868F5">
      <w:pPr>
        <w:rPr>
          <w:sz w:val="16"/>
        </w:rPr>
      </w:pPr>
      <w:r w:rsidRPr="001032FD">
        <w:rPr>
          <w:sz w:val="16"/>
        </w:rPr>
        <w:t>Representation Without Democracy</w:t>
      </w:r>
    </w:p>
    <w:p w14:paraId="735F205C" w14:textId="77777777" w:rsidR="000868F5" w:rsidRPr="001032FD" w:rsidRDefault="000868F5" w:rsidP="000868F5">
      <w:pPr>
        <w:rPr>
          <w:rStyle w:val="StyleUnderline"/>
        </w:rPr>
      </w:pPr>
      <w:r w:rsidRPr="001032FD">
        <w:rPr>
          <w:sz w:val="16"/>
        </w:rPr>
        <w:t xml:space="preserve">Most unions are not corrupt, and most leaders have their members’ interests at heart. </w:t>
      </w:r>
      <w:r w:rsidRPr="001032FD">
        <w:rPr>
          <w:rStyle w:val="StyleUnderline"/>
        </w:rPr>
        <w:t>Union leaders</w:t>
      </w:r>
      <w:r w:rsidRPr="001032FD">
        <w:rPr>
          <w:sz w:val="16"/>
        </w:rPr>
        <w:t xml:space="preserve">, then, </w:t>
      </w:r>
      <w:r w:rsidRPr="001032FD">
        <w:rPr>
          <w:rStyle w:val="StyleUnderline"/>
        </w:rPr>
        <w:t xml:space="preserve">are not </w:t>
      </w:r>
      <w:proofErr w:type="gramStart"/>
      <w:r w:rsidRPr="001032FD">
        <w:rPr>
          <w:rStyle w:val="StyleUnderline"/>
        </w:rPr>
        <w:t>dictators</w:t>
      </w:r>
      <w:r w:rsidRPr="001032FD">
        <w:rPr>
          <w:sz w:val="16"/>
        </w:rPr>
        <w:t>—</w:t>
      </w:r>
      <w:proofErr w:type="gramEnd"/>
      <w:r w:rsidRPr="001032FD">
        <w:rPr>
          <w:sz w:val="16"/>
        </w:rPr>
        <w:t xml:space="preserve">they are not and cannot be indifferent to the long-term needs of their members. </w:t>
      </w:r>
      <w:r w:rsidRPr="001032FD">
        <w:rPr>
          <w:rStyle w:val="StyleUnderline"/>
        </w:rPr>
        <w:t xml:space="preserve">But their </w:t>
      </w:r>
      <w:r w:rsidRPr="001032FD">
        <w:rPr>
          <w:rStyle w:val="Emphasis"/>
        </w:rPr>
        <w:t>strongest incentives</w:t>
      </w:r>
      <w:r w:rsidRPr="001032FD">
        <w:rPr>
          <w:rStyle w:val="StyleUnderline"/>
        </w:rPr>
        <w:t xml:space="preserve"> are not to promote democratic processes</w:t>
      </w:r>
      <w:r w:rsidRPr="001032FD">
        <w:rPr>
          <w:sz w:val="16"/>
        </w:rPr>
        <w:t xml:space="preserve">. Rather, they are motivated to maintain their organizations, to ensure that money keeps flowing into union coffers, and to see that this money is spent on goals that their members </w:t>
      </w:r>
      <w:r w:rsidRPr="007D0859">
        <w:rPr>
          <w:sz w:val="16"/>
        </w:rPr>
        <w:t xml:space="preserve">share. </w:t>
      </w:r>
      <w:r w:rsidRPr="007D0859">
        <w:rPr>
          <w:rStyle w:val="StyleUnderline"/>
        </w:rPr>
        <w:t xml:space="preserve">Making the union powerful can often come </w:t>
      </w:r>
      <w:r w:rsidRPr="007D0859">
        <w:rPr>
          <w:rStyle w:val="Emphasis"/>
        </w:rPr>
        <w:t>at the expense</w:t>
      </w:r>
      <w:r w:rsidRPr="007D0859">
        <w:rPr>
          <w:rStyle w:val="StyleUnderline"/>
        </w:rPr>
        <w:t xml:space="preserve"> of making it democratic.</w:t>
      </w:r>
    </w:p>
    <w:p w14:paraId="23696CFF" w14:textId="77777777" w:rsidR="000868F5" w:rsidRPr="001032FD" w:rsidRDefault="000868F5" w:rsidP="000868F5">
      <w:pPr>
        <w:rPr>
          <w:sz w:val="16"/>
        </w:rPr>
      </w:pPr>
      <w:r w:rsidRPr="001032FD">
        <w:rPr>
          <w:rStyle w:val="StyleUnderline"/>
        </w:rPr>
        <w:t xml:space="preserve">Union leaders must make important </w:t>
      </w:r>
      <w:r w:rsidRPr="001032FD">
        <w:rPr>
          <w:rStyle w:val="Emphasis"/>
        </w:rPr>
        <w:t>trade-offs</w:t>
      </w:r>
      <w:r w:rsidRPr="001032FD">
        <w:rPr>
          <w:sz w:val="16"/>
        </w:rPr>
        <w:t xml:space="preserve">, too. It is they who decide between investing resources in trying to secure salary or benefit increases; between salary increases or work rules that improve workers’ experience on the job; between organizing new workers and political spending; and, in the public sector, between increasing compensation for existing workers or hiring more workers. </w:t>
      </w:r>
      <w:r w:rsidRPr="001032FD">
        <w:rPr>
          <w:rStyle w:val="StyleUnderline"/>
        </w:rPr>
        <w:t xml:space="preserve">Sometimes, the union </w:t>
      </w:r>
      <w:r w:rsidRPr="001032FD">
        <w:rPr>
          <w:rStyle w:val="StyleUnderline"/>
          <w:highlight w:val="cyan"/>
        </w:rPr>
        <w:t>leadership’s incentives</w:t>
      </w:r>
      <w:r w:rsidRPr="001032FD">
        <w:rPr>
          <w:rStyle w:val="StyleUnderline"/>
        </w:rPr>
        <w:t xml:space="preserve"> can </w:t>
      </w:r>
      <w:r w:rsidRPr="001032FD">
        <w:rPr>
          <w:rStyle w:val="Emphasis"/>
          <w:highlight w:val="cyan"/>
        </w:rPr>
        <w:t>diverge</w:t>
      </w:r>
      <w:r w:rsidRPr="001032FD">
        <w:rPr>
          <w:rStyle w:val="StyleUnderline"/>
          <w:highlight w:val="cyan"/>
        </w:rPr>
        <w:t xml:space="preserve"> from</w:t>
      </w:r>
      <w:r w:rsidRPr="001032FD">
        <w:rPr>
          <w:rStyle w:val="StyleUnderline"/>
        </w:rPr>
        <w:t xml:space="preserve"> the preferences of the union’s </w:t>
      </w:r>
      <w:r w:rsidRPr="001032FD">
        <w:rPr>
          <w:rStyle w:val="StyleUnderline"/>
          <w:highlight w:val="cyan"/>
        </w:rPr>
        <w:t>membership</w:t>
      </w:r>
      <w:r w:rsidRPr="001032FD">
        <w:rPr>
          <w:sz w:val="16"/>
        </w:rPr>
        <w:t>. Yet much of the time, there are incentives for officers to roughly reflect the preferences of their membership. In other words, the absence of democracy—contested elections, vigorous dissenters</w:t>
      </w:r>
      <w:proofErr w:type="gramStart"/>
      <w:r w:rsidRPr="001032FD">
        <w:rPr>
          <w:sz w:val="16"/>
        </w:rPr>
        <w:t>, high participation</w:t>
      </w:r>
      <w:proofErr w:type="gramEnd"/>
      <w:r w:rsidRPr="001032FD">
        <w:rPr>
          <w:sz w:val="16"/>
        </w:rPr>
        <w:t xml:space="preserve"> in balloting—does not signal a complete lack of responsiveness. Simply put, union leaders have incentives to satisfy their members without engaging them in democratic processes.</w:t>
      </w:r>
    </w:p>
    <w:p w14:paraId="1E874AFB" w14:textId="77777777" w:rsidR="000868F5" w:rsidRPr="001032FD" w:rsidRDefault="000868F5" w:rsidP="000868F5">
      <w:pPr>
        <w:rPr>
          <w:sz w:val="16"/>
        </w:rPr>
      </w:pPr>
      <w:r w:rsidRPr="001032FD">
        <w:rPr>
          <w:sz w:val="16"/>
        </w:rPr>
        <w:t xml:space="preserve">Consider teachers. Recent surveys conducted by the Harvard Program on Education Policy and Governance and the journal Education Next suggest that large majorities of teachers oppose merit pay, weakening of licensing and tenure requirements, the introduction of vouchers, and a host of other education-reform ideas. When some 76 percent of teachers oppose efforts to connect pay to student performance (rather than seniority and educational credentials), it is no surprise that union leaders also oppose such efforts. Similarly, only 35 percent of teachers support the elimination of teacher tenure. </w:t>
      </w:r>
      <w:proofErr w:type="gramStart"/>
      <w:r w:rsidRPr="001032FD">
        <w:rPr>
          <w:sz w:val="16"/>
        </w:rPr>
        <w:t>As a consequence</w:t>
      </w:r>
      <w:proofErr w:type="gramEnd"/>
      <w:r w:rsidRPr="001032FD">
        <w:rPr>
          <w:sz w:val="16"/>
        </w:rPr>
        <w:t xml:space="preserve">, teachers’ union leaders strongly defend the tenure system and its associated job </w:t>
      </w:r>
      <w:proofErr w:type="gramStart"/>
      <w:r w:rsidRPr="001032FD">
        <w:rPr>
          <w:sz w:val="16"/>
        </w:rPr>
        <w:t>protections</w:t>
      </w:r>
      <w:proofErr w:type="gramEnd"/>
      <w:r w:rsidRPr="001032FD">
        <w:rPr>
          <w:sz w:val="16"/>
        </w:rPr>
        <w:t>. Conversely, 71 percent of teachers believe that more money should be spent on schools.26 Not surprisingly, teachers’ unions regularly advocate for greater education spending.</w:t>
      </w:r>
    </w:p>
    <w:p w14:paraId="47543894" w14:textId="77777777" w:rsidR="000868F5" w:rsidRPr="001032FD" w:rsidRDefault="000868F5" w:rsidP="000868F5">
      <w:pPr>
        <w:rPr>
          <w:sz w:val="16"/>
        </w:rPr>
      </w:pPr>
      <w:r w:rsidRPr="001032FD">
        <w:rPr>
          <w:sz w:val="16"/>
        </w:rPr>
        <w:t>In general, leaders share the convictions of their members. For leaders to be truly effective—bolstering their reputations, acquiring positions of power, and increasing the resources they can deploy—they also need their unions to be healthy. Corrupt union officials either end up in charge of feeble unions or in jail. In short, organizational maintenance is a key part of a union leader’s job. Ultimately, only sound money management allows union leaders to exercise power over the long haul. Without money, union officials cannot call strikes, run political ads, run get-out-the-vote drives, endorse politicians, and hire sufficient staff to bargain collectively in an effective way. The money comes from members. Therefore, to lead a union well, those at the top must pay close attention to those in the rank and file. They need to keep members happy—or sufficiently satisfied.</w:t>
      </w:r>
    </w:p>
    <w:p w14:paraId="050B64DB" w14:textId="77777777" w:rsidR="000868F5" w:rsidRPr="001032FD" w:rsidRDefault="000868F5" w:rsidP="000868F5">
      <w:pPr>
        <w:rPr>
          <w:sz w:val="16"/>
        </w:rPr>
      </w:pPr>
      <w:r w:rsidRPr="001032FD">
        <w:rPr>
          <w:sz w:val="16"/>
        </w:rPr>
        <w:t xml:space="preserve">Maria Elena Durazo, head of the Los Angeles County Federations of Labor, which coordinates 300 locals, is one example of an attentive and effective union leader. She has even been called the “single most influential individual” in Los Angeles politics.27 Durazo has earned such influence </w:t>
      </w:r>
      <w:proofErr w:type="gramStart"/>
      <w:r w:rsidRPr="001032FD">
        <w:rPr>
          <w:sz w:val="16"/>
        </w:rPr>
        <w:t>thanks to</w:t>
      </w:r>
      <w:proofErr w:type="gramEnd"/>
      <w:r w:rsidRPr="001032FD">
        <w:rPr>
          <w:sz w:val="16"/>
        </w:rPr>
        <w:t xml:space="preserve"> her exceptional organizational savvy, running a tight ship with a $3 million annual budget and staff of 15. She is paid </w:t>
      </w:r>
      <w:proofErr w:type="gramStart"/>
      <w:r w:rsidRPr="001032FD">
        <w:rPr>
          <w:sz w:val="16"/>
        </w:rPr>
        <w:t>a modest</w:t>
      </w:r>
      <w:proofErr w:type="gramEnd"/>
      <w:r w:rsidRPr="001032FD">
        <w:rPr>
          <w:sz w:val="16"/>
        </w:rPr>
        <w:t xml:space="preserve"> (by union leadership standards) $158,000 a year in base salary. Many observers report that workers—at Los Angeles International Airport, in public schools, and elsewhere in the public and private Los Angeles economy—revere her.28</w:t>
      </w:r>
    </w:p>
    <w:p w14:paraId="2128C5EE" w14:textId="77777777" w:rsidR="000868F5" w:rsidRPr="001032FD" w:rsidRDefault="000868F5" w:rsidP="000868F5">
      <w:pPr>
        <w:rPr>
          <w:sz w:val="16"/>
        </w:rPr>
      </w:pPr>
      <w:r w:rsidRPr="001032FD">
        <w:rPr>
          <w:sz w:val="16"/>
        </w:rPr>
        <w:t>Of course, even union leaders accustomed to proforma elections know that they can be challenged if they proceed too far out of step with their members. In this, they are not unlike members of Congress. Today, incumbents in the House and Senate are reelected more than 90 percent of the time. Yet few Americans would describe their congressperson as indifferent to public opinion in their state or district. Indeed, as political scientists have shown, the typical congressional representative is as eager as a “deer in headlights” to spot danger and jump in whatever direction seems safest.29 Even seemingly distant threats of a primary challenge keep members of Congress on their toes and responsive to their constituents. Union leaders have similar incentives.</w:t>
      </w:r>
    </w:p>
    <w:p w14:paraId="343E00EC" w14:textId="77777777" w:rsidR="000868F5" w:rsidRPr="001032FD" w:rsidRDefault="000868F5" w:rsidP="000868F5">
      <w:pPr>
        <w:rPr>
          <w:sz w:val="16"/>
        </w:rPr>
      </w:pPr>
      <w:r w:rsidRPr="001032FD">
        <w:rPr>
          <w:sz w:val="16"/>
        </w:rPr>
        <w:t xml:space="preserve">Take the New York State United Teachers (NYSUT), the umbrella organization for teachers’ unions in New York state. The organization’s recent president, Richard Iannuzzi, faced a serious electoral challenge this year—and was ultimately unseated. Many locals and teachers within the state federation believe that the leadership had not done enough to oppose the Empire State’s adoption of the federal Common Core curricular standards, which many teachers believe overemphasizes tests and rigid measures of teacher effectiveness. They were also unsatisfied with how Iannuzzi approached a series of other controversial issues, including a </w:t>
      </w:r>
      <w:proofErr w:type="gramStart"/>
      <w:r w:rsidRPr="001032FD">
        <w:rPr>
          <w:sz w:val="16"/>
        </w:rPr>
        <w:t>new law capping property taxes</w:t>
      </w:r>
      <w:proofErr w:type="gramEnd"/>
      <w:r w:rsidRPr="001032FD">
        <w:rPr>
          <w:sz w:val="16"/>
        </w:rPr>
        <w:t xml:space="preserve"> (and thus potentially reducing local school budgets) and a </w:t>
      </w:r>
      <w:proofErr w:type="spellStart"/>
      <w:proofErr w:type="gramStart"/>
      <w:r w:rsidRPr="001032FD">
        <w:rPr>
          <w:sz w:val="16"/>
        </w:rPr>
        <w:t>statemandated</w:t>
      </w:r>
      <w:proofErr w:type="spellEnd"/>
      <w:proofErr w:type="gramEnd"/>
      <w:r w:rsidRPr="001032FD">
        <w:rPr>
          <w:sz w:val="16"/>
        </w:rPr>
        <w:t xml:space="preserve"> teacher-evaluation system. Karen Magee, a local Westchester union leader, led a slate opposed to the current leadership. She formed an alliance with Andrew Pallotta, the NYSUT executive vice president, a </w:t>
      </w:r>
      <w:proofErr w:type="spellStart"/>
      <w:r w:rsidRPr="001032FD">
        <w:rPr>
          <w:sz w:val="16"/>
        </w:rPr>
        <w:t>wellknown</w:t>
      </w:r>
      <w:proofErr w:type="spellEnd"/>
      <w:r w:rsidRPr="001032FD">
        <w:rPr>
          <w:sz w:val="16"/>
        </w:rPr>
        <w:t xml:space="preserve"> Albany insider who refused to endorse Iannuzzi during the election.30 With Iannuzzi unseated, the state teachers’ union is now likely to oppose Governor Cuomo’s education policies and the Common Core more stridently.</w:t>
      </w:r>
    </w:p>
    <w:p w14:paraId="49B61FD2" w14:textId="77777777" w:rsidR="000868F5" w:rsidRPr="007D0859" w:rsidRDefault="000868F5" w:rsidP="000868F5">
      <w:pPr>
        <w:rPr>
          <w:rStyle w:val="StyleUnderline"/>
        </w:rPr>
      </w:pPr>
      <w:proofErr w:type="gramStart"/>
      <w:r w:rsidRPr="007D0859">
        <w:rPr>
          <w:sz w:val="16"/>
        </w:rPr>
        <w:t>So</w:t>
      </w:r>
      <w:proofErr w:type="gramEnd"/>
      <w:r w:rsidRPr="007D0859">
        <w:rPr>
          <w:sz w:val="16"/>
        </w:rPr>
        <w:t xml:space="preserve"> while contested elections do, at times, occur, </w:t>
      </w:r>
      <w:r w:rsidRPr="007D0859">
        <w:rPr>
          <w:rStyle w:val="StyleUnderline"/>
        </w:rPr>
        <w:t xml:space="preserve">the quest for consistently competitive, democratic elections </w:t>
      </w:r>
      <w:r w:rsidRPr="007D0859">
        <w:rPr>
          <w:rStyle w:val="Emphasis"/>
        </w:rPr>
        <w:t>remains elusive</w:t>
      </w:r>
      <w:r w:rsidRPr="007D0859">
        <w:rPr>
          <w:rStyle w:val="StyleUnderline"/>
        </w:rPr>
        <w:t xml:space="preserve">. Far too often, union leaders provide </w:t>
      </w:r>
      <w:r w:rsidRPr="007D0859">
        <w:rPr>
          <w:rStyle w:val="Emphasis"/>
        </w:rPr>
        <w:t>representation without democracy</w:t>
      </w:r>
      <w:r w:rsidRPr="007D0859">
        <w:rPr>
          <w:rStyle w:val="StyleUnderline"/>
        </w:rPr>
        <w:t>.</w:t>
      </w:r>
    </w:p>
    <w:p w14:paraId="6AEF9D11" w14:textId="77777777" w:rsidR="000868F5" w:rsidRPr="007D0859" w:rsidRDefault="000868F5" w:rsidP="000868F5">
      <w:pPr>
        <w:rPr>
          <w:sz w:val="16"/>
        </w:rPr>
      </w:pPr>
      <w:r w:rsidRPr="007D0859">
        <w:rPr>
          <w:sz w:val="16"/>
        </w:rPr>
        <w:t>Gaps Between Leaders and Led</w:t>
      </w:r>
    </w:p>
    <w:p w14:paraId="056996F5" w14:textId="77777777" w:rsidR="000868F5" w:rsidRPr="001032FD" w:rsidRDefault="000868F5" w:rsidP="000868F5">
      <w:pPr>
        <w:rPr>
          <w:rStyle w:val="StyleUnderline"/>
        </w:rPr>
      </w:pPr>
      <w:r w:rsidRPr="007D0859">
        <w:rPr>
          <w:rStyle w:val="StyleUnderline"/>
        </w:rPr>
        <w:t>Given the incentives to satisfy their members’ needs, one might ask why leaders do not do more to promote democratic processes in their unions</w:t>
      </w:r>
      <w:r w:rsidRPr="007D0859">
        <w:rPr>
          <w:sz w:val="16"/>
        </w:rPr>
        <w:t>. The</w:t>
      </w:r>
      <w:r w:rsidRPr="001032FD">
        <w:rPr>
          <w:sz w:val="16"/>
        </w:rPr>
        <w:t xml:space="preserve"> answer is that </w:t>
      </w:r>
      <w:r w:rsidRPr="001032FD">
        <w:rPr>
          <w:rStyle w:val="StyleUnderline"/>
        </w:rPr>
        <w:t>incentives to maintain a strong union do not necessarily overlap with incentives to promote democracy.</w:t>
      </w:r>
    </w:p>
    <w:p w14:paraId="3ED0D932" w14:textId="77777777" w:rsidR="000868F5" w:rsidRPr="001032FD" w:rsidRDefault="000868F5" w:rsidP="000868F5">
      <w:pPr>
        <w:rPr>
          <w:sz w:val="16"/>
        </w:rPr>
      </w:pPr>
      <w:r w:rsidRPr="001032FD">
        <w:rPr>
          <w:sz w:val="16"/>
        </w:rPr>
        <w:t xml:space="preserve">A union leader is called to act simultaneously as military commander and chairman of the debating society. </w:t>
      </w:r>
      <w:r w:rsidRPr="001032FD">
        <w:rPr>
          <w:rStyle w:val="StyleUnderline"/>
        </w:rPr>
        <w:t xml:space="preserve">To pressure employers, the leader must be able to </w:t>
      </w:r>
      <w:r w:rsidRPr="001032FD">
        <w:rPr>
          <w:rStyle w:val="Emphasis"/>
        </w:rPr>
        <w:t>command the rank and file</w:t>
      </w:r>
      <w:r w:rsidRPr="001032FD">
        <w:rPr>
          <w:rStyle w:val="StyleUnderline"/>
        </w:rPr>
        <w:t xml:space="preserve"> </w:t>
      </w:r>
      <w:r w:rsidRPr="001032FD">
        <w:rPr>
          <w:sz w:val="16"/>
        </w:rPr>
        <w:t>to strike, stage sit-downs and slowdowns, and “work to code.” Workers must be willing to follow orders to aid political campaigns, appear at protests, or offer special donations to union coffers</w:t>
      </w:r>
      <w:proofErr w:type="gramStart"/>
      <w:r w:rsidRPr="001032FD">
        <w:rPr>
          <w:sz w:val="16"/>
        </w:rPr>
        <w:t>.31</w:t>
      </w:r>
      <w:proofErr w:type="gramEnd"/>
      <w:r w:rsidRPr="001032FD">
        <w:rPr>
          <w:sz w:val="16"/>
        </w:rPr>
        <w:t xml:space="preserve"> This requires a leadership hierarchy and a loyal rank and file that follows instructions.</w:t>
      </w:r>
    </w:p>
    <w:p w14:paraId="6D2922BC" w14:textId="77777777" w:rsidR="000868F5" w:rsidRPr="001032FD" w:rsidRDefault="000868F5" w:rsidP="000868F5">
      <w:pPr>
        <w:rPr>
          <w:sz w:val="16"/>
        </w:rPr>
      </w:pPr>
      <w:r w:rsidRPr="001032FD">
        <w:rPr>
          <w:rStyle w:val="StyleUnderline"/>
        </w:rPr>
        <w:t>At the same time, union leaders must facilitate a deliberative body.</w:t>
      </w:r>
      <w:r w:rsidRPr="001032FD">
        <w:rPr>
          <w:sz w:val="16"/>
        </w:rPr>
        <w:t xml:space="preserve"> They must take steps to enlist their members in the union’s broader strategy. To do this, they need to conduct democratic meetings with their members, where they listen to workers’ concerns, complaints, and ideas—and discuss the details of contracts, work rules, and grievance procedures.</w:t>
      </w:r>
    </w:p>
    <w:p w14:paraId="5E2682C0" w14:textId="77777777" w:rsidR="000868F5" w:rsidRPr="001032FD" w:rsidRDefault="000868F5" w:rsidP="000868F5">
      <w:pPr>
        <w:rPr>
          <w:rStyle w:val="StyleUnderline"/>
        </w:rPr>
      </w:pPr>
      <w:r w:rsidRPr="001032FD">
        <w:rPr>
          <w:sz w:val="16"/>
        </w:rPr>
        <w:t>As time passes, maintaining the union puts the priorities of a commander ahead of those of a debate facilitator</w:t>
      </w:r>
      <w:r w:rsidRPr="001032FD">
        <w:rPr>
          <w:rStyle w:val="StyleUnderline"/>
        </w:rPr>
        <w:t>. Scholars who have studied unions have found that unions tend to obey</w:t>
      </w:r>
      <w:r w:rsidRPr="001032FD">
        <w:rPr>
          <w:sz w:val="16"/>
        </w:rPr>
        <w:t xml:space="preserve"> sociologist Robert Michels’s “</w:t>
      </w:r>
      <w:r w:rsidRPr="001032FD">
        <w:rPr>
          <w:rStyle w:val="Emphasis"/>
        </w:rPr>
        <w:t>iron law of oligarchy</w:t>
      </w:r>
      <w:r w:rsidRPr="001032FD">
        <w:rPr>
          <w:sz w:val="16"/>
        </w:rPr>
        <w:t xml:space="preserve">.”32 According to Michels, as democratic organizations are established and formalized, </w:t>
      </w:r>
      <w:r w:rsidRPr="001032FD">
        <w:rPr>
          <w:rStyle w:val="StyleUnderline"/>
          <w:highlight w:val="cyan"/>
        </w:rPr>
        <w:t>power becomes</w:t>
      </w:r>
      <w:r w:rsidRPr="001032FD">
        <w:rPr>
          <w:rStyle w:val="StyleUnderline"/>
        </w:rPr>
        <w:t xml:space="preserve"> increasingly </w:t>
      </w:r>
      <w:r w:rsidRPr="001032FD">
        <w:rPr>
          <w:rStyle w:val="StyleUnderline"/>
          <w:highlight w:val="cyan"/>
        </w:rPr>
        <w:t>concentrated</w:t>
      </w:r>
      <w:r w:rsidRPr="001032FD">
        <w:rPr>
          <w:rStyle w:val="StyleUnderline"/>
        </w:rPr>
        <w:t xml:space="preserve"> in </w:t>
      </w:r>
      <w:r w:rsidRPr="001032FD">
        <w:rPr>
          <w:rStyle w:val="Emphasis"/>
        </w:rPr>
        <w:t>a few sets of hands</w:t>
      </w:r>
      <w:r w:rsidRPr="001032FD">
        <w:rPr>
          <w:sz w:val="16"/>
        </w:rPr>
        <w:t xml:space="preserve"> </w:t>
      </w:r>
      <w:proofErr w:type="gramStart"/>
      <w:r w:rsidRPr="001032FD">
        <w:rPr>
          <w:sz w:val="16"/>
        </w:rPr>
        <w:t>in order to</w:t>
      </w:r>
      <w:proofErr w:type="gramEnd"/>
      <w:r w:rsidRPr="001032FD">
        <w:rPr>
          <w:sz w:val="16"/>
        </w:rPr>
        <w:t xml:space="preserve"> maintain a successful organization. No matter how popular their origins, public-sector unions soon become oligarchies with a democratic veneer. </w:t>
      </w:r>
      <w:r w:rsidRPr="001032FD">
        <w:rPr>
          <w:rStyle w:val="StyleUnderline"/>
          <w:highlight w:val="cyan"/>
        </w:rPr>
        <w:t>Hierarchy</w:t>
      </w:r>
      <w:r w:rsidRPr="001032FD">
        <w:rPr>
          <w:sz w:val="16"/>
        </w:rPr>
        <w:t xml:space="preserve"> largely </w:t>
      </w:r>
      <w:r w:rsidRPr="001032FD">
        <w:rPr>
          <w:rStyle w:val="StyleUnderline"/>
          <w:highlight w:val="cyan"/>
        </w:rPr>
        <w:t>wins</w:t>
      </w:r>
      <w:r w:rsidRPr="001032FD">
        <w:rPr>
          <w:rStyle w:val="StyleUnderline"/>
        </w:rPr>
        <w:t xml:space="preserve"> out </w:t>
      </w:r>
      <w:r w:rsidRPr="001032FD">
        <w:rPr>
          <w:rStyle w:val="StyleUnderline"/>
          <w:highlight w:val="cyan"/>
        </w:rPr>
        <w:t>over deliberation</w:t>
      </w:r>
      <w:r w:rsidRPr="001032FD">
        <w:rPr>
          <w:rStyle w:val="StyleUnderline"/>
        </w:rPr>
        <w:t>.</w:t>
      </w:r>
    </w:p>
    <w:p w14:paraId="0672F4B8" w14:textId="77777777" w:rsidR="000868F5" w:rsidRPr="001032FD" w:rsidRDefault="000868F5" w:rsidP="000868F5">
      <w:pPr>
        <w:rPr>
          <w:sz w:val="16"/>
        </w:rPr>
      </w:pPr>
      <w:r w:rsidRPr="001032FD">
        <w:rPr>
          <w:sz w:val="16"/>
        </w:rPr>
        <w:t>The wide compensation gap between members and union officials is suggestive of such oligarchic tendencies. In 2012, for instance, the average nationwide salary for teachers was $44,000 a year. By contrast, nearly 600 staffers at the National Education Association (NEA) and the American Federation of Teachers (AFT) make six-figure salaries.33 Top officials, such as AFT president Randi Weingarten and NEA executive director Dennis Van Roekel, earn nearly $500,000 a year in base salary. The head of AFSCME, Gerald McEntee, was paid $1.2 million in 2012.34 In one survey, some 22 percent of union members said that their dues were spent primarily on “big salaries and perks [for] people in the union bureaucracy.”35</w:t>
      </w:r>
    </w:p>
    <w:p w14:paraId="0322D8B7" w14:textId="77777777" w:rsidR="000868F5" w:rsidRPr="001032FD" w:rsidRDefault="000868F5" w:rsidP="000868F5">
      <w:pPr>
        <w:rPr>
          <w:sz w:val="16"/>
        </w:rPr>
      </w:pPr>
      <w:r w:rsidRPr="001032FD">
        <w:rPr>
          <w:sz w:val="16"/>
        </w:rPr>
        <w:t xml:space="preserve">Of course, the skills required at the top of these national </w:t>
      </w:r>
      <w:proofErr w:type="gramStart"/>
      <w:r w:rsidRPr="001032FD">
        <w:rPr>
          <w:sz w:val="16"/>
        </w:rPr>
        <w:t>organizations—</w:t>
      </w:r>
      <w:proofErr w:type="gramEnd"/>
      <w:r w:rsidRPr="001032FD">
        <w:rPr>
          <w:sz w:val="16"/>
        </w:rPr>
        <w:t>management ability, technical knowledge of collective bargaining, and the running of political campaigns—come at a premium.</w:t>
      </w:r>
    </w:p>
    <w:p w14:paraId="6AE09BDA" w14:textId="77777777" w:rsidR="000868F5" w:rsidRPr="001032FD" w:rsidRDefault="000868F5" w:rsidP="000868F5">
      <w:pPr>
        <w:rPr>
          <w:sz w:val="16"/>
        </w:rPr>
      </w:pPr>
      <w:r w:rsidRPr="001032FD">
        <w:rPr>
          <w:sz w:val="16"/>
        </w:rPr>
        <w:t xml:space="preserve">Still, </w:t>
      </w:r>
      <w:r w:rsidRPr="001032FD">
        <w:rPr>
          <w:rStyle w:val="StyleUnderline"/>
        </w:rPr>
        <w:t>in tilting so hard toward the hierarchy aspect of leadership and away from the deliberative aspect, unions undermine their claims to be democratically run. It is even common for leaders of these organizations to “anoint” chosen successors</w:t>
      </w:r>
      <w:r w:rsidRPr="001032FD">
        <w:rPr>
          <w:sz w:val="16"/>
        </w:rPr>
        <w:t xml:space="preserve">: the presidency of the UFT, based in New York City and considered one of the top teachers’ union jobs in the country, is but one prominent example. Albert Shanker, who ascended to UFT chief in 1964, selected Sandra Feldman in 1986, who, in turn, picked Randi Weingarten in 1998, who then tapped Michael Mulgrew to run the UFT in 2009. (The traditional trajectory is for the head of the UFT to go on to serve as president of the American Federation of Teachers, as Shanker, Feldman, and Weingarten have all done.) Such smooth successions have more in common with the practices of businesses that hire their CEOs internally than they do with the deliberative rough-and-tumble of democratic elections. </w:t>
      </w:r>
      <w:r w:rsidRPr="001032FD">
        <w:rPr>
          <w:rStyle w:val="StyleUnderline"/>
        </w:rPr>
        <w:t>Thanks to such oligarchic habits</w:t>
      </w:r>
      <w:r w:rsidRPr="001032FD">
        <w:rPr>
          <w:sz w:val="16"/>
        </w:rPr>
        <w:t xml:space="preserve"> and the electoral predictability that stems from low turnout, </w:t>
      </w:r>
      <w:r w:rsidRPr="001032FD">
        <w:rPr>
          <w:rStyle w:val="StyleUnderline"/>
        </w:rPr>
        <w:t>some union leaders are well insulated from challenges at the ballot box.</w:t>
      </w:r>
      <w:r w:rsidRPr="001032FD">
        <w:rPr>
          <w:sz w:val="16"/>
        </w:rPr>
        <w:t xml:space="preserve"> This, as previously mentioned, increases the risk of corruption. For example, in the 1990s, Charles Hughes, president of Local 372 of AFSCME District Council 37 in New York City, which represents school lunchroom workers, crossing guards, and family paraprofessionals, appropriated some $2 million in union funds for his own expenses, including a cocaine habit. Hughes received some $700,000 in “overtime” pay in 1997 alone. Hughes’s son and son-in-law also spent some $670,000 of union funds on Super Bowl tickets and strip clubs.36 Or consider Barbara Bullock, president of the Washington, D.C., teachers’ union. From 1995 to 2002, she and several others stole some $5 million from their union to buy designer clothing, jewelry, fur coats, season tickets to professional sports, and other indulgences.37 This was at a time when Bullock’s union owed money to the national AFT and was unable to pay its rent and phone bills. </w:t>
      </w:r>
      <w:proofErr w:type="gramStart"/>
      <w:r w:rsidRPr="001032FD">
        <w:rPr>
          <w:sz w:val="16"/>
        </w:rPr>
        <w:t>In light of</w:t>
      </w:r>
      <w:proofErr w:type="gramEnd"/>
      <w:r w:rsidRPr="001032FD">
        <w:rPr>
          <w:sz w:val="16"/>
        </w:rPr>
        <w:t xml:space="preserve"> such stories, some conservative critics are apt to make a value-laden distinction between union leaders (bad) and rank-and-file workers (good).</w:t>
      </w:r>
    </w:p>
    <w:p w14:paraId="45C7DCF4" w14:textId="77777777" w:rsidR="000868F5" w:rsidRPr="001032FD" w:rsidRDefault="000868F5" w:rsidP="000868F5">
      <w:pPr>
        <w:rPr>
          <w:sz w:val="16"/>
        </w:rPr>
      </w:pPr>
      <w:r w:rsidRPr="001032FD">
        <w:rPr>
          <w:sz w:val="16"/>
        </w:rPr>
        <w:t xml:space="preserve">They argue that “bosses” run unions and many average members dislike the leadership, do not believe that they are getting sufficient return for their dues, or are otherwise dissatisfied. According to this view, union bosses manipulate workers, misspend their dues, and are frequently corrupt.38 The truth is more complex: union leaders often adequately reflect the general preferences and views of their members, </w:t>
      </w:r>
      <w:proofErr w:type="gramStart"/>
      <w:r w:rsidRPr="001032FD">
        <w:rPr>
          <w:sz w:val="16"/>
        </w:rPr>
        <w:t>despite the fact that</w:t>
      </w:r>
      <w:proofErr w:type="gramEnd"/>
      <w:r w:rsidRPr="001032FD">
        <w:rPr>
          <w:sz w:val="16"/>
        </w:rPr>
        <w:t xml:space="preserve"> their actions take place without many of the checks and balances essential to the legitimacy of democratic institutions. As discussed, checks and balances are especially vital for public sector unions because of their significant influence on government policy, which affects all citizens.</w:t>
      </w:r>
    </w:p>
    <w:p w14:paraId="1F7456A2" w14:textId="77777777" w:rsidR="000868F5" w:rsidRPr="001032FD" w:rsidRDefault="000868F5" w:rsidP="000868F5">
      <w:pPr>
        <w:rPr>
          <w:sz w:val="16"/>
        </w:rPr>
      </w:pPr>
      <w:r w:rsidRPr="001032FD">
        <w:rPr>
          <w:sz w:val="16"/>
        </w:rPr>
        <w:t xml:space="preserve">It is important to recognize that being responsive to political winds is not the same thing as being democratic in a formal, or legal, sense. Most leaders manage to stay on the good side of their members; but disconnects, large and small, between member preferences and their leadership </w:t>
      </w:r>
      <w:proofErr w:type="gramStart"/>
      <w:r w:rsidRPr="001032FD">
        <w:rPr>
          <w:sz w:val="16"/>
        </w:rPr>
        <w:t>persist</w:t>
      </w:r>
      <w:proofErr w:type="gramEnd"/>
      <w:r w:rsidRPr="001032FD">
        <w:rPr>
          <w:sz w:val="16"/>
        </w:rPr>
        <w:t xml:space="preserve"> nevertheless. For instance, only 23 percent of union members in one survey ranked engaging in political activities as one of the top three responsibilities of a labor union. Bargaining for better wages and working conditions, as well as improving job security, ranked much higher for most union members. And 34 percent of union members surveyed believed that the union spent too much on politics, compared with 42 percent who thought that the union spent the right amount.39</w:t>
      </w:r>
    </w:p>
    <w:p w14:paraId="4D2C3E19" w14:textId="77777777" w:rsidR="000868F5" w:rsidRPr="001032FD" w:rsidRDefault="000868F5" w:rsidP="000868F5">
      <w:pPr>
        <w:rPr>
          <w:sz w:val="16"/>
        </w:rPr>
      </w:pPr>
      <w:r w:rsidRPr="001032FD">
        <w:rPr>
          <w:sz w:val="16"/>
        </w:rPr>
        <w:t xml:space="preserve">Generally, at the level of bargaining units (locals), the gaps between the preferences of membership and leadership are typically small on issues of collective bargaining and politics. However, </w:t>
      </w:r>
      <w:r w:rsidRPr="001032FD">
        <w:rPr>
          <w:rStyle w:val="StyleUnderline"/>
        </w:rPr>
        <w:t>gaps between members’ and leaders’ preferences often emerge as one moves up within the union federation</w:t>
      </w:r>
      <w:r w:rsidRPr="001032FD">
        <w:rPr>
          <w:sz w:val="16"/>
        </w:rPr>
        <w:t xml:space="preserve">. </w:t>
      </w:r>
      <w:r w:rsidRPr="001032FD">
        <w:rPr>
          <w:rStyle w:val="StyleUnderline"/>
        </w:rPr>
        <w:t xml:space="preserve">For instance, Republican teachers like their locals and their collective bargaining activities but dislike the national federations’ participation in the </w:t>
      </w:r>
      <w:r w:rsidRPr="001032FD">
        <w:rPr>
          <w:rStyle w:val="Emphasis"/>
        </w:rPr>
        <w:t>larger liberal coalition</w:t>
      </w:r>
      <w:r w:rsidRPr="001032FD">
        <w:rPr>
          <w:rStyle w:val="StyleUnderline"/>
        </w:rPr>
        <w:t xml:space="preserve"> that supports the Democratic Party</w:t>
      </w:r>
      <w:r w:rsidRPr="001032FD">
        <w:rPr>
          <w:sz w:val="16"/>
        </w:rPr>
        <w:t>. These sorts of gaps can be even more pronounced in unions representing police officers, firefighters, and corrections officers, who tend to be more politically conservative.</w:t>
      </w:r>
    </w:p>
    <w:p w14:paraId="3557163B" w14:textId="77777777" w:rsidR="000868F5" w:rsidRPr="001032FD" w:rsidRDefault="000868F5" w:rsidP="000868F5">
      <w:pPr>
        <w:rPr>
          <w:sz w:val="16"/>
        </w:rPr>
      </w:pPr>
      <w:r w:rsidRPr="001032FD">
        <w:rPr>
          <w:rStyle w:val="StyleUnderline"/>
        </w:rPr>
        <w:t>Why would union leaders take the risk of letting their policy positions diverge from those of a significant number of their members?</w:t>
      </w:r>
      <w:r w:rsidRPr="001032FD">
        <w:rPr>
          <w:sz w:val="16"/>
        </w:rPr>
        <w:t xml:space="preserve"> One reason is psychological: like-minded people, in groups with little opposition, tend to radicalize one another.40 The other reason is political: </w:t>
      </w:r>
      <w:r w:rsidRPr="001032FD">
        <w:rPr>
          <w:rStyle w:val="StyleUnderline"/>
          <w:highlight w:val="cyan"/>
        </w:rPr>
        <w:t>joining</w:t>
      </w:r>
      <w:r w:rsidRPr="001032FD">
        <w:rPr>
          <w:rStyle w:val="StyleUnderline"/>
        </w:rPr>
        <w:t xml:space="preserve"> coalitions of </w:t>
      </w:r>
      <w:r w:rsidRPr="001032FD">
        <w:rPr>
          <w:rStyle w:val="StyleUnderline"/>
          <w:highlight w:val="cyan"/>
        </w:rPr>
        <w:t>liberal interest groups</w:t>
      </w:r>
      <w:r w:rsidRPr="001032FD">
        <w:rPr>
          <w:rStyle w:val="StyleUnderline"/>
        </w:rPr>
        <w:t xml:space="preserve"> has long </w:t>
      </w:r>
      <w:r w:rsidRPr="001032FD">
        <w:rPr>
          <w:rStyle w:val="StyleUnderline"/>
          <w:highlight w:val="cyan"/>
        </w:rPr>
        <w:t>helped</w:t>
      </w:r>
      <w:r w:rsidRPr="001032FD">
        <w:rPr>
          <w:rStyle w:val="StyleUnderline"/>
        </w:rPr>
        <w:t xml:space="preserve"> public-sector </w:t>
      </w:r>
      <w:r w:rsidRPr="001032FD">
        <w:rPr>
          <w:rStyle w:val="StyleUnderline"/>
          <w:highlight w:val="cyan"/>
        </w:rPr>
        <w:t>unions</w:t>
      </w:r>
      <w:r w:rsidRPr="001032FD">
        <w:rPr>
          <w:rStyle w:val="StyleUnderline"/>
        </w:rPr>
        <w:t xml:space="preserve"> “</w:t>
      </w:r>
      <w:r w:rsidRPr="001032FD">
        <w:rPr>
          <w:rStyle w:val="StyleUnderline"/>
          <w:highlight w:val="cyan"/>
        </w:rPr>
        <w:t>punch above their weight</w:t>
      </w:r>
      <w:r w:rsidRPr="001032FD">
        <w:rPr>
          <w:rStyle w:val="StyleUnderline"/>
        </w:rPr>
        <w:t>” in the political arena</w:t>
      </w:r>
      <w:r w:rsidRPr="001032FD">
        <w:rPr>
          <w:sz w:val="16"/>
        </w:rPr>
        <w:t xml:space="preserve">. To do that, union leaders work closely with the American Civil Liberties Union, NAACP, Association of Trial Lawyers of America, Americans for Democratic Action, and other groups on the left. </w:t>
      </w:r>
      <w:r w:rsidRPr="007D0859">
        <w:rPr>
          <w:rStyle w:val="StyleUnderline"/>
        </w:rPr>
        <w:t xml:space="preserve">Though </w:t>
      </w:r>
      <w:r w:rsidRPr="001032FD">
        <w:rPr>
          <w:rStyle w:val="StyleUnderline"/>
          <w:highlight w:val="cyan"/>
        </w:rPr>
        <w:t>this</w:t>
      </w:r>
      <w:r w:rsidRPr="001032FD">
        <w:rPr>
          <w:rStyle w:val="StyleUnderline"/>
        </w:rPr>
        <w:t xml:space="preserve"> is effective in achieving leaders’ political goals, it </w:t>
      </w:r>
      <w:r w:rsidRPr="001032FD">
        <w:rPr>
          <w:rStyle w:val="StyleUnderline"/>
          <w:highlight w:val="cyan"/>
        </w:rPr>
        <w:t>means</w:t>
      </w:r>
      <w:r w:rsidRPr="001032FD">
        <w:rPr>
          <w:rStyle w:val="StyleUnderline"/>
        </w:rPr>
        <w:t xml:space="preserve"> that union </w:t>
      </w:r>
      <w:r w:rsidRPr="001032FD">
        <w:rPr>
          <w:rStyle w:val="StyleUnderline"/>
          <w:highlight w:val="cyan"/>
        </w:rPr>
        <w:t>members who are</w:t>
      </w:r>
      <w:r w:rsidRPr="001032FD">
        <w:rPr>
          <w:rStyle w:val="StyleUnderline"/>
        </w:rPr>
        <w:t xml:space="preserve"> </w:t>
      </w:r>
      <w:r w:rsidRPr="001032FD">
        <w:rPr>
          <w:rStyle w:val="StyleUnderline"/>
          <w:highlight w:val="cyan"/>
        </w:rPr>
        <w:t>conservative Dem</w:t>
      </w:r>
      <w:r w:rsidRPr="001032FD">
        <w:rPr>
          <w:rStyle w:val="StyleUnderline"/>
        </w:rPr>
        <w:t>ocrat</w:t>
      </w:r>
      <w:r w:rsidRPr="001032FD">
        <w:rPr>
          <w:rStyle w:val="StyleUnderline"/>
          <w:highlight w:val="cyan"/>
        </w:rPr>
        <w:t>s</w:t>
      </w:r>
      <w:r w:rsidRPr="001032FD">
        <w:rPr>
          <w:rStyle w:val="StyleUnderline"/>
        </w:rPr>
        <w:t xml:space="preserve">, </w:t>
      </w:r>
      <w:r w:rsidRPr="001032FD">
        <w:rPr>
          <w:rStyle w:val="StyleUnderline"/>
          <w:highlight w:val="cyan"/>
        </w:rPr>
        <w:t>independents</w:t>
      </w:r>
      <w:r w:rsidRPr="001032FD">
        <w:rPr>
          <w:rStyle w:val="StyleUnderline"/>
        </w:rPr>
        <w:t xml:space="preserve">, </w:t>
      </w:r>
      <w:r w:rsidRPr="001032FD">
        <w:rPr>
          <w:rStyle w:val="StyleUnderline"/>
          <w:highlight w:val="cyan"/>
        </w:rPr>
        <w:t xml:space="preserve">or Republicans are </w:t>
      </w:r>
      <w:r w:rsidRPr="001032FD">
        <w:rPr>
          <w:rStyle w:val="Emphasis"/>
          <w:highlight w:val="cyan"/>
        </w:rPr>
        <w:t>likely</w:t>
      </w:r>
      <w:r w:rsidRPr="001032FD">
        <w:rPr>
          <w:rStyle w:val="Emphasis"/>
        </w:rPr>
        <w:t xml:space="preserve"> to be </w:t>
      </w:r>
      <w:r w:rsidRPr="001032FD">
        <w:rPr>
          <w:rStyle w:val="Emphasis"/>
          <w:highlight w:val="cyan"/>
        </w:rPr>
        <w:t>dissatisfied</w:t>
      </w:r>
      <w:r w:rsidRPr="001032FD">
        <w:rPr>
          <w:rStyle w:val="StyleUnderline"/>
        </w:rPr>
        <w:t xml:space="preserve"> with many of the political stands </w:t>
      </w:r>
      <w:r w:rsidRPr="001032FD">
        <w:rPr>
          <w:sz w:val="16"/>
        </w:rPr>
        <w:t>taken by the state and national federation to which their local union belongs.</w:t>
      </w:r>
    </w:p>
    <w:p w14:paraId="68FCA468" w14:textId="77777777" w:rsidR="000868F5" w:rsidRPr="001032FD" w:rsidRDefault="000868F5" w:rsidP="000868F5">
      <w:pPr>
        <w:rPr>
          <w:rStyle w:val="StyleUnderline"/>
        </w:rPr>
      </w:pPr>
      <w:r w:rsidRPr="001032FD">
        <w:rPr>
          <w:sz w:val="16"/>
        </w:rPr>
        <w:t xml:space="preserve">Consider the nation’s teachers. Though they tend to be, as previously discussed, strongly united by their interests in better pay, benefits, and working conditions, teachers are hardly a political monolith. The results of opinion surveys over the last decade show that teachers fall into distinct groupings: geographically, politically, and by age, among others. So </w:t>
      </w:r>
      <w:r w:rsidRPr="001032FD">
        <w:rPr>
          <w:rStyle w:val="StyleUnderline"/>
        </w:rPr>
        <w:t>even as they strongly support both collective bargaining in principle</w:t>
      </w:r>
      <w:r w:rsidRPr="001032FD">
        <w:rPr>
          <w:sz w:val="16"/>
        </w:rPr>
        <w:t xml:space="preserve"> and the conduct of collective bargaining by their </w:t>
      </w:r>
      <w:r w:rsidRPr="007D0859">
        <w:rPr>
          <w:sz w:val="16"/>
        </w:rPr>
        <w:t xml:space="preserve">local union leaders, </w:t>
      </w:r>
      <w:r w:rsidRPr="007D0859">
        <w:rPr>
          <w:rStyle w:val="StyleUnderline"/>
        </w:rPr>
        <w:t>Republican (and some independent) teachers dislike the close alignment of the AFT and NEA with the Democratic Party</w:t>
      </w:r>
      <w:r w:rsidRPr="007D0859">
        <w:rPr>
          <w:sz w:val="16"/>
        </w:rPr>
        <w:t xml:space="preserve">—as Stanford University political scientist Terry Moe, a leading scholar of teachers’ unions, has shown.41 </w:t>
      </w:r>
      <w:r w:rsidRPr="007D0859">
        <w:rPr>
          <w:rStyle w:val="StyleUnderline"/>
        </w:rPr>
        <w:t xml:space="preserve">This </w:t>
      </w:r>
      <w:r w:rsidRPr="007D0859">
        <w:rPr>
          <w:rStyle w:val="Emphasis"/>
        </w:rPr>
        <w:t>disapproval</w:t>
      </w:r>
      <w:r w:rsidRPr="007D0859">
        <w:rPr>
          <w:rStyle w:val="StyleUnderline"/>
        </w:rPr>
        <w:t xml:space="preserve"> from a </w:t>
      </w:r>
      <w:r w:rsidRPr="007D0859">
        <w:rPr>
          <w:rStyle w:val="Emphasis"/>
        </w:rPr>
        <w:t>sizable number of members</w:t>
      </w:r>
      <w:r w:rsidRPr="007D0859">
        <w:rPr>
          <w:rStyle w:val="StyleUnderline"/>
        </w:rPr>
        <w:t xml:space="preserve"> creates tension between local unions and state and national organizations, which are more politically oriented</w:t>
      </w:r>
      <w:r w:rsidRPr="007D0859">
        <w:rPr>
          <w:sz w:val="16"/>
        </w:rPr>
        <w:t xml:space="preserve">. For instance, </w:t>
      </w:r>
      <w:r w:rsidRPr="007D0859">
        <w:rPr>
          <w:rStyle w:val="StyleUnderline"/>
        </w:rPr>
        <w:t>though a Harris poll of American teachers found that 84 percent were satisfied with what their union was doing in collective</w:t>
      </w:r>
      <w:r w:rsidRPr="001032FD">
        <w:rPr>
          <w:rStyle w:val="StyleUnderline"/>
        </w:rPr>
        <w:t xml:space="preserve"> bargaining, only 66 percent reported themselves satisfied with what it was doing in politics</w:t>
      </w:r>
      <w:r w:rsidRPr="001032FD">
        <w:rPr>
          <w:sz w:val="16"/>
        </w:rPr>
        <w:t>. Hence a large proportion of teachers are less sanguine about paying dues to state and national federations than they are about paying dues to their local one—</w:t>
      </w:r>
      <w:r w:rsidRPr="001032FD">
        <w:rPr>
          <w:rStyle w:val="StyleUnderline"/>
        </w:rPr>
        <w:t>which helps explain why almost all unions adopt a “</w:t>
      </w:r>
      <w:r w:rsidRPr="001032FD">
        <w:rPr>
          <w:rStyle w:val="Emphasis"/>
        </w:rPr>
        <w:t>unitary dues</w:t>
      </w:r>
      <w:r w:rsidRPr="001032FD">
        <w:rPr>
          <w:rStyle w:val="StyleUnderline"/>
        </w:rPr>
        <w:t xml:space="preserve">” structure, funneling a percentage of members’ dues </w:t>
      </w:r>
      <w:r w:rsidRPr="001032FD">
        <w:rPr>
          <w:rStyle w:val="Emphasis"/>
        </w:rPr>
        <w:t>up the chain of the federation</w:t>
      </w:r>
      <w:r w:rsidRPr="001032FD">
        <w:rPr>
          <w:rStyle w:val="StyleUnderline"/>
        </w:rPr>
        <w:t>.</w:t>
      </w:r>
    </w:p>
    <w:p w14:paraId="3F3C14DB" w14:textId="77777777" w:rsidR="000868F5" w:rsidRPr="001032FD" w:rsidRDefault="000868F5" w:rsidP="000868F5">
      <w:pPr>
        <w:rPr>
          <w:sz w:val="16"/>
        </w:rPr>
      </w:pPr>
      <w:r w:rsidRPr="001032FD">
        <w:rPr>
          <w:rStyle w:val="Emphasis"/>
        </w:rPr>
        <w:t>More democratic behavior</w:t>
      </w:r>
      <w:r w:rsidRPr="001032FD">
        <w:rPr>
          <w:rStyle w:val="StyleUnderline"/>
        </w:rPr>
        <w:t xml:space="preserve"> would allow such views to be heard within unions, rather than ignored. </w:t>
      </w:r>
      <w:r w:rsidRPr="001032FD">
        <w:rPr>
          <w:sz w:val="16"/>
        </w:rPr>
        <w:t xml:space="preserve">However, it must be conceded that when unions manage to ignore the democratic process, it is often because the majority are satisfied with the union’s behavior. </w:t>
      </w:r>
      <w:proofErr w:type="gramStart"/>
      <w:r w:rsidRPr="001032FD">
        <w:rPr>
          <w:sz w:val="16"/>
        </w:rPr>
        <w:t>The majority of</w:t>
      </w:r>
      <w:proofErr w:type="gramEnd"/>
      <w:r w:rsidRPr="001032FD">
        <w:rPr>
          <w:sz w:val="16"/>
        </w:rPr>
        <w:t xml:space="preserve"> teachers are Democrats, and, of that majority, a striking 76 percent see their national unions as ideologically representative of them. Only some 11 percent see the national unions as more liberal than they are, while another 13 percent see them as too conservative. Adding to the impression that unions are largely in sync with most members’ beliefs is the fact that Democratic union members tend to be far more involved in union matters. For the bulk of their members, national teachers’ union leaders are succeeding in representing their members—even if those members are not </w:t>
      </w:r>
      <w:proofErr w:type="gramStart"/>
      <w:r w:rsidRPr="001032FD">
        <w:rPr>
          <w:sz w:val="16"/>
        </w:rPr>
        <w:t>much</w:t>
      </w:r>
      <w:proofErr w:type="gramEnd"/>
      <w:r w:rsidRPr="001032FD">
        <w:rPr>
          <w:sz w:val="16"/>
        </w:rPr>
        <w:t xml:space="preserve"> involved in the democratic processes that should run their unions.</w:t>
      </w:r>
    </w:p>
    <w:p w14:paraId="7EF8DEAF" w14:textId="77777777" w:rsidR="000868F5" w:rsidRPr="001032FD" w:rsidRDefault="000868F5" w:rsidP="000868F5">
      <w:pPr>
        <w:rPr>
          <w:sz w:val="16"/>
        </w:rPr>
      </w:pPr>
      <w:r w:rsidRPr="001032FD">
        <w:rPr>
          <w:sz w:val="16"/>
        </w:rPr>
        <w:t xml:space="preserve">Broadly speaking, the teachers’ unions’ alliance with the Democratic Party and the broader liberal coalition makes sense from the unions’ point of view. In adopting this strategy, union leaders are satisfying </w:t>
      </w:r>
      <w:proofErr w:type="gramStart"/>
      <w:r w:rsidRPr="001032FD">
        <w:rPr>
          <w:sz w:val="16"/>
        </w:rPr>
        <w:t>their overwhelmingly</w:t>
      </w:r>
      <w:proofErr w:type="gramEnd"/>
      <w:r w:rsidRPr="001032FD">
        <w:rPr>
          <w:sz w:val="16"/>
        </w:rPr>
        <w:t xml:space="preserve"> Democratic members and lining up with the party that is favorable to collective bargaining and unions. </w:t>
      </w:r>
      <w:r w:rsidRPr="001032FD">
        <w:rPr>
          <w:rStyle w:val="StyleUnderline"/>
        </w:rPr>
        <w:t xml:space="preserve">A slice of Republican teachers may feel marginalized. Yet their </w:t>
      </w:r>
      <w:r w:rsidRPr="001032FD">
        <w:rPr>
          <w:rStyle w:val="StyleUnderline"/>
          <w:highlight w:val="cyan"/>
        </w:rPr>
        <w:t>inability to exit,</w:t>
      </w:r>
      <w:r w:rsidRPr="001032FD">
        <w:rPr>
          <w:rStyle w:val="StyleUnderline"/>
        </w:rPr>
        <w:t xml:space="preserve"> </w:t>
      </w:r>
      <w:r w:rsidRPr="001032FD">
        <w:rPr>
          <w:sz w:val="16"/>
        </w:rPr>
        <w:t>along with their general satisfaction with their local union,</w:t>
      </w:r>
      <w:r w:rsidRPr="001032FD">
        <w:rPr>
          <w:rStyle w:val="StyleUnderline"/>
          <w:sz w:val="16"/>
        </w:rPr>
        <w:t xml:space="preserve"> </w:t>
      </w:r>
      <w:r w:rsidRPr="001032FD">
        <w:rPr>
          <w:rStyle w:val="StyleUnderline"/>
          <w:highlight w:val="cyan"/>
        </w:rPr>
        <w:t>gives</w:t>
      </w:r>
      <w:r w:rsidRPr="001032FD">
        <w:rPr>
          <w:rStyle w:val="StyleUnderline"/>
        </w:rPr>
        <w:t xml:space="preserve"> the higher-level </w:t>
      </w:r>
      <w:r w:rsidRPr="001032FD">
        <w:rPr>
          <w:rStyle w:val="StyleUnderline"/>
          <w:highlight w:val="cyan"/>
        </w:rPr>
        <w:t xml:space="preserve">leaders </w:t>
      </w:r>
      <w:r w:rsidRPr="001032FD">
        <w:rPr>
          <w:rStyle w:val="Emphasis"/>
          <w:highlight w:val="cyan"/>
        </w:rPr>
        <w:t>few incentives</w:t>
      </w:r>
      <w:r w:rsidRPr="001032FD">
        <w:rPr>
          <w:rStyle w:val="StyleUnderline"/>
          <w:highlight w:val="cyan"/>
        </w:rPr>
        <w:t xml:space="preserve"> to </w:t>
      </w:r>
      <w:r w:rsidRPr="001032FD">
        <w:rPr>
          <w:rStyle w:val="Emphasis"/>
          <w:highlight w:val="cyan"/>
        </w:rPr>
        <w:t>heed this minority</w:t>
      </w:r>
      <w:r w:rsidRPr="001032FD">
        <w:rPr>
          <w:rStyle w:val="StyleUnderline"/>
        </w:rPr>
        <w:t xml:space="preserve">. </w:t>
      </w:r>
      <w:r w:rsidRPr="001032FD">
        <w:rPr>
          <w:sz w:val="16"/>
        </w:rPr>
        <w:t xml:space="preserve">If anything, the teachers’ unions are more pressured by marginal left-wing members—who think that the unions are not liberal enough in politics—than they are by the Republicans and independents in their ranks. It is not just preferences that matter in shaping what leaders can and will do; it is also the intensity of those preferences. Members who are satisfied with their local union—and with the </w:t>
      </w:r>
      <w:proofErr w:type="gramStart"/>
      <w:r w:rsidRPr="001032FD">
        <w:rPr>
          <w:sz w:val="16"/>
        </w:rPr>
        <w:t>bread-</w:t>
      </w:r>
      <w:proofErr w:type="spellStart"/>
      <w:proofErr w:type="gramEnd"/>
      <w:r w:rsidRPr="001032FD">
        <w:rPr>
          <w:sz w:val="16"/>
        </w:rPr>
        <w:t>andbutter</w:t>
      </w:r>
      <w:proofErr w:type="spellEnd"/>
      <w:r w:rsidRPr="001032FD">
        <w:rPr>
          <w:sz w:val="16"/>
        </w:rPr>
        <w:t xml:space="preserve"> stances of their organization on job issues— are not as likely to rock the boat as members who are highly displeased.</w:t>
      </w:r>
    </w:p>
    <w:p w14:paraId="2C83EA91" w14:textId="77777777" w:rsidR="000868F5" w:rsidRPr="001032FD" w:rsidRDefault="000868F5" w:rsidP="000868F5">
      <w:pPr>
        <w:rPr>
          <w:sz w:val="16"/>
        </w:rPr>
      </w:pPr>
      <w:r w:rsidRPr="001032FD">
        <w:rPr>
          <w:sz w:val="16"/>
        </w:rPr>
        <w:t>Conservatives often criticize the teachers’ unions for their alliance with the Democratic Party and support for liberal causes, which do not reflect the diversity of views held by teachers. However, as we have seen, the incentives facing these organizations clearly offer them few other choices. After all, the core of what unions do in collective bargaining and politics is to try to secure the best deal for their members when it comes to their occupational interests on the job. Support, say, for gay marriage, expansive immigration, or abortion rights are beyond the unions’ main remit. Union officials can thus satisfy members who do not agree with such positions by winning on issues central to the union’s existence (and about which members care far more): better pay, better benefits, more autonomy from management, more job protections, and so on. If union leaders are doing a good job on bread-</w:t>
      </w:r>
      <w:proofErr w:type="spellStart"/>
      <w:r w:rsidRPr="001032FD">
        <w:rPr>
          <w:sz w:val="16"/>
        </w:rPr>
        <w:t>andbutter</w:t>
      </w:r>
      <w:proofErr w:type="spellEnd"/>
      <w:r w:rsidRPr="001032FD">
        <w:rPr>
          <w:sz w:val="16"/>
        </w:rPr>
        <w:t xml:space="preserve"> issues, that record gives them a wider margin of maneuver wherever their support from members is less than unanimous.</w:t>
      </w:r>
    </w:p>
    <w:p w14:paraId="5BCA946A" w14:textId="77777777" w:rsidR="000868F5" w:rsidRPr="001032FD" w:rsidRDefault="000868F5" w:rsidP="000868F5">
      <w:pPr>
        <w:rPr>
          <w:rStyle w:val="StyleUnderline"/>
        </w:rPr>
      </w:pPr>
      <w:r w:rsidRPr="001032FD">
        <w:rPr>
          <w:sz w:val="16"/>
        </w:rPr>
        <w:t xml:space="preserve">This </w:t>
      </w:r>
      <w:proofErr w:type="gramStart"/>
      <w:r w:rsidRPr="001032FD">
        <w:rPr>
          <w:sz w:val="16"/>
        </w:rPr>
        <w:t>state of affairs</w:t>
      </w:r>
      <w:proofErr w:type="gramEnd"/>
      <w:r w:rsidRPr="001032FD">
        <w:rPr>
          <w:sz w:val="16"/>
        </w:rPr>
        <w:t xml:space="preserve">—unions that thrive and stay stable by keeping members satisfied on major issues while largely ignoring democratic processes—is perfectly acceptable for those concerned with keeping these organizations in business. </w:t>
      </w:r>
      <w:r w:rsidRPr="001032FD">
        <w:rPr>
          <w:rStyle w:val="StyleUnderline"/>
        </w:rPr>
        <w:t>For those who wish to see unions run democratically—with real internal debate, contested elections, and recognition of political differences among members</w:t>
      </w:r>
      <w:r w:rsidRPr="001032FD">
        <w:rPr>
          <w:sz w:val="16"/>
        </w:rPr>
        <w:t xml:space="preserve">— </w:t>
      </w:r>
      <w:r w:rsidRPr="001032FD">
        <w:rPr>
          <w:rStyle w:val="StyleUnderline"/>
        </w:rPr>
        <w:t xml:space="preserve">the current situation </w:t>
      </w:r>
      <w:r w:rsidRPr="001032FD">
        <w:rPr>
          <w:rStyle w:val="Emphasis"/>
        </w:rPr>
        <w:t>cries out for reform</w:t>
      </w:r>
      <w:r w:rsidRPr="001032FD">
        <w:rPr>
          <w:rStyle w:val="StyleUnderline"/>
        </w:rPr>
        <w:t xml:space="preserve">. And </w:t>
      </w:r>
      <w:r w:rsidRPr="001032FD">
        <w:rPr>
          <w:rStyle w:val="StyleUnderline"/>
          <w:highlight w:val="cyan"/>
        </w:rPr>
        <w:t xml:space="preserve">for </w:t>
      </w:r>
      <w:r w:rsidRPr="001032FD">
        <w:rPr>
          <w:rStyle w:val="StyleUnderline"/>
        </w:rPr>
        <w:t xml:space="preserve">those concerned about the character of </w:t>
      </w:r>
      <w:r w:rsidRPr="001032FD">
        <w:rPr>
          <w:rStyle w:val="Emphasis"/>
          <w:highlight w:val="cyan"/>
        </w:rPr>
        <w:t>democratic politics</w:t>
      </w:r>
      <w:r w:rsidRPr="001032FD">
        <w:rPr>
          <w:rStyle w:val="StyleUnderline"/>
        </w:rPr>
        <w:t xml:space="preserve"> </w:t>
      </w:r>
      <w:r w:rsidRPr="001032FD">
        <w:rPr>
          <w:rStyle w:val="StyleUnderline"/>
          <w:highlight w:val="cyan"/>
        </w:rPr>
        <w:t>in</w:t>
      </w:r>
      <w:r w:rsidRPr="001032FD">
        <w:rPr>
          <w:rStyle w:val="StyleUnderline"/>
        </w:rPr>
        <w:t xml:space="preserve"> </w:t>
      </w:r>
      <w:r w:rsidRPr="001032FD">
        <w:rPr>
          <w:rStyle w:val="Emphasis"/>
        </w:rPr>
        <w:t xml:space="preserve">American </w:t>
      </w:r>
      <w:r w:rsidRPr="001032FD">
        <w:rPr>
          <w:rStyle w:val="Emphasis"/>
          <w:highlight w:val="cyan"/>
        </w:rPr>
        <w:t>society at large</w:t>
      </w:r>
      <w:r w:rsidRPr="001032FD">
        <w:rPr>
          <w:rStyle w:val="StyleUnderline"/>
          <w:highlight w:val="cyan"/>
        </w:rPr>
        <w:t xml:space="preserve">, making clear </w:t>
      </w:r>
      <w:r w:rsidRPr="001032FD">
        <w:rPr>
          <w:rStyle w:val="Emphasis"/>
          <w:highlight w:val="cyan"/>
        </w:rPr>
        <w:t>where union members stand</w:t>
      </w:r>
      <w:r w:rsidRPr="001032FD">
        <w:rPr>
          <w:rStyle w:val="StyleUnderline"/>
        </w:rPr>
        <w:t xml:space="preserve"> on policy positions taken by their leaders </w:t>
      </w:r>
      <w:r w:rsidRPr="001032FD">
        <w:rPr>
          <w:rStyle w:val="StyleUnderline"/>
          <w:highlight w:val="cyan"/>
        </w:rPr>
        <w:t>is enormously important</w:t>
      </w:r>
      <w:r w:rsidRPr="001032FD">
        <w:rPr>
          <w:rStyle w:val="StyleUnderline"/>
        </w:rPr>
        <w:t>.</w:t>
      </w:r>
    </w:p>
    <w:p w14:paraId="05AC9B40" w14:textId="77777777" w:rsidR="000868F5" w:rsidRPr="001032FD" w:rsidRDefault="000868F5" w:rsidP="000868F5">
      <w:pPr>
        <w:pStyle w:val="Heading4"/>
        <w:rPr>
          <w:sz w:val="28"/>
        </w:rPr>
      </w:pPr>
      <w:r w:rsidRPr="001032FD">
        <w:rPr>
          <w:sz w:val="28"/>
          <w:u w:val="single"/>
        </w:rPr>
        <w:t>Democratic political institutions</w:t>
      </w:r>
      <w:r w:rsidRPr="001032FD">
        <w:rPr>
          <w:sz w:val="28"/>
        </w:rPr>
        <w:t xml:space="preserve"> ensure credible </w:t>
      </w:r>
      <w:r w:rsidRPr="001032FD">
        <w:rPr>
          <w:sz w:val="28"/>
          <w:u w:val="single"/>
        </w:rPr>
        <w:t>foreign policy</w:t>
      </w:r>
      <w:r w:rsidRPr="001032FD">
        <w:rPr>
          <w:sz w:val="28"/>
        </w:rPr>
        <w:t xml:space="preserve"> and coalitions for </w:t>
      </w:r>
      <w:r w:rsidRPr="001032FD">
        <w:rPr>
          <w:sz w:val="28"/>
          <w:u w:val="single"/>
        </w:rPr>
        <w:t>public goods</w:t>
      </w:r>
      <w:r w:rsidRPr="001032FD">
        <w:rPr>
          <w:sz w:val="28"/>
        </w:rPr>
        <w:t xml:space="preserve">. </w:t>
      </w:r>
      <w:r w:rsidRPr="001032FD">
        <w:rPr>
          <w:sz w:val="28"/>
          <w:u w:val="single"/>
        </w:rPr>
        <w:t>Unconstrained leadership</w:t>
      </w:r>
      <w:r w:rsidRPr="001032FD">
        <w:rPr>
          <w:sz w:val="28"/>
        </w:rPr>
        <w:t xml:space="preserve"> drives </w:t>
      </w:r>
      <w:r w:rsidRPr="001032FD">
        <w:rPr>
          <w:sz w:val="28"/>
          <w:u w:val="single"/>
        </w:rPr>
        <w:t>great power war</w:t>
      </w:r>
      <w:r w:rsidRPr="001032FD">
        <w:rPr>
          <w:sz w:val="28"/>
        </w:rPr>
        <w:t xml:space="preserve"> and erodes US commitment to human rights, scientific innovation, climate change, and migration.</w:t>
      </w:r>
    </w:p>
    <w:p w14:paraId="49CC9993" w14:textId="77777777" w:rsidR="000868F5" w:rsidRPr="001032FD" w:rsidRDefault="000868F5" w:rsidP="000868F5">
      <w:r w:rsidRPr="001032FD">
        <w:t>Susan D.</w:t>
      </w:r>
      <w:r w:rsidRPr="001032FD">
        <w:rPr>
          <w:rStyle w:val="Style13ptBold"/>
          <w:sz w:val="28"/>
        </w:rPr>
        <w:t xml:space="preserve"> Hyde &amp; </w:t>
      </w:r>
      <w:r w:rsidRPr="001032FD">
        <w:t>Elizabeth N.</w:t>
      </w:r>
      <w:r w:rsidRPr="001032FD">
        <w:rPr>
          <w:rStyle w:val="Style13ptBold"/>
          <w:sz w:val="28"/>
        </w:rPr>
        <w:t xml:space="preserve"> Saunders 25 </w:t>
      </w:r>
      <w:r w:rsidRPr="001032FD">
        <w:t>- Robson Professor of Political Science at University of California, Berkeley &amp; Professor of Political Science at Columbia University. “The Unconstrained Future of World Order: The Assault on Democratic Constraint and Implications for US Global Leadership,” December 2025, International Organization 79(S1), pp. S71 - S87.</w:t>
      </w:r>
    </w:p>
    <w:p w14:paraId="492C8680" w14:textId="77777777" w:rsidR="000868F5" w:rsidRPr="001032FD" w:rsidRDefault="000868F5" w:rsidP="000868F5">
      <w:pPr>
        <w:rPr>
          <w:sz w:val="16"/>
        </w:rPr>
      </w:pPr>
      <w:r w:rsidRPr="001032FD">
        <w:rPr>
          <w:sz w:val="16"/>
        </w:rPr>
        <w:t xml:space="preserve">How do these changes matter for global governance and world order? After all, it is normal for democratic leaders to use politics to shape, engage, or even try to evade their domestic </w:t>
      </w:r>
      <w:proofErr w:type="gramStart"/>
      <w:r w:rsidRPr="001032FD">
        <w:rPr>
          <w:sz w:val="16"/>
        </w:rPr>
        <w:t>audience.Footnote</w:t>
      </w:r>
      <w:proofErr w:type="gramEnd"/>
      <w:r w:rsidRPr="001032FD">
        <w:rPr>
          <w:sz w:val="16"/>
        </w:rPr>
        <w:t xml:space="preserve">58 This kind of strategic politics is the basis for the voluminous literature on audience costs in international </w:t>
      </w:r>
      <w:proofErr w:type="gramStart"/>
      <w:r w:rsidRPr="001032FD">
        <w:rPr>
          <w:sz w:val="16"/>
        </w:rPr>
        <w:t>relations.Footnote</w:t>
      </w:r>
      <w:proofErr w:type="gramEnd"/>
      <w:r w:rsidRPr="001032FD">
        <w:rPr>
          <w:sz w:val="16"/>
        </w:rPr>
        <w:t xml:space="preserve">59 </w:t>
      </w:r>
      <w:proofErr w:type="gramStart"/>
      <w:r w:rsidRPr="001032FD">
        <w:rPr>
          <w:sz w:val="16"/>
        </w:rPr>
        <w:t>But</w:t>
      </w:r>
      <w:proofErr w:type="gramEnd"/>
      <w:r w:rsidRPr="001032FD">
        <w:rPr>
          <w:sz w:val="16"/>
        </w:rPr>
        <w:t xml:space="preserve"> IR scholars expect such shifts to be temporary.</w:t>
      </w:r>
      <w:r w:rsidRPr="001032FD">
        <w:rPr>
          <w:rStyle w:val="StyleUnderline"/>
          <w:sz w:val="16"/>
        </w:rPr>
        <w:t xml:space="preserve"> </w:t>
      </w:r>
      <w:r w:rsidRPr="001032FD">
        <w:rPr>
          <w:rStyle w:val="Emphasis"/>
          <w:highlight w:val="cyan"/>
        </w:rPr>
        <w:t>Political institutions</w:t>
      </w:r>
      <w:r w:rsidRPr="001032FD">
        <w:rPr>
          <w:rStyle w:val="StyleUnderline"/>
          <w:highlight w:val="cyan"/>
        </w:rPr>
        <w:t xml:space="preserve"> keep</w:t>
      </w:r>
      <w:r w:rsidRPr="001032FD">
        <w:rPr>
          <w:rStyle w:val="StyleUnderline"/>
        </w:rPr>
        <w:t xml:space="preserve"> </w:t>
      </w:r>
      <w:r w:rsidRPr="001032FD">
        <w:rPr>
          <w:rStyle w:val="StyleUnderline"/>
          <w:highlight w:val="cyan"/>
        </w:rPr>
        <w:t>democratic leaders from</w:t>
      </w:r>
      <w:r w:rsidRPr="001032FD">
        <w:rPr>
          <w:rStyle w:val="StyleUnderline"/>
        </w:rPr>
        <w:t xml:space="preserve"> trying to make their </w:t>
      </w:r>
      <w:r w:rsidRPr="001032FD">
        <w:rPr>
          <w:rStyle w:val="Emphasis"/>
          <w:highlight w:val="cyan"/>
        </w:rPr>
        <w:t>insulation</w:t>
      </w:r>
      <w:r w:rsidRPr="001032FD">
        <w:rPr>
          <w:rStyle w:val="StyleUnderline"/>
          <w:highlight w:val="cyan"/>
        </w:rPr>
        <w:t xml:space="preserve"> from</w:t>
      </w:r>
      <w:r w:rsidRPr="001032FD">
        <w:rPr>
          <w:rStyle w:val="StyleUnderline"/>
        </w:rPr>
        <w:t xml:space="preserve"> certain </w:t>
      </w:r>
      <w:r w:rsidRPr="001032FD">
        <w:rPr>
          <w:rStyle w:val="Emphasis"/>
          <w:highlight w:val="cyan"/>
        </w:rPr>
        <w:t>domestic constraints</w:t>
      </w:r>
      <w:r w:rsidRPr="001032FD">
        <w:rPr>
          <w:rStyle w:val="StyleUnderline"/>
        </w:rPr>
        <w:t xml:space="preserve"> permanent</w:t>
      </w:r>
      <w:r w:rsidRPr="001032FD">
        <w:rPr>
          <w:sz w:val="16"/>
        </w:rPr>
        <w:t xml:space="preserve">. We have argued that </w:t>
      </w:r>
      <w:r w:rsidRPr="001032FD">
        <w:rPr>
          <w:rStyle w:val="StyleUnderline"/>
        </w:rPr>
        <w:t xml:space="preserve">democratic institutions are better able to handle these </w:t>
      </w:r>
      <w:r w:rsidRPr="001032FD">
        <w:rPr>
          <w:rStyle w:val="Emphasis"/>
        </w:rPr>
        <w:t>temporary shifts</w:t>
      </w:r>
      <w:r w:rsidRPr="001032FD">
        <w:rPr>
          <w:rStyle w:val="StyleUnderline"/>
        </w:rPr>
        <w:t xml:space="preserve"> and avoid an </w:t>
      </w:r>
      <w:r w:rsidRPr="001032FD">
        <w:rPr>
          <w:rStyle w:val="Emphasis"/>
        </w:rPr>
        <w:t>abrupt change</w:t>
      </w:r>
      <w:r w:rsidRPr="001032FD">
        <w:rPr>
          <w:rStyle w:val="StyleUnderline"/>
        </w:rPr>
        <w:t xml:space="preserve"> in regime type precisely because they are more </w:t>
      </w:r>
      <w:r w:rsidRPr="001032FD">
        <w:rPr>
          <w:rStyle w:val="Emphasis"/>
        </w:rPr>
        <w:t>flexible and resilient</w:t>
      </w:r>
      <w:r w:rsidRPr="001032FD">
        <w:rPr>
          <w:sz w:val="16"/>
        </w:rPr>
        <w:t xml:space="preserve">, and there is a credible threat that leaders who go too far will be punished politically, including removal in the </w:t>
      </w:r>
      <w:proofErr w:type="gramStart"/>
      <w:r w:rsidRPr="001032FD">
        <w:rPr>
          <w:sz w:val="16"/>
        </w:rPr>
        <w:t>extreme.Footnote</w:t>
      </w:r>
      <w:proofErr w:type="gramEnd"/>
      <w:r w:rsidRPr="001032FD">
        <w:rPr>
          <w:sz w:val="16"/>
        </w:rPr>
        <w:t>60</w:t>
      </w:r>
    </w:p>
    <w:p w14:paraId="4C30BE22" w14:textId="77777777" w:rsidR="000868F5" w:rsidRPr="001032FD" w:rsidRDefault="000868F5" w:rsidP="000868F5">
      <w:pPr>
        <w:rPr>
          <w:sz w:val="16"/>
        </w:rPr>
      </w:pPr>
      <w:r w:rsidRPr="001032FD">
        <w:rPr>
          <w:rStyle w:val="StyleUnderline"/>
        </w:rPr>
        <w:t xml:space="preserve">A </w:t>
      </w:r>
      <w:r w:rsidRPr="001032FD">
        <w:rPr>
          <w:rStyle w:val="StyleUnderline"/>
          <w:highlight w:val="cyan"/>
        </w:rPr>
        <w:t>US</w:t>
      </w:r>
      <w:r w:rsidRPr="001032FD">
        <w:rPr>
          <w:rStyle w:val="StyleUnderline"/>
        </w:rPr>
        <w:t xml:space="preserve"> foreign policy </w:t>
      </w:r>
      <w:r w:rsidRPr="001032FD">
        <w:rPr>
          <w:rStyle w:val="Emphasis"/>
          <w:highlight w:val="cyan"/>
        </w:rPr>
        <w:t>unconstrained by domestic audiences</w:t>
      </w:r>
      <w:r w:rsidRPr="001032FD">
        <w:rPr>
          <w:rStyle w:val="StyleUnderline"/>
        </w:rPr>
        <w:t xml:space="preserve"> is likely to </w:t>
      </w:r>
      <w:r w:rsidRPr="001032FD">
        <w:rPr>
          <w:rStyle w:val="StyleUnderline"/>
          <w:highlight w:val="cyan"/>
        </w:rPr>
        <w:t>provoke changes across</w:t>
      </w:r>
      <w:r w:rsidRPr="001032FD">
        <w:rPr>
          <w:rStyle w:val="StyleUnderline"/>
        </w:rPr>
        <w:t xml:space="preserve"> </w:t>
      </w:r>
      <w:r w:rsidRPr="001032FD">
        <w:rPr>
          <w:rStyle w:val="Emphasis"/>
        </w:rPr>
        <w:t>multiple domains</w:t>
      </w:r>
      <w:r w:rsidRPr="001032FD">
        <w:rPr>
          <w:rStyle w:val="StyleUnderline"/>
        </w:rPr>
        <w:t xml:space="preserve"> of global governance and </w:t>
      </w:r>
      <w:r w:rsidRPr="001032FD">
        <w:rPr>
          <w:rStyle w:val="Emphasis"/>
          <w:highlight w:val="cyan"/>
        </w:rPr>
        <w:t>world</w:t>
      </w:r>
      <w:r w:rsidRPr="001032FD">
        <w:rPr>
          <w:rStyle w:val="StyleUnderline"/>
          <w:highlight w:val="cyan"/>
        </w:rPr>
        <w:t xml:space="preserve"> </w:t>
      </w:r>
      <w:proofErr w:type="gramStart"/>
      <w:r w:rsidRPr="001032FD">
        <w:rPr>
          <w:rStyle w:val="Emphasis"/>
          <w:highlight w:val="cyan"/>
        </w:rPr>
        <w:t>order</w:t>
      </w:r>
      <w:r w:rsidRPr="001032FD">
        <w:rPr>
          <w:sz w:val="16"/>
          <w:highlight w:val="cyan"/>
        </w:rPr>
        <w:t>.</w:t>
      </w:r>
      <w:r w:rsidRPr="001032FD">
        <w:rPr>
          <w:sz w:val="16"/>
        </w:rPr>
        <w:t>Footnote</w:t>
      </w:r>
      <w:proofErr w:type="gramEnd"/>
      <w:r w:rsidRPr="001032FD">
        <w:rPr>
          <w:sz w:val="16"/>
        </w:rPr>
        <w:t xml:space="preserve">61 </w:t>
      </w:r>
      <w:r w:rsidRPr="001032FD">
        <w:rPr>
          <w:rStyle w:val="StyleUnderline"/>
        </w:rPr>
        <w:t xml:space="preserve">The </w:t>
      </w:r>
      <w:r w:rsidRPr="001032FD">
        <w:rPr>
          <w:rStyle w:val="StyleUnderline"/>
          <w:highlight w:val="cyan"/>
        </w:rPr>
        <w:t>democratic advantages</w:t>
      </w:r>
      <w:r w:rsidRPr="001032FD">
        <w:rPr>
          <w:rStyle w:val="StyleUnderline"/>
        </w:rPr>
        <w:t xml:space="preserve"> that facilitated US provision of international order </w:t>
      </w:r>
      <w:r w:rsidRPr="001032FD">
        <w:rPr>
          <w:rStyle w:val="StyleUnderline"/>
          <w:highlight w:val="cyan"/>
        </w:rPr>
        <w:t xml:space="preserve">were </w:t>
      </w:r>
      <w:r w:rsidRPr="001032FD">
        <w:rPr>
          <w:rStyle w:val="Emphasis"/>
          <w:highlight w:val="cyan"/>
        </w:rPr>
        <w:t>eroding well before Trump</w:t>
      </w:r>
      <w:r w:rsidRPr="001032FD">
        <w:rPr>
          <w:rStyle w:val="StyleUnderline"/>
        </w:rPr>
        <w:t xml:space="preserve">. </w:t>
      </w:r>
      <w:r w:rsidRPr="001032FD">
        <w:rPr>
          <w:sz w:val="16"/>
        </w:rPr>
        <w:t xml:space="preserve">These advantages did not make US leadership automatic, but they made US commitments more stable, credible, and </w:t>
      </w:r>
      <w:proofErr w:type="gramStart"/>
      <w:r w:rsidRPr="001032FD">
        <w:rPr>
          <w:sz w:val="16"/>
        </w:rPr>
        <w:t>reliable.Footnote</w:t>
      </w:r>
      <w:proofErr w:type="gramEnd"/>
      <w:r w:rsidRPr="001032FD">
        <w:rPr>
          <w:sz w:val="16"/>
        </w:rPr>
        <w:t xml:space="preserve">62 Arguably, these advantages also made those commitments cheaper—in both political and material terms—than they otherwise would have been. At the extreme, </w:t>
      </w:r>
      <w:r w:rsidRPr="001032FD">
        <w:rPr>
          <w:rStyle w:val="StyleUnderline"/>
        </w:rPr>
        <w:t xml:space="preserve">an </w:t>
      </w:r>
      <w:r w:rsidRPr="001032FD">
        <w:rPr>
          <w:rStyle w:val="Emphasis"/>
        </w:rPr>
        <w:t xml:space="preserve">entirely </w:t>
      </w:r>
      <w:r w:rsidRPr="001032FD">
        <w:rPr>
          <w:rStyle w:val="Emphasis"/>
          <w:highlight w:val="cyan"/>
        </w:rPr>
        <w:t>personalist</w:t>
      </w:r>
      <w:r w:rsidRPr="001032FD">
        <w:rPr>
          <w:rStyle w:val="StyleUnderline"/>
          <w:highlight w:val="cyan"/>
        </w:rPr>
        <w:t xml:space="preserve"> foreign policy</w:t>
      </w:r>
      <w:r w:rsidRPr="001032FD">
        <w:rPr>
          <w:sz w:val="16"/>
        </w:rPr>
        <w:t xml:space="preserve"> with power concentrated in the executive </w:t>
      </w:r>
      <w:r w:rsidRPr="001032FD">
        <w:rPr>
          <w:rStyle w:val="StyleUnderline"/>
        </w:rPr>
        <w:t xml:space="preserve">will </w:t>
      </w:r>
      <w:r w:rsidRPr="001032FD">
        <w:rPr>
          <w:rStyle w:val="StyleUnderline"/>
          <w:highlight w:val="cyan"/>
        </w:rPr>
        <w:t>undermine</w:t>
      </w:r>
      <w:r w:rsidRPr="001032FD">
        <w:rPr>
          <w:rStyle w:val="StyleUnderline"/>
        </w:rPr>
        <w:t xml:space="preserve"> </w:t>
      </w:r>
      <w:r w:rsidRPr="001032FD">
        <w:rPr>
          <w:rStyle w:val="Emphasis"/>
        </w:rPr>
        <w:t xml:space="preserve">credible </w:t>
      </w:r>
      <w:r w:rsidRPr="001032FD">
        <w:rPr>
          <w:rStyle w:val="Emphasis"/>
          <w:highlight w:val="cyan"/>
        </w:rPr>
        <w:t>commitments</w:t>
      </w:r>
      <w:r w:rsidRPr="001032FD">
        <w:rPr>
          <w:rStyle w:val="StyleUnderline"/>
        </w:rPr>
        <w:t xml:space="preserve">, </w:t>
      </w:r>
      <w:r w:rsidRPr="001032FD">
        <w:rPr>
          <w:rStyle w:val="Emphasis"/>
          <w:highlight w:val="cyan"/>
        </w:rPr>
        <w:t>economic</w:t>
      </w:r>
      <w:r w:rsidRPr="001032FD">
        <w:rPr>
          <w:rStyle w:val="StyleUnderline"/>
        </w:rPr>
        <w:t xml:space="preserve"> and financial </w:t>
      </w:r>
      <w:r w:rsidRPr="001032FD">
        <w:rPr>
          <w:rStyle w:val="StyleUnderline"/>
          <w:highlight w:val="cyan"/>
        </w:rPr>
        <w:t xml:space="preserve">leadership, </w:t>
      </w:r>
      <w:r w:rsidRPr="001032FD">
        <w:rPr>
          <w:rStyle w:val="Emphasis"/>
          <w:highlight w:val="cyan"/>
        </w:rPr>
        <w:t>alliance</w:t>
      </w:r>
      <w:r w:rsidRPr="001032FD">
        <w:rPr>
          <w:rStyle w:val="Emphasis"/>
        </w:rPr>
        <w:t xml:space="preserve"> politic</w:t>
      </w:r>
      <w:r w:rsidRPr="001032FD">
        <w:rPr>
          <w:rStyle w:val="Emphasis"/>
          <w:highlight w:val="cyan"/>
        </w:rPr>
        <w:t>s</w:t>
      </w:r>
      <w:r w:rsidRPr="001032FD">
        <w:rPr>
          <w:rStyle w:val="StyleUnderline"/>
        </w:rPr>
        <w:t xml:space="preserve">, the financing of </w:t>
      </w:r>
      <w:r w:rsidRPr="001032FD">
        <w:rPr>
          <w:rStyle w:val="Emphasis"/>
          <w:highlight w:val="cyan"/>
        </w:rPr>
        <w:t>sovereign debt</w:t>
      </w:r>
      <w:r w:rsidRPr="001032FD">
        <w:rPr>
          <w:sz w:val="16"/>
        </w:rPr>
        <w:t>, support for democracy</w:t>
      </w:r>
      <w:r w:rsidRPr="001032FD">
        <w:rPr>
          <w:rStyle w:val="StyleUnderline"/>
          <w:sz w:val="16"/>
        </w:rPr>
        <w:t xml:space="preserve"> </w:t>
      </w:r>
      <w:r w:rsidRPr="001032FD">
        <w:rPr>
          <w:rStyle w:val="StyleUnderline"/>
          <w:highlight w:val="cyan"/>
        </w:rPr>
        <w:t xml:space="preserve">and </w:t>
      </w:r>
      <w:r w:rsidRPr="001032FD">
        <w:rPr>
          <w:rStyle w:val="Emphasis"/>
          <w:highlight w:val="cyan"/>
        </w:rPr>
        <w:t>human rights</w:t>
      </w:r>
      <w:r w:rsidRPr="001032FD">
        <w:rPr>
          <w:rStyle w:val="StyleUnderline"/>
        </w:rPr>
        <w:t xml:space="preserve">, an array of </w:t>
      </w:r>
      <w:r w:rsidRPr="001032FD">
        <w:rPr>
          <w:rStyle w:val="Emphasis"/>
        </w:rPr>
        <w:t>international norms</w:t>
      </w:r>
      <w:r w:rsidRPr="001032FD">
        <w:rPr>
          <w:rStyle w:val="StyleUnderline"/>
        </w:rPr>
        <w:t>, and international institutions</w:t>
      </w:r>
      <w:r w:rsidRPr="001032FD">
        <w:rPr>
          <w:sz w:val="16"/>
        </w:rPr>
        <w:t>.</w:t>
      </w:r>
    </w:p>
    <w:p w14:paraId="04FAEBD5" w14:textId="77777777" w:rsidR="000868F5" w:rsidRPr="001032FD" w:rsidRDefault="000868F5" w:rsidP="000868F5">
      <w:pPr>
        <w:rPr>
          <w:sz w:val="16"/>
        </w:rPr>
      </w:pPr>
      <w:r w:rsidRPr="001032FD">
        <w:rPr>
          <w:sz w:val="16"/>
        </w:rPr>
        <w:t xml:space="preserve">To understand the implications of these changes for global governance and order, consider the thought experiment of inverting prior scholars’ findings about the democratic advantage and domestic audience constraint. For example, the inverse of Cowhey’s “credibility advantage” suggests that </w:t>
      </w:r>
      <w:r w:rsidRPr="001032FD">
        <w:rPr>
          <w:rStyle w:val="StyleUnderline"/>
        </w:rPr>
        <w:t>in the absence of domestic political institutions, US commitments to multilateral institutions of any kind are unreliable</w:t>
      </w:r>
      <w:r w:rsidRPr="001032FD">
        <w:rPr>
          <w:sz w:val="16"/>
        </w:rPr>
        <w:t xml:space="preserve">.Footnote63 Martin’s work, inverted, suggests that without legislative or other constraints on the executive, multilateral economic sanctions will be further undermined.Footnote64 Lake’s early work on the democratic peace suggests that </w:t>
      </w:r>
      <w:r w:rsidRPr="001032FD">
        <w:rPr>
          <w:rStyle w:val="StyleUnderline"/>
          <w:highlight w:val="cyan"/>
        </w:rPr>
        <w:t>an unconstrained</w:t>
      </w:r>
      <w:r w:rsidRPr="001032FD">
        <w:rPr>
          <w:rStyle w:val="StyleUnderline"/>
        </w:rPr>
        <w:t xml:space="preserve"> </w:t>
      </w:r>
      <w:r w:rsidRPr="001032FD">
        <w:rPr>
          <w:rStyle w:val="Emphasis"/>
          <w:highlight w:val="cyan"/>
        </w:rPr>
        <w:t>U</w:t>
      </w:r>
      <w:r w:rsidRPr="001032FD">
        <w:rPr>
          <w:rStyle w:val="StyleUnderline"/>
        </w:rPr>
        <w:t xml:space="preserve">nited </w:t>
      </w:r>
      <w:r w:rsidRPr="001032FD">
        <w:rPr>
          <w:rStyle w:val="Emphasis"/>
          <w:highlight w:val="cyan"/>
        </w:rPr>
        <w:t>S</w:t>
      </w:r>
      <w:r w:rsidRPr="001032FD">
        <w:rPr>
          <w:rStyle w:val="StyleUnderline"/>
        </w:rPr>
        <w:t xml:space="preserve">tates </w:t>
      </w:r>
      <w:r w:rsidRPr="001032FD">
        <w:rPr>
          <w:rStyle w:val="StyleUnderline"/>
          <w:highlight w:val="cyan"/>
        </w:rPr>
        <w:t>will</w:t>
      </w:r>
      <w:r w:rsidRPr="001032FD">
        <w:rPr>
          <w:rStyle w:val="StyleUnderline"/>
        </w:rPr>
        <w:t xml:space="preserve"> be more </w:t>
      </w:r>
      <w:r w:rsidRPr="001032FD">
        <w:rPr>
          <w:rStyle w:val="StyleUnderline"/>
          <w:highlight w:val="cyan"/>
        </w:rPr>
        <w:t>likely</w:t>
      </w:r>
      <w:r w:rsidRPr="001032FD">
        <w:rPr>
          <w:rStyle w:val="StyleUnderline"/>
        </w:rPr>
        <w:t xml:space="preserve"> to </w:t>
      </w:r>
      <w:r w:rsidRPr="001032FD">
        <w:rPr>
          <w:rStyle w:val="StyleUnderline"/>
          <w:highlight w:val="cyan"/>
        </w:rPr>
        <w:t xml:space="preserve">become </w:t>
      </w:r>
      <w:r w:rsidRPr="001032FD">
        <w:rPr>
          <w:rStyle w:val="Emphasis"/>
          <w:highlight w:val="cyan"/>
        </w:rPr>
        <w:t>involved in wars</w:t>
      </w:r>
      <w:r w:rsidRPr="001032FD">
        <w:rPr>
          <w:rStyle w:val="StyleUnderline"/>
        </w:rPr>
        <w:t xml:space="preserve"> </w:t>
      </w:r>
      <w:r w:rsidRPr="001032FD">
        <w:rPr>
          <w:sz w:val="16"/>
        </w:rPr>
        <w:t xml:space="preserve">it is less likely to win, </w:t>
      </w:r>
      <w:r w:rsidRPr="001032FD">
        <w:rPr>
          <w:rStyle w:val="StyleUnderline"/>
        </w:rPr>
        <w:t>and potentially more expansionist in ambition</w:t>
      </w:r>
      <w:r w:rsidRPr="001032FD">
        <w:rPr>
          <w:sz w:val="16"/>
        </w:rPr>
        <w:t>.Footnote65 Leeds’s emphasis on democratic alliance reliability can be inverted to suggest that the United States will now be a less reliable partner.Footnote66 Similarly, the consistency of</w:t>
      </w:r>
      <w:r w:rsidRPr="001032FD">
        <w:rPr>
          <w:rStyle w:val="StyleUnderline"/>
          <w:sz w:val="16"/>
        </w:rPr>
        <w:t xml:space="preserve"> </w:t>
      </w:r>
      <w:r w:rsidRPr="001032FD">
        <w:rPr>
          <w:rStyle w:val="StyleUnderline"/>
        </w:rPr>
        <w:t>foreign policy commitments will also be undermined</w:t>
      </w:r>
      <w:r w:rsidRPr="001032FD">
        <w:rPr>
          <w:sz w:val="16"/>
        </w:rPr>
        <w:t>.Footnote67</w:t>
      </w:r>
    </w:p>
    <w:p w14:paraId="2935F6D0" w14:textId="77777777" w:rsidR="000868F5" w:rsidRPr="001032FD" w:rsidRDefault="000868F5" w:rsidP="000868F5">
      <w:pPr>
        <w:rPr>
          <w:sz w:val="16"/>
        </w:rPr>
      </w:pPr>
      <w:r w:rsidRPr="001032FD">
        <w:rPr>
          <w:rStyle w:val="StyleUnderline"/>
        </w:rPr>
        <w:t xml:space="preserve">A United States governed by an unconstrained </w:t>
      </w:r>
      <w:r w:rsidRPr="001032FD">
        <w:rPr>
          <w:sz w:val="16"/>
        </w:rPr>
        <w:t>and unpredictable</w:t>
      </w:r>
      <w:r w:rsidRPr="001032FD">
        <w:rPr>
          <w:rStyle w:val="StyleUnderline"/>
          <w:sz w:val="16"/>
        </w:rPr>
        <w:t xml:space="preserve"> </w:t>
      </w:r>
      <w:r w:rsidRPr="001032FD">
        <w:rPr>
          <w:rStyle w:val="StyleUnderline"/>
        </w:rPr>
        <w:t xml:space="preserve">executive branch is also less likely to use its power to backstop the </w:t>
      </w:r>
      <w:r w:rsidRPr="001032FD">
        <w:rPr>
          <w:rStyle w:val="Emphasis"/>
        </w:rPr>
        <w:t>international economy</w:t>
      </w:r>
      <w:r w:rsidRPr="001032FD">
        <w:rPr>
          <w:sz w:val="16"/>
        </w:rPr>
        <w:t xml:space="preserve">, as Drezner argues it did after the 2008 financial crisis.Footnote68 It is less likely to fund and pressure other countries to support UN peacekeeping missions which, despite their well-deserved criticisms, reduce the damage wrought by civil war and potentially decrease the probability of conflict.Footnote69 </w:t>
      </w:r>
      <w:r w:rsidRPr="001032FD">
        <w:rPr>
          <w:rStyle w:val="StyleUnderline"/>
        </w:rPr>
        <w:t xml:space="preserve">The US failure to defend the territorial integrity norm and Trump’s territorial threats against Canada, Denmark, and Panama </w:t>
      </w:r>
      <w:r w:rsidRPr="001032FD">
        <w:rPr>
          <w:rStyle w:val="Emphasis"/>
        </w:rPr>
        <w:t>lower the anticipated costs</w:t>
      </w:r>
      <w:r w:rsidRPr="001032FD">
        <w:rPr>
          <w:rStyle w:val="StyleUnderline"/>
        </w:rPr>
        <w:t xml:space="preserve"> of </w:t>
      </w:r>
      <w:r w:rsidRPr="001032FD">
        <w:rPr>
          <w:rStyle w:val="Emphasis"/>
        </w:rPr>
        <w:t>invading</w:t>
      </w:r>
      <w:r w:rsidRPr="001032FD">
        <w:rPr>
          <w:rStyle w:val="StyleUnderline"/>
        </w:rPr>
        <w:t xml:space="preserve"> one’s neighbors</w:t>
      </w:r>
      <w:r w:rsidRPr="001032FD">
        <w:rPr>
          <w:sz w:val="16"/>
        </w:rPr>
        <w:t xml:space="preserve">, potentially </w:t>
      </w:r>
      <w:r w:rsidRPr="001032FD">
        <w:rPr>
          <w:rStyle w:val="StyleUnderline"/>
        </w:rPr>
        <w:t xml:space="preserve">leading to </w:t>
      </w:r>
      <w:r w:rsidRPr="001032FD">
        <w:rPr>
          <w:rStyle w:val="Emphasis"/>
        </w:rPr>
        <w:t>more inter-state conflict</w:t>
      </w:r>
      <w:r w:rsidRPr="001032FD">
        <w:rPr>
          <w:sz w:val="16"/>
        </w:rPr>
        <w:t xml:space="preserve">.Footnote70 </w:t>
      </w:r>
      <w:r w:rsidRPr="001032FD">
        <w:rPr>
          <w:rStyle w:val="StyleUnderline"/>
        </w:rPr>
        <w:t xml:space="preserve">If the United States </w:t>
      </w:r>
      <w:r w:rsidRPr="001032FD">
        <w:rPr>
          <w:sz w:val="16"/>
        </w:rPr>
        <w:t>and other democracies</w:t>
      </w:r>
      <w:r w:rsidRPr="001032FD">
        <w:rPr>
          <w:rStyle w:val="StyleUnderline"/>
          <w:sz w:val="16"/>
        </w:rPr>
        <w:t xml:space="preserve"> </w:t>
      </w:r>
      <w:r w:rsidRPr="001032FD">
        <w:rPr>
          <w:rStyle w:val="StyleUnderline"/>
        </w:rPr>
        <w:t xml:space="preserve">can no longer </w:t>
      </w:r>
      <w:r w:rsidRPr="001032FD">
        <w:rPr>
          <w:rStyle w:val="Emphasis"/>
        </w:rPr>
        <w:t>credibly signal</w:t>
      </w:r>
      <w:r w:rsidRPr="001032FD">
        <w:rPr>
          <w:rStyle w:val="StyleUnderline"/>
        </w:rPr>
        <w:t xml:space="preserve"> to adversaries </w:t>
      </w:r>
      <w:r w:rsidRPr="001032FD">
        <w:rPr>
          <w:sz w:val="16"/>
        </w:rPr>
        <w:t>during crisis bargaining,</w:t>
      </w:r>
      <w:r w:rsidRPr="001032FD">
        <w:rPr>
          <w:rStyle w:val="StyleUnderline"/>
          <w:sz w:val="16"/>
        </w:rPr>
        <w:t xml:space="preserve"> </w:t>
      </w:r>
      <w:r w:rsidRPr="001032FD">
        <w:rPr>
          <w:rStyle w:val="StyleUnderline"/>
        </w:rPr>
        <w:t>an important source of bargaining power is diminished</w:t>
      </w:r>
      <w:r w:rsidRPr="001032FD">
        <w:rPr>
          <w:sz w:val="16"/>
        </w:rPr>
        <w:t>.Footnote71</w:t>
      </w:r>
    </w:p>
    <w:p w14:paraId="164A5864" w14:textId="77777777" w:rsidR="000868F5" w:rsidRPr="001032FD" w:rsidRDefault="000868F5" w:rsidP="000868F5">
      <w:pPr>
        <w:rPr>
          <w:sz w:val="16"/>
        </w:rPr>
      </w:pPr>
      <w:r w:rsidRPr="001032FD">
        <w:rPr>
          <w:sz w:val="16"/>
        </w:rPr>
        <w:t xml:space="preserve">But </w:t>
      </w:r>
      <w:r w:rsidRPr="001032FD">
        <w:rPr>
          <w:rStyle w:val="StyleUnderline"/>
        </w:rPr>
        <w:t>the implications of an unconstrained United States go beyond whether it is willing to engage</w:t>
      </w:r>
      <w:r w:rsidRPr="001032FD">
        <w:rPr>
          <w:sz w:val="16"/>
        </w:rPr>
        <w:t xml:space="preserve"> in this kind of international leadership in the future and how other countries might react. Unlike the transition after Trump’s first term,</w:t>
      </w:r>
      <w:r w:rsidRPr="001032FD">
        <w:rPr>
          <w:rStyle w:val="StyleUnderline"/>
          <w:sz w:val="16"/>
        </w:rPr>
        <w:t xml:space="preserve"> </w:t>
      </w:r>
      <w:r w:rsidRPr="001032FD">
        <w:rPr>
          <w:rStyle w:val="StyleUnderline"/>
        </w:rPr>
        <w:t>a future president who wants to recommit to a strong US role in global governance may find the country lacks the capacity to do so. If the behaviors that led to the United States’ sterling reputation for sovereign debt</w:t>
      </w:r>
      <w:r w:rsidRPr="001032FD">
        <w:rPr>
          <w:sz w:val="16"/>
        </w:rPr>
        <w:t xml:space="preserve"> repayment </w:t>
      </w:r>
      <w:r w:rsidRPr="001032FD">
        <w:rPr>
          <w:rStyle w:val="StyleUnderline"/>
        </w:rPr>
        <w:t xml:space="preserve">are </w:t>
      </w:r>
      <w:r w:rsidRPr="001032FD">
        <w:rPr>
          <w:rStyle w:val="Emphasis"/>
        </w:rPr>
        <w:t>undermined</w:t>
      </w:r>
      <w:r w:rsidRPr="001032FD">
        <w:rPr>
          <w:rStyle w:val="StyleUnderline"/>
        </w:rPr>
        <w:t xml:space="preserve"> by this </w:t>
      </w:r>
      <w:r w:rsidRPr="001032FD">
        <w:rPr>
          <w:rStyle w:val="Emphasis"/>
        </w:rPr>
        <w:t>instability</w:t>
      </w:r>
      <w:r w:rsidRPr="001032FD">
        <w:rPr>
          <w:rStyle w:val="StyleUnderline"/>
        </w:rPr>
        <w:t xml:space="preserve"> and </w:t>
      </w:r>
      <w:r w:rsidRPr="001032FD">
        <w:rPr>
          <w:rStyle w:val="Emphasis"/>
        </w:rPr>
        <w:t>unpredictability</w:t>
      </w:r>
      <w:r w:rsidRPr="001032FD">
        <w:rPr>
          <w:rStyle w:val="StyleUnderline"/>
        </w:rPr>
        <w:t xml:space="preserve">, </w:t>
      </w:r>
      <w:r w:rsidRPr="001032FD">
        <w:rPr>
          <w:rStyle w:val="StyleUnderline"/>
          <w:highlight w:val="cyan"/>
        </w:rPr>
        <w:t>the foundation of</w:t>
      </w:r>
      <w:r w:rsidRPr="001032FD">
        <w:rPr>
          <w:rStyle w:val="StyleUnderline"/>
        </w:rPr>
        <w:t xml:space="preserve"> US </w:t>
      </w:r>
      <w:r w:rsidRPr="001032FD">
        <w:rPr>
          <w:rStyle w:val="StyleUnderline"/>
          <w:highlight w:val="cyan"/>
        </w:rPr>
        <w:t xml:space="preserve">economic and military power may </w:t>
      </w:r>
      <w:r w:rsidRPr="001032FD">
        <w:rPr>
          <w:rStyle w:val="Emphasis"/>
          <w:highlight w:val="cyan"/>
        </w:rPr>
        <w:t>crumble</w:t>
      </w:r>
      <w:r w:rsidRPr="001032FD">
        <w:rPr>
          <w:sz w:val="16"/>
        </w:rPr>
        <w:t>.Footnote72 As Drezner argues</w:t>
      </w:r>
      <w:r w:rsidRPr="001032FD">
        <w:rPr>
          <w:rStyle w:val="StyleUnderline"/>
        </w:rPr>
        <w:t xml:space="preserve">, it will be </w:t>
      </w:r>
      <w:r w:rsidRPr="001032FD">
        <w:rPr>
          <w:rStyle w:val="StyleUnderline"/>
          <w:highlight w:val="cyan"/>
        </w:rPr>
        <w:t>harder</w:t>
      </w:r>
      <w:r w:rsidRPr="001032FD">
        <w:rPr>
          <w:rStyle w:val="StyleUnderline"/>
        </w:rPr>
        <w:t xml:space="preserve"> for politicians </w:t>
      </w:r>
      <w:r w:rsidRPr="001032FD">
        <w:rPr>
          <w:rStyle w:val="StyleUnderline"/>
          <w:highlight w:val="cyan"/>
        </w:rPr>
        <w:t>to build</w:t>
      </w:r>
      <w:r w:rsidRPr="001032FD">
        <w:rPr>
          <w:rStyle w:val="StyleUnderline"/>
        </w:rPr>
        <w:t xml:space="preserve"> broad </w:t>
      </w:r>
      <w:r w:rsidRPr="001032FD">
        <w:rPr>
          <w:rStyle w:val="StyleUnderline"/>
          <w:highlight w:val="cyan"/>
        </w:rPr>
        <w:t xml:space="preserve">coalitions for </w:t>
      </w:r>
      <w:r w:rsidRPr="001032FD">
        <w:rPr>
          <w:rStyle w:val="Emphasis"/>
          <w:highlight w:val="cyan"/>
        </w:rPr>
        <w:t>public goods</w:t>
      </w:r>
      <w:r w:rsidRPr="001032FD">
        <w:rPr>
          <w:rStyle w:val="StyleUnderline"/>
          <w:highlight w:val="cyan"/>
        </w:rPr>
        <w:t xml:space="preserve"> to address</w:t>
      </w:r>
      <w:r w:rsidRPr="001032FD">
        <w:rPr>
          <w:rStyle w:val="StyleUnderline"/>
        </w:rPr>
        <w:t xml:space="preserve"> </w:t>
      </w:r>
      <w:r w:rsidRPr="001032FD">
        <w:rPr>
          <w:rStyle w:val="Emphasis"/>
        </w:rPr>
        <w:t xml:space="preserve">national and </w:t>
      </w:r>
      <w:r w:rsidRPr="001032FD">
        <w:rPr>
          <w:rStyle w:val="Emphasis"/>
          <w:highlight w:val="cyan"/>
        </w:rPr>
        <w:t>international problems</w:t>
      </w:r>
      <w:r w:rsidRPr="001032FD">
        <w:rPr>
          <w:sz w:val="16"/>
        </w:rPr>
        <w:t xml:space="preserve">.Footnote73 </w:t>
      </w:r>
      <w:r w:rsidRPr="001032FD">
        <w:rPr>
          <w:rStyle w:val="StyleUnderline"/>
        </w:rPr>
        <w:t xml:space="preserve">These include </w:t>
      </w:r>
      <w:r w:rsidRPr="001032FD">
        <w:rPr>
          <w:rStyle w:val="StyleUnderline"/>
          <w:highlight w:val="cyan"/>
        </w:rPr>
        <w:t xml:space="preserve">national </w:t>
      </w:r>
      <w:r w:rsidRPr="001032FD">
        <w:rPr>
          <w:rStyle w:val="Emphasis"/>
          <w:highlight w:val="cyan"/>
        </w:rPr>
        <w:t>defense</w:t>
      </w:r>
      <w:r w:rsidRPr="001032FD">
        <w:rPr>
          <w:sz w:val="16"/>
        </w:rPr>
        <w:t xml:space="preserve">,Footnote74 </w:t>
      </w:r>
      <w:r w:rsidRPr="001032FD">
        <w:rPr>
          <w:rStyle w:val="Emphasis"/>
          <w:highlight w:val="cyan"/>
        </w:rPr>
        <w:t>scientific innovation</w:t>
      </w:r>
      <w:r w:rsidRPr="001032FD">
        <w:rPr>
          <w:sz w:val="16"/>
        </w:rPr>
        <w:t xml:space="preserve">,Footnote75 </w:t>
      </w:r>
      <w:r w:rsidRPr="001032FD">
        <w:rPr>
          <w:rStyle w:val="StyleUnderline"/>
        </w:rPr>
        <w:t xml:space="preserve">or international cooperation to address global problems like </w:t>
      </w:r>
      <w:r w:rsidRPr="001032FD">
        <w:rPr>
          <w:rStyle w:val="Emphasis"/>
          <w:highlight w:val="cyan"/>
        </w:rPr>
        <w:t>climate change</w:t>
      </w:r>
      <w:r w:rsidRPr="001032FD">
        <w:rPr>
          <w:rStyle w:val="StyleUnderline"/>
          <w:highlight w:val="cyan"/>
        </w:rPr>
        <w:t xml:space="preserve"> or </w:t>
      </w:r>
      <w:r w:rsidRPr="001032FD">
        <w:rPr>
          <w:rStyle w:val="Emphasis"/>
          <w:highlight w:val="cyan"/>
        </w:rPr>
        <w:t>migration</w:t>
      </w:r>
      <w:r w:rsidRPr="001032FD">
        <w:rPr>
          <w:sz w:val="16"/>
        </w:rPr>
        <w:t xml:space="preserve">.Footnote76 The unconstrained power of the presidency has also allowed Trump to pursue policies that international political economy scholars would expect interest groups to lobby against or self-interested politicians to check, such as highly variable tariffs, restrictions on visas for foreign students who contribute to US competitiveness, and attacks on scientific research. </w:t>
      </w:r>
      <w:r w:rsidRPr="001032FD">
        <w:rPr>
          <w:rStyle w:val="StyleUnderline"/>
        </w:rPr>
        <w:t>The unraveling of bureaucratic institutions that find and prosecute corruption may degrade the quality of US capabilities</w:t>
      </w:r>
      <w:r w:rsidRPr="001032FD">
        <w:rPr>
          <w:sz w:val="16"/>
        </w:rPr>
        <w:t xml:space="preserve"> and lower demand for them among allies. </w:t>
      </w:r>
      <w:r w:rsidRPr="001032FD">
        <w:rPr>
          <w:rStyle w:val="StyleUnderline"/>
        </w:rPr>
        <w:t xml:space="preserve">And </w:t>
      </w:r>
      <w:r w:rsidRPr="001032FD">
        <w:rPr>
          <w:rStyle w:val="StyleUnderline"/>
          <w:highlight w:val="cyan"/>
        </w:rPr>
        <w:t>a military</w:t>
      </w:r>
      <w:r w:rsidRPr="001032FD">
        <w:rPr>
          <w:rStyle w:val="StyleUnderline"/>
        </w:rPr>
        <w:t xml:space="preserve"> </w:t>
      </w:r>
      <w:r w:rsidRPr="001032FD">
        <w:rPr>
          <w:rStyle w:val="StyleUnderline"/>
          <w:highlight w:val="cyan"/>
        </w:rPr>
        <w:t>turned inward to patrol</w:t>
      </w:r>
      <w:r w:rsidRPr="001032FD">
        <w:rPr>
          <w:rStyle w:val="StyleUnderline"/>
        </w:rPr>
        <w:t xml:space="preserve"> the streets of US </w:t>
      </w:r>
      <w:r w:rsidRPr="001032FD">
        <w:rPr>
          <w:rStyle w:val="StyleUnderline"/>
          <w:highlight w:val="cyan"/>
        </w:rPr>
        <w:t xml:space="preserve">cities may face reduced </w:t>
      </w:r>
      <w:r w:rsidRPr="001032FD">
        <w:rPr>
          <w:rStyle w:val="Emphasis"/>
          <w:highlight w:val="cyan"/>
        </w:rPr>
        <w:t>readiness</w:t>
      </w:r>
      <w:r w:rsidRPr="001032FD">
        <w:rPr>
          <w:rStyle w:val="StyleUnderline"/>
          <w:highlight w:val="cyan"/>
        </w:rPr>
        <w:t xml:space="preserve"> for </w:t>
      </w:r>
      <w:r w:rsidRPr="001032FD">
        <w:rPr>
          <w:rStyle w:val="Emphasis"/>
          <w:highlight w:val="cyan"/>
        </w:rPr>
        <w:t>great power conflict</w:t>
      </w:r>
      <w:r w:rsidRPr="001032FD">
        <w:rPr>
          <w:sz w:val="16"/>
        </w:rPr>
        <w:t>.</w:t>
      </w:r>
    </w:p>
    <w:p w14:paraId="3D2DAB1A" w14:textId="77777777" w:rsidR="000868F5" w:rsidRPr="001032FD" w:rsidRDefault="000868F5" w:rsidP="000868F5">
      <w:pPr>
        <w:pStyle w:val="Heading4"/>
        <w:rPr>
          <w:sz w:val="28"/>
        </w:rPr>
      </w:pPr>
      <w:r w:rsidRPr="001032FD">
        <w:rPr>
          <w:sz w:val="28"/>
        </w:rPr>
        <w:t xml:space="preserve">By reversing workers’ </w:t>
      </w:r>
      <w:r w:rsidRPr="001032FD">
        <w:rPr>
          <w:sz w:val="28"/>
          <w:u w:val="single"/>
        </w:rPr>
        <w:t>compelled association</w:t>
      </w:r>
      <w:r w:rsidRPr="001032FD">
        <w:rPr>
          <w:sz w:val="28"/>
        </w:rPr>
        <w:t xml:space="preserve"> with unions, the plan </w:t>
      </w:r>
      <w:r w:rsidRPr="001032FD">
        <w:rPr>
          <w:sz w:val="28"/>
          <w:u w:val="single"/>
        </w:rPr>
        <w:t>revives</w:t>
      </w:r>
      <w:r w:rsidRPr="001032FD">
        <w:rPr>
          <w:sz w:val="28"/>
        </w:rPr>
        <w:t xml:space="preserve"> First Amendment protections against </w:t>
      </w:r>
      <w:r w:rsidRPr="001032FD">
        <w:rPr>
          <w:sz w:val="28"/>
          <w:u w:val="single"/>
        </w:rPr>
        <w:t>compelled speech</w:t>
      </w:r>
      <w:r w:rsidRPr="001032FD">
        <w:rPr>
          <w:sz w:val="28"/>
        </w:rPr>
        <w:t>.</w:t>
      </w:r>
    </w:p>
    <w:p w14:paraId="1C09D5D2" w14:textId="77777777" w:rsidR="000868F5" w:rsidRPr="001032FD" w:rsidRDefault="000868F5" w:rsidP="000868F5">
      <w:r w:rsidRPr="001032FD">
        <w:t xml:space="preserve">Deborah J. </w:t>
      </w:r>
      <w:r w:rsidRPr="001032FD">
        <w:rPr>
          <w:rStyle w:val="Style13ptBold"/>
          <w:sz w:val="28"/>
        </w:rPr>
        <w:t xml:space="preserve">La </w:t>
      </w:r>
      <w:proofErr w:type="spellStart"/>
      <w:r w:rsidRPr="001032FD">
        <w:rPr>
          <w:rStyle w:val="Style13ptBold"/>
          <w:sz w:val="28"/>
        </w:rPr>
        <w:t>Fetra</w:t>
      </w:r>
      <w:proofErr w:type="spellEnd"/>
      <w:r w:rsidRPr="001032FD">
        <w:rPr>
          <w:rStyle w:val="Style13ptBold"/>
          <w:sz w:val="28"/>
        </w:rPr>
        <w:t xml:space="preserve"> &amp;</w:t>
      </w:r>
      <w:r w:rsidRPr="001032FD">
        <w:t xml:space="preserve"> Brad P. </w:t>
      </w:r>
      <w:r w:rsidRPr="001032FD">
        <w:rPr>
          <w:rStyle w:val="Style13ptBold"/>
          <w:sz w:val="28"/>
        </w:rPr>
        <w:t>Bennion 18</w:t>
      </w:r>
      <w:r w:rsidRPr="001032FD">
        <w:t xml:space="preserve">, La </w:t>
      </w:r>
      <w:proofErr w:type="spellStart"/>
      <w:r w:rsidRPr="001032FD">
        <w:t>Fetra</w:t>
      </w:r>
      <w:proofErr w:type="spellEnd"/>
      <w:r w:rsidRPr="001032FD">
        <w:t xml:space="preserve"> is of Counsel at Pacific Legal Foundation; Bennion is attorney at Law Office of Brad P. Bennion, "Brief Amicus Curiae of Pacific Legal Foundation, National Federation of Independent Business Small Business Legal Center, and Mackinac Center for Public Policy in Support of Appellants," Commonwealth of Massachusetts Supreme Judicial Court, No. 12603, Ben Branch, Wm. Curtiss Conner, Deborah Curran, and Andre Melcuk v. Department of Labor Relations, Commonwealth Employment Relations Board, 12/11/2018, https://pacificlegal.org/wp-content/uploads/2018/12/AC-BRIEF-final-12-11-18.pdf</w:t>
      </w:r>
    </w:p>
    <w:p w14:paraId="405C96CE" w14:textId="77777777" w:rsidR="000868F5" w:rsidRPr="001032FD" w:rsidRDefault="000868F5" w:rsidP="000868F5">
      <w:pPr>
        <w:rPr>
          <w:sz w:val="16"/>
        </w:rPr>
      </w:pPr>
      <w:r w:rsidRPr="001032FD">
        <w:rPr>
          <w:sz w:val="16"/>
        </w:rPr>
        <w:t>A. Freedom of Speech and Freedom of Association Demand Equally Rigorous Constitutional Protection</w:t>
      </w:r>
    </w:p>
    <w:p w14:paraId="3B123B8C" w14:textId="77777777" w:rsidR="000868F5" w:rsidRPr="001032FD" w:rsidRDefault="000868F5" w:rsidP="000868F5">
      <w:pPr>
        <w:rPr>
          <w:sz w:val="16"/>
        </w:rPr>
      </w:pPr>
      <w:r w:rsidRPr="001032FD">
        <w:rPr>
          <w:rStyle w:val="StyleUnderline"/>
        </w:rPr>
        <w:t xml:space="preserve">Protection of the </w:t>
      </w:r>
      <w:r w:rsidRPr="001032FD">
        <w:rPr>
          <w:rStyle w:val="StyleUnderline"/>
          <w:highlight w:val="cyan"/>
        </w:rPr>
        <w:t>right to</w:t>
      </w:r>
      <w:r w:rsidRPr="001032FD">
        <w:rPr>
          <w:rStyle w:val="StyleUnderline"/>
          <w:sz w:val="16"/>
          <w:highlight w:val="cyan"/>
        </w:rPr>
        <w:t xml:space="preserve"> </w:t>
      </w:r>
      <w:r w:rsidRPr="001032FD">
        <w:rPr>
          <w:rStyle w:val="Emphasis"/>
          <w:highlight w:val="cyan"/>
        </w:rPr>
        <w:t>associate</w:t>
      </w:r>
      <w:r w:rsidRPr="001032FD">
        <w:rPr>
          <w:rStyle w:val="StyleUnderline"/>
          <w:sz w:val="16"/>
        </w:rPr>
        <w:t xml:space="preserve"> </w:t>
      </w:r>
      <w:r w:rsidRPr="001032FD">
        <w:rPr>
          <w:rStyle w:val="Emphasis"/>
          <w:highlight w:val="cyan"/>
        </w:rPr>
        <w:t>derives</w:t>
      </w:r>
      <w:r w:rsidRPr="001032FD">
        <w:rPr>
          <w:rStyle w:val="StyleUnderline"/>
          <w:sz w:val="16"/>
          <w:highlight w:val="cyan"/>
        </w:rPr>
        <w:t xml:space="preserve"> </w:t>
      </w:r>
      <w:r w:rsidRPr="001032FD">
        <w:rPr>
          <w:rStyle w:val="StyleUnderline"/>
          <w:highlight w:val="cyan"/>
        </w:rPr>
        <w:t>from</w:t>
      </w:r>
      <w:r w:rsidRPr="001032FD">
        <w:rPr>
          <w:sz w:val="16"/>
        </w:rPr>
        <w:t xml:space="preserve"> the </w:t>
      </w:r>
      <w:r w:rsidRPr="001032FD">
        <w:rPr>
          <w:rStyle w:val="Emphasis"/>
          <w:highlight w:val="cyan"/>
        </w:rPr>
        <w:t>First Amendment</w:t>
      </w:r>
      <w:r w:rsidRPr="001032FD">
        <w:rPr>
          <w:sz w:val="16"/>
        </w:rPr>
        <w:t xml:space="preserve">’s </w:t>
      </w:r>
      <w:r w:rsidRPr="001032FD">
        <w:rPr>
          <w:rStyle w:val="Emphasis"/>
        </w:rPr>
        <w:t>guarantees</w:t>
      </w:r>
      <w:r w:rsidRPr="001032FD">
        <w:rPr>
          <w:sz w:val="16"/>
        </w:rPr>
        <w:t xml:space="preserve"> </w:t>
      </w:r>
      <w:r w:rsidRPr="001032FD">
        <w:rPr>
          <w:rStyle w:val="StyleUnderline"/>
        </w:rPr>
        <w:t>of</w:t>
      </w:r>
      <w:r w:rsidRPr="001032FD">
        <w:rPr>
          <w:sz w:val="16"/>
        </w:rPr>
        <w:t xml:space="preserve"> </w:t>
      </w:r>
      <w:r w:rsidRPr="001032FD">
        <w:rPr>
          <w:rStyle w:val="Emphasis"/>
        </w:rPr>
        <w:t>speech</w:t>
      </w:r>
      <w:r w:rsidRPr="001032FD">
        <w:rPr>
          <w:rStyle w:val="StyleUnderline"/>
        </w:rPr>
        <w:t xml:space="preserve">, </w:t>
      </w:r>
      <w:r w:rsidRPr="001032FD">
        <w:rPr>
          <w:rStyle w:val="Emphasis"/>
        </w:rPr>
        <w:t>assembly</w:t>
      </w:r>
      <w:r w:rsidRPr="001032FD">
        <w:rPr>
          <w:rStyle w:val="StyleUnderline"/>
        </w:rPr>
        <w:t xml:space="preserve">, </w:t>
      </w:r>
      <w:r w:rsidRPr="001032FD">
        <w:rPr>
          <w:rStyle w:val="Emphasis"/>
        </w:rPr>
        <w:t>petition</w:t>
      </w:r>
      <w:r w:rsidRPr="001032FD">
        <w:rPr>
          <w:rStyle w:val="StyleUnderline"/>
        </w:rPr>
        <w:t>, and</w:t>
      </w:r>
      <w:r w:rsidRPr="001032FD">
        <w:rPr>
          <w:sz w:val="16"/>
        </w:rPr>
        <w:t xml:space="preserve"> </w:t>
      </w:r>
      <w:r w:rsidRPr="001032FD">
        <w:rPr>
          <w:rStyle w:val="Emphasis"/>
        </w:rPr>
        <w:t>free exercise</w:t>
      </w:r>
      <w:r w:rsidRPr="001032FD">
        <w:rPr>
          <w:sz w:val="16"/>
        </w:rPr>
        <w:t xml:space="preserve"> of religion; and </w:t>
      </w:r>
      <w:r w:rsidRPr="001032FD">
        <w:rPr>
          <w:rStyle w:val="StyleUnderline"/>
        </w:rPr>
        <w:t xml:space="preserve">the scope of this protection corresponds to the constitutional scrutiny applied to the mode of First Amendment </w:t>
      </w:r>
      <w:r w:rsidRPr="001032FD">
        <w:rPr>
          <w:rStyle w:val="Emphasis"/>
        </w:rPr>
        <w:t>expression</w:t>
      </w:r>
      <w:r w:rsidRPr="001032FD">
        <w:rPr>
          <w:sz w:val="16"/>
        </w:rPr>
        <w:t xml:space="preserve"> </w:t>
      </w:r>
      <w:r w:rsidRPr="001032FD">
        <w:rPr>
          <w:rStyle w:val="StyleUnderline"/>
        </w:rPr>
        <w:t xml:space="preserve">in which a particular group seeks </w:t>
      </w:r>
      <w:r w:rsidRPr="001032FD">
        <w:rPr>
          <w:rStyle w:val="Emphasis"/>
        </w:rPr>
        <w:t>collectively</w:t>
      </w:r>
      <w:r w:rsidRPr="001032FD">
        <w:rPr>
          <w:rStyle w:val="StyleUnderline"/>
          <w:sz w:val="16"/>
        </w:rPr>
        <w:t xml:space="preserve"> </w:t>
      </w:r>
      <w:r w:rsidRPr="001032FD">
        <w:rPr>
          <w:rStyle w:val="StyleUnderline"/>
        </w:rPr>
        <w:t>to</w:t>
      </w:r>
      <w:r w:rsidRPr="001032FD">
        <w:rPr>
          <w:rStyle w:val="StyleUnderline"/>
          <w:sz w:val="16"/>
        </w:rPr>
        <w:t xml:space="preserve"> </w:t>
      </w:r>
      <w:r w:rsidRPr="001032FD">
        <w:rPr>
          <w:rStyle w:val="Emphasis"/>
        </w:rPr>
        <w:t>engage</w:t>
      </w:r>
      <w:r w:rsidRPr="001032FD">
        <w:rPr>
          <w:sz w:val="16"/>
        </w:rPr>
        <w:t>. Roberts v. United States Jaycees, 468 U.S. 609, 622 (1984). “</w:t>
      </w:r>
      <w:r w:rsidRPr="001032FD">
        <w:rPr>
          <w:rStyle w:val="StyleUnderline"/>
        </w:rPr>
        <w:t>The ‘</w:t>
      </w:r>
      <w:r w:rsidRPr="001032FD">
        <w:rPr>
          <w:rStyle w:val="StyleUnderline"/>
          <w:highlight w:val="cyan"/>
        </w:rPr>
        <w:t>free</w:t>
      </w:r>
      <w:r w:rsidRPr="001032FD">
        <w:rPr>
          <w:rStyle w:val="StyleUnderline"/>
        </w:rPr>
        <w:t>dom to</w:t>
      </w:r>
      <w:r w:rsidRPr="001032FD">
        <w:rPr>
          <w:sz w:val="16"/>
        </w:rPr>
        <w:t xml:space="preserve"> </w:t>
      </w:r>
      <w:r w:rsidRPr="001032FD">
        <w:rPr>
          <w:rStyle w:val="Emphasis"/>
        </w:rPr>
        <w:t xml:space="preserve">engage in </w:t>
      </w:r>
      <w:r w:rsidRPr="001032FD">
        <w:rPr>
          <w:rStyle w:val="Emphasis"/>
          <w:highlight w:val="cyan"/>
        </w:rPr>
        <w:t>association</w:t>
      </w:r>
      <w:r w:rsidRPr="001032FD">
        <w:rPr>
          <w:sz w:val="16"/>
        </w:rPr>
        <w:t xml:space="preserve"> for the advancement of beliefs and ideas </w:t>
      </w:r>
      <w:r w:rsidRPr="001032FD">
        <w:rPr>
          <w:rStyle w:val="StyleUnderline"/>
          <w:highlight w:val="cyan"/>
        </w:rPr>
        <w:t>is</w:t>
      </w:r>
      <w:r w:rsidRPr="001032FD">
        <w:rPr>
          <w:rStyle w:val="StyleUnderline"/>
        </w:rPr>
        <w:t xml:space="preserve"> an</w:t>
      </w:r>
      <w:r w:rsidRPr="001032FD">
        <w:rPr>
          <w:sz w:val="16"/>
        </w:rPr>
        <w:t xml:space="preserve"> </w:t>
      </w:r>
      <w:r w:rsidRPr="001032FD">
        <w:rPr>
          <w:rStyle w:val="Emphasis"/>
          <w:highlight w:val="cyan"/>
        </w:rPr>
        <w:t>inseparable</w:t>
      </w:r>
      <w:r w:rsidRPr="001032FD">
        <w:rPr>
          <w:rStyle w:val="Emphasis"/>
        </w:rPr>
        <w:t xml:space="preserve"> aspect</w:t>
      </w:r>
      <w:r w:rsidRPr="001032FD">
        <w:rPr>
          <w:sz w:val="16"/>
        </w:rPr>
        <w:t xml:space="preserve"> </w:t>
      </w:r>
      <w:r w:rsidRPr="001032FD">
        <w:rPr>
          <w:rStyle w:val="StyleUnderline"/>
          <w:highlight w:val="cyan"/>
        </w:rPr>
        <w:t>of</w:t>
      </w:r>
      <w:r w:rsidRPr="001032FD">
        <w:rPr>
          <w:sz w:val="16"/>
        </w:rPr>
        <w:t xml:space="preserve"> the “</w:t>
      </w:r>
      <w:r w:rsidRPr="001032FD">
        <w:rPr>
          <w:rStyle w:val="Emphasis"/>
          <w:highlight w:val="cyan"/>
        </w:rPr>
        <w:t>liberty</w:t>
      </w:r>
      <w:r w:rsidRPr="001032FD">
        <w:rPr>
          <w:sz w:val="16"/>
        </w:rPr>
        <w:t xml:space="preserve">” assured by the Due Process Clause of the Fourteenth Amendment, which embraces freedom of speech.’ Freedom of association is </w:t>
      </w:r>
      <w:r w:rsidRPr="001032FD">
        <w:rPr>
          <w:rStyle w:val="StyleUnderline"/>
        </w:rPr>
        <w:t>a</w:t>
      </w:r>
      <w:r w:rsidRPr="001032FD">
        <w:rPr>
          <w:sz w:val="16"/>
        </w:rPr>
        <w:t xml:space="preserve"> </w:t>
      </w:r>
      <w:r w:rsidRPr="001032FD">
        <w:rPr>
          <w:rStyle w:val="Emphasis"/>
        </w:rPr>
        <w:t>limit</w:t>
      </w:r>
      <w:r w:rsidRPr="001032FD">
        <w:rPr>
          <w:sz w:val="16"/>
        </w:rPr>
        <w:t xml:space="preserve"> </w:t>
      </w:r>
      <w:r w:rsidRPr="001032FD">
        <w:rPr>
          <w:rStyle w:val="StyleUnderline"/>
        </w:rPr>
        <w:t>on the power of</w:t>
      </w:r>
      <w:r w:rsidRPr="001032FD">
        <w:rPr>
          <w:sz w:val="16"/>
        </w:rPr>
        <w:t xml:space="preserve"> State </w:t>
      </w:r>
      <w:r w:rsidRPr="001032FD">
        <w:rPr>
          <w:rStyle w:val="Emphasis"/>
        </w:rPr>
        <w:t>government</w:t>
      </w:r>
      <w:r w:rsidRPr="001032FD">
        <w:rPr>
          <w:sz w:val="16"/>
        </w:rPr>
        <w:t xml:space="preserve">.” Attorney General v. Bailey, 386 Mass. 367, 379 n.12 (1982) (quoting NAACP v. Alabama, 357 U.S. 449, 460 (1958), and Shelton v. Tucker, 364 U.S. 479, 490 (1960)). </w:t>
      </w:r>
      <w:r w:rsidRPr="001032FD">
        <w:rPr>
          <w:rStyle w:val="StyleUnderline"/>
        </w:rPr>
        <w:t>It extends</w:t>
      </w:r>
      <w:r w:rsidRPr="001032FD">
        <w:rPr>
          <w:sz w:val="16"/>
        </w:rPr>
        <w:t xml:space="preserve"> </w:t>
      </w:r>
      <w:r w:rsidRPr="001032FD">
        <w:rPr>
          <w:rStyle w:val="Emphasis"/>
        </w:rPr>
        <w:t>beyond</w:t>
      </w:r>
      <w:r w:rsidRPr="001032FD">
        <w:rPr>
          <w:sz w:val="16"/>
        </w:rPr>
        <w:t xml:space="preserve"> </w:t>
      </w:r>
      <w:r w:rsidRPr="001032FD">
        <w:rPr>
          <w:rStyle w:val="StyleUnderline"/>
        </w:rPr>
        <w:t>associations for</w:t>
      </w:r>
      <w:r w:rsidRPr="001032FD">
        <w:rPr>
          <w:sz w:val="16"/>
        </w:rPr>
        <w:t xml:space="preserve"> </w:t>
      </w:r>
      <w:r w:rsidRPr="001032FD">
        <w:rPr>
          <w:rStyle w:val="Emphasis"/>
        </w:rPr>
        <w:t>political</w:t>
      </w:r>
      <w:r w:rsidRPr="001032FD">
        <w:rPr>
          <w:sz w:val="16"/>
        </w:rPr>
        <w:t xml:space="preserve"> </w:t>
      </w:r>
      <w:r w:rsidRPr="001032FD">
        <w:rPr>
          <w:rStyle w:val="StyleUnderline"/>
        </w:rPr>
        <w:t>goals to encompass goals related to “</w:t>
      </w:r>
      <w:r w:rsidRPr="001032FD">
        <w:rPr>
          <w:rStyle w:val="Emphasis"/>
        </w:rPr>
        <w:t>social</w:t>
      </w:r>
      <w:r w:rsidRPr="001032FD">
        <w:rPr>
          <w:rStyle w:val="StyleUnderline"/>
        </w:rPr>
        <w:t xml:space="preserve">, </w:t>
      </w:r>
      <w:r w:rsidRPr="001032FD">
        <w:rPr>
          <w:rStyle w:val="Emphasis"/>
        </w:rPr>
        <w:t>legal</w:t>
      </w:r>
      <w:r w:rsidRPr="001032FD">
        <w:rPr>
          <w:rStyle w:val="StyleUnderline"/>
        </w:rPr>
        <w:t>, and</w:t>
      </w:r>
      <w:r w:rsidRPr="001032FD">
        <w:rPr>
          <w:sz w:val="16"/>
        </w:rPr>
        <w:t xml:space="preserve"> </w:t>
      </w:r>
      <w:r w:rsidRPr="001032FD">
        <w:rPr>
          <w:rStyle w:val="Emphasis"/>
        </w:rPr>
        <w:t>economic benefit</w:t>
      </w:r>
      <w:r w:rsidRPr="001032FD">
        <w:rPr>
          <w:sz w:val="16"/>
        </w:rPr>
        <w:t xml:space="preserve">[s].” Caswell v. Licensing Comm’n for Brockton, 387 Mass. 864, 872 (1983) (citing Griswold v. Connecticut, 381 U.S. 479, 483 (1965)). </w:t>
      </w:r>
      <w:r w:rsidRPr="001032FD">
        <w:rPr>
          <w:rStyle w:val="StyleUnderline"/>
        </w:rPr>
        <w:t xml:space="preserve">The </w:t>
      </w:r>
      <w:r w:rsidRPr="001032FD">
        <w:rPr>
          <w:rStyle w:val="StyleUnderline"/>
          <w:highlight w:val="cyan"/>
        </w:rPr>
        <w:t>right to associate has a</w:t>
      </w:r>
      <w:r w:rsidRPr="001032FD">
        <w:rPr>
          <w:sz w:val="16"/>
        </w:rPr>
        <w:t xml:space="preserve"> </w:t>
      </w:r>
      <w:r w:rsidRPr="001032FD">
        <w:rPr>
          <w:rStyle w:val="Emphasis"/>
          <w:highlight w:val="cyan"/>
        </w:rPr>
        <w:t>corresponding</w:t>
      </w:r>
      <w:r w:rsidRPr="001032FD">
        <w:rPr>
          <w:sz w:val="16"/>
          <w:highlight w:val="cyan"/>
        </w:rPr>
        <w:t xml:space="preserve"> </w:t>
      </w:r>
      <w:r w:rsidRPr="001032FD">
        <w:rPr>
          <w:rStyle w:val="StyleUnderline"/>
          <w:highlight w:val="cyan"/>
        </w:rPr>
        <w:t>right</w:t>
      </w:r>
      <w:r w:rsidRPr="001032FD">
        <w:rPr>
          <w:rStyle w:val="StyleUnderline"/>
          <w:sz w:val="16"/>
          <w:highlight w:val="cyan"/>
        </w:rPr>
        <w:t xml:space="preserve"> </w:t>
      </w:r>
      <w:r w:rsidRPr="001032FD">
        <w:rPr>
          <w:rStyle w:val="Emphasis"/>
          <w:highlight w:val="cyan"/>
        </w:rPr>
        <w:t>not</w:t>
      </w:r>
      <w:r w:rsidRPr="001032FD">
        <w:rPr>
          <w:rStyle w:val="StyleUnderline"/>
          <w:sz w:val="16"/>
          <w:highlight w:val="cyan"/>
        </w:rPr>
        <w:t xml:space="preserve"> </w:t>
      </w:r>
      <w:r w:rsidRPr="001032FD">
        <w:rPr>
          <w:rStyle w:val="StyleUnderline"/>
          <w:highlight w:val="cyan"/>
        </w:rPr>
        <w:t>to associate</w:t>
      </w:r>
      <w:r w:rsidRPr="001032FD">
        <w:rPr>
          <w:sz w:val="16"/>
        </w:rPr>
        <w:t>. Knox, 567 U.S. at 309 (“Freedom of association . . . plainly presupposes a freedom not to associate.” (citation omitted)); Donaldson v. Farrakhan, 436 Mass. 94, 102 (2002) (state could not force inclusion of women in the mosque's men-only meeting by application of the public accommodation statute without violating the religious association’s First Amendment rights).</w:t>
      </w:r>
    </w:p>
    <w:p w14:paraId="4583341D" w14:textId="77777777" w:rsidR="000868F5" w:rsidRPr="001032FD" w:rsidRDefault="000868F5" w:rsidP="000868F5">
      <w:pPr>
        <w:rPr>
          <w:sz w:val="16"/>
        </w:rPr>
      </w:pPr>
      <w:r w:rsidRPr="001032FD">
        <w:rPr>
          <w:rStyle w:val="StyleUnderline"/>
        </w:rPr>
        <w:t>The state</w:t>
      </w:r>
      <w:r w:rsidRPr="001032FD">
        <w:rPr>
          <w:sz w:val="16"/>
        </w:rPr>
        <w:t xml:space="preserve"> </w:t>
      </w:r>
      <w:r w:rsidRPr="001032FD">
        <w:rPr>
          <w:rStyle w:val="Emphasis"/>
        </w:rPr>
        <w:t>cannot “place obstacles”</w:t>
      </w:r>
      <w:r w:rsidRPr="001032FD">
        <w:rPr>
          <w:sz w:val="16"/>
        </w:rPr>
        <w:t xml:space="preserve"> </w:t>
      </w:r>
      <w:r w:rsidRPr="001032FD">
        <w:rPr>
          <w:rStyle w:val="StyleUnderline"/>
        </w:rPr>
        <w:t>to a person’s exercise of these collaborative freedoms</w:t>
      </w:r>
      <w:r w:rsidRPr="001032FD">
        <w:rPr>
          <w:sz w:val="16"/>
        </w:rPr>
        <w:t xml:space="preserve">. Regan v. Taxation with Representation of Wash., 461 U.S. 540, 549-50 (1983). </w:t>
      </w:r>
      <w:r w:rsidRPr="001032FD">
        <w:rPr>
          <w:rStyle w:val="StyleUnderline"/>
        </w:rPr>
        <w:t>The</w:t>
      </w:r>
      <w:r w:rsidRPr="001032FD">
        <w:rPr>
          <w:sz w:val="16"/>
        </w:rPr>
        <w:t xml:space="preserve"> Court’s </w:t>
      </w:r>
      <w:r w:rsidRPr="001032FD">
        <w:rPr>
          <w:rStyle w:val="Emphasis"/>
        </w:rPr>
        <w:t>focus</w:t>
      </w:r>
      <w:r w:rsidRPr="001032FD">
        <w:rPr>
          <w:sz w:val="16"/>
        </w:rPr>
        <w:t xml:space="preserve"> </w:t>
      </w:r>
      <w:r w:rsidRPr="001032FD">
        <w:rPr>
          <w:rStyle w:val="StyleUnderline"/>
        </w:rPr>
        <w:t>therefore must be on</w:t>
      </w:r>
      <w:r w:rsidRPr="001032FD">
        <w:rPr>
          <w:sz w:val="16"/>
        </w:rPr>
        <w:t xml:space="preserve"> the </w:t>
      </w:r>
      <w:r w:rsidRPr="001032FD">
        <w:rPr>
          <w:rStyle w:val="Emphasis"/>
        </w:rPr>
        <w:t>nonunion</w:t>
      </w:r>
      <w:r w:rsidRPr="001032FD">
        <w:rPr>
          <w:sz w:val="16"/>
        </w:rPr>
        <w:t xml:space="preserve"> </w:t>
      </w:r>
      <w:r w:rsidRPr="001032FD">
        <w:rPr>
          <w:rStyle w:val="StyleUnderline"/>
        </w:rPr>
        <w:t>members</w:t>
      </w:r>
      <w:r w:rsidRPr="001032FD">
        <w:rPr>
          <w:rStyle w:val="StyleUnderline"/>
          <w:sz w:val="16"/>
        </w:rPr>
        <w:t xml:space="preserve"> </w:t>
      </w:r>
      <w:r w:rsidRPr="001032FD">
        <w:rPr>
          <w:rStyle w:val="Emphasis"/>
        </w:rPr>
        <w:t>forced</w:t>
      </w:r>
      <w:r w:rsidRPr="001032FD">
        <w:rPr>
          <w:rStyle w:val="StyleUnderline"/>
          <w:sz w:val="16"/>
        </w:rPr>
        <w:t xml:space="preserve"> </w:t>
      </w:r>
      <w:r w:rsidRPr="001032FD">
        <w:rPr>
          <w:rStyle w:val="StyleUnderline"/>
        </w:rPr>
        <w:t>to</w:t>
      </w:r>
      <w:r w:rsidRPr="001032FD">
        <w:rPr>
          <w:rStyle w:val="StyleUnderline"/>
          <w:sz w:val="16"/>
        </w:rPr>
        <w:t xml:space="preserve"> </w:t>
      </w:r>
      <w:r w:rsidRPr="001032FD">
        <w:rPr>
          <w:rStyle w:val="Emphasis"/>
        </w:rPr>
        <w:t>associate</w:t>
      </w:r>
      <w:r w:rsidRPr="001032FD">
        <w:rPr>
          <w:rStyle w:val="StyleUnderline"/>
          <w:sz w:val="16"/>
        </w:rPr>
        <w:t xml:space="preserve"> </w:t>
      </w:r>
      <w:r w:rsidRPr="001032FD">
        <w:rPr>
          <w:rStyle w:val="StyleUnderline"/>
        </w:rPr>
        <w:t>with the</w:t>
      </w:r>
      <w:r w:rsidRPr="001032FD">
        <w:rPr>
          <w:rStyle w:val="StyleUnderline"/>
          <w:sz w:val="16"/>
        </w:rPr>
        <w:t xml:space="preserve"> </w:t>
      </w:r>
      <w:r w:rsidRPr="001032FD">
        <w:rPr>
          <w:rStyle w:val="Emphasis"/>
        </w:rPr>
        <w:t>union</w:t>
      </w:r>
      <w:r w:rsidRPr="001032FD">
        <w:rPr>
          <w:sz w:val="16"/>
        </w:rPr>
        <w:t xml:space="preserve"> </w:t>
      </w:r>
      <w:r w:rsidRPr="001032FD">
        <w:rPr>
          <w:rStyle w:val="StyleUnderline"/>
        </w:rPr>
        <w:t xml:space="preserve">through </w:t>
      </w:r>
      <w:r w:rsidRPr="001032FD">
        <w:rPr>
          <w:rStyle w:val="Emphasis"/>
          <w:highlight w:val="cyan"/>
        </w:rPr>
        <w:t>exclusive representation</w:t>
      </w:r>
      <w:r w:rsidRPr="001032FD">
        <w:rPr>
          <w:sz w:val="16"/>
        </w:rPr>
        <w:t>. Unlike individual workers, who have constitutionally protected rights to present their own views on an equal basis with others, “‘[c]</w:t>
      </w:r>
      <w:proofErr w:type="spellStart"/>
      <w:r w:rsidRPr="001032FD">
        <w:rPr>
          <w:sz w:val="16"/>
        </w:rPr>
        <w:t>ollective</w:t>
      </w:r>
      <w:proofErr w:type="spellEnd"/>
      <w:r w:rsidRPr="001032FD">
        <w:rPr>
          <w:sz w:val="16"/>
        </w:rPr>
        <w:t xml:space="preserve"> bargaining is not a fundamental right,’ and a union and its members ‘are not suspect classes.’” Sweeney v. Pence, 767 F.3d 654, 669 (7th Cir. 2014) (citation omitted).</w:t>
      </w:r>
    </w:p>
    <w:p w14:paraId="55731699" w14:textId="77777777" w:rsidR="000868F5" w:rsidRPr="001032FD" w:rsidRDefault="000868F5" w:rsidP="000868F5">
      <w:pPr>
        <w:rPr>
          <w:sz w:val="16"/>
        </w:rPr>
      </w:pPr>
      <w:r w:rsidRPr="001032FD">
        <w:rPr>
          <w:rStyle w:val="StyleUnderline"/>
        </w:rPr>
        <w:t>The</w:t>
      </w:r>
      <w:r w:rsidRPr="001032FD">
        <w:rPr>
          <w:sz w:val="16"/>
        </w:rPr>
        <w:t xml:space="preserve"> </w:t>
      </w:r>
      <w:r w:rsidRPr="001032FD">
        <w:rPr>
          <w:rStyle w:val="Emphasis"/>
        </w:rPr>
        <w:t>union’s</w:t>
      </w:r>
      <w:r w:rsidRPr="001032FD">
        <w:rPr>
          <w:rStyle w:val="StyleUnderline"/>
          <w:sz w:val="16"/>
        </w:rPr>
        <w:t xml:space="preserve"> </w:t>
      </w:r>
      <w:r w:rsidRPr="001032FD">
        <w:rPr>
          <w:rStyle w:val="StyleUnderline"/>
        </w:rPr>
        <w:t>speech</w:t>
      </w:r>
      <w:r w:rsidRPr="001032FD">
        <w:rPr>
          <w:sz w:val="16"/>
        </w:rPr>
        <w:t xml:space="preserve">, </w:t>
      </w:r>
      <w:r w:rsidRPr="001032FD">
        <w:rPr>
          <w:rStyle w:val="Emphasis"/>
        </w:rPr>
        <w:t>via</w:t>
      </w:r>
      <w:r w:rsidRPr="001032FD">
        <w:rPr>
          <w:sz w:val="16"/>
        </w:rPr>
        <w:t xml:space="preserve"> </w:t>
      </w:r>
      <w:r w:rsidRPr="001032FD">
        <w:rPr>
          <w:rStyle w:val="StyleUnderline"/>
        </w:rPr>
        <w:t>collective bargaining, reflects the interests of</w:t>
      </w:r>
      <w:r w:rsidRPr="001032FD">
        <w:rPr>
          <w:rStyle w:val="StyleUnderline"/>
          <w:sz w:val="16"/>
        </w:rPr>
        <w:t xml:space="preserve"> </w:t>
      </w:r>
      <w:r w:rsidRPr="001032FD">
        <w:rPr>
          <w:rStyle w:val="Emphasis"/>
        </w:rPr>
        <w:t>its membership</w:t>
      </w:r>
      <w:r w:rsidRPr="001032FD">
        <w:rPr>
          <w:sz w:val="16"/>
        </w:rPr>
        <w:t xml:space="preserve">. Blauvelt v. AFSCME Council 93, Local 1703, 74 Mass. App. Ct. 794, 797-98 (2009) (a union is “an organization existing for the primary benefit of its membership” even when its activities may be consistent with broader public policies). </w:t>
      </w:r>
      <w:r w:rsidRPr="001032FD">
        <w:rPr>
          <w:rStyle w:val="StyleUnderline"/>
        </w:rPr>
        <w:t xml:space="preserve">When the state authorizes a union to bargain on behalf of nonunion members, it </w:t>
      </w:r>
      <w:r w:rsidRPr="001032FD">
        <w:rPr>
          <w:rStyle w:val="StyleUnderline"/>
          <w:highlight w:val="cyan"/>
        </w:rPr>
        <w:t>is</w:t>
      </w:r>
      <w:r w:rsidRPr="001032FD">
        <w:rPr>
          <w:sz w:val="16"/>
          <w:highlight w:val="cyan"/>
        </w:rPr>
        <w:t xml:space="preserve"> </w:t>
      </w:r>
      <w:r w:rsidRPr="001032FD">
        <w:rPr>
          <w:rStyle w:val="Emphasis"/>
          <w:highlight w:val="cyan"/>
        </w:rPr>
        <w:t>forcing</w:t>
      </w:r>
      <w:r w:rsidRPr="001032FD">
        <w:rPr>
          <w:sz w:val="16"/>
        </w:rPr>
        <w:t xml:space="preserve"> those </w:t>
      </w:r>
      <w:r w:rsidRPr="001032FD">
        <w:rPr>
          <w:rStyle w:val="Emphasis"/>
          <w:highlight w:val="cyan"/>
        </w:rPr>
        <w:t>nonunion employees</w:t>
      </w:r>
      <w:r w:rsidRPr="001032FD">
        <w:rPr>
          <w:rStyle w:val="StyleUnderline"/>
          <w:sz w:val="16"/>
        </w:rPr>
        <w:t xml:space="preserve"> </w:t>
      </w:r>
      <w:r w:rsidRPr="001032FD">
        <w:rPr>
          <w:rStyle w:val="StyleUnderline"/>
          <w:highlight w:val="cyan"/>
        </w:rPr>
        <w:t>to</w:t>
      </w:r>
      <w:r w:rsidRPr="001032FD">
        <w:rPr>
          <w:rStyle w:val="StyleUnderline"/>
          <w:sz w:val="16"/>
          <w:highlight w:val="cyan"/>
        </w:rPr>
        <w:t xml:space="preserve"> </w:t>
      </w:r>
      <w:r w:rsidRPr="001032FD">
        <w:rPr>
          <w:rStyle w:val="Emphasis"/>
          <w:highlight w:val="cyan"/>
        </w:rPr>
        <w:t>“associate”</w:t>
      </w:r>
      <w:r w:rsidRPr="001032FD">
        <w:rPr>
          <w:sz w:val="16"/>
        </w:rPr>
        <w:t xml:space="preserve"> with that union </w:t>
      </w:r>
      <w:r w:rsidRPr="001032FD">
        <w:rPr>
          <w:rStyle w:val="Emphasis"/>
        </w:rPr>
        <w:t>against their will</w:t>
      </w:r>
      <w:r w:rsidRPr="001032FD">
        <w:rPr>
          <w:sz w:val="16"/>
        </w:rPr>
        <w:t xml:space="preserve"> </w:t>
      </w:r>
      <w:r w:rsidRPr="001032FD">
        <w:rPr>
          <w:rStyle w:val="StyleUnderline"/>
        </w:rPr>
        <w:t xml:space="preserve">and </w:t>
      </w:r>
      <w:r w:rsidRPr="001032FD">
        <w:rPr>
          <w:rStyle w:val="StyleUnderline"/>
          <w:highlight w:val="cyan"/>
        </w:rPr>
        <w:t>in</w:t>
      </w:r>
      <w:r w:rsidRPr="001032FD">
        <w:rPr>
          <w:rStyle w:val="StyleUnderline"/>
          <w:sz w:val="16"/>
          <w:highlight w:val="cyan"/>
        </w:rPr>
        <w:t xml:space="preserve"> </w:t>
      </w:r>
      <w:r w:rsidRPr="001032FD">
        <w:rPr>
          <w:rStyle w:val="Emphasis"/>
          <w:highlight w:val="cyan"/>
        </w:rPr>
        <w:t>violation</w:t>
      </w:r>
      <w:r w:rsidRPr="001032FD">
        <w:rPr>
          <w:rStyle w:val="StyleUnderline"/>
          <w:sz w:val="16"/>
          <w:highlight w:val="cyan"/>
        </w:rPr>
        <w:t xml:space="preserve"> </w:t>
      </w:r>
      <w:r w:rsidRPr="001032FD">
        <w:rPr>
          <w:rStyle w:val="StyleUnderline"/>
          <w:highlight w:val="cyan"/>
        </w:rPr>
        <w:t>of the</w:t>
      </w:r>
      <w:r w:rsidRPr="001032FD">
        <w:rPr>
          <w:sz w:val="16"/>
        </w:rPr>
        <w:t xml:space="preserve"> rights protected by the </w:t>
      </w:r>
      <w:r w:rsidRPr="001032FD">
        <w:rPr>
          <w:rStyle w:val="Emphasis"/>
          <w:highlight w:val="cyan"/>
        </w:rPr>
        <w:t>First Amendment</w:t>
      </w:r>
      <w:r w:rsidRPr="001032FD">
        <w:rPr>
          <w:sz w:val="16"/>
        </w:rPr>
        <w:t>. See, e.g., The American Heritage Dictionary of the English Language 112 (3d. ed. 1992) (associate defined as “to join as a partner, ally, or friend;” “to connect in the mind or the imagination;” “to keep company;” “a person united with another or others in an act, an enterprise, or a business”).1</w:t>
      </w:r>
    </w:p>
    <w:p w14:paraId="3B36D229" w14:textId="77777777" w:rsidR="000868F5" w:rsidRPr="001032FD" w:rsidRDefault="000868F5" w:rsidP="000868F5">
      <w:pPr>
        <w:rPr>
          <w:sz w:val="16"/>
        </w:rPr>
      </w:pPr>
      <w:r w:rsidRPr="001032FD">
        <w:rPr>
          <w:sz w:val="16"/>
        </w:rPr>
        <w:t xml:space="preserve">An association takes on the characteristics and preferences of its membership. See Fed. Election Comm’n v. Colo. Republican Fed. Campaign Comm., 533 U.S. 431, 448 n.10 (2001) (“We have repeatedly held that political parties and other associations derive rights from their members.”). A union may assert associational standing when it suffers an injury mirroring that of its membership. New Bedford Educators </w:t>
      </w:r>
      <w:proofErr w:type="spellStart"/>
      <w:r w:rsidRPr="001032FD">
        <w:rPr>
          <w:sz w:val="16"/>
        </w:rPr>
        <w:t>Ass’n</w:t>
      </w:r>
      <w:proofErr w:type="spellEnd"/>
      <w:r w:rsidRPr="001032FD">
        <w:rPr>
          <w:sz w:val="16"/>
        </w:rPr>
        <w:t xml:space="preserve"> v. Chairman of Massachusetts Bd. of Elementary and Secondary Educ., 92 Mass. App. Ct. 99 (2017). Yet a union also has rights and interests separate from those of the employees it represents. Service Employees Int’l Union, Local 509 v. </w:t>
      </w:r>
      <w:proofErr w:type="spellStart"/>
      <w:r w:rsidRPr="001032FD">
        <w:rPr>
          <w:sz w:val="16"/>
        </w:rPr>
        <w:t>Dep’t</w:t>
      </w:r>
      <w:proofErr w:type="spellEnd"/>
      <w:r w:rsidRPr="001032FD">
        <w:rPr>
          <w:sz w:val="16"/>
        </w:rPr>
        <w:t xml:space="preserve"> of Mental Health, 469 Mass. 323, 333 (2014); cf. Mass. Elec. Co. v. Mass. Comm'n Against Discrimination, 375 Mass. 160, 177–78 (1978) (union members’ individual claims of sex discrimination did not translate to any injury to the union itself). The educators in this case are not union members and oppose the union’s policies. Their interests are therefore distinct from the union, which should not be deemed to have any right——much less an exclusive right——to speak on their behalf.</w:t>
      </w:r>
    </w:p>
    <w:p w14:paraId="41293BEC" w14:textId="77777777" w:rsidR="000868F5" w:rsidRPr="001032FD" w:rsidRDefault="000868F5" w:rsidP="000868F5">
      <w:pPr>
        <w:rPr>
          <w:sz w:val="16"/>
        </w:rPr>
      </w:pPr>
      <w:r w:rsidRPr="001032FD">
        <w:rPr>
          <w:sz w:val="16"/>
        </w:rPr>
        <w:t>B. Exclusive Representation Deprives Nonunion Members of the Right to Communicate with the State</w:t>
      </w:r>
    </w:p>
    <w:p w14:paraId="65EC9C15" w14:textId="77777777" w:rsidR="000868F5" w:rsidRPr="001032FD" w:rsidRDefault="000868F5" w:rsidP="000868F5">
      <w:pPr>
        <w:rPr>
          <w:sz w:val="16"/>
        </w:rPr>
      </w:pPr>
      <w:r w:rsidRPr="001032FD">
        <w:rPr>
          <w:rStyle w:val="StyleUnderline"/>
        </w:rPr>
        <w:t>Exclusive representation allows</w:t>
      </w:r>
      <w:r w:rsidRPr="001032FD">
        <w:rPr>
          <w:sz w:val="16"/>
        </w:rPr>
        <w:t xml:space="preserve"> a union, and </w:t>
      </w:r>
      <w:r w:rsidRPr="001032FD">
        <w:rPr>
          <w:rStyle w:val="StyleUnderline"/>
        </w:rPr>
        <w:t>the</w:t>
      </w:r>
      <w:r w:rsidRPr="001032FD">
        <w:rPr>
          <w:rStyle w:val="StyleUnderline"/>
          <w:sz w:val="16"/>
        </w:rPr>
        <w:t xml:space="preserve"> </w:t>
      </w:r>
      <w:r w:rsidRPr="001032FD">
        <w:rPr>
          <w:rStyle w:val="Emphasis"/>
        </w:rPr>
        <w:t>union alone</w:t>
      </w:r>
      <w:r w:rsidRPr="001032FD">
        <w:rPr>
          <w:rStyle w:val="StyleUnderline"/>
        </w:rPr>
        <w:t>, to determine the employment terms and conditions of nonmember personal care providers, and purports to represent the</w:t>
      </w:r>
      <w:r w:rsidRPr="001032FD">
        <w:rPr>
          <w:sz w:val="16"/>
        </w:rPr>
        <w:t xml:space="preserve"> </w:t>
      </w:r>
      <w:r w:rsidRPr="001032FD">
        <w:rPr>
          <w:rStyle w:val="Emphasis"/>
        </w:rPr>
        <w:t>entire workforce</w:t>
      </w:r>
      <w:r w:rsidRPr="001032FD">
        <w:rPr>
          <w:sz w:val="16"/>
        </w:rPr>
        <w:t xml:space="preserve"> </w:t>
      </w:r>
      <w:r w:rsidRPr="001032FD">
        <w:rPr>
          <w:rStyle w:val="StyleUnderline"/>
        </w:rPr>
        <w:t>in its</w:t>
      </w:r>
      <w:r w:rsidRPr="001032FD">
        <w:rPr>
          <w:sz w:val="16"/>
        </w:rPr>
        <w:t xml:space="preserve"> </w:t>
      </w:r>
      <w:r w:rsidRPr="001032FD">
        <w:rPr>
          <w:rStyle w:val="Emphasis"/>
        </w:rPr>
        <w:t>intertwined lobbying</w:t>
      </w:r>
      <w:r w:rsidRPr="001032FD">
        <w:rPr>
          <w:sz w:val="16"/>
        </w:rPr>
        <w:t xml:space="preserve"> </w:t>
      </w:r>
      <w:r w:rsidRPr="001032FD">
        <w:rPr>
          <w:rStyle w:val="StyleUnderline"/>
        </w:rPr>
        <w:t>and</w:t>
      </w:r>
      <w:r w:rsidRPr="001032FD">
        <w:rPr>
          <w:sz w:val="16"/>
        </w:rPr>
        <w:t xml:space="preserve"> </w:t>
      </w:r>
      <w:r w:rsidRPr="001032FD">
        <w:rPr>
          <w:rStyle w:val="Emphasis"/>
        </w:rPr>
        <w:t>bargaining</w:t>
      </w:r>
      <w:r w:rsidRPr="001032FD">
        <w:rPr>
          <w:sz w:val="16"/>
        </w:rPr>
        <w:t xml:space="preserve"> efforts.2 See NLRB v. Allis-Chalmers Mfg. Co., 388 U.S. 175, 180 (1967); Am. Commc’ns </w:t>
      </w:r>
      <w:proofErr w:type="spellStart"/>
      <w:r w:rsidRPr="001032FD">
        <w:rPr>
          <w:sz w:val="16"/>
        </w:rPr>
        <w:t>Ass’n</w:t>
      </w:r>
      <w:proofErr w:type="spellEnd"/>
      <w:r w:rsidRPr="001032FD">
        <w:rPr>
          <w:sz w:val="16"/>
        </w:rPr>
        <w:t xml:space="preserve"> v. Douds, 339 U.S. 382, 401 (1950) (“</w:t>
      </w:r>
      <w:r w:rsidRPr="001032FD">
        <w:rPr>
          <w:rStyle w:val="StyleUnderline"/>
          <w:highlight w:val="cyan"/>
        </w:rPr>
        <w:t>[I]</w:t>
      </w:r>
      <w:proofErr w:type="spellStart"/>
      <w:r w:rsidRPr="001032FD">
        <w:rPr>
          <w:rStyle w:val="StyleUnderline"/>
          <w:highlight w:val="cyan"/>
        </w:rPr>
        <w:t>ndividual</w:t>
      </w:r>
      <w:proofErr w:type="spellEnd"/>
      <w:r w:rsidRPr="001032FD">
        <w:rPr>
          <w:rStyle w:val="StyleUnderline"/>
          <w:highlight w:val="cyan"/>
        </w:rPr>
        <w:t xml:space="preserve"> employees</w:t>
      </w:r>
      <w:r w:rsidRPr="001032FD">
        <w:rPr>
          <w:rStyle w:val="StyleUnderline"/>
        </w:rPr>
        <w:t xml:space="preserve"> are</w:t>
      </w:r>
      <w:r w:rsidRPr="001032FD">
        <w:rPr>
          <w:sz w:val="16"/>
        </w:rPr>
        <w:t xml:space="preserve"> </w:t>
      </w:r>
      <w:r w:rsidRPr="001032FD">
        <w:rPr>
          <w:rStyle w:val="Emphasis"/>
        </w:rPr>
        <w:t>required by law</w:t>
      </w:r>
      <w:r w:rsidRPr="001032FD">
        <w:rPr>
          <w:sz w:val="16"/>
        </w:rPr>
        <w:t xml:space="preserve"> </w:t>
      </w:r>
      <w:r w:rsidRPr="001032FD">
        <w:rPr>
          <w:rStyle w:val="StyleUnderline"/>
        </w:rPr>
        <w:t>to</w:t>
      </w:r>
      <w:r w:rsidRPr="001032FD">
        <w:rPr>
          <w:sz w:val="16"/>
        </w:rPr>
        <w:t xml:space="preserve"> </w:t>
      </w:r>
      <w:r w:rsidRPr="001032FD">
        <w:rPr>
          <w:rStyle w:val="Emphasis"/>
          <w:highlight w:val="cyan"/>
        </w:rPr>
        <w:t>sacrifice rights</w:t>
      </w:r>
      <w:r w:rsidRPr="001032FD">
        <w:rPr>
          <w:sz w:val="16"/>
        </w:rPr>
        <w:t xml:space="preserve"> </w:t>
      </w:r>
      <w:r w:rsidRPr="001032FD">
        <w:rPr>
          <w:rStyle w:val="StyleUnderline"/>
        </w:rPr>
        <w:t>which</w:t>
      </w:r>
      <w:r w:rsidRPr="001032FD">
        <w:rPr>
          <w:sz w:val="16"/>
        </w:rPr>
        <w:t xml:space="preserve">, in some cases, </w:t>
      </w:r>
      <w:r w:rsidRPr="001032FD">
        <w:rPr>
          <w:rStyle w:val="StyleUnderline"/>
        </w:rPr>
        <w:t>are</w:t>
      </w:r>
      <w:r w:rsidRPr="001032FD">
        <w:rPr>
          <w:sz w:val="16"/>
        </w:rPr>
        <w:t xml:space="preserve"> </w:t>
      </w:r>
      <w:r w:rsidRPr="001032FD">
        <w:rPr>
          <w:rStyle w:val="Emphasis"/>
        </w:rPr>
        <w:t>valuable</w:t>
      </w:r>
      <w:r w:rsidRPr="001032FD">
        <w:rPr>
          <w:sz w:val="16"/>
        </w:rPr>
        <w:t xml:space="preserve"> </w:t>
      </w:r>
      <w:r w:rsidRPr="001032FD">
        <w:rPr>
          <w:rStyle w:val="StyleUnderline"/>
        </w:rPr>
        <w:t xml:space="preserve">to them” under exclusive representation, and “[t]he loss of individual rights </w:t>
      </w:r>
      <w:r w:rsidRPr="001032FD">
        <w:rPr>
          <w:rStyle w:val="StyleUnderline"/>
          <w:highlight w:val="cyan"/>
        </w:rPr>
        <w:t>for the</w:t>
      </w:r>
      <w:r w:rsidRPr="001032FD">
        <w:rPr>
          <w:rStyle w:val="StyleUnderline"/>
        </w:rPr>
        <w:t xml:space="preserve"> greater benefit of the group results in a tremendous increase in the power of the</w:t>
      </w:r>
      <w:r w:rsidRPr="001032FD">
        <w:rPr>
          <w:sz w:val="16"/>
        </w:rPr>
        <w:t xml:space="preserve"> representative of the group——the </w:t>
      </w:r>
      <w:r w:rsidRPr="001032FD">
        <w:rPr>
          <w:rStyle w:val="Emphasis"/>
          <w:highlight w:val="cyan"/>
        </w:rPr>
        <w:t>union</w:t>
      </w:r>
      <w:r w:rsidRPr="001032FD">
        <w:rPr>
          <w:sz w:val="16"/>
        </w:rPr>
        <w:t xml:space="preserve">.”). Labor organizations “have no constitutional entitlement to the fees of nonmember-employees,” Davenport v. Wash. Educ. </w:t>
      </w:r>
      <w:proofErr w:type="spellStart"/>
      <w:r w:rsidRPr="001032FD">
        <w:rPr>
          <w:sz w:val="16"/>
        </w:rPr>
        <w:t>Ass’n</w:t>
      </w:r>
      <w:proofErr w:type="spellEnd"/>
      <w:r w:rsidRPr="001032FD">
        <w:rPr>
          <w:sz w:val="16"/>
        </w:rPr>
        <w:t xml:space="preserve">, 551 U.S. 177, 185 (2007), nor should they be constitutionally entitled to association with nonmember- employees. </w:t>
      </w:r>
      <w:r w:rsidRPr="001032FD">
        <w:rPr>
          <w:rStyle w:val="StyleUnderline"/>
          <w:highlight w:val="cyan"/>
        </w:rPr>
        <w:t>It would be</w:t>
      </w:r>
      <w:r w:rsidRPr="001032FD">
        <w:rPr>
          <w:rStyle w:val="StyleUnderline"/>
        </w:rPr>
        <w:t xml:space="preserve"> an </w:t>
      </w:r>
      <w:r w:rsidRPr="001032FD">
        <w:rPr>
          <w:rStyle w:val="StyleUnderline"/>
          <w:highlight w:val="cyan"/>
        </w:rPr>
        <w:t>inconsistent</w:t>
      </w:r>
      <w:r w:rsidRPr="001032FD">
        <w:rPr>
          <w:rStyle w:val="StyleUnderline"/>
        </w:rPr>
        <w:t xml:space="preserve"> application of First Amendment law for the Constitution </w:t>
      </w:r>
      <w:r w:rsidRPr="001032FD">
        <w:rPr>
          <w:rStyle w:val="StyleUnderline"/>
          <w:highlight w:val="cyan"/>
        </w:rPr>
        <w:t>to prevent forced</w:t>
      </w:r>
      <w:r w:rsidRPr="001032FD">
        <w:rPr>
          <w:rStyle w:val="StyleUnderline"/>
          <w:sz w:val="16"/>
          <w:highlight w:val="cyan"/>
        </w:rPr>
        <w:t xml:space="preserve"> </w:t>
      </w:r>
      <w:r w:rsidRPr="001032FD">
        <w:rPr>
          <w:rStyle w:val="Emphasis"/>
          <w:highlight w:val="cyan"/>
        </w:rPr>
        <w:t>financial</w:t>
      </w:r>
      <w:r w:rsidRPr="001032FD">
        <w:rPr>
          <w:rStyle w:val="StyleUnderline"/>
          <w:sz w:val="16"/>
          <w:highlight w:val="cyan"/>
        </w:rPr>
        <w:t xml:space="preserve"> </w:t>
      </w:r>
      <w:r w:rsidRPr="001032FD">
        <w:rPr>
          <w:rStyle w:val="StyleUnderline"/>
          <w:highlight w:val="cyan"/>
        </w:rPr>
        <w:t>contributions</w:t>
      </w:r>
      <w:r w:rsidRPr="001032FD">
        <w:rPr>
          <w:sz w:val="16"/>
        </w:rPr>
        <w:t xml:space="preserve">, </w:t>
      </w:r>
      <w:r w:rsidRPr="001032FD">
        <w:rPr>
          <w:rStyle w:val="Emphasis"/>
          <w:highlight w:val="cyan"/>
        </w:rPr>
        <w:t>and</w:t>
      </w:r>
      <w:r w:rsidRPr="001032FD">
        <w:rPr>
          <w:sz w:val="16"/>
        </w:rPr>
        <w:t xml:space="preserve"> to </w:t>
      </w:r>
      <w:r w:rsidRPr="001032FD">
        <w:rPr>
          <w:rStyle w:val="StyleUnderline"/>
          <w:highlight w:val="cyan"/>
        </w:rPr>
        <w:t>allow</w:t>
      </w:r>
      <w:r w:rsidRPr="001032FD">
        <w:rPr>
          <w:sz w:val="16"/>
        </w:rPr>
        <w:t xml:space="preserve"> </w:t>
      </w:r>
      <w:r w:rsidRPr="001032FD">
        <w:rPr>
          <w:rStyle w:val="StyleUnderline"/>
        </w:rPr>
        <w:t>public employee</w:t>
      </w:r>
      <w:r w:rsidRPr="001032FD">
        <w:rPr>
          <w:sz w:val="16"/>
        </w:rPr>
        <w:t xml:space="preserve"> </w:t>
      </w:r>
      <w:r w:rsidRPr="001032FD">
        <w:rPr>
          <w:rStyle w:val="StyleUnderline"/>
          <w:highlight w:val="cyan"/>
        </w:rPr>
        <w:t>unions to demand</w:t>
      </w:r>
      <w:r w:rsidRPr="001032FD">
        <w:rPr>
          <w:sz w:val="16"/>
        </w:rPr>
        <w:t xml:space="preserve"> the </w:t>
      </w:r>
      <w:r w:rsidRPr="001032FD">
        <w:rPr>
          <w:rStyle w:val="Emphasis"/>
        </w:rPr>
        <w:t xml:space="preserve">forced </w:t>
      </w:r>
      <w:r w:rsidRPr="001032FD">
        <w:rPr>
          <w:rStyle w:val="Emphasis"/>
          <w:highlight w:val="cyan"/>
        </w:rPr>
        <w:t>association</w:t>
      </w:r>
      <w:r w:rsidRPr="001032FD">
        <w:rPr>
          <w:sz w:val="16"/>
        </w:rPr>
        <w:t xml:space="preserve"> of </w:t>
      </w:r>
      <w:proofErr w:type="gramStart"/>
      <w:r w:rsidRPr="001032FD">
        <w:rPr>
          <w:sz w:val="16"/>
        </w:rPr>
        <w:t>nonmember</w:t>
      </w:r>
      <w:proofErr w:type="gramEnd"/>
      <w:r w:rsidRPr="001032FD">
        <w:rPr>
          <w:sz w:val="16"/>
        </w:rPr>
        <w:t xml:space="preserve"> employees. See Martin H. Malin, The Legal Status of Union Security Fee Arbitration After Chicago Teachers Union v. Hudson, 29 B.C. L. Rev. 857, 870 n.87 (1988) (“</w:t>
      </w:r>
      <w:r w:rsidRPr="001032FD">
        <w:rPr>
          <w:rStyle w:val="StyleUnderline"/>
          <w:highlight w:val="cyan"/>
        </w:rPr>
        <w:t>One</w:t>
      </w:r>
      <w:r w:rsidRPr="001032FD">
        <w:rPr>
          <w:rStyle w:val="StyleUnderline"/>
          <w:sz w:val="16"/>
          <w:highlight w:val="cyan"/>
        </w:rPr>
        <w:t xml:space="preserve"> </w:t>
      </w:r>
      <w:r w:rsidRPr="001032FD">
        <w:rPr>
          <w:rStyle w:val="Emphasis"/>
          <w:highlight w:val="cyan"/>
        </w:rPr>
        <w:t>cannot distinguish</w:t>
      </w:r>
      <w:r w:rsidRPr="001032FD">
        <w:rPr>
          <w:sz w:val="16"/>
        </w:rPr>
        <w:t xml:space="preserve"> </w:t>
      </w:r>
      <w:r w:rsidRPr="001032FD">
        <w:rPr>
          <w:rStyle w:val="StyleUnderline"/>
        </w:rPr>
        <w:t>the</w:t>
      </w:r>
      <w:r w:rsidRPr="001032FD">
        <w:rPr>
          <w:sz w:val="16"/>
        </w:rPr>
        <w:t xml:space="preserve"> constitutional </w:t>
      </w:r>
      <w:r w:rsidRPr="001032FD">
        <w:rPr>
          <w:rStyle w:val="StyleUnderline"/>
        </w:rPr>
        <w:t xml:space="preserve">validity of </w:t>
      </w:r>
      <w:r w:rsidRPr="001032FD">
        <w:rPr>
          <w:rStyle w:val="StyleUnderline"/>
          <w:highlight w:val="cyan"/>
        </w:rPr>
        <w:t>the</w:t>
      </w:r>
      <w:r w:rsidRPr="001032FD">
        <w:rPr>
          <w:rStyle w:val="StyleUnderline"/>
          <w:sz w:val="16"/>
          <w:highlight w:val="cyan"/>
        </w:rPr>
        <w:t xml:space="preserve"> </w:t>
      </w:r>
      <w:r w:rsidRPr="001032FD">
        <w:rPr>
          <w:rStyle w:val="Emphasis"/>
          <w:highlight w:val="cyan"/>
        </w:rPr>
        <w:t>fee</w:t>
      </w:r>
      <w:r w:rsidRPr="001032FD">
        <w:rPr>
          <w:sz w:val="16"/>
        </w:rPr>
        <w:t xml:space="preserve"> </w:t>
      </w:r>
      <w:r w:rsidRPr="001032FD">
        <w:rPr>
          <w:rStyle w:val="StyleUnderline"/>
          <w:highlight w:val="cyan"/>
        </w:rPr>
        <w:t>from</w:t>
      </w:r>
      <w:r w:rsidRPr="001032FD">
        <w:rPr>
          <w:rStyle w:val="StyleUnderline"/>
        </w:rPr>
        <w:t xml:space="preserve"> the</w:t>
      </w:r>
      <w:r w:rsidRPr="001032FD">
        <w:rPr>
          <w:sz w:val="16"/>
        </w:rPr>
        <w:t xml:space="preserve"> constitutional </w:t>
      </w:r>
      <w:r w:rsidRPr="001032FD">
        <w:rPr>
          <w:rStyle w:val="StyleUnderline"/>
        </w:rPr>
        <w:t>validity of the</w:t>
      </w:r>
      <w:r w:rsidRPr="001032FD">
        <w:rPr>
          <w:sz w:val="16"/>
        </w:rPr>
        <w:t xml:space="preserve"> </w:t>
      </w:r>
      <w:r w:rsidRPr="001032FD">
        <w:rPr>
          <w:rStyle w:val="Emphasis"/>
        </w:rPr>
        <w:t xml:space="preserve">exclusive </w:t>
      </w:r>
      <w:r w:rsidRPr="001032FD">
        <w:rPr>
          <w:rStyle w:val="Emphasis"/>
          <w:highlight w:val="cyan"/>
        </w:rPr>
        <w:t>representation</w:t>
      </w:r>
      <w:r w:rsidRPr="001032FD">
        <w:rPr>
          <w:sz w:val="16"/>
        </w:rPr>
        <w:t xml:space="preserve"> principle.”).</w:t>
      </w:r>
    </w:p>
    <w:p w14:paraId="412CB92E" w14:textId="77777777" w:rsidR="000868F5" w:rsidRPr="001032FD" w:rsidRDefault="000868F5" w:rsidP="000868F5">
      <w:pPr>
        <w:rPr>
          <w:sz w:val="16"/>
        </w:rPr>
      </w:pPr>
      <w:r w:rsidRPr="001032FD">
        <w:rPr>
          <w:sz w:val="16"/>
        </w:rPr>
        <w:t xml:space="preserve">The court below found no infringement on the </w:t>
      </w:r>
      <w:proofErr w:type="gramStart"/>
      <w:r w:rsidRPr="001032FD">
        <w:rPr>
          <w:sz w:val="16"/>
        </w:rPr>
        <w:t>educators</w:t>
      </w:r>
      <w:proofErr w:type="gramEnd"/>
      <w:r w:rsidRPr="001032FD">
        <w:rPr>
          <w:sz w:val="16"/>
        </w:rPr>
        <w:t xml:space="preserve"> rights because they were not required to become members of the union. The </w:t>
      </w:r>
      <w:proofErr w:type="gramStart"/>
      <w:r w:rsidRPr="001032FD">
        <w:rPr>
          <w:sz w:val="16"/>
        </w:rPr>
        <w:t>educators</w:t>
      </w:r>
      <w:proofErr w:type="gramEnd"/>
      <w:r w:rsidRPr="001032FD">
        <w:rPr>
          <w:sz w:val="16"/>
        </w:rPr>
        <w:t xml:space="preserve"> refusal to join the union, however, cannot resolve the constitutional issue because the statute explicitly deprives any nonunion provider, or association of nonunion providers, of any role whatsoever in negotiations. See Mass. Gen. Laws </w:t>
      </w:r>
      <w:proofErr w:type="spellStart"/>
      <w:r w:rsidRPr="001032FD">
        <w:rPr>
          <w:sz w:val="16"/>
        </w:rPr>
        <w:t>ch.</w:t>
      </w:r>
      <w:proofErr w:type="spellEnd"/>
      <w:r w:rsidRPr="001032FD">
        <w:rPr>
          <w:sz w:val="16"/>
        </w:rPr>
        <w:t xml:space="preserve"> 150E, § 5 (“The exclusive representative shall have the right to act for the negotiate agreements covering all employees in the unit </w:t>
      </w:r>
      <w:proofErr w:type="gramStart"/>
      <w:r w:rsidRPr="001032FD">
        <w:rPr>
          <w:sz w:val="16"/>
        </w:rPr>
        <w:t>. . . .</w:t>
      </w:r>
      <w:proofErr w:type="gramEnd"/>
      <w:r w:rsidRPr="001032FD">
        <w:rPr>
          <w:sz w:val="16"/>
        </w:rPr>
        <w:t xml:space="preserve">”). Even if the educators leased a billboard prominently placed within view of university administrators, declaring their opposition to the union’s positions, the university is compelled to ignore it in favor of the union’s positions. Nonunion educators’ voices are </w:t>
      </w:r>
      <w:proofErr w:type="gramStart"/>
      <w:r w:rsidRPr="001032FD">
        <w:rPr>
          <w:sz w:val="16"/>
        </w:rPr>
        <w:t>silenced</w:t>
      </w:r>
      <w:proofErr w:type="gramEnd"/>
      <w:r w:rsidRPr="001032FD">
        <w:rPr>
          <w:sz w:val="16"/>
        </w:rPr>
        <w:t>, and any attempt to speak contrary to the union would be futile. See Minter v. Beck, 230 F.3d 663, 666 (4th Cir. 2000) (defining “futile” as “incapable of producing any result; ineffective; useless; [or] not successful” (citation omitted)); Essex Trust Co. v. Averill, 321 Mass. 68, 70 (1947) (People act with the presumption that their acts will “accomplish something” and not be a “futile act.”); Bump v. Robbins, 24 Mass. App. Ct. 296, 312-13 (1987) (recognizing that people will not, “as a practical matter,” spend “time and money in a futile effort”). Cf. Cohen v. Cal., 403 U.S. 15, 25 (1971) (futile speech is protected by the First Amendment).</w:t>
      </w:r>
    </w:p>
    <w:p w14:paraId="6BC8F499" w14:textId="77777777" w:rsidR="000868F5" w:rsidRPr="001032FD" w:rsidRDefault="000868F5" w:rsidP="000868F5">
      <w:pPr>
        <w:rPr>
          <w:sz w:val="16"/>
        </w:rPr>
      </w:pPr>
      <w:r w:rsidRPr="001032FD">
        <w:rPr>
          <w:sz w:val="16"/>
        </w:rPr>
        <w:t xml:space="preserve">Justice Stevens expanded on this point in his dissent in Minn. State Bd. for </w:t>
      </w:r>
      <w:proofErr w:type="spellStart"/>
      <w:r w:rsidRPr="001032FD">
        <w:rPr>
          <w:sz w:val="16"/>
        </w:rPr>
        <w:t>Cmty</w:t>
      </w:r>
      <w:proofErr w:type="spellEnd"/>
      <w:r w:rsidRPr="001032FD">
        <w:rPr>
          <w:sz w:val="16"/>
        </w:rPr>
        <w:t>. Colleges v. Knight, 465 U.S. 271 (1984), the case relied upon by the union and Board in this case. While the majority in Knight rested on a unique theory that the government is not bound to listen just because people choose to speak, 465 U.S. at 283, the dissenting Justices’ view reflected the reality that a prohibition on “listening” means that speakers can have “no meaningful impact.” Id. at 314 (Stevens, J., dissenting). “</w:t>
      </w:r>
      <w:r w:rsidRPr="001032FD">
        <w:rPr>
          <w:rStyle w:val="StyleUnderline"/>
        </w:rPr>
        <w:t xml:space="preserve">The notion that there is </w:t>
      </w:r>
      <w:r w:rsidRPr="001032FD">
        <w:rPr>
          <w:rStyle w:val="StyleUnderline"/>
          <w:highlight w:val="cyan"/>
        </w:rPr>
        <w:t>a state interest in fostering a</w:t>
      </w:r>
      <w:r w:rsidRPr="001032FD">
        <w:rPr>
          <w:sz w:val="16"/>
          <w:highlight w:val="cyan"/>
        </w:rPr>
        <w:t xml:space="preserve"> </w:t>
      </w:r>
      <w:r w:rsidRPr="001032FD">
        <w:rPr>
          <w:rStyle w:val="Emphasis"/>
          <w:highlight w:val="cyan"/>
        </w:rPr>
        <w:t>private monopoly</w:t>
      </w:r>
      <w:r w:rsidRPr="001032FD">
        <w:rPr>
          <w:sz w:val="16"/>
        </w:rPr>
        <w:t xml:space="preserve"> on any form of communication </w:t>
      </w:r>
      <w:r w:rsidRPr="001032FD">
        <w:rPr>
          <w:rStyle w:val="StyleUnderline"/>
          <w:highlight w:val="cyan"/>
        </w:rPr>
        <w:t>is at</w:t>
      </w:r>
      <w:r w:rsidRPr="001032FD">
        <w:rPr>
          <w:sz w:val="16"/>
          <w:highlight w:val="cyan"/>
        </w:rPr>
        <w:t xml:space="preserve"> </w:t>
      </w:r>
      <w:r w:rsidRPr="001032FD">
        <w:rPr>
          <w:rStyle w:val="Emphasis"/>
          <w:highlight w:val="cyan"/>
        </w:rPr>
        <w:t>war</w:t>
      </w:r>
      <w:r w:rsidRPr="001032FD">
        <w:rPr>
          <w:sz w:val="16"/>
          <w:highlight w:val="cyan"/>
        </w:rPr>
        <w:t xml:space="preserve"> </w:t>
      </w:r>
      <w:r w:rsidRPr="001032FD">
        <w:rPr>
          <w:rStyle w:val="StyleUnderline"/>
          <w:highlight w:val="cyan"/>
        </w:rPr>
        <w:t>with</w:t>
      </w:r>
      <w:r w:rsidRPr="001032FD">
        <w:rPr>
          <w:rStyle w:val="StyleUnderline"/>
        </w:rPr>
        <w:t xml:space="preserve"> the principle </w:t>
      </w:r>
      <w:r w:rsidRPr="001032FD">
        <w:rPr>
          <w:rStyle w:val="StyleUnderline"/>
          <w:highlight w:val="cyan"/>
        </w:rPr>
        <w:t>that</w:t>
      </w:r>
      <w:r w:rsidRPr="001032FD">
        <w:rPr>
          <w:rStyle w:val="StyleUnderline"/>
        </w:rPr>
        <w:t xml:space="preserve"> ‘the </w:t>
      </w:r>
      <w:r w:rsidRPr="001032FD">
        <w:rPr>
          <w:rStyle w:val="StyleUnderline"/>
          <w:highlight w:val="cyan"/>
        </w:rPr>
        <w:t>desire to favor</w:t>
      </w:r>
      <w:r w:rsidRPr="001032FD">
        <w:rPr>
          <w:sz w:val="16"/>
        </w:rPr>
        <w:t xml:space="preserve"> </w:t>
      </w:r>
      <w:r w:rsidRPr="001032FD">
        <w:rPr>
          <w:rStyle w:val="Emphasis"/>
          <w:highlight w:val="cyan"/>
        </w:rPr>
        <w:t>one</w:t>
      </w:r>
      <w:r w:rsidRPr="001032FD">
        <w:rPr>
          <w:rStyle w:val="Emphasis"/>
        </w:rPr>
        <w:t xml:space="preserve"> form of </w:t>
      </w:r>
      <w:r w:rsidRPr="001032FD">
        <w:rPr>
          <w:rStyle w:val="Emphasis"/>
          <w:highlight w:val="cyan"/>
        </w:rPr>
        <w:t>speech</w:t>
      </w:r>
      <w:r w:rsidRPr="001032FD">
        <w:rPr>
          <w:sz w:val="16"/>
        </w:rPr>
        <w:t xml:space="preserve"> </w:t>
      </w:r>
      <w:r w:rsidRPr="001032FD">
        <w:rPr>
          <w:rStyle w:val="StyleUnderline"/>
          <w:highlight w:val="cyan"/>
        </w:rPr>
        <w:t>over</w:t>
      </w:r>
      <w:r w:rsidRPr="001032FD">
        <w:rPr>
          <w:sz w:val="16"/>
        </w:rPr>
        <w:t xml:space="preserve"> </w:t>
      </w:r>
      <w:r w:rsidRPr="001032FD">
        <w:rPr>
          <w:rStyle w:val="Emphasis"/>
        </w:rPr>
        <w:t xml:space="preserve">all </w:t>
      </w:r>
      <w:r w:rsidRPr="001032FD">
        <w:rPr>
          <w:rStyle w:val="Emphasis"/>
          <w:highlight w:val="cyan"/>
        </w:rPr>
        <w:t>others'</w:t>
      </w:r>
      <w:r w:rsidRPr="001032FD">
        <w:rPr>
          <w:sz w:val="16"/>
          <w:highlight w:val="cyan"/>
        </w:rPr>
        <w:t xml:space="preserve"> </w:t>
      </w:r>
      <w:r w:rsidRPr="001032FD">
        <w:rPr>
          <w:rStyle w:val="StyleUnderline"/>
          <w:highlight w:val="cyan"/>
        </w:rPr>
        <w:t>is</w:t>
      </w:r>
      <w:r w:rsidRPr="001032FD">
        <w:rPr>
          <w:sz w:val="16"/>
        </w:rPr>
        <w:t xml:space="preserve"> not merely trivial; it ‘is </w:t>
      </w:r>
      <w:r w:rsidRPr="001032FD">
        <w:rPr>
          <w:rStyle w:val="Emphasis"/>
          <w:highlight w:val="cyan"/>
        </w:rPr>
        <w:t>illegitimate</w:t>
      </w:r>
      <w:r w:rsidRPr="001032FD">
        <w:rPr>
          <w:sz w:val="16"/>
        </w:rPr>
        <w:t xml:space="preserve">.’” Id. at 322 (quoting Carey v. Brown, 447 U.S. 455, 468 (1980)). </w:t>
      </w:r>
      <w:r w:rsidRPr="001032FD">
        <w:rPr>
          <w:rStyle w:val="StyleUnderline"/>
        </w:rPr>
        <w:t>For this reason</w:t>
      </w:r>
      <w:r w:rsidRPr="001032FD">
        <w:rPr>
          <w:sz w:val="16"/>
        </w:rPr>
        <w:t>, the dissent would have held, as the educators request in this case, that “</w:t>
      </w:r>
      <w:r w:rsidRPr="001032FD">
        <w:rPr>
          <w:rStyle w:val="StyleUnderline"/>
        </w:rPr>
        <w:t>the First Amendment does not permit any</w:t>
      </w:r>
      <w:r w:rsidRPr="001032FD">
        <w:rPr>
          <w:sz w:val="16"/>
        </w:rPr>
        <w:t xml:space="preserve"> state </w:t>
      </w:r>
      <w:r w:rsidRPr="001032FD">
        <w:rPr>
          <w:rStyle w:val="StyleUnderline"/>
        </w:rPr>
        <w:t>legislature to grant a</w:t>
      </w:r>
      <w:r w:rsidRPr="001032FD">
        <w:rPr>
          <w:sz w:val="16"/>
        </w:rPr>
        <w:t xml:space="preserve"> </w:t>
      </w:r>
      <w:r w:rsidRPr="001032FD">
        <w:rPr>
          <w:rStyle w:val="Emphasis"/>
        </w:rPr>
        <w:t>single favored speaker</w:t>
      </w:r>
      <w:r w:rsidRPr="001032FD">
        <w:rPr>
          <w:sz w:val="16"/>
        </w:rPr>
        <w:t xml:space="preserve"> </w:t>
      </w:r>
      <w:r w:rsidRPr="001032FD">
        <w:rPr>
          <w:rStyle w:val="StyleUnderline"/>
        </w:rPr>
        <w:t>an effective</w:t>
      </w:r>
      <w:r w:rsidRPr="001032FD">
        <w:rPr>
          <w:sz w:val="16"/>
        </w:rPr>
        <w:t xml:space="preserve"> </w:t>
      </w:r>
      <w:r w:rsidRPr="001032FD">
        <w:rPr>
          <w:rStyle w:val="Emphasis"/>
        </w:rPr>
        <w:t>monopoly</w:t>
      </w:r>
      <w:r w:rsidRPr="001032FD">
        <w:rPr>
          <w:sz w:val="16"/>
        </w:rPr>
        <w:t xml:space="preserve"> </w:t>
      </w:r>
      <w:r w:rsidRPr="001032FD">
        <w:rPr>
          <w:rStyle w:val="StyleUnderline"/>
        </w:rPr>
        <w:t>on the</w:t>
      </w:r>
      <w:r w:rsidRPr="001032FD">
        <w:rPr>
          <w:sz w:val="16"/>
        </w:rPr>
        <w:t xml:space="preserve"> </w:t>
      </w:r>
      <w:r w:rsidRPr="001032FD">
        <w:rPr>
          <w:rStyle w:val="Emphasis"/>
        </w:rPr>
        <w:t>opportunity</w:t>
      </w:r>
      <w:r w:rsidRPr="001032FD">
        <w:rPr>
          <w:sz w:val="16"/>
        </w:rPr>
        <w:t xml:space="preserve"> </w:t>
      </w:r>
      <w:r w:rsidRPr="001032FD">
        <w:rPr>
          <w:rStyle w:val="StyleUnderline"/>
        </w:rPr>
        <w:t>to</w:t>
      </w:r>
      <w:r w:rsidRPr="001032FD">
        <w:rPr>
          <w:sz w:val="16"/>
        </w:rPr>
        <w:t xml:space="preserve"> </w:t>
      </w:r>
      <w:r w:rsidRPr="001032FD">
        <w:rPr>
          <w:rStyle w:val="Emphasis"/>
        </w:rPr>
        <w:t>petition</w:t>
      </w:r>
      <w:r w:rsidRPr="001032FD">
        <w:rPr>
          <w:sz w:val="16"/>
        </w:rPr>
        <w:t xml:space="preserve"> the government.” Id. at 301. See also Whitney v. Cal., 274 U.S. 357, 375 (1927) (“</w:t>
      </w:r>
      <w:r w:rsidRPr="001032FD">
        <w:rPr>
          <w:rStyle w:val="StyleUnderline"/>
        </w:rPr>
        <w:t>[I]t is</w:t>
      </w:r>
      <w:r w:rsidRPr="001032FD">
        <w:rPr>
          <w:sz w:val="16"/>
        </w:rPr>
        <w:t xml:space="preserve"> </w:t>
      </w:r>
      <w:r w:rsidRPr="001032FD">
        <w:rPr>
          <w:rStyle w:val="Emphasis"/>
        </w:rPr>
        <w:t>hazardous</w:t>
      </w:r>
      <w:r w:rsidRPr="001032FD">
        <w:rPr>
          <w:sz w:val="16"/>
        </w:rPr>
        <w:t xml:space="preserve"> </w:t>
      </w:r>
      <w:r w:rsidRPr="001032FD">
        <w:rPr>
          <w:rStyle w:val="StyleUnderline"/>
        </w:rPr>
        <w:t>to</w:t>
      </w:r>
      <w:r w:rsidRPr="001032FD">
        <w:rPr>
          <w:sz w:val="16"/>
        </w:rPr>
        <w:t xml:space="preserve"> </w:t>
      </w:r>
      <w:r w:rsidRPr="001032FD">
        <w:rPr>
          <w:rStyle w:val="Emphasis"/>
        </w:rPr>
        <w:t>discourage thought</w:t>
      </w:r>
      <w:r w:rsidRPr="001032FD">
        <w:rPr>
          <w:sz w:val="16"/>
        </w:rPr>
        <w:t xml:space="preserve">, hope and imagination; [the Founders understood] that fear breeds repression; that </w:t>
      </w:r>
      <w:r w:rsidRPr="001032FD">
        <w:rPr>
          <w:rStyle w:val="Emphasis"/>
        </w:rPr>
        <w:t>repression</w:t>
      </w:r>
      <w:r w:rsidRPr="001032FD">
        <w:rPr>
          <w:sz w:val="16"/>
        </w:rPr>
        <w:t xml:space="preserve"> </w:t>
      </w:r>
      <w:r w:rsidRPr="001032FD">
        <w:rPr>
          <w:rStyle w:val="StyleUnderline"/>
        </w:rPr>
        <w:t>breeds</w:t>
      </w:r>
      <w:r w:rsidRPr="001032FD">
        <w:rPr>
          <w:sz w:val="16"/>
        </w:rPr>
        <w:t xml:space="preserve"> </w:t>
      </w:r>
      <w:r w:rsidRPr="001032FD">
        <w:rPr>
          <w:rStyle w:val="Emphasis"/>
        </w:rPr>
        <w:t>hate</w:t>
      </w:r>
      <w:r w:rsidRPr="001032FD">
        <w:rPr>
          <w:sz w:val="16"/>
        </w:rPr>
        <w:t xml:space="preserve">; that </w:t>
      </w:r>
      <w:r w:rsidRPr="001032FD">
        <w:rPr>
          <w:rStyle w:val="StyleUnderline"/>
        </w:rPr>
        <w:t>hate</w:t>
      </w:r>
      <w:r w:rsidRPr="001032FD">
        <w:rPr>
          <w:sz w:val="16"/>
        </w:rPr>
        <w:t xml:space="preserve"> </w:t>
      </w:r>
      <w:r w:rsidRPr="001032FD">
        <w:rPr>
          <w:rStyle w:val="Emphasis"/>
        </w:rPr>
        <w:t>menaces stable government</w:t>
      </w:r>
      <w:r w:rsidRPr="001032FD">
        <w:rPr>
          <w:sz w:val="16"/>
        </w:rPr>
        <w:t>; that the path of safety lies in the opportunity to discuss freely supposed grievances and proposed remedies[.]” (Brandeis, J., concurring)).</w:t>
      </w:r>
    </w:p>
    <w:p w14:paraId="175C7816" w14:textId="77777777" w:rsidR="000868F5" w:rsidRPr="001032FD" w:rsidRDefault="000868F5" w:rsidP="000868F5">
      <w:pPr>
        <w:rPr>
          <w:sz w:val="16"/>
        </w:rPr>
      </w:pPr>
      <w:r w:rsidRPr="001032FD">
        <w:rPr>
          <w:rStyle w:val="StyleUnderline"/>
        </w:rPr>
        <w:t>While the First Amendment union cases have thus far focused largely on compelled</w:t>
      </w:r>
      <w:r w:rsidRPr="001032FD">
        <w:rPr>
          <w:sz w:val="16"/>
        </w:rPr>
        <w:t xml:space="preserve"> </w:t>
      </w:r>
      <w:r w:rsidRPr="001032FD">
        <w:rPr>
          <w:rStyle w:val="Emphasis"/>
        </w:rPr>
        <w:t>financial subsidization</w:t>
      </w:r>
      <w:r w:rsidRPr="001032FD">
        <w:rPr>
          <w:sz w:val="16"/>
        </w:rPr>
        <w:t xml:space="preserve">, e.g., Janus, 138 S. Ct. at 2459-60, Knox, 567 U.S. at 302-03, Davenport, 551 U.S. at 181, </w:t>
      </w:r>
      <w:proofErr w:type="spellStart"/>
      <w:r w:rsidRPr="001032FD">
        <w:rPr>
          <w:sz w:val="16"/>
        </w:rPr>
        <w:t>Ysursa</w:t>
      </w:r>
      <w:proofErr w:type="spellEnd"/>
      <w:r w:rsidRPr="001032FD">
        <w:rPr>
          <w:sz w:val="16"/>
        </w:rPr>
        <w:t xml:space="preserve"> v. Pocatello Educ. </w:t>
      </w:r>
      <w:proofErr w:type="spellStart"/>
      <w:r w:rsidRPr="001032FD">
        <w:rPr>
          <w:sz w:val="16"/>
        </w:rPr>
        <w:t>Ass’n</w:t>
      </w:r>
      <w:proofErr w:type="spellEnd"/>
      <w:r w:rsidRPr="001032FD">
        <w:rPr>
          <w:sz w:val="16"/>
        </w:rPr>
        <w:t xml:space="preserve">, 555 U.S. 353, 355 (2009), </w:t>
      </w:r>
      <w:r w:rsidRPr="001032FD">
        <w:rPr>
          <w:rStyle w:val="StyleUnderline"/>
        </w:rPr>
        <w:t xml:space="preserve">the exclusive representation aspect </w:t>
      </w:r>
      <w:r w:rsidRPr="001032FD">
        <w:rPr>
          <w:rStyle w:val="Emphasis"/>
        </w:rPr>
        <w:t>equally</w:t>
      </w:r>
      <w:r w:rsidRPr="001032FD">
        <w:rPr>
          <w:sz w:val="16"/>
        </w:rPr>
        <w:t xml:space="preserve"> </w:t>
      </w:r>
      <w:r w:rsidRPr="001032FD">
        <w:rPr>
          <w:rStyle w:val="StyleUnderline"/>
        </w:rPr>
        <w:t>forces nonunion workers to be used as “‘an instrument for fostering public adherence to an ideological point of view [they] find[] unacceptable</w:t>
      </w:r>
      <w:r w:rsidRPr="001032FD">
        <w:rPr>
          <w:sz w:val="16"/>
        </w:rPr>
        <w:t xml:space="preserve">.’” Lehnert v. Ferris Faculty </w:t>
      </w:r>
      <w:proofErr w:type="spellStart"/>
      <w:r w:rsidRPr="001032FD">
        <w:rPr>
          <w:sz w:val="16"/>
        </w:rPr>
        <w:t>Ass’n</w:t>
      </w:r>
      <w:proofErr w:type="spellEnd"/>
      <w:r w:rsidRPr="001032FD">
        <w:rPr>
          <w:sz w:val="16"/>
        </w:rPr>
        <w:t xml:space="preserve">, 500 U.S. 507, 522 (1991) (quoting Wooley v. Maynard, 430 U.S. 705, 715 (1977)). </w:t>
      </w:r>
      <w:r w:rsidRPr="001032FD">
        <w:rPr>
          <w:rStyle w:val="StyleUnderline"/>
          <w:highlight w:val="cyan"/>
        </w:rPr>
        <w:t>Exclusive representation</w:t>
      </w:r>
      <w:r w:rsidRPr="001032FD">
        <w:rPr>
          <w:rStyle w:val="StyleUnderline"/>
        </w:rPr>
        <w:t xml:space="preserve"> statutes </w:t>
      </w:r>
      <w:r w:rsidRPr="001032FD">
        <w:rPr>
          <w:rStyle w:val="StyleUnderline"/>
          <w:highlight w:val="cyan"/>
        </w:rPr>
        <w:t xml:space="preserve">can no longer survive as a </w:t>
      </w:r>
      <w:r w:rsidRPr="001032FD">
        <w:rPr>
          <w:rStyle w:val="Emphasis"/>
          <w:highlight w:val="cyan"/>
        </w:rPr>
        <w:t>carve-out</w:t>
      </w:r>
      <w:r w:rsidRPr="001032FD">
        <w:rPr>
          <w:sz w:val="16"/>
          <w:highlight w:val="cyan"/>
        </w:rPr>
        <w:t xml:space="preserve"> </w:t>
      </w:r>
      <w:r w:rsidRPr="001032FD">
        <w:rPr>
          <w:rStyle w:val="StyleUnderline"/>
          <w:highlight w:val="cyan"/>
        </w:rPr>
        <w:t>from</w:t>
      </w:r>
      <w:r w:rsidRPr="001032FD">
        <w:rPr>
          <w:sz w:val="16"/>
        </w:rPr>
        <w:t xml:space="preserve"> normal </w:t>
      </w:r>
      <w:r w:rsidRPr="001032FD">
        <w:rPr>
          <w:rStyle w:val="Emphasis"/>
          <w:highlight w:val="cyan"/>
        </w:rPr>
        <w:t>constitutional scrutiny</w:t>
      </w:r>
      <w:r w:rsidRPr="001032FD">
        <w:rPr>
          <w:sz w:val="16"/>
        </w:rPr>
        <w:t xml:space="preserve"> </w:t>
      </w:r>
      <w:r w:rsidRPr="001032FD">
        <w:rPr>
          <w:rStyle w:val="StyleUnderline"/>
        </w:rPr>
        <w:t>of infringements on associational freedom</w:t>
      </w:r>
      <w:r w:rsidRPr="001032FD">
        <w:rPr>
          <w:sz w:val="16"/>
        </w:rPr>
        <w:t xml:space="preserve">. </w:t>
      </w:r>
      <w:r w:rsidRPr="001032FD">
        <w:rPr>
          <w:rStyle w:val="StyleUnderline"/>
        </w:rPr>
        <w:t>The government must provide</w:t>
      </w:r>
      <w:r w:rsidRPr="001032FD">
        <w:rPr>
          <w:sz w:val="16"/>
        </w:rPr>
        <w:t xml:space="preserve"> </w:t>
      </w:r>
      <w:r w:rsidRPr="001032FD">
        <w:rPr>
          <w:rStyle w:val="Emphasis"/>
        </w:rPr>
        <w:t>compelling justifications</w:t>
      </w:r>
      <w:r w:rsidRPr="001032FD">
        <w:rPr>
          <w:sz w:val="16"/>
        </w:rPr>
        <w:t xml:space="preserve"> for silencing those who would address their government. As this Court acknowledges, the First Amendment “presupposes that right conclusions are more likely to be gathered out of a multitude of tongues, than through any kind of authoritative selection. To many this is, and always will be, folly; but we have staked upon it our </w:t>
      </w:r>
      <w:proofErr w:type="gramStart"/>
      <w:r w:rsidRPr="001032FD">
        <w:rPr>
          <w:sz w:val="16"/>
        </w:rPr>
        <w:t>all.”</w:t>
      </w:r>
      <w:proofErr w:type="gramEnd"/>
      <w:r w:rsidRPr="001032FD">
        <w:rPr>
          <w:sz w:val="16"/>
        </w:rPr>
        <w:t xml:space="preserve"> Commonwealth v. Bigelow, 475 Mass. 554, 562 (2016) (citation omitted) (emphasis added).</w:t>
      </w:r>
    </w:p>
    <w:p w14:paraId="5177AA0D" w14:textId="77777777" w:rsidR="000868F5" w:rsidRPr="001032FD" w:rsidRDefault="000868F5" w:rsidP="000868F5">
      <w:pPr>
        <w:pStyle w:val="Heading4"/>
        <w:rPr>
          <w:sz w:val="28"/>
        </w:rPr>
      </w:pPr>
      <w:r w:rsidRPr="001032FD">
        <w:rPr>
          <w:sz w:val="28"/>
        </w:rPr>
        <w:t xml:space="preserve">That precedent </w:t>
      </w:r>
      <w:r w:rsidRPr="001032FD">
        <w:rPr>
          <w:sz w:val="28"/>
          <w:u w:val="single"/>
        </w:rPr>
        <w:t>applies equally</w:t>
      </w:r>
      <w:r w:rsidRPr="001032FD">
        <w:rPr>
          <w:sz w:val="28"/>
        </w:rPr>
        <w:t xml:space="preserve"> to </w:t>
      </w:r>
      <w:r w:rsidRPr="001032FD">
        <w:rPr>
          <w:sz w:val="28"/>
          <w:u w:val="single"/>
        </w:rPr>
        <w:t>workers</w:t>
      </w:r>
      <w:r w:rsidRPr="001032FD">
        <w:rPr>
          <w:sz w:val="28"/>
        </w:rPr>
        <w:t xml:space="preserve"> and </w:t>
      </w:r>
      <w:r w:rsidRPr="001032FD">
        <w:rPr>
          <w:sz w:val="28"/>
          <w:u w:val="single"/>
        </w:rPr>
        <w:t>corporate shareholders</w:t>
      </w:r>
      <w:r w:rsidRPr="001032FD">
        <w:rPr>
          <w:sz w:val="28"/>
        </w:rPr>
        <w:t xml:space="preserve">. Compelled association </w:t>
      </w:r>
      <w:r w:rsidRPr="001032FD">
        <w:rPr>
          <w:sz w:val="28"/>
          <w:u w:val="single"/>
        </w:rPr>
        <w:t>obscures shareholder dissent</w:t>
      </w:r>
      <w:r w:rsidRPr="001032FD">
        <w:rPr>
          <w:sz w:val="28"/>
        </w:rPr>
        <w:t xml:space="preserve"> against </w:t>
      </w:r>
      <w:r w:rsidRPr="001032FD">
        <w:rPr>
          <w:sz w:val="28"/>
          <w:u w:val="single"/>
        </w:rPr>
        <w:t>firm politics</w:t>
      </w:r>
      <w:r w:rsidRPr="001032FD">
        <w:rPr>
          <w:sz w:val="28"/>
        </w:rPr>
        <w:t>.</w:t>
      </w:r>
    </w:p>
    <w:p w14:paraId="76C38831" w14:textId="77777777" w:rsidR="000868F5" w:rsidRPr="001032FD" w:rsidRDefault="000868F5" w:rsidP="000868F5">
      <w:r w:rsidRPr="001032FD">
        <w:t xml:space="preserve">Benjamin I </w:t>
      </w:r>
      <w:r w:rsidRPr="001032FD">
        <w:rPr>
          <w:rStyle w:val="Style13ptBold"/>
          <w:sz w:val="28"/>
        </w:rPr>
        <w:t>Sachs 12</w:t>
      </w:r>
      <w:r w:rsidRPr="001032FD">
        <w:t xml:space="preserve"> - Professor of Labor and Industry at Harvard Law School. “Unions, Corporations, and Political Opt-out Rights after Citizens United,” May 2012, Columbia Law Review 112(4), pp. 800-869.</w:t>
      </w:r>
    </w:p>
    <w:p w14:paraId="464CA6FA" w14:textId="77777777" w:rsidR="000868F5" w:rsidRPr="001032FD" w:rsidRDefault="000868F5" w:rsidP="000868F5">
      <w:pPr>
        <w:rPr>
          <w:sz w:val="15"/>
        </w:rPr>
      </w:pPr>
      <w:r w:rsidRPr="001032FD">
        <w:rPr>
          <w:sz w:val="16"/>
        </w:rPr>
        <w:t xml:space="preserve">The Supreme Court's union security cases establish that, in both the public and private sectors, employment may be conditioned on the requirement that employees pay </w:t>
      </w:r>
      <w:proofErr w:type="gramStart"/>
      <w:r w:rsidRPr="001032FD">
        <w:rPr>
          <w:sz w:val="16"/>
        </w:rPr>
        <w:t>dues</w:t>
      </w:r>
      <w:proofErr w:type="gramEnd"/>
      <w:r w:rsidRPr="001032FD">
        <w:rPr>
          <w:sz w:val="16"/>
        </w:rPr>
        <w:t xml:space="preserve"> to the union, but only to the extent that those dues are used to finance the union's economic activities. In neither the public nor the private sector may employment be conditioned on a requirement that employees fund union political activity. Writing more than thirty years ago, Victor Brudney used the union security cases in support of his argument for legislation requiring unanimous shareholder consent for corporate political spending.100 More recently, Lucian Bebchuk and Robert Jackson have argued that legislatures </w:t>
      </w:r>
      <w:r w:rsidRPr="001032FD">
        <w:rPr>
          <w:sz w:val="15"/>
        </w:rPr>
        <w:t xml:space="preserve">would be justified in enacting corporate law rules that protect shareholders from "being forced to be associated with political speech that they do not support." 10' Like </w:t>
      </w:r>
      <w:proofErr w:type="spellStart"/>
      <w:r w:rsidRPr="001032FD">
        <w:rPr>
          <w:sz w:val="15"/>
        </w:rPr>
        <w:t>Brudney</w:t>
      </w:r>
      <w:proofErr w:type="spellEnd"/>
      <w:r w:rsidRPr="001032FD">
        <w:rPr>
          <w:sz w:val="15"/>
        </w:rPr>
        <w:t xml:space="preserve">, Bebchuk and Jackson find support for their corporate law proposals in the union security cases.102 However, while scholars have relied on the union rule in discussions of shareholder participation in corporate political spending decisions, the strength of the analogy has gone largely unexplored.1 03 The next two Parts of this Article endeavor to fill this gap. This Part begins that work by asking whether </w:t>
      </w:r>
      <w:r w:rsidRPr="001032FD">
        <w:rPr>
          <w:rStyle w:val="StyleUnderline"/>
          <w:highlight w:val="cyan"/>
        </w:rPr>
        <w:t>there is</w:t>
      </w:r>
      <w:r w:rsidRPr="001032FD">
        <w:rPr>
          <w:rStyle w:val="StyleUnderline"/>
        </w:rPr>
        <w:t xml:space="preserve"> </w:t>
      </w:r>
      <w:r w:rsidRPr="001032FD">
        <w:rPr>
          <w:sz w:val="16"/>
        </w:rPr>
        <w:t>an affirmative case for</w:t>
      </w:r>
      <w:r w:rsidRPr="001032FD">
        <w:rPr>
          <w:rStyle w:val="StyleUnderline"/>
          <w:sz w:val="16"/>
        </w:rPr>
        <w:t xml:space="preserve"> </w:t>
      </w:r>
      <w:r w:rsidRPr="001032FD">
        <w:rPr>
          <w:rStyle w:val="Emphasis"/>
          <w:highlight w:val="cyan"/>
        </w:rPr>
        <w:t>symmetrical treatment</w:t>
      </w:r>
      <w:r w:rsidRPr="001032FD">
        <w:rPr>
          <w:rStyle w:val="StyleUnderline"/>
          <w:highlight w:val="cyan"/>
        </w:rPr>
        <w:t xml:space="preserve"> of </w:t>
      </w:r>
      <w:r w:rsidRPr="001032FD">
        <w:rPr>
          <w:rStyle w:val="Emphasis"/>
          <w:highlight w:val="cyan"/>
        </w:rPr>
        <w:t>employees</w:t>
      </w:r>
      <w:r w:rsidRPr="001032FD">
        <w:rPr>
          <w:rStyle w:val="StyleUnderline"/>
          <w:highlight w:val="cyan"/>
        </w:rPr>
        <w:t xml:space="preserve"> and </w:t>
      </w:r>
      <w:r w:rsidRPr="001032FD">
        <w:rPr>
          <w:rStyle w:val="Emphasis"/>
          <w:highlight w:val="cyan"/>
        </w:rPr>
        <w:t>shareholders</w:t>
      </w:r>
      <w:r w:rsidRPr="001032FD">
        <w:rPr>
          <w:rStyle w:val="StyleUnderline"/>
          <w:highlight w:val="cyan"/>
        </w:rPr>
        <w:t xml:space="preserve"> when it comes to</w:t>
      </w:r>
      <w:r w:rsidRPr="001032FD">
        <w:rPr>
          <w:rStyle w:val="StyleUnderline"/>
        </w:rPr>
        <w:t xml:space="preserve"> the </w:t>
      </w:r>
      <w:r w:rsidRPr="001032FD">
        <w:rPr>
          <w:rStyle w:val="StyleUnderline"/>
          <w:highlight w:val="cyan"/>
        </w:rPr>
        <w:t>political spending</w:t>
      </w:r>
      <w:r w:rsidRPr="001032FD">
        <w:rPr>
          <w:rStyle w:val="StyleUnderline"/>
        </w:rPr>
        <w:t xml:space="preserve"> practices of unions and corporations</w:t>
      </w:r>
      <w:r w:rsidRPr="001032FD">
        <w:rPr>
          <w:sz w:val="15"/>
        </w:rPr>
        <w:t>. Part IV considers objections to symmetrical treatment.</w:t>
      </w:r>
    </w:p>
    <w:p w14:paraId="05AEA34F" w14:textId="77777777" w:rsidR="000868F5" w:rsidRPr="001032FD" w:rsidRDefault="000868F5" w:rsidP="000868F5">
      <w:pPr>
        <w:rPr>
          <w:sz w:val="15"/>
        </w:rPr>
      </w:pPr>
      <w:r w:rsidRPr="001032FD">
        <w:rPr>
          <w:sz w:val="15"/>
        </w:rPr>
        <w:t>A. Union Security and Sphere Separation</w:t>
      </w:r>
    </w:p>
    <w:p w14:paraId="17BBC30D" w14:textId="77777777" w:rsidR="000868F5" w:rsidRPr="001032FD" w:rsidRDefault="000868F5" w:rsidP="000868F5">
      <w:pPr>
        <w:rPr>
          <w:sz w:val="15"/>
        </w:rPr>
      </w:pPr>
      <w:r w:rsidRPr="001032FD">
        <w:rPr>
          <w:sz w:val="15"/>
        </w:rPr>
        <w:t xml:space="preserve">Union security agreements, as both Congress and the Court well understood, enable unions to wield economic power. </w:t>
      </w:r>
      <w:proofErr w:type="gramStart"/>
      <w:r w:rsidRPr="001032FD">
        <w:rPr>
          <w:sz w:val="15"/>
        </w:rPr>
        <w:t>In particular</w:t>
      </w:r>
      <w:r w:rsidRPr="001032FD">
        <w:rPr>
          <w:rStyle w:val="StyleUnderline"/>
        </w:rPr>
        <w:t>, a</w:t>
      </w:r>
      <w:proofErr w:type="gramEnd"/>
      <w:r w:rsidRPr="001032FD">
        <w:rPr>
          <w:rStyle w:val="StyleUnderline"/>
        </w:rPr>
        <w:t xml:space="preserve"> union security clause gives the union</w:t>
      </w:r>
      <w:r w:rsidRPr="001032FD">
        <w:rPr>
          <w:sz w:val="15"/>
        </w:rPr>
        <w:t xml:space="preserve"> a form of economic power that management usually possesses-namely, </w:t>
      </w:r>
      <w:r w:rsidRPr="001032FD">
        <w:rPr>
          <w:rStyle w:val="StyleUnderline"/>
        </w:rPr>
        <w:t xml:space="preserve">the </w:t>
      </w:r>
      <w:r w:rsidRPr="001032FD">
        <w:rPr>
          <w:rStyle w:val="Emphasis"/>
        </w:rPr>
        <w:t>power of discharge</w:t>
      </w:r>
      <w:r w:rsidRPr="001032FD">
        <w:rPr>
          <w:rStyle w:val="StyleUnderline"/>
        </w:rPr>
        <w:t>. Unions deploy the discharge power to exclude from employment workers who refuse to fund the union's operations</w:t>
      </w:r>
      <w:r w:rsidRPr="001032FD">
        <w:rPr>
          <w:sz w:val="15"/>
        </w:rPr>
        <w:t>. According to the Court, Congress believed that such economic power could legitimately be deployed to economic ends-it could, that is, be used to require employees to support the union's economic functions of collective bargaining and contract administration. But, according to the Court, Congress did not want to permit unions to deploy such economic power for political ends. In particular, the rule of Street and Beck is based on the idea that the union's power to control access to employment was not to be used as a means of securing employee compliance with or support for the union's political agenda. The Street Court thus finds in the legislative history of the RLA union security amendments a congressional desire to eliminate the "compulsion of union security agreements," 104 but only when that compulsion is deployed to further the union's political program.1 0</w:t>
      </w:r>
    </w:p>
    <w:p w14:paraId="193689CA" w14:textId="77777777" w:rsidR="000868F5" w:rsidRPr="001032FD" w:rsidRDefault="000868F5" w:rsidP="000868F5">
      <w:pPr>
        <w:rPr>
          <w:sz w:val="15"/>
        </w:rPr>
      </w:pPr>
      <w:r w:rsidRPr="001032FD">
        <w:rPr>
          <w:sz w:val="15"/>
        </w:rPr>
        <w:t xml:space="preserve">Street's reading of the Congressional purpose behind RLA § 2(Eleventh), a reading that the Beck Court imports into its construction of NLRA § 8(a) (3), thus reflects a commitment to distinguishing between and then actively separating the union's economic and political power.106 In this, the Court's rule in Street and Beck is resonant with Michael Walzer's theory of distributive justice. In brief, Walzer understands society as composed of </w:t>
      </w:r>
      <w:proofErr w:type="gramStart"/>
      <w:r w:rsidRPr="001032FD">
        <w:rPr>
          <w:sz w:val="15"/>
        </w:rPr>
        <w:t>a number of</w:t>
      </w:r>
      <w:proofErr w:type="gramEnd"/>
      <w:r w:rsidRPr="001032FD">
        <w:rPr>
          <w:sz w:val="15"/>
        </w:rPr>
        <w:t xml:space="preserve"> distinct spheres-the market is one, politics another-and each sphere has its own set of distributive principles. 10 7 For Walzer, justice does not require an equal distribution of goods or power within any particular sphere-what he terms "simple equality."108 Instead, Walzer's theory of distributive justice requires what he calls "complex equality."1 09 Central to this notion is that goods or power derived in one sphere must not translate into advantages in another sphere; power must be deployed within the sphere where it was obtained, and not exported-or "converted"-from one sphere into another." 0</w:t>
      </w:r>
    </w:p>
    <w:p w14:paraId="5C50C979" w14:textId="77777777" w:rsidR="000868F5" w:rsidRPr="001032FD" w:rsidRDefault="000868F5" w:rsidP="000868F5">
      <w:pPr>
        <w:rPr>
          <w:sz w:val="15"/>
        </w:rPr>
      </w:pPr>
      <w:r w:rsidRPr="001032FD">
        <w:rPr>
          <w:sz w:val="15"/>
        </w:rPr>
        <w:t xml:space="preserve">Street's reading of the congressional purpose behind RLA § 2(Eleventh) and Beck's reading of NLRA § 8(a) (3) can be understood as exhibiting a commitment to this kind of sphere separation. </w:t>
      </w:r>
      <w:r w:rsidRPr="001032FD">
        <w:rPr>
          <w:rStyle w:val="StyleUnderline"/>
        </w:rPr>
        <w:t>A union's ability to exclude workers from employment is a form of economic power.</w:t>
      </w:r>
      <w:r w:rsidRPr="001032FD">
        <w:rPr>
          <w:sz w:val="15"/>
        </w:rPr>
        <w:t xml:space="preserve"> To allow the union to exercise that economic power in the pursuit of economic </w:t>
      </w:r>
      <w:proofErr w:type="gramStart"/>
      <w:r w:rsidRPr="001032FD">
        <w:rPr>
          <w:sz w:val="15"/>
        </w:rPr>
        <w:t>ends</w:t>
      </w:r>
      <w:proofErr w:type="gramEnd"/>
      <w:r w:rsidRPr="001032FD">
        <w:rPr>
          <w:sz w:val="15"/>
        </w:rPr>
        <w:t xml:space="preserve"> is thus to allow the deployment of power within its own sphere. </w:t>
      </w:r>
      <w:r w:rsidRPr="001032FD">
        <w:rPr>
          <w:rStyle w:val="StyleUnderline"/>
        </w:rPr>
        <w:t xml:space="preserve">But </w:t>
      </w:r>
      <w:r w:rsidRPr="001032FD">
        <w:rPr>
          <w:rStyle w:val="StyleUnderline"/>
          <w:highlight w:val="cyan"/>
        </w:rPr>
        <w:t>to</w:t>
      </w:r>
      <w:r w:rsidRPr="001032FD">
        <w:rPr>
          <w:rStyle w:val="StyleUnderline"/>
        </w:rPr>
        <w:t xml:space="preserve"> </w:t>
      </w:r>
      <w:r w:rsidRPr="001032FD">
        <w:rPr>
          <w:rStyle w:val="StyleUnderline"/>
          <w:highlight w:val="cyan"/>
        </w:rPr>
        <w:t>allow the union to</w:t>
      </w:r>
      <w:r w:rsidRPr="001032FD">
        <w:rPr>
          <w:rStyle w:val="StyleUnderline"/>
        </w:rPr>
        <w:t xml:space="preserve"> exercise this power to </w:t>
      </w:r>
      <w:r w:rsidRPr="001032FD">
        <w:rPr>
          <w:rStyle w:val="Emphasis"/>
          <w:highlight w:val="cyan"/>
        </w:rPr>
        <w:t>compel support</w:t>
      </w:r>
      <w:r w:rsidRPr="001032FD">
        <w:rPr>
          <w:rStyle w:val="StyleUnderline"/>
          <w:highlight w:val="cyan"/>
        </w:rPr>
        <w:t xml:space="preserve"> </w:t>
      </w:r>
      <w:r w:rsidRPr="001032FD">
        <w:rPr>
          <w:sz w:val="16"/>
        </w:rPr>
        <w:t xml:space="preserve">for its political views </w:t>
      </w:r>
      <w:r w:rsidRPr="001032FD">
        <w:rPr>
          <w:rStyle w:val="StyleUnderline"/>
          <w:highlight w:val="cyan"/>
        </w:rPr>
        <w:t>is to</w:t>
      </w:r>
      <w:r w:rsidRPr="001032FD">
        <w:rPr>
          <w:rStyle w:val="StyleUnderline"/>
        </w:rPr>
        <w:t xml:space="preserve"> allow the union to </w:t>
      </w:r>
      <w:r w:rsidRPr="001032FD">
        <w:rPr>
          <w:rStyle w:val="StyleUnderline"/>
          <w:highlight w:val="cyan"/>
        </w:rPr>
        <w:t>convert economic into political power</w:t>
      </w:r>
      <w:r w:rsidRPr="001032FD">
        <w:rPr>
          <w:sz w:val="15"/>
        </w:rPr>
        <w:t>-to</w:t>
      </w:r>
      <w:r w:rsidRPr="001032FD">
        <w:rPr>
          <w:rStyle w:val="StyleUnderline"/>
        </w:rPr>
        <w:t xml:space="preserve"> </w:t>
      </w:r>
      <w:r w:rsidRPr="001032FD">
        <w:rPr>
          <w:rStyle w:val="Emphasis"/>
          <w:highlight w:val="cyan"/>
        </w:rPr>
        <w:t>inappropriately</w:t>
      </w:r>
      <w:r w:rsidRPr="001032FD">
        <w:rPr>
          <w:rStyle w:val="StyleUnderline"/>
          <w:highlight w:val="cyan"/>
        </w:rPr>
        <w:t xml:space="preserve">, and </w:t>
      </w:r>
      <w:r w:rsidRPr="001032FD">
        <w:rPr>
          <w:rStyle w:val="Emphasis"/>
          <w:highlight w:val="cyan"/>
        </w:rPr>
        <w:t>unjustly</w:t>
      </w:r>
      <w:r w:rsidRPr="001032FD">
        <w:rPr>
          <w:sz w:val="15"/>
        </w:rPr>
        <w:t>, export power derived in the economic marketplace to the realm of politics.</w:t>
      </w:r>
    </w:p>
    <w:p w14:paraId="224DFE8D" w14:textId="77777777" w:rsidR="000868F5" w:rsidRPr="001032FD" w:rsidRDefault="000868F5" w:rsidP="000868F5">
      <w:pPr>
        <w:rPr>
          <w:sz w:val="15"/>
        </w:rPr>
      </w:pPr>
      <w:r w:rsidRPr="001032FD">
        <w:rPr>
          <w:rStyle w:val="StyleUnderline"/>
        </w:rPr>
        <w:t xml:space="preserve">Indeed, a commitment to </w:t>
      </w:r>
      <w:r w:rsidRPr="001032FD">
        <w:rPr>
          <w:rStyle w:val="StyleUnderline"/>
          <w:highlight w:val="cyan"/>
        </w:rPr>
        <w:t>this</w:t>
      </w:r>
      <w:r w:rsidRPr="001032FD">
        <w:rPr>
          <w:rStyle w:val="StyleUnderline"/>
        </w:rPr>
        <w:t xml:space="preserve"> kind of sphere separation is </w:t>
      </w:r>
      <w:r w:rsidRPr="001032FD">
        <w:rPr>
          <w:rStyle w:val="Emphasis"/>
        </w:rPr>
        <w:t>not unique</w:t>
      </w:r>
      <w:r w:rsidRPr="001032FD">
        <w:rPr>
          <w:rStyle w:val="StyleUnderline"/>
        </w:rPr>
        <w:t xml:space="preserve"> to the union security context, and </w:t>
      </w:r>
      <w:r w:rsidRPr="001032FD">
        <w:rPr>
          <w:rStyle w:val="StyleUnderline"/>
          <w:highlight w:val="cyan"/>
        </w:rPr>
        <w:t>can be found</w:t>
      </w:r>
      <w:r w:rsidRPr="001032FD">
        <w:rPr>
          <w:sz w:val="15"/>
        </w:rPr>
        <w:t xml:space="preserve">, first, </w:t>
      </w:r>
      <w:r w:rsidRPr="001032FD">
        <w:rPr>
          <w:rStyle w:val="StyleUnderline"/>
          <w:highlight w:val="cyan"/>
        </w:rPr>
        <w:t xml:space="preserve">in </w:t>
      </w:r>
      <w:r w:rsidRPr="001032FD">
        <w:rPr>
          <w:rStyle w:val="Emphasis"/>
          <w:highlight w:val="cyan"/>
        </w:rPr>
        <w:t>other areas</w:t>
      </w:r>
      <w:r w:rsidRPr="001032FD">
        <w:rPr>
          <w:rStyle w:val="StyleUnderline"/>
          <w:highlight w:val="cyan"/>
        </w:rPr>
        <w:t xml:space="preserve"> of</w:t>
      </w:r>
      <w:r w:rsidRPr="001032FD">
        <w:rPr>
          <w:rStyle w:val="StyleUnderline"/>
        </w:rPr>
        <w:t xml:space="preserve"> </w:t>
      </w:r>
      <w:r w:rsidRPr="001032FD">
        <w:rPr>
          <w:sz w:val="15"/>
        </w:rPr>
        <w:t>labor</w:t>
      </w:r>
      <w:r w:rsidRPr="001032FD">
        <w:rPr>
          <w:rStyle w:val="StyleUnderline"/>
          <w:sz w:val="16"/>
        </w:rPr>
        <w:t xml:space="preserve"> </w:t>
      </w:r>
      <w:r w:rsidRPr="001032FD">
        <w:rPr>
          <w:rStyle w:val="StyleUnderline"/>
          <w:highlight w:val="cyan"/>
        </w:rPr>
        <w:t>law</w:t>
      </w:r>
      <w:r w:rsidRPr="001032FD">
        <w:rPr>
          <w:rStyle w:val="StyleUnderline"/>
        </w:rPr>
        <w:t>. The NLRA</w:t>
      </w:r>
      <w:r w:rsidRPr="001032FD">
        <w:rPr>
          <w:sz w:val="15"/>
        </w:rPr>
        <w:t xml:space="preserve">, for example, </w:t>
      </w:r>
      <w:r w:rsidRPr="001032FD">
        <w:rPr>
          <w:rStyle w:val="StyleUnderline"/>
        </w:rPr>
        <w:t>entitles employees and unions to place certain forms of "economic pressure" on employers."'</w:t>
      </w:r>
      <w:r w:rsidRPr="001032FD">
        <w:rPr>
          <w:sz w:val="15"/>
        </w:rPr>
        <w:t xml:space="preserve"> </w:t>
      </w:r>
      <w:r w:rsidRPr="001032FD">
        <w:rPr>
          <w:rStyle w:val="StyleUnderline"/>
        </w:rPr>
        <w:t>The Court has held</w:t>
      </w:r>
      <w:r w:rsidRPr="001032FD">
        <w:rPr>
          <w:sz w:val="15"/>
        </w:rPr>
        <w:t xml:space="preserve">, however, that </w:t>
      </w:r>
      <w:r w:rsidRPr="001032FD">
        <w:rPr>
          <w:rStyle w:val="StyleUnderline"/>
        </w:rPr>
        <w:t xml:space="preserve">economic pressure is protected by the labor law only when it is directed at securing </w:t>
      </w:r>
      <w:r w:rsidRPr="001032FD">
        <w:rPr>
          <w:rStyle w:val="Emphasis"/>
        </w:rPr>
        <w:t>economic ends</w:t>
      </w:r>
      <w:r w:rsidRPr="001032FD">
        <w:rPr>
          <w:rStyle w:val="StyleUnderline"/>
        </w:rPr>
        <w:t xml:space="preserve"> over which the employer has control</w:t>
      </w:r>
      <w:r w:rsidRPr="001032FD">
        <w:rPr>
          <w:sz w:val="15"/>
        </w:rPr>
        <w:t xml:space="preserve">." 2 In contrast, </w:t>
      </w:r>
      <w:r w:rsidRPr="001032FD">
        <w:rPr>
          <w:rStyle w:val="StyleUnderline"/>
        </w:rPr>
        <w:t>if workers are seeking political ends, their imposition of economic pressure on the employer becomes illegal.</w:t>
      </w:r>
      <w:r w:rsidRPr="001032FD">
        <w:rPr>
          <w:sz w:val="15"/>
        </w:rPr>
        <w:t xml:space="preserve"> The rule can be seen most clearly in cases involving so-called political strikes" </w:t>
      </w:r>
      <w:proofErr w:type="gramStart"/>
      <w:r w:rsidRPr="001032FD">
        <w:rPr>
          <w:sz w:val="15"/>
        </w:rPr>
        <w:t>3 :</w:t>
      </w:r>
      <w:proofErr w:type="gramEnd"/>
      <w:r w:rsidRPr="001032FD">
        <w:rPr>
          <w:sz w:val="15"/>
        </w:rPr>
        <w:t xml:space="preserve"> Although the NLRA protects workers' right to strike to secure economic gains, the Court has held that where the object of a work stoppage is inducing the employer's compliance with the union's political agenda, the strike is illegal.' 1</w:t>
      </w:r>
    </w:p>
    <w:p w14:paraId="252B27AA" w14:textId="77777777" w:rsidR="000868F5" w:rsidRPr="001032FD" w:rsidRDefault="000868F5" w:rsidP="000868F5">
      <w:pPr>
        <w:rPr>
          <w:sz w:val="15"/>
        </w:rPr>
      </w:pPr>
      <w:r w:rsidRPr="001032FD">
        <w:rPr>
          <w:rStyle w:val="StyleUnderline"/>
        </w:rPr>
        <w:t xml:space="preserve">The commitment to sphere separation of this kind can also be located </w:t>
      </w:r>
      <w:r w:rsidRPr="001032FD">
        <w:rPr>
          <w:rStyle w:val="Emphasis"/>
          <w:highlight w:val="cyan"/>
        </w:rPr>
        <w:t>outside the labor context</w:t>
      </w:r>
      <w:r w:rsidRPr="001032FD">
        <w:rPr>
          <w:rStyle w:val="StyleUnderline"/>
        </w:rPr>
        <w:t>.</w:t>
      </w:r>
      <w:r w:rsidRPr="001032FD">
        <w:rPr>
          <w:sz w:val="15"/>
        </w:rPr>
        <w:t xml:space="preserve"> </w:t>
      </w:r>
      <w:r w:rsidRPr="001032FD">
        <w:rPr>
          <w:rStyle w:val="StyleUnderline"/>
        </w:rPr>
        <w:t>An early example of the theme can be found in the adoption of the secret ballot</w:t>
      </w:r>
      <w:r w:rsidRPr="001032FD">
        <w:rPr>
          <w:sz w:val="15"/>
        </w:rPr>
        <w:t xml:space="preserve"> in U.S. political elections in the mid- and late nineteenth century. 1 5 Prior to that time, voting was conducted by open ballot and in public.' 16 With the expansion of the franchise, open voting gave rise to concerns that the votes of poor and </w:t>
      </w:r>
      <w:proofErr w:type="gramStart"/>
      <w:r w:rsidRPr="001032FD">
        <w:rPr>
          <w:sz w:val="15"/>
        </w:rPr>
        <w:t>working class</w:t>
      </w:r>
      <w:proofErr w:type="gramEnd"/>
      <w:r w:rsidRPr="001032FD">
        <w:rPr>
          <w:sz w:val="15"/>
        </w:rPr>
        <w:t xml:space="preserve"> citizens would be influenced by the demands of their employers and landlords, or by outright bribery by party officials. 1 7 Open voting, that is, enabled employers to use the threat of discharge, landlords to use the threat of evictions, and political parties to use the inducement of monetary rewards to determine the votes of low-income voters." 8 By "rendering noncredible voters' promises" to vote in the way demanded by these actors," 9 the secret ballot thus precluded the conditioning of economic opportunity-employment, residency, or cash-on compliance with the political agendas of employers, landlords, or party officials. 120</w:t>
      </w:r>
    </w:p>
    <w:p w14:paraId="039D6054" w14:textId="77777777" w:rsidR="000868F5" w:rsidRPr="001032FD" w:rsidRDefault="000868F5" w:rsidP="000868F5">
      <w:pPr>
        <w:rPr>
          <w:sz w:val="15"/>
        </w:rPr>
      </w:pPr>
      <w:r w:rsidRPr="001032FD">
        <w:rPr>
          <w:rStyle w:val="StyleUnderline"/>
        </w:rPr>
        <w:t xml:space="preserve">In the more contemporary setting, courts and commentators have understood the statutory bans on vote buying and voter intimidation as incorporating this </w:t>
      </w:r>
      <w:r w:rsidRPr="001032FD">
        <w:rPr>
          <w:rStyle w:val="Emphasis"/>
        </w:rPr>
        <w:t>same concern</w:t>
      </w:r>
      <w:r w:rsidRPr="001032FD">
        <w:rPr>
          <w:rStyle w:val="StyleUnderline"/>
        </w:rPr>
        <w:t xml:space="preserve"> for the political abuse of economic power</w:t>
      </w:r>
      <w:r w:rsidRPr="001032FD">
        <w:rPr>
          <w:sz w:val="15"/>
        </w:rPr>
        <w:t xml:space="preserve">. Saul Levmore, for example, identifies as the "paramount objection to raw vote buying" the fear that "wealth will prevail where it should not." 121 As Pamela Karlan points out, moreover, federal voter intimidation laws have been read to reach economic acts in ways relevant here.1 22 United States v. Beaty provides an illustrative example. 123 In that case, the court held that by denying African American sharecroppers access to credit and land </w:t>
      </w:r>
      <w:proofErr w:type="gramStart"/>
      <w:r w:rsidRPr="001032FD">
        <w:rPr>
          <w:sz w:val="15"/>
        </w:rPr>
        <w:t>in order to</w:t>
      </w:r>
      <w:proofErr w:type="gramEnd"/>
      <w:r w:rsidRPr="001032FD">
        <w:rPr>
          <w:sz w:val="15"/>
        </w:rPr>
        <w:t xml:space="preserve"> deter their political participation, a group of banks and landowners violated § 1971.124</w:t>
      </w:r>
    </w:p>
    <w:p w14:paraId="47853980" w14:textId="77777777" w:rsidR="000868F5" w:rsidRPr="001032FD" w:rsidRDefault="000868F5" w:rsidP="000868F5">
      <w:pPr>
        <w:rPr>
          <w:sz w:val="15"/>
        </w:rPr>
      </w:pPr>
      <w:r w:rsidRPr="001032FD">
        <w:rPr>
          <w:rStyle w:val="StyleUnderline"/>
        </w:rPr>
        <w:t xml:space="preserve">Finally, the modern rules regarding solicitations for PAC contributions evince a similar </w:t>
      </w:r>
      <w:r w:rsidRPr="001032FD">
        <w:rPr>
          <w:sz w:val="15"/>
        </w:rPr>
        <w:t xml:space="preserve">congressional </w:t>
      </w:r>
      <w:r w:rsidRPr="001032FD">
        <w:rPr>
          <w:rStyle w:val="StyleUnderline"/>
        </w:rPr>
        <w:t>concern</w:t>
      </w:r>
      <w:r w:rsidRPr="001032FD">
        <w:rPr>
          <w:sz w:val="15"/>
        </w:rPr>
        <w:t xml:space="preserve"> about the use of economic power to secure political compliance.125 Thus, </w:t>
      </w:r>
      <w:r w:rsidRPr="001032FD">
        <w:rPr>
          <w:rStyle w:val="StyleUnderline"/>
        </w:rPr>
        <w:t xml:space="preserve">unions are prohibited from making employee contributions to the union PAC a condition of employment. </w:t>
      </w:r>
      <w:r w:rsidRPr="001032FD">
        <w:rPr>
          <w:sz w:val="15"/>
        </w:rPr>
        <w:t xml:space="preserve">126 </w:t>
      </w:r>
      <w:r w:rsidRPr="001032FD">
        <w:rPr>
          <w:rStyle w:val="StyleUnderline"/>
        </w:rPr>
        <w:t xml:space="preserve">Likewise, corporations must not use or threaten "financial reprisals" when soliciting contributions to their PACs from stockholders </w:t>
      </w:r>
      <w:r w:rsidRPr="001032FD">
        <w:rPr>
          <w:sz w:val="15"/>
        </w:rPr>
        <w:t>or corporate executives. 127 And, if unions and corporations choose to solicit their own employees for PAC contributions, the protections against the exercise of economic influence are even more stringent.1 28</w:t>
      </w:r>
    </w:p>
    <w:p w14:paraId="5CFBCC2C" w14:textId="77777777" w:rsidR="000868F5" w:rsidRPr="001032FD" w:rsidRDefault="000868F5" w:rsidP="000868F5">
      <w:pPr>
        <w:rPr>
          <w:sz w:val="15"/>
        </w:rPr>
      </w:pPr>
      <w:r w:rsidRPr="001032FD">
        <w:rPr>
          <w:sz w:val="15"/>
        </w:rPr>
        <w:t xml:space="preserve">This is, to be clear, not an argument that all areas of campaign finance law are defined by a commitment to all forms of economic and political sphere separation. Most prominently, </w:t>
      </w:r>
      <w:r w:rsidRPr="001032FD">
        <w:rPr>
          <w:rStyle w:val="StyleUnderline"/>
          <w:highlight w:val="cyan"/>
        </w:rPr>
        <w:t>the</w:t>
      </w:r>
      <w:r w:rsidRPr="001032FD">
        <w:rPr>
          <w:rStyle w:val="StyleUnderline"/>
        </w:rPr>
        <w:t xml:space="preserve"> question of the appropriate </w:t>
      </w:r>
      <w:r w:rsidRPr="001032FD">
        <w:rPr>
          <w:rStyle w:val="StyleUnderline"/>
          <w:highlight w:val="cyan"/>
        </w:rPr>
        <w:t xml:space="preserve">relationship between economic and political power is at the </w:t>
      </w:r>
      <w:r w:rsidRPr="001032FD">
        <w:rPr>
          <w:rStyle w:val="Emphasis"/>
          <w:highlight w:val="cyan"/>
        </w:rPr>
        <w:t>core</w:t>
      </w:r>
      <w:r w:rsidRPr="001032FD">
        <w:rPr>
          <w:rStyle w:val="StyleUnderline"/>
          <w:highlight w:val="cyan"/>
        </w:rPr>
        <w:t xml:space="preserve"> of </w:t>
      </w:r>
      <w:r w:rsidRPr="001032FD">
        <w:rPr>
          <w:rStyle w:val="StyleUnderline"/>
        </w:rPr>
        <w:t xml:space="preserve">the </w:t>
      </w:r>
      <w:r w:rsidRPr="001032FD">
        <w:rPr>
          <w:rStyle w:val="Emphasis"/>
        </w:rPr>
        <w:t xml:space="preserve">Court's </w:t>
      </w:r>
      <w:r w:rsidRPr="001032FD">
        <w:rPr>
          <w:rStyle w:val="Emphasis"/>
          <w:highlight w:val="cyan"/>
        </w:rPr>
        <w:t>jurisprudence</w:t>
      </w:r>
      <w:r w:rsidRPr="001032FD">
        <w:rPr>
          <w:rStyle w:val="StyleUnderline"/>
        </w:rPr>
        <w:t xml:space="preserve"> </w:t>
      </w:r>
      <w:r w:rsidRPr="001032FD">
        <w:rPr>
          <w:rStyle w:val="StyleUnderline"/>
          <w:highlight w:val="cyan"/>
        </w:rPr>
        <w:t>regarding</w:t>
      </w:r>
      <w:r w:rsidRPr="001032FD">
        <w:rPr>
          <w:rStyle w:val="StyleUnderline"/>
        </w:rPr>
        <w:t xml:space="preserve"> restrictions on </w:t>
      </w:r>
      <w:r w:rsidRPr="001032FD">
        <w:rPr>
          <w:rStyle w:val="Emphasis"/>
          <w:highlight w:val="cyan"/>
        </w:rPr>
        <w:t>corporate and union political spending</w:t>
      </w:r>
      <w:r w:rsidRPr="001032FD">
        <w:rPr>
          <w:rStyle w:val="Emphasis"/>
        </w:rPr>
        <w:t xml:space="preserve"> itself.</w:t>
      </w:r>
      <w:r w:rsidRPr="001032FD">
        <w:rPr>
          <w:sz w:val="15"/>
        </w:rPr>
        <w:t xml:space="preserve"> Here, </w:t>
      </w:r>
      <w:r w:rsidRPr="001032FD">
        <w:rPr>
          <w:rStyle w:val="StyleUnderline"/>
        </w:rPr>
        <w:t xml:space="preserve">where </w:t>
      </w:r>
      <w:r w:rsidRPr="001032FD">
        <w:rPr>
          <w:rStyle w:val="StyleUnderline"/>
          <w:highlight w:val="cyan"/>
        </w:rPr>
        <w:t>the economic power</w:t>
      </w:r>
      <w:r w:rsidRPr="001032FD">
        <w:rPr>
          <w:rStyle w:val="StyleUnderline"/>
        </w:rPr>
        <w:t xml:space="preserve"> exercised in the political realm </w:t>
      </w:r>
      <w:r w:rsidRPr="001032FD">
        <w:rPr>
          <w:rStyle w:val="StyleUnderline"/>
          <w:highlight w:val="cyan"/>
        </w:rPr>
        <w:t>is</w:t>
      </w:r>
      <w:r w:rsidRPr="001032FD">
        <w:rPr>
          <w:rStyle w:val="StyleUnderline"/>
        </w:rPr>
        <w:t xml:space="preserve"> not the </w:t>
      </w:r>
      <w:r w:rsidRPr="001032FD">
        <w:rPr>
          <w:rStyle w:val="StyleUnderline"/>
          <w:highlight w:val="cyan"/>
        </w:rPr>
        <w:t>power to</w:t>
      </w:r>
      <w:r w:rsidRPr="001032FD">
        <w:rPr>
          <w:rStyle w:val="StyleUnderline"/>
        </w:rPr>
        <w:t xml:space="preserve"> control access to economic opportunity but, instead, the power to disseminate and </w:t>
      </w:r>
      <w:r w:rsidRPr="001032FD">
        <w:rPr>
          <w:rStyle w:val="StyleUnderline"/>
          <w:highlight w:val="cyan"/>
        </w:rPr>
        <w:t xml:space="preserve">amplify </w:t>
      </w:r>
      <w:r w:rsidRPr="001032FD">
        <w:rPr>
          <w:rStyle w:val="Emphasis"/>
          <w:highlight w:val="cyan"/>
        </w:rPr>
        <w:t>political speech</w:t>
      </w:r>
      <w:r w:rsidRPr="001032FD">
        <w:rPr>
          <w:rStyle w:val="StyleUnderline"/>
        </w:rPr>
        <w:t xml:space="preserve"> through spending, the Court's position has </w:t>
      </w:r>
      <w:r w:rsidRPr="001032FD">
        <w:rPr>
          <w:rStyle w:val="Emphasis"/>
        </w:rPr>
        <w:t>vacillated</w:t>
      </w:r>
      <w:r w:rsidRPr="001032FD">
        <w:rPr>
          <w:sz w:val="15"/>
        </w:rPr>
        <w:t>. 129 to disseminate its political message is derived from resources secured in the economic market. 13 1</w:t>
      </w:r>
    </w:p>
    <w:p w14:paraId="42D4AAAC" w14:textId="77777777" w:rsidR="000868F5" w:rsidRPr="001032FD" w:rsidRDefault="000868F5" w:rsidP="000868F5">
      <w:pPr>
        <w:rPr>
          <w:sz w:val="15"/>
        </w:rPr>
      </w:pPr>
      <w:r w:rsidRPr="001032FD">
        <w:rPr>
          <w:sz w:val="15"/>
        </w:rPr>
        <w:t xml:space="preserve">When it comes to restrictions on spending, therefore, the fact that the funds used to finance political speech are derived in the economic marketplace is not a legitimate basis for restricting the resulting speech under current doctrine. </w:t>
      </w:r>
      <w:proofErr w:type="gramStart"/>
      <w:r w:rsidRPr="001032FD">
        <w:rPr>
          <w:sz w:val="15"/>
        </w:rPr>
        <w:t>But,</w:t>
      </w:r>
      <w:proofErr w:type="gramEnd"/>
      <w:r w:rsidRPr="001032FD">
        <w:rPr>
          <w:sz w:val="15"/>
        </w:rPr>
        <w:t xml:space="preserve"> whatever the Court's position on the force of the </w:t>
      </w:r>
      <w:proofErr w:type="gramStart"/>
      <w:r w:rsidRPr="001032FD">
        <w:rPr>
          <w:sz w:val="15"/>
        </w:rPr>
        <w:t>spheres</w:t>
      </w:r>
      <w:proofErr w:type="gramEnd"/>
      <w:r w:rsidRPr="001032FD">
        <w:rPr>
          <w:sz w:val="15"/>
        </w:rPr>
        <w:t xml:space="preserve"> principle in the context of political spending restrictions, where the economic power at issue is the power to control access to economic opportunity-exemplified by the union's power to control employment opportunities through union security agreements-a commitment to sphere separation remains evident. As the next section argues, </w:t>
      </w:r>
      <w:r w:rsidRPr="001032FD">
        <w:rPr>
          <w:rStyle w:val="StyleUnderline"/>
        </w:rPr>
        <w:t xml:space="preserve">there are good reasons for </w:t>
      </w:r>
      <w:r w:rsidRPr="001032FD">
        <w:rPr>
          <w:rStyle w:val="Emphasis"/>
        </w:rPr>
        <w:t>extending this principle</w:t>
      </w:r>
      <w:r w:rsidRPr="001032FD">
        <w:rPr>
          <w:rStyle w:val="StyleUnderline"/>
        </w:rPr>
        <w:t xml:space="preserve"> from the union context to the corporate one.</w:t>
      </w:r>
    </w:p>
    <w:p w14:paraId="73A45788" w14:textId="77777777" w:rsidR="000868F5" w:rsidRPr="001032FD" w:rsidRDefault="000868F5" w:rsidP="000868F5">
      <w:pPr>
        <w:rPr>
          <w:sz w:val="15"/>
        </w:rPr>
      </w:pPr>
      <w:r w:rsidRPr="001032FD">
        <w:rPr>
          <w:sz w:val="15"/>
        </w:rPr>
        <w:t>B. Corporate Political Spending and Sphere Separation</w:t>
      </w:r>
    </w:p>
    <w:p w14:paraId="02BEEE74" w14:textId="77777777" w:rsidR="000868F5" w:rsidRPr="001032FD" w:rsidRDefault="000868F5" w:rsidP="000868F5">
      <w:pPr>
        <w:rPr>
          <w:sz w:val="15"/>
        </w:rPr>
      </w:pPr>
      <w:r w:rsidRPr="001032FD">
        <w:rPr>
          <w:sz w:val="15"/>
        </w:rPr>
        <w:t xml:space="preserve">While employment in a union shop is conditioned on a requirement that employees pay union dues, investment in the common stock of a corporation is conditioned on the investor's willingness to comply with the rules that structure the firm's </w:t>
      </w:r>
      <w:proofErr w:type="spellStart"/>
      <w:r w:rsidRPr="001032FD">
        <w:rPr>
          <w:sz w:val="15"/>
        </w:rPr>
        <w:t>decisionmaking</w:t>
      </w:r>
      <w:proofErr w:type="spellEnd"/>
      <w:r w:rsidRPr="001032FD">
        <w:rPr>
          <w:sz w:val="15"/>
        </w:rPr>
        <w:t xml:space="preserve"> procedures. As Bebchuk and Jackson explain, "[u]</w:t>
      </w:r>
      <w:proofErr w:type="spellStart"/>
      <w:r w:rsidRPr="001032FD">
        <w:rPr>
          <w:sz w:val="15"/>
        </w:rPr>
        <w:t>nder</w:t>
      </w:r>
      <w:proofErr w:type="spellEnd"/>
      <w:r w:rsidRPr="001032FD">
        <w:rPr>
          <w:sz w:val="15"/>
        </w:rPr>
        <w:t xml:space="preserve"> existing corporate law rules, po </w:t>
      </w:r>
      <w:proofErr w:type="spellStart"/>
      <w:r w:rsidRPr="001032FD">
        <w:rPr>
          <w:sz w:val="15"/>
        </w:rPr>
        <w:t>litical</w:t>
      </w:r>
      <w:proofErr w:type="spellEnd"/>
      <w:r w:rsidRPr="001032FD">
        <w:rPr>
          <w:sz w:val="15"/>
        </w:rPr>
        <w:t xml:space="preserve"> speech decisions are by default governed by the same rules as ordinary business decisions."1 3 2 This rule implies, first, that corporate decisions regarding political spending are made by firm management: When it comes to political spending decisions, there is "no role for shareholders."133 The rule also implies that management's decisions in the area of political spending are restricted only by the business judgment rule, which entitles management to a presumption that its decisions are permissible.13 4 In </w:t>
      </w:r>
      <w:proofErr w:type="spellStart"/>
      <w:r w:rsidRPr="001032FD">
        <w:rPr>
          <w:sz w:val="15"/>
        </w:rPr>
        <w:t>Brudney's</w:t>
      </w:r>
      <w:proofErr w:type="spellEnd"/>
      <w:r w:rsidRPr="001032FD">
        <w:rPr>
          <w:sz w:val="15"/>
        </w:rPr>
        <w:t xml:space="preserve"> words:</w:t>
      </w:r>
    </w:p>
    <w:p w14:paraId="71CE76EF" w14:textId="77777777" w:rsidR="000868F5" w:rsidRPr="001032FD" w:rsidRDefault="000868F5" w:rsidP="000868F5">
      <w:pPr>
        <w:rPr>
          <w:sz w:val="15"/>
        </w:rPr>
      </w:pPr>
      <w:r w:rsidRPr="001032FD">
        <w:rPr>
          <w:sz w:val="15"/>
        </w:rPr>
        <w:t>[M]</w:t>
      </w:r>
      <w:proofErr w:type="spellStart"/>
      <w:r w:rsidRPr="001032FD">
        <w:rPr>
          <w:sz w:val="15"/>
        </w:rPr>
        <w:t>anagement</w:t>
      </w:r>
      <w:proofErr w:type="spellEnd"/>
      <w:r w:rsidRPr="001032FD">
        <w:rPr>
          <w:sz w:val="15"/>
        </w:rPr>
        <w:t xml:space="preserve"> is substantially free to use corporate assets to urge any political or social views it sees fit, so long as it can establish a plausible connection between those expenditures and a </w:t>
      </w:r>
      <w:proofErr w:type="gramStart"/>
      <w:r w:rsidRPr="001032FD">
        <w:rPr>
          <w:sz w:val="15"/>
        </w:rPr>
        <w:t>long term</w:t>
      </w:r>
      <w:proofErr w:type="gramEnd"/>
      <w:r w:rsidRPr="001032FD">
        <w:rPr>
          <w:sz w:val="15"/>
        </w:rPr>
        <w:t xml:space="preserve"> commercial benefit to the corporation. Given the looseness that is sufficient to establish the necessary connection, few managements are likely to fail to make it.13 5 </w:t>
      </w:r>
    </w:p>
    <w:p w14:paraId="18B5A1C5" w14:textId="77777777" w:rsidR="000868F5" w:rsidRPr="001032FD" w:rsidRDefault="000868F5" w:rsidP="000868F5">
      <w:pPr>
        <w:rPr>
          <w:sz w:val="15"/>
        </w:rPr>
      </w:pPr>
      <w:r w:rsidRPr="001032FD">
        <w:rPr>
          <w:sz w:val="15"/>
        </w:rPr>
        <w:t>Because shareholders are the residual claimants on the firm's assets, 136 these rules imply that shareholders are required, as a condition of investing, to delegate to management the authority to spend their "proportionate interest in the collective assets" on corporate politics. 13</w:t>
      </w:r>
    </w:p>
    <w:p w14:paraId="0B0BBF30" w14:textId="77777777" w:rsidR="000868F5" w:rsidRPr="001032FD" w:rsidRDefault="000868F5" w:rsidP="000868F5">
      <w:pPr>
        <w:rPr>
          <w:sz w:val="16"/>
        </w:rPr>
      </w:pPr>
      <w:r w:rsidRPr="001032FD">
        <w:rPr>
          <w:sz w:val="15"/>
        </w:rPr>
        <w:t xml:space="preserve">Of course, employment and investment are different in several important ways, and some of these differences will be discussed in detail below. But </w:t>
      </w:r>
      <w:r w:rsidRPr="001032FD">
        <w:rPr>
          <w:rStyle w:val="StyleUnderline"/>
        </w:rPr>
        <w:t xml:space="preserve">it </w:t>
      </w:r>
      <w:r w:rsidRPr="001032FD">
        <w:rPr>
          <w:rStyle w:val="Emphasis"/>
        </w:rPr>
        <w:t>needs little argument</w:t>
      </w:r>
      <w:r w:rsidRPr="001032FD">
        <w:rPr>
          <w:rStyle w:val="StyleUnderline"/>
        </w:rPr>
        <w:t xml:space="preserve"> to show that both employment and investment constitute </w:t>
      </w:r>
      <w:r w:rsidRPr="001032FD">
        <w:rPr>
          <w:rStyle w:val="Emphasis"/>
        </w:rPr>
        <w:t>significant economic opportunities</w:t>
      </w:r>
      <w:r w:rsidRPr="001032FD">
        <w:rPr>
          <w:rStyle w:val="StyleUnderline"/>
        </w:rPr>
        <w:t xml:space="preserve"> </w:t>
      </w:r>
      <w:r w:rsidRPr="001032FD">
        <w:rPr>
          <w:sz w:val="16"/>
        </w:rPr>
        <w:t xml:space="preserve">in the contemporary American economic order, and that large percentages of the pub </w:t>
      </w:r>
      <w:proofErr w:type="spellStart"/>
      <w:r w:rsidRPr="001032FD">
        <w:rPr>
          <w:sz w:val="16"/>
        </w:rPr>
        <w:t>lic</w:t>
      </w:r>
      <w:proofErr w:type="spellEnd"/>
      <w:r w:rsidRPr="001032FD">
        <w:rPr>
          <w:sz w:val="16"/>
        </w:rPr>
        <w:t xml:space="preserve"> depend for income on both. 138 A principle of sphere separation that holds that access to economic opportunity ought not to be conditioned on compliance with or support for the economic actor's political agenda accordingly has force in the corporate as well as the union context.</w:t>
      </w:r>
    </w:p>
    <w:p w14:paraId="5CB245E4" w14:textId="77777777" w:rsidR="000868F5" w:rsidRPr="001032FD" w:rsidRDefault="000868F5" w:rsidP="000868F5">
      <w:pPr>
        <w:rPr>
          <w:sz w:val="15"/>
        </w:rPr>
      </w:pPr>
      <w:r w:rsidRPr="001032FD">
        <w:rPr>
          <w:rStyle w:val="StyleUnderline"/>
        </w:rPr>
        <w:t>There is</w:t>
      </w:r>
      <w:r w:rsidRPr="001032FD">
        <w:rPr>
          <w:sz w:val="15"/>
        </w:rPr>
        <w:t xml:space="preserve">, moreover, </w:t>
      </w:r>
      <w:r w:rsidRPr="001032FD">
        <w:rPr>
          <w:rStyle w:val="Emphasis"/>
        </w:rPr>
        <w:t>good evidence</w:t>
      </w:r>
      <w:r w:rsidRPr="001032FD">
        <w:rPr>
          <w:rStyle w:val="StyleUnderline"/>
        </w:rPr>
        <w:t xml:space="preserve"> that</w:t>
      </w:r>
      <w:r w:rsidRPr="001032FD">
        <w:rPr>
          <w:sz w:val="15"/>
        </w:rPr>
        <w:t xml:space="preserve"> both </w:t>
      </w:r>
      <w:r w:rsidRPr="001032FD">
        <w:rPr>
          <w:rStyle w:val="StyleUnderline"/>
          <w:highlight w:val="cyan"/>
        </w:rPr>
        <w:t>the Court</w:t>
      </w:r>
      <w:r w:rsidRPr="001032FD">
        <w:rPr>
          <w:sz w:val="15"/>
        </w:rPr>
        <w:t xml:space="preserve"> and Congress have </w:t>
      </w:r>
      <w:r w:rsidRPr="001032FD">
        <w:rPr>
          <w:rStyle w:val="StyleUnderline"/>
          <w:highlight w:val="cyan"/>
        </w:rPr>
        <w:t>understood these</w:t>
      </w:r>
      <w:r w:rsidRPr="001032FD">
        <w:rPr>
          <w:rStyle w:val="StyleUnderline"/>
        </w:rPr>
        <w:t xml:space="preserve"> two </w:t>
      </w:r>
      <w:r w:rsidRPr="001032FD">
        <w:rPr>
          <w:rStyle w:val="StyleUnderline"/>
          <w:highlight w:val="cyan"/>
        </w:rPr>
        <w:t xml:space="preserve">contexts as </w:t>
      </w:r>
      <w:r w:rsidRPr="001032FD">
        <w:rPr>
          <w:rStyle w:val="Emphasis"/>
          <w:highlight w:val="cyan"/>
        </w:rPr>
        <w:t>parallel</w:t>
      </w:r>
      <w:r w:rsidRPr="001032FD">
        <w:rPr>
          <w:rStyle w:val="StyleUnderline"/>
        </w:rPr>
        <w:t xml:space="preserve"> in this respect and as </w:t>
      </w:r>
      <w:r w:rsidRPr="001032FD">
        <w:rPr>
          <w:rStyle w:val="StyleUnderline"/>
          <w:highlight w:val="cyan"/>
        </w:rPr>
        <w:t xml:space="preserve">presenting the </w:t>
      </w:r>
      <w:r w:rsidRPr="001032FD">
        <w:rPr>
          <w:rStyle w:val="Emphasis"/>
          <w:highlight w:val="cyan"/>
        </w:rPr>
        <w:t>same</w:t>
      </w:r>
      <w:r w:rsidRPr="001032FD">
        <w:rPr>
          <w:rStyle w:val="Emphasis"/>
        </w:rPr>
        <w:t xml:space="preserve"> type of </w:t>
      </w:r>
      <w:r w:rsidRPr="001032FD">
        <w:rPr>
          <w:rStyle w:val="Emphasis"/>
          <w:highlight w:val="cyan"/>
        </w:rPr>
        <w:t>threat</w:t>
      </w:r>
      <w:r w:rsidRPr="001032FD">
        <w:rPr>
          <w:rStyle w:val="StyleUnderline"/>
        </w:rPr>
        <w:t>.</w:t>
      </w:r>
      <w:r w:rsidRPr="001032FD">
        <w:rPr>
          <w:sz w:val="15"/>
        </w:rPr>
        <w:t xml:space="preserve"> As we have seen, </w:t>
      </w:r>
      <w:r w:rsidRPr="001032FD">
        <w:rPr>
          <w:rStyle w:val="StyleUnderline"/>
        </w:rPr>
        <w:t xml:space="preserve">the Court has consistently construed </w:t>
      </w:r>
      <w:r w:rsidRPr="001032FD">
        <w:rPr>
          <w:rStyle w:val="StyleUnderline"/>
          <w:highlight w:val="cyan"/>
        </w:rPr>
        <w:t>political spending restrictions</w:t>
      </w:r>
      <w:r w:rsidRPr="001032FD">
        <w:rPr>
          <w:rStyle w:val="StyleUnderline"/>
        </w:rPr>
        <w:t xml:space="preserve"> as motivated by </w:t>
      </w:r>
      <w:r w:rsidRPr="001032FD">
        <w:rPr>
          <w:sz w:val="16"/>
        </w:rPr>
        <w:t>a congressional</w:t>
      </w:r>
      <w:r w:rsidRPr="001032FD">
        <w:rPr>
          <w:rStyle w:val="StyleUnderline"/>
          <w:sz w:val="16"/>
        </w:rPr>
        <w:t xml:space="preserve"> </w:t>
      </w:r>
      <w:r w:rsidRPr="001032FD">
        <w:rPr>
          <w:rStyle w:val="StyleUnderline"/>
        </w:rPr>
        <w:t xml:space="preserve">desire to </w:t>
      </w:r>
      <w:r w:rsidRPr="001032FD">
        <w:rPr>
          <w:rStyle w:val="StyleUnderline"/>
          <w:highlight w:val="cyan"/>
        </w:rPr>
        <w:t xml:space="preserve">protect </w:t>
      </w:r>
      <w:r w:rsidRPr="001032FD">
        <w:rPr>
          <w:rStyle w:val="Emphasis"/>
          <w:highlight w:val="cyan"/>
        </w:rPr>
        <w:t>both dissenting employees</w:t>
      </w:r>
      <w:r w:rsidRPr="001032FD">
        <w:rPr>
          <w:rStyle w:val="StyleUnderline"/>
          <w:highlight w:val="cyan"/>
        </w:rPr>
        <w:t xml:space="preserve"> and</w:t>
      </w:r>
      <w:r w:rsidRPr="001032FD">
        <w:rPr>
          <w:rStyle w:val="StyleUnderline"/>
        </w:rPr>
        <w:t xml:space="preserve"> </w:t>
      </w:r>
      <w:r w:rsidRPr="001032FD">
        <w:rPr>
          <w:rStyle w:val="Emphasis"/>
        </w:rPr>
        <w:t xml:space="preserve">dissenting </w:t>
      </w:r>
      <w:r w:rsidRPr="001032FD">
        <w:rPr>
          <w:rStyle w:val="Emphasis"/>
          <w:highlight w:val="cyan"/>
        </w:rPr>
        <w:t>shareholders</w:t>
      </w:r>
      <w:r w:rsidRPr="001032FD">
        <w:rPr>
          <w:rStyle w:val="StyleUnderline"/>
        </w:rPr>
        <w:t xml:space="preserve"> from a requirement that they finance political speech they wish not to fund</w:t>
      </w:r>
      <w:r w:rsidRPr="001032FD">
        <w:rPr>
          <w:sz w:val="15"/>
        </w:rPr>
        <w:t xml:space="preserve">.13 9 Thus, for example, in explaining the distinction between mandatory dues and corporate general treasury funds, on the one hand, and voluntary contributions to a corporate or political PAC, on the other, Senator Taft testified that </w:t>
      </w:r>
      <w:r w:rsidRPr="001032FD">
        <w:rPr>
          <w:rStyle w:val="StyleUnderline"/>
        </w:rPr>
        <w:t xml:space="preserve">the </w:t>
      </w:r>
      <w:r w:rsidRPr="001032FD">
        <w:rPr>
          <w:rStyle w:val="StyleUnderline"/>
          <w:highlight w:val="cyan"/>
        </w:rPr>
        <w:t>prohibition on</w:t>
      </w:r>
      <w:r w:rsidRPr="001032FD">
        <w:rPr>
          <w:rStyle w:val="StyleUnderline"/>
        </w:rPr>
        <w:t xml:space="preserve"> "labor </w:t>
      </w:r>
      <w:r w:rsidRPr="001032FD">
        <w:rPr>
          <w:rStyle w:val="StyleUnderline"/>
          <w:highlight w:val="cyan"/>
        </w:rPr>
        <w:t>unions</w:t>
      </w:r>
      <w:r w:rsidRPr="001032FD">
        <w:rPr>
          <w:rStyle w:val="StyleUnderline"/>
        </w:rPr>
        <w:t xml:space="preserve"> using their members' </w:t>
      </w:r>
      <w:r w:rsidRPr="001032FD">
        <w:rPr>
          <w:rStyle w:val="StyleUnderline"/>
          <w:highlight w:val="cyan"/>
        </w:rPr>
        <w:t>dues for political purposes</w:t>
      </w:r>
      <w:r w:rsidRPr="001032FD">
        <w:rPr>
          <w:rStyle w:val="StyleUnderline"/>
        </w:rPr>
        <w:t xml:space="preserve"> . . . </w:t>
      </w:r>
      <w:r w:rsidRPr="001032FD">
        <w:rPr>
          <w:rStyle w:val="StyleUnderline"/>
          <w:highlight w:val="cyan"/>
        </w:rPr>
        <w:t xml:space="preserve">is </w:t>
      </w:r>
      <w:r w:rsidRPr="001032FD">
        <w:rPr>
          <w:rStyle w:val="Emphasis"/>
          <w:highlight w:val="cyan"/>
        </w:rPr>
        <w:t>exactly the same</w:t>
      </w:r>
      <w:r w:rsidRPr="001032FD">
        <w:rPr>
          <w:rStyle w:val="StyleUnderline"/>
          <w:highlight w:val="cyan"/>
        </w:rPr>
        <w:t xml:space="preserve"> as </w:t>
      </w:r>
      <w:r w:rsidRPr="001032FD">
        <w:rPr>
          <w:rStyle w:val="StyleUnderline"/>
        </w:rPr>
        <w:t xml:space="preserve">the prohibition against </w:t>
      </w:r>
      <w:r w:rsidRPr="001032FD">
        <w:rPr>
          <w:rStyle w:val="StyleUnderline"/>
          <w:highlight w:val="cyan"/>
        </w:rPr>
        <w:t>a corporation using</w:t>
      </w:r>
      <w:r w:rsidRPr="001032FD">
        <w:rPr>
          <w:rStyle w:val="StyleUnderline"/>
        </w:rPr>
        <w:t xml:space="preserve"> its </w:t>
      </w:r>
      <w:r w:rsidRPr="001032FD">
        <w:rPr>
          <w:rStyle w:val="StyleUnderline"/>
          <w:highlight w:val="cyan"/>
        </w:rPr>
        <w:t>stockholders' money</w:t>
      </w:r>
      <w:r w:rsidRPr="001032FD">
        <w:rPr>
          <w:rStyle w:val="StyleUnderline"/>
        </w:rPr>
        <w:t xml:space="preserve"> for political purposes."</w:t>
      </w:r>
      <w:r w:rsidRPr="001032FD">
        <w:rPr>
          <w:sz w:val="15"/>
        </w:rPr>
        <w:t>1 4 0 Similarly, discussing the Federal Election Campaign Act of 1971 and its pairing of the ban on union and corporate expenditures with authorization for union and corporate PACs, Representative Hansen explained that the "underlying theory" of the law was that "general purpose treasuries should not be diverted to political purposes . . . out of concern for the dissenting member or stockholder."141 Finally, the contemporary rules for PAC solicitation reflect this theme. Those rules prohibit a corporation from imposing any financial reprisal on shareholders who fail to contribute to its PAC. 14 2 Should a corporation require shareholders, as a condition of investment, to contribute to the corporate PAC, this undoubtedly would run afoul of the statute. In the post-Citizens United world</w:t>
      </w:r>
      <w:proofErr w:type="gramStart"/>
      <w:r w:rsidRPr="001032FD">
        <w:rPr>
          <w:sz w:val="15"/>
        </w:rPr>
        <w:t>-where</w:t>
      </w:r>
      <w:proofErr w:type="gramEnd"/>
      <w:r w:rsidRPr="001032FD">
        <w:rPr>
          <w:sz w:val="15"/>
        </w:rPr>
        <w:t xml:space="preserve"> general treasury funds can be substituted for PAC spending-conditioning investment on shareholders' agreement to permit the corporation to spend their share of the collective assets on politics would seem to raise an analogous problem. 143</w:t>
      </w:r>
    </w:p>
    <w:p w14:paraId="3E30112C" w14:textId="77777777" w:rsidR="000868F5" w:rsidRPr="001032FD" w:rsidRDefault="000868F5" w:rsidP="000868F5">
      <w:pPr>
        <w:rPr>
          <w:rStyle w:val="StyleUnderline"/>
        </w:rPr>
      </w:pPr>
      <w:r w:rsidRPr="001032FD">
        <w:rPr>
          <w:sz w:val="15"/>
        </w:rPr>
        <w:t xml:space="preserve">In short, </w:t>
      </w:r>
      <w:r w:rsidRPr="001032FD">
        <w:rPr>
          <w:rStyle w:val="StyleUnderline"/>
        </w:rPr>
        <w:t>the defect in a union security agreement that lacks a political opt-out right is that it allows the union to condition access to employment on the employee's agreement to fund the union's political program</w:t>
      </w:r>
      <w:r w:rsidRPr="001032FD">
        <w:rPr>
          <w:sz w:val="15"/>
        </w:rPr>
        <w:t xml:space="preserve">. But </w:t>
      </w:r>
      <w:r w:rsidRPr="001032FD">
        <w:rPr>
          <w:rStyle w:val="StyleUnderline"/>
        </w:rPr>
        <w:t xml:space="preserve">this defect is a special case of a more </w:t>
      </w:r>
      <w:r w:rsidRPr="001032FD">
        <w:rPr>
          <w:rStyle w:val="Emphasis"/>
        </w:rPr>
        <w:t>general phenomenon</w:t>
      </w:r>
      <w:r w:rsidRPr="001032FD">
        <w:rPr>
          <w:sz w:val="15"/>
        </w:rPr>
        <w:t xml:space="preserve">. </w:t>
      </w:r>
      <w:r w:rsidRPr="001032FD">
        <w:rPr>
          <w:rStyle w:val="StyleUnderline"/>
        </w:rPr>
        <w:t xml:space="preserve">The more </w:t>
      </w:r>
      <w:r w:rsidRPr="001032FD">
        <w:rPr>
          <w:rStyle w:val="Emphasis"/>
        </w:rPr>
        <w:t>general problem</w:t>
      </w:r>
      <w:r w:rsidRPr="001032FD">
        <w:rPr>
          <w:rStyle w:val="StyleUnderline"/>
        </w:rPr>
        <w:t xml:space="preserve"> occurs when the economic power to control access to significant economic opportunities is deployed to </w:t>
      </w:r>
      <w:r w:rsidRPr="001032FD">
        <w:rPr>
          <w:rStyle w:val="Emphasis"/>
        </w:rPr>
        <w:t>secure political support</w:t>
      </w:r>
      <w:r w:rsidRPr="001032FD">
        <w:rPr>
          <w:rStyle w:val="StyleUnderline"/>
        </w:rPr>
        <w:t xml:space="preserve"> for the economic actor's </w:t>
      </w:r>
      <w:r w:rsidRPr="001032FD">
        <w:rPr>
          <w:rStyle w:val="Emphasis"/>
        </w:rPr>
        <w:t>political agenda</w:t>
      </w:r>
      <w:r w:rsidRPr="001032FD">
        <w:rPr>
          <w:rStyle w:val="StyleUnderline"/>
        </w:rPr>
        <w:t xml:space="preserve">. </w:t>
      </w:r>
      <w:r w:rsidRPr="001032FD">
        <w:rPr>
          <w:sz w:val="16"/>
        </w:rPr>
        <w:t xml:space="preserve">This more general problem </w:t>
      </w:r>
      <w:proofErr w:type="gramStart"/>
      <w:r w:rsidRPr="001032FD">
        <w:rPr>
          <w:sz w:val="16"/>
        </w:rPr>
        <w:t>implicates</w:t>
      </w:r>
      <w:proofErr w:type="gramEnd"/>
      <w:r w:rsidRPr="001032FD">
        <w:rPr>
          <w:sz w:val="16"/>
        </w:rPr>
        <w:t xml:space="preserve"> not only union security agreements but also the conditioning of investment on a shareholder's agreement to delegate to management the authority to spend corporate assets on politics.</w:t>
      </w:r>
    </w:p>
    <w:p w14:paraId="550F9A8D" w14:textId="77777777" w:rsidR="000868F5" w:rsidRPr="001032FD" w:rsidRDefault="000868F5" w:rsidP="000868F5">
      <w:pPr>
        <w:pStyle w:val="Heading4"/>
        <w:rPr>
          <w:sz w:val="28"/>
        </w:rPr>
      </w:pPr>
      <w:r w:rsidRPr="001032FD">
        <w:rPr>
          <w:sz w:val="28"/>
        </w:rPr>
        <w:t xml:space="preserve">Shareholders lack effective </w:t>
      </w:r>
      <w:r w:rsidRPr="001032FD">
        <w:rPr>
          <w:sz w:val="28"/>
          <w:u w:val="single"/>
        </w:rPr>
        <w:t>exit</w:t>
      </w:r>
      <w:r w:rsidRPr="001032FD">
        <w:rPr>
          <w:sz w:val="28"/>
        </w:rPr>
        <w:t xml:space="preserve"> and </w:t>
      </w:r>
      <w:r w:rsidRPr="001032FD">
        <w:rPr>
          <w:sz w:val="28"/>
          <w:u w:val="single"/>
        </w:rPr>
        <w:t>voice</w:t>
      </w:r>
      <w:r w:rsidRPr="001032FD">
        <w:rPr>
          <w:sz w:val="28"/>
        </w:rPr>
        <w:t xml:space="preserve"> strategies, </w:t>
      </w:r>
      <w:r w:rsidRPr="001032FD">
        <w:rPr>
          <w:sz w:val="28"/>
          <w:u w:val="single"/>
        </w:rPr>
        <w:t>forcing</w:t>
      </w:r>
      <w:r w:rsidRPr="001032FD">
        <w:rPr>
          <w:sz w:val="28"/>
        </w:rPr>
        <w:t xml:space="preserve"> them to accept managers’ </w:t>
      </w:r>
      <w:r w:rsidRPr="001032FD">
        <w:rPr>
          <w:sz w:val="28"/>
          <w:u w:val="single"/>
        </w:rPr>
        <w:t>political ideologies</w:t>
      </w:r>
      <w:r w:rsidRPr="001032FD">
        <w:rPr>
          <w:sz w:val="28"/>
        </w:rPr>
        <w:t>.</w:t>
      </w:r>
    </w:p>
    <w:p w14:paraId="52A8FDB2" w14:textId="77777777" w:rsidR="000868F5" w:rsidRPr="001032FD" w:rsidRDefault="000868F5" w:rsidP="000868F5">
      <w:r w:rsidRPr="001032FD">
        <w:t>Samuel</w:t>
      </w:r>
      <w:r w:rsidRPr="001032FD">
        <w:rPr>
          <w:rStyle w:val="Style13ptBold"/>
          <w:sz w:val="28"/>
        </w:rPr>
        <w:t xml:space="preserve"> Estreicher &amp; </w:t>
      </w:r>
      <w:r w:rsidRPr="001032FD">
        <w:t>Aneil</w:t>
      </w:r>
      <w:r w:rsidRPr="001032FD">
        <w:rPr>
          <w:rStyle w:val="Style13ptBold"/>
          <w:sz w:val="28"/>
        </w:rPr>
        <w:t xml:space="preserve"> </w:t>
      </w:r>
      <w:proofErr w:type="spellStart"/>
      <w:r w:rsidRPr="001032FD">
        <w:rPr>
          <w:rStyle w:val="Style13ptBold"/>
          <w:sz w:val="28"/>
        </w:rPr>
        <w:t>Kovvali</w:t>
      </w:r>
      <w:proofErr w:type="spellEnd"/>
      <w:r w:rsidRPr="001032FD">
        <w:rPr>
          <w:rStyle w:val="Style13ptBold"/>
          <w:sz w:val="28"/>
        </w:rPr>
        <w:t xml:space="preserve"> 25 </w:t>
      </w:r>
      <w:r w:rsidRPr="001032FD">
        <w:t>- Professor of Public Law and Director at the Center for Labor and Employment Law and Director of the Institute of Judicial Administration at New York University School of Law &amp; Associate Professor of Law at Cardozo Law School. “Union and Corporate Political Activism: The Problem of Dissent,” 08/01/2025, Cardozo Legal Studies Research Paper No. 2025-20, https://dx.doi.org/10.2139/ssrn.5398250</w:t>
      </w:r>
    </w:p>
    <w:p w14:paraId="381973C6" w14:textId="77777777" w:rsidR="000868F5" w:rsidRPr="001032FD" w:rsidRDefault="000868F5" w:rsidP="000868F5">
      <w:pPr>
        <w:rPr>
          <w:sz w:val="16"/>
        </w:rPr>
      </w:pPr>
      <w:proofErr w:type="gramStart"/>
      <w:r w:rsidRPr="001032FD">
        <w:rPr>
          <w:rStyle w:val="StyleUnderline"/>
        </w:rPr>
        <w:t>A vast</w:t>
      </w:r>
      <w:proofErr w:type="gramEnd"/>
      <w:r w:rsidRPr="001032FD">
        <w:rPr>
          <w:rStyle w:val="StyleUnderline"/>
        </w:rPr>
        <w:t xml:space="preserve"> literature has explored </w:t>
      </w:r>
      <w:proofErr w:type="gramStart"/>
      <w:r w:rsidRPr="001032FD">
        <w:rPr>
          <w:rStyle w:val="StyleUnderline"/>
        </w:rPr>
        <w:t>the public</w:t>
      </w:r>
      <w:proofErr w:type="gramEnd"/>
      <w:r w:rsidRPr="001032FD">
        <w:rPr>
          <w:rStyle w:val="StyleUnderline"/>
        </w:rPr>
        <w:t xml:space="preserve"> problems that can come from corporate and union financial support to political candidates and their campaigns</w:t>
      </w:r>
      <w:r w:rsidRPr="001032FD">
        <w:rPr>
          <w:sz w:val="16"/>
        </w:rPr>
        <w:t>, as these activities may distort democratic processes. 13 The Supreme Court’s decision in Citizens United v. Federal Election Commission, 14 which concluded that corporations and unions have a First Amendment right to engage in unlimited independent expenditures—that is, expenditures not coordinated with the political candidate or campaign but supporting the candidate or political party—has created a cottage industry of academic warnings of the dangers of corporate money in politics.15</w:t>
      </w:r>
    </w:p>
    <w:p w14:paraId="437B522A" w14:textId="77777777" w:rsidR="000868F5" w:rsidRPr="001032FD" w:rsidRDefault="000868F5" w:rsidP="000868F5">
      <w:pPr>
        <w:rPr>
          <w:sz w:val="16"/>
        </w:rPr>
      </w:pPr>
      <w:r w:rsidRPr="001032FD">
        <w:rPr>
          <w:rStyle w:val="StyleUnderline"/>
        </w:rPr>
        <w:t xml:space="preserve">Less attention has been paid to the problems of </w:t>
      </w:r>
      <w:r w:rsidRPr="001032FD">
        <w:rPr>
          <w:rStyle w:val="Emphasis"/>
        </w:rPr>
        <w:t>compelled affiliation</w:t>
      </w:r>
      <w:r w:rsidRPr="001032FD">
        <w:rPr>
          <w:rStyle w:val="StyleUnderline"/>
        </w:rPr>
        <w:t xml:space="preserve"> between corporations and unions and their constituents</w:t>
      </w:r>
      <w:r w:rsidRPr="001032FD">
        <w:rPr>
          <w:sz w:val="16"/>
        </w:rPr>
        <w:t xml:space="preserve">. But the problems are nevertheless real, as </w:t>
      </w:r>
      <w:r w:rsidRPr="001032FD">
        <w:rPr>
          <w:rStyle w:val="StyleUnderline"/>
          <w:highlight w:val="cyan"/>
        </w:rPr>
        <w:t>dissenting workers and shareholders</w:t>
      </w:r>
      <w:r w:rsidRPr="001032FD">
        <w:rPr>
          <w:rStyle w:val="StyleUnderline"/>
        </w:rPr>
        <w:t xml:space="preserve"> often </w:t>
      </w:r>
      <w:r w:rsidRPr="001032FD">
        <w:rPr>
          <w:rStyle w:val="StyleUnderline"/>
          <w:highlight w:val="cyan"/>
        </w:rPr>
        <w:t>have few</w:t>
      </w:r>
      <w:r w:rsidRPr="001032FD">
        <w:rPr>
          <w:rStyle w:val="StyleUnderline"/>
        </w:rPr>
        <w:t xml:space="preserve"> practical </w:t>
      </w:r>
      <w:r w:rsidRPr="001032FD">
        <w:rPr>
          <w:rStyle w:val="StyleUnderline"/>
          <w:highlight w:val="cyan"/>
        </w:rPr>
        <w:t xml:space="preserve">ways to </w:t>
      </w:r>
      <w:r w:rsidRPr="001032FD">
        <w:rPr>
          <w:rStyle w:val="Emphasis"/>
          <w:highlight w:val="cyan"/>
        </w:rPr>
        <w:t>exit</w:t>
      </w:r>
      <w:r w:rsidRPr="001032FD">
        <w:rPr>
          <w:rStyle w:val="StyleUnderline"/>
        </w:rPr>
        <w:t xml:space="preserve"> the organization </w:t>
      </w:r>
      <w:r w:rsidRPr="001032FD">
        <w:rPr>
          <w:rStyle w:val="StyleUnderline"/>
          <w:highlight w:val="cyan"/>
        </w:rPr>
        <w:t>or</w:t>
      </w:r>
      <w:r w:rsidRPr="001032FD">
        <w:rPr>
          <w:rStyle w:val="StyleUnderline"/>
        </w:rPr>
        <w:t xml:space="preserve"> otherwise better </w:t>
      </w:r>
      <w:r w:rsidRPr="001032FD">
        <w:rPr>
          <w:rStyle w:val="StyleUnderline"/>
          <w:highlight w:val="cyan"/>
        </w:rPr>
        <w:t>align</w:t>
      </w:r>
      <w:r w:rsidRPr="001032FD">
        <w:rPr>
          <w:rStyle w:val="StyleUnderline"/>
        </w:rPr>
        <w:t xml:space="preserve"> the </w:t>
      </w:r>
      <w:r w:rsidRPr="001032FD">
        <w:rPr>
          <w:rStyle w:val="StyleUnderline"/>
          <w:highlight w:val="cyan"/>
        </w:rPr>
        <w:t xml:space="preserve">organizations’ political activities </w:t>
      </w:r>
      <w:r w:rsidRPr="001032FD">
        <w:rPr>
          <w:rStyle w:val="StyleUnderline"/>
        </w:rPr>
        <w:t>with their own views.</w:t>
      </w:r>
      <w:r w:rsidRPr="001032FD">
        <w:rPr>
          <w:sz w:val="16"/>
        </w:rPr>
        <w:t xml:space="preserve"> Legal doctrine on the issue is better developed on the union side, 16 but academic </w:t>
      </w:r>
      <w:r w:rsidRPr="001032FD">
        <w:rPr>
          <w:rStyle w:val="StyleUnderline"/>
        </w:rPr>
        <w:t xml:space="preserve">commentary on the plight of dissenting workers has been limited despite polling suggesting that workers would </w:t>
      </w:r>
      <w:r w:rsidRPr="001032FD">
        <w:rPr>
          <w:rStyle w:val="Emphasis"/>
        </w:rPr>
        <w:t>prefer</w:t>
      </w:r>
      <w:r w:rsidRPr="001032FD">
        <w:rPr>
          <w:rStyle w:val="StyleUnderline"/>
        </w:rPr>
        <w:t xml:space="preserve"> that unions </w:t>
      </w:r>
      <w:r w:rsidRPr="001032FD">
        <w:rPr>
          <w:rStyle w:val="Emphasis"/>
        </w:rPr>
        <w:t>refrain from political advocacy</w:t>
      </w:r>
      <w:r w:rsidRPr="001032FD">
        <w:rPr>
          <w:sz w:val="16"/>
        </w:rPr>
        <w:t>. 17 Business law doctrine and commentary have paid relatively little attention to the issue of dissenting shareholders, focusing more on the merits of political activism as a business strategy and imperfections in political and corporate democracy.18</w:t>
      </w:r>
    </w:p>
    <w:p w14:paraId="6D0BE9ED" w14:textId="77777777" w:rsidR="000868F5" w:rsidRPr="001032FD" w:rsidRDefault="000868F5" w:rsidP="000868F5">
      <w:pPr>
        <w:rPr>
          <w:rStyle w:val="StyleUnderline"/>
        </w:rPr>
      </w:pPr>
      <w:r w:rsidRPr="001032FD">
        <w:rPr>
          <w:sz w:val="16"/>
        </w:rPr>
        <w:t xml:space="preserve">The relative lack of attention is problematic. </w:t>
      </w:r>
      <w:r w:rsidRPr="001032FD">
        <w:rPr>
          <w:rStyle w:val="StyleUnderline"/>
        </w:rPr>
        <w:t>There is always dissent</w:t>
      </w:r>
      <w:r w:rsidRPr="001032FD">
        <w:rPr>
          <w:sz w:val="16"/>
        </w:rPr>
        <w:t xml:space="preserve">—some workers will always disagree with a union’s decision to remain on strike for higher </w:t>
      </w:r>
      <w:proofErr w:type="gramStart"/>
      <w:r w:rsidRPr="001032FD">
        <w:rPr>
          <w:sz w:val="16"/>
        </w:rPr>
        <w:t>wages</w:t>
      </w:r>
      <w:proofErr w:type="gramEnd"/>
      <w:r w:rsidRPr="001032FD">
        <w:rPr>
          <w:sz w:val="16"/>
        </w:rPr>
        <w:t xml:space="preserve"> and some shareholders will always disagree with a corporation’s decision to undertake an acquisition—</w:t>
      </w:r>
      <w:r w:rsidRPr="001032FD">
        <w:rPr>
          <w:rStyle w:val="StyleUnderline"/>
        </w:rPr>
        <w:t xml:space="preserve">but organizations must be able to override dissenters </w:t>
      </w:r>
      <w:r w:rsidRPr="001032FD">
        <w:rPr>
          <w:sz w:val="16"/>
        </w:rPr>
        <w:t>and act anyway</w:t>
      </w:r>
      <w:r w:rsidRPr="001032FD">
        <w:rPr>
          <w:rStyle w:val="StyleUnderline"/>
          <w:sz w:val="16"/>
        </w:rPr>
        <w:t xml:space="preserve"> </w:t>
      </w:r>
      <w:r w:rsidRPr="001032FD">
        <w:rPr>
          <w:rStyle w:val="StyleUnderline"/>
        </w:rPr>
        <w:t xml:space="preserve">to safeguard the </w:t>
      </w:r>
      <w:r w:rsidRPr="001032FD">
        <w:rPr>
          <w:rStyle w:val="Emphasis"/>
        </w:rPr>
        <w:t>broad economic interests</w:t>
      </w:r>
      <w:r w:rsidRPr="001032FD">
        <w:rPr>
          <w:rStyle w:val="StyleUnderline"/>
        </w:rPr>
        <w:t xml:space="preserve"> of their constituents. This observation can justify union and corporate political activism on </w:t>
      </w:r>
      <w:r w:rsidRPr="001032FD">
        <w:rPr>
          <w:rStyle w:val="Emphasis"/>
        </w:rPr>
        <w:t>core economic issues</w:t>
      </w:r>
      <w:r w:rsidRPr="001032FD">
        <w:rPr>
          <w:rStyle w:val="StyleUnderline"/>
        </w:rPr>
        <w:t>,</w:t>
      </w:r>
      <w:r w:rsidRPr="001032FD">
        <w:rPr>
          <w:sz w:val="16"/>
        </w:rPr>
        <w:t xml:space="preserve"> </w:t>
      </w:r>
      <w:r w:rsidRPr="001032FD">
        <w:rPr>
          <w:rStyle w:val="StyleUnderline"/>
        </w:rPr>
        <w:t xml:space="preserve">even when that activism does not command </w:t>
      </w:r>
      <w:r w:rsidRPr="001032FD">
        <w:rPr>
          <w:rStyle w:val="Emphasis"/>
        </w:rPr>
        <w:t>unanimous support</w:t>
      </w:r>
      <w:r w:rsidRPr="001032FD">
        <w:rPr>
          <w:sz w:val="16"/>
        </w:rPr>
        <w:t xml:space="preserve">. Recent union and corporate political activism </w:t>
      </w:r>
      <w:proofErr w:type="gramStart"/>
      <w:r w:rsidRPr="001032FD">
        <w:rPr>
          <w:sz w:val="16"/>
        </w:rPr>
        <w:t>is</w:t>
      </w:r>
      <w:proofErr w:type="gramEnd"/>
      <w:r w:rsidRPr="001032FD">
        <w:rPr>
          <w:sz w:val="16"/>
        </w:rPr>
        <w:t xml:space="preserve"> different. </w:t>
      </w:r>
      <w:r w:rsidRPr="001032FD">
        <w:rPr>
          <w:rStyle w:val="StyleUnderline"/>
          <w:highlight w:val="cyan"/>
        </w:rPr>
        <w:t>As political activities stray</w:t>
      </w:r>
      <w:r w:rsidRPr="001032FD">
        <w:rPr>
          <w:rStyle w:val="StyleUnderline"/>
        </w:rPr>
        <w:t xml:space="preserve"> farther </w:t>
      </w:r>
      <w:r w:rsidRPr="001032FD">
        <w:rPr>
          <w:rStyle w:val="StyleUnderline"/>
          <w:highlight w:val="cyan"/>
        </w:rPr>
        <w:t>from</w:t>
      </w:r>
      <w:r w:rsidRPr="001032FD">
        <w:rPr>
          <w:rStyle w:val="StyleUnderline"/>
        </w:rPr>
        <w:t xml:space="preserve"> the </w:t>
      </w:r>
      <w:r w:rsidRPr="001032FD">
        <w:rPr>
          <w:rStyle w:val="Emphasis"/>
          <w:highlight w:val="cyan"/>
        </w:rPr>
        <w:t>economic concerns</w:t>
      </w:r>
      <w:r w:rsidRPr="001032FD">
        <w:rPr>
          <w:rStyle w:val="StyleUnderline"/>
        </w:rPr>
        <w:t xml:space="preserve"> of constituents and deeper </w:t>
      </w:r>
      <w:r w:rsidRPr="001032FD">
        <w:rPr>
          <w:rStyle w:val="StyleUnderline"/>
          <w:highlight w:val="cyan"/>
        </w:rPr>
        <w:t>into political controversy</w:t>
      </w:r>
      <w:r w:rsidRPr="001032FD">
        <w:rPr>
          <w:rStyle w:val="StyleUnderline"/>
        </w:rPr>
        <w:t xml:space="preserve">, serious questions arise about whether </w:t>
      </w:r>
      <w:r w:rsidRPr="001032FD">
        <w:rPr>
          <w:rStyle w:val="Emphasis"/>
          <w:highlight w:val="cyan"/>
        </w:rPr>
        <w:t>exit and voice</w:t>
      </w:r>
      <w:r w:rsidRPr="001032FD">
        <w:rPr>
          <w:rStyle w:val="StyleUnderline"/>
        </w:rPr>
        <w:t xml:space="preserve"> options </w:t>
      </w:r>
      <w:r w:rsidRPr="001032FD">
        <w:rPr>
          <w:rStyle w:val="StyleUnderline"/>
          <w:highlight w:val="cyan"/>
        </w:rPr>
        <w:t>need to be bolstered</w:t>
      </w:r>
      <w:r w:rsidRPr="001032FD">
        <w:rPr>
          <w:rStyle w:val="StyleUnderline"/>
        </w:rPr>
        <w:t xml:space="preserve"> so that </w:t>
      </w:r>
      <w:r w:rsidRPr="001032FD">
        <w:rPr>
          <w:rStyle w:val="StyleUnderline"/>
          <w:highlight w:val="cyan"/>
        </w:rPr>
        <w:t xml:space="preserve">dissenting workers and shareholders are </w:t>
      </w:r>
      <w:r w:rsidRPr="001032FD">
        <w:rPr>
          <w:rStyle w:val="Emphasis"/>
          <w:highlight w:val="cyan"/>
        </w:rPr>
        <w:t>not compelled</w:t>
      </w:r>
      <w:r w:rsidRPr="001032FD">
        <w:rPr>
          <w:rStyle w:val="StyleUnderline"/>
        </w:rPr>
        <w:t xml:space="preserve"> to </w:t>
      </w:r>
      <w:r w:rsidRPr="001032FD">
        <w:rPr>
          <w:rStyle w:val="Emphasis"/>
        </w:rPr>
        <w:t>financially support</w:t>
      </w:r>
      <w:r w:rsidRPr="001032FD">
        <w:rPr>
          <w:rStyle w:val="StyleUnderline"/>
        </w:rPr>
        <w:t xml:space="preserve"> or </w:t>
      </w:r>
      <w:r w:rsidRPr="001032FD">
        <w:rPr>
          <w:rStyle w:val="Emphasis"/>
        </w:rPr>
        <w:t>be associated</w:t>
      </w:r>
      <w:r w:rsidRPr="001032FD">
        <w:rPr>
          <w:rStyle w:val="StyleUnderline"/>
        </w:rPr>
        <w:t xml:space="preserve"> with those views.</w:t>
      </w:r>
    </w:p>
    <w:p w14:paraId="7D1A0CAD" w14:textId="77777777" w:rsidR="000868F5" w:rsidRPr="001032FD" w:rsidRDefault="000868F5" w:rsidP="000868F5">
      <w:pPr>
        <w:rPr>
          <w:sz w:val="16"/>
        </w:rPr>
      </w:pPr>
      <w:r w:rsidRPr="001032FD">
        <w:rPr>
          <w:sz w:val="16"/>
        </w:rPr>
        <w:t xml:space="preserve">The exit options of dissenting union-represented workers and shareholders are </w:t>
      </w:r>
      <w:proofErr w:type="gramStart"/>
      <w:r w:rsidRPr="001032FD">
        <w:rPr>
          <w:sz w:val="16"/>
        </w:rPr>
        <w:t>different</w:t>
      </w:r>
      <w:proofErr w:type="gramEnd"/>
      <w:r w:rsidRPr="001032FD">
        <w:rPr>
          <w:sz w:val="16"/>
        </w:rPr>
        <w:t xml:space="preserve"> but both are limited. </w:t>
      </w:r>
      <w:r w:rsidRPr="001032FD">
        <w:rPr>
          <w:rStyle w:val="StyleUnderline"/>
        </w:rPr>
        <w:t>Union-represented workers have a statutory right to leave the union at any time but may still have to pay union dues</w:t>
      </w:r>
      <w:r w:rsidRPr="001032FD">
        <w:rPr>
          <w:sz w:val="16"/>
        </w:rPr>
        <w:t xml:space="preserve"> (or agency fees) </w:t>
      </w:r>
      <w:r w:rsidRPr="001032FD">
        <w:rPr>
          <w:rStyle w:val="StyleUnderline"/>
        </w:rPr>
        <w:t xml:space="preserve">and </w:t>
      </w:r>
      <w:r w:rsidRPr="001032FD">
        <w:rPr>
          <w:sz w:val="16"/>
        </w:rPr>
        <w:t>(where</w:t>
      </w:r>
      <w:r w:rsidRPr="001032FD">
        <w:rPr>
          <w:rStyle w:val="StyleUnderline"/>
          <w:sz w:val="16"/>
        </w:rPr>
        <w:t xml:space="preserve"> </w:t>
      </w:r>
      <w:r w:rsidRPr="001032FD">
        <w:rPr>
          <w:rStyle w:val="StyleUnderline"/>
          <w:highlight w:val="cyan"/>
        </w:rPr>
        <w:t xml:space="preserve">the union is the </w:t>
      </w:r>
      <w:r w:rsidRPr="001032FD">
        <w:rPr>
          <w:rStyle w:val="Emphasis"/>
          <w:highlight w:val="cyan"/>
        </w:rPr>
        <w:t>exclusive</w:t>
      </w:r>
      <w:r w:rsidRPr="001032FD">
        <w:rPr>
          <w:rStyle w:val="Emphasis"/>
        </w:rPr>
        <w:t xml:space="preserve"> bargaining </w:t>
      </w:r>
      <w:r w:rsidRPr="001032FD">
        <w:rPr>
          <w:rStyle w:val="Emphasis"/>
          <w:highlight w:val="cyan"/>
        </w:rPr>
        <w:t>representative</w:t>
      </w:r>
      <w:r w:rsidRPr="001032FD">
        <w:rPr>
          <w:sz w:val="16"/>
        </w:rPr>
        <w:t xml:space="preserve">) may still be represented by the union in the negotiation and administration of labor contracts. Moreover, </w:t>
      </w:r>
      <w:r w:rsidRPr="001032FD">
        <w:rPr>
          <w:rStyle w:val="StyleUnderline"/>
          <w:highlight w:val="cyan"/>
        </w:rPr>
        <w:t>some</w:t>
      </w:r>
      <w:r w:rsidRPr="001032FD">
        <w:rPr>
          <w:rStyle w:val="StyleUnderline"/>
        </w:rPr>
        <w:t xml:space="preserve"> may </w:t>
      </w:r>
      <w:r w:rsidRPr="001032FD">
        <w:rPr>
          <w:rStyle w:val="Emphasis"/>
          <w:highlight w:val="cyan"/>
        </w:rPr>
        <w:t xml:space="preserve">object to </w:t>
      </w:r>
      <w:proofErr w:type="gramStart"/>
      <w:r w:rsidRPr="001032FD">
        <w:rPr>
          <w:rStyle w:val="Emphasis"/>
        </w:rPr>
        <w:t xml:space="preserve">the </w:t>
      </w:r>
      <w:r w:rsidRPr="001032FD">
        <w:rPr>
          <w:rStyle w:val="Emphasis"/>
          <w:highlight w:val="cyan"/>
        </w:rPr>
        <w:t>politics</w:t>
      </w:r>
      <w:proofErr w:type="gramEnd"/>
      <w:r w:rsidRPr="001032FD">
        <w:rPr>
          <w:rStyle w:val="StyleUnderline"/>
          <w:highlight w:val="cyan"/>
        </w:rPr>
        <w:t xml:space="preserve"> but wish </w:t>
      </w:r>
      <w:r w:rsidRPr="001032FD">
        <w:rPr>
          <w:rStyle w:val="StyleUnderline"/>
        </w:rPr>
        <w:t xml:space="preserve">to </w:t>
      </w:r>
      <w:r w:rsidRPr="001032FD">
        <w:rPr>
          <w:rStyle w:val="Emphasis"/>
        </w:rPr>
        <w:t>continue to be represented</w:t>
      </w:r>
      <w:r w:rsidRPr="001032FD">
        <w:rPr>
          <w:rStyle w:val="StyleUnderline"/>
        </w:rPr>
        <w:t xml:space="preserve"> by the </w:t>
      </w:r>
      <w:r w:rsidRPr="001032FD">
        <w:rPr>
          <w:rStyle w:val="StyleUnderline"/>
          <w:highlight w:val="cyan"/>
        </w:rPr>
        <w:t xml:space="preserve">union in </w:t>
      </w:r>
      <w:r w:rsidRPr="001032FD">
        <w:rPr>
          <w:rStyle w:val="Emphasis"/>
          <w:highlight w:val="cyan"/>
        </w:rPr>
        <w:t>economic matters</w:t>
      </w:r>
      <w:r w:rsidRPr="001032FD">
        <w:rPr>
          <w:rStyle w:val="StyleUnderline"/>
        </w:rPr>
        <w:t xml:space="preserve">. Many </w:t>
      </w:r>
      <w:r w:rsidRPr="001032FD">
        <w:rPr>
          <w:rStyle w:val="StyleUnderline"/>
          <w:highlight w:val="cyan"/>
        </w:rPr>
        <w:t xml:space="preserve">shareholders </w:t>
      </w:r>
      <w:r w:rsidRPr="001032FD">
        <w:rPr>
          <w:rStyle w:val="StyleUnderline"/>
        </w:rPr>
        <w:t xml:space="preserve">also often </w:t>
      </w:r>
      <w:r w:rsidRPr="001032FD">
        <w:rPr>
          <w:rStyle w:val="StyleUnderline"/>
          <w:highlight w:val="cyan"/>
        </w:rPr>
        <w:t>lack</w:t>
      </w:r>
      <w:r w:rsidRPr="001032FD">
        <w:rPr>
          <w:rStyle w:val="StyleUnderline"/>
        </w:rPr>
        <w:t xml:space="preserve"> meaningful </w:t>
      </w:r>
      <w:r w:rsidRPr="001032FD">
        <w:rPr>
          <w:rStyle w:val="StyleUnderline"/>
          <w:highlight w:val="cyan"/>
        </w:rPr>
        <w:t>exit</w:t>
      </w:r>
      <w:r w:rsidRPr="001032FD">
        <w:rPr>
          <w:rStyle w:val="StyleUnderline"/>
        </w:rPr>
        <w:t xml:space="preserve"> and voice options, </w:t>
      </w:r>
      <w:r w:rsidRPr="001032FD">
        <w:rPr>
          <w:rStyle w:val="StyleUnderline"/>
          <w:highlight w:val="cyan"/>
        </w:rPr>
        <w:t>even at publicly traded corporations</w:t>
      </w:r>
      <w:r w:rsidRPr="001032FD">
        <w:rPr>
          <w:rStyle w:val="StyleUnderline"/>
        </w:rPr>
        <w:t xml:space="preserve">. Investing in </w:t>
      </w:r>
      <w:r w:rsidRPr="001032FD">
        <w:rPr>
          <w:rStyle w:val="StyleUnderline"/>
          <w:highlight w:val="cyan"/>
        </w:rPr>
        <w:t>a</w:t>
      </w:r>
      <w:r w:rsidRPr="001032FD">
        <w:rPr>
          <w:rStyle w:val="StyleUnderline"/>
        </w:rPr>
        <w:t xml:space="preserve"> particular </w:t>
      </w:r>
      <w:r w:rsidRPr="001032FD">
        <w:rPr>
          <w:rStyle w:val="StyleUnderline"/>
          <w:highlight w:val="cyan"/>
        </w:rPr>
        <w:t xml:space="preserve">corporation may be the </w:t>
      </w:r>
      <w:r w:rsidRPr="001032FD">
        <w:rPr>
          <w:rStyle w:val="Emphasis"/>
          <w:highlight w:val="cyan"/>
        </w:rPr>
        <w:t>exclusive vehicle</w:t>
      </w:r>
      <w:r w:rsidRPr="001032FD">
        <w:rPr>
          <w:rStyle w:val="StyleUnderline"/>
          <w:highlight w:val="cyan"/>
        </w:rPr>
        <w:t xml:space="preserve"> for </w:t>
      </w:r>
      <w:r w:rsidRPr="001032FD">
        <w:rPr>
          <w:rStyle w:val="StyleUnderline"/>
        </w:rPr>
        <w:t xml:space="preserve">accessing </w:t>
      </w:r>
      <w:r w:rsidRPr="001032FD">
        <w:rPr>
          <w:rStyle w:val="StyleUnderline"/>
          <w:highlight w:val="cyan"/>
        </w:rPr>
        <w:t xml:space="preserve">some </w:t>
      </w:r>
      <w:r w:rsidRPr="001032FD">
        <w:rPr>
          <w:rStyle w:val="Emphasis"/>
          <w:highlight w:val="cyan"/>
        </w:rPr>
        <w:t>economic opportunities</w:t>
      </w:r>
      <w:r w:rsidRPr="001032FD">
        <w:rPr>
          <w:rStyle w:val="StyleUnderline"/>
          <w:highlight w:val="cyan"/>
        </w:rPr>
        <w:t>. An</w:t>
      </w:r>
      <w:r w:rsidRPr="001032FD">
        <w:rPr>
          <w:rStyle w:val="StyleUnderline"/>
        </w:rPr>
        <w:t xml:space="preserve"> individual </w:t>
      </w:r>
      <w:r w:rsidRPr="001032FD">
        <w:rPr>
          <w:rStyle w:val="StyleUnderline"/>
          <w:highlight w:val="cyan"/>
        </w:rPr>
        <w:t>investor may</w:t>
      </w:r>
      <w:r w:rsidRPr="001032FD">
        <w:rPr>
          <w:rStyle w:val="StyleUnderline"/>
        </w:rPr>
        <w:t xml:space="preserve"> only have a stake in the corporation indirectly</w:t>
      </w:r>
      <w:r w:rsidRPr="001032FD">
        <w:rPr>
          <w:sz w:val="16"/>
        </w:rPr>
        <w:t xml:space="preserve">, as their monies are in a fund that invests in many corporations, </w:t>
      </w:r>
      <w:r w:rsidRPr="001032FD">
        <w:rPr>
          <w:rStyle w:val="StyleUnderline"/>
        </w:rPr>
        <w:t xml:space="preserve">and as a result may </w:t>
      </w:r>
      <w:r w:rsidRPr="001032FD">
        <w:rPr>
          <w:rStyle w:val="StyleUnderline"/>
          <w:highlight w:val="cyan"/>
        </w:rPr>
        <w:t>lack</w:t>
      </w:r>
      <w:r w:rsidRPr="001032FD">
        <w:rPr>
          <w:rStyle w:val="StyleUnderline"/>
        </w:rPr>
        <w:t xml:space="preserve"> any </w:t>
      </w:r>
      <w:r w:rsidRPr="001032FD">
        <w:rPr>
          <w:rStyle w:val="Emphasis"/>
          <w:highlight w:val="cyan"/>
        </w:rPr>
        <w:t>realistic ability</w:t>
      </w:r>
      <w:r w:rsidRPr="001032FD">
        <w:rPr>
          <w:rStyle w:val="StyleUnderline"/>
          <w:highlight w:val="cyan"/>
        </w:rPr>
        <w:t xml:space="preserve"> to exit </w:t>
      </w:r>
      <w:r w:rsidRPr="001032FD">
        <w:rPr>
          <w:rStyle w:val="StyleUnderline"/>
        </w:rPr>
        <w:t xml:space="preserve">from a particular investment </w:t>
      </w:r>
      <w:r w:rsidRPr="001032FD">
        <w:rPr>
          <w:rStyle w:val="StyleUnderline"/>
          <w:highlight w:val="cyan"/>
        </w:rPr>
        <w:t xml:space="preserve">without exiting </w:t>
      </w:r>
      <w:r w:rsidRPr="001032FD">
        <w:rPr>
          <w:rStyle w:val="StyleUnderline"/>
        </w:rPr>
        <w:t xml:space="preserve">from </w:t>
      </w:r>
      <w:r w:rsidRPr="001032FD">
        <w:rPr>
          <w:rStyle w:val="StyleUnderline"/>
          <w:highlight w:val="cyan"/>
        </w:rPr>
        <w:t>the fund altogether</w:t>
      </w:r>
      <w:r w:rsidRPr="001032FD">
        <w:rPr>
          <w:rStyle w:val="StyleUnderline"/>
        </w:rPr>
        <w:t>. This problem is compounded by the fact that many retail investors are,</w:t>
      </w:r>
      <w:r w:rsidRPr="001032FD">
        <w:rPr>
          <w:sz w:val="16"/>
        </w:rPr>
        <w:t xml:space="preserve"> in a sense, </w:t>
      </w:r>
      <w:r w:rsidRPr="001032FD">
        <w:rPr>
          <w:rStyle w:val="StyleUnderline"/>
        </w:rPr>
        <w:t>“</w:t>
      </w:r>
      <w:r w:rsidRPr="001032FD">
        <w:rPr>
          <w:rStyle w:val="Emphasis"/>
        </w:rPr>
        <w:t>forced capitalists</w:t>
      </w:r>
      <w:r w:rsidRPr="001032FD">
        <w:rPr>
          <w:rStyle w:val="StyleUnderline"/>
        </w:rPr>
        <w:t xml:space="preserve">” who hold only through </w:t>
      </w:r>
      <w:r w:rsidRPr="001032FD">
        <w:rPr>
          <w:rStyle w:val="StyleUnderline"/>
          <w:highlight w:val="cyan"/>
        </w:rPr>
        <w:t xml:space="preserve">retirement accounts </w:t>
      </w:r>
      <w:r w:rsidRPr="001032FD">
        <w:rPr>
          <w:rStyle w:val="StyleUnderline"/>
        </w:rPr>
        <w:t xml:space="preserve">that </w:t>
      </w:r>
      <w:r w:rsidRPr="001032FD">
        <w:rPr>
          <w:rStyle w:val="StyleUnderline"/>
          <w:highlight w:val="cyan"/>
        </w:rPr>
        <w:t>afford</w:t>
      </w:r>
      <w:r w:rsidRPr="001032FD">
        <w:rPr>
          <w:rStyle w:val="StyleUnderline"/>
        </w:rPr>
        <w:t xml:space="preserve"> few options and </w:t>
      </w:r>
      <w:r w:rsidRPr="001032FD">
        <w:rPr>
          <w:rStyle w:val="StyleUnderline"/>
          <w:highlight w:val="cyan"/>
        </w:rPr>
        <w:t>limited exit rights</w:t>
      </w:r>
      <w:r w:rsidRPr="001032FD">
        <w:rPr>
          <w:sz w:val="16"/>
        </w:rPr>
        <w:t xml:space="preserve">.19 </w:t>
      </w:r>
      <w:r w:rsidRPr="001032FD">
        <w:rPr>
          <w:rStyle w:val="StyleUnderline"/>
          <w:highlight w:val="cyan"/>
        </w:rPr>
        <w:t>They</w:t>
      </w:r>
      <w:r w:rsidRPr="001032FD">
        <w:rPr>
          <w:rStyle w:val="StyleUnderline"/>
        </w:rPr>
        <w:t xml:space="preserve"> also may </w:t>
      </w:r>
      <w:r w:rsidRPr="001032FD">
        <w:rPr>
          <w:rStyle w:val="StyleUnderline"/>
          <w:highlight w:val="cyan"/>
        </w:rPr>
        <w:t>lack</w:t>
      </w:r>
      <w:r w:rsidRPr="001032FD">
        <w:rPr>
          <w:rStyle w:val="StyleUnderline"/>
        </w:rPr>
        <w:t xml:space="preserve"> the information necessary to use </w:t>
      </w:r>
      <w:r w:rsidRPr="001032FD">
        <w:rPr>
          <w:rStyle w:val="StyleUnderline"/>
          <w:highlight w:val="cyan"/>
        </w:rPr>
        <w:t>exit or voice</w:t>
      </w:r>
      <w:r w:rsidRPr="001032FD">
        <w:rPr>
          <w:rStyle w:val="StyleUnderline"/>
        </w:rPr>
        <w:t xml:space="preserve"> effectively </w:t>
      </w:r>
      <w:r w:rsidRPr="001032FD">
        <w:rPr>
          <w:rStyle w:val="StyleUnderline"/>
          <w:highlight w:val="cyan"/>
        </w:rPr>
        <w:t xml:space="preserve">to </w:t>
      </w:r>
      <w:r w:rsidRPr="001032FD">
        <w:rPr>
          <w:rStyle w:val="Emphasis"/>
          <w:highlight w:val="cyan"/>
        </w:rPr>
        <w:t>discipline managers’ political decisions</w:t>
      </w:r>
      <w:r w:rsidRPr="001032FD">
        <w:rPr>
          <w:sz w:val="16"/>
        </w:rPr>
        <w:t xml:space="preserve">. </w:t>
      </w:r>
      <w:r w:rsidRPr="001032FD">
        <w:rPr>
          <w:rStyle w:val="StyleUnderline"/>
        </w:rPr>
        <w:t xml:space="preserve">And corporate leaders across firms may select nearly </w:t>
      </w:r>
      <w:r w:rsidRPr="001032FD">
        <w:rPr>
          <w:rStyle w:val="Emphasis"/>
        </w:rPr>
        <w:t>identical courses of action</w:t>
      </w:r>
      <w:r w:rsidRPr="001032FD">
        <w:rPr>
          <w:rStyle w:val="StyleUnderline"/>
        </w:rPr>
        <w:t xml:space="preserve"> on controversial topics, leaving dissenting shareholders with few, if any, viable alternatives</w:t>
      </w:r>
      <w:r w:rsidRPr="001032FD">
        <w:rPr>
          <w:sz w:val="16"/>
        </w:rPr>
        <w:t xml:space="preserve">. Although there are important differences between unions and corporations, the differences can help clarify the issues, as they focus attention on the issues and mechanisms that </w:t>
      </w:r>
      <w:proofErr w:type="gramStart"/>
      <w:r w:rsidRPr="001032FD">
        <w:rPr>
          <w:sz w:val="16"/>
        </w:rPr>
        <w:t>actually drive</w:t>
      </w:r>
      <w:proofErr w:type="gramEnd"/>
      <w:r w:rsidRPr="001032FD">
        <w:rPr>
          <w:sz w:val="16"/>
        </w:rPr>
        <w:t xml:space="preserve"> problems.</w:t>
      </w:r>
    </w:p>
    <w:p w14:paraId="6B65321F" w14:textId="77777777" w:rsidR="000868F5" w:rsidRPr="001032FD" w:rsidRDefault="000868F5" w:rsidP="000868F5">
      <w:pPr>
        <w:rPr>
          <w:sz w:val="16"/>
        </w:rPr>
      </w:pPr>
      <w:r w:rsidRPr="001032FD">
        <w:rPr>
          <w:sz w:val="16"/>
        </w:rPr>
        <w:t xml:space="preserve">The problem of dissent over political matters is most salient for those who view unions and corporations as limited agents of workers and shareholders, given a specific and narrow mandate to advance their </w:t>
      </w:r>
      <w:proofErr w:type="gramStart"/>
      <w:r w:rsidRPr="001032FD">
        <w:rPr>
          <w:sz w:val="16"/>
        </w:rPr>
        <w:t>members’</w:t>
      </w:r>
      <w:proofErr w:type="gramEnd"/>
      <w:r w:rsidRPr="001032FD">
        <w:rPr>
          <w:sz w:val="16"/>
        </w:rPr>
        <w:t xml:space="preserve"> shared economic interests</w:t>
      </w:r>
      <w:proofErr w:type="gramStart"/>
      <w:r w:rsidRPr="001032FD">
        <w:rPr>
          <w:sz w:val="16"/>
        </w:rPr>
        <w:t>.20</w:t>
      </w:r>
      <w:proofErr w:type="gramEnd"/>
      <w:r w:rsidRPr="001032FD">
        <w:rPr>
          <w:sz w:val="16"/>
        </w:rPr>
        <w:t xml:space="preserve"> But even if the role of unions and corporations were understood more broadly, the issue of dissent would remain. No one expects principally political or ideological actors like the Democratic Party, the Republican Party, the American Constitution Society, or the Federalist Society to stay out of politics. But dissenting members of such organizations can easily </w:t>
      </w:r>
      <w:proofErr w:type="gramStart"/>
      <w:r w:rsidRPr="001032FD">
        <w:rPr>
          <w:sz w:val="16"/>
        </w:rPr>
        <w:t>exit</w:t>
      </w:r>
      <w:proofErr w:type="gramEnd"/>
      <w:r w:rsidRPr="001032FD">
        <w:rPr>
          <w:rStyle w:val="StyleUnderline"/>
        </w:rPr>
        <w:t>. A person who is dissatisfied with Republican Party positions can speak out or even switch sides at little direct cost to themselves</w:t>
      </w:r>
      <w:r w:rsidRPr="001032FD">
        <w:rPr>
          <w:sz w:val="16"/>
        </w:rPr>
        <w:t xml:space="preserve">, and vice versa. </w:t>
      </w:r>
      <w:r w:rsidRPr="001032FD">
        <w:rPr>
          <w:rStyle w:val="StyleUnderline"/>
        </w:rPr>
        <w:t>An effective exit option makes the broad political orientation of those organizations tolerable and checks their ability to use member resources for causes that the members do not agree with. Because exit and voice options are constrained for many union members and shareholders, the issue of dissent must be addressed</w:t>
      </w:r>
      <w:r w:rsidRPr="001032FD">
        <w:rPr>
          <w:sz w:val="16"/>
        </w:rPr>
        <w:t xml:space="preserve"> regardless of one’s view of whether unions and corporations should be engaged in politics at all.</w:t>
      </w:r>
    </w:p>
    <w:p w14:paraId="2440B10C" w14:textId="77777777" w:rsidR="000868F5" w:rsidRPr="001032FD" w:rsidRDefault="000868F5" w:rsidP="000868F5">
      <w:pPr>
        <w:pStyle w:val="Heading4"/>
        <w:rPr>
          <w:sz w:val="28"/>
        </w:rPr>
      </w:pPr>
      <w:r w:rsidRPr="001032FD">
        <w:rPr>
          <w:sz w:val="28"/>
        </w:rPr>
        <w:t xml:space="preserve">Credible </w:t>
      </w:r>
      <w:r w:rsidRPr="001032FD">
        <w:rPr>
          <w:sz w:val="28"/>
          <w:u w:val="single"/>
        </w:rPr>
        <w:t>exit</w:t>
      </w:r>
      <w:r w:rsidRPr="001032FD">
        <w:rPr>
          <w:sz w:val="28"/>
        </w:rPr>
        <w:t xml:space="preserve"> and </w:t>
      </w:r>
      <w:r w:rsidRPr="001032FD">
        <w:rPr>
          <w:sz w:val="28"/>
          <w:u w:val="single"/>
        </w:rPr>
        <w:t>voice</w:t>
      </w:r>
      <w:r w:rsidRPr="001032FD">
        <w:rPr>
          <w:sz w:val="28"/>
        </w:rPr>
        <w:t xml:space="preserve"> strategies empower shareholders to drive </w:t>
      </w:r>
      <w:r w:rsidRPr="001032FD">
        <w:rPr>
          <w:sz w:val="28"/>
          <w:u w:val="single"/>
        </w:rPr>
        <w:t>long-term sustainability</w:t>
      </w:r>
      <w:r w:rsidRPr="001032FD">
        <w:rPr>
          <w:sz w:val="28"/>
        </w:rPr>
        <w:t xml:space="preserve"> and </w:t>
      </w:r>
      <w:r w:rsidRPr="001032FD">
        <w:rPr>
          <w:sz w:val="28"/>
          <w:u w:val="single"/>
        </w:rPr>
        <w:t>energy transition</w:t>
      </w:r>
      <w:r w:rsidRPr="001032FD">
        <w:rPr>
          <w:sz w:val="28"/>
        </w:rPr>
        <w:t xml:space="preserve">, especially at </w:t>
      </w:r>
      <w:r w:rsidRPr="001032FD">
        <w:rPr>
          <w:sz w:val="28"/>
          <w:u w:val="single"/>
        </w:rPr>
        <w:t>politically conservative firms</w:t>
      </w:r>
      <w:r w:rsidRPr="001032FD">
        <w:rPr>
          <w:sz w:val="28"/>
        </w:rPr>
        <w:t>.</w:t>
      </w:r>
    </w:p>
    <w:p w14:paraId="60D4CE7B" w14:textId="77777777" w:rsidR="000868F5" w:rsidRPr="001032FD" w:rsidRDefault="000868F5" w:rsidP="000868F5">
      <w:r w:rsidRPr="001032FD">
        <w:t>Xiaoying</w:t>
      </w:r>
      <w:r w:rsidRPr="001032FD">
        <w:rPr>
          <w:rStyle w:val="Style13ptBold"/>
          <w:sz w:val="28"/>
        </w:rPr>
        <w:t xml:space="preserve"> Wang 25 </w:t>
      </w:r>
      <w:r w:rsidRPr="001032FD">
        <w:t>– PhD candidate for the graduate program in management at University of Calgary. “Institutional Investors, Political Ideology, and Corporate Energy Transition in the U.S. Oil and Gas Industry,” September 2025, University of Calgary Doctoral Thesis, https://dx.doi.org/10.11575/PRISM/50281</w:t>
      </w:r>
    </w:p>
    <w:p w14:paraId="5F023C91" w14:textId="77777777" w:rsidR="000868F5" w:rsidRPr="001032FD" w:rsidRDefault="000868F5" w:rsidP="000868F5">
      <w:pPr>
        <w:rPr>
          <w:sz w:val="16"/>
        </w:rPr>
      </w:pPr>
      <w:r w:rsidRPr="001032FD">
        <w:rPr>
          <w:sz w:val="16"/>
        </w:rPr>
        <w:t xml:space="preserve">This study examined how </w:t>
      </w:r>
      <w:r w:rsidRPr="001032FD">
        <w:rPr>
          <w:rStyle w:val="Emphasis"/>
          <w:highlight w:val="cyan"/>
        </w:rPr>
        <w:t>heterogeneous</w:t>
      </w:r>
      <w:r w:rsidRPr="001032FD">
        <w:rPr>
          <w:rStyle w:val="Emphasis"/>
        </w:rPr>
        <w:t xml:space="preserve"> institutional </w:t>
      </w:r>
      <w:r w:rsidRPr="001032FD">
        <w:rPr>
          <w:rStyle w:val="Emphasis"/>
          <w:highlight w:val="cyan"/>
        </w:rPr>
        <w:t>investors</w:t>
      </w:r>
      <w:r w:rsidRPr="001032FD">
        <w:rPr>
          <w:rStyle w:val="StyleUnderline"/>
          <w:highlight w:val="cyan"/>
        </w:rPr>
        <w:t xml:space="preserve"> influence oil and gas firms’ </w:t>
      </w:r>
      <w:r w:rsidRPr="001032FD">
        <w:rPr>
          <w:rStyle w:val="Emphasis"/>
          <w:highlight w:val="cyan"/>
        </w:rPr>
        <w:t>energy transition</w:t>
      </w:r>
      <w:r w:rsidRPr="001032FD">
        <w:rPr>
          <w:rStyle w:val="StyleUnderline"/>
        </w:rPr>
        <w:t xml:space="preserve"> strategies—specifically, </w:t>
      </w:r>
      <w:r w:rsidRPr="001032FD">
        <w:rPr>
          <w:rStyle w:val="Emphasis"/>
          <w:highlight w:val="cyan"/>
        </w:rPr>
        <w:t>fossil fuel divestitures</w:t>
      </w:r>
      <w:r w:rsidRPr="001032FD">
        <w:rPr>
          <w:rStyle w:val="StyleUnderline"/>
          <w:highlight w:val="cyan"/>
        </w:rPr>
        <w:t xml:space="preserve"> and </w:t>
      </w:r>
      <w:r w:rsidRPr="001032FD">
        <w:rPr>
          <w:rStyle w:val="Emphasis"/>
          <w:highlight w:val="cyan"/>
        </w:rPr>
        <w:t>green investments</w:t>
      </w:r>
      <w:r w:rsidRPr="001032FD">
        <w:rPr>
          <w:sz w:val="16"/>
        </w:rPr>
        <w:t xml:space="preserve">— and how internal (CEOs and boards) and external (governments) </w:t>
      </w:r>
      <w:r w:rsidRPr="001032FD">
        <w:rPr>
          <w:rStyle w:val="Emphasis"/>
        </w:rPr>
        <w:t>political ideologies</w:t>
      </w:r>
      <w:r w:rsidRPr="001032FD">
        <w:rPr>
          <w:rStyle w:val="StyleUnderline"/>
        </w:rPr>
        <w:t xml:space="preserve"> condition these relationships</w:t>
      </w:r>
      <w:r w:rsidRPr="001032FD">
        <w:rPr>
          <w:sz w:val="16"/>
        </w:rPr>
        <w:t xml:space="preserve">. Consistent with theoretical expectations, we find that </w:t>
      </w:r>
      <w:r w:rsidRPr="001032FD">
        <w:rPr>
          <w:rStyle w:val="Emphasis"/>
        </w:rPr>
        <w:t>long-term</w:t>
      </w:r>
      <w:r w:rsidRPr="001032FD">
        <w:rPr>
          <w:rStyle w:val="StyleUnderline"/>
        </w:rPr>
        <w:t xml:space="preserve"> institutional ownership is positively associated with both types of energy transition activity, while short-term institutional ownership is negatively associated. The </w:t>
      </w:r>
      <w:r w:rsidRPr="001032FD">
        <w:rPr>
          <w:rStyle w:val="StyleUnderline"/>
          <w:highlight w:val="cyan"/>
        </w:rPr>
        <w:t>influence of</w:t>
      </w:r>
      <w:r w:rsidRPr="001032FD">
        <w:rPr>
          <w:rStyle w:val="StyleUnderline"/>
        </w:rPr>
        <w:t xml:space="preserve"> long-term </w:t>
      </w:r>
      <w:r w:rsidRPr="001032FD">
        <w:rPr>
          <w:rStyle w:val="StyleUnderline"/>
          <w:highlight w:val="cyan"/>
        </w:rPr>
        <w:t>investors on</w:t>
      </w:r>
      <w:r w:rsidRPr="001032FD">
        <w:rPr>
          <w:rStyle w:val="StyleUnderline"/>
        </w:rPr>
        <w:t xml:space="preserve"> fossil fuel </w:t>
      </w:r>
      <w:r w:rsidRPr="001032FD">
        <w:rPr>
          <w:rStyle w:val="StyleUnderline"/>
          <w:highlight w:val="cyan"/>
        </w:rPr>
        <w:t>divestitures</w:t>
      </w:r>
      <w:r w:rsidRPr="001032FD">
        <w:rPr>
          <w:rStyle w:val="StyleUnderline"/>
        </w:rPr>
        <w:t xml:space="preserve"> </w:t>
      </w:r>
      <w:r w:rsidRPr="001032FD">
        <w:rPr>
          <w:rStyle w:val="StyleUnderline"/>
          <w:highlight w:val="cyan"/>
        </w:rPr>
        <w:t>is significantly weakened when</w:t>
      </w:r>
      <w:r w:rsidRPr="001032FD">
        <w:rPr>
          <w:rStyle w:val="StyleUnderline"/>
        </w:rPr>
        <w:t xml:space="preserve"> CEOs or </w:t>
      </w:r>
      <w:r w:rsidRPr="001032FD">
        <w:rPr>
          <w:rStyle w:val="StyleUnderline"/>
          <w:highlight w:val="cyan"/>
        </w:rPr>
        <w:t xml:space="preserve">boards exhibit </w:t>
      </w:r>
      <w:r w:rsidRPr="001032FD">
        <w:rPr>
          <w:rStyle w:val="Emphasis"/>
          <w:highlight w:val="cyan"/>
        </w:rPr>
        <w:t>conservative</w:t>
      </w:r>
      <w:r w:rsidRPr="001032FD">
        <w:rPr>
          <w:rStyle w:val="Emphasis"/>
        </w:rPr>
        <w:t xml:space="preserve"> political </w:t>
      </w:r>
      <w:r w:rsidRPr="001032FD">
        <w:rPr>
          <w:rStyle w:val="Emphasis"/>
          <w:highlight w:val="cyan"/>
        </w:rPr>
        <w:t>leanings</w:t>
      </w:r>
      <w:r w:rsidRPr="001032FD">
        <w:rPr>
          <w:sz w:val="16"/>
        </w:rPr>
        <w:t xml:space="preserve">, highlighting the interpretive role of internal governance actors. For green investments, </w:t>
      </w:r>
      <w:r w:rsidRPr="001032FD">
        <w:rPr>
          <w:rStyle w:val="StyleUnderline"/>
        </w:rPr>
        <w:t xml:space="preserve">the negative effect of short-term ownership is </w:t>
      </w:r>
      <w:r w:rsidRPr="001032FD">
        <w:rPr>
          <w:rStyle w:val="Emphasis"/>
        </w:rPr>
        <w:t>amplified</w:t>
      </w:r>
      <w:r w:rsidRPr="001032FD">
        <w:rPr>
          <w:rStyle w:val="StyleUnderline"/>
        </w:rPr>
        <w:t xml:space="preserve"> </w:t>
      </w:r>
      <w:r w:rsidRPr="001032FD">
        <w:rPr>
          <w:rStyle w:val="StyleUnderline"/>
          <w:highlight w:val="cyan"/>
        </w:rPr>
        <w:t xml:space="preserve">under </w:t>
      </w:r>
      <w:r w:rsidRPr="001032FD">
        <w:rPr>
          <w:rStyle w:val="Emphasis"/>
          <w:highlight w:val="cyan"/>
        </w:rPr>
        <w:t>Republican CEOs</w:t>
      </w:r>
      <w:r w:rsidRPr="001032FD">
        <w:rPr>
          <w:rStyle w:val="StyleUnderline"/>
        </w:rPr>
        <w:t xml:space="preserve"> </w:t>
      </w:r>
      <w:r w:rsidRPr="001032FD">
        <w:rPr>
          <w:sz w:val="16"/>
        </w:rPr>
        <w:t xml:space="preserve">and Republican federal administrations, while the positive influence of long-term investors is also diminished under Republican leadership at the national level. </w:t>
      </w:r>
      <w:r w:rsidRPr="001032FD">
        <w:rPr>
          <w:rStyle w:val="StyleUnderline"/>
        </w:rPr>
        <w:t xml:space="preserve">These results suggest that while institutional </w:t>
      </w:r>
      <w:r w:rsidRPr="001032FD">
        <w:rPr>
          <w:rStyle w:val="StyleUnderline"/>
          <w:highlight w:val="cyan"/>
        </w:rPr>
        <w:t xml:space="preserve">investors serve as </w:t>
      </w:r>
      <w:r w:rsidRPr="001032FD">
        <w:rPr>
          <w:rStyle w:val="Emphasis"/>
          <w:highlight w:val="cyan"/>
        </w:rPr>
        <w:t>important enablers</w:t>
      </w:r>
      <w:r w:rsidRPr="001032FD">
        <w:rPr>
          <w:rStyle w:val="StyleUnderline"/>
        </w:rPr>
        <w:t xml:space="preserve"> </w:t>
      </w:r>
      <w:r w:rsidRPr="001032FD">
        <w:rPr>
          <w:sz w:val="16"/>
        </w:rPr>
        <w:t>or constraints</w:t>
      </w:r>
      <w:r w:rsidRPr="001032FD">
        <w:rPr>
          <w:rStyle w:val="StyleUnderline"/>
          <w:sz w:val="16"/>
        </w:rPr>
        <w:t xml:space="preserve"> </w:t>
      </w:r>
      <w:r w:rsidRPr="001032FD">
        <w:rPr>
          <w:rStyle w:val="StyleUnderline"/>
        </w:rPr>
        <w:t xml:space="preserve">on energy transition, their influence is </w:t>
      </w:r>
      <w:r w:rsidRPr="001032FD">
        <w:rPr>
          <w:rStyle w:val="StyleUnderline"/>
          <w:highlight w:val="cyan"/>
        </w:rPr>
        <w:t>contingent upon</w:t>
      </w:r>
      <w:r w:rsidRPr="001032FD">
        <w:rPr>
          <w:rStyle w:val="StyleUnderline"/>
        </w:rPr>
        <w:t xml:space="preserve"> </w:t>
      </w:r>
      <w:r w:rsidRPr="001032FD">
        <w:rPr>
          <w:rStyle w:val="Emphasis"/>
        </w:rPr>
        <w:t xml:space="preserve">multilevel </w:t>
      </w:r>
      <w:r w:rsidRPr="001032FD">
        <w:rPr>
          <w:rStyle w:val="Emphasis"/>
          <w:highlight w:val="cyan"/>
        </w:rPr>
        <w:t>ideological alignments</w:t>
      </w:r>
      <w:r w:rsidRPr="001032FD">
        <w:rPr>
          <w:rStyle w:val="Emphasis"/>
        </w:rPr>
        <w:t xml:space="preserve"> </w:t>
      </w:r>
      <w:r w:rsidRPr="001032FD">
        <w:rPr>
          <w:sz w:val="16"/>
        </w:rPr>
        <w:t>within and outside the firm. Together, the findings underscore the strategic complexity of energy transition governance and the need to consider how ownership structures interact with political and organizational contexts to shape corporate climate action.</w:t>
      </w:r>
    </w:p>
    <w:p w14:paraId="73DA787D" w14:textId="77777777" w:rsidR="000868F5" w:rsidRPr="001032FD" w:rsidRDefault="000868F5" w:rsidP="000868F5">
      <w:pPr>
        <w:rPr>
          <w:sz w:val="16"/>
        </w:rPr>
      </w:pPr>
      <w:r w:rsidRPr="001032FD">
        <w:rPr>
          <w:sz w:val="16"/>
        </w:rPr>
        <w:t>Theoretical Contributions</w:t>
      </w:r>
    </w:p>
    <w:p w14:paraId="1F4D503E" w14:textId="77777777" w:rsidR="000868F5" w:rsidRPr="001032FD" w:rsidRDefault="000868F5" w:rsidP="000868F5">
      <w:pPr>
        <w:rPr>
          <w:sz w:val="16"/>
        </w:rPr>
      </w:pPr>
      <w:r w:rsidRPr="001032FD">
        <w:rPr>
          <w:sz w:val="16"/>
        </w:rPr>
        <w:t xml:space="preserve">This study offers several contributions to corporate governance, strategic management, and energy transition </w:t>
      </w:r>
      <w:proofErr w:type="gramStart"/>
      <w:r w:rsidRPr="001032FD">
        <w:rPr>
          <w:sz w:val="16"/>
        </w:rPr>
        <w:t>literatures</w:t>
      </w:r>
      <w:proofErr w:type="gramEnd"/>
      <w:r w:rsidRPr="001032FD">
        <w:rPr>
          <w:sz w:val="16"/>
        </w:rPr>
        <w:t xml:space="preserve">. First, we extend corporate governance literature on institutional ownership heterogeneity to a societally critical and strategically complex domain: firms’ energy transition activities. Prior work differentiates long- versus short-term investors in explaining corporate restructuring, innovation, and governance practices (e.g., Bushee, 1998; </w:t>
      </w:r>
      <w:proofErr w:type="spellStart"/>
      <w:r w:rsidRPr="001032FD">
        <w:rPr>
          <w:sz w:val="16"/>
        </w:rPr>
        <w:t>Goranova</w:t>
      </w:r>
      <w:proofErr w:type="spellEnd"/>
      <w:r w:rsidRPr="001032FD">
        <w:rPr>
          <w:sz w:val="16"/>
        </w:rPr>
        <w:t xml:space="preserve"> &amp; Ryan, 2014; Shi et al., 2020), but has rarely examined how these </w:t>
      </w:r>
      <w:r w:rsidRPr="001032FD">
        <w:rPr>
          <w:rStyle w:val="StyleUnderline"/>
        </w:rPr>
        <w:t xml:space="preserve">ownership dynamics shape </w:t>
      </w:r>
      <w:r w:rsidRPr="001032FD">
        <w:rPr>
          <w:rStyle w:val="Emphasis"/>
        </w:rPr>
        <w:t>climate-salient outcomes</w:t>
      </w:r>
      <w:r w:rsidRPr="001032FD">
        <w:rPr>
          <w:sz w:val="16"/>
        </w:rPr>
        <w:t xml:space="preserve">. By theorizing and demonstrating that long-term and short-term institutional investors exert systematically divergent effects on both fossil-fuel divestitures and green investments, we broaden the scope of corporate governance literature to encompass firms’ adaptation to environmental and societal pressures. In doing so, we show that ownership structure is not only consequential for traditional financial strategies but also foundational for navigating long-horizon transformations demanded by sustainability transitions (Krueger et al., 2020; Bolton &amp; Kacperczyk, 2021; </w:t>
      </w:r>
      <w:proofErr w:type="spellStart"/>
      <w:r w:rsidRPr="001032FD">
        <w:rPr>
          <w:sz w:val="16"/>
        </w:rPr>
        <w:t>Schifeling</w:t>
      </w:r>
      <w:proofErr w:type="spellEnd"/>
      <w:r w:rsidRPr="001032FD">
        <w:rPr>
          <w:sz w:val="16"/>
        </w:rPr>
        <w:t xml:space="preserve"> &amp; Soderstrom, 2022).</w:t>
      </w:r>
    </w:p>
    <w:p w14:paraId="740C25AC" w14:textId="77777777" w:rsidR="000868F5" w:rsidRPr="001032FD" w:rsidRDefault="000868F5" w:rsidP="000868F5">
      <w:pPr>
        <w:rPr>
          <w:sz w:val="16"/>
        </w:rPr>
      </w:pPr>
      <w:r w:rsidRPr="001032FD">
        <w:rPr>
          <w:sz w:val="16"/>
        </w:rPr>
        <w:t xml:space="preserve">Second, we deepen and extend core resource dependence theory (RDT) conversations about ownership power, governance dynamics, and strategic adaptation. In line with Connelly et al.’s (2010a) </w:t>
      </w:r>
      <w:proofErr w:type="gramStart"/>
      <w:r w:rsidRPr="001032FD">
        <w:rPr>
          <w:sz w:val="16"/>
        </w:rPr>
        <w:t>call</w:t>
      </w:r>
      <w:proofErr w:type="gramEnd"/>
      <w:r w:rsidRPr="001032FD">
        <w:rPr>
          <w:sz w:val="16"/>
        </w:rPr>
        <w:t xml:space="preserve"> to integrate RDT into corporate governance research, we reconceptualize institutional investors not merely as efficient monitors but as critical external resource providers whose influence depends on the structure of interdependence—it varies with investment horizons, engagement strategies, and the broader political context (Pfeffer &amp; </w:t>
      </w:r>
      <w:proofErr w:type="spellStart"/>
      <w:r w:rsidRPr="001032FD">
        <w:rPr>
          <w:sz w:val="16"/>
        </w:rPr>
        <w:t>Salancik</w:t>
      </w:r>
      <w:proofErr w:type="spellEnd"/>
      <w:r w:rsidRPr="001032FD">
        <w:rPr>
          <w:sz w:val="16"/>
        </w:rPr>
        <w:t xml:space="preserve">, 1978). This perspective moves beyond efficiency-centric governance models by foregrounding the political and resource-contingent nature of ownership power. It also answers calls to theorize ownership heterogeneity—time horizons, risk preferences, and institutional affiliations—as a first-order boundary condition for firm behavior (Bushee, 1998; </w:t>
      </w:r>
      <w:proofErr w:type="spellStart"/>
      <w:r w:rsidRPr="001032FD">
        <w:rPr>
          <w:sz w:val="16"/>
        </w:rPr>
        <w:t>Hoskisson</w:t>
      </w:r>
      <w:proofErr w:type="spellEnd"/>
      <w:r w:rsidRPr="001032FD">
        <w:rPr>
          <w:sz w:val="16"/>
        </w:rPr>
        <w:t xml:space="preserve"> et al., 2002). Relatedly, our findings speak to principal opportunism (Connelly et al., 2010a): transient investors, motivated by short-term returns, can impose pressures that are misaligned with a firm’s long-term strategic health, constraining both divestitures and green investments. Consistent with RDT’s emphasis on power asymmetries and strategic resource management, we show that </w:t>
      </w:r>
      <w:r w:rsidRPr="001032FD">
        <w:rPr>
          <w:rStyle w:val="StyleUnderline"/>
        </w:rPr>
        <w:t xml:space="preserve">firms do not passively absorb external pressure; they interpret, negotiate, and selectively respond to ownership </w:t>
      </w:r>
      <w:proofErr w:type="gramStart"/>
      <w:r w:rsidRPr="001032FD">
        <w:rPr>
          <w:rStyle w:val="StyleUnderline"/>
        </w:rPr>
        <w:t>demands—</w:t>
      </w:r>
      <w:proofErr w:type="gramEnd"/>
      <w:r w:rsidRPr="001032FD">
        <w:rPr>
          <w:rStyle w:val="StyleUnderline"/>
        </w:rPr>
        <w:t>especially where demands collide with resilience or legitimacy imperatives</w:t>
      </w:r>
      <w:r w:rsidRPr="001032FD">
        <w:rPr>
          <w:sz w:val="16"/>
        </w:rPr>
        <w:t xml:space="preserve"> (Marcus, 2005; Westphal &amp; Bednar, 2008). Situating these processes within varying national political climates further reveals how ownership structures and institutional environments interact to shape strategic adaptation, moving beyond static, </w:t>
      </w:r>
      <w:proofErr w:type="spellStart"/>
      <w:r w:rsidRPr="001032FD">
        <w:rPr>
          <w:sz w:val="16"/>
        </w:rPr>
        <w:t>firmcentric</w:t>
      </w:r>
      <w:proofErr w:type="spellEnd"/>
      <w:r w:rsidRPr="001032FD">
        <w:rPr>
          <w:sz w:val="16"/>
        </w:rPr>
        <w:t xml:space="preserve"> views toward a politically situated account of transition decisions.</w:t>
      </w:r>
    </w:p>
    <w:p w14:paraId="110E3ECF" w14:textId="77777777" w:rsidR="000868F5" w:rsidRPr="001032FD" w:rsidRDefault="000868F5" w:rsidP="000868F5">
      <w:pPr>
        <w:rPr>
          <w:sz w:val="16"/>
        </w:rPr>
      </w:pPr>
      <w:r w:rsidRPr="001032FD">
        <w:rPr>
          <w:sz w:val="16"/>
        </w:rPr>
        <w:t>Third, we contribute to emerging conversations on how executive characteristics condition firms’ responses to external governance pressures by integrating RDT with upper echelons theory (UET). RDT highlights structural dependencies between firms and resource providers; UET emphasizes that managerial cognition, values, and political ideologies shape how those dependencies are perceived and acted upon (Hambrick &amp; Mason, 1984; Wry et al., 2013; Aguilera et al., 2019; Jiang et al., 2023). We theorize and show empirically that CEO and board political ideology function as interpretive filters that condition whether long-term owners can propel transition and whether short-term owners can constrain it—and that these effects further depend on the federal political climate (</w:t>
      </w:r>
      <w:proofErr w:type="spellStart"/>
      <w:r w:rsidRPr="001032FD">
        <w:rPr>
          <w:sz w:val="16"/>
        </w:rPr>
        <w:t>Henisz</w:t>
      </w:r>
      <w:proofErr w:type="spellEnd"/>
      <w:r w:rsidRPr="001032FD">
        <w:rPr>
          <w:sz w:val="16"/>
        </w:rPr>
        <w:t xml:space="preserve"> &amp; Zelner, 2005). This multi-level architecture demonstrates that investor influence is neither automatic nor uniform: dependencies are filtered through managerial interpretation and political context. Conceptually, this moves RDT beyond structural determinism by specifying when resource dependence translates into substantive strategic adaptation versus symbolic compliance, thereby joining governance, upper echelons, and political perspectives in a unified explanation of how energy transition strategies take shape</w:t>
      </w:r>
    </w:p>
    <w:p w14:paraId="6A8C4079" w14:textId="77777777" w:rsidR="000868F5" w:rsidRPr="001032FD" w:rsidRDefault="000868F5" w:rsidP="000868F5">
      <w:pPr>
        <w:rPr>
          <w:sz w:val="16"/>
        </w:rPr>
      </w:pPr>
      <w:r w:rsidRPr="001032FD">
        <w:rPr>
          <w:sz w:val="16"/>
        </w:rPr>
        <w:t>Practical implications</w:t>
      </w:r>
    </w:p>
    <w:p w14:paraId="2192416B" w14:textId="77777777" w:rsidR="000868F5" w:rsidRPr="001032FD" w:rsidRDefault="000868F5" w:rsidP="000868F5">
      <w:pPr>
        <w:rPr>
          <w:sz w:val="16"/>
        </w:rPr>
      </w:pPr>
      <w:r w:rsidRPr="001032FD">
        <w:rPr>
          <w:sz w:val="16"/>
        </w:rPr>
        <w:t xml:space="preserve">Our findings offer important insights for corporate leaders, investors, and policymakers. </w:t>
      </w:r>
      <w:r w:rsidRPr="001032FD">
        <w:rPr>
          <w:rStyle w:val="StyleUnderline"/>
        </w:rPr>
        <w:t>For corporate leaders</w:t>
      </w:r>
      <w:r w:rsidRPr="001032FD">
        <w:rPr>
          <w:sz w:val="16"/>
        </w:rPr>
        <w:t xml:space="preserve">, especially in politically contested industries like oil and gas, </w:t>
      </w:r>
      <w:r w:rsidRPr="001032FD">
        <w:rPr>
          <w:rStyle w:val="Emphasis"/>
          <w:highlight w:val="cyan"/>
        </w:rPr>
        <w:t>understanding the composition</w:t>
      </w:r>
      <w:r w:rsidRPr="001032FD">
        <w:rPr>
          <w:rStyle w:val="StyleUnderline"/>
          <w:highlight w:val="cyan"/>
        </w:rPr>
        <w:t xml:space="preserve"> of their shareholder base is </w:t>
      </w:r>
      <w:r w:rsidRPr="001032FD">
        <w:rPr>
          <w:rStyle w:val="Emphasis"/>
          <w:highlight w:val="cyan"/>
        </w:rPr>
        <w:t>essential</w:t>
      </w:r>
      <w:r w:rsidRPr="001032FD">
        <w:rPr>
          <w:rStyle w:val="StyleUnderline"/>
        </w:rPr>
        <w:t xml:space="preserve"> not only for anticipating pressures but also </w:t>
      </w:r>
      <w:r w:rsidRPr="001032FD">
        <w:rPr>
          <w:rStyle w:val="StyleUnderline"/>
          <w:highlight w:val="cyan"/>
        </w:rPr>
        <w:t>for recognizing how</w:t>
      </w:r>
      <w:r w:rsidRPr="001032FD">
        <w:rPr>
          <w:rStyle w:val="StyleUnderline"/>
        </w:rPr>
        <w:t xml:space="preserve"> internal leadership and </w:t>
      </w:r>
      <w:r w:rsidRPr="001032FD">
        <w:rPr>
          <w:rStyle w:val="StyleUnderline"/>
          <w:highlight w:val="cyan"/>
        </w:rPr>
        <w:t>board ideologies</w:t>
      </w:r>
      <w:r w:rsidRPr="001032FD">
        <w:rPr>
          <w:rStyle w:val="StyleUnderline"/>
        </w:rPr>
        <w:t xml:space="preserve"> may </w:t>
      </w:r>
      <w:r w:rsidRPr="001032FD">
        <w:rPr>
          <w:rStyle w:val="StyleUnderline"/>
          <w:highlight w:val="cyan"/>
        </w:rPr>
        <w:t>filter</w:t>
      </w:r>
      <w:r w:rsidRPr="001032FD">
        <w:rPr>
          <w:rStyle w:val="StyleUnderline"/>
        </w:rPr>
        <w:t xml:space="preserve"> those </w:t>
      </w:r>
      <w:r w:rsidRPr="001032FD">
        <w:rPr>
          <w:rStyle w:val="StyleUnderline"/>
          <w:highlight w:val="cyan"/>
        </w:rPr>
        <w:t>pressures</w:t>
      </w:r>
      <w:r w:rsidRPr="001032FD">
        <w:rPr>
          <w:sz w:val="16"/>
        </w:rPr>
        <w:t xml:space="preserve">. CEOs and boards should be aware that governance structures such as board composition and executive leadership are not neutral conduits: they actively shape how external investor demands are perceived, prioritized, and enacted. </w:t>
      </w:r>
      <w:r w:rsidRPr="001032FD">
        <w:rPr>
          <w:rStyle w:val="StyleUnderline"/>
          <w:highlight w:val="cyan"/>
        </w:rPr>
        <w:t>Boards</w:t>
      </w:r>
      <w:r w:rsidRPr="001032FD">
        <w:rPr>
          <w:rStyle w:val="StyleUnderline"/>
        </w:rPr>
        <w:t xml:space="preserve"> with conservative leanings </w:t>
      </w:r>
      <w:r w:rsidRPr="001032FD">
        <w:rPr>
          <w:rStyle w:val="StyleUnderline"/>
          <w:highlight w:val="cyan"/>
        </w:rPr>
        <w:t>may</w:t>
      </w:r>
      <w:r w:rsidRPr="001032FD">
        <w:rPr>
          <w:rStyle w:val="StyleUnderline"/>
        </w:rPr>
        <w:t xml:space="preserve"> unintentionally </w:t>
      </w:r>
      <w:r w:rsidRPr="001032FD">
        <w:rPr>
          <w:rStyle w:val="Emphasis"/>
          <w:highlight w:val="cyan"/>
        </w:rPr>
        <w:t>shield firms</w:t>
      </w:r>
      <w:r w:rsidRPr="001032FD">
        <w:rPr>
          <w:rStyle w:val="StyleUnderline"/>
          <w:highlight w:val="cyan"/>
        </w:rPr>
        <w:t xml:space="preserve"> from </w:t>
      </w:r>
      <w:r w:rsidRPr="001032FD">
        <w:rPr>
          <w:rStyle w:val="Emphasis"/>
          <w:highlight w:val="cyan"/>
        </w:rPr>
        <w:t>long-term investor engagement</w:t>
      </w:r>
      <w:r w:rsidRPr="001032FD">
        <w:rPr>
          <w:rStyle w:val="StyleUnderline"/>
          <w:highlight w:val="cyan"/>
        </w:rPr>
        <w:t xml:space="preserve"> by reinforcing </w:t>
      </w:r>
      <w:r w:rsidRPr="001032FD">
        <w:rPr>
          <w:rStyle w:val="Emphasis"/>
          <w:highlight w:val="cyan"/>
        </w:rPr>
        <w:t>short-term</w:t>
      </w:r>
      <w:r w:rsidRPr="001032FD">
        <w:rPr>
          <w:rStyle w:val="Emphasis"/>
        </w:rPr>
        <w:t xml:space="preserve"> financial </w:t>
      </w:r>
      <w:r w:rsidRPr="001032FD">
        <w:rPr>
          <w:rStyle w:val="Emphasis"/>
          <w:highlight w:val="cyan"/>
        </w:rPr>
        <w:t>priorities</w:t>
      </w:r>
      <w:r w:rsidRPr="001032FD">
        <w:rPr>
          <w:rStyle w:val="StyleUnderline"/>
        </w:rPr>
        <w:t>,</w:t>
      </w:r>
      <w:r w:rsidRPr="001032FD">
        <w:rPr>
          <w:sz w:val="16"/>
        </w:rPr>
        <w:t xml:space="preserve"> highlighting the need for more deliberate alignment between internal governance and sustainability objectives</w:t>
      </w:r>
    </w:p>
    <w:p w14:paraId="02E46916" w14:textId="77777777" w:rsidR="000868F5" w:rsidRPr="001032FD" w:rsidRDefault="000868F5" w:rsidP="000868F5">
      <w:pPr>
        <w:rPr>
          <w:sz w:val="16"/>
        </w:rPr>
      </w:pPr>
      <w:r w:rsidRPr="001032FD">
        <w:rPr>
          <w:sz w:val="16"/>
        </w:rPr>
        <w:t xml:space="preserve">For institutional investors, the study emphasizes the importance of tailoring engagement strategies to firm-level political contexts. </w:t>
      </w:r>
      <w:r w:rsidRPr="001032FD">
        <w:rPr>
          <w:rStyle w:val="StyleUnderline"/>
          <w:highlight w:val="cyan"/>
        </w:rPr>
        <w:t>Long-term investors</w:t>
      </w:r>
      <w:r w:rsidRPr="001032FD">
        <w:rPr>
          <w:rStyle w:val="StyleUnderline"/>
        </w:rPr>
        <w:t xml:space="preserve"> aiming to promote corporate decarbonization should recognize that </w:t>
      </w:r>
      <w:r w:rsidRPr="001032FD">
        <w:rPr>
          <w:rStyle w:val="Emphasis"/>
          <w:highlight w:val="cyan"/>
        </w:rPr>
        <w:t>voice mechanisms</w:t>
      </w:r>
      <w:r w:rsidRPr="001032FD">
        <w:rPr>
          <w:rStyle w:val="StyleUnderline"/>
        </w:rPr>
        <w:t xml:space="preserve"> alone </w:t>
      </w:r>
      <w:r w:rsidRPr="001032FD">
        <w:rPr>
          <w:rStyle w:val="StyleUnderline"/>
          <w:highlight w:val="cyan"/>
        </w:rPr>
        <w:t xml:space="preserve">may be </w:t>
      </w:r>
      <w:r w:rsidRPr="001032FD">
        <w:rPr>
          <w:rStyle w:val="Emphasis"/>
          <w:highlight w:val="cyan"/>
        </w:rPr>
        <w:t>insufficient</w:t>
      </w:r>
      <w:r w:rsidRPr="001032FD">
        <w:rPr>
          <w:rStyle w:val="StyleUnderline"/>
        </w:rPr>
        <w:t>, especially when firms are led by politically conservative CEOs and boards or operate under Republican federal administrations</w:t>
      </w:r>
      <w:r w:rsidRPr="001032FD">
        <w:rPr>
          <w:sz w:val="16"/>
        </w:rPr>
        <w:t xml:space="preserve">. In such environments, </w:t>
      </w:r>
      <w:r w:rsidRPr="001032FD">
        <w:rPr>
          <w:rStyle w:val="StyleUnderline"/>
          <w:highlight w:val="cyan"/>
        </w:rPr>
        <w:t>combining voice</w:t>
      </w:r>
      <w:r w:rsidRPr="001032FD">
        <w:rPr>
          <w:rStyle w:val="StyleUnderline"/>
        </w:rPr>
        <w:t xml:space="preserve"> with </w:t>
      </w:r>
      <w:r w:rsidRPr="001032FD">
        <w:rPr>
          <w:rStyle w:val="Emphasis"/>
          <w:highlight w:val="cyan"/>
        </w:rPr>
        <w:t>credible exit threats</w:t>
      </w:r>
      <w:r w:rsidRPr="001032FD">
        <w:rPr>
          <w:rStyle w:val="StyleUnderline"/>
        </w:rPr>
        <w:t xml:space="preserve"> </w:t>
      </w:r>
      <w:r w:rsidRPr="001032FD">
        <w:rPr>
          <w:sz w:val="16"/>
        </w:rPr>
        <w:t>and broader coalition-building</w:t>
      </w:r>
      <w:r w:rsidRPr="001032FD">
        <w:rPr>
          <w:rStyle w:val="StyleUnderline"/>
          <w:sz w:val="16"/>
        </w:rPr>
        <w:t xml:space="preserve"> </w:t>
      </w:r>
      <w:r w:rsidRPr="001032FD">
        <w:rPr>
          <w:rStyle w:val="StyleUnderline"/>
        </w:rPr>
        <w:t xml:space="preserve">may </w:t>
      </w:r>
      <w:r w:rsidRPr="001032FD">
        <w:rPr>
          <w:rStyle w:val="Emphasis"/>
          <w:highlight w:val="cyan"/>
        </w:rPr>
        <w:t>enhance influence</w:t>
      </w:r>
      <w:r w:rsidRPr="001032FD">
        <w:rPr>
          <w:sz w:val="16"/>
        </w:rPr>
        <w:t xml:space="preserve">. Policymakers seeking to promote private governance mechanisms for climate action should also consider that political signals—through climate regulations, ESG disclosure mandates, or public endorsements—can amplify or dampen the effectiveness of investor influence. Crafting policy frameworks that incentivize transparent board composition and encourage </w:t>
      </w:r>
      <w:r w:rsidRPr="001032FD">
        <w:rPr>
          <w:rStyle w:val="StyleUnderline"/>
          <w:highlight w:val="cyan"/>
        </w:rPr>
        <w:t>investor engagement aligned with</w:t>
      </w:r>
      <w:r w:rsidRPr="001032FD">
        <w:rPr>
          <w:rStyle w:val="StyleUnderline"/>
        </w:rPr>
        <w:t xml:space="preserve"> long-term </w:t>
      </w:r>
      <w:r w:rsidRPr="001032FD">
        <w:rPr>
          <w:rStyle w:val="StyleUnderline"/>
          <w:highlight w:val="cyan"/>
        </w:rPr>
        <w:t>sustainability</w:t>
      </w:r>
      <w:r w:rsidRPr="001032FD">
        <w:rPr>
          <w:rStyle w:val="StyleUnderline"/>
        </w:rPr>
        <w:t xml:space="preserve"> goals </w:t>
      </w:r>
      <w:r w:rsidRPr="001032FD">
        <w:rPr>
          <w:rStyle w:val="StyleUnderline"/>
          <w:highlight w:val="cyan"/>
        </w:rPr>
        <w:t xml:space="preserve">could enhance </w:t>
      </w:r>
      <w:r w:rsidRPr="001032FD">
        <w:rPr>
          <w:rStyle w:val="Emphasis"/>
          <w:highlight w:val="cyan"/>
        </w:rPr>
        <w:t>corporate responsiveness</w:t>
      </w:r>
      <w:r w:rsidRPr="001032FD">
        <w:rPr>
          <w:rStyle w:val="StyleUnderline"/>
          <w:highlight w:val="cyan"/>
        </w:rPr>
        <w:t xml:space="preserve"> to </w:t>
      </w:r>
      <w:r w:rsidRPr="001032FD">
        <w:rPr>
          <w:rStyle w:val="Emphasis"/>
          <w:highlight w:val="cyan"/>
        </w:rPr>
        <w:t>climate</w:t>
      </w:r>
      <w:r w:rsidRPr="001032FD">
        <w:rPr>
          <w:rStyle w:val="Emphasis"/>
        </w:rPr>
        <w:t xml:space="preserve">-related </w:t>
      </w:r>
      <w:r w:rsidRPr="001032FD">
        <w:rPr>
          <w:rStyle w:val="Emphasis"/>
          <w:highlight w:val="cyan"/>
        </w:rPr>
        <w:t>risks</w:t>
      </w:r>
      <w:r w:rsidRPr="001032FD">
        <w:rPr>
          <w:rStyle w:val="StyleUnderline"/>
        </w:rPr>
        <w:t>.</w:t>
      </w:r>
    </w:p>
    <w:p w14:paraId="0FA021D9" w14:textId="77777777" w:rsidR="000868F5" w:rsidRPr="002F6E3E" w:rsidRDefault="000868F5" w:rsidP="000868F5">
      <w:pPr>
        <w:pStyle w:val="Heading4"/>
        <w:rPr>
          <w:rFonts w:cs="Times New Roman"/>
        </w:rPr>
      </w:pPr>
      <w:r w:rsidRPr="002F6E3E">
        <w:rPr>
          <w:rFonts w:cs="Times New Roman"/>
        </w:rPr>
        <w:t xml:space="preserve">Corporate </w:t>
      </w:r>
      <w:r>
        <w:rPr>
          <w:rFonts w:cs="Times New Roman"/>
        </w:rPr>
        <w:t>sustainability investments are</w:t>
      </w:r>
      <w:r w:rsidRPr="002F6E3E">
        <w:rPr>
          <w:rFonts w:cs="Times New Roman"/>
        </w:rPr>
        <w:t xml:space="preserve"> </w:t>
      </w:r>
      <w:r w:rsidRPr="002F6E3E">
        <w:rPr>
          <w:rFonts w:cs="Times New Roman"/>
          <w:u w:val="single"/>
        </w:rPr>
        <w:t>sufficient</w:t>
      </w:r>
      <w:r w:rsidRPr="002F6E3E">
        <w:rPr>
          <w:rFonts w:cs="Times New Roman"/>
        </w:rPr>
        <w:t xml:space="preserve"> AND </w:t>
      </w:r>
      <w:r w:rsidRPr="002F6E3E">
        <w:rPr>
          <w:rFonts w:cs="Times New Roman"/>
          <w:u w:val="single"/>
        </w:rPr>
        <w:t>necessary</w:t>
      </w:r>
      <w:r w:rsidRPr="002F6E3E">
        <w:rPr>
          <w:rFonts w:cs="Times New Roman"/>
        </w:rPr>
        <w:t xml:space="preserve"> to channel sustainability investments---</w:t>
      </w:r>
      <w:r w:rsidRPr="002F6E3E">
        <w:rPr>
          <w:rFonts w:cs="Times New Roman"/>
          <w:u w:val="single"/>
        </w:rPr>
        <w:t>extinction</w:t>
      </w:r>
      <w:r w:rsidRPr="002F6E3E">
        <w:rPr>
          <w:rFonts w:cs="Times New Roman"/>
        </w:rPr>
        <w:t xml:space="preserve">. </w:t>
      </w:r>
    </w:p>
    <w:p w14:paraId="0D3F45CC" w14:textId="77777777" w:rsidR="000868F5" w:rsidRPr="002F6E3E" w:rsidRDefault="000868F5" w:rsidP="000868F5">
      <w:r w:rsidRPr="002F6E3E">
        <w:t xml:space="preserve">Bilan </w:t>
      </w:r>
      <w:r w:rsidRPr="002F6E3E">
        <w:rPr>
          <w:rStyle w:val="Style13ptBold"/>
        </w:rPr>
        <w:t>Sahidi &amp;</w:t>
      </w:r>
      <w:r w:rsidRPr="002F6E3E">
        <w:t xml:space="preserve"> Vipin </w:t>
      </w:r>
      <w:r w:rsidRPr="002F6E3E">
        <w:rPr>
          <w:rStyle w:val="Style13ptBold"/>
        </w:rPr>
        <w:t>Nadda 25</w:t>
      </w:r>
      <w:r w:rsidRPr="002F6E3E">
        <w:t xml:space="preserve">, </w:t>
      </w:r>
      <w:proofErr w:type="spellStart"/>
      <w:r w:rsidRPr="002F6E3E">
        <w:t>Sahidi</w:t>
      </w:r>
      <w:proofErr w:type="spellEnd"/>
      <w:r w:rsidRPr="002F6E3E">
        <w:t xml:space="preserve"> is Senior Lecturer and </w:t>
      </w:r>
      <w:proofErr w:type="spellStart"/>
      <w:r w:rsidRPr="002F6E3E">
        <w:t>Programme</w:t>
      </w:r>
      <w:proofErr w:type="spellEnd"/>
      <w:r w:rsidRPr="002F6E3E">
        <w:t xml:space="preserve"> Manager for Undergraduate Business, PhD in Philosophy Political Science and Sociology from RWTH Aachen University Germany, MBA from University of Sunderland, MBA from Anglia Ruskin University London, MA in Marketing and Innovation; Nadda is Senior Lecturer/</w:t>
      </w:r>
      <w:proofErr w:type="spellStart"/>
      <w:r w:rsidRPr="002F6E3E">
        <w:t>Programme</w:t>
      </w:r>
      <w:proofErr w:type="spellEnd"/>
      <w:r w:rsidRPr="002F6E3E">
        <w:t xml:space="preserve"> Manager (Tourism and Hospitality) at University of Sunderland in London, PhD in Tourism, author of ten books, more than 10 research articles, scores of book chapters, twenty years of experience in education industry and research, "Corporate Governance and Sustainable Development," Governance Strategies for Effective Sustainable Development, 2025, pp. 14, DOI: 10.4018/979-8-3693-3011-1.ch004</w:t>
      </w:r>
    </w:p>
    <w:p w14:paraId="4F6563EC" w14:textId="77777777" w:rsidR="000868F5" w:rsidRPr="002F6E3E" w:rsidRDefault="000868F5" w:rsidP="000868F5">
      <w:pPr>
        <w:rPr>
          <w:sz w:val="16"/>
        </w:rPr>
      </w:pPr>
      <w:r w:rsidRPr="002F6E3E">
        <w:rPr>
          <w:sz w:val="16"/>
        </w:rPr>
        <w:t xml:space="preserve">Corporate governance has become one of the burning topics of our times. </w:t>
      </w:r>
      <w:r w:rsidRPr="002F6E3E">
        <w:rPr>
          <w:rStyle w:val="StyleUnderline"/>
        </w:rPr>
        <w:t>With the emergence of new markets, corporations are engaged in</w:t>
      </w:r>
      <w:r w:rsidRPr="002F6E3E">
        <w:rPr>
          <w:sz w:val="16"/>
        </w:rPr>
        <w:t xml:space="preserve"> </w:t>
      </w:r>
      <w:r w:rsidRPr="002F6E3E">
        <w:rPr>
          <w:rStyle w:val="Emphasis"/>
        </w:rPr>
        <w:t>cutthroat competition</w:t>
      </w:r>
      <w:r w:rsidRPr="002F6E3E">
        <w:rPr>
          <w:sz w:val="16"/>
        </w:rPr>
        <w:t xml:space="preserve"> in their quest </w:t>
      </w:r>
      <w:r w:rsidRPr="002F6E3E">
        <w:rPr>
          <w:rStyle w:val="StyleUnderline"/>
        </w:rPr>
        <w:t>for</w:t>
      </w:r>
      <w:r w:rsidRPr="002F6E3E">
        <w:rPr>
          <w:sz w:val="16"/>
        </w:rPr>
        <w:t xml:space="preserve"> </w:t>
      </w:r>
      <w:r w:rsidRPr="002F6E3E">
        <w:rPr>
          <w:rStyle w:val="Emphasis"/>
        </w:rPr>
        <w:t>raw materials</w:t>
      </w:r>
      <w:r w:rsidRPr="002F6E3E">
        <w:rPr>
          <w:sz w:val="16"/>
        </w:rPr>
        <w:t xml:space="preserve"> </w:t>
      </w:r>
      <w:r w:rsidRPr="002F6E3E">
        <w:rPr>
          <w:rStyle w:val="StyleUnderline"/>
        </w:rPr>
        <w:t>and</w:t>
      </w:r>
      <w:r w:rsidRPr="002F6E3E">
        <w:rPr>
          <w:sz w:val="16"/>
        </w:rPr>
        <w:t xml:space="preserve"> </w:t>
      </w:r>
      <w:r w:rsidRPr="002F6E3E">
        <w:rPr>
          <w:rStyle w:val="Emphasis"/>
        </w:rPr>
        <w:t>natural resources</w:t>
      </w:r>
      <w:r w:rsidRPr="002F6E3E">
        <w:rPr>
          <w:sz w:val="16"/>
        </w:rPr>
        <w:t xml:space="preserve"> for economic growth. </w:t>
      </w:r>
      <w:r w:rsidRPr="002F6E3E">
        <w:rPr>
          <w:rStyle w:val="StyleUnderline"/>
        </w:rPr>
        <w:t>Many of these</w:t>
      </w:r>
      <w:r w:rsidRPr="002F6E3E">
        <w:rPr>
          <w:sz w:val="16"/>
        </w:rPr>
        <w:t xml:space="preserve"> natural resources </w:t>
      </w:r>
      <w:r w:rsidRPr="002F6E3E">
        <w:rPr>
          <w:rStyle w:val="StyleUnderline"/>
        </w:rPr>
        <w:t>are</w:t>
      </w:r>
      <w:r w:rsidRPr="002F6E3E">
        <w:rPr>
          <w:sz w:val="16"/>
        </w:rPr>
        <w:t xml:space="preserve"> </w:t>
      </w:r>
      <w:r w:rsidRPr="002F6E3E">
        <w:rPr>
          <w:rStyle w:val="Emphasis"/>
        </w:rPr>
        <w:t>scarce</w:t>
      </w:r>
      <w:r w:rsidRPr="002F6E3E">
        <w:rPr>
          <w:rStyle w:val="StyleUnderline"/>
        </w:rPr>
        <w:t>, not</w:t>
      </w:r>
      <w:r w:rsidRPr="002F6E3E">
        <w:rPr>
          <w:sz w:val="16"/>
        </w:rPr>
        <w:t xml:space="preserve"> </w:t>
      </w:r>
      <w:r w:rsidRPr="002F6E3E">
        <w:rPr>
          <w:rStyle w:val="Emphasis"/>
        </w:rPr>
        <w:t>renewable</w:t>
      </w:r>
      <w:r w:rsidRPr="002F6E3E">
        <w:rPr>
          <w:sz w:val="16"/>
        </w:rPr>
        <w:t xml:space="preserve"> </w:t>
      </w:r>
      <w:r w:rsidRPr="002F6E3E">
        <w:rPr>
          <w:rStyle w:val="StyleUnderline"/>
        </w:rPr>
        <w:t>and</w:t>
      </w:r>
      <w:r w:rsidRPr="002F6E3E">
        <w:rPr>
          <w:sz w:val="16"/>
        </w:rPr>
        <w:t xml:space="preserve"> </w:t>
      </w:r>
      <w:r w:rsidRPr="002F6E3E">
        <w:rPr>
          <w:rStyle w:val="Emphasis"/>
        </w:rPr>
        <w:t>depleted</w:t>
      </w:r>
      <w:r w:rsidRPr="002F6E3E">
        <w:rPr>
          <w:rStyle w:val="StyleUnderline"/>
        </w:rPr>
        <w:t>. The livelihood of</w:t>
      </w:r>
      <w:r w:rsidRPr="002F6E3E">
        <w:rPr>
          <w:sz w:val="16"/>
        </w:rPr>
        <w:t xml:space="preserve"> </w:t>
      </w:r>
      <w:r w:rsidRPr="002F6E3E">
        <w:rPr>
          <w:rStyle w:val="Emphasis"/>
        </w:rPr>
        <w:t>humans</w:t>
      </w:r>
      <w:r w:rsidRPr="002F6E3E">
        <w:rPr>
          <w:sz w:val="16"/>
        </w:rPr>
        <w:t xml:space="preserve"> and animals </w:t>
      </w:r>
      <w:r w:rsidRPr="002F6E3E">
        <w:rPr>
          <w:rStyle w:val="StyleUnderline"/>
        </w:rPr>
        <w:t>is in</w:t>
      </w:r>
      <w:r w:rsidRPr="002F6E3E">
        <w:rPr>
          <w:sz w:val="16"/>
        </w:rPr>
        <w:t xml:space="preserve"> </w:t>
      </w:r>
      <w:r w:rsidRPr="002F6E3E">
        <w:rPr>
          <w:rStyle w:val="Emphasis"/>
        </w:rPr>
        <w:t>danger</w:t>
      </w:r>
      <w:r w:rsidRPr="002F6E3E">
        <w:rPr>
          <w:sz w:val="16"/>
        </w:rPr>
        <w:t xml:space="preserve">. Some </w:t>
      </w:r>
      <w:r w:rsidRPr="002F6E3E">
        <w:rPr>
          <w:rStyle w:val="Emphasis"/>
          <w:highlight w:val="cyan"/>
        </w:rPr>
        <w:t>species</w:t>
      </w:r>
      <w:r w:rsidRPr="002F6E3E">
        <w:rPr>
          <w:sz w:val="16"/>
          <w:highlight w:val="cyan"/>
        </w:rPr>
        <w:t xml:space="preserve"> </w:t>
      </w:r>
      <w:r w:rsidRPr="002F6E3E">
        <w:rPr>
          <w:rStyle w:val="StyleUnderline"/>
          <w:highlight w:val="cyan"/>
        </w:rPr>
        <w:t>are on the brink of</w:t>
      </w:r>
      <w:r w:rsidRPr="002F6E3E">
        <w:rPr>
          <w:sz w:val="16"/>
          <w:highlight w:val="cyan"/>
        </w:rPr>
        <w:t xml:space="preserve"> </w:t>
      </w:r>
      <w:r w:rsidRPr="002F6E3E">
        <w:rPr>
          <w:rStyle w:val="Emphasis"/>
          <w:highlight w:val="cyan"/>
        </w:rPr>
        <w:t>extinction</w:t>
      </w:r>
      <w:r w:rsidRPr="002F6E3E">
        <w:rPr>
          <w:sz w:val="16"/>
        </w:rPr>
        <w:t xml:space="preserve">; the </w:t>
      </w:r>
      <w:r w:rsidRPr="002F6E3E">
        <w:rPr>
          <w:rStyle w:val="Emphasis"/>
        </w:rPr>
        <w:t>ecological crisis</w:t>
      </w:r>
      <w:r w:rsidRPr="002F6E3E">
        <w:rPr>
          <w:sz w:val="16"/>
        </w:rPr>
        <w:t xml:space="preserve"> </w:t>
      </w:r>
      <w:r w:rsidRPr="002F6E3E">
        <w:rPr>
          <w:rStyle w:val="StyleUnderline"/>
        </w:rPr>
        <w:t>is a</w:t>
      </w:r>
      <w:r w:rsidRPr="002F6E3E">
        <w:rPr>
          <w:sz w:val="16"/>
        </w:rPr>
        <w:t xml:space="preserve"> </w:t>
      </w:r>
      <w:r w:rsidRPr="002F6E3E">
        <w:rPr>
          <w:rStyle w:val="Emphasis"/>
        </w:rPr>
        <w:t>reality</w:t>
      </w:r>
      <w:r w:rsidRPr="002F6E3E">
        <w:rPr>
          <w:rStyle w:val="StyleUnderline"/>
        </w:rPr>
        <w:t xml:space="preserve">. One of </w:t>
      </w:r>
      <w:r w:rsidRPr="002F6E3E">
        <w:rPr>
          <w:rStyle w:val="StyleUnderline"/>
          <w:highlight w:val="cyan"/>
        </w:rPr>
        <w:t>the</w:t>
      </w:r>
      <w:r w:rsidRPr="002F6E3E">
        <w:rPr>
          <w:sz w:val="16"/>
        </w:rPr>
        <w:t xml:space="preserve"> main </w:t>
      </w:r>
      <w:r w:rsidRPr="002F6E3E">
        <w:rPr>
          <w:rStyle w:val="Emphasis"/>
          <w:highlight w:val="cyan"/>
        </w:rPr>
        <w:t>reason</w:t>
      </w:r>
      <w:r w:rsidRPr="002F6E3E">
        <w:rPr>
          <w:rStyle w:val="Emphasis"/>
        </w:rPr>
        <w:t>s</w:t>
      </w:r>
      <w:r w:rsidRPr="002F6E3E">
        <w:rPr>
          <w:sz w:val="16"/>
        </w:rPr>
        <w:t xml:space="preserve"> </w:t>
      </w:r>
      <w:r w:rsidRPr="002F6E3E">
        <w:rPr>
          <w:rStyle w:val="StyleUnderline"/>
          <w:highlight w:val="cyan"/>
        </w:rPr>
        <w:t>for</w:t>
      </w:r>
      <w:r w:rsidRPr="002F6E3E">
        <w:rPr>
          <w:rStyle w:val="StyleUnderline"/>
        </w:rPr>
        <w:t xml:space="preserve"> this</w:t>
      </w:r>
      <w:r w:rsidRPr="002F6E3E">
        <w:rPr>
          <w:sz w:val="16"/>
        </w:rPr>
        <w:t xml:space="preserve"> scandal and </w:t>
      </w:r>
      <w:r w:rsidRPr="002F6E3E">
        <w:rPr>
          <w:rStyle w:val="Emphasis"/>
          <w:highlight w:val="cyan"/>
        </w:rPr>
        <w:t>catastrophe</w:t>
      </w:r>
      <w:r w:rsidRPr="002F6E3E">
        <w:rPr>
          <w:sz w:val="16"/>
          <w:highlight w:val="cyan"/>
        </w:rPr>
        <w:t xml:space="preserve"> </w:t>
      </w:r>
      <w:r w:rsidRPr="002F6E3E">
        <w:rPr>
          <w:rStyle w:val="StyleUnderline"/>
          <w:highlight w:val="cyan"/>
        </w:rPr>
        <w:t xml:space="preserve">is </w:t>
      </w:r>
      <w:r w:rsidRPr="002F6E3E">
        <w:rPr>
          <w:rStyle w:val="StyleUnderline"/>
        </w:rPr>
        <w:t>the</w:t>
      </w:r>
      <w:r w:rsidRPr="002F6E3E">
        <w:rPr>
          <w:sz w:val="16"/>
        </w:rPr>
        <w:t xml:space="preserve"> </w:t>
      </w:r>
      <w:r w:rsidRPr="002F6E3E">
        <w:rPr>
          <w:rStyle w:val="Emphasis"/>
          <w:highlight w:val="cyan"/>
        </w:rPr>
        <w:t>frantic race</w:t>
      </w:r>
      <w:r w:rsidRPr="002F6E3E">
        <w:rPr>
          <w:sz w:val="16"/>
        </w:rPr>
        <w:t xml:space="preserve"> for profit. Corporations are under tremendous pressure to </w:t>
      </w:r>
      <w:proofErr w:type="spellStart"/>
      <w:r w:rsidRPr="002F6E3E">
        <w:rPr>
          <w:sz w:val="16"/>
        </w:rPr>
        <w:t>prioritise</w:t>
      </w:r>
      <w:proofErr w:type="spellEnd"/>
      <w:r w:rsidRPr="002F6E3E">
        <w:rPr>
          <w:sz w:val="16"/>
        </w:rPr>
        <w:t xml:space="preserve"> shareholders' values at the expense of other stakeholders’ interests. </w:t>
      </w:r>
      <w:proofErr w:type="spellStart"/>
      <w:r w:rsidRPr="002F6E3E">
        <w:rPr>
          <w:rStyle w:val="Emphasis"/>
        </w:rPr>
        <w:t>Greed</w:t>
      </w:r>
      <w:r w:rsidRPr="002F6E3E">
        <w:rPr>
          <w:sz w:val="16"/>
        </w:rPr>
        <w:t>ness</w:t>
      </w:r>
      <w:proofErr w:type="spellEnd"/>
      <w:r w:rsidRPr="002F6E3E">
        <w:rPr>
          <w:sz w:val="16"/>
        </w:rPr>
        <w:t xml:space="preserve"> </w:t>
      </w:r>
      <w:r w:rsidRPr="002F6E3E">
        <w:rPr>
          <w:rStyle w:val="StyleUnderline"/>
        </w:rPr>
        <w:t>and</w:t>
      </w:r>
      <w:r w:rsidRPr="002F6E3E">
        <w:rPr>
          <w:sz w:val="16"/>
        </w:rPr>
        <w:t xml:space="preserve"> </w:t>
      </w:r>
      <w:r w:rsidRPr="002F6E3E">
        <w:rPr>
          <w:rStyle w:val="Emphasis"/>
        </w:rPr>
        <w:t xml:space="preserve">unethical </w:t>
      </w:r>
      <w:proofErr w:type="spellStart"/>
      <w:r w:rsidRPr="002F6E3E">
        <w:rPr>
          <w:rStyle w:val="Emphasis"/>
        </w:rPr>
        <w:t>behaviour</w:t>
      </w:r>
      <w:proofErr w:type="spellEnd"/>
      <w:r w:rsidRPr="002F6E3E">
        <w:rPr>
          <w:sz w:val="16"/>
        </w:rPr>
        <w:t xml:space="preserve"> </w:t>
      </w:r>
      <w:r w:rsidRPr="002F6E3E">
        <w:rPr>
          <w:rStyle w:val="StyleUnderline"/>
        </w:rPr>
        <w:t>are parts of</w:t>
      </w:r>
      <w:r w:rsidRPr="002F6E3E">
        <w:rPr>
          <w:sz w:val="16"/>
        </w:rPr>
        <w:t xml:space="preserve"> </w:t>
      </w:r>
      <w:r w:rsidRPr="002F6E3E">
        <w:rPr>
          <w:rStyle w:val="Emphasis"/>
        </w:rPr>
        <w:t>corporate</w:t>
      </w:r>
      <w:r w:rsidRPr="002F6E3E">
        <w:rPr>
          <w:sz w:val="16"/>
        </w:rPr>
        <w:t xml:space="preserve"> governance </w:t>
      </w:r>
      <w:r w:rsidRPr="002F6E3E">
        <w:rPr>
          <w:rStyle w:val="Emphasis"/>
        </w:rPr>
        <w:t>scandals</w:t>
      </w:r>
      <w:r w:rsidRPr="002F6E3E">
        <w:rPr>
          <w:sz w:val="16"/>
        </w:rPr>
        <w:t xml:space="preserve"> </w:t>
      </w:r>
      <w:r w:rsidRPr="002F6E3E">
        <w:rPr>
          <w:rStyle w:val="StyleUnderline"/>
        </w:rPr>
        <w:t xml:space="preserve">that </w:t>
      </w:r>
      <w:r w:rsidRPr="002F6E3E">
        <w:rPr>
          <w:rStyle w:val="StyleUnderline"/>
          <w:highlight w:val="cyan"/>
        </w:rPr>
        <w:t>led to</w:t>
      </w:r>
      <w:r w:rsidRPr="002F6E3E">
        <w:rPr>
          <w:rStyle w:val="StyleUnderline"/>
        </w:rPr>
        <w:t xml:space="preserve"> the</w:t>
      </w:r>
      <w:r w:rsidRPr="002F6E3E">
        <w:rPr>
          <w:sz w:val="16"/>
        </w:rPr>
        <w:t xml:space="preserve"> </w:t>
      </w:r>
      <w:r w:rsidRPr="002F6E3E">
        <w:rPr>
          <w:rStyle w:val="Emphasis"/>
          <w:highlight w:val="cyan"/>
        </w:rPr>
        <w:t>financial crisis</w:t>
      </w:r>
      <w:r w:rsidRPr="002F6E3E">
        <w:rPr>
          <w:sz w:val="16"/>
        </w:rPr>
        <w:t xml:space="preserve"> of 2008, </w:t>
      </w:r>
      <w:r w:rsidRPr="002F6E3E">
        <w:rPr>
          <w:rStyle w:val="Emphasis"/>
        </w:rPr>
        <w:t xml:space="preserve">global </w:t>
      </w:r>
      <w:r w:rsidRPr="002F6E3E">
        <w:rPr>
          <w:rStyle w:val="Emphasis"/>
          <w:highlight w:val="cyan"/>
        </w:rPr>
        <w:t>poverty</w:t>
      </w:r>
      <w:r w:rsidRPr="002F6E3E">
        <w:rPr>
          <w:rStyle w:val="StyleUnderline"/>
          <w:highlight w:val="cyan"/>
        </w:rPr>
        <w:t xml:space="preserve">, </w:t>
      </w:r>
      <w:r w:rsidRPr="002F6E3E">
        <w:rPr>
          <w:rStyle w:val="Emphasis"/>
          <w:highlight w:val="cyan"/>
        </w:rPr>
        <w:t>terrorism</w:t>
      </w:r>
      <w:r w:rsidRPr="002F6E3E">
        <w:rPr>
          <w:sz w:val="16"/>
        </w:rPr>
        <w:t xml:space="preserve">, etc. </w:t>
      </w:r>
      <w:r w:rsidRPr="002F6E3E">
        <w:rPr>
          <w:rStyle w:val="StyleUnderline"/>
          <w:highlight w:val="cyan"/>
        </w:rPr>
        <w:t>All</w:t>
      </w:r>
      <w:r w:rsidRPr="002F6E3E">
        <w:rPr>
          <w:rStyle w:val="StyleUnderline"/>
        </w:rPr>
        <w:t xml:space="preserve"> these issues are</w:t>
      </w:r>
      <w:r w:rsidRPr="002F6E3E">
        <w:rPr>
          <w:sz w:val="16"/>
        </w:rPr>
        <w:t xml:space="preserve"> real </w:t>
      </w:r>
      <w:r w:rsidRPr="002F6E3E">
        <w:rPr>
          <w:rStyle w:val="Emphasis"/>
          <w:highlight w:val="cyan"/>
        </w:rPr>
        <w:t>existential threats</w:t>
      </w:r>
      <w:r w:rsidRPr="002F6E3E">
        <w:rPr>
          <w:sz w:val="16"/>
        </w:rPr>
        <w:t xml:space="preserve"> </w:t>
      </w:r>
      <w:r w:rsidRPr="002F6E3E">
        <w:rPr>
          <w:rStyle w:val="StyleUnderline"/>
        </w:rPr>
        <w:t>to</w:t>
      </w:r>
      <w:r w:rsidRPr="002F6E3E">
        <w:rPr>
          <w:sz w:val="16"/>
        </w:rPr>
        <w:t xml:space="preserve"> </w:t>
      </w:r>
      <w:r w:rsidRPr="002F6E3E">
        <w:rPr>
          <w:rStyle w:val="Emphasis"/>
        </w:rPr>
        <w:t>present</w:t>
      </w:r>
      <w:r w:rsidRPr="002F6E3E">
        <w:rPr>
          <w:sz w:val="16"/>
        </w:rPr>
        <w:t xml:space="preserve"> </w:t>
      </w:r>
      <w:r w:rsidRPr="002F6E3E">
        <w:rPr>
          <w:rStyle w:val="StyleUnderline"/>
        </w:rPr>
        <w:t>and</w:t>
      </w:r>
      <w:r w:rsidRPr="002F6E3E">
        <w:rPr>
          <w:sz w:val="16"/>
        </w:rPr>
        <w:t xml:space="preserve"> </w:t>
      </w:r>
      <w:r w:rsidRPr="002F6E3E">
        <w:rPr>
          <w:rStyle w:val="Emphasis"/>
        </w:rPr>
        <w:t>future generations</w:t>
      </w:r>
      <w:r w:rsidRPr="002F6E3E">
        <w:rPr>
          <w:sz w:val="16"/>
        </w:rPr>
        <w:t xml:space="preserve">. Thus, strict regulation of corporate governance is essential for ethical reasons. </w:t>
      </w:r>
      <w:r w:rsidRPr="002F6E3E">
        <w:rPr>
          <w:rStyle w:val="StyleUnderline"/>
          <w:highlight w:val="cyan"/>
        </w:rPr>
        <w:t>Sustainable</w:t>
      </w:r>
      <w:r w:rsidRPr="002F6E3E">
        <w:rPr>
          <w:sz w:val="16"/>
          <w:highlight w:val="cyan"/>
        </w:rPr>
        <w:t xml:space="preserve"> </w:t>
      </w:r>
      <w:r w:rsidRPr="002F6E3E">
        <w:rPr>
          <w:rStyle w:val="Emphasis"/>
          <w:highlight w:val="cyan"/>
        </w:rPr>
        <w:t>business</w:t>
      </w:r>
      <w:r w:rsidRPr="002F6E3E">
        <w:rPr>
          <w:sz w:val="16"/>
        </w:rPr>
        <w:t xml:space="preserve"> </w:t>
      </w:r>
      <w:r w:rsidRPr="002F6E3E">
        <w:rPr>
          <w:rStyle w:val="StyleUnderline"/>
        </w:rPr>
        <w:t>and</w:t>
      </w:r>
      <w:r w:rsidRPr="002F6E3E">
        <w:rPr>
          <w:sz w:val="16"/>
        </w:rPr>
        <w:t xml:space="preserve"> sustainable </w:t>
      </w:r>
      <w:r w:rsidRPr="002F6E3E">
        <w:rPr>
          <w:rStyle w:val="Emphasis"/>
        </w:rPr>
        <w:t>development</w:t>
      </w:r>
      <w:r w:rsidRPr="002F6E3E">
        <w:rPr>
          <w:sz w:val="16"/>
        </w:rPr>
        <w:t xml:space="preserve"> </w:t>
      </w:r>
      <w:r w:rsidRPr="002F6E3E">
        <w:rPr>
          <w:rStyle w:val="StyleUnderline"/>
        </w:rPr>
        <w:t>are crucial to</w:t>
      </w:r>
      <w:r w:rsidRPr="002F6E3E">
        <w:rPr>
          <w:sz w:val="16"/>
        </w:rPr>
        <w:t xml:space="preserve"> </w:t>
      </w:r>
      <w:proofErr w:type="gramStart"/>
      <w:r w:rsidRPr="002F6E3E">
        <w:rPr>
          <w:rStyle w:val="Emphasis"/>
          <w:highlight w:val="cyan"/>
        </w:rPr>
        <w:t>preserve</w:t>
      </w:r>
      <w:proofErr w:type="gramEnd"/>
      <w:r w:rsidRPr="002F6E3E">
        <w:rPr>
          <w:rStyle w:val="Emphasis"/>
          <w:highlight w:val="cyan"/>
        </w:rPr>
        <w:t xml:space="preserve"> humankind</w:t>
      </w:r>
      <w:r w:rsidRPr="002F6E3E">
        <w:rPr>
          <w:sz w:val="16"/>
          <w:highlight w:val="cyan"/>
        </w:rPr>
        <w:t xml:space="preserve"> </w:t>
      </w:r>
      <w:r w:rsidRPr="002F6E3E">
        <w:rPr>
          <w:rStyle w:val="StyleUnderline"/>
          <w:highlight w:val="cyan"/>
        </w:rPr>
        <w:t>from</w:t>
      </w:r>
      <w:r w:rsidRPr="002F6E3E">
        <w:rPr>
          <w:sz w:val="16"/>
          <w:highlight w:val="cyan"/>
        </w:rPr>
        <w:t xml:space="preserve"> </w:t>
      </w:r>
      <w:r w:rsidRPr="002F6E3E">
        <w:rPr>
          <w:rStyle w:val="Emphasis"/>
          <w:highlight w:val="cyan"/>
        </w:rPr>
        <w:t>extinction</w:t>
      </w:r>
      <w:r w:rsidRPr="002F6E3E">
        <w:rPr>
          <w:sz w:val="16"/>
        </w:rPr>
        <w:t>.</w:t>
      </w:r>
    </w:p>
    <w:p w14:paraId="7FB73324" w14:textId="77777777" w:rsidR="000868F5" w:rsidRPr="002F6E3E" w:rsidRDefault="000868F5" w:rsidP="000868F5">
      <w:pPr>
        <w:rPr>
          <w:sz w:val="16"/>
        </w:rPr>
      </w:pPr>
      <w:r w:rsidRPr="002F6E3E">
        <w:rPr>
          <w:sz w:val="16"/>
        </w:rPr>
        <w:t>INTRODUCTION</w:t>
      </w:r>
    </w:p>
    <w:p w14:paraId="3231E730" w14:textId="77777777" w:rsidR="000868F5" w:rsidRPr="002F6E3E" w:rsidRDefault="000868F5" w:rsidP="000868F5">
      <w:pPr>
        <w:rPr>
          <w:sz w:val="16"/>
        </w:rPr>
      </w:pPr>
      <w:r w:rsidRPr="002F6E3E">
        <w:rPr>
          <w:sz w:val="16"/>
        </w:rPr>
        <w:t>Overview of Corporate Governance</w:t>
      </w:r>
    </w:p>
    <w:p w14:paraId="3F7EE0B3" w14:textId="77777777" w:rsidR="000868F5" w:rsidRPr="002F6E3E" w:rsidRDefault="000868F5" w:rsidP="000868F5">
      <w:pPr>
        <w:rPr>
          <w:sz w:val="16"/>
        </w:rPr>
      </w:pPr>
      <w:r w:rsidRPr="002F6E3E">
        <w:rPr>
          <w:sz w:val="16"/>
        </w:rPr>
        <w:t xml:space="preserve">The prospect of </w:t>
      </w:r>
      <w:r w:rsidRPr="002F6E3E">
        <w:rPr>
          <w:rStyle w:val="StyleUnderline"/>
        </w:rPr>
        <w:t>corporate governance</w:t>
      </w:r>
      <w:r w:rsidRPr="002F6E3E">
        <w:rPr>
          <w:sz w:val="16"/>
        </w:rPr>
        <w:t xml:space="preserve"> incorporates the ways, </w:t>
      </w:r>
      <w:r w:rsidRPr="002F6E3E">
        <w:rPr>
          <w:rStyle w:val="StyleUnderline"/>
        </w:rPr>
        <w:t>processes</w:t>
      </w:r>
      <w:r w:rsidRPr="002F6E3E">
        <w:rPr>
          <w:sz w:val="16"/>
        </w:rPr>
        <w:t xml:space="preserve"> and connections of the corporation’s control and </w:t>
      </w:r>
      <w:r w:rsidRPr="002F6E3E">
        <w:rPr>
          <w:rStyle w:val="Emphasis"/>
        </w:rPr>
        <w:t>steer</w:t>
      </w:r>
      <w:r w:rsidRPr="002F6E3E">
        <w:rPr>
          <w:sz w:val="16"/>
        </w:rPr>
        <w:t xml:space="preserve">. It offers an approach for reaching a fair </w:t>
      </w:r>
      <w:r w:rsidRPr="002F6E3E">
        <w:rPr>
          <w:rStyle w:val="Emphasis"/>
        </w:rPr>
        <w:t>settlement</w:t>
      </w:r>
      <w:r w:rsidRPr="002F6E3E">
        <w:rPr>
          <w:sz w:val="16"/>
        </w:rPr>
        <w:t xml:space="preserve"> </w:t>
      </w:r>
      <w:r w:rsidRPr="002F6E3E">
        <w:rPr>
          <w:rStyle w:val="StyleUnderline"/>
        </w:rPr>
        <w:t>amongst</w:t>
      </w:r>
      <w:r w:rsidRPr="002F6E3E">
        <w:rPr>
          <w:sz w:val="16"/>
        </w:rPr>
        <w:t xml:space="preserve"> different </w:t>
      </w:r>
      <w:proofErr w:type="gramStart"/>
      <w:r w:rsidRPr="002F6E3E">
        <w:rPr>
          <w:sz w:val="16"/>
        </w:rPr>
        <w:t>parties</w:t>
      </w:r>
      <w:proofErr w:type="gramEnd"/>
      <w:r w:rsidRPr="002F6E3E">
        <w:rPr>
          <w:sz w:val="16"/>
        </w:rPr>
        <w:t xml:space="preserve"> who may be the </w:t>
      </w:r>
      <w:r w:rsidRPr="002F6E3E">
        <w:rPr>
          <w:rStyle w:val="Emphasis"/>
        </w:rPr>
        <w:t>owners</w:t>
      </w:r>
      <w:r w:rsidRPr="002F6E3E">
        <w:rPr>
          <w:sz w:val="16"/>
        </w:rPr>
        <w:t xml:space="preserve"> </w:t>
      </w:r>
      <w:r w:rsidRPr="002F6E3E">
        <w:rPr>
          <w:rStyle w:val="StyleUnderline"/>
        </w:rPr>
        <w:t>or</w:t>
      </w:r>
      <w:r w:rsidRPr="002F6E3E">
        <w:rPr>
          <w:sz w:val="16"/>
        </w:rPr>
        <w:t xml:space="preserve"> managers, the </w:t>
      </w:r>
      <w:r w:rsidRPr="002F6E3E">
        <w:rPr>
          <w:rStyle w:val="Emphasis"/>
        </w:rPr>
        <w:t>employees</w:t>
      </w:r>
      <w:r w:rsidRPr="002F6E3E">
        <w:rPr>
          <w:sz w:val="16"/>
        </w:rPr>
        <w:t xml:space="preserve">, the customers, the suppliers and the main community as well. Good corporate governance makes open management, questionability, justice and trust in decision making problems in organizations (Mallin, 2013). One of the most crucial tenets of corporate governance is the makeup and utilization of the board of </w:t>
      </w:r>
      <w:proofErr w:type="spellStart"/>
      <w:r w:rsidRPr="002F6E3E">
        <w:rPr>
          <w:sz w:val="16"/>
        </w:rPr>
        <w:t>direc</w:t>
      </w:r>
      <w:proofErr w:type="spellEnd"/>
      <w:r w:rsidRPr="002F6E3E">
        <w:rPr>
          <w:sz w:val="16"/>
        </w:rPr>
        <w:t xml:space="preserve">- tors, the executive compensations, risk management systems, </w:t>
      </w:r>
      <w:proofErr w:type="gramStart"/>
      <w:r w:rsidRPr="002F6E3E">
        <w:rPr>
          <w:sz w:val="16"/>
        </w:rPr>
        <w:t>the internal</w:t>
      </w:r>
      <w:proofErr w:type="gramEnd"/>
      <w:r w:rsidRPr="002F6E3E">
        <w:rPr>
          <w:sz w:val="16"/>
        </w:rPr>
        <w:t xml:space="preserve"> controls, as well as the disclosure policies. Corporate </w:t>
      </w:r>
      <w:proofErr w:type="gramStart"/>
      <w:r w:rsidRPr="002F6E3E">
        <w:rPr>
          <w:sz w:val="16"/>
        </w:rPr>
        <w:t>governance</w:t>
      </w:r>
      <w:proofErr w:type="gramEnd"/>
      <w:r w:rsidRPr="002F6E3E">
        <w:rPr>
          <w:sz w:val="16"/>
        </w:rPr>
        <w:t xml:space="preserve"> main purpose is to realize a long-term profit goal for shareholders and at the same time controls the needs of the stakeholders and investigate sustainable business practices. </w:t>
      </w:r>
    </w:p>
    <w:p w14:paraId="017EF8B7" w14:textId="77777777" w:rsidR="000868F5" w:rsidRPr="002F6E3E" w:rsidRDefault="000868F5" w:rsidP="000868F5">
      <w:pPr>
        <w:rPr>
          <w:sz w:val="16"/>
        </w:rPr>
      </w:pPr>
      <w:r w:rsidRPr="002F6E3E">
        <w:rPr>
          <w:sz w:val="16"/>
        </w:rPr>
        <w:t>Integrative role of Sustainable Development Goals (SDGs).</w:t>
      </w:r>
    </w:p>
    <w:p w14:paraId="7F18351B" w14:textId="77777777" w:rsidR="000868F5" w:rsidRPr="002F6E3E" w:rsidRDefault="000868F5" w:rsidP="000868F5">
      <w:pPr>
        <w:rPr>
          <w:sz w:val="16"/>
        </w:rPr>
      </w:pPr>
      <w:r w:rsidRPr="002F6E3E">
        <w:rPr>
          <w:sz w:val="16"/>
        </w:rPr>
        <w:t>United Nations Sustainable Development Goals (</w:t>
      </w:r>
      <w:r w:rsidRPr="002F6E3E">
        <w:rPr>
          <w:rStyle w:val="StyleUnderline"/>
        </w:rPr>
        <w:t>SDGs</w:t>
      </w:r>
      <w:r w:rsidRPr="002F6E3E">
        <w:rPr>
          <w:sz w:val="16"/>
        </w:rPr>
        <w:t xml:space="preserve">) is a universal </w:t>
      </w:r>
      <w:r w:rsidRPr="002F6E3E">
        <w:rPr>
          <w:rStyle w:val="StyleUnderline"/>
        </w:rPr>
        <w:t>call on</w:t>
      </w:r>
      <w:r w:rsidRPr="002F6E3E">
        <w:rPr>
          <w:sz w:val="16"/>
        </w:rPr>
        <w:t xml:space="preserve"> all </w:t>
      </w:r>
      <w:proofErr w:type="gramStart"/>
      <w:r w:rsidRPr="002F6E3E">
        <w:rPr>
          <w:sz w:val="16"/>
        </w:rPr>
        <w:t xml:space="preserve">the </w:t>
      </w:r>
      <w:r w:rsidRPr="002F6E3E">
        <w:rPr>
          <w:rStyle w:val="StyleUnderline"/>
        </w:rPr>
        <w:t>humanity</w:t>
      </w:r>
      <w:proofErr w:type="gramEnd"/>
      <w:r w:rsidRPr="002F6E3E">
        <w:rPr>
          <w:rStyle w:val="StyleUnderline"/>
        </w:rPr>
        <w:t xml:space="preserve"> stakeholders and state/non-state actors</w:t>
      </w:r>
      <w:r w:rsidRPr="002F6E3E">
        <w:rPr>
          <w:sz w:val="16"/>
        </w:rPr>
        <w:t xml:space="preserve"> globally </w:t>
      </w:r>
      <w:r w:rsidRPr="002F6E3E">
        <w:rPr>
          <w:rStyle w:val="StyleUnderline"/>
        </w:rPr>
        <w:t>to</w:t>
      </w:r>
      <w:r w:rsidRPr="002F6E3E">
        <w:rPr>
          <w:sz w:val="16"/>
        </w:rPr>
        <w:t xml:space="preserve"> </w:t>
      </w:r>
      <w:r w:rsidRPr="002F6E3E">
        <w:rPr>
          <w:rStyle w:val="Emphasis"/>
        </w:rPr>
        <w:t>end poverty</w:t>
      </w:r>
      <w:r w:rsidRPr="002F6E3E">
        <w:rPr>
          <w:sz w:val="16"/>
        </w:rPr>
        <w:t xml:space="preserve"> by 2030, </w:t>
      </w:r>
      <w:r w:rsidRPr="002F6E3E">
        <w:rPr>
          <w:rStyle w:val="StyleUnderline"/>
        </w:rPr>
        <w:t>protect the</w:t>
      </w:r>
      <w:r w:rsidRPr="002F6E3E">
        <w:rPr>
          <w:sz w:val="16"/>
        </w:rPr>
        <w:t xml:space="preserve"> </w:t>
      </w:r>
      <w:r w:rsidRPr="002F6E3E">
        <w:rPr>
          <w:rStyle w:val="Emphasis"/>
        </w:rPr>
        <w:t>planet</w:t>
      </w:r>
      <w:r w:rsidRPr="002F6E3E">
        <w:rPr>
          <w:sz w:val="16"/>
        </w:rPr>
        <w:t xml:space="preserve"> </w:t>
      </w:r>
      <w:r w:rsidRPr="002F6E3E">
        <w:rPr>
          <w:rStyle w:val="StyleUnderline"/>
        </w:rPr>
        <w:t>and ensure that</w:t>
      </w:r>
      <w:r w:rsidRPr="002F6E3E">
        <w:rPr>
          <w:sz w:val="16"/>
        </w:rPr>
        <w:t xml:space="preserve"> </w:t>
      </w:r>
      <w:r w:rsidRPr="002F6E3E">
        <w:rPr>
          <w:rStyle w:val="Emphasis"/>
        </w:rPr>
        <w:t>all people</w:t>
      </w:r>
      <w:r w:rsidRPr="002F6E3E">
        <w:rPr>
          <w:sz w:val="16"/>
        </w:rPr>
        <w:t xml:space="preserve"> </w:t>
      </w:r>
      <w:r w:rsidRPr="002F6E3E">
        <w:rPr>
          <w:rStyle w:val="StyleUnderline"/>
        </w:rPr>
        <w:t>enjoy</w:t>
      </w:r>
      <w:r w:rsidRPr="002F6E3E">
        <w:rPr>
          <w:sz w:val="16"/>
        </w:rPr>
        <w:t xml:space="preserve"> </w:t>
      </w:r>
      <w:r w:rsidRPr="002F6E3E">
        <w:rPr>
          <w:rStyle w:val="Emphasis"/>
        </w:rPr>
        <w:t>peace</w:t>
      </w:r>
      <w:r w:rsidRPr="002F6E3E">
        <w:rPr>
          <w:sz w:val="16"/>
        </w:rPr>
        <w:t xml:space="preserve"> </w:t>
      </w:r>
      <w:r w:rsidRPr="002F6E3E">
        <w:rPr>
          <w:rStyle w:val="StyleUnderline"/>
        </w:rPr>
        <w:t>and</w:t>
      </w:r>
      <w:r w:rsidRPr="002F6E3E">
        <w:rPr>
          <w:sz w:val="16"/>
        </w:rPr>
        <w:t xml:space="preserve"> </w:t>
      </w:r>
      <w:r w:rsidRPr="002F6E3E">
        <w:rPr>
          <w:rStyle w:val="Emphasis"/>
        </w:rPr>
        <w:t>prosperity</w:t>
      </w:r>
      <w:r w:rsidRPr="002F6E3E">
        <w:rPr>
          <w:sz w:val="16"/>
        </w:rPr>
        <w:t xml:space="preserve">. The 17 SDGs comprise of the Sustainable Development Goals that were taken by all the member states of the United Nations in the year 2015 and they target the issues of </w:t>
      </w:r>
      <w:proofErr w:type="spellStart"/>
      <w:r w:rsidRPr="002F6E3E">
        <w:rPr>
          <w:sz w:val="16"/>
        </w:rPr>
        <w:t>poverty,of</w:t>
      </w:r>
      <w:proofErr w:type="spellEnd"/>
      <w:r w:rsidRPr="002F6E3E">
        <w:rPr>
          <w:sz w:val="16"/>
        </w:rPr>
        <w:t xml:space="preserve"> hunger, health and education of women, provision of clean drinking water and sanitation, affordable and clean energy, decent work and economic growth, industry, innovation and infrastructure, inequality amongst people, sustainable </w:t>
      </w:r>
      <w:proofErr w:type="spellStart"/>
      <w:r w:rsidRPr="002F6E3E">
        <w:rPr>
          <w:sz w:val="16"/>
        </w:rPr>
        <w:t>cit</w:t>
      </w:r>
      <w:proofErr w:type="spellEnd"/>
      <w:r w:rsidRPr="002F6E3E">
        <w:rPr>
          <w:sz w:val="16"/>
        </w:rPr>
        <w:t xml:space="preserve">- </w:t>
      </w:r>
      <w:proofErr w:type="spellStart"/>
      <w:r w:rsidRPr="002F6E3E">
        <w:rPr>
          <w:sz w:val="16"/>
        </w:rPr>
        <w:t>ies</w:t>
      </w:r>
      <w:proofErr w:type="spellEnd"/>
      <w:r w:rsidRPr="002F6E3E">
        <w:rPr>
          <w:sz w:val="16"/>
        </w:rPr>
        <w:t xml:space="preserve"> and communities, responsible Fulfilling the agenda of SDGs (the Sustainable Development Goals) becomes possible only as result of a comprehensive joint work of governments, businesses, civil society organizations and people in all parts of the world (Mallin, 2013). However, </w:t>
      </w:r>
      <w:r w:rsidRPr="002F6E3E">
        <w:rPr>
          <w:rStyle w:val="StyleUnderline"/>
        </w:rPr>
        <w:t>businesses are</w:t>
      </w:r>
      <w:r w:rsidRPr="002F6E3E">
        <w:rPr>
          <w:sz w:val="16"/>
        </w:rPr>
        <w:t xml:space="preserve"> </w:t>
      </w:r>
      <w:r w:rsidRPr="002F6E3E">
        <w:rPr>
          <w:rStyle w:val="Emphasis"/>
        </w:rPr>
        <w:t>heavily involved</w:t>
      </w:r>
      <w:r w:rsidRPr="002F6E3E">
        <w:rPr>
          <w:sz w:val="16"/>
        </w:rPr>
        <w:t xml:space="preserve"> </w:t>
      </w:r>
      <w:r w:rsidRPr="002F6E3E">
        <w:rPr>
          <w:rStyle w:val="StyleUnderline"/>
        </w:rPr>
        <w:t>in achieving the SDGs</w:t>
      </w:r>
      <w:r w:rsidRPr="002F6E3E">
        <w:rPr>
          <w:sz w:val="16"/>
        </w:rPr>
        <w:t xml:space="preserve"> by doing it </w:t>
      </w:r>
      <w:r w:rsidRPr="002F6E3E">
        <w:rPr>
          <w:rStyle w:val="StyleUnderline"/>
        </w:rPr>
        <w:t>through their</w:t>
      </w:r>
      <w:r w:rsidRPr="002F6E3E">
        <w:rPr>
          <w:sz w:val="16"/>
        </w:rPr>
        <w:t xml:space="preserve"> usual </w:t>
      </w:r>
      <w:r w:rsidRPr="002F6E3E">
        <w:rPr>
          <w:rStyle w:val="StyleUnderline"/>
        </w:rPr>
        <w:t>business practices</w:t>
      </w:r>
      <w:r w:rsidRPr="002F6E3E">
        <w:rPr>
          <w:sz w:val="16"/>
        </w:rPr>
        <w:t xml:space="preserve">, production of products, services, and via their linkages </w:t>
      </w:r>
      <w:r w:rsidRPr="002F6E3E">
        <w:rPr>
          <w:rStyle w:val="StyleUnderline"/>
        </w:rPr>
        <w:t>and</w:t>
      </w:r>
      <w:r w:rsidRPr="002F6E3E">
        <w:rPr>
          <w:sz w:val="16"/>
        </w:rPr>
        <w:t xml:space="preserve"> as well as the ethics, </w:t>
      </w:r>
      <w:r w:rsidRPr="002F6E3E">
        <w:rPr>
          <w:rStyle w:val="StyleUnderline"/>
        </w:rPr>
        <w:t>social and environmental standards</w:t>
      </w:r>
      <w:r w:rsidRPr="002F6E3E">
        <w:rPr>
          <w:sz w:val="16"/>
        </w:rPr>
        <w:t xml:space="preserve"> they adhere to.</w:t>
      </w:r>
    </w:p>
    <w:p w14:paraId="5EBA4897" w14:textId="77777777" w:rsidR="000868F5" w:rsidRPr="002F6E3E" w:rsidRDefault="000868F5" w:rsidP="000868F5">
      <w:pPr>
        <w:rPr>
          <w:sz w:val="16"/>
        </w:rPr>
      </w:pPr>
      <w:r w:rsidRPr="002F6E3E">
        <w:rPr>
          <w:sz w:val="16"/>
        </w:rPr>
        <w:t>Research Aim, Objective, and Scope</w:t>
      </w:r>
    </w:p>
    <w:p w14:paraId="2B7FB0EF" w14:textId="77777777" w:rsidR="000868F5" w:rsidRPr="002F6E3E" w:rsidRDefault="000868F5" w:rsidP="000868F5">
      <w:pPr>
        <w:rPr>
          <w:sz w:val="16"/>
        </w:rPr>
      </w:pPr>
      <w:r w:rsidRPr="002F6E3E">
        <w:rPr>
          <w:sz w:val="16"/>
        </w:rPr>
        <w:t xml:space="preserve">The purpose of this chapter is to investigate how </w:t>
      </w:r>
      <w:r w:rsidRPr="002F6E3E">
        <w:rPr>
          <w:rStyle w:val="StyleUnderline"/>
        </w:rPr>
        <w:t>corporations can gain from deploying corporate governance techniques in the process of fulfilling</w:t>
      </w:r>
      <w:r w:rsidRPr="002F6E3E">
        <w:rPr>
          <w:sz w:val="16"/>
        </w:rPr>
        <w:t xml:space="preserve"> Sustain- able Development Goals (</w:t>
      </w:r>
      <w:r w:rsidRPr="002F6E3E">
        <w:rPr>
          <w:rStyle w:val="Emphasis"/>
        </w:rPr>
        <w:t>SDGs</w:t>
      </w:r>
      <w:r w:rsidRPr="002F6E3E">
        <w:rPr>
          <w:sz w:val="16"/>
        </w:rPr>
        <w:t>) as illustrated by the case of Sainsbury, a leading supermarket consumer goods retailer in the United Kingdom. This study involves conceptual assessment of the corporate governance supply chain and SDGs link in case study of Sainsbury’s governance system and how well they align to SDGs. This research is concerned with the corporate governance discussion as a basis promoting sustainable development and the context of a given company and its stakeholders.</w:t>
      </w:r>
    </w:p>
    <w:p w14:paraId="5CB37FC3" w14:textId="77777777" w:rsidR="000868F5" w:rsidRPr="002F6E3E" w:rsidRDefault="000868F5" w:rsidP="000868F5">
      <w:pPr>
        <w:rPr>
          <w:sz w:val="16"/>
        </w:rPr>
      </w:pPr>
      <w:r w:rsidRPr="002F6E3E">
        <w:rPr>
          <w:sz w:val="16"/>
        </w:rPr>
        <w:t>Defining Corporate Governance</w:t>
      </w:r>
    </w:p>
    <w:p w14:paraId="6D394BDB" w14:textId="77777777" w:rsidR="000868F5" w:rsidRPr="002F6E3E" w:rsidRDefault="000868F5" w:rsidP="000868F5">
      <w:pPr>
        <w:rPr>
          <w:sz w:val="16"/>
        </w:rPr>
      </w:pPr>
      <w:r w:rsidRPr="002F6E3E">
        <w:rPr>
          <w:sz w:val="16"/>
        </w:rPr>
        <w:t xml:space="preserve">Corporate governance is defined as an established set of rules, customs, code of conduct or procedures which guide the governing and directing of the affairs of corporations. It can be defined as the communication and relations network between the stakeholders, for example shareholders, management, employees, customers, suppliers, and society in general. OECD (Organization for Economic Cooperation and Development)) </w:t>
      </w:r>
      <w:proofErr w:type="gramStart"/>
      <w:r w:rsidRPr="002F6E3E">
        <w:rPr>
          <w:sz w:val="16"/>
        </w:rPr>
        <w:t>describers</w:t>
      </w:r>
      <w:proofErr w:type="gramEnd"/>
      <w:r w:rsidRPr="002F6E3E">
        <w:rPr>
          <w:sz w:val="16"/>
        </w:rPr>
        <w:t xml:space="preserve"> corporate governance as being a system that takes control in making entities accountable, fairness, transparent, and responsible in decision making and performance of the organization (OECD, 2015). </w:t>
      </w:r>
    </w:p>
    <w:p w14:paraId="4A1FFF9A" w14:textId="77777777" w:rsidR="000868F5" w:rsidRPr="002F6E3E" w:rsidRDefault="000868F5" w:rsidP="000868F5">
      <w:pPr>
        <w:rPr>
          <w:sz w:val="16"/>
        </w:rPr>
      </w:pPr>
      <w:r w:rsidRPr="002F6E3E">
        <w:rPr>
          <w:sz w:val="16"/>
        </w:rPr>
        <w:t>Enforcement of business governance as a key driver for sustainable Development</w:t>
      </w:r>
    </w:p>
    <w:p w14:paraId="489D9847" w14:textId="77777777" w:rsidR="000868F5" w:rsidRPr="002F6E3E" w:rsidRDefault="000868F5" w:rsidP="000868F5">
      <w:pPr>
        <w:rPr>
          <w:sz w:val="16"/>
        </w:rPr>
      </w:pPr>
      <w:r w:rsidRPr="002F6E3E">
        <w:rPr>
          <w:sz w:val="16"/>
        </w:rPr>
        <w:t>The essence of cooperation between corporate governance and sustainable development on the way to long-term economic, social, and environmental targets gain popularity. Human development asserts that the present demands should be met without jeopardizing future generations to fulfill their needs (United States Nations 2017). The studies have found that better dealing with the inner workings of corporate governance can result in improved environmental, social and governance (ESG) performance through which one could increase the long-term value creation and reduce the risks (</w:t>
      </w:r>
      <w:proofErr w:type="spellStart"/>
      <w:r w:rsidRPr="002F6E3E">
        <w:rPr>
          <w:sz w:val="16"/>
        </w:rPr>
        <w:t>loannou</w:t>
      </w:r>
      <w:proofErr w:type="spellEnd"/>
      <w:r w:rsidRPr="002F6E3E">
        <w:rPr>
          <w:sz w:val="16"/>
        </w:rPr>
        <w:t xml:space="preserve"> &amp; Serafeim, 2012).</w:t>
      </w:r>
    </w:p>
    <w:p w14:paraId="60E7B3C2" w14:textId="77777777" w:rsidR="000868F5" w:rsidRPr="002F6E3E" w:rsidRDefault="000868F5" w:rsidP="000868F5">
      <w:pPr>
        <w:rPr>
          <w:sz w:val="16"/>
        </w:rPr>
      </w:pPr>
      <w:r w:rsidRPr="002F6E3E">
        <w:rPr>
          <w:sz w:val="16"/>
        </w:rPr>
        <w:t>Sustainable development goals (</w:t>
      </w:r>
      <w:r w:rsidRPr="002F6E3E">
        <w:rPr>
          <w:rStyle w:val="StyleUnderline"/>
        </w:rPr>
        <w:t>SDGs</w:t>
      </w:r>
      <w:r w:rsidRPr="002F6E3E">
        <w:rPr>
          <w:sz w:val="16"/>
        </w:rPr>
        <w:t xml:space="preserve">) are a group of global targets that </w:t>
      </w:r>
      <w:r w:rsidRPr="002F6E3E">
        <w:rPr>
          <w:rStyle w:val="StyleUnderline"/>
        </w:rPr>
        <w:t>encompass</w:t>
      </w:r>
      <w:r w:rsidRPr="002F6E3E">
        <w:rPr>
          <w:sz w:val="16"/>
        </w:rPr>
        <w:t xml:space="preserve"> the </w:t>
      </w:r>
      <w:r w:rsidRPr="002F6E3E">
        <w:rPr>
          <w:rStyle w:val="StyleUnderline"/>
        </w:rPr>
        <w:t>eradication of</w:t>
      </w:r>
      <w:r w:rsidRPr="002F6E3E">
        <w:rPr>
          <w:sz w:val="16"/>
        </w:rPr>
        <w:t xml:space="preserve"> </w:t>
      </w:r>
      <w:r w:rsidRPr="002F6E3E">
        <w:rPr>
          <w:rStyle w:val="Emphasis"/>
        </w:rPr>
        <w:t>poverty</w:t>
      </w:r>
      <w:r w:rsidRPr="002F6E3E">
        <w:rPr>
          <w:rStyle w:val="StyleUnderline"/>
        </w:rPr>
        <w:t xml:space="preserve">, </w:t>
      </w:r>
      <w:r w:rsidRPr="002F6E3E">
        <w:rPr>
          <w:rStyle w:val="Emphasis"/>
        </w:rPr>
        <w:t>inequalities</w:t>
      </w:r>
      <w:r w:rsidRPr="002F6E3E">
        <w:rPr>
          <w:rStyle w:val="StyleUnderline"/>
        </w:rPr>
        <w:t>, and</w:t>
      </w:r>
      <w:r w:rsidRPr="002F6E3E">
        <w:rPr>
          <w:sz w:val="16"/>
        </w:rPr>
        <w:t xml:space="preserve"> </w:t>
      </w:r>
      <w:r w:rsidRPr="002F6E3E">
        <w:rPr>
          <w:rStyle w:val="Emphasis"/>
        </w:rPr>
        <w:t>environmental degradation</w:t>
      </w:r>
      <w:r w:rsidRPr="002F6E3E">
        <w:rPr>
          <w:sz w:val="16"/>
        </w:rPr>
        <w:t xml:space="preserve">. </w:t>
      </w:r>
      <w:r w:rsidRPr="002F6E3E">
        <w:rPr>
          <w:rStyle w:val="StyleUnderline"/>
        </w:rPr>
        <w:t>It is, therefore,</w:t>
      </w:r>
      <w:r w:rsidRPr="002F6E3E">
        <w:rPr>
          <w:sz w:val="16"/>
        </w:rPr>
        <w:t xml:space="preserve"> </w:t>
      </w:r>
      <w:r w:rsidRPr="002F6E3E">
        <w:rPr>
          <w:rStyle w:val="Emphasis"/>
          <w:highlight w:val="cyan"/>
        </w:rPr>
        <w:t>corporate</w:t>
      </w:r>
      <w:r w:rsidRPr="002F6E3E">
        <w:rPr>
          <w:sz w:val="16"/>
          <w:highlight w:val="cyan"/>
        </w:rPr>
        <w:t xml:space="preserve"> </w:t>
      </w:r>
      <w:r w:rsidRPr="002F6E3E">
        <w:rPr>
          <w:rStyle w:val="StyleUnderline"/>
          <w:highlight w:val="cyan"/>
        </w:rPr>
        <w:t>governance</w:t>
      </w:r>
      <w:r w:rsidRPr="002F6E3E">
        <w:rPr>
          <w:rStyle w:val="StyleUnderline"/>
        </w:rPr>
        <w:t xml:space="preserve"> which </w:t>
      </w:r>
      <w:r w:rsidRPr="002F6E3E">
        <w:rPr>
          <w:rStyle w:val="StyleUnderline"/>
          <w:highlight w:val="cyan"/>
        </w:rPr>
        <w:t>plays a</w:t>
      </w:r>
      <w:r w:rsidRPr="002F6E3E">
        <w:rPr>
          <w:sz w:val="16"/>
          <w:highlight w:val="cyan"/>
        </w:rPr>
        <w:t xml:space="preserve"> </w:t>
      </w:r>
      <w:r w:rsidRPr="002F6E3E">
        <w:rPr>
          <w:rStyle w:val="Emphasis"/>
          <w:highlight w:val="cyan"/>
        </w:rPr>
        <w:t>significant role</w:t>
      </w:r>
      <w:r w:rsidRPr="002F6E3E">
        <w:rPr>
          <w:sz w:val="16"/>
          <w:highlight w:val="cyan"/>
        </w:rPr>
        <w:t xml:space="preserve"> </w:t>
      </w:r>
      <w:r w:rsidRPr="002F6E3E">
        <w:rPr>
          <w:rStyle w:val="StyleUnderline"/>
          <w:highlight w:val="cyan"/>
        </w:rPr>
        <w:t>in</w:t>
      </w:r>
      <w:r w:rsidRPr="002F6E3E">
        <w:rPr>
          <w:rStyle w:val="StyleUnderline"/>
        </w:rPr>
        <w:t xml:space="preserve"> ensuring</w:t>
      </w:r>
      <w:r w:rsidRPr="002F6E3E">
        <w:rPr>
          <w:sz w:val="16"/>
        </w:rPr>
        <w:t xml:space="preserve"> </w:t>
      </w:r>
      <w:r w:rsidRPr="002F6E3E">
        <w:rPr>
          <w:rStyle w:val="Emphasis"/>
        </w:rPr>
        <w:t>responsible</w:t>
      </w:r>
      <w:r w:rsidRPr="002F6E3E">
        <w:rPr>
          <w:sz w:val="16"/>
        </w:rPr>
        <w:t xml:space="preserve"> business </w:t>
      </w:r>
      <w:r w:rsidRPr="002F6E3E">
        <w:rPr>
          <w:rStyle w:val="Emphasis"/>
        </w:rPr>
        <w:t>behavior</w:t>
      </w:r>
      <w:r w:rsidRPr="002F6E3E">
        <w:rPr>
          <w:sz w:val="16"/>
        </w:rPr>
        <w:t xml:space="preserve">, ethical conduct, and environmental sustainability. SDGs provide a universally recognized reference framework which guide the move towards the holistic resolution of serious social, financial, and environmental </w:t>
      </w:r>
      <w:proofErr w:type="spellStart"/>
      <w:proofErr w:type="gramStart"/>
      <w:r w:rsidRPr="002F6E3E">
        <w:rPr>
          <w:sz w:val="16"/>
        </w:rPr>
        <w:t>chal</w:t>
      </w:r>
      <w:proofErr w:type="spellEnd"/>
      <w:r w:rsidRPr="002F6E3E">
        <w:rPr>
          <w:sz w:val="16"/>
        </w:rPr>
        <w:t xml:space="preserve">- </w:t>
      </w:r>
      <w:proofErr w:type="spellStart"/>
      <w:r w:rsidRPr="002F6E3E">
        <w:rPr>
          <w:sz w:val="16"/>
        </w:rPr>
        <w:t>lenges</w:t>
      </w:r>
      <w:proofErr w:type="spellEnd"/>
      <w:proofErr w:type="gramEnd"/>
      <w:r w:rsidRPr="002F6E3E">
        <w:rPr>
          <w:sz w:val="16"/>
        </w:rPr>
        <w:t xml:space="preserve"> that include the provision of basic health and education, inequality, climate change, and loss biodiversity. Nowadays, </w:t>
      </w:r>
      <w:r w:rsidRPr="002F6E3E">
        <w:rPr>
          <w:rStyle w:val="StyleUnderline"/>
        </w:rPr>
        <w:t>businesses are under</w:t>
      </w:r>
      <w:r w:rsidRPr="002F6E3E">
        <w:rPr>
          <w:sz w:val="16"/>
        </w:rPr>
        <w:t xml:space="preserve"> </w:t>
      </w:r>
      <w:r w:rsidRPr="002F6E3E">
        <w:rPr>
          <w:rStyle w:val="Emphasis"/>
        </w:rPr>
        <w:t>pressure</w:t>
      </w:r>
      <w:r w:rsidRPr="002F6E3E">
        <w:rPr>
          <w:sz w:val="16"/>
        </w:rPr>
        <w:t xml:space="preserve"> </w:t>
      </w:r>
      <w:r w:rsidRPr="002F6E3E">
        <w:rPr>
          <w:rStyle w:val="StyleUnderline"/>
        </w:rPr>
        <w:t>to</w:t>
      </w:r>
      <w:r w:rsidRPr="002F6E3E">
        <w:rPr>
          <w:sz w:val="16"/>
        </w:rPr>
        <w:t xml:space="preserve"> </w:t>
      </w:r>
      <w:r w:rsidRPr="002F6E3E">
        <w:rPr>
          <w:rStyle w:val="Emphasis"/>
        </w:rPr>
        <w:t>provide their contribution</w:t>
      </w:r>
      <w:r w:rsidRPr="002F6E3E">
        <w:rPr>
          <w:sz w:val="16"/>
        </w:rPr>
        <w:t xml:space="preserve"> </w:t>
      </w:r>
      <w:r w:rsidRPr="002F6E3E">
        <w:rPr>
          <w:rStyle w:val="StyleUnderline"/>
        </w:rPr>
        <w:t xml:space="preserve">to </w:t>
      </w:r>
      <w:r w:rsidRPr="002F6E3E">
        <w:rPr>
          <w:rStyle w:val="Emphasis"/>
        </w:rPr>
        <w:t>achieve</w:t>
      </w:r>
      <w:r w:rsidRPr="002F6E3E">
        <w:rPr>
          <w:sz w:val="16"/>
        </w:rPr>
        <w:t xml:space="preserve"> the </w:t>
      </w:r>
      <w:r w:rsidRPr="002F6E3E">
        <w:rPr>
          <w:rStyle w:val="Emphasis"/>
          <w:highlight w:val="cyan"/>
        </w:rPr>
        <w:t>SDGs</w:t>
      </w:r>
      <w:r w:rsidRPr="002F6E3E">
        <w:rPr>
          <w:sz w:val="16"/>
        </w:rPr>
        <w:t xml:space="preserve"> through the ways they work, use their goods and services and implement their partnerships (Sarrazin et al., 2020).</w:t>
      </w:r>
    </w:p>
    <w:p w14:paraId="33E7FCC2" w14:textId="77777777" w:rsidR="000868F5" w:rsidRPr="002F6E3E" w:rsidRDefault="000868F5" w:rsidP="000868F5">
      <w:pPr>
        <w:rPr>
          <w:sz w:val="16"/>
        </w:rPr>
      </w:pPr>
      <w:r w:rsidRPr="002F6E3E">
        <w:rPr>
          <w:sz w:val="16"/>
        </w:rPr>
        <w:t>Key Principles of Effective Corporate Governance for Sustainability</w:t>
      </w:r>
    </w:p>
    <w:p w14:paraId="65D86BCD" w14:textId="77777777" w:rsidR="000868F5" w:rsidRPr="002F6E3E" w:rsidRDefault="000868F5" w:rsidP="000868F5">
      <w:pPr>
        <w:rPr>
          <w:sz w:val="16"/>
        </w:rPr>
      </w:pPr>
      <w:r w:rsidRPr="002F6E3E">
        <w:rPr>
          <w:sz w:val="16"/>
        </w:rPr>
        <w:t xml:space="preserve">Various basic notions have been formulated as the fundamental principles of ecologically friendly corporate governance. These principles </w:t>
      </w:r>
      <w:proofErr w:type="gramStart"/>
      <w:r w:rsidRPr="002F6E3E">
        <w:rPr>
          <w:sz w:val="16"/>
        </w:rPr>
        <w:t>include such as</w:t>
      </w:r>
      <w:proofErr w:type="gramEnd"/>
      <w:r w:rsidRPr="002F6E3E">
        <w:rPr>
          <w:sz w:val="16"/>
        </w:rPr>
        <w:t xml:space="preserve"> transparency, accountability, responsibility, equity, and stakeholder </w:t>
      </w:r>
      <w:proofErr w:type="gramStart"/>
      <w:r w:rsidRPr="002F6E3E">
        <w:rPr>
          <w:sz w:val="16"/>
        </w:rPr>
        <w:t>engagement</w:t>
      </w:r>
      <w:proofErr w:type="gramEnd"/>
      <w:r w:rsidRPr="002F6E3E">
        <w:rPr>
          <w:sz w:val="16"/>
        </w:rPr>
        <w:t xml:space="preserve"> then there is positive (World Bank, 2020). Transparency entails disclosing what environmental, social, workplace, and management (ESG) indicators are used to measure positive and negative impacts, and how. Accountability involves involving the setting of mechanisms to ensure that both the staff at management and the board of directors are accountable </w:t>
      </w:r>
      <w:proofErr w:type="gramStart"/>
      <w:r w:rsidRPr="002F6E3E">
        <w:rPr>
          <w:sz w:val="16"/>
        </w:rPr>
        <w:t>for the manner in which</w:t>
      </w:r>
      <w:proofErr w:type="gramEnd"/>
      <w:r w:rsidRPr="002F6E3E">
        <w:rPr>
          <w:sz w:val="16"/>
        </w:rPr>
        <w:t xml:space="preserve"> they take decisions and the actions they undertake, especially regarding corporate sustainability performance. The company should integrate the cases for sustainability into </w:t>
      </w:r>
      <w:proofErr w:type="gramStart"/>
      <w:r w:rsidRPr="002F6E3E">
        <w:rPr>
          <w:sz w:val="16"/>
        </w:rPr>
        <w:t>a strategic</w:t>
      </w:r>
      <w:proofErr w:type="gramEnd"/>
      <w:r w:rsidRPr="002F6E3E">
        <w:rPr>
          <w:sz w:val="16"/>
        </w:rPr>
        <w:t xml:space="preserve"> planning, risk management and performance evaluation processes (Kolk &amp; Perego, 2014).</w:t>
      </w:r>
    </w:p>
    <w:p w14:paraId="3AAC82B2" w14:textId="77777777" w:rsidR="000868F5" w:rsidRPr="002F6E3E" w:rsidRDefault="000868F5" w:rsidP="000868F5">
      <w:pPr>
        <w:rPr>
          <w:sz w:val="16"/>
        </w:rPr>
      </w:pPr>
      <w:r w:rsidRPr="002F6E3E">
        <w:rPr>
          <w:sz w:val="16"/>
        </w:rPr>
        <w:t>Corporate Governance and Sustainability: Theoretical Perspectives</w:t>
      </w:r>
    </w:p>
    <w:p w14:paraId="071EBDBC" w14:textId="77777777" w:rsidR="000868F5" w:rsidRPr="002F6E3E" w:rsidRDefault="000868F5" w:rsidP="000868F5">
      <w:pPr>
        <w:rPr>
          <w:sz w:val="16"/>
        </w:rPr>
      </w:pPr>
      <w:r w:rsidRPr="002F6E3E">
        <w:rPr>
          <w:sz w:val="16"/>
        </w:rPr>
        <w:t xml:space="preserve">A distinct but closely linked concept of corporate governance and sustainability has become an object of study for both academics and researchers. Theoretical ap- </w:t>
      </w:r>
      <w:proofErr w:type="spellStart"/>
      <w:r w:rsidRPr="002F6E3E">
        <w:rPr>
          <w:sz w:val="16"/>
        </w:rPr>
        <w:t>proaches</w:t>
      </w:r>
      <w:proofErr w:type="spellEnd"/>
      <w:r w:rsidRPr="002F6E3E">
        <w:rPr>
          <w:sz w:val="16"/>
        </w:rPr>
        <w:t xml:space="preserve"> on corporate governance and sustainability connection not only provide explanations on the way in which governance tools influence the environmental, social and economic performance of organizations but also emphasize on </w:t>
      </w:r>
      <w:proofErr w:type="spellStart"/>
      <w:r w:rsidRPr="002F6E3E">
        <w:rPr>
          <w:sz w:val="16"/>
        </w:rPr>
        <w:t>envi</w:t>
      </w:r>
      <w:proofErr w:type="spellEnd"/>
      <w:r w:rsidRPr="002F6E3E">
        <w:rPr>
          <w:sz w:val="16"/>
        </w:rPr>
        <w:t xml:space="preserve">- </w:t>
      </w:r>
      <w:proofErr w:type="spellStart"/>
      <w:r w:rsidRPr="002F6E3E">
        <w:rPr>
          <w:sz w:val="16"/>
        </w:rPr>
        <w:t>ronmental</w:t>
      </w:r>
      <w:proofErr w:type="spellEnd"/>
      <w:r w:rsidRPr="002F6E3E">
        <w:rPr>
          <w:sz w:val="16"/>
        </w:rPr>
        <w:t xml:space="preserve"> social and economic effects of such performance. The agency theory, stewardship theory, and the stakeholder theory can be counted as examples of the most well-known theoretical frameworks that are utilized to address this relation. Agency theory explains the departure of management targets from owners </w:t>
      </w:r>
      <w:proofErr w:type="gramStart"/>
      <w:r w:rsidRPr="002F6E3E">
        <w:rPr>
          <w:sz w:val="16"/>
        </w:rPr>
        <w:t>as a result of</w:t>
      </w:r>
      <w:proofErr w:type="gramEnd"/>
      <w:r w:rsidRPr="002F6E3E">
        <w:rPr>
          <w:sz w:val="16"/>
        </w:rPr>
        <w:t xml:space="preserve"> disagreements on </w:t>
      </w:r>
      <w:proofErr w:type="gramStart"/>
      <w:r w:rsidRPr="002F6E3E">
        <w:rPr>
          <w:sz w:val="16"/>
        </w:rPr>
        <w:t>objectives, and</w:t>
      </w:r>
      <w:proofErr w:type="gramEnd"/>
      <w:r w:rsidRPr="002F6E3E">
        <w:rPr>
          <w:sz w:val="16"/>
        </w:rPr>
        <w:t xml:space="preserve"> also believes that agents have access to exclusive information, that is useful to them, and they may engage in self-serving choices (Jensen &amp; Meckling, 2016). In the sustainability field agency theory's application shows us that well developed and efficient corporate governance mechanisms such as board oversight, executive compensation, and disclosure practices, can help curtail agency costs and ensure that corporate management </w:t>
      </w:r>
      <w:proofErr w:type="gramStart"/>
      <w:r w:rsidRPr="002F6E3E">
        <w:rPr>
          <w:sz w:val="16"/>
        </w:rPr>
        <w:t>is in agreement</w:t>
      </w:r>
      <w:proofErr w:type="gramEnd"/>
      <w:r w:rsidRPr="002F6E3E">
        <w:rPr>
          <w:sz w:val="16"/>
        </w:rPr>
        <w:t xml:space="preserve"> with shareholders' interests. Agency theory contributes to sustainable business by using incentives to maximize value and sustainability in harmony. (Shleifer, </w:t>
      </w:r>
      <w:proofErr w:type="spellStart"/>
      <w:r w:rsidRPr="002F6E3E">
        <w:rPr>
          <w:sz w:val="16"/>
        </w:rPr>
        <w:t>Vishny</w:t>
      </w:r>
      <w:proofErr w:type="spellEnd"/>
      <w:r w:rsidRPr="002F6E3E">
        <w:rPr>
          <w:sz w:val="16"/>
        </w:rPr>
        <w:t>, 2017)</w:t>
      </w:r>
    </w:p>
    <w:p w14:paraId="41618B52" w14:textId="77777777" w:rsidR="000868F5" w:rsidRPr="002F6E3E" w:rsidRDefault="000868F5" w:rsidP="000868F5">
      <w:pPr>
        <w:rPr>
          <w:sz w:val="16"/>
        </w:rPr>
      </w:pPr>
      <w:r w:rsidRPr="002F6E3E">
        <w:rPr>
          <w:sz w:val="16"/>
        </w:rPr>
        <w:t xml:space="preserve">The oldest </w:t>
      </w:r>
      <w:proofErr w:type="gramStart"/>
      <w:r w:rsidRPr="002F6E3E">
        <w:rPr>
          <w:sz w:val="16"/>
        </w:rPr>
        <w:t>theory</w:t>
      </w:r>
      <w:proofErr w:type="gramEnd"/>
      <w:r w:rsidRPr="002F6E3E">
        <w:rPr>
          <w:sz w:val="16"/>
        </w:rPr>
        <w:t xml:space="preserve"> i.e. stewardship </w:t>
      </w:r>
      <w:proofErr w:type="gramStart"/>
      <w:r w:rsidRPr="002F6E3E">
        <w:rPr>
          <w:sz w:val="16"/>
        </w:rPr>
        <w:t>theory</w:t>
      </w:r>
      <w:proofErr w:type="gramEnd"/>
      <w:r w:rsidRPr="002F6E3E">
        <w:rPr>
          <w:sz w:val="16"/>
        </w:rPr>
        <w:t xml:space="preserve"> on the other </w:t>
      </w:r>
      <w:proofErr w:type="gramStart"/>
      <w:r w:rsidRPr="002F6E3E">
        <w:rPr>
          <w:sz w:val="16"/>
        </w:rPr>
        <w:t>hand</w:t>
      </w:r>
      <w:proofErr w:type="gramEnd"/>
      <w:r w:rsidRPr="002F6E3E">
        <w:rPr>
          <w:sz w:val="16"/>
        </w:rPr>
        <w:t xml:space="preserve"> focuses on looking into the direction of the alignment of interests of the manager and the stockholders for the </w:t>
      </w:r>
      <w:proofErr w:type="gramStart"/>
      <w:r w:rsidRPr="002F6E3E">
        <w:rPr>
          <w:sz w:val="16"/>
        </w:rPr>
        <w:t>long term</w:t>
      </w:r>
      <w:proofErr w:type="gramEnd"/>
      <w:r w:rsidRPr="002F6E3E">
        <w:rPr>
          <w:sz w:val="16"/>
        </w:rPr>
        <w:t xml:space="preserve"> value creation as well as </w:t>
      </w:r>
      <w:proofErr w:type="gramStart"/>
      <w:r w:rsidRPr="002F6E3E">
        <w:rPr>
          <w:sz w:val="16"/>
        </w:rPr>
        <w:t>wellbeing</w:t>
      </w:r>
      <w:proofErr w:type="gramEnd"/>
      <w:r w:rsidRPr="002F6E3E">
        <w:rPr>
          <w:sz w:val="16"/>
        </w:rPr>
        <w:t xml:space="preserve"> of the society (Davis et al., 2017). Stewardship-governance styles are the ones that are based on collaboration among stakeholders and that deal with such affairs as trust, credibility and </w:t>
      </w:r>
      <w:proofErr w:type="gramStart"/>
      <w:r w:rsidRPr="002F6E3E">
        <w:rPr>
          <w:sz w:val="16"/>
        </w:rPr>
        <w:t>account</w:t>
      </w:r>
      <w:proofErr w:type="gramEnd"/>
      <w:r w:rsidRPr="002F6E3E">
        <w:rPr>
          <w:sz w:val="16"/>
        </w:rPr>
        <w:t xml:space="preserve">- </w:t>
      </w:r>
    </w:p>
    <w:p w14:paraId="562AA134" w14:textId="77777777" w:rsidR="000868F5" w:rsidRPr="002F6E3E" w:rsidRDefault="000868F5" w:rsidP="000868F5">
      <w:r w:rsidRPr="002F6E3E">
        <w:t>[PAGES 55 AND 56 MISSING IN GOOGLE BOOKS PREVIEW]</w:t>
      </w:r>
    </w:p>
    <w:p w14:paraId="3C772E9E" w14:textId="77777777" w:rsidR="000868F5" w:rsidRPr="002F6E3E" w:rsidRDefault="000868F5" w:rsidP="000868F5">
      <w:pPr>
        <w:rPr>
          <w:sz w:val="16"/>
        </w:rPr>
      </w:pPr>
      <w:r w:rsidRPr="002F6E3E">
        <w:rPr>
          <w:sz w:val="16"/>
        </w:rPr>
        <w:t xml:space="preserve">sustainability and its famous mission to promote the modular approach is particularly notable in this example (Interface, 2021). Through incorporation of sustainability in the governance of the directors of the company, Interface has drastically changed the business model of its company which has led to improved product sustainability and reduction of environmental impact in addition to an engaged stakeholder base (Shrivastava &amp; Kennelly, 2013). </w:t>
      </w:r>
    </w:p>
    <w:p w14:paraId="43443E5D" w14:textId="77777777" w:rsidR="000868F5" w:rsidRPr="002F6E3E" w:rsidRDefault="000868F5" w:rsidP="000868F5">
      <w:pPr>
        <w:rPr>
          <w:sz w:val="16"/>
        </w:rPr>
      </w:pPr>
      <w:r w:rsidRPr="002F6E3E">
        <w:rPr>
          <w:sz w:val="16"/>
        </w:rPr>
        <w:t>Critiques and Challenges in Implementing Corporate Governance for SDGs</w:t>
      </w:r>
    </w:p>
    <w:p w14:paraId="2C193CE5" w14:textId="77777777" w:rsidR="000868F5" w:rsidRPr="002F6E3E" w:rsidRDefault="000868F5" w:rsidP="000868F5">
      <w:pPr>
        <w:rPr>
          <w:sz w:val="16"/>
        </w:rPr>
      </w:pPr>
      <w:r w:rsidRPr="002F6E3E">
        <w:rPr>
          <w:rStyle w:val="StyleUnderline"/>
        </w:rPr>
        <w:t>While</w:t>
      </w:r>
      <w:r w:rsidRPr="002F6E3E">
        <w:rPr>
          <w:sz w:val="16"/>
        </w:rPr>
        <w:t xml:space="preserve"> </w:t>
      </w:r>
      <w:proofErr w:type="gramStart"/>
      <w:r w:rsidRPr="002F6E3E">
        <w:rPr>
          <w:sz w:val="16"/>
        </w:rPr>
        <w:t xml:space="preserve">the </w:t>
      </w:r>
      <w:r w:rsidRPr="002F6E3E">
        <w:rPr>
          <w:rStyle w:val="StyleUnderline"/>
        </w:rPr>
        <w:t>corporate</w:t>
      </w:r>
      <w:proofErr w:type="gramEnd"/>
      <w:r w:rsidRPr="002F6E3E">
        <w:rPr>
          <w:sz w:val="16"/>
        </w:rPr>
        <w:t xml:space="preserve"> governance </w:t>
      </w:r>
      <w:r w:rsidRPr="002F6E3E">
        <w:rPr>
          <w:rStyle w:val="StyleUnderline"/>
        </w:rPr>
        <w:t>conduct can be considered a</w:t>
      </w:r>
      <w:r w:rsidRPr="002F6E3E">
        <w:rPr>
          <w:sz w:val="16"/>
        </w:rPr>
        <w:t xml:space="preserve"> </w:t>
      </w:r>
      <w:r w:rsidRPr="002F6E3E">
        <w:rPr>
          <w:rStyle w:val="Emphasis"/>
        </w:rPr>
        <w:t>factor</w:t>
      </w:r>
      <w:r w:rsidRPr="002F6E3E">
        <w:rPr>
          <w:sz w:val="16"/>
        </w:rPr>
        <w:t xml:space="preserve"> </w:t>
      </w:r>
      <w:r w:rsidRPr="002F6E3E">
        <w:rPr>
          <w:rStyle w:val="StyleUnderline"/>
        </w:rPr>
        <w:t>in achieving</w:t>
      </w:r>
      <w:r w:rsidRPr="002F6E3E">
        <w:rPr>
          <w:sz w:val="16"/>
        </w:rPr>
        <w:t xml:space="preserve"> the mentioned Sustainable Development Goals (</w:t>
      </w:r>
      <w:r w:rsidRPr="002F6E3E">
        <w:rPr>
          <w:rStyle w:val="Emphasis"/>
        </w:rPr>
        <w:t>SDGs</w:t>
      </w:r>
      <w:r w:rsidRPr="002F6E3E">
        <w:rPr>
          <w:sz w:val="16"/>
        </w:rPr>
        <w:t xml:space="preserve">), </w:t>
      </w:r>
      <w:r w:rsidRPr="002F6E3E">
        <w:rPr>
          <w:rStyle w:val="StyleUnderline"/>
        </w:rPr>
        <w:t>there are</w:t>
      </w:r>
      <w:r w:rsidRPr="002F6E3E">
        <w:rPr>
          <w:sz w:val="16"/>
        </w:rPr>
        <w:t xml:space="preserve"> some doubts as well as </w:t>
      </w:r>
      <w:r w:rsidRPr="002F6E3E">
        <w:rPr>
          <w:rStyle w:val="Emphasis"/>
        </w:rPr>
        <w:t>obstacles</w:t>
      </w:r>
      <w:r w:rsidRPr="002F6E3E">
        <w:rPr>
          <w:sz w:val="16"/>
        </w:rPr>
        <w:t xml:space="preserve"> that help </w:t>
      </w:r>
      <w:r w:rsidRPr="002F6E3E">
        <w:rPr>
          <w:rStyle w:val="StyleUnderline"/>
        </w:rPr>
        <w:t>to</w:t>
      </w:r>
      <w:r w:rsidRPr="002F6E3E">
        <w:rPr>
          <w:sz w:val="16"/>
        </w:rPr>
        <w:t xml:space="preserve"> implement </w:t>
      </w:r>
      <w:r w:rsidRPr="002F6E3E">
        <w:rPr>
          <w:rStyle w:val="StyleUnderline"/>
        </w:rPr>
        <w:t>governance initiatives for the good of the environment</w:t>
      </w:r>
      <w:r w:rsidRPr="002F6E3E">
        <w:rPr>
          <w:sz w:val="16"/>
        </w:rPr>
        <w:t xml:space="preserve">. It is often argued that there are no globally applicable metrics and reporting frameworks to measure the level of sustainability that the organizations achieve and the degree to which they contribute to the realization of the SDGs. Since the monitoring reporting standards of ESG is still at the preliminary stage like the existence of GRI and SASB, there is need to harmonize and compare the reporting standards across all industries and regions consequently (Hawkins et al., 2017). The absence of </w:t>
      </w:r>
      <w:proofErr w:type="gramStart"/>
      <w:r w:rsidRPr="002F6E3E">
        <w:rPr>
          <w:sz w:val="16"/>
        </w:rPr>
        <w:t>the complete</w:t>
      </w:r>
      <w:proofErr w:type="gramEnd"/>
      <w:r w:rsidRPr="002F6E3E">
        <w:rPr>
          <w:sz w:val="16"/>
        </w:rPr>
        <w:t xml:space="preserve"> and uniform data renders the evaluation of companies in relation to SDGs and taking them to account for their commitment towards sustainability a difficult task.</w:t>
      </w:r>
    </w:p>
    <w:p w14:paraId="5F41DF20" w14:textId="77777777" w:rsidR="000868F5" w:rsidRPr="002F6E3E" w:rsidRDefault="000868F5" w:rsidP="000868F5">
      <w:pPr>
        <w:rPr>
          <w:sz w:val="16"/>
        </w:rPr>
      </w:pPr>
      <w:r w:rsidRPr="002F6E3E">
        <w:rPr>
          <w:rStyle w:val="StyleUnderline"/>
        </w:rPr>
        <w:t xml:space="preserve">One of the </w:t>
      </w:r>
      <w:r w:rsidRPr="002F6E3E">
        <w:rPr>
          <w:rStyle w:val="Emphasis"/>
        </w:rPr>
        <w:t>obstacle</w:t>
      </w:r>
      <w:r w:rsidRPr="002F6E3E">
        <w:rPr>
          <w:rStyle w:val="StyleUnderline"/>
        </w:rPr>
        <w:t>s is the</w:t>
      </w:r>
      <w:r w:rsidRPr="002F6E3E">
        <w:rPr>
          <w:sz w:val="16"/>
        </w:rPr>
        <w:t xml:space="preserve"> </w:t>
      </w:r>
      <w:r w:rsidRPr="002F6E3E">
        <w:rPr>
          <w:rStyle w:val="Emphasis"/>
          <w:highlight w:val="cyan"/>
        </w:rPr>
        <w:t>temporary attitude</w:t>
      </w:r>
      <w:r w:rsidRPr="002F6E3E">
        <w:rPr>
          <w:sz w:val="16"/>
          <w:highlight w:val="cyan"/>
        </w:rPr>
        <w:t xml:space="preserve"> </w:t>
      </w:r>
      <w:r w:rsidRPr="002F6E3E">
        <w:rPr>
          <w:rStyle w:val="StyleUnderline"/>
          <w:highlight w:val="cyan"/>
        </w:rPr>
        <w:t>of</w:t>
      </w:r>
      <w:r w:rsidRPr="002F6E3E">
        <w:rPr>
          <w:sz w:val="16"/>
          <w:highlight w:val="cyan"/>
        </w:rPr>
        <w:t xml:space="preserve"> </w:t>
      </w:r>
      <w:r w:rsidRPr="002F6E3E">
        <w:rPr>
          <w:rStyle w:val="Emphasis"/>
        </w:rPr>
        <w:t xml:space="preserve">financial </w:t>
      </w:r>
      <w:r w:rsidRPr="002F6E3E">
        <w:rPr>
          <w:rStyle w:val="Emphasis"/>
          <w:highlight w:val="cyan"/>
        </w:rPr>
        <w:t>markets</w:t>
      </w:r>
      <w:r w:rsidRPr="002F6E3E">
        <w:rPr>
          <w:sz w:val="16"/>
          <w:highlight w:val="cyan"/>
        </w:rPr>
        <w:t xml:space="preserve"> </w:t>
      </w:r>
      <w:r w:rsidRPr="002F6E3E">
        <w:rPr>
          <w:rStyle w:val="StyleUnderline"/>
          <w:highlight w:val="cyan"/>
        </w:rPr>
        <w:t>and</w:t>
      </w:r>
      <w:r w:rsidRPr="002F6E3E">
        <w:rPr>
          <w:sz w:val="16"/>
          <w:highlight w:val="cyan"/>
        </w:rPr>
        <w:t xml:space="preserve"> </w:t>
      </w:r>
      <w:r w:rsidRPr="00CB3F59">
        <w:rPr>
          <w:rStyle w:val="Emphasis"/>
          <w:highlight w:val="cyan"/>
        </w:rPr>
        <w:t>investment</w:t>
      </w:r>
      <w:r w:rsidRPr="00CB3F59">
        <w:rPr>
          <w:rStyle w:val="Emphasis"/>
        </w:rPr>
        <w:t xml:space="preserve"> </w:t>
      </w:r>
      <w:r w:rsidRPr="002F6E3E">
        <w:rPr>
          <w:rStyle w:val="Emphasis"/>
        </w:rPr>
        <w:t>practices</w:t>
      </w:r>
      <w:r w:rsidRPr="002F6E3E">
        <w:rPr>
          <w:rStyle w:val="StyleUnderline"/>
        </w:rPr>
        <w:t xml:space="preserve">, which </w:t>
      </w:r>
      <w:r w:rsidRPr="00CB3F59">
        <w:rPr>
          <w:rStyle w:val="StyleUnderline"/>
          <w:highlight w:val="cyan"/>
        </w:rPr>
        <w:t>may</w:t>
      </w:r>
      <w:r w:rsidRPr="002F6E3E">
        <w:rPr>
          <w:rStyle w:val="StyleUnderline"/>
        </w:rPr>
        <w:t xml:space="preserve"> </w:t>
      </w:r>
      <w:r w:rsidRPr="002F6E3E">
        <w:rPr>
          <w:rStyle w:val="StyleUnderline"/>
          <w:highlight w:val="cyan"/>
        </w:rPr>
        <w:t>not correspond to</w:t>
      </w:r>
      <w:r w:rsidRPr="002F6E3E">
        <w:rPr>
          <w:rStyle w:val="StyleUnderline"/>
        </w:rPr>
        <w:t xml:space="preserve"> the interests of</w:t>
      </w:r>
      <w:r w:rsidRPr="002F6E3E">
        <w:rPr>
          <w:sz w:val="16"/>
        </w:rPr>
        <w:t xml:space="preserve"> </w:t>
      </w:r>
      <w:r w:rsidRPr="002F6E3E">
        <w:rPr>
          <w:rStyle w:val="Emphasis"/>
        </w:rPr>
        <w:t>enterprises</w:t>
      </w:r>
      <w:r w:rsidRPr="002F6E3E">
        <w:rPr>
          <w:sz w:val="16"/>
        </w:rPr>
        <w:t xml:space="preserve"> </w:t>
      </w:r>
      <w:r w:rsidRPr="002F6E3E">
        <w:rPr>
          <w:rStyle w:val="StyleUnderline"/>
        </w:rPr>
        <w:t>to provide</w:t>
      </w:r>
      <w:r w:rsidRPr="002F6E3E">
        <w:rPr>
          <w:sz w:val="16"/>
        </w:rPr>
        <w:t xml:space="preserve"> </w:t>
      </w:r>
      <w:r w:rsidRPr="002F6E3E">
        <w:rPr>
          <w:rStyle w:val="Emphasis"/>
        </w:rPr>
        <w:t>long-term</w:t>
      </w:r>
      <w:r w:rsidRPr="002F6E3E">
        <w:rPr>
          <w:sz w:val="16"/>
        </w:rPr>
        <w:t xml:space="preserve"> </w:t>
      </w:r>
      <w:r w:rsidRPr="002F6E3E">
        <w:rPr>
          <w:rStyle w:val="StyleUnderline"/>
          <w:highlight w:val="cyan"/>
        </w:rPr>
        <w:t>environmental</w:t>
      </w:r>
      <w:r w:rsidRPr="002F6E3E">
        <w:rPr>
          <w:sz w:val="16"/>
          <w:highlight w:val="cyan"/>
        </w:rPr>
        <w:t xml:space="preserve"> </w:t>
      </w:r>
      <w:r w:rsidRPr="002F6E3E">
        <w:rPr>
          <w:rStyle w:val="Emphasis"/>
          <w:highlight w:val="cyan"/>
        </w:rPr>
        <w:t>issues</w:t>
      </w:r>
      <w:r w:rsidRPr="002F6E3E">
        <w:rPr>
          <w:sz w:val="16"/>
        </w:rPr>
        <w:t xml:space="preserve"> </w:t>
      </w:r>
      <w:r w:rsidRPr="002F6E3E">
        <w:rPr>
          <w:rStyle w:val="StyleUnderline"/>
        </w:rPr>
        <w:t>with a</w:t>
      </w:r>
      <w:r w:rsidRPr="002F6E3E">
        <w:rPr>
          <w:sz w:val="16"/>
        </w:rPr>
        <w:t xml:space="preserve"> </w:t>
      </w:r>
      <w:r w:rsidRPr="002F6E3E">
        <w:rPr>
          <w:rStyle w:val="Emphasis"/>
        </w:rPr>
        <w:t>greater value</w:t>
      </w:r>
      <w:r w:rsidRPr="002F6E3E">
        <w:rPr>
          <w:sz w:val="16"/>
        </w:rPr>
        <w:t xml:space="preserve"> </w:t>
      </w:r>
      <w:r w:rsidRPr="002F6E3E">
        <w:rPr>
          <w:rStyle w:val="StyleUnderline"/>
        </w:rPr>
        <w:t>than</w:t>
      </w:r>
      <w:r w:rsidRPr="002F6E3E">
        <w:rPr>
          <w:sz w:val="16"/>
        </w:rPr>
        <w:t xml:space="preserve"> the </w:t>
      </w:r>
      <w:r w:rsidRPr="002F6E3E">
        <w:rPr>
          <w:rStyle w:val="Emphasis"/>
        </w:rPr>
        <w:t>short-term</w:t>
      </w:r>
      <w:r w:rsidRPr="002F6E3E">
        <w:rPr>
          <w:sz w:val="16"/>
        </w:rPr>
        <w:t xml:space="preserve"> financial </w:t>
      </w:r>
      <w:r w:rsidRPr="002F6E3E">
        <w:rPr>
          <w:rStyle w:val="Emphasis"/>
        </w:rPr>
        <w:t>income</w:t>
      </w:r>
      <w:r w:rsidRPr="002F6E3E">
        <w:rPr>
          <w:rStyle w:val="StyleUnderline"/>
        </w:rPr>
        <w:t xml:space="preserve">. </w:t>
      </w:r>
      <w:r w:rsidRPr="00CB3F59">
        <w:rPr>
          <w:rStyle w:val="StyleUnderline"/>
          <w:highlight w:val="cyan"/>
        </w:rPr>
        <w:t>Growth in</w:t>
      </w:r>
      <w:r w:rsidRPr="00CB3F59">
        <w:rPr>
          <w:sz w:val="16"/>
          <w:highlight w:val="cyan"/>
        </w:rPr>
        <w:t xml:space="preserve"> </w:t>
      </w:r>
      <w:r w:rsidRPr="00CB3F59">
        <w:rPr>
          <w:rStyle w:val="Emphasis"/>
          <w:highlight w:val="cyan"/>
        </w:rPr>
        <w:t>profit expectations</w:t>
      </w:r>
      <w:r w:rsidRPr="00CB3F59">
        <w:rPr>
          <w:sz w:val="16"/>
          <w:highlight w:val="cyan"/>
        </w:rPr>
        <w:t xml:space="preserve"> </w:t>
      </w:r>
      <w:r w:rsidRPr="002F6E3E">
        <w:rPr>
          <w:rStyle w:val="StyleUnderline"/>
          <w:highlight w:val="cyan"/>
        </w:rPr>
        <w:t>and</w:t>
      </w:r>
      <w:r w:rsidRPr="002F6E3E">
        <w:rPr>
          <w:sz w:val="16"/>
          <w:highlight w:val="cyan"/>
        </w:rPr>
        <w:t xml:space="preserve"> </w:t>
      </w:r>
      <w:r w:rsidRPr="002F6E3E">
        <w:rPr>
          <w:rStyle w:val="Emphasis"/>
          <w:highlight w:val="cyan"/>
        </w:rPr>
        <w:t>demands</w:t>
      </w:r>
      <w:r w:rsidRPr="002F6E3E">
        <w:rPr>
          <w:sz w:val="16"/>
        </w:rPr>
        <w:t xml:space="preserve"> </w:t>
      </w:r>
      <w:r w:rsidRPr="002F6E3E">
        <w:rPr>
          <w:rStyle w:val="StyleUnderline"/>
        </w:rPr>
        <w:t>from</w:t>
      </w:r>
      <w:r w:rsidRPr="002F6E3E">
        <w:rPr>
          <w:sz w:val="16"/>
        </w:rPr>
        <w:t xml:space="preserve"> </w:t>
      </w:r>
      <w:r w:rsidRPr="002F6E3E">
        <w:rPr>
          <w:rStyle w:val="Emphasis"/>
        </w:rPr>
        <w:t>shareholders</w:t>
      </w:r>
      <w:r w:rsidRPr="002F6E3E">
        <w:rPr>
          <w:sz w:val="16"/>
        </w:rPr>
        <w:t xml:space="preserve">, analysts and rating agencies for companies </w:t>
      </w:r>
      <w:r w:rsidRPr="00CB3F59">
        <w:rPr>
          <w:rStyle w:val="StyleUnderline"/>
        </w:rPr>
        <w:t>to meet</w:t>
      </w:r>
      <w:r w:rsidRPr="00CB3F59">
        <w:rPr>
          <w:sz w:val="16"/>
        </w:rPr>
        <w:t xml:space="preserve"> </w:t>
      </w:r>
      <w:r w:rsidRPr="00CB3F59">
        <w:rPr>
          <w:rStyle w:val="Emphasis"/>
        </w:rPr>
        <w:t>quarterly targets</w:t>
      </w:r>
      <w:r w:rsidRPr="002F6E3E">
        <w:rPr>
          <w:sz w:val="16"/>
        </w:rPr>
        <w:t xml:space="preserve"> </w:t>
      </w:r>
      <w:r w:rsidRPr="002F6E3E">
        <w:rPr>
          <w:rStyle w:val="StyleUnderline"/>
        </w:rPr>
        <w:t>and keep</w:t>
      </w:r>
      <w:r w:rsidRPr="002F6E3E">
        <w:rPr>
          <w:sz w:val="16"/>
        </w:rPr>
        <w:t xml:space="preserve"> </w:t>
      </w:r>
      <w:r w:rsidRPr="002F6E3E">
        <w:rPr>
          <w:rStyle w:val="Emphasis"/>
        </w:rPr>
        <w:t>short-term profits</w:t>
      </w:r>
      <w:r w:rsidRPr="002F6E3E">
        <w:rPr>
          <w:sz w:val="16"/>
        </w:rPr>
        <w:t xml:space="preserve"> </w:t>
      </w:r>
      <w:r w:rsidRPr="002F6E3E">
        <w:rPr>
          <w:rStyle w:val="StyleUnderline"/>
        </w:rPr>
        <w:t>can put</w:t>
      </w:r>
      <w:r w:rsidRPr="002F6E3E">
        <w:rPr>
          <w:sz w:val="16"/>
        </w:rPr>
        <w:t xml:space="preserve"> </w:t>
      </w:r>
      <w:r w:rsidRPr="00CB3F59">
        <w:rPr>
          <w:rStyle w:val="Emphasis"/>
        </w:rPr>
        <w:t>pressure</w:t>
      </w:r>
      <w:r w:rsidRPr="002F6E3E">
        <w:rPr>
          <w:sz w:val="16"/>
        </w:rPr>
        <w:t xml:space="preserve"> </w:t>
      </w:r>
      <w:r w:rsidRPr="002F6E3E">
        <w:rPr>
          <w:rStyle w:val="StyleUnderline"/>
        </w:rPr>
        <w:t>on firms to</w:t>
      </w:r>
      <w:r w:rsidRPr="002F6E3E">
        <w:rPr>
          <w:sz w:val="16"/>
        </w:rPr>
        <w:t xml:space="preserve"> </w:t>
      </w:r>
      <w:r w:rsidRPr="002F6E3E">
        <w:rPr>
          <w:rStyle w:val="Emphasis"/>
        </w:rPr>
        <w:t>reduce costs</w:t>
      </w:r>
      <w:r w:rsidRPr="002F6E3E">
        <w:rPr>
          <w:sz w:val="16"/>
        </w:rPr>
        <w:t xml:space="preserve"> </w:t>
      </w:r>
      <w:r w:rsidRPr="002F6E3E">
        <w:rPr>
          <w:rStyle w:val="StyleUnderline"/>
        </w:rPr>
        <w:t>through</w:t>
      </w:r>
      <w:r w:rsidRPr="002F6E3E">
        <w:rPr>
          <w:sz w:val="16"/>
        </w:rPr>
        <w:t xml:space="preserve"> </w:t>
      </w:r>
      <w:r w:rsidRPr="00CB3F59">
        <w:rPr>
          <w:rStyle w:val="Emphasis"/>
        </w:rPr>
        <w:t>cutting jobs</w:t>
      </w:r>
      <w:r w:rsidRPr="002F6E3E">
        <w:rPr>
          <w:sz w:val="16"/>
        </w:rPr>
        <w:t xml:space="preserve"> and risk taking. It </w:t>
      </w:r>
      <w:r w:rsidRPr="007F4390">
        <w:rPr>
          <w:rStyle w:val="StyleUnderline"/>
          <w:highlight w:val="cyan"/>
        </w:rPr>
        <w:t>can be used</w:t>
      </w:r>
      <w:r w:rsidRPr="002F6E3E">
        <w:rPr>
          <w:sz w:val="16"/>
        </w:rPr>
        <w:t xml:space="preserve"> </w:t>
      </w:r>
      <w:r w:rsidRPr="002F6E3E">
        <w:rPr>
          <w:rStyle w:val="StyleUnderline"/>
          <w:highlight w:val="cyan"/>
        </w:rPr>
        <w:t>in</w:t>
      </w:r>
      <w:r w:rsidRPr="002F6E3E">
        <w:rPr>
          <w:sz w:val="16"/>
          <w:highlight w:val="cyan"/>
        </w:rPr>
        <w:t xml:space="preserve"> </w:t>
      </w:r>
      <w:r w:rsidRPr="002F6E3E">
        <w:rPr>
          <w:rStyle w:val="Emphasis"/>
          <w:highlight w:val="cyan"/>
        </w:rPr>
        <w:t>place</w:t>
      </w:r>
      <w:r w:rsidRPr="002F6E3E">
        <w:rPr>
          <w:sz w:val="16"/>
          <w:highlight w:val="cyan"/>
        </w:rPr>
        <w:t xml:space="preserve"> </w:t>
      </w:r>
      <w:r w:rsidRPr="002F6E3E">
        <w:rPr>
          <w:rStyle w:val="StyleUnderline"/>
          <w:highlight w:val="cyan"/>
        </w:rPr>
        <w:t>of</w:t>
      </w:r>
      <w:r w:rsidRPr="002F6E3E">
        <w:rPr>
          <w:sz w:val="16"/>
          <w:highlight w:val="cyan"/>
        </w:rPr>
        <w:t xml:space="preserve"> </w:t>
      </w:r>
      <w:r w:rsidRPr="002F6E3E">
        <w:rPr>
          <w:rStyle w:val="Emphasis"/>
          <w:highlight w:val="cyan"/>
        </w:rPr>
        <w:t>sustainability investments</w:t>
      </w:r>
      <w:r w:rsidRPr="002F6E3E">
        <w:rPr>
          <w:sz w:val="16"/>
        </w:rPr>
        <w:t xml:space="preserve"> (Clark, 2019). </w:t>
      </w:r>
      <w:r w:rsidRPr="002F6E3E">
        <w:rPr>
          <w:rStyle w:val="StyleUnderline"/>
          <w:highlight w:val="cyan"/>
        </w:rPr>
        <w:t>Conquering</w:t>
      </w:r>
      <w:r w:rsidRPr="002F6E3E">
        <w:rPr>
          <w:sz w:val="16"/>
          <w:highlight w:val="cyan"/>
        </w:rPr>
        <w:t xml:space="preserve"> </w:t>
      </w:r>
      <w:r w:rsidRPr="002F6E3E">
        <w:rPr>
          <w:rStyle w:val="Emphasis"/>
          <w:highlight w:val="cyan"/>
        </w:rPr>
        <w:t>myopia</w:t>
      </w:r>
      <w:r w:rsidRPr="002F6E3E">
        <w:rPr>
          <w:sz w:val="16"/>
        </w:rPr>
        <w:t xml:space="preserve"> </w:t>
      </w:r>
      <w:r w:rsidRPr="002F6E3E">
        <w:rPr>
          <w:rStyle w:val="StyleUnderline"/>
        </w:rPr>
        <w:t>needs</w:t>
      </w:r>
      <w:r w:rsidRPr="002F6E3E">
        <w:rPr>
          <w:sz w:val="16"/>
        </w:rPr>
        <w:t xml:space="preserve"> </w:t>
      </w:r>
      <w:r w:rsidRPr="002F6E3E">
        <w:rPr>
          <w:rStyle w:val="Emphasis"/>
        </w:rPr>
        <w:t>re-shaping</w:t>
      </w:r>
      <w:r w:rsidRPr="002F6E3E">
        <w:rPr>
          <w:sz w:val="16"/>
        </w:rPr>
        <w:t xml:space="preserve"> </w:t>
      </w:r>
      <w:r w:rsidRPr="002F6E3E">
        <w:rPr>
          <w:rStyle w:val="StyleUnderline"/>
        </w:rPr>
        <w:t>the</w:t>
      </w:r>
      <w:r w:rsidRPr="002F6E3E">
        <w:rPr>
          <w:sz w:val="16"/>
        </w:rPr>
        <w:t xml:space="preserve"> approach of investors, reform of regulatory frameworks, as well as </w:t>
      </w:r>
      <w:r w:rsidRPr="002F6E3E">
        <w:rPr>
          <w:rStyle w:val="Emphasis"/>
        </w:rPr>
        <w:t>incentives</w:t>
      </w:r>
      <w:r w:rsidRPr="002F6E3E">
        <w:rPr>
          <w:sz w:val="16"/>
        </w:rPr>
        <w:t xml:space="preserve"> </w:t>
      </w:r>
      <w:r w:rsidRPr="002F6E3E">
        <w:rPr>
          <w:rStyle w:val="StyleUnderline"/>
        </w:rPr>
        <w:t>on the side of</w:t>
      </w:r>
      <w:r w:rsidRPr="002F6E3E">
        <w:rPr>
          <w:sz w:val="16"/>
        </w:rPr>
        <w:t xml:space="preserve"> </w:t>
      </w:r>
      <w:r w:rsidRPr="002F6E3E">
        <w:rPr>
          <w:rStyle w:val="Emphasis"/>
        </w:rPr>
        <w:t>companies</w:t>
      </w:r>
      <w:r w:rsidRPr="002F6E3E">
        <w:rPr>
          <w:sz w:val="16"/>
        </w:rPr>
        <w:t xml:space="preserve"> </w:t>
      </w:r>
      <w:r w:rsidRPr="002F6E3E">
        <w:rPr>
          <w:rStyle w:val="StyleUnderline"/>
        </w:rPr>
        <w:t xml:space="preserve">to develop sustainable projects and </w:t>
      </w:r>
      <w:r w:rsidRPr="002F6E3E">
        <w:rPr>
          <w:rStyle w:val="StyleUnderline"/>
          <w:highlight w:val="cyan"/>
        </w:rPr>
        <w:t xml:space="preserve">prolong </w:t>
      </w:r>
      <w:r w:rsidRPr="002F6E3E">
        <w:rPr>
          <w:rStyle w:val="Emphasis"/>
          <w:highlight w:val="cyan"/>
        </w:rPr>
        <w:t>life</w:t>
      </w:r>
      <w:r w:rsidRPr="002F6E3E">
        <w:rPr>
          <w:rStyle w:val="StyleUnderline"/>
        </w:rPr>
        <w:t xml:space="preserve"> of their assets </w:t>
      </w:r>
      <w:r w:rsidRPr="002F6E3E">
        <w:rPr>
          <w:rStyle w:val="StyleUnderline"/>
          <w:highlight w:val="cyan"/>
        </w:rPr>
        <w:t>for the</w:t>
      </w:r>
      <w:r w:rsidRPr="002F6E3E">
        <w:rPr>
          <w:sz w:val="16"/>
          <w:highlight w:val="cyan"/>
        </w:rPr>
        <w:t xml:space="preserve"> </w:t>
      </w:r>
      <w:r w:rsidRPr="002F6E3E">
        <w:rPr>
          <w:rStyle w:val="Emphasis"/>
          <w:highlight w:val="cyan"/>
        </w:rPr>
        <w:t>whole</w:t>
      </w:r>
      <w:r w:rsidRPr="002F6E3E">
        <w:rPr>
          <w:rStyle w:val="Emphasis"/>
        </w:rPr>
        <w:t xml:space="preserve"> stakeholder </w:t>
      </w:r>
      <w:r w:rsidRPr="002F6E3E">
        <w:rPr>
          <w:rStyle w:val="Emphasis"/>
          <w:highlight w:val="cyan"/>
        </w:rPr>
        <w:t>group</w:t>
      </w:r>
      <w:r w:rsidRPr="002F6E3E">
        <w:rPr>
          <w:sz w:val="16"/>
        </w:rPr>
        <w:t xml:space="preserve"> (Haldane, 2018).</w:t>
      </w:r>
    </w:p>
    <w:p w14:paraId="7D19C8D4" w14:textId="77777777" w:rsidR="000868F5" w:rsidRPr="002F6E3E" w:rsidRDefault="000868F5" w:rsidP="000868F5">
      <w:pPr>
        <w:pStyle w:val="Heading4"/>
        <w:rPr>
          <w:rFonts w:cs="Times New Roman"/>
        </w:rPr>
      </w:pPr>
      <w:r w:rsidRPr="002F6E3E">
        <w:rPr>
          <w:rFonts w:cs="Times New Roman"/>
        </w:rPr>
        <w:t xml:space="preserve">Climate change, specifically, causes extinction through </w:t>
      </w:r>
      <w:r w:rsidRPr="002F6E3E">
        <w:rPr>
          <w:rFonts w:cs="Times New Roman"/>
          <w:u w:val="single"/>
        </w:rPr>
        <w:t>cascading</w:t>
      </w:r>
      <w:r w:rsidRPr="002F6E3E">
        <w:rPr>
          <w:rFonts w:cs="Times New Roman"/>
        </w:rPr>
        <w:t xml:space="preserve">, </w:t>
      </w:r>
      <w:r w:rsidRPr="002F6E3E">
        <w:rPr>
          <w:rFonts w:cs="Times New Roman"/>
          <w:u w:val="single"/>
        </w:rPr>
        <w:t>complex</w:t>
      </w:r>
      <w:r w:rsidRPr="002F6E3E">
        <w:rPr>
          <w:rFonts w:cs="Times New Roman"/>
        </w:rPr>
        <w:t xml:space="preserve"> system failure. </w:t>
      </w:r>
    </w:p>
    <w:p w14:paraId="613A7708" w14:textId="77777777" w:rsidR="000868F5" w:rsidRPr="002F6E3E" w:rsidRDefault="000868F5" w:rsidP="000868F5">
      <w:r w:rsidRPr="002F6E3E">
        <w:t xml:space="preserve">Dr. Catherine </w:t>
      </w:r>
      <w:r w:rsidRPr="002F6E3E">
        <w:rPr>
          <w:rStyle w:val="Style13ptBold"/>
        </w:rPr>
        <w:t>Richards et al 24</w:t>
      </w:r>
      <w:r w:rsidRPr="002F6E3E">
        <w:t xml:space="preserve">. Consultant, McKinsey; PhD, Engineering and Energy Transition, Cambridge. Dr. Richard Lupton: Senior Lecturer, Sustainability and Climate Change, Department of Medical Engineering, University of Bath; PhD, University of Cambridge. Dr. Julian Allwood: Professor of Engineering and the Environment, University of Cambridge; Lead Author, 5th Assessment Report of the Intergovernmental Panel on Climate Change; PhD, Imperial College London. Dr. SJ Beard: Senior Research Associate, University of Cambridge; Borysiewicz Interdisciplinary Fellow; PhD, Philosophy, London School of Economics. Dr. Luke Kemp: Research Affiliate &amp; Former Research Associate, University of Cambridge; </w:t>
      </w:r>
      <w:proofErr w:type="spellStart"/>
      <w:r w:rsidRPr="002F6E3E">
        <w:t>hono</w:t>
      </w:r>
      <w:proofErr w:type="spellEnd"/>
      <w:r w:rsidRPr="002F6E3E">
        <w:t>(u)</w:t>
      </w:r>
      <w:proofErr w:type="spellStart"/>
      <w:r w:rsidRPr="002F6E3E">
        <w:t>rary</w:t>
      </w:r>
      <w:proofErr w:type="spellEnd"/>
      <w:r w:rsidRPr="002F6E3E">
        <w:t xml:space="preserve"> (lol) lecturer, environmental policy, Australian National University; PhD, International Relations, Australian National University. “Re-Framing the Threat of Global Warming: An Empirical Causal Loop Diagram of Climate Change, Food Insecurity and Societal Collapse” and “Existential Change: Lesson from Climate Change for Existential Risk.” Chapters 13 and 14 in </w:t>
      </w:r>
      <w:r w:rsidRPr="002F6E3E">
        <w:rPr>
          <w:iCs/>
        </w:rPr>
        <w:t>An Anthology of Global Risk</w:t>
      </w:r>
      <w:r w:rsidRPr="002F6E3E">
        <w:t xml:space="preserve">. Open Book Publishers. 2024. https://doi.org/10.11647/OBP.0360. </w:t>
      </w:r>
    </w:p>
    <w:p w14:paraId="1AF55E3A" w14:textId="77777777" w:rsidR="000868F5" w:rsidRPr="002F6E3E" w:rsidRDefault="000868F5" w:rsidP="000868F5">
      <w:pPr>
        <w:rPr>
          <w:sz w:val="16"/>
        </w:rPr>
      </w:pPr>
      <w:r w:rsidRPr="002F6E3E">
        <w:rPr>
          <w:sz w:val="16"/>
        </w:rPr>
        <w:t>1. Introduction</w:t>
      </w:r>
    </w:p>
    <w:p w14:paraId="522C9543" w14:textId="77777777" w:rsidR="000868F5" w:rsidRPr="002F6E3E" w:rsidRDefault="000868F5" w:rsidP="000868F5">
      <w:pPr>
        <w:rPr>
          <w:sz w:val="16"/>
        </w:rPr>
      </w:pPr>
      <w:r w:rsidRPr="002F6E3E">
        <w:rPr>
          <w:sz w:val="16"/>
        </w:rPr>
        <w:t xml:space="preserve">Despite recent social protests and climate emergency declarations, </w:t>
      </w:r>
      <w:r w:rsidRPr="002F6E3E">
        <w:rPr>
          <w:rStyle w:val="StyleUnderline"/>
        </w:rPr>
        <w:t xml:space="preserve">efforts to mitigate climate change to date are </w:t>
      </w:r>
      <w:r w:rsidRPr="002F6E3E">
        <w:rPr>
          <w:rStyle w:val="Emphasis"/>
        </w:rPr>
        <w:t>insufficient</w:t>
      </w:r>
      <w:r w:rsidRPr="002F6E3E">
        <w:rPr>
          <w:sz w:val="16"/>
        </w:rPr>
        <w:t>.1 Greenhouse gas (</w:t>
      </w:r>
      <w:r w:rsidRPr="002F6E3E">
        <w:rPr>
          <w:rStyle w:val="StyleUnderline"/>
        </w:rPr>
        <w:t>GHG</w:t>
      </w:r>
      <w:r w:rsidRPr="002F6E3E">
        <w:rPr>
          <w:sz w:val="16"/>
        </w:rPr>
        <w:t xml:space="preserve">) </w:t>
      </w:r>
      <w:r w:rsidRPr="002F6E3E">
        <w:rPr>
          <w:rStyle w:val="StyleUnderline"/>
          <w:highlight w:val="cyan"/>
        </w:rPr>
        <w:t>emissions</w:t>
      </w:r>
      <w:r w:rsidRPr="002F6E3E">
        <w:rPr>
          <w:rStyle w:val="StyleUnderline"/>
        </w:rPr>
        <w:t xml:space="preserve"> continue to </w:t>
      </w:r>
      <w:r w:rsidRPr="002F6E3E">
        <w:rPr>
          <w:rStyle w:val="StyleUnderline"/>
          <w:highlight w:val="cyan"/>
        </w:rPr>
        <w:t>rise</w:t>
      </w:r>
      <w:r w:rsidRPr="002F6E3E">
        <w:rPr>
          <w:rStyle w:val="StyleUnderline"/>
        </w:rPr>
        <w:t xml:space="preserve"> and global </w:t>
      </w:r>
      <w:r w:rsidRPr="002F6E3E">
        <w:rPr>
          <w:rStyle w:val="StyleUnderline"/>
          <w:highlight w:val="cyan"/>
        </w:rPr>
        <w:t xml:space="preserve">warming </w:t>
      </w:r>
      <w:r w:rsidRPr="002F6E3E">
        <w:rPr>
          <w:rStyle w:val="Emphasis"/>
          <w:highlight w:val="cyan"/>
        </w:rPr>
        <w:t>above 3 °</w:t>
      </w:r>
      <w:r w:rsidRPr="002F6E3E">
        <w:rPr>
          <w:rStyle w:val="Emphasis"/>
        </w:rPr>
        <w:t>C</w:t>
      </w:r>
      <w:r w:rsidRPr="002F6E3E">
        <w:rPr>
          <w:rStyle w:val="StyleUnderline"/>
        </w:rPr>
        <w:t xml:space="preserve"> </w:t>
      </w:r>
      <w:r w:rsidRPr="002F6E3E">
        <w:rPr>
          <w:rStyle w:val="StyleUnderline"/>
          <w:highlight w:val="cyan"/>
        </w:rPr>
        <w:t>is</w:t>
      </w:r>
      <w:r w:rsidRPr="002F6E3E">
        <w:rPr>
          <w:sz w:val="16"/>
        </w:rPr>
        <w:t xml:space="preserve"> </w:t>
      </w:r>
      <w:r w:rsidRPr="002F6E3E">
        <w:rPr>
          <w:rStyle w:val="Emphasis"/>
        </w:rPr>
        <w:t xml:space="preserve">increasingly </w:t>
      </w:r>
      <w:r w:rsidRPr="002F6E3E">
        <w:rPr>
          <w:rStyle w:val="Emphasis"/>
          <w:highlight w:val="cyan"/>
        </w:rPr>
        <w:t>likely</w:t>
      </w:r>
      <w:r w:rsidRPr="002F6E3E">
        <w:rPr>
          <w:rStyle w:val="Emphasis"/>
        </w:rPr>
        <w:t xml:space="preserve"> this century</w:t>
      </w:r>
      <w:r w:rsidRPr="002F6E3E">
        <w:rPr>
          <w:sz w:val="16"/>
        </w:rPr>
        <w:t xml:space="preserve">.2 </w:t>
      </w:r>
      <w:r w:rsidRPr="002F6E3E">
        <w:rPr>
          <w:rStyle w:val="StyleUnderline"/>
        </w:rPr>
        <w:t>There is emerging evidence of</w:t>
      </w:r>
      <w:r w:rsidRPr="002F6E3E">
        <w:rPr>
          <w:sz w:val="16"/>
        </w:rPr>
        <w:t xml:space="preserve"> amplifying </w:t>
      </w:r>
      <w:r w:rsidRPr="002F6E3E">
        <w:rPr>
          <w:rStyle w:val="StyleUnderline"/>
        </w:rPr>
        <w:t xml:space="preserve">feedbacks </w:t>
      </w:r>
      <w:r w:rsidRPr="002F6E3E">
        <w:rPr>
          <w:rStyle w:val="Emphasis"/>
        </w:rPr>
        <w:t>accelerating</w:t>
      </w:r>
      <w:r w:rsidRPr="002F6E3E">
        <w:rPr>
          <w:sz w:val="16"/>
        </w:rPr>
        <w:t xml:space="preserve">3 and dampening feedbacks decelerating.4 These </w:t>
      </w:r>
      <w:r w:rsidRPr="002F6E3E">
        <w:rPr>
          <w:rStyle w:val="StyleUnderline"/>
          <w:highlight w:val="cyan"/>
        </w:rPr>
        <w:t>feedbacks exacerbate</w:t>
      </w:r>
      <w:r w:rsidRPr="002F6E3E">
        <w:rPr>
          <w:rStyle w:val="StyleUnderline"/>
        </w:rPr>
        <w:t xml:space="preserve"> the </w:t>
      </w:r>
      <w:r w:rsidRPr="002F6E3E">
        <w:rPr>
          <w:rStyle w:val="StyleUnderline"/>
          <w:highlight w:val="cyan"/>
        </w:rPr>
        <w:t xml:space="preserve">possibility of </w:t>
      </w:r>
      <w:r w:rsidRPr="002F6E3E">
        <w:rPr>
          <w:rStyle w:val="Emphasis"/>
          <w:highlight w:val="cyan"/>
        </w:rPr>
        <w:t>runaway</w:t>
      </w:r>
      <w:r w:rsidRPr="002F6E3E">
        <w:rPr>
          <w:rStyle w:val="StyleUnderline"/>
        </w:rPr>
        <w:t xml:space="preserve"> global </w:t>
      </w:r>
      <w:r w:rsidRPr="002F6E3E">
        <w:rPr>
          <w:rStyle w:val="StyleUnderline"/>
          <w:highlight w:val="cyan"/>
        </w:rPr>
        <w:t>warming</w:t>
      </w:r>
      <w:r w:rsidRPr="002F6E3E">
        <w:rPr>
          <w:sz w:val="16"/>
        </w:rPr>
        <w:t xml:space="preserve">,5 </w:t>
      </w:r>
      <w:r w:rsidRPr="002F6E3E">
        <w:rPr>
          <w:rStyle w:val="StyleUnderline"/>
        </w:rPr>
        <w:t xml:space="preserve">estimated at </w:t>
      </w:r>
      <w:r w:rsidRPr="002F6E3E">
        <w:rPr>
          <w:rStyle w:val="Emphasis"/>
        </w:rPr>
        <w:t>8 °C</w:t>
      </w:r>
      <w:r w:rsidRPr="002F6E3E">
        <w:rPr>
          <w:sz w:val="16"/>
        </w:rPr>
        <w:t xml:space="preserve"> </w:t>
      </w:r>
      <w:r w:rsidRPr="002F6E3E">
        <w:rPr>
          <w:rStyle w:val="StyleUnderline"/>
        </w:rPr>
        <w:t>or greater</w:t>
      </w:r>
      <w:r w:rsidRPr="002F6E3E">
        <w:rPr>
          <w:sz w:val="16"/>
        </w:rPr>
        <w:t xml:space="preserve"> by 2100.6 Such temperature increases translate to a range of real dangers,7 shifting the narrow climate niche within which humans have resided for millennia.8</w:t>
      </w:r>
    </w:p>
    <w:p w14:paraId="1366FC0A" w14:textId="77777777" w:rsidR="000868F5" w:rsidRPr="002F6E3E" w:rsidRDefault="000868F5" w:rsidP="000868F5">
      <w:pPr>
        <w:rPr>
          <w:sz w:val="16"/>
        </w:rPr>
      </w:pPr>
      <w:r w:rsidRPr="002F6E3E">
        <w:rPr>
          <w:sz w:val="16"/>
        </w:rPr>
        <w:t xml:space="preserve">Looking beyond the framing of “global warming”, there is concern that the </w:t>
      </w:r>
      <w:r w:rsidRPr="002F6E3E">
        <w:rPr>
          <w:rStyle w:val="StyleUnderline"/>
        </w:rPr>
        <w:t xml:space="preserve">effects of ﻿ </w:t>
      </w:r>
      <w:r w:rsidRPr="002F6E3E">
        <w:rPr>
          <w:rStyle w:val="StyleUnderline"/>
          <w:highlight w:val="cyan"/>
        </w:rPr>
        <w:t>climate change</w:t>
      </w:r>
      <w:r w:rsidRPr="002F6E3E">
        <w:rPr>
          <w:rStyle w:val="StyleUnderline"/>
        </w:rPr>
        <w:t xml:space="preserve"> may </w:t>
      </w:r>
      <w:r w:rsidRPr="002F6E3E">
        <w:rPr>
          <w:rStyle w:val="StyleUnderline"/>
          <w:highlight w:val="cyan"/>
        </w:rPr>
        <w:t xml:space="preserve">pose an ﻿ </w:t>
      </w:r>
      <w:r w:rsidRPr="002F6E3E">
        <w:rPr>
          <w:rStyle w:val="Emphasis"/>
          <w:highlight w:val="cyan"/>
        </w:rPr>
        <w:t>existential risk</w:t>
      </w:r>
      <w:r w:rsidRPr="002F6E3E">
        <w:rPr>
          <w:sz w:val="16"/>
        </w:rPr>
        <w:t xml:space="preserve"> </w:t>
      </w:r>
      <w:r w:rsidRPr="002F6E3E">
        <w:rPr>
          <w:rStyle w:val="StyleUnderline"/>
        </w:rPr>
        <w:t>to humanity</w:t>
      </w:r>
      <w:r w:rsidRPr="002F6E3E">
        <w:rPr>
          <w:sz w:val="16"/>
        </w:rPr>
        <w:t xml:space="preserve">, one </w:t>
      </w:r>
      <w:r w:rsidRPr="002F6E3E">
        <w:rPr>
          <w:rStyle w:val="StyleUnderline"/>
        </w:rPr>
        <w:t>that threatens “</w:t>
      </w:r>
      <w:r w:rsidRPr="002F6E3E">
        <w:rPr>
          <w:rStyle w:val="Emphasis"/>
        </w:rPr>
        <w:t>societal collapse</w:t>
      </w:r>
      <w:r w:rsidRPr="002F6E3E">
        <w:rPr>
          <w:rStyle w:val="StyleUnderline"/>
        </w:rPr>
        <w:t>” or</w:t>
      </w:r>
      <w:r w:rsidRPr="002F6E3E">
        <w:rPr>
          <w:sz w:val="16"/>
        </w:rPr>
        <w:t xml:space="preserve"> even </w:t>
      </w:r>
      <w:r w:rsidRPr="002F6E3E">
        <w:rPr>
          <w:rStyle w:val="Emphasis"/>
        </w:rPr>
        <w:t>extinction</w:t>
      </w:r>
      <w:r w:rsidRPr="002F6E3E">
        <w:rPr>
          <w:sz w:val="16"/>
        </w:rPr>
        <w:t>.9 Understanding these worst-case scenarios is essential for good risk management.10 Improving awareness of potential pathways through which ﻿ climate change poses such a risk can help inform decision- making about interventions.11 Considering societal impacts that are more tangible for individuals, businesses and governments,12 and better ﻿ aligned with conventional risk priorities,13 may facilitate more effective action to mitigate ﻿ climate change.14</w:t>
      </w:r>
    </w:p>
    <w:p w14:paraId="70DFD728" w14:textId="77777777" w:rsidR="000868F5" w:rsidRPr="002F6E3E" w:rsidRDefault="000868F5" w:rsidP="000868F5">
      <w:pPr>
        <w:rPr>
          <w:sz w:val="16"/>
        </w:rPr>
      </w:pPr>
      <w:r w:rsidRPr="002F6E3E">
        <w:rPr>
          <w:sz w:val="16"/>
        </w:rPr>
        <w:t xml:space="preserve">A number of pathways through which ﻿ climate change could cause societal collapse have been identified, one being via food insecurity.15 </w:t>
      </w:r>
      <w:r w:rsidRPr="002F6E3E">
        <w:rPr>
          <w:rStyle w:val="StyleUnderline"/>
          <w:highlight w:val="cyan"/>
        </w:rPr>
        <w:t>Climate</w:t>
      </w:r>
      <w:r w:rsidRPr="002F6E3E">
        <w:rPr>
          <w:rStyle w:val="StyleUnderline"/>
        </w:rPr>
        <w:t xml:space="preserve"> change</w:t>
      </w:r>
      <w:r w:rsidRPr="002F6E3E">
        <w:rPr>
          <w:sz w:val="16"/>
        </w:rPr>
        <w:t xml:space="preserve"> is predicted to </w:t>
      </w:r>
      <w:r w:rsidRPr="002F6E3E">
        <w:rPr>
          <w:rStyle w:val="StyleUnderline"/>
          <w:highlight w:val="cyan"/>
        </w:rPr>
        <w:t xml:space="preserve">undermine </w:t>
      </w:r>
      <w:r w:rsidRPr="002F6E3E">
        <w:rPr>
          <w:rStyle w:val="Emphasis"/>
          <w:highlight w:val="cyan"/>
        </w:rPr>
        <w:t>ag</w:t>
      </w:r>
      <w:r w:rsidRPr="002F6E3E">
        <w:rPr>
          <w:rStyle w:val="Emphasis"/>
        </w:rPr>
        <w:t>ricultural</w:t>
      </w:r>
      <w:r w:rsidRPr="002F6E3E">
        <w:rPr>
          <w:rStyle w:val="StyleUnderline"/>
        </w:rPr>
        <w:t xml:space="preserve"> systems </w:t>
      </w:r>
      <w:r w:rsidRPr="002F6E3E">
        <w:rPr>
          <w:rStyle w:val="StyleUnderline"/>
          <w:highlight w:val="cyan"/>
        </w:rPr>
        <w:t xml:space="preserve">and disrupt </w:t>
      </w:r>
      <w:r w:rsidRPr="002F6E3E">
        <w:rPr>
          <w:rStyle w:val="Emphasis"/>
          <w:highlight w:val="cyan"/>
        </w:rPr>
        <w:t>food</w:t>
      </w:r>
      <w:r w:rsidRPr="002F6E3E">
        <w:rPr>
          <w:rStyle w:val="Emphasis"/>
        </w:rPr>
        <w:t xml:space="preserve"> supply</w:t>
      </w:r>
      <w:r w:rsidRPr="002F6E3E">
        <w:rPr>
          <w:sz w:val="16"/>
        </w:rPr>
        <w:t xml:space="preserve">,16 </w:t>
      </w:r>
      <w:r w:rsidRPr="002F6E3E">
        <w:rPr>
          <w:rStyle w:val="StyleUnderline"/>
          <w:highlight w:val="cyan"/>
        </w:rPr>
        <w:t>which</w:t>
      </w:r>
      <w:r w:rsidRPr="002F6E3E">
        <w:rPr>
          <w:rStyle w:val="StyleUnderline"/>
        </w:rPr>
        <w:t xml:space="preserve"> may </w:t>
      </w:r>
      <w:r w:rsidRPr="002F6E3E">
        <w:rPr>
          <w:rStyle w:val="StyleUnderline"/>
          <w:highlight w:val="cyan"/>
        </w:rPr>
        <w:t xml:space="preserve">lead to </w:t>
      </w:r>
      <w:r w:rsidRPr="002F6E3E">
        <w:rPr>
          <w:rStyle w:val="Emphasis"/>
          <w:highlight w:val="cyan"/>
        </w:rPr>
        <w:t>economic</w:t>
      </w:r>
      <w:r w:rsidRPr="002F6E3E">
        <w:rPr>
          <w:rStyle w:val="StyleUnderline"/>
          <w:highlight w:val="cyan"/>
        </w:rPr>
        <w:t xml:space="preserve"> shocks</w:t>
      </w:r>
      <w:r w:rsidRPr="002F6E3E">
        <w:rPr>
          <w:sz w:val="16"/>
        </w:rPr>
        <w:t xml:space="preserve">, </w:t>
      </w:r>
      <w:r w:rsidRPr="002F6E3E">
        <w:rPr>
          <w:rStyle w:val="Emphasis"/>
          <w:highlight w:val="cyan"/>
        </w:rPr>
        <w:t>socio- political</w:t>
      </w:r>
      <w:r w:rsidRPr="002F6E3E">
        <w:rPr>
          <w:sz w:val="16"/>
          <w:highlight w:val="cyan"/>
        </w:rPr>
        <w:t xml:space="preserve"> </w:t>
      </w:r>
      <w:r w:rsidRPr="002F6E3E">
        <w:rPr>
          <w:rStyle w:val="StyleUnderline"/>
          <w:highlight w:val="cyan"/>
        </w:rPr>
        <w:t>instability</w:t>
      </w:r>
      <w:r w:rsidRPr="002F6E3E">
        <w:rPr>
          <w:rStyle w:val="StyleUnderline"/>
        </w:rPr>
        <w:t xml:space="preserve"> as well as </w:t>
      </w:r>
      <w:r w:rsidRPr="002F6E3E">
        <w:rPr>
          <w:rStyle w:val="Emphasis"/>
        </w:rPr>
        <w:t>starvation</w:t>
      </w:r>
      <w:r w:rsidRPr="002F6E3E">
        <w:rPr>
          <w:sz w:val="16"/>
        </w:rPr>
        <w:t xml:space="preserve">, </w:t>
      </w:r>
      <w:r w:rsidRPr="002F6E3E">
        <w:rPr>
          <w:rStyle w:val="Emphasis"/>
          <w:highlight w:val="cyan"/>
        </w:rPr>
        <w:t>migration</w:t>
      </w:r>
      <w:r w:rsidRPr="002F6E3E">
        <w:rPr>
          <w:sz w:val="16"/>
        </w:rPr>
        <w:t xml:space="preserve"> </w:t>
      </w:r>
      <w:r w:rsidRPr="002F6E3E">
        <w:rPr>
          <w:rStyle w:val="StyleUnderline"/>
          <w:highlight w:val="cyan"/>
        </w:rPr>
        <w:t>and conflict at</w:t>
      </w:r>
      <w:r w:rsidRPr="002F6E3E">
        <w:rPr>
          <w:rStyle w:val="StyleUnderline"/>
        </w:rPr>
        <w:t xml:space="preserve"> local through to </w:t>
      </w:r>
      <w:r w:rsidRPr="002F6E3E">
        <w:rPr>
          <w:rStyle w:val="Emphasis"/>
          <w:highlight w:val="cyan"/>
        </w:rPr>
        <w:t>global scale</w:t>
      </w:r>
      <w:r w:rsidRPr="002F6E3E">
        <w:rPr>
          <w:sz w:val="16"/>
        </w:rPr>
        <w:t xml:space="preserve">.17 </w:t>
      </w:r>
      <w:r w:rsidRPr="002F6E3E">
        <w:rPr>
          <w:rStyle w:val="StyleUnderline"/>
        </w:rPr>
        <w:t>While</w:t>
      </w:r>
      <w:r w:rsidRPr="002F6E3E">
        <w:rPr>
          <w:sz w:val="16"/>
        </w:rPr>
        <w:t xml:space="preserve"> the </w:t>
      </w:r>
      <w:r w:rsidRPr="002F6E3E">
        <w:rPr>
          <w:rStyle w:val="StyleUnderline"/>
        </w:rPr>
        <w:t xml:space="preserve">climate </w:t>
      </w:r>
      <w:r w:rsidRPr="002F6E3E">
        <w:rPr>
          <w:rStyle w:val="Emphasis"/>
        </w:rPr>
        <w:t>science</w:t>
      </w:r>
      <w:r w:rsidRPr="002F6E3E">
        <w:rPr>
          <w:sz w:val="16"/>
        </w:rPr>
        <w:t xml:space="preserve"> underpinning global warming estimates </w:t>
      </w:r>
      <w:r w:rsidRPr="002F6E3E">
        <w:rPr>
          <w:rStyle w:val="StyleUnderline"/>
        </w:rPr>
        <w:t>is well established</w:t>
      </w:r>
      <w:r w:rsidRPr="002F6E3E">
        <w:rPr>
          <w:sz w:val="16"/>
        </w:rPr>
        <w:t xml:space="preserve">,18 albeit subject to sensitivities, the </w:t>
      </w:r>
      <w:r w:rsidRPr="002F6E3E">
        <w:rPr>
          <w:rStyle w:val="StyleUnderline"/>
        </w:rPr>
        <w:t xml:space="preserve">uncertainties increase </w:t>
      </w:r>
      <w:r w:rsidRPr="002F6E3E">
        <w:rPr>
          <w:rStyle w:val="Emphasis"/>
        </w:rPr>
        <w:t>significantly</w:t>
      </w:r>
      <w:r w:rsidRPr="002F6E3E">
        <w:rPr>
          <w:sz w:val="16"/>
        </w:rPr>
        <w:t xml:space="preserve"> </w:t>
      </w:r>
      <w:r w:rsidRPr="002F6E3E">
        <w:rPr>
          <w:rStyle w:val="StyleUnderline"/>
        </w:rPr>
        <w:t>when we</w:t>
      </w:r>
      <w:r w:rsidRPr="002F6E3E">
        <w:rPr>
          <w:sz w:val="16"/>
        </w:rPr>
        <w:t xml:space="preserve"> start to </w:t>
      </w:r>
      <w:r w:rsidRPr="002F6E3E">
        <w:rPr>
          <w:rStyle w:val="StyleUnderline"/>
        </w:rPr>
        <w:t>consider</w:t>
      </w:r>
      <w:r w:rsidRPr="002F6E3E">
        <w:rPr>
          <w:sz w:val="16"/>
        </w:rPr>
        <w:t xml:space="preserve"> these </w:t>
      </w:r>
      <w:r w:rsidRPr="002F6E3E">
        <w:rPr>
          <w:rStyle w:val="StyleUnderline"/>
        </w:rPr>
        <w:t>tangible societal impacts</w:t>
      </w:r>
      <w:r w:rsidRPr="002F6E3E">
        <w:rPr>
          <w:sz w:val="16"/>
        </w:rPr>
        <w:t xml:space="preserve"> given the complex relationships involved.19 </w:t>
      </w:r>
      <w:r w:rsidRPr="002F6E3E">
        <w:rPr>
          <w:rStyle w:val="StyleUnderline"/>
        </w:rPr>
        <w:t>Our understanding of worst-case scenarios</w:t>
      </w:r>
      <w:r w:rsidRPr="002F6E3E">
        <w:rPr>
          <w:sz w:val="16"/>
        </w:rPr>
        <w:t xml:space="preserve">, </w:t>
      </w:r>
      <w:r w:rsidRPr="002F6E3E">
        <w:rPr>
          <w:rStyle w:val="StyleUnderline"/>
        </w:rPr>
        <w:t>and</w:t>
      </w:r>
      <w:r w:rsidRPr="002F6E3E">
        <w:rPr>
          <w:sz w:val="16"/>
        </w:rPr>
        <w:t xml:space="preserve"> particularly of empirical evidence addressing the </w:t>
      </w:r>
      <w:r w:rsidRPr="002F6E3E">
        <w:rPr>
          <w:rStyle w:val="StyleUnderline"/>
        </w:rPr>
        <w:t>causal pathways</w:t>
      </w:r>
      <w:r w:rsidRPr="002F6E3E">
        <w:rPr>
          <w:sz w:val="16"/>
        </w:rPr>
        <w:t xml:space="preserve"> through which ﻿ climate change may cause societal collapse, </w:t>
      </w:r>
      <w:r w:rsidRPr="002F6E3E">
        <w:rPr>
          <w:rStyle w:val="StyleUnderline"/>
        </w:rPr>
        <w:t>is</w:t>
      </w:r>
      <w:r w:rsidRPr="002F6E3E">
        <w:rPr>
          <w:sz w:val="16"/>
        </w:rPr>
        <w:t xml:space="preserve"> </w:t>
      </w:r>
      <w:r w:rsidRPr="002F6E3E">
        <w:rPr>
          <w:rStyle w:val="Emphasis"/>
        </w:rPr>
        <w:t>underdeveloped</w:t>
      </w:r>
      <w:r w:rsidRPr="002F6E3E">
        <w:rPr>
          <w:sz w:val="16"/>
        </w:rPr>
        <w:t>.20</w:t>
      </w:r>
    </w:p>
    <w:p w14:paraId="564E1D54" w14:textId="77777777" w:rsidR="000868F5" w:rsidRPr="002F6E3E" w:rsidRDefault="000868F5" w:rsidP="000868F5">
      <w:pPr>
        <w:rPr>
          <w:sz w:val="16"/>
        </w:rPr>
      </w:pPr>
      <w:r w:rsidRPr="002F6E3E">
        <w:rPr>
          <w:sz w:val="16"/>
        </w:rPr>
        <w:t xml:space="preserve">In this chapter we aim to identify and structure </w:t>
      </w:r>
      <w:proofErr w:type="gramStart"/>
      <w:r w:rsidRPr="002F6E3E">
        <w:rPr>
          <w:sz w:val="16"/>
        </w:rPr>
        <w:t>an empirical evidence</w:t>
      </w:r>
      <w:proofErr w:type="gramEnd"/>
      <w:r w:rsidRPr="002F6E3E">
        <w:rPr>
          <w:sz w:val="16"/>
        </w:rPr>
        <w:t xml:space="preserve"> base of the relationships between ﻿ climate change, food insecurity and societal collapse. We do this using Causal Loop Diagrams (CLD), a system dynamics approach that is useful for </w:t>
      </w:r>
      <w:proofErr w:type="spellStart"/>
      <w:r w:rsidRPr="002F6E3E">
        <w:rPr>
          <w:sz w:val="16"/>
        </w:rPr>
        <w:t>visualising</w:t>
      </w:r>
      <w:proofErr w:type="spellEnd"/>
      <w:r w:rsidRPr="002F6E3E">
        <w:rPr>
          <w:sz w:val="16"/>
        </w:rPr>
        <w:t xml:space="preserve"> the relationships between variables in a complex system.21 This chapter is </w:t>
      </w:r>
      <w:proofErr w:type="spellStart"/>
      <w:r w:rsidRPr="002F6E3E">
        <w:rPr>
          <w:sz w:val="16"/>
        </w:rPr>
        <w:t>organised</w:t>
      </w:r>
      <w:proofErr w:type="spellEnd"/>
      <w:r w:rsidRPr="002F6E3E">
        <w:rPr>
          <w:sz w:val="16"/>
        </w:rPr>
        <w:t xml:space="preserve"> as follows. In Section 2, we review the societal collapse and ﻿ existential risk literature to refine the aim introduced above. In Section 3, we develop an original methodology to establish </w:t>
      </w:r>
      <w:proofErr w:type="gramStart"/>
      <w:r w:rsidRPr="002F6E3E">
        <w:rPr>
          <w:sz w:val="16"/>
        </w:rPr>
        <w:t>a new empirical evidence</w:t>
      </w:r>
      <w:proofErr w:type="gramEnd"/>
      <w:r w:rsidRPr="002F6E3E">
        <w:rPr>
          <w:sz w:val="16"/>
        </w:rPr>
        <w:t xml:space="preserve"> base and create a novel-format CLD of causal pathways between ﻿ climate change and societal collapse. In Section 4, we present and discuss the results from the application of this methodology to the ﻿ climate change, food insecurity and societal collapse causal pathway of interest. We conclude, in Section 5, by identifying avenues </w:t>
      </w:r>
      <w:proofErr w:type="gramStart"/>
      <w:r w:rsidRPr="002F6E3E">
        <w:rPr>
          <w:sz w:val="16"/>
        </w:rPr>
        <w:t>of</w:t>
      </w:r>
      <w:proofErr w:type="gramEnd"/>
      <w:r w:rsidRPr="002F6E3E">
        <w:rPr>
          <w:sz w:val="16"/>
        </w:rPr>
        <w:t xml:space="preserve"> future work that may build upon this chapter.</w:t>
      </w:r>
    </w:p>
    <w:p w14:paraId="0DC80CD7" w14:textId="77777777" w:rsidR="000868F5" w:rsidRPr="002F6E3E" w:rsidRDefault="000868F5" w:rsidP="000868F5">
      <w:pPr>
        <w:rPr>
          <w:sz w:val="16"/>
        </w:rPr>
      </w:pPr>
      <w:r w:rsidRPr="002F6E3E">
        <w:rPr>
          <w:sz w:val="16"/>
        </w:rPr>
        <w:t>2. Literature Review</w:t>
      </w:r>
    </w:p>
    <w:p w14:paraId="4EA1481B" w14:textId="77777777" w:rsidR="000868F5" w:rsidRPr="002F6E3E" w:rsidRDefault="000868F5" w:rsidP="000868F5">
      <w:pPr>
        <w:rPr>
          <w:sz w:val="16"/>
        </w:rPr>
      </w:pPr>
      <w:r w:rsidRPr="002F6E3E">
        <w:rPr>
          <w:sz w:val="16"/>
        </w:rPr>
        <w:t>To refine the aim of this chapter, introduced in Section 1, our review examines whether there is historical evidence of ﻿ climate change as a mechanism of societal collapse and to what extent have causal pathways been documented to inform our understanding of ﻿ climate change as an existential threat to contemporary society.</w:t>
      </w:r>
    </w:p>
    <w:p w14:paraId="1C580FE6" w14:textId="77777777" w:rsidR="000868F5" w:rsidRPr="002F6E3E" w:rsidRDefault="000868F5" w:rsidP="000868F5">
      <w:pPr>
        <w:rPr>
          <w:sz w:val="16"/>
        </w:rPr>
      </w:pPr>
      <w:r w:rsidRPr="002F6E3E">
        <w:rPr>
          <w:sz w:val="16"/>
        </w:rPr>
        <w:t xml:space="preserve">We first define the terms “﻿ existential risk” and “societal collapse” as used in this chapter. Adopting ﻿ Ord’s definition, “an ﻿ existential risk is a risk that threatens the destruction of humanity’s long-term potential” be it incomplete destruction, such as societal collapse, or complete destruction, such as extinction.22 Adopting Kemp’s definition, </w:t>
      </w:r>
      <w:r w:rsidRPr="002F6E3E">
        <w:rPr>
          <w:rStyle w:val="StyleUnderline"/>
        </w:rPr>
        <w:t>societal collapse</w:t>
      </w:r>
      <w:r w:rsidRPr="002F6E3E">
        <w:rPr>
          <w:sz w:val="16"/>
        </w:rPr>
        <w:t xml:space="preserve"> is an “enduring loss of ﻿ population, identity [and/or institutional] complexity”;23 it </w:t>
      </w:r>
      <w:r w:rsidRPr="002F6E3E">
        <w:rPr>
          <w:rStyle w:val="StyleUnderline"/>
        </w:rPr>
        <w:t xml:space="preserve">may be </w:t>
      </w:r>
      <w:r w:rsidRPr="002F6E3E">
        <w:rPr>
          <w:rStyle w:val="Emphasis"/>
        </w:rPr>
        <w:t>abrupt</w:t>
      </w:r>
      <w:r w:rsidRPr="002F6E3E">
        <w:rPr>
          <w:rStyle w:val="StyleUnderline"/>
        </w:rPr>
        <w:t xml:space="preserve"> or gradual</w:t>
      </w:r>
      <w:r w:rsidRPr="002F6E3E">
        <w:rPr>
          <w:sz w:val="16"/>
        </w:rPr>
        <w:t xml:space="preserve">, </w:t>
      </w:r>
      <w:r w:rsidRPr="002F6E3E">
        <w:rPr>
          <w:rStyle w:val="StyleUnderline"/>
        </w:rPr>
        <w:t xml:space="preserve">but is typically </w:t>
      </w:r>
      <w:r w:rsidRPr="002F6E3E">
        <w:rPr>
          <w:rStyle w:val="Emphasis"/>
        </w:rPr>
        <w:t>rapid</w:t>
      </w:r>
      <w:r w:rsidRPr="002F6E3E">
        <w:rPr>
          <w:sz w:val="16"/>
        </w:rPr>
        <w:t xml:space="preserve"> because it is notably transformative, </w:t>
      </w:r>
      <w:r w:rsidRPr="002F6E3E">
        <w:rPr>
          <w:rStyle w:val="StyleUnderline"/>
        </w:rPr>
        <w:t>and may be experienced by</w:t>
      </w:r>
      <w:r w:rsidRPr="002F6E3E">
        <w:rPr>
          <w:sz w:val="16"/>
        </w:rPr>
        <w:t xml:space="preserve"> a local, national or </w:t>
      </w:r>
      <w:r w:rsidRPr="002F6E3E">
        <w:rPr>
          <w:rStyle w:val="StyleUnderline"/>
        </w:rPr>
        <w:t xml:space="preserve">the </w:t>
      </w:r>
      <w:r w:rsidRPr="002F6E3E">
        <w:rPr>
          <w:rStyle w:val="Emphasis"/>
        </w:rPr>
        <w:t>global community</w:t>
      </w:r>
      <w:r w:rsidRPr="002F6E3E">
        <w:rPr>
          <w:rStyle w:val="StyleUnderline"/>
        </w:rPr>
        <w:t xml:space="preserve"> of people</w:t>
      </w:r>
      <w:r w:rsidRPr="002F6E3E">
        <w:rPr>
          <w:sz w:val="16"/>
        </w:rPr>
        <w:t xml:space="preserve">. Fig. 1 presents a conceptual model of societal collapse, </w:t>
      </w:r>
      <w:proofErr w:type="spellStart"/>
      <w:r w:rsidRPr="002F6E3E">
        <w:rPr>
          <w:sz w:val="16"/>
        </w:rPr>
        <w:t>synthesised</w:t>
      </w:r>
      <w:proofErr w:type="spellEnd"/>
      <w:r w:rsidRPr="002F6E3E">
        <w:rPr>
          <w:sz w:val="16"/>
        </w:rPr>
        <w:t xml:space="preserve"> from </w:t>
      </w:r>
      <w:proofErr w:type="gramStart"/>
      <w:r w:rsidRPr="002F6E3E">
        <w:rPr>
          <w:sz w:val="16"/>
        </w:rPr>
        <w:t>the broader</w:t>
      </w:r>
      <w:proofErr w:type="gramEnd"/>
      <w:r w:rsidRPr="002F6E3E">
        <w:rPr>
          <w:sz w:val="16"/>
        </w:rPr>
        <w:t xml:space="preserve"> literature, to provide further contextual definition.</w:t>
      </w:r>
    </w:p>
    <w:p w14:paraId="7966A718" w14:textId="77777777" w:rsidR="000868F5" w:rsidRPr="002F6E3E" w:rsidRDefault="000868F5" w:rsidP="000868F5">
      <w:pPr>
        <w:rPr>
          <w:rStyle w:val="StyleUnderline"/>
        </w:rPr>
      </w:pPr>
      <w:r w:rsidRPr="002F6E3E">
        <w:rPr>
          <w:rStyle w:val="StyleUnderline"/>
        </w:rPr>
        <w:t>[FIGURE 1 OMITTED]</w:t>
      </w:r>
    </w:p>
    <w:p w14:paraId="72253AED" w14:textId="77777777" w:rsidR="000868F5" w:rsidRPr="002F6E3E" w:rsidRDefault="000868F5" w:rsidP="000868F5">
      <w:pPr>
        <w:rPr>
          <w:sz w:val="16"/>
        </w:rPr>
      </w:pPr>
      <w:r w:rsidRPr="002F6E3E">
        <w:rPr>
          <w:sz w:val="16"/>
        </w:rPr>
        <w:t xml:space="preserve">The rise and fall of </w:t>
      </w:r>
      <w:proofErr w:type="spellStart"/>
      <w:r w:rsidRPr="002F6E3E">
        <w:rPr>
          <w:sz w:val="16"/>
        </w:rPr>
        <w:t>civilisations</w:t>
      </w:r>
      <w:proofErr w:type="spellEnd"/>
      <w:r w:rsidRPr="002F6E3E">
        <w:rPr>
          <w:sz w:val="16"/>
        </w:rPr>
        <w:t xml:space="preserve"> </w:t>
      </w:r>
      <w:proofErr w:type="gramStart"/>
      <w:r w:rsidRPr="002F6E3E">
        <w:rPr>
          <w:sz w:val="16"/>
        </w:rPr>
        <w:t>has</w:t>
      </w:r>
      <w:proofErr w:type="gramEnd"/>
      <w:r w:rsidRPr="002F6E3E">
        <w:rPr>
          <w:sz w:val="16"/>
        </w:rPr>
        <w:t xml:space="preserve"> been documented since the earliest recordings of history and is increasingly studied to inform our understanding of societal collapse.24 We consider two types of historical studies that provide insight into ﻿ climate change as a mechanism of societal collapse in the past. We note that other mechanisms are also discussed in </w:t>
      </w:r>
      <w:proofErr w:type="gramStart"/>
      <w:r w:rsidRPr="002F6E3E">
        <w:rPr>
          <w:sz w:val="16"/>
        </w:rPr>
        <w:t>the literature</w:t>
      </w:r>
      <w:proofErr w:type="gramEnd"/>
      <w:r w:rsidRPr="002F6E3E">
        <w:rPr>
          <w:sz w:val="16"/>
        </w:rPr>
        <w:t>, and there is debate about the role of different mechanisms in particular societal collapse events.</w:t>
      </w:r>
    </w:p>
    <w:p w14:paraId="19529601" w14:textId="77777777" w:rsidR="000868F5" w:rsidRPr="002F6E3E" w:rsidRDefault="000868F5" w:rsidP="000868F5">
      <w:pPr>
        <w:rPr>
          <w:sz w:val="16"/>
        </w:rPr>
      </w:pPr>
      <w:r w:rsidRPr="002F6E3E">
        <w:rPr>
          <w:sz w:val="16"/>
        </w:rPr>
        <w:t xml:space="preserve">The first type of historical study empirically investigates an individual societal collapse event using primary sources, including anthropological, archaeological and paleontological data. Based on such data analysis, natural ﻿ </w:t>
      </w:r>
      <w:r w:rsidRPr="002F6E3E">
        <w:rPr>
          <w:rStyle w:val="StyleUnderline"/>
        </w:rPr>
        <w:t>climate change has been</w:t>
      </w:r>
      <w:r w:rsidRPr="002F6E3E">
        <w:rPr>
          <w:sz w:val="16"/>
        </w:rPr>
        <w:t xml:space="preserve"> asserted as </w:t>
      </w:r>
      <w:r w:rsidRPr="002F6E3E">
        <w:rPr>
          <w:rStyle w:val="StyleUnderline"/>
        </w:rPr>
        <w:t>a mechanism of societal collapse in</w:t>
      </w:r>
      <w:r w:rsidRPr="002F6E3E">
        <w:rPr>
          <w:sz w:val="16"/>
        </w:rPr>
        <w:t xml:space="preserve"> </w:t>
      </w:r>
      <w:r w:rsidRPr="002F6E3E">
        <w:rPr>
          <w:rStyle w:val="Emphasis"/>
        </w:rPr>
        <w:t>many</w:t>
      </w:r>
      <w:r w:rsidRPr="002F6E3E">
        <w:rPr>
          <w:sz w:val="16"/>
        </w:rPr>
        <w:t xml:space="preserve"> of these </w:t>
      </w:r>
      <w:r w:rsidRPr="002F6E3E">
        <w:rPr>
          <w:rStyle w:val="StyleUnderline"/>
        </w:rPr>
        <w:t>case studies</w:t>
      </w:r>
      <w:r w:rsidRPr="002F6E3E">
        <w:rPr>
          <w:sz w:val="16"/>
        </w:rPr>
        <w:t xml:space="preserve">, as established by de Menocal25 and Weiss and Bradley.26 For example, Hodell et al.,27 Haug et al.,28 and Medina-Elizalde and Rohling29 </w:t>
      </w:r>
      <w:proofErr w:type="spellStart"/>
      <w:r w:rsidRPr="002F6E3E">
        <w:rPr>
          <w:sz w:val="16"/>
        </w:rPr>
        <w:t>analyse</w:t>
      </w:r>
      <w:proofErr w:type="spellEnd"/>
      <w:r w:rsidRPr="002F6E3E">
        <w:rPr>
          <w:sz w:val="16"/>
        </w:rPr>
        <w:t xml:space="preserve"> paleoclimate data alongside the </w:t>
      </w:r>
      <w:r w:rsidRPr="002F6E3E">
        <w:rPr>
          <w:rStyle w:val="StyleUnderline"/>
        </w:rPr>
        <w:t>archaeological record</w:t>
      </w:r>
      <w:r w:rsidRPr="002F6E3E">
        <w:rPr>
          <w:sz w:val="16"/>
        </w:rPr>
        <w:t xml:space="preserve"> to </w:t>
      </w:r>
      <w:r w:rsidRPr="002F6E3E">
        <w:rPr>
          <w:rStyle w:val="StyleUnderline"/>
        </w:rPr>
        <w:t>show</w:t>
      </w:r>
      <w:r w:rsidRPr="002F6E3E">
        <w:rPr>
          <w:sz w:val="16"/>
        </w:rPr>
        <w:t xml:space="preserve"> that </w:t>
      </w:r>
      <w:r w:rsidRPr="002F6E3E">
        <w:rPr>
          <w:rStyle w:val="StyleUnderline"/>
        </w:rPr>
        <w:t>drought</w:t>
      </w:r>
      <w:r w:rsidRPr="002F6E3E">
        <w:rPr>
          <w:sz w:val="16"/>
        </w:rPr>
        <w:t xml:space="preserve"> conditions, </w:t>
      </w:r>
      <w:r w:rsidRPr="002F6E3E">
        <w:rPr>
          <w:rStyle w:val="StyleUnderline"/>
        </w:rPr>
        <w:t>driven by ﻿ climate change</w:t>
      </w:r>
      <w:r w:rsidRPr="002F6E3E">
        <w:rPr>
          <w:sz w:val="16"/>
        </w:rPr>
        <w:t xml:space="preserve"> likely due to solar forcing, </w:t>
      </w:r>
      <w:r w:rsidRPr="002F6E3E">
        <w:rPr>
          <w:rStyle w:val="StyleUnderline"/>
        </w:rPr>
        <w:t>contributed to</w:t>
      </w:r>
      <w:r w:rsidRPr="002F6E3E">
        <w:rPr>
          <w:sz w:val="16"/>
        </w:rPr>
        <w:t xml:space="preserve"> the </w:t>
      </w:r>
      <w:r w:rsidRPr="002F6E3E">
        <w:rPr>
          <w:rStyle w:val="Emphasis"/>
        </w:rPr>
        <w:t>collapse</w:t>
      </w:r>
      <w:r w:rsidRPr="002F6E3E">
        <w:rPr>
          <w:sz w:val="16"/>
        </w:rPr>
        <w:t xml:space="preserve"> </w:t>
      </w:r>
      <w:r w:rsidRPr="002F6E3E">
        <w:rPr>
          <w:rStyle w:val="StyleUnderline"/>
        </w:rPr>
        <w:t>of the</w:t>
      </w:r>
      <w:r w:rsidRPr="002F6E3E">
        <w:rPr>
          <w:sz w:val="16"/>
        </w:rPr>
        <w:t xml:space="preserve"> Classic </w:t>
      </w:r>
      <w:r w:rsidRPr="002F6E3E">
        <w:rPr>
          <w:rStyle w:val="Emphasis"/>
        </w:rPr>
        <w:t>Maya</w:t>
      </w:r>
      <w:r w:rsidRPr="002F6E3E">
        <w:rPr>
          <w:sz w:val="16"/>
        </w:rPr>
        <w:t xml:space="preserve"> </w:t>
      </w:r>
      <w:proofErr w:type="spellStart"/>
      <w:r w:rsidRPr="002F6E3E">
        <w:rPr>
          <w:rStyle w:val="StyleUnderline"/>
        </w:rPr>
        <w:t>civilisation</w:t>
      </w:r>
      <w:proofErr w:type="spellEnd"/>
      <w:r w:rsidRPr="002F6E3E">
        <w:rPr>
          <w:sz w:val="16"/>
        </w:rPr>
        <w:t xml:space="preserve"> of Mesoamerica in ~8–10th century CE. Weiss et al.,30 Cullen et al.,31 and Cookson et al.32 show that </w:t>
      </w:r>
      <w:r w:rsidRPr="002F6E3E">
        <w:rPr>
          <w:rStyle w:val="StyleUnderline"/>
        </w:rPr>
        <w:t>regional aridity</w:t>
      </w:r>
      <w:r w:rsidRPr="002F6E3E">
        <w:rPr>
          <w:sz w:val="16"/>
        </w:rPr>
        <w:t xml:space="preserve">, </w:t>
      </w:r>
      <w:r w:rsidRPr="002F6E3E">
        <w:rPr>
          <w:rStyle w:val="StyleUnderline"/>
        </w:rPr>
        <w:t>driven by ﻿ climate change</w:t>
      </w:r>
      <w:r w:rsidRPr="002F6E3E">
        <w:rPr>
          <w:sz w:val="16"/>
        </w:rPr>
        <w:t xml:space="preserve"> likely due to ﻿ volcanic forcing, </w:t>
      </w:r>
      <w:r w:rsidRPr="002F6E3E">
        <w:rPr>
          <w:rStyle w:val="StyleUnderline"/>
        </w:rPr>
        <w:t>contributed to</w:t>
      </w:r>
      <w:r w:rsidRPr="002F6E3E">
        <w:rPr>
          <w:sz w:val="16"/>
        </w:rPr>
        <w:t xml:space="preserve"> the </w:t>
      </w:r>
      <w:r w:rsidRPr="002F6E3E">
        <w:rPr>
          <w:rStyle w:val="StyleUnderline"/>
        </w:rPr>
        <w:t>collapse of</w:t>
      </w:r>
      <w:r w:rsidRPr="002F6E3E">
        <w:rPr>
          <w:sz w:val="16"/>
        </w:rPr>
        <w:t xml:space="preserve"> multiple </w:t>
      </w:r>
      <w:r w:rsidRPr="002F6E3E">
        <w:rPr>
          <w:rStyle w:val="StyleUnderline"/>
        </w:rPr>
        <w:t xml:space="preserve">societies </w:t>
      </w:r>
      <w:r w:rsidRPr="002F6E3E">
        <w:rPr>
          <w:rStyle w:val="Emphasis"/>
        </w:rPr>
        <w:t>across Mesopotamia</w:t>
      </w:r>
      <w:r w:rsidRPr="002F6E3E">
        <w:rPr>
          <w:sz w:val="16"/>
        </w:rPr>
        <w:t xml:space="preserve">, including the Akkadian Empire in ~22nd century BCE. Similarly, natural ﻿ </w:t>
      </w:r>
      <w:r w:rsidRPr="002F6E3E">
        <w:rPr>
          <w:rStyle w:val="StyleUnderline"/>
        </w:rPr>
        <w:t>climate change has been implicated in</w:t>
      </w:r>
      <w:r w:rsidRPr="002F6E3E">
        <w:rPr>
          <w:sz w:val="16"/>
        </w:rPr>
        <w:t xml:space="preserve"> the </w:t>
      </w:r>
      <w:r w:rsidRPr="002F6E3E">
        <w:rPr>
          <w:rStyle w:val="StyleUnderline"/>
        </w:rPr>
        <w:t>collapse of multiple Late Bronze Age societies</w:t>
      </w:r>
      <w:r w:rsidRPr="002F6E3E">
        <w:rPr>
          <w:sz w:val="16"/>
        </w:rPr>
        <w:t xml:space="preserve"> around the Mediterranean,33 </w:t>
      </w:r>
      <w:r w:rsidRPr="002F6E3E">
        <w:rPr>
          <w:rStyle w:val="StyleUnderline"/>
        </w:rPr>
        <w:t xml:space="preserve">including </w:t>
      </w:r>
      <w:r w:rsidRPr="002F6E3E">
        <w:rPr>
          <w:rStyle w:val="Emphasis"/>
        </w:rPr>
        <w:t>Mycenaean</w:t>
      </w:r>
      <w:r w:rsidRPr="002F6E3E">
        <w:rPr>
          <w:rStyle w:val="StyleUnderline"/>
        </w:rPr>
        <w:t xml:space="preserve"> Kingdoms</w:t>
      </w:r>
      <w:r w:rsidRPr="002F6E3E">
        <w:rPr>
          <w:sz w:val="16"/>
        </w:rPr>
        <w:t xml:space="preserve"> in ~12th century BCE,34 the Harappan Civilization of South Asia in ~19th century BCE,35 the Angkor Empire of Southeast Asia in ~15th century CE,36 </w:t>
      </w:r>
      <w:r w:rsidRPr="002F6E3E">
        <w:rPr>
          <w:rStyle w:val="Emphasis"/>
        </w:rPr>
        <w:t>multiple Chinese Dynasties</w:t>
      </w:r>
      <w:r w:rsidRPr="002F6E3E">
        <w:rPr>
          <w:sz w:val="16"/>
        </w:rPr>
        <w:t xml:space="preserve">37 </w:t>
      </w:r>
      <w:r w:rsidRPr="002F6E3E">
        <w:rPr>
          <w:rStyle w:val="StyleUnderline"/>
        </w:rPr>
        <w:t xml:space="preserve">and </w:t>
      </w:r>
      <w:proofErr w:type="spellStart"/>
      <w:r w:rsidRPr="002F6E3E">
        <w:rPr>
          <w:rStyle w:val="StyleUnderline"/>
        </w:rPr>
        <w:t>civilisations</w:t>
      </w:r>
      <w:proofErr w:type="spellEnd"/>
      <w:r w:rsidRPr="002F6E3E">
        <w:rPr>
          <w:rStyle w:val="StyleUnderline"/>
        </w:rPr>
        <w:t xml:space="preserve"> along the Silk Road</w:t>
      </w:r>
      <w:r w:rsidRPr="002F6E3E">
        <w:rPr>
          <w:sz w:val="16"/>
        </w:rPr>
        <w:t xml:space="preserve">38 during the previous millennium, </w:t>
      </w:r>
      <w:r w:rsidRPr="002F6E3E">
        <w:rPr>
          <w:rStyle w:val="StyleUnderline"/>
        </w:rPr>
        <w:t>the Norse Vikings</w:t>
      </w:r>
      <w:r w:rsidRPr="002F6E3E">
        <w:rPr>
          <w:sz w:val="16"/>
        </w:rPr>
        <w:t xml:space="preserve"> of Greenland in ~16th century AD,39 and the Tiwanaku Empire of Pre- Columbian South America in ~10th century CE40 amongst others.</w:t>
      </w:r>
    </w:p>
    <w:p w14:paraId="10515A3D" w14:textId="77777777" w:rsidR="000868F5" w:rsidRPr="002F6E3E" w:rsidRDefault="000868F5" w:rsidP="000868F5">
      <w:pPr>
        <w:rPr>
          <w:sz w:val="16"/>
        </w:rPr>
      </w:pPr>
      <w:r w:rsidRPr="002F6E3E">
        <w:rPr>
          <w:sz w:val="16"/>
        </w:rPr>
        <w:t xml:space="preserve">This first type of </w:t>
      </w:r>
      <w:proofErr w:type="gramStart"/>
      <w:r w:rsidRPr="002F6E3E">
        <w:rPr>
          <w:sz w:val="16"/>
        </w:rPr>
        <w:t>studies</w:t>
      </w:r>
      <w:proofErr w:type="gramEnd"/>
      <w:r w:rsidRPr="002F6E3E">
        <w:rPr>
          <w:sz w:val="16"/>
        </w:rPr>
        <w:t xml:space="preserve"> establishes precedence of natural ﻿ climate change as a mechanism of societal collapse throughout history, demonstrating the risk that anthropogenic ﻿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 climate change in context of today’s highly interconnected society.41</w:t>
      </w:r>
    </w:p>
    <w:p w14:paraId="1BFFA0A4" w14:textId="77777777" w:rsidR="000868F5" w:rsidRPr="002F6E3E" w:rsidRDefault="000868F5" w:rsidP="000868F5">
      <w:pPr>
        <w:rPr>
          <w:sz w:val="16"/>
        </w:rPr>
      </w:pPr>
      <w:r w:rsidRPr="002F6E3E">
        <w:rPr>
          <w:sz w:val="16"/>
        </w:rPr>
        <w:t>Statistical evaluation of the frequency and significance of natural ﻿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38C27C2F" w14:textId="77777777" w:rsidR="000868F5" w:rsidRPr="002F6E3E" w:rsidRDefault="000868F5" w:rsidP="000868F5">
      <w:pPr>
        <w:rPr>
          <w:sz w:val="16"/>
        </w:rPr>
      </w:pPr>
      <w:r w:rsidRPr="002F6E3E">
        <w:rPr>
          <w:sz w:val="16"/>
        </w:rPr>
        <w:t xml:space="preserve">Fagan42 and McMichael43 focus on natural impact on the human system across multiple </w:t>
      </w:r>
      <w:proofErr w:type="spellStart"/>
      <w:r w:rsidRPr="002F6E3E">
        <w:rPr>
          <w:sz w:val="16"/>
        </w:rPr>
        <w:t>civilisations</w:t>
      </w:r>
      <w:proofErr w:type="spellEnd"/>
      <w:r w:rsidRPr="002F6E3E">
        <w:rPr>
          <w:sz w:val="16"/>
        </w:rPr>
        <w:t xml:space="preserve">, concluding that natural ﻿ climate change is predominant having significantly influenced human existence throughout history. </w:t>
      </w:r>
      <w:r w:rsidRPr="002F6E3E">
        <w:rPr>
          <w:rStyle w:val="StyleUnderline"/>
        </w:rPr>
        <w:t>Over</w:t>
      </w:r>
      <w:r w:rsidRPr="002F6E3E">
        <w:rPr>
          <w:sz w:val="16"/>
        </w:rPr>
        <w:t xml:space="preserve"> the past </w:t>
      </w:r>
      <w:r w:rsidRPr="002F6E3E">
        <w:rPr>
          <w:rStyle w:val="StyleUnderline"/>
        </w:rPr>
        <w:t>12,000 years</w:t>
      </w:r>
      <w:r w:rsidRPr="002F6E3E">
        <w:rPr>
          <w:sz w:val="16"/>
        </w:rPr>
        <w:t xml:space="preserve">, the </w:t>
      </w:r>
      <w:r w:rsidRPr="002F6E3E">
        <w:rPr>
          <w:rStyle w:val="StyleUnderline"/>
        </w:rPr>
        <w:t xml:space="preserve">natural and human systems developed within the </w:t>
      </w:r>
      <w:r w:rsidRPr="002F6E3E">
        <w:rPr>
          <w:rStyle w:val="Emphasis"/>
        </w:rPr>
        <w:t>stable climate niche</w:t>
      </w:r>
      <w:r w:rsidRPr="002F6E3E">
        <w:rPr>
          <w:sz w:val="16"/>
        </w:rPr>
        <w:t xml:space="preserve"> </w:t>
      </w:r>
      <w:r w:rsidRPr="002F6E3E">
        <w:rPr>
          <w:rStyle w:val="StyleUnderline"/>
        </w:rPr>
        <w:t>of the Holocene</w:t>
      </w:r>
      <w:r w:rsidRPr="002F6E3E">
        <w:rPr>
          <w:sz w:val="16"/>
        </w:rPr>
        <w:t xml:space="preserve"> Epoch.44 The associated geographic endowments governed human transition from band societies based on foraging to complex societies based on agriculture. </w:t>
      </w:r>
      <w:proofErr w:type="spellStart"/>
      <w:r w:rsidRPr="002F6E3E">
        <w:rPr>
          <w:sz w:val="16"/>
        </w:rPr>
        <w:t>Unfavourable</w:t>
      </w:r>
      <w:proofErr w:type="spellEnd"/>
      <w:r w:rsidRPr="002F6E3E">
        <w:rPr>
          <w:sz w:val="16"/>
        </w:rPr>
        <w:t xml:space="preserve"> subtle (e.g. weather variations) and drastic (e.g. natural disasters) shifts in climate influenced the collapse of complex societies either by direct loss of life or indirectly via resource insecurity. </w:t>
      </w:r>
      <w:proofErr w:type="gramStart"/>
      <w:r w:rsidRPr="002F6E3E">
        <w:rPr>
          <w:sz w:val="16"/>
        </w:rPr>
        <w:t>In particular, in</w:t>
      </w:r>
      <w:proofErr w:type="gramEnd"/>
      <w:r w:rsidRPr="002F6E3E">
        <w:rPr>
          <w:sz w:val="16"/>
        </w:rPr>
        <w:t xml:space="preserve"> this mode, typically, the loss of agriculture led to de-﻿ population via famine, migration or conflict due to food insecurity.</w:t>
      </w:r>
    </w:p>
    <w:p w14:paraId="1822F14A" w14:textId="77777777" w:rsidR="000868F5" w:rsidRPr="002F6E3E" w:rsidRDefault="000868F5" w:rsidP="000868F5">
      <w:pPr>
        <w:rPr>
          <w:sz w:val="16"/>
        </w:rPr>
      </w:pPr>
      <w:r w:rsidRPr="002F6E3E">
        <w:rPr>
          <w:sz w:val="16"/>
        </w:rPr>
        <w:t xml:space="preserve">Ponting,45 Wright,46 and Diamond47 focus on human impact on the natural system across multiple </w:t>
      </w:r>
      <w:proofErr w:type="spellStart"/>
      <w:r w:rsidRPr="002F6E3E">
        <w:rPr>
          <w:sz w:val="16"/>
        </w:rPr>
        <w:t>civilisations</w:t>
      </w:r>
      <w:proofErr w:type="spellEnd"/>
      <w:r w:rsidRPr="002F6E3E">
        <w:rPr>
          <w:sz w:val="16"/>
        </w:rPr>
        <w:t xml:space="preserve">, concluding that human overpopulation and overexploitation relative to the carrying capacity of the environment is predominant. </w:t>
      </w:r>
      <w:r w:rsidRPr="002F6E3E">
        <w:rPr>
          <w:rStyle w:val="StyleUnderline"/>
        </w:rPr>
        <w:t>Societal collapse via environmental degradation</w:t>
      </w:r>
      <w:r w:rsidRPr="002F6E3E">
        <w:rPr>
          <w:sz w:val="16"/>
        </w:rPr>
        <w:t xml:space="preserve"> often </w:t>
      </w:r>
      <w:r w:rsidRPr="002F6E3E">
        <w:rPr>
          <w:rStyle w:val="StyleUnderline"/>
        </w:rPr>
        <w:t xml:space="preserve">involved </w:t>
      </w:r>
      <w:r w:rsidRPr="002F6E3E">
        <w:rPr>
          <w:rStyle w:val="Emphasis"/>
        </w:rPr>
        <w:t>unsustainable</w:t>
      </w:r>
      <w:r w:rsidRPr="002F6E3E">
        <w:rPr>
          <w:sz w:val="16"/>
        </w:rPr>
        <w:t xml:space="preserve"> </w:t>
      </w:r>
      <w:r w:rsidRPr="002F6E3E">
        <w:rPr>
          <w:rStyle w:val="StyleUnderline"/>
        </w:rPr>
        <w:t>agriculture</w:t>
      </w:r>
      <w:r w:rsidRPr="002F6E3E">
        <w:rPr>
          <w:sz w:val="16"/>
        </w:rPr>
        <w:t xml:space="preserve">, </w:t>
      </w:r>
      <w:r w:rsidRPr="002F6E3E">
        <w:rPr>
          <w:rStyle w:val="StyleUnderline"/>
        </w:rPr>
        <w:t>exacerbated by</w:t>
      </w:r>
      <w:r w:rsidRPr="002F6E3E">
        <w:rPr>
          <w:sz w:val="16"/>
        </w:rPr>
        <w:t xml:space="preserve"> natural ﻿ </w:t>
      </w:r>
      <w:r w:rsidRPr="002F6E3E">
        <w:rPr>
          <w:rStyle w:val="StyleUnderline"/>
        </w:rPr>
        <w:t>climate change</w:t>
      </w:r>
      <w:r w:rsidRPr="002F6E3E">
        <w:rPr>
          <w:sz w:val="16"/>
        </w:rPr>
        <w:t xml:space="preserve">, </w:t>
      </w:r>
      <w:r w:rsidRPr="002F6E3E">
        <w:rPr>
          <w:rStyle w:val="StyleUnderline"/>
        </w:rPr>
        <w:t xml:space="preserve">leading to de-﻿ population as well as </w:t>
      </w:r>
      <w:r w:rsidRPr="002F6E3E">
        <w:rPr>
          <w:rStyle w:val="Emphasis"/>
        </w:rPr>
        <w:t>institutional breakdown</w:t>
      </w:r>
      <w:r w:rsidRPr="002F6E3E">
        <w:rPr>
          <w:sz w:val="16"/>
        </w:rPr>
        <w:t xml:space="preserve"> </w:t>
      </w:r>
      <w:r w:rsidRPr="002F6E3E">
        <w:rPr>
          <w:rStyle w:val="StyleUnderline"/>
        </w:rPr>
        <w:t xml:space="preserve">via loss of </w:t>
      </w:r>
      <w:r w:rsidRPr="002F6E3E">
        <w:rPr>
          <w:rStyle w:val="Emphasis"/>
        </w:rPr>
        <w:t>economic stability</w:t>
      </w:r>
      <w:r w:rsidRPr="002F6E3E">
        <w:rPr>
          <w:sz w:val="16"/>
        </w:rPr>
        <w:t xml:space="preserve"> </w:t>
      </w:r>
      <w:r w:rsidRPr="002F6E3E">
        <w:rPr>
          <w:rStyle w:val="StyleUnderline"/>
        </w:rPr>
        <w:t xml:space="preserve">and socio-political </w:t>
      </w:r>
      <w:r w:rsidRPr="002F6E3E">
        <w:rPr>
          <w:rStyle w:val="Emphasis"/>
        </w:rPr>
        <w:t>dysfunction</w:t>
      </w:r>
      <w:r w:rsidRPr="002F6E3E">
        <w:rPr>
          <w:sz w:val="16"/>
        </w:rPr>
        <w:t xml:space="preserve"> due to magnified inequality. </w:t>
      </w:r>
      <w:r w:rsidRPr="002F6E3E">
        <w:rPr>
          <w:rStyle w:val="StyleUnderline"/>
        </w:rPr>
        <w:t>This</w:t>
      </w:r>
      <w:r w:rsidRPr="002F6E3E">
        <w:rPr>
          <w:sz w:val="16"/>
        </w:rPr>
        <w:t xml:space="preserve"> mode </w:t>
      </w:r>
      <w:r w:rsidRPr="002F6E3E">
        <w:rPr>
          <w:rStyle w:val="StyleUnderline"/>
        </w:rPr>
        <w:t>aligns with</w:t>
      </w:r>
      <w:r w:rsidRPr="002F6E3E">
        <w:rPr>
          <w:sz w:val="16"/>
        </w:rPr>
        <w:t xml:space="preserve"> early “Malthusian ﻿ catastrophe”,</w:t>
      </w:r>
      <w:proofErr w:type="gramStart"/>
      <w:r w:rsidRPr="002F6E3E">
        <w:rPr>
          <w:sz w:val="16"/>
        </w:rPr>
        <w:t>48 ”tragedy</w:t>
      </w:r>
      <w:proofErr w:type="gramEnd"/>
      <w:r w:rsidRPr="002F6E3E">
        <w:rPr>
          <w:sz w:val="16"/>
        </w:rPr>
        <w:t xml:space="preserve"> of the commons”,49 and “</w:t>
      </w:r>
      <w:r w:rsidRPr="002F6E3E">
        <w:rPr>
          <w:rStyle w:val="Emphasis"/>
        </w:rPr>
        <w:t>overshoot-and- collapse</w:t>
      </w:r>
      <w:r w:rsidRPr="002F6E3E">
        <w:rPr>
          <w:sz w:val="16"/>
        </w:rPr>
        <w:t>”50 theories.</w:t>
      </w:r>
    </w:p>
    <w:p w14:paraId="0F8F7209" w14:textId="77777777" w:rsidR="000868F5" w:rsidRPr="002F6E3E" w:rsidRDefault="000868F5" w:rsidP="000868F5">
      <w:pPr>
        <w:rPr>
          <w:sz w:val="16"/>
        </w:rPr>
      </w:pPr>
      <w:r w:rsidRPr="002F6E3E">
        <w:rPr>
          <w:sz w:val="16"/>
        </w:rPr>
        <w:t>In their 12-volume magnum opus exploring the rise and fall of 28 civilizations, Toynbee concludes that “</w:t>
      </w:r>
      <w:r w:rsidRPr="002F6E3E">
        <w:rPr>
          <w:rStyle w:val="StyleUnderline"/>
        </w:rPr>
        <w:t>great civilizations are not murdered</w:t>
      </w:r>
      <w:r w:rsidRPr="002F6E3E">
        <w:rPr>
          <w:sz w:val="16"/>
        </w:rPr>
        <w:t xml:space="preserve"> [</w:t>
      </w:r>
      <w:r w:rsidRPr="002F6E3E">
        <w:rPr>
          <w:rStyle w:val="StyleUnderline"/>
        </w:rPr>
        <w:t>but</w:t>
      </w:r>
      <w:r w:rsidRPr="002F6E3E">
        <w:rPr>
          <w:sz w:val="16"/>
        </w:rPr>
        <w:t xml:space="preserve"> rather] they </w:t>
      </w:r>
      <w:r w:rsidRPr="002F6E3E">
        <w:rPr>
          <w:rStyle w:val="StyleUnderline"/>
        </w:rPr>
        <w:t xml:space="preserve">take their </w:t>
      </w:r>
      <w:r w:rsidRPr="002F6E3E">
        <w:rPr>
          <w:rStyle w:val="Emphasis"/>
        </w:rPr>
        <w:t>own lives</w:t>
      </w:r>
      <w:r w:rsidRPr="002F6E3E">
        <w:rPr>
          <w:sz w:val="16"/>
        </w:rPr>
        <w:t xml:space="preserve">.”51 Building on this, Tainter,52 Acemoglu and Robinson,53 and Johnson54 focus on human impact on the human system across multiple </w:t>
      </w:r>
      <w:proofErr w:type="spellStart"/>
      <w:r w:rsidRPr="002F6E3E">
        <w:rPr>
          <w:sz w:val="16"/>
        </w:rPr>
        <w:t>civilisations</w:t>
      </w:r>
      <w:proofErr w:type="spellEnd"/>
      <w:r w:rsidRPr="002F6E3E">
        <w:rPr>
          <w:sz w:val="16"/>
        </w:rPr>
        <w:t xml:space="preserve">, concluding that societal complexity in relation to problem-solving inability (e.g. environmental degradation) and institutional dysfunction (e.g. inequality and oligarchy internally, trade ally and hostile </w:t>
      </w:r>
      <w:proofErr w:type="spellStart"/>
      <w:r w:rsidRPr="002F6E3E">
        <w:rPr>
          <w:sz w:val="16"/>
        </w:rPr>
        <w:t>neighbour</w:t>
      </w:r>
      <w:proofErr w:type="spellEnd"/>
      <w:r w:rsidRPr="002F6E3E">
        <w:rPr>
          <w:sz w:val="16"/>
        </w:rPr>
        <w:t xml:space="preserve">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w:t>
      </w:r>
    </w:p>
    <w:p w14:paraId="0D16880F" w14:textId="77777777" w:rsidR="000868F5" w:rsidRPr="002F6E3E" w:rsidRDefault="000868F5" w:rsidP="000868F5">
      <w:pPr>
        <w:rPr>
          <w:sz w:val="16"/>
        </w:rPr>
      </w:pPr>
      <w:r w:rsidRPr="002F6E3E">
        <w:rPr>
          <w:sz w:val="16"/>
        </w:rPr>
        <w:t xml:space="preserve">Diamond,58 Turchin,59 and Schwartz and Nichols60 examine why some </w:t>
      </w:r>
      <w:proofErr w:type="spellStart"/>
      <w:r w:rsidRPr="002F6E3E">
        <w:rPr>
          <w:sz w:val="16"/>
        </w:rPr>
        <w:t>civilisations</w:t>
      </w:r>
      <w:proofErr w:type="spellEnd"/>
      <w:r w:rsidRPr="002F6E3E">
        <w:rPr>
          <w:sz w:val="16"/>
        </w:rPr>
        <w:t xml:space="preserve"> have been able to thrive or recover, rather than collapse. They similarly conclude that societies have flourished due to combinations of </w:t>
      </w:r>
      <w:proofErr w:type="spellStart"/>
      <w:r w:rsidRPr="002F6E3E">
        <w:rPr>
          <w:sz w:val="16"/>
        </w:rPr>
        <w:t>favourable</w:t>
      </w:r>
      <w:proofErr w:type="spellEnd"/>
      <w:r w:rsidRPr="002F6E3E">
        <w:rPr>
          <w:sz w:val="16"/>
        </w:rPr>
        <w:t xml:space="preserve"> geographic endowment, managing their existence within the carrying capacity of the natural system, and co-operative action in problem-solving.</w:t>
      </w:r>
    </w:p>
    <w:p w14:paraId="346E512F" w14:textId="77777777" w:rsidR="000868F5" w:rsidRPr="002F6E3E" w:rsidRDefault="000868F5" w:rsidP="000868F5">
      <w:pPr>
        <w:rPr>
          <w:sz w:val="16"/>
        </w:rPr>
      </w:pPr>
      <w:r w:rsidRPr="002F6E3E">
        <w:rPr>
          <w:sz w:val="16"/>
        </w:rPr>
        <w:t xml:space="preserve">This second type of </w:t>
      </w:r>
      <w:proofErr w:type="gramStart"/>
      <w:r w:rsidRPr="002F6E3E">
        <w:rPr>
          <w:sz w:val="16"/>
        </w:rPr>
        <w:t>studies</w:t>
      </w:r>
      <w:proofErr w:type="gramEnd"/>
      <w:r w:rsidRPr="002F6E3E">
        <w:rPr>
          <w:sz w:val="16"/>
        </w:rPr>
        <w:t xml:space="preserve"> highlights that societal collapse involves a complex nexus of factors and dynamically interlinked events. For instance, Gibbon details how all three of the modes, described in the preceding five paragraphs, contributed to the collapse of the ﻿ Roman Empire.61 These modes of societal collapse, although based on empirical evidence pre-dating contemporary society, describe key aspects of the anthropogenic ﻿ climate change problem faced today. While these studies describe causal pathways of relevance, to the best of our knowledge, no study has used CLDs to untangle </w:t>
      </w:r>
      <w:proofErr w:type="gramStart"/>
      <w:r w:rsidRPr="002F6E3E">
        <w:rPr>
          <w:sz w:val="16"/>
        </w:rPr>
        <w:t>the complexity</w:t>
      </w:r>
      <w:proofErr w:type="gramEnd"/>
      <w:r w:rsidRPr="002F6E3E">
        <w:rPr>
          <w:sz w:val="16"/>
        </w:rPr>
        <w:t xml:space="preserve"> and give structure to the dense information in this evidence base.</w:t>
      </w:r>
    </w:p>
    <w:p w14:paraId="072D5896" w14:textId="77777777" w:rsidR="000868F5" w:rsidRPr="002F6E3E" w:rsidRDefault="000868F5" w:rsidP="000868F5">
      <w:pPr>
        <w:rPr>
          <w:sz w:val="16"/>
        </w:rPr>
      </w:pPr>
      <w:r w:rsidRPr="002F6E3E">
        <w:rPr>
          <w:sz w:val="16"/>
        </w:rPr>
        <w:t>Across these historical studies, we observe no apparent temporal or spatial influence on the occurrence of societal collapse. Rather, societal collapse has been described as occurring in various forms, whether it be by known “</w:t>
      </w:r>
      <w:proofErr w:type="gramStart"/>
      <w:r w:rsidRPr="002F6E3E">
        <w:rPr>
          <w:sz w:val="16"/>
        </w:rPr>
        <w:t>white-swan</w:t>
      </w:r>
      <w:proofErr w:type="gramEnd"/>
      <w:r w:rsidRPr="002F6E3E">
        <w:rPr>
          <w:sz w:val="16"/>
        </w:rPr>
        <w:t xml:space="preserve">” or surprise “black swan” events,62 in different geographic locations and times throughout history. Additionally, a quantitative statistical analysis by </w:t>
      </w:r>
      <w:proofErr w:type="spellStart"/>
      <w:r w:rsidRPr="002F6E3E">
        <w:rPr>
          <w:sz w:val="16"/>
        </w:rPr>
        <w:t>Arbesman</w:t>
      </w:r>
      <w:proofErr w:type="spellEnd"/>
      <w:r w:rsidRPr="002F6E3E">
        <w:rPr>
          <w:sz w:val="16"/>
        </w:rPr>
        <w:t xml:space="preserve"> shows that societal collapse has occurred randomly and </w:t>
      </w:r>
      <w:proofErr w:type="gramStart"/>
      <w:r w:rsidRPr="002F6E3E">
        <w:rPr>
          <w:sz w:val="16"/>
        </w:rPr>
        <w:t>independent</w:t>
      </w:r>
      <w:proofErr w:type="gramEnd"/>
      <w:r w:rsidRPr="002F6E3E">
        <w:rPr>
          <w:sz w:val="16"/>
        </w:rPr>
        <w:t xml:space="preserve"> of </w:t>
      </w:r>
      <w:proofErr w:type="spellStart"/>
      <w:r w:rsidRPr="002F6E3E">
        <w:rPr>
          <w:sz w:val="16"/>
        </w:rPr>
        <w:t>civilisation</w:t>
      </w:r>
      <w:proofErr w:type="spellEnd"/>
      <w:r w:rsidRPr="002F6E3E">
        <w:rPr>
          <w:sz w:val="16"/>
        </w:rPr>
        <w:t xml:space="preserve"> life- spans.63 These qualitative and quantitative observations highlight that any society may be susceptible to collapse, much in-line with the Red Queen Hypothesis of the Law of Extinction.</w:t>
      </w:r>
    </w:p>
    <w:p w14:paraId="71AC242B" w14:textId="77777777" w:rsidR="000868F5" w:rsidRPr="002F6E3E" w:rsidRDefault="000868F5" w:rsidP="000868F5">
      <w:pPr>
        <w:rPr>
          <w:sz w:val="16"/>
        </w:rPr>
      </w:pPr>
      <w:r w:rsidRPr="002F6E3E">
        <w:rPr>
          <w:sz w:val="16"/>
        </w:rPr>
        <w:t xml:space="preserve">From these historical studies, we observe sets of secondary determinants for each of the primary determinants introduced in Fig. 1, which are defined in Fig. 2. Considering a geographically </w:t>
      </w:r>
      <w:proofErr w:type="gramStart"/>
      <w:r w:rsidRPr="002F6E3E">
        <w:rPr>
          <w:sz w:val="16"/>
        </w:rPr>
        <w:t>bounded</w:t>
      </w:r>
      <w:proofErr w:type="gramEnd"/>
      <w:r w:rsidRPr="002F6E3E">
        <w:rPr>
          <w:sz w:val="16"/>
        </w:rPr>
        <w:t xml:space="preserve"> society, emigration refers to any permanent departure of ﻿ population including both voluntary or forced migration, conflict mortality accounts for deaths directly arising from any form of domestic or international conflict (e.g. due to ﻿ war), and natural mortality accounts for deaths related to domestic environmental conditions (e.g. due to famine). The loss of socio-cultural norms, political structures or economic value accounts for that which notably transforms the identity and institutions of </w:t>
      </w:r>
      <w:proofErr w:type="gramStart"/>
      <w:r w:rsidRPr="002F6E3E">
        <w:rPr>
          <w:sz w:val="16"/>
        </w:rPr>
        <w:t>the society</w:t>
      </w:r>
      <w:proofErr w:type="gramEnd"/>
      <w:r w:rsidRPr="002F6E3E">
        <w:rPr>
          <w:sz w:val="16"/>
        </w:rPr>
        <w:t>.</w:t>
      </w:r>
    </w:p>
    <w:p w14:paraId="73F46FDE" w14:textId="77777777" w:rsidR="000868F5" w:rsidRPr="002F6E3E" w:rsidRDefault="000868F5" w:rsidP="000868F5">
      <w:pPr>
        <w:rPr>
          <w:rStyle w:val="StyleUnderline"/>
        </w:rPr>
      </w:pPr>
      <w:r w:rsidRPr="002F6E3E">
        <w:rPr>
          <w:rStyle w:val="StyleUnderline"/>
        </w:rPr>
        <w:t>[FIGURE 2 OMITTED]</w:t>
      </w:r>
    </w:p>
    <w:p w14:paraId="0374875F" w14:textId="77777777" w:rsidR="000868F5" w:rsidRPr="002F6E3E" w:rsidRDefault="000868F5" w:rsidP="000868F5">
      <w:pPr>
        <w:rPr>
          <w:sz w:val="16"/>
        </w:rPr>
      </w:pPr>
      <w:r w:rsidRPr="002F6E3E">
        <w:rPr>
          <w:sz w:val="16"/>
        </w:rPr>
        <w:t>In addition to these historical studies, we consider the relatively nascent studies of existential risks (X-risks) that provide insight into how ﻿ climate change may trigger societal collapse in the future.</w:t>
      </w:r>
    </w:p>
    <w:p w14:paraId="2879F465" w14:textId="77777777" w:rsidR="000868F5" w:rsidRPr="002F6E3E" w:rsidRDefault="000868F5" w:rsidP="000868F5">
      <w:pPr>
        <w:rPr>
          <w:sz w:val="16"/>
        </w:rPr>
      </w:pPr>
      <w:r w:rsidRPr="002F6E3E">
        <w:rPr>
          <w:sz w:val="16"/>
        </w:rPr>
        <w:t xml:space="preserve">Comprehensive surveys of X-risks reveal mechanisms that could cause the collapse of contemporary society. Bostrom and Ćirković,65 ﻿ Rees,66 and Ord67 provide eminent scholarly treatment of the field, drawing from the academic literature. The World Economic Forum68 and Global Challenges Foundation69 produce global risk reports drawing from decision-makers and experts across intergovernmental and non-governmental </w:t>
      </w:r>
      <w:proofErr w:type="spellStart"/>
      <w:r w:rsidRPr="002F6E3E">
        <w:rPr>
          <w:sz w:val="16"/>
        </w:rPr>
        <w:t>organisations</w:t>
      </w:r>
      <w:proofErr w:type="spellEnd"/>
      <w:r w:rsidRPr="002F6E3E">
        <w:rPr>
          <w:sz w:val="16"/>
        </w:rPr>
        <w:t xml:space="preserve">. These surveys establish that </w:t>
      </w:r>
      <w:r w:rsidRPr="002F6E3E">
        <w:rPr>
          <w:rStyle w:val="StyleUnderline"/>
        </w:rPr>
        <w:t xml:space="preserve">many </w:t>
      </w:r>
      <w:r w:rsidRPr="002F6E3E">
        <w:rPr>
          <w:rStyle w:val="Emphasis"/>
        </w:rPr>
        <w:t>historically</w:t>
      </w:r>
      <w:r w:rsidRPr="002F6E3E">
        <w:rPr>
          <w:sz w:val="16"/>
        </w:rPr>
        <w:t xml:space="preserve"> </w:t>
      </w:r>
      <w:r w:rsidRPr="002F6E3E">
        <w:rPr>
          <w:rStyle w:val="StyleUnderline"/>
        </w:rPr>
        <w:t>observed mechanisms of societal collapse</w:t>
      </w:r>
      <w:r w:rsidRPr="002F6E3E">
        <w:rPr>
          <w:sz w:val="16"/>
        </w:rPr>
        <w:t xml:space="preserve">, </w:t>
      </w:r>
      <w:r w:rsidRPr="002F6E3E">
        <w:rPr>
          <w:rStyle w:val="Emphasis"/>
        </w:rPr>
        <w:t>including</w:t>
      </w:r>
      <w:r w:rsidRPr="002F6E3E">
        <w:rPr>
          <w:sz w:val="16"/>
        </w:rPr>
        <w:t xml:space="preserve"> natural </w:t>
      </w:r>
      <w:r w:rsidRPr="002F6E3E">
        <w:rPr>
          <w:rStyle w:val="StyleUnderline"/>
        </w:rPr>
        <w:t>﻿</w:t>
      </w:r>
      <w:r w:rsidRPr="002F6E3E">
        <w:rPr>
          <w:sz w:val="16"/>
        </w:rPr>
        <w:t xml:space="preserve"> </w:t>
      </w:r>
      <w:r w:rsidRPr="002F6E3E">
        <w:rPr>
          <w:rStyle w:val="StyleUnderline"/>
        </w:rPr>
        <w:t>climate change</w:t>
      </w:r>
      <w:r w:rsidRPr="002F6E3E">
        <w:rPr>
          <w:sz w:val="16"/>
        </w:rPr>
        <w:t xml:space="preserve">, </w:t>
      </w:r>
      <w:r w:rsidRPr="002F6E3E">
        <w:rPr>
          <w:rStyle w:val="StyleUnderline"/>
        </w:rPr>
        <w:t>remain applicable as X-risks today</w:t>
      </w:r>
      <w:r w:rsidRPr="002F6E3E">
        <w:rPr>
          <w:sz w:val="16"/>
        </w:rPr>
        <w:t xml:space="preserve">. However, the ﻿ state of existence of contemporary society has led to a different landscape in which these mechanisms apply, and to </w:t>
      </w:r>
      <w:proofErr w:type="gramStart"/>
      <w:r w:rsidRPr="002F6E3E">
        <w:rPr>
          <w:sz w:val="16"/>
        </w:rPr>
        <w:t>a number of</w:t>
      </w:r>
      <w:proofErr w:type="gramEnd"/>
      <w:r w:rsidRPr="002F6E3E">
        <w:rPr>
          <w:sz w:val="16"/>
        </w:rPr>
        <w:t xml:space="preserve"> unprecedented mechanisms, including anthropogenic ﻿ climate change. ﻿ Ehrlich and ﻿ Ehrlich70 and Häggström71 note that </w:t>
      </w:r>
      <w:r w:rsidRPr="002F6E3E">
        <w:rPr>
          <w:rStyle w:val="StyleUnderline"/>
        </w:rPr>
        <w:t xml:space="preserve">although increased </w:t>
      </w:r>
      <w:r w:rsidRPr="002F6E3E">
        <w:rPr>
          <w:rStyle w:val="Emphasis"/>
        </w:rPr>
        <w:t>complexity</w:t>
      </w:r>
      <w:r w:rsidRPr="002F6E3E">
        <w:rPr>
          <w:sz w:val="16"/>
        </w:rPr>
        <w:t xml:space="preserve">, </w:t>
      </w:r>
      <w:r w:rsidRPr="002F6E3E">
        <w:rPr>
          <w:rStyle w:val="StyleUnderline"/>
        </w:rPr>
        <w:t xml:space="preserve">such as </w:t>
      </w:r>
      <w:proofErr w:type="spellStart"/>
      <w:r w:rsidRPr="002F6E3E">
        <w:rPr>
          <w:rStyle w:val="StyleUnderline"/>
        </w:rPr>
        <w:t>globalisation</w:t>
      </w:r>
      <w:proofErr w:type="spellEnd"/>
      <w:r w:rsidRPr="002F6E3E">
        <w:rPr>
          <w:rStyle w:val="StyleUnderline"/>
        </w:rPr>
        <w:t xml:space="preserve"> and ﻿ tech</w:t>
      </w:r>
      <w:r w:rsidRPr="002F6E3E">
        <w:rPr>
          <w:sz w:val="16"/>
        </w:rPr>
        <w:t xml:space="preserve">nological advancement, </w:t>
      </w:r>
      <w:r w:rsidRPr="002F6E3E">
        <w:rPr>
          <w:rStyle w:val="StyleUnderline"/>
        </w:rPr>
        <w:t xml:space="preserve">can increase a society’s </w:t>
      </w:r>
      <w:r w:rsidRPr="002F6E3E">
        <w:rPr>
          <w:rStyle w:val="Emphasis"/>
        </w:rPr>
        <w:t>resilience</w:t>
      </w:r>
      <w:r w:rsidRPr="002F6E3E">
        <w:rPr>
          <w:rStyle w:val="StyleUnderline"/>
        </w:rPr>
        <w:t xml:space="preserve"> and </w:t>
      </w:r>
      <w:r w:rsidRPr="002F6E3E">
        <w:rPr>
          <w:rStyle w:val="Emphasis"/>
        </w:rPr>
        <w:t>adaptability</w:t>
      </w:r>
      <w:r w:rsidRPr="002F6E3E">
        <w:rPr>
          <w:sz w:val="16"/>
        </w:rPr>
        <w:t xml:space="preserve">, </w:t>
      </w:r>
      <w:r w:rsidRPr="002F6E3E">
        <w:rPr>
          <w:rStyle w:val="StyleUnderline"/>
        </w:rPr>
        <w:t xml:space="preserve">it can also increase ﻿ </w:t>
      </w:r>
      <w:r w:rsidRPr="002F6E3E">
        <w:rPr>
          <w:rStyle w:val="Emphasis"/>
        </w:rPr>
        <w:t>vulnerability</w:t>
      </w:r>
      <w:r w:rsidRPr="002F6E3E">
        <w:rPr>
          <w:sz w:val="16"/>
        </w:rPr>
        <w:t xml:space="preserve">. For example, </w:t>
      </w:r>
      <w:proofErr w:type="spellStart"/>
      <w:r w:rsidRPr="002F6E3E">
        <w:rPr>
          <w:sz w:val="16"/>
        </w:rPr>
        <w:t>globalisation</w:t>
      </w:r>
      <w:proofErr w:type="spellEnd"/>
      <w:r w:rsidRPr="002F6E3E">
        <w:rPr>
          <w:sz w:val="16"/>
        </w:rPr>
        <w:t xml:space="preserve"> increases resilience to local agricultural production shocks through access to global markets; however, it also increases ﻿ vulnerability through ﻿ exposure to sudden reversal in connectivity, such as trade restrictions.72 Some </w:t>
      </w:r>
      <w:r w:rsidRPr="002F6E3E">
        <w:rPr>
          <w:rStyle w:val="Emphasis"/>
        </w:rPr>
        <w:t>geoengineering technologies</w:t>
      </w:r>
      <w:r w:rsidRPr="002F6E3E">
        <w:rPr>
          <w:sz w:val="16"/>
        </w:rPr>
        <w:t xml:space="preserve">, for example, </w:t>
      </w:r>
      <w:r w:rsidRPr="002F6E3E">
        <w:rPr>
          <w:rStyle w:val="StyleUnderline"/>
        </w:rPr>
        <w:t>may enable society to mitigate</w:t>
      </w:r>
      <w:r w:rsidRPr="002F6E3E">
        <w:rPr>
          <w:sz w:val="16"/>
        </w:rPr>
        <w:t xml:space="preserve"> and adapt to ﻿ </w:t>
      </w:r>
      <w:r w:rsidRPr="002F6E3E">
        <w:rPr>
          <w:rStyle w:val="StyleUnderline"/>
        </w:rPr>
        <w:t>climate change</w:t>
      </w:r>
      <w:r w:rsidRPr="002F6E3E">
        <w:rPr>
          <w:sz w:val="16"/>
        </w:rPr>
        <w:t xml:space="preserve">; </w:t>
      </w:r>
      <w:r w:rsidRPr="002F6E3E">
        <w:rPr>
          <w:rStyle w:val="StyleUnderline"/>
        </w:rPr>
        <w:t>however</w:t>
      </w:r>
      <w:r w:rsidRPr="002F6E3E">
        <w:rPr>
          <w:sz w:val="16"/>
        </w:rPr>
        <w:t xml:space="preserve">, </w:t>
      </w:r>
      <w:r w:rsidRPr="002F6E3E">
        <w:rPr>
          <w:rStyle w:val="StyleUnderline"/>
        </w:rPr>
        <w:t>they may</w:t>
      </w:r>
      <w:r w:rsidRPr="002F6E3E">
        <w:rPr>
          <w:sz w:val="16"/>
        </w:rPr>
        <w:t xml:space="preserve"> also </w:t>
      </w:r>
      <w:r w:rsidRPr="002F6E3E">
        <w:rPr>
          <w:rStyle w:val="Emphasis"/>
        </w:rPr>
        <w:t>increase ﻿ vulnerability</w:t>
      </w:r>
      <w:r w:rsidRPr="002F6E3E">
        <w:rPr>
          <w:sz w:val="16"/>
        </w:rPr>
        <w:t xml:space="preserve"> </w:t>
      </w:r>
      <w:r w:rsidRPr="002F6E3E">
        <w:rPr>
          <w:rStyle w:val="StyleUnderline"/>
        </w:rPr>
        <w:t xml:space="preserve">to ﻿ </w:t>
      </w:r>
      <w:r w:rsidRPr="002F6E3E">
        <w:rPr>
          <w:rStyle w:val="Emphasis"/>
        </w:rPr>
        <w:t>termination shocks</w:t>
      </w:r>
      <w:r w:rsidRPr="002F6E3E">
        <w:rPr>
          <w:sz w:val="16"/>
        </w:rPr>
        <w:t xml:space="preserve">, </w:t>
      </w:r>
      <w:r w:rsidRPr="002F6E3E">
        <w:rPr>
          <w:rStyle w:val="StyleUnderline"/>
        </w:rPr>
        <w:t xml:space="preserve">where </w:t>
      </w:r>
      <w:r w:rsidRPr="002F6E3E">
        <w:rPr>
          <w:rStyle w:val="Emphasis"/>
        </w:rPr>
        <w:t>failure</w:t>
      </w:r>
      <w:r w:rsidRPr="002F6E3E">
        <w:rPr>
          <w:sz w:val="16"/>
        </w:rPr>
        <w:t xml:space="preserve"> </w:t>
      </w:r>
      <w:r w:rsidRPr="002F6E3E">
        <w:rPr>
          <w:rStyle w:val="StyleUnderline"/>
        </w:rPr>
        <w:t xml:space="preserve">of the technology exposes society to </w:t>
      </w:r>
      <w:r w:rsidRPr="002F6E3E">
        <w:rPr>
          <w:rStyle w:val="Emphasis"/>
        </w:rPr>
        <w:t>sudden temperature increases</w:t>
      </w:r>
      <w:r w:rsidRPr="002F6E3E">
        <w:rPr>
          <w:sz w:val="16"/>
        </w:rPr>
        <w:t xml:space="preserve">.73 </w:t>
      </w:r>
      <w:r w:rsidRPr="002F6E3E">
        <w:rPr>
          <w:rStyle w:val="StyleUnderline"/>
        </w:rPr>
        <w:t xml:space="preserve">In this highly </w:t>
      </w:r>
      <w:r w:rsidRPr="002F6E3E">
        <w:rPr>
          <w:rStyle w:val="Emphasis"/>
        </w:rPr>
        <w:t>interconnected</w:t>
      </w:r>
      <w:r w:rsidRPr="002F6E3E">
        <w:rPr>
          <w:rStyle w:val="StyleUnderline"/>
        </w:rPr>
        <w:t xml:space="preserve"> landscape</w:t>
      </w:r>
      <w:r w:rsidRPr="002F6E3E">
        <w:rPr>
          <w:sz w:val="16"/>
        </w:rPr>
        <w:t>, “</w:t>
      </w:r>
      <w:r w:rsidRPr="002F6E3E">
        <w:rPr>
          <w:rStyle w:val="Emphasis"/>
          <w:highlight w:val="cyan"/>
        </w:rPr>
        <w:t>synchronous</w:t>
      </w:r>
      <w:r w:rsidRPr="002F6E3E">
        <w:rPr>
          <w:sz w:val="16"/>
        </w:rPr>
        <w:t>”74 and ”</w:t>
      </w:r>
      <w:r w:rsidRPr="002F6E3E">
        <w:rPr>
          <w:rStyle w:val="Emphasis"/>
          <w:highlight w:val="cyan"/>
        </w:rPr>
        <w:t>cascading</w:t>
      </w:r>
      <w:r w:rsidRPr="002F6E3E">
        <w:rPr>
          <w:sz w:val="16"/>
        </w:rPr>
        <w:t xml:space="preserve">”75 </w:t>
      </w:r>
      <w:r w:rsidRPr="002F6E3E">
        <w:rPr>
          <w:rStyle w:val="StyleUnderline"/>
          <w:highlight w:val="cyan"/>
        </w:rPr>
        <w:t>failures create</w:t>
      </w:r>
      <w:r w:rsidRPr="002F6E3E">
        <w:rPr>
          <w:sz w:val="16"/>
        </w:rPr>
        <w:t xml:space="preserve"> the </w:t>
      </w:r>
      <w:r w:rsidRPr="002F6E3E">
        <w:rPr>
          <w:rStyle w:val="StyleUnderline"/>
          <w:highlight w:val="cyan"/>
        </w:rPr>
        <w:t>potential for</w:t>
      </w:r>
      <w:r w:rsidRPr="002F6E3E">
        <w:rPr>
          <w:sz w:val="16"/>
        </w:rPr>
        <w:t xml:space="preserve"> mechanisms and outcomes of </w:t>
      </w:r>
      <w:r w:rsidRPr="002F6E3E">
        <w:rPr>
          <w:rStyle w:val="StyleUnderline"/>
        </w:rPr>
        <w:t xml:space="preserve">societal </w:t>
      </w:r>
      <w:r w:rsidRPr="002F6E3E">
        <w:rPr>
          <w:rStyle w:val="StyleUnderline"/>
          <w:highlight w:val="cyan"/>
        </w:rPr>
        <w:t>collapse</w:t>
      </w:r>
      <w:r w:rsidRPr="002F6E3E">
        <w:rPr>
          <w:sz w:val="16"/>
        </w:rPr>
        <w:t xml:space="preserve">, </w:t>
      </w:r>
      <w:r w:rsidRPr="002F6E3E">
        <w:rPr>
          <w:rStyle w:val="StyleUnderline"/>
        </w:rPr>
        <w:t>once contained to a single</w:t>
      </w:r>
      <w:r w:rsidRPr="002F6E3E">
        <w:rPr>
          <w:sz w:val="16"/>
        </w:rPr>
        <w:t xml:space="preserve"> </w:t>
      </w:r>
      <w:proofErr w:type="spellStart"/>
      <w:r w:rsidRPr="002F6E3E">
        <w:rPr>
          <w:sz w:val="16"/>
        </w:rPr>
        <w:t>localised</w:t>
      </w:r>
      <w:proofErr w:type="spellEnd"/>
      <w:r w:rsidRPr="002F6E3E">
        <w:rPr>
          <w:sz w:val="16"/>
        </w:rPr>
        <w:t xml:space="preserve"> </w:t>
      </w:r>
      <w:proofErr w:type="spellStart"/>
      <w:r w:rsidRPr="002F6E3E">
        <w:rPr>
          <w:rStyle w:val="StyleUnderline"/>
        </w:rPr>
        <w:t>civilisation</w:t>
      </w:r>
      <w:proofErr w:type="spellEnd"/>
      <w:r w:rsidRPr="002F6E3E">
        <w:rPr>
          <w:sz w:val="16"/>
        </w:rPr>
        <w:t xml:space="preserve">, </w:t>
      </w:r>
      <w:r w:rsidRPr="002F6E3E">
        <w:rPr>
          <w:rStyle w:val="StyleUnderline"/>
        </w:rPr>
        <w:t xml:space="preserve">to </w:t>
      </w:r>
      <w:r w:rsidRPr="002F6E3E">
        <w:rPr>
          <w:rStyle w:val="Emphasis"/>
        </w:rPr>
        <w:t>rapidly spread</w:t>
      </w:r>
      <w:r w:rsidRPr="002F6E3E">
        <w:rPr>
          <w:sz w:val="16"/>
        </w:rPr>
        <w:t xml:space="preserve"> </w:t>
      </w:r>
      <w:r w:rsidRPr="002F6E3E">
        <w:rPr>
          <w:rStyle w:val="StyleUnderline"/>
          <w:highlight w:val="cyan"/>
        </w:rPr>
        <w:t>across</w:t>
      </w:r>
      <w:r w:rsidRPr="002F6E3E">
        <w:rPr>
          <w:sz w:val="16"/>
        </w:rPr>
        <w:t xml:space="preserve"> multiple </w:t>
      </w:r>
      <w:r w:rsidRPr="002F6E3E">
        <w:rPr>
          <w:rStyle w:val="StyleUnderline"/>
        </w:rPr>
        <w:t xml:space="preserve">nations and impact humanity on </w:t>
      </w:r>
      <w:r w:rsidRPr="002F6E3E">
        <w:rPr>
          <w:rStyle w:val="StyleUnderline"/>
          <w:highlight w:val="cyan"/>
        </w:rPr>
        <w:t xml:space="preserve">a </w:t>
      </w:r>
      <w:r w:rsidRPr="002F6E3E">
        <w:rPr>
          <w:rStyle w:val="Emphasis"/>
          <w:highlight w:val="cyan"/>
        </w:rPr>
        <w:t>global scale</w:t>
      </w:r>
      <w:r w:rsidRPr="002F6E3E">
        <w:rPr>
          <w:sz w:val="16"/>
          <w:highlight w:val="cyan"/>
        </w:rPr>
        <w:t>.</w:t>
      </w:r>
    </w:p>
    <w:p w14:paraId="69A198F6" w14:textId="77777777" w:rsidR="000868F5" w:rsidRPr="002F6E3E" w:rsidRDefault="000868F5" w:rsidP="000868F5">
      <w:pPr>
        <w:rPr>
          <w:sz w:val="16"/>
        </w:rPr>
      </w:pPr>
      <w:r w:rsidRPr="002F6E3E">
        <w:rPr>
          <w:sz w:val="16"/>
        </w:rPr>
        <w:t xml:space="preserve">Works by Lynas,76 Wallace-Wells77 and Gowdy78 draw on the scientific ﻿ climate change literature to explore hypothetical futures under best- to worst-case scenarios. The scenarios consider the </w:t>
      </w:r>
      <w:proofErr w:type="gramStart"/>
      <w:r w:rsidRPr="002F6E3E">
        <w:rPr>
          <w:sz w:val="16"/>
        </w:rPr>
        <w:t>feedbacks</w:t>
      </w:r>
      <w:proofErr w:type="gramEnd"/>
      <w:r w:rsidRPr="002F6E3E">
        <w:rPr>
          <w:sz w:val="16"/>
        </w:rPr>
        <w:t xml:space="preserve"> within the natural system that could worsen, as well as the potential for humans to mitigate, anthropogenic ﻿ climate change. </w:t>
      </w:r>
      <w:r w:rsidRPr="002F6E3E">
        <w:rPr>
          <w:rStyle w:val="StyleUnderline"/>
        </w:rPr>
        <w:t>Shifts in</w:t>
      </w:r>
      <w:r w:rsidRPr="002F6E3E">
        <w:rPr>
          <w:sz w:val="16"/>
        </w:rPr>
        <w:t xml:space="preserve"> average weather (e.g. </w:t>
      </w:r>
      <w:r w:rsidRPr="002F6E3E">
        <w:rPr>
          <w:rStyle w:val="StyleUnderline"/>
        </w:rPr>
        <w:t>temperature</w:t>
      </w:r>
      <w:r w:rsidRPr="002F6E3E">
        <w:rPr>
          <w:sz w:val="16"/>
        </w:rPr>
        <w:t xml:space="preserve">) </w:t>
      </w:r>
      <w:r w:rsidRPr="002F6E3E">
        <w:rPr>
          <w:rStyle w:val="StyleUnderline"/>
        </w:rPr>
        <w:t>and natural disasters</w:t>
      </w:r>
      <w:r w:rsidRPr="002F6E3E">
        <w:rPr>
          <w:sz w:val="16"/>
        </w:rPr>
        <w:t xml:space="preserve"> (e.g. floods) affected by ﻿ climate change </w:t>
      </w:r>
      <w:r w:rsidRPr="002F6E3E">
        <w:rPr>
          <w:rStyle w:val="StyleUnderline"/>
        </w:rPr>
        <w:t xml:space="preserve">could </w:t>
      </w:r>
      <w:proofErr w:type="gramStart"/>
      <w:r w:rsidRPr="002F6E3E">
        <w:rPr>
          <w:rStyle w:val="StyleUnderline"/>
        </w:rPr>
        <w:t>impact</w:t>
      </w:r>
      <w:proofErr w:type="gramEnd"/>
      <w:r w:rsidRPr="002F6E3E">
        <w:rPr>
          <w:rStyle w:val="StyleUnderline"/>
        </w:rPr>
        <w:t xml:space="preserve"> human mortality </w:t>
      </w:r>
      <w:r w:rsidRPr="002F6E3E">
        <w:rPr>
          <w:rStyle w:val="Emphasis"/>
        </w:rPr>
        <w:t>directly</w:t>
      </w:r>
      <w:r w:rsidRPr="002F6E3E">
        <w:rPr>
          <w:sz w:val="16"/>
        </w:rPr>
        <w:t xml:space="preserve">. </w:t>
      </w:r>
      <w:r w:rsidRPr="002F6E3E">
        <w:rPr>
          <w:rStyle w:val="StyleUnderline"/>
        </w:rPr>
        <w:t>These</w:t>
      </w:r>
      <w:r w:rsidRPr="002F6E3E">
        <w:rPr>
          <w:sz w:val="16"/>
        </w:rPr>
        <w:t xml:space="preserve"> two effects, </w:t>
      </w:r>
      <w:r w:rsidRPr="002F6E3E">
        <w:rPr>
          <w:rStyle w:val="StyleUnderline"/>
        </w:rPr>
        <w:t>coupled with sea level rise</w:t>
      </w:r>
      <w:r w:rsidRPr="002F6E3E">
        <w:rPr>
          <w:sz w:val="16"/>
        </w:rPr>
        <w:t xml:space="preserve"> due to melting of ice caps, </w:t>
      </w:r>
      <w:r w:rsidRPr="002F6E3E">
        <w:rPr>
          <w:rStyle w:val="StyleUnderline"/>
        </w:rPr>
        <w:t xml:space="preserve">could indirectly </w:t>
      </w:r>
      <w:proofErr w:type="gramStart"/>
      <w:r w:rsidRPr="002F6E3E">
        <w:rPr>
          <w:rStyle w:val="StyleUnderline"/>
        </w:rPr>
        <w:t>impact</w:t>
      </w:r>
      <w:proofErr w:type="gramEnd"/>
      <w:r w:rsidRPr="002F6E3E">
        <w:rPr>
          <w:rStyle w:val="StyleUnderline"/>
        </w:rPr>
        <w:t xml:space="preserve"> human mortality via degradation</w:t>
      </w:r>
      <w:r w:rsidRPr="002F6E3E">
        <w:rPr>
          <w:sz w:val="16"/>
        </w:rPr>
        <w:t xml:space="preserve"> </w:t>
      </w:r>
      <w:r w:rsidRPr="002F6E3E">
        <w:rPr>
          <w:rStyle w:val="StyleUnderline"/>
        </w:rPr>
        <w:t>of the natural world</w:t>
      </w:r>
      <w:r w:rsidRPr="002F6E3E">
        <w:rPr>
          <w:sz w:val="16"/>
        </w:rPr>
        <w:t xml:space="preserve"> system (</w:t>
      </w:r>
      <w:r w:rsidRPr="002F6E3E">
        <w:rPr>
          <w:rStyle w:val="StyleUnderline"/>
        </w:rPr>
        <w:t>e.g. land quality</w:t>
      </w:r>
      <w:r w:rsidRPr="002F6E3E">
        <w:rPr>
          <w:sz w:val="16"/>
        </w:rPr>
        <w:t xml:space="preserve">) </w:t>
      </w:r>
      <w:r w:rsidRPr="002F6E3E">
        <w:rPr>
          <w:rStyle w:val="StyleUnderline"/>
        </w:rPr>
        <w:t>and the human world</w:t>
      </w:r>
      <w:r w:rsidRPr="002F6E3E">
        <w:rPr>
          <w:sz w:val="16"/>
        </w:rPr>
        <w:t xml:space="preserve"> system (</w:t>
      </w:r>
      <w:r w:rsidRPr="002F6E3E">
        <w:rPr>
          <w:rStyle w:val="StyleUnderline"/>
        </w:rPr>
        <w:t xml:space="preserve">e.g. ﻿ </w:t>
      </w:r>
      <w:r w:rsidRPr="002F6E3E">
        <w:rPr>
          <w:rStyle w:val="Emphasis"/>
        </w:rPr>
        <w:t>infrastructure failures</w:t>
      </w:r>
      <w:r w:rsidRPr="002F6E3E">
        <w:rPr>
          <w:sz w:val="16"/>
        </w:rPr>
        <w:t xml:space="preserve">) </w:t>
      </w:r>
      <w:r w:rsidRPr="002F6E3E">
        <w:rPr>
          <w:rStyle w:val="StyleUnderline"/>
        </w:rPr>
        <w:t xml:space="preserve">resulting in </w:t>
      </w:r>
      <w:r w:rsidRPr="002F6E3E">
        <w:rPr>
          <w:rStyle w:val="Emphasis"/>
        </w:rPr>
        <w:t>resource</w:t>
      </w:r>
      <w:r w:rsidRPr="002F6E3E">
        <w:rPr>
          <w:sz w:val="16"/>
        </w:rPr>
        <w:t xml:space="preserve"> and service </w:t>
      </w:r>
      <w:r w:rsidRPr="002F6E3E">
        <w:rPr>
          <w:rStyle w:val="Emphasis"/>
        </w:rPr>
        <w:t>insecurity</w:t>
      </w:r>
      <w:r w:rsidRPr="002F6E3E">
        <w:rPr>
          <w:sz w:val="16"/>
        </w:rPr>
        <w:t xml:space="preserve">. </w:t>
      </w:r>
      <w:r w:rsidRPr="002F6E3E">
        <w:rPr>
          <w:rStyle w:val="StyleUnderline"/>
        </w:rPr>
        <w:t xml:space="preserve">This insecurity could impact </w:t>
      </w:r>
      <w:r w:rsidRPr="002F6E3E">
        <w:rPr>
          <w:rStyle w:val="Emphasis"/>
        </w:rPr>
        <w:t>institutional stability</w:t>
      </w:r>
      <w:r w:rsidRPr="002F6E3E">
        <w:rPr>
          <w:sz w:val="16"/>
        </w:rPr>
        <w:t xml:space="preserve">, </w:t>
      </w:r>
      <w:r w:rsidRPr="002F6E3E">
        <w:rPr>
          <w:rStyle w:val="StyleUnderline"/>
        </w:rPr>
        <w:t>resulting in economic loss</w:t>
      </w:r>
      <w:r w:rsidRPr="002F6E3E">
        <w:rPr>
          <w:sz w:val="16"/>
        </w:rPr>
        <w:t xml:space="preserve">, </w:t>
      </w:r>
      <w:r w:rsidRPr="002F6E3E">
        <w:rPr>
          <w:rStyle w:val="StyleUnderline"/>
        </w:rPr>
        <w:t xml:space="preserve">political dysfunction and social </w:t>
      </w:r>
      <w:r w:rsidRPr="002F6E3E">
        <w:rPr>
          <w:rStyle w:val="Emphasis"/>
        </w:rPr>
        <w:t>unrest</w:t>
      </w:r>
      <w:r w:rsidRPr="002F6E3E">
        <w:rPr>
          <w:sz w:val="16"/>
        </w:rPr>
        <w:t xml:space="preserve">, </w:t>
      </w:r>
      <w:r w:rsidRPr="002F6E3E">
        <w:rPr>
          <w:rStyle w:val="StyleUnderline"/>
        </w:rPr>
        <w:t xml:space="preserve">as well as migration and </w:t>
      </w:r>
      <w:r w:rsidRPr="002F6E3E">
        <w:rPr>
          <w:rStyle w:val="Emphasis"/>
        </w:rPr>
        <w:t>conflict</w:t>
      </w:r>
      <w:r w:rsidRPr="002F6E3E">
        <w:rPr>
          <w:sz w:val="16"/>
        </w:rPr>
        <w:t>. The hypothetical outcomes for contemporary society against the threat of anthropogenic ﻿ climate change range from dystopian (collapse) to utopian (recovery).</w:t>
      </w:r>
    </w:p>
    <w:p w14:paraId="77760023" w14:textId="77777777" w:rsidR="000868F5" w:rsidRPr="002F6E3E" w:rsidRDefault="000868F5" w:rsidP="000868F5">
      <w:pPr>
        <w:rPr>
          <w:sz w:val="16"/>
        </w:rPr>
      </w:pPr>
      <w:r w:rsidRPr="002F6E3E">
        <w:rPr>
          <w:sz w:val="16"/>
        </w:rPr>
        <w:t xml:space="preserve">These futures studies identify endpoints of different causal pathways between anthropogenic ﻿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 climate change and the endpoint impacts of mortality, conflict and migration are, respectively, examined by Mora et al.,79 Hsiang et al.80 and Hauer et al.81 The feedback between migration and conflict driven by climate change is examined by Abel et al.82 The direct links between ﻿ climate change and the endpoint impacts of economic loss, political instability and shifts in cultural norms are examined by Burke et al.,83 </w:t>
      </w:r>
      <w:proofErr w:type="spellStart"/>
      <w:r w:rsidRPr="002F6E3E">
        <w:rPr>
          <w:sz w:val="16"/>
        </w:rPr>
        <w:t>Sofuoğlu</w:t>
      </w:r>
      <w:proofErr w:type="spellEnd"/>
      <w:r w:rsidRPr="002F6E3E">
        <w:rPr>
          <w:sz w:val="16"/>
        </w:rPr>
        <w:t xml:space="preserve">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2F6E3E">
        <w:rPr>
          <w:rStyle w:val="Emphasis"/>
        </w:rPr>
        <w:t>no study</w:t>
      </w:r>
      <w:r w:rsidRPr="002F6E3E">
        <w:rPr>
          <w:sz w:val="16"/>
        </w:rPr>
        <w:t xml:space="preserve"> has </w:t>
      </w:r>
      <w:r w:rsidRPr="002F6E3E">
        <w:rPr>
          <w:rStyle w:val="StyleUnderline"/>
        </w:rPr>
        <w:t xml:space="preserve">empirically examined how the impacts of ﻿ climate change could explicitly translate into societal collapse for </w:t>
      </w:r>
      <w:r w:rsidRPr="002F6E3E">
        <w:rPr>
          <w:rStyle w:val="Emphasis"/>
        </w:rPr>
        <w:t>contemporary</w:t>
      </w:r>
      <w:r w:rsidRPr="002F6E3E">
        <w:rPr>
          <w:rStyle w:val="StyleUnderline"/>
        </w:rPr>
        <w:t xml:space="preserve"> society</w:t>
      </w:r>
      <w:r w:rsidRPr="002F6E3E">
        <w:rPr>
          <w:sz w:val="16"/>
        </w:rPr>
        <w:t xml:space="preserve">. </w:t>
      </w:r>
      <w:r w:rsidRPr="002F6E3E">
        <w:rPr>
          <w:rStyle w:val="StyleUnderline"/>
        </w:rPr>
        <w:t xml:space="preserve">We </w:t>
      </w:r>
      <w:r w:rsidRPr="002F6E3E">
        <w:rPr>
          <w:rStyle w:val="Emphasis"/>
        </w:rPr>
        <w:t>do not have a clear picture</w:t>
      </w:r>
      <w:r w:rsidRPr="002F6E3E">
        <w:rPr>
          <w:sz w:val="16"/>
        </w:rPr>
        <w:t xml:space="preserve"> </w:t>
      </w:r>
      <w:r w:rsidRPr="002F6E3E">
        <w:rPr>
          <w:rStyle w:val="StyleUnderline"/>
        </w:rPr>
        <w:t xml:space="preserve">of ﻿ climate change as a ﻿ </w:t>
      </w:r>
      <w:r w:rsidRPr="002F6E3E">
        <w:rPr>
          <w:rStyle w:val="Emphasis"/>
        </w:rPr>
        <w:t>systemic risk</w:t>
      </w:r>
      <w:r w:rsidRPr="002F6E3E">
        <w:rPr>
          <w:rStyle w:val="StyleUnderline"/>
        </w:rPr>
        <w:t xml:space="preserve"> to our </w:t>
      </w:r>
      <w:proofErr w:type="spellStart"/>
      <w:r w:rsidRPr="002F6E3E">
        <w:rPr>
          <w:rStyle w:val="StyleUnderline"/>
        </w:rPr>
        <w:t>globalised</w:t>
      </w:r>
      <w:proofErr w:type="spellEnd"/>
      <w:r w:rsidRPr="002F6E3E">
        <w:rPr>
          <w:rStyle w:val="StyleUnderline"/>
        </w:rPr>
        <w:t xml:space="preserve"> society</w:t>
      </w:r>
      <w:r w:rsidRPr="002F6E3E">
        <w:rPr>
          <w:sz w:val="16"/>
        </w:rPr>
        <w:t xml:space="preserve">, particularly at spatial scales accounting for the heterogeneity of individual identity, business governance and policymaking across nations, and international exchanges. This limits our ability to understand </w:t>
      </w:r>
      <w:proofErr w:type="gramStart"/>
      <w:r w:rsidRPr="002F6E3E">
        <w:rPr>
          <w:sz w:val="16"/>
        </w:rPr>
        <w:t>feedbacks</w:t>
      </w:r>
      <w:proofErr w:type="gramEnd"/>
      <w:r w:rsidRPr="002F6E3E">
        <w:rPr>
          <w:sz w:val="16"/>
        </w:rPr>
        <w:t xml:space="preserve">, identify intervention points, develop quantitative models and inform strategies to </w:t>
      </w:r>
      <w:proofErr w:type="spellStart"/>
      <w:r w:rsidRPr="002F6E3E">
        <w:rPr>
          <w:sz w:val="16"/>
        </w:rPr>
        <w:t>minimise</w:t>
      </w:r>
      <w:proofErr w:type="spellEnd"/>
      <w:r w:rsidRPr="002F6E3E">
        <w:rPr>
          <w:sz w:val="16"/>
        </w:rPr>
        <w:t xml:space="preserve"> the risk of societal collapse occurring in the future.88</w:t>
      </w:r>
    </w:p>
    <w:p w14:paraId="04F038B4" w14:textId="77777777" w:rsidR="000868F5" w:rsidRPr="002F6E3E" w:rsidRDefault="000868F5" w:rsidP="000868F5">
      <w:pPr>
        <w:rPr>
          <w:sz w:val="16"/>
        </w:rPr>
      </w:pPr>
      <w:r w:rsidRPr="002F6E3E">
        <w:rPr>
          <w:sz w:val="16"/>
        </w:rPr>
        <w:t xml:space="preserve">Given the insights from this review, we refine the aim of this chapter as follows. Firstly, the empirical evidence base should specifically address contemporary society. Secondly, </w:t>
      </w:r>
      <w:proofErr w:type="gramStart"/>
      <w:r w:rsidRPr="002F6E3E">
        <w:rPr>
          <w:sz w:val="16"/>
        </w:rPr>
        <w:t>the CLD</w:t>
      </w:r>
      <w:proofErr w:type="gramEnd"/>
      <w:r w:rsidRPr="002F6E3E">
        <w:rPr>
          <w:sz w:val="16"/>
        </w:rPr>
        <w:t xml:space="preserve"> should be constructed at a scale and granularity that addresses the heterogenous characteristics of nations and international interactions. The refined aim of this chapter is thus to identify </w:t>
      </w:r>
      <w:proofErr w:type="gramStart"/>
      <w:r w:rsidRPr="002F6E3E">
        <w:rPr>
          <w:sz w:val="16"/>
        </w:rPr>
        <w:t>an empirical evidence</w:t>
      </w:r>
      <w:proofErr w:type="gramEnd"/>
      <w:r w:rsidRPr="002F6E3E">
        <w:rPr>
          <w:sz w:val="16"/>
        </w:rPr>
        <w:t xml:space="preserve"> base of ﻿ climate change, food insecurity and societal collapse in contemporary society and structure the evidence base with a CLD defined at global scale and national granularity.</w:t>
      </w:r>
    </w:p>
    <w:p w14:paraId="0EBBF9C8" w14:textId="77777777" w:rsidR="000868F5" w:rsidRPr="002F6E3E" w:rsidRDefault="000868F5" w:rsidP="000868F5">
      <w:pPr>
        <w:rPr>
          <w:sz w:val="8"/>
          <w:szCs w:val="8"/>
        </w:rPr>
      </w:pPr>
      <w:r w:rsidRPr="002F6E3E">
        <w:rPr>
          <w:sz w:val="8"/>
          <w:szCs w:val="8"/>
        </w:rPr>
        <w:t>3. Methodology</w:t>
      </w:r>
    </w:p>
    <w:p w14:paraId="5C6A1D76" w14:textId="77777777" w:rsidR="000868F5" w:rsidRPr="002F6E3E" w:rsidRDefault="000868F5" w:rsidP="000868F5">
      <w:pPr>
        <w:rPr>
          <w:sz w:val="8"/>
          <w:szCs w:val="8"/>
        </w:rPr>
      </w:pPr>
      <w:r w:rsidRPr="002F6E3E">
        <w:rPr>
          <w:sz w:val="8"/>
          <w:szCs w:val="8"/>
        </w:rPr>
        <w:t>A two-stage framework, consisting of five steps, was developed to achieve the aim of this chapter. For each step, below, we first introduce it generically and then describe its application to our specific analysis of the ﻿ climate change, food insecurity and societal collapse causal pathway.</w:t>
      </w:r>
    </w:p>
    <w:p w14:paraId="6DF90D5C" w14:textId="77777777" w:rsidR="000868F5" w:rsidRPr="002F6E3E" w:rsidRDefault="000868F5" w:rsidP="000868F5">
      <w:pPr>
        <w:rPr>
          <w:sz w:val="8"/>
          <w:szCs w:val="8"/>
        </w:rPr>
      </w:pPr>
      <w:r w:rsidRPr="002F6E3E">
        <w:rPr>
          <w:sz w:val="8"/>
          <w:szCs w:val="8"/>
        </w:rPr>
        <w:t xml:space="preserve">3.1. Stage 1: Establishing </w:t>
      </w:r>
      <w:proofErr w:type="gramStart"/>
      <w:r w:rsidRPr="002F6E3E">
        <w:rPr>
          <w:sz w:val="8"/>
          <w:szCs w:val="8"/>
        </w:rPr>
        <w:t>an empirical evidence</w:t>
      </w:r>
      <w:proofErr w:type="gramEnd"/>
      <w:r w:rsidRPr="002F6E3E">
        <w:rPr>
          <w:sz w:val="8"/>
          <w:szCs w:val="8"/>
        </w:rPr>
        <w:t xml:space="preserve"> base of societal collapse in contemporary society</w:t>
      </w:r>
    </w:p>
    <w:p w14:paraId="068265EE" w14:textId="77777777" w:rsidR="000868F5" w:rsidRPr="002F6E3E" w:rsidRDefault="000868F5" w:rsidP="000868F5">
      <w:pPr>
        <w:rPr>
          <w:sz w:val="8"/>
          <w:szCs w:val="8"/>
        </w:rPr>
      </w:pPr>
      <w:r w:rsidRPr="002F6E3E">
        <w:rPr>
          <w:sz w:val="8"/>
          <w:szCs w:val="8"/>
        </w:rPr>
        <w:t xml:space="preserve">Step I </w:t>
      </w:r>
      <w:proofErr w:type="gramStart"/>
      <w:r w:rsidRPr="002F6E3E">
        <w:rPr>
          <w:sz w:val="8"/>
          <w:szCs w:val="8"/>
        </w:rPr>
        <w:t>deploys</w:t>
      </w:r>
      <w:proofErr w:type="gramEnd"/>
      <w:r w:rsidRPr="002F6E3E">
        <w:rPr>
          <w:sz w:val="8"/>
          <w:szCs w:val="8"/>
        </w:rPr>
        <w:t xml:space="preserve"> societal collapse proxies via a key word search to identify “evidence points”, which in this instance may be considered data points, in the form of publications that empirically examine the causal pathway of interest in contemporary society.</w:t>
      </w:r>
    </w:p>
    <w:p w14:paraId="538D1754" w14:textId="77777777" w:rsidR="000868F5" w:rsidRPr="002F6E3E" w:rsidRDefault="000868F5" w:rsidP="000868F5">
      <w:pPr>
        <w:rPr>
          <w:sz w:val="8"/>
          <w:szCs w:val="8"/>
        </w:rPr>
      </w:pPr>
      <w:r w:rsidRPr="002F6E3E">
        <w:rPr>
          <w:sz w:val="8"/>
          <w:szCs w:val="8"/>
        </w:rPr>
        <w:t xml:space="preserve">The determinants defined in Fig. 2 provide these societal collapse proxies to establish the new empirical evidence base in lieu of historical societal collapse events pre-dating contemporary society. The ﻿ population loss set </w:t>
      </w:r>
      <w:proofErr w:type="gramStart"/>
      <w:r w:rsidRPr="002F6E3E">
        <w:rPr>
          <w:sz w:val="8"/>
          <w:szCs w:val="8"/>
        </w:rPr>
        <w:t>are</w:t>
      </w:r>
      <w:proofErr w:type="gramEnd"/>
      <w:r w:rsidRPr="002F6E3E">
        <w:rPr>
          <w:sz w:val="8"/>
          <w:szCs w:val="8"/>
        </w:rPr>
        <w:t xml:space="preserve"> straightforward to isolate, consistent to measure across nations and describe tangible consequences. The institutional breakdown set </w:t>
      </w:r>
      <w:proofErr w:type="gramStart"/>
      <w:r w:rsidRPr="002F6E3E">
        <w:rPr>
          <w:sz w:val="8"/>
          <w:szCs w:val="8"/>
        </w:rPr>
        <w:t>are</w:t>
      </w:r>
      <w:proofErr w:type="gramEnd"/>
      <w:r w:rsidRPr="002F6E3E">
        <w:rPr>
          <w:sz w:val="8"/>
          <w:szCs w:val="8"/>
        </w:rPr>
        <w:t xml:space="preserv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 climate change, food insecurity and the societal collapse proxies. Peer-reviewed journal articles were chosen as the form of evidence point in this study; subsequent studies could use other publications, such as books and reports.</w:t>
      </w:r>
    </w:p>
    <w:p w14:paraId="66C4D05F" w14:textId="77777777" w:rsidR="000868F5" w:rsidRPr="002F6E3E" w:rsidRDefault="000868F5" w:rsidP="000868F5">
      <w:pPr>
        <w:rPr>
          <w:sz w:val="8"/>
          <w:szCs w:val="8"/>
        </w:rPr>
      </w:pPr>
      <w:r w:rsidRPr="002F6E3E">
        <w:rPr>
          <w:sz w:val="8"/>
          <w:szCs w:val="8"/>
        </w:rPr>
        <w:t xml:space="preserve">The keyword search was performed in Scopus. A record of the search is contained in </w:t>
      </w:r>
      <w:proofErr w:type="gramStart"/>
      <w:r w:rsidRPr="002F6E3E">
        <w:rPr>
          <w:sz w:val="8"/>
          <w:szCs w:val="8"/>
        </w:rPr>
        <w:t>the Supplementary</w:t>
      </w:r>
      <w:proofErr w:type="gramEnd"/>
      <w:r w:rsidRPr="002F6E3E">
        <w:rPr>
          <w:sz w:val="8"/>
          <w:szCs w:val="8"/>
        </w:rPr>
        <w:t xml:space="preserve">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w:t>
      </w:r>
      <w:proofErr w:type="gramStart"/>
      <w:r w:rsidRPr="002F6E3E">
        <w:rPr>
          <w:sz w:val="8"/>
          <w:szCs w:val="8"/>
        </w:rPr>
        <w:t>89</w:t>
      </w:r>
      <w:proofErr w:type="gramEnd"/>
      <w:r w:rsidRPr="002F6E3E">
        <w:rPr>
          <w:sz w:val="8"/>
          <w:szCs w:val="8"/>
        </w:rPr>
        <w:t xml:space="preserve">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277ACB11" w14:textId="77777777" w:rsidR="000868F5" w:rsidRPr="002F6E3E" w:rsidRDefault="000868F5" w:rsidP="000868F5">
      <w:pPr>
        <w:rPr>
          <w:sz w:val="8"/>
          <w:szCs w:val="8"/>
        </w:rPr>
      </w:pPr>
      <w:r w:rsidRPr="002F6E3E">
        <w:rPr>
          <w:sz w:val="8"/>
          <w:szCs w:val="8"/>
        </w:rPr>
        <w:t xml:space="preserve">This step resulted in a new empirical evidence base consisting of 41 evidence points, which are </w:t>
      </w:r>
      <w:proofErr w:type="spellStart"/>
      <w:r w:rsidRPr="002F6E3E">
        <w:rPr>
          <w:sz w:val="8"/>
          <w:szCs w:val="8"/>
        </w:rPr>
        <w:t>summarised</w:t>
      </w:r>
      <w:proofErr w:type="spellEnd"/>
      <w:r w:rsidRPr="002F6E3E">
        <w:rPr>
          <w:sz w:val="8"/>
          <w:szCs w:val="8"/>
        </w:rPr>
        <w:t xml:space="preserve"> in Fig. 4.</w:t>
      </w:r>
    </w:p>
    <w:p w14:paraId="2CCD1D00" w14:textId="77777777" w:rsidR="000868F5" w:rsidRPr="002F6E3E" w:rsidRDefault="000868F5" w:rsidP="000868F5">
      <w:pPr>
        <w:rPr>
          <w:sz w:val="8"/>
          <w:szCs w:val="8"/>
        </w:rPr>
      </w:pPr>
      <w:r w:rsidRPr="002F6E3E">
        <w:rPr>
          <w:sz w:val="8"/>
          <w:szCs w:val="8"/>
        </w:rPr>
        <w:t xml:space="preserve">Step II defines a custom </w:t>
      </w:r>
      <w:proofErr w:type="spellStart"/>
      <w:r w:rsidRPr="002F6E3E">
        <w:rPr>
          <w:sz w:val="8"/>
          <w:szCs w:val="8"/>
        </w:rPr>
        <w:t>colour</w:t>
      </w:r>
      <w:proofErr w:type="spellEnd"/>
      <w:r w:rsidRPr="002F6E3E">
        <w:rPr>
          <w:sz w:val="8"/>
          <w:szCs w:val="8"/>
        </w:rPr>
        <w:t>-coded typology for the new empirical evidence base. This typology is used in Stage 2, to construct a final CLD (f-CLD) in a novel format showing the spread of the evidence base across the system.</w:t>
      </w:r>
    </w:p>
    <w:p w14:paraId="53DE49F6" w14:textId="77777777" w:rsidR="000868F5" w:rsidRPr="002F6E3E" w:rsidRDefault="000868F5" w:rsidP="000868F5">
      <w:pPr>
        <w:rPr>
          <w:sz w:val="8"/>
          <w:szCs w:val="8"/>
        </w:rPr>
      </w:pPr>
      <w:r w:rsidRPr="002F6E3E">
        <w:rPr>
          <w:sz w:val="8"/>
          <w:szCs w:val="8"/>
        </w:rPr>
        <w:t xml:space="preserve">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w:t>
      </w:r>
      <w:proofErr w:type="spellStart"/>
      <w:r w:rsidRPr="002F6E3E">
        <w:rPr>
          <w:sz w:val="8"/>
          <w:szCs w:val="8"/>
        </w:rPr>
        <w:t>colour</w:t>
      </w:r>
      <w:proofErr w:type="spellEnd"/>
      <w:r w:rsidRPr="002F6E3E">
        <w:rPr>
          <w:sz w:val="8"/>
          <w:szCs w:val="8"/>
        </w:rPr>
        <w:t xml:space="preserve"> coding, namely: quantitative ﻿ complex systems model — red; statistical analysis of quantitative dataset — blue; collection / analysis of qualitative interview / survey data — green; quantitative data-led case study / scenario — yellow.</w:t>
      </w:r>
    </w:p>
    <w:p w14:paraId="11C84EB7" w14:textId="77777777" w:rsidR="000868F5" w:rsidRPr="002F6E3E" w:rsidRDefault="000868F5" w:rsidP="000868F5">
      <w:pPr>
        <w:rPr>
          <w:sz w:val="8"/>
          <w:szCs w:val="8"/>
        </w:rPr>
      </w:pPr>
      <w:r w:rsidRPr="002F6E3E">
        <w:rPr>
          <w:sz w:val="8"/>
          <w:szCs w:val="8"/>
        </w:rPr>
        <w:t xml:space="preserve">The resulting typology of the new empirical evidence base is shown </w:t>
      </w:r>
      <w:proofErr w:type="gramStart"/>
      <w:r w:rsidRPr="002F6E3E">
        <w:rPr>
          <w:sz w:val="8"/>
          <w:szCs w:val="8"/>
        </w:rPr>
        <w:t>in</w:t>
      </w:r>
      <w:proofErr w:type="gramEnd"/>
      <w:r w:rsidRPr="002F6E3E">
        <w:rPr>
          <w:sz w:val="8"/>
          <w:szCs w:val="8"/>
        </w:rPr>
        <w:t xml:space="preserve"> Fig. 4.</w:t>
      </w:r>
    </w:p>
    <w:p w14:paraId="4C808EFB" w14:textId="77777777" w:rsidR="000868F5" w:rsidRPr="002F6E3E" w:rsidRDefault="000868F5" w:rsidP="000868F5">
      <w:pPr>
        <w:rPr>
          <w:sz w:val="8"/>
          <w:szCs w:val="8"/>
        </w:rPr>
      </w:pPr>
      <w:r w:rsidRPr="002F6E3E">
        <w:rPr>
          <w:sz w:val="8"/>
          <w:szCs w:val="8"/>
        </w:rPr>
        <w:t>3.2. Stage 2: Constructing a novel-format causal loop diagram from the empirical evidence base</w:t>
      </w:r>
    </w:p>
    <w:p w14:paraId="7AFA1E7A" w14:textId="77777777" w:rsidR="000868F5" w:rsidRPr="002F6E3E" w:rsidRDefault="000868F5" w:rsidP="000868F5">
      <w:pPr>
        <w:rPr>
          <w:sz w:val="8"/>
          <w:szCs w:val="8"/>
        </w:rPr>
      </w:pPr>
      <w:r w:rsidRPr="002F6E3E">
        <w:rPr>
          <w:sz w:val="8"/>
          <w:szCs w:val="8"/>
        </w:rPr>
        <w:t>Step III involves creating an individual CLD (</w:t>
      </w:r>
      <w:proofErr w:type="spellStart"/>
      <w:r w:rsidRPr="002F6E3E">
        <w:rPr>
          <w:sz w:val="8"/>
          <w:szCs w:val="8"/>
        </w:rPr>
        <w:t>i</w:t>
      </w:r>
      <w:proofErr w:type="spellEnd"/>
      <w:r w:rsidRPr="002F6E3E">
        <w:rPr>
          <w:sz w:val="8"/>
          <w:szCs w:val="8"/>
        </w:rPr>
        <w:t xml:space="preserve">-CLD) for each evidence point to clearly structure the complex causal relationships examined. These </w:t>
      </w:r>
      <w:proofErr w:type="spellStart"/>
      <w:r w:rsidRPr="002F6E3E">
        <w:rPr>
          <w:sz w:val="8"/>
          <w:szCs w:val="8"/>
        </w:rPr>
        <w:t>i</w:t>
      </w:r>
      <w:proofErr w:type="spellEnd"/>
      <w:r w:rsidRPr="002F6E3E">
        <w:rPr>
          <w:sz w:val="8"/>
          <w:szCs w:val="8"/>
        </w:rPr>
        <w:t xml:space="preserve">-CLDs provide </w:t>
      </w:r>
      <w:proofErr w:type="gramStart"/>
      <w:r w:rsidRPr="002F6E3E">
        <w:rPr>
          <w:sz w:val="8"/>
          <w:szCs w:val="8"/>
        </w:rPr>
        <w:t>the building</w:t>
      </w:r>
      <w:proofErr w:type="gramEnd"/>
      <w:r w:rsidRPr="002F6E3E">
        <w:rPr>
          <w:sz w:val="8"/>
          <w:szCs w:val="8"/>
        </w:rPr>
        <w:t xml:space="preserve"> blocks from which to construct the f-CLD in Step IV.</w:t>
      </w:r>
    </w:p>
    <w:p w14:paraId="687032B7" w14:textId="77777777" w:rsidR="000868F5" w:rsidRPr="002F6E3E" w:rsidRDefault="000868F5" w:rsidP="000868F5">
      <w:pPr>
        <w:rPr>
          <w:rStyle w:val="StyleUnderline"/>
        </w:rPr>
      </w:pPr>
      <w:r w:rsidRPr="002F6E3E">
        <w:rPr>
          <w:rStyle w:val="StyleUnderline"/>
        </w:rPr>
        <w:t>[FIGURE 3 REMOVED]</w:t>
      </w:r>
    </w:p>
    <w:p w14:paraId="3356952F" w14:textId="77777777" w:rsidR="000868F5" w:rsidRPr="002F6E3E" w:rsidRDefault="000868F5" w:rsidP="000868F5">
      <w:pPr>
        <w:rPr>
          <w:sz w:val="8"/>
          <w:szCs w:val="8"/>
        </w:rPr>
      </w:pPr>
      <w:r w:rsidRPr="002F6E3E">
        <w:rPr>
          <w:sz w:val="8"/>
          <w:szCs w:val="8"/>
        </w:rPr>
        <w:t xml:space="preserve">The process to create an </w:t>
      </w:r>
      <w:proofErr w:type="spellStart"/>
      <w:r w:rsidRPr="002F6E3E">
        <w:rPr>
          <w:sz w:val="8"/>
          <w:szCs w:val="8"/>
        </w:rPr>
        <w:t>i</w:t>
      </w:r>
      <w:proofErr w:type="spellEnd"/>
      <w:r w:rsidRPr="002F6E3E">
        <w:rPr>
          <w:sz w:val="8"/>
          <w:szCs w:val="8"/>
        </w:rPr>
        <w:t xml:space="preserve">-CLD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w:t>
      </w:r>
      <w:proofErr w:type="spellStart"/>
      <w:r w:rsidRPr="002F6E3E">
        <w:rPr>
          <w:sz w:val="8"/>
          <w:szCs w:val="8"/>
        </w:rPr>
        <w:t>colour</w:t>
      </w:r>
      <w:proofErr w:type="spellEnd"/>
      <w:r w:rsidRPr="002F6E3E">
        <w:rPr>
          <w:sz w:val="8"/>
          <w:szCs w:val="8"/>
        </w:rPr>
        <w:t xml:space="preserve"> coded in the </w:t>
      </w:r>
      <w:proofErr w:type="spellStart"/>
      <w:r w:rsidRPr="002F6E3E">
        <w:rPr>
          <w:sz w:val="8"/>
          <w:szCs w:val="8"/>
        </w:rPr>
        <w:t>i</w:t>
      </w:r>
      <w:proofErr w:type="spellEnd"/>
      <w:r w:rsidRPr="002F6E3E">
        <w:rPr>
          <w:sz w:val="8"/>
          <w:szCs w:val="8"/>
        </w:rPr>
        <w:t xml:space="preserve">-CLD according to the typology classification established in Step II. Any relationships </w:t>
      </w:r>
      <w:proofErr w:type="spellStart"/>
      <w:r w:rsidRPr="002F6E3E">
        <w:rPr>
          <w:sz w:val="8"/>
          <w:szCs w:val="8"/>
        </w:rPr>
        <w:t>hypothesised</w:t>
      </w:r>
      <w:proofErr w:type="spellEnd"/>
      <w:r w:rsidRPr="002F6E3E">
        <w:rPr>
          <w:sz w:val="8"/>
          <w:szCs w:val="8"/>
        </w:rPr>
        <w:t xml:space="preserve"> but not supported by the main analysis were </w:t>
      </w:r>
      <w:proofErr w:type="spellStart"/>
      <w:r w:rsidRPr="002F6E3E">
        <w:rPr>
          <w:sz w:val="8"/>
          <w:szCs w:val="8"/>
        </w:rPr>
        <w:t>coloured</w:t>
      </w:r>
      <w:proofErr w:type="spellEnd"/>
      <w:r w:rsidRPr="002F6E3E">
        <w:rPr>
          <w:sz w:val="8"/>
          <w:szCs w:val="8"/>
        </w:rPr>
        <w:t xml:space="preserve"> grey. Key information derived from other content, i.e. the literature review, of the evidence point was </w:t>
      </w:r>
      <w:proofErr w:type="spellStart"/>
      <w:r w:rsidRPr="002F6E3E">
        <w:rPr>
          <w:sz w:val="8"/>
          <w:szCs w:val="8"/>
        </w:rPr>
        <w:t>coloured</w:t>
      </w:r>
      <w:proofErr w:type="spellEnd"/>
      <w:r w:rsidRPr="002F6E3E">
        <w:rPr>
          <w:sz w:val="8"/>
          <w:szCs w:val="8"/>
        </w:rPr>
        <w:t xml:space="preserve"> black. The scale and granularity of the </w:t>
      </w:r>
      <w:proofErr w:type="spellStart"/>
      <w:r w:rsidRPr="002F6E3E">
        <w:rPr>
          <w:sz w:val="8"/>
          <w:szCs w:val="8"/>
        </w:rPr>
        <w:t>i</w:t>
      </w:r>
      <w:proofErr w:type="spellEnd"/>
      <w:r w:rsidRPr="002F6E3E">
        <w:rPr>
          <w:sz w:val="8"/>
          <w:szCs w:val="8"/>
        </w:rPr>
        <w:t xml:space="preserve">-CLD was recorded as detailed in the evidence point. This process was repeated for each evidence point in isolation until a complete set of </w:t>
      </w:r>
      <w:proofErr w:type="spellStart"/>
      <w:r w:rsidRPr="002F6E3E">
        <w:rPr>
          <w:sz w:val="8"/>
          <w:szCs w:val="8"/>
        </w:rPr>
        <w:t>i</w:t>
      </w:r>
      <w:proofErr w:type="spellEnd"/>
      <w:r w:rsidRPr="002F6E3E">
        <w:rPr>
          <w:sz w:val="8"/>
          <w:szCs w:val="8"/>
        </w:rPr>
        <w:t>-CLDs was produced for the new empirical evidence base.</w:t>
      </w:r>
    </w:p>
    <w:p w14:paraId="1BA60BD6" w14:textId="77777777" w:rsidR="000868F5" w:rsidRPr="002F6E3E" w:rsidRDefault="000868F5" w:rsidP="000868F5">
      <w:pPr>
        <w:rPr>
          <w:sz w:val="8"/>
          <w:szCs w:val="8"/>
        </w:rPr>
      </w:pPr>
      <w:r w:rsidRPr="002F6E3E">
        <w:rPr>
          <w:sz w:val="8"/>
          <w:szCs w:val="8"/>
        </w:rPr>
        <w:t xml:space="preserve">All 41 </w:t>
      </w:r>
      <w:proofErr w:type="spellStart"/>
      <w:r w:rsidRPr="002F6E3E">
        <w:rPr>
          <w:sz w:val="8"/>
          <w:szCs w:val="8"/>
        </w:rPr>
        <w:t>i</w:t>
      </w:r>
      <w:proofErr w:type="spellEnd"/>
      <w:r w:rsidRPr="002F6E3E">
        <w:rPr>
          <w:sz w:val="8"/>
          <w:szCs w:val="8"/>
        </w:rPr>
        <w:t xml:space="preserve">-CLDs created in this study are contained in </w:t>
      </w:r>
      <w:proofErr w:type="gramStart"/>
      <w:r w:rsidRPr="002F6E3E">
        <w:rPr>
          <w:sz w:val="8"/>
          <w:szCs w:val="8"/>
        </w:rPr>
        <w:t>the Supplementary</w:t>
      </w:r>
      <w:proofErr w:type="gramEnd"/>
      <w:r w:rsidRPr="002F6E3E">
        <w:rPr>
          <w:sz w:val="8"/>
          <w:szCs w:val="8"/>
        </w:rPr>
        <w:t xml:space="preserve"> Information (B.). One of the </w:t>
      </w:r>
      <w:proofErr w:type="spellStart"/>
      <w:r w:rsidRPr="002F6E3E">
        <w:rPr>
          <w:sz w:val="8"/>
          <w:szCs w:val="8"/>
        </w:rPr>
        <w:t>i</w:t>
      </w:r>
      <w:proofErr w:type="spellEnd"/>
      <w:r w:rsidRPr="002F6E3E">
        <w:rPr>
          <w:sz w:val="8"/>
          <w:szCs w:val="8"/>
        </w:rPr>
        <w:t xml:space="preserve">-CLDs is shown in Fig. 3 as an example. Step IV reconciles the set of </w:t>
      </w:r>
      <w:proofErr w:type="spellStart"/>
      <w:r w:rsidRPr="002F6E3E">
        <w:rPr>
          <w:sz w:val="8"/>
          <w:szCs w:val="8"/>
        </w:rPr>
        <w:t>i</w:t>
      </w:r>
      <w:proofErr w:type="spellEnd"/>
      <w:r w:rsidRPr="002F6E3E">
        <w:rPr>
          <w:sz w:val="8"/>
          <w:szCs w:val="8"/>
        </w:rPr>
        <w:t xml:space="preserve">-CLDs into a </w:t>
      </w:r>
      <w:proofErr w:type="spellStart"/>
      <w:r w:rsidRPr="002F6E3E">
        <w:rPr>
          <w:sz w:val="8"/>
          <w:szCs w:val="8"/>
        </w:rPr>
        <w:t>standardised</w:t>
      </w:r>
      <w:proofErr w:type="spellEnd"/>
      <w:r w:rsidRPr="002F6E3E">
        <w:rPr>
          <w:sz w:val="8"/>
          <w:szCs w:val="8"/>
        </w:rPr>
        <w:t xml:space="preserve"> format </w:t>
      </w:r>
      <w:proofErr w:type="gramStart"/>
      <w:r w:rsidRPr="002F6E3E">
        <w:rPr>
          <w:sz w:val="8"/>
          <w:szCs w:val="8"/>
        </w:rPr>
        <w:t>in order to</w:t>
      </w:r>
      <w:proofErr w:type="gramEnd"/>
      <w:r w:rsidRPr="002F6E3E">
        <w:rPr>
          <w:sz w:val="8"/>
          <w:szCs w:val="8"/>
        </w:rPr>
        <w:t xml:space="preserve"> construct the f-CLD of the system of interest at the desired scale and granularity.</w:t>
      </w:r>
    </w:p>
    <w:p w14:paraId="4C20C976" w14:textId="77777777" w:rsidR="000868F5" w:rsidRPr="002F6E3E" w:rsidRDefault="000868F5" w:rsidP="000868F5">
      <w:pPr>
        <w:rPr>
          <w:sz w:val="8"/>
          <w:szCs w:val="8"/>
        </w:rPr>
      </w:pPr>
      <w:r w:rsidRPr="002F6E3E">
        <w:rPr>
          <w:sz w:val="8"/>
          <w:szCs w:val="8"/>
        </w:rPr>
        <w:t xml:space="preserve">The </w:t>
      </w:r>
      <w:proofErr w:type="spellStart"/>
      <w:r w:rsidRPr="002F6E3E">
        <w:rPr>
          <w:sz w:val="8"/>
          <w:szCs w:val="8"/>
        </w:rPr>
        <w:t>standardisation</w:t>
      </w:r>
      <w:proofErr w:type="spellEnd"/>
      <w:r w:rsidRPr="002F6E3E">
        <w:rPr>
          <w:sz w:val="8"/>
          <w:szCs w:val="8"/>
        </w:rPr>
        <w:t xml:space="preserve"> process has two aspects. One aspect is related to component (variables and links) definition, necessary to </w:t>
      </w:r>
      <w:proofErr w:type="spellStart"/>
      <w:r w:rsidRPr="002F6E3E">
        <w:rPr>
          <w:sz w:val="8"/>
          <w:szCs w:val="8"/>
        </w:rPr>
        <w:t>maximise</w:t>
      </w:r>
      <w:proofErr w:type="spellEnd"/>
      <w:r w:rsidRPr="002F6E3E">
        <w:rPr>
          <w:sz w:val="8"/>
          <w:szCs w:val="8"/>
        </w:rPr>
        <w:t xml:space="preserve"> clarity of the f-CLD while covering all information contained in the evidence base. This addresses the typical challenge of CLDs becoming dense and overcomplicated, which decreases their ﻿ utility. The other aspect is related to level of aggregation, necessary to ensure the f-CLD conveys information at the intended scale and granularity. The </w:t>
      </w:r>
      <w:proofErr w:type="spellStart"/>
      <w:r w:rsidRPr="002F6E3E">
        <w:rPr>
          <w:sz w:val="8"/>
          <w:szCs w:val="8"/>
        </w:rPr>
        <w:t>standardisation</w:t>
      </w:r>
      <w:proofErr w:type="spellEnd"/>
      <w:r w:rsidRPr="002F6E3E">
        <w:rPr>
          <w:sz w:val="8"/>
          <w:szCs w:val="8"/>
        </w:rPr>
        <w:t xml:space="preserve"> is an iterative process, as follows.</w:t>
      </w:r>
    </w:p>
    <w:p w14:paraId="20DDA0F7" w14:textId="77777777" w:rsidR="000868F5" w:rsidRPr="002F6E3E" w:rsidRDefault="000868F5" w:rsidP="000868F5">
      <w:pPr>
        <w:rPr>
          <w:sz w:val="8"/>
          <w:szCs w:val="8"/>
        </w:rPr>
      </w:pPr>
      <w:r w:rsidRPr="002F6E3E">
        <w:rPr>
          <w:sz w:val="8"/>
          <w:szCs w:val="8"/>
        </w:rPr>
        <w:t xml:space="preserve">The ~950 variables from the set of 41 </w:t>
      </w:r>
      <w:proofErr w:type="spellStart"/>
      <w:r w:rsidRPr="002F6E3E">
        <w:rPr>
          <w:sz w:val="8"/>
          <w:szCs w:val="8"/>
        </w:rPr>
        <w:t>i</w:t>
      </w:r>
      <w:proofErr w:type="spellEnd"/>
      <w:r w:rsidRPr="002F6E3E">
        <w:rPr>
          <w:sz w:val="8"/>
          <w:szCs w:val="8"/>
        </w:rPr>
        <w:t xml:space="preserve">-CLDs were recorded on a blank worksheet for the f-CLD, without links between them. A clustering approach was used to reconcile these variables into like groups. For each group, an overarching major node was isolated and the </w:t>
      </w:r>
      <w:proofErr w:type="spellStart"/>
      <w:r w:rsidRPr="002F6E3E">
        <w:rPr>
          <w:sz w:val="8"/>
          <w:szCs w:val="8"/>
        </w:rPr>
        <w:t>i</w:t>
      </w:r>
      <w:proofErr w:type="spellEnd"/>
      <w:r w:rsidRPr="002F6E3E">
        <w:rPr>
          <w:sz w:val="8"/>
          <w:szCs w:val="8"/>
        </w:rPr>
        <w:t xml:space="preserve">-CLD variables in the group were virtually deposited into a matrix for that major node. For example, drought, sea level rise and crop disease were some of the </w:t>
      </w:r>
      <w:proofErr w:type="spellStart"/>
      <w:r w:rsidRPr="002F6E3E">
        <w:rPr>
          <w:sz w:val="8"/>
          <w:szCs w:val="8"/>
        </w:rPr>
        <w:t>i</w:t>
      </w:r>
      <w:proofErr w:type="spellEnd"/>
      <w:r w:rsidRPr="002F6E3E">
        <w:rPr>
          <w:sz w:val="8"/>
          <w:szCs w:val="8"/>
        </w:rPr>
        <w:t xml:space="preserve">-CLD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w:t>
      </w:r>
      <w:proofErr w:type="spellStart"/>
      <w:r w:rsidRPr="002F6E3E">
        <w:rPr>
          <w:sz w:val="8"/>
          <w:szCs w:val="8"/>
        </w:rPr>
        <w:t>i</w:t>
      </w:r>
      <w:proofErr w:type="spellEnd"/>
      <w:r w:rsidRPr="002F6E3E">
        <w:rPr>
          <w:sz w:val="8"/>
          <w:szCs w:val="8"/>
        </w:rPr>
        <w:t xml:space="preserve">-CLD variables. For example, household food imports </w:t>
      </w:r>
      <w:proofErr w:type="gramStart"/>
      <w:r w:rsidRPr="002F6E3E">
        <w:rPr>
          <w:sz w:val="8"/>
          <w:szCs w:val="8"/>
        </w:rPr>
        <w:t>was</w:t>
      </w:r>
      <w:proofErr w:type="gramEnd"/>
      <w:r w:rsidRPr="002F6E3E">
        <w:rPr>
          <w:sz w:val="8"/>
          <w:szCs w:val="8"/>
        </w:rPr>
        <w:t xml:space="preserve"> an </w:t>
      </w:r>
      <w:proofErr w:type="spellStart"/>
      <w:r w:rsidRPr="002F6E3E">
        <w:rPr>
          <w:sz w:val="8"/>
          <w:szCs w:val="8"/>
        </w:rPr>
        <w:t>i</w:t>
      </w:r>
      <w:proofErr w:type="spellEnd"/>
      <w:r w:rsidRPr="002F6E3E">
        <w:rPr>
          <w:sz w:val="8"/>
          <w:szCs w:val="8"/>
        </w:rPr>
        <w:t>-CLD variable of local aggregation that was scaled up to national food imports (trade) in the f-CLD.</w:t>
      </w:r>
    </w:p>
    <w:p w14:paraId="7174E930" w14:textId="77777777" w:rsidR="000868F5" w:rsidRPr="002F6E3E" w:rsidRDefault="000868F5" w:rsidP="000868F5">
      <w:pPr>
        <w:rPr>
          <w:sz w:val="8"/>
          <w:szCs w:val="8"/>
        </w:rPr>
      </w:pPr>
      <w:r w:rsidRPr="002F6E3E">
        <w:rPr>
          <w:sz w:val="8"/>
          <w:szCs w:val="8"/>
        </w:rPr>
        <w:t xml:space="preserve">The ~1150 links from the set of 41 </w:t>
      </w:r>
      <w:proofErr w:type="spellStart"/>
      <w:r w:rsidRPr="002F6E3E">
        <w:rPr>
          <w:sz w:val="8"/>
          <w:szCs w:val="8"/>
        </w:rPr>
        <w:t>i</w:t>
      </w:r>
      <w:proofErr w:type="spellEnd"/>
      <w:r w:rsidRPr="002F6E3E">
        <w:rPr>
          <w:sz w:val="8"/>
          <w:szCs w:val="8"/>
        </w:rPr>
        <w:t xml:space="preserve">-CLDs were reconciled into arrowed lines between the major nodes in the f-CLD. This sometimes- required interpretation of implied causality in the </w:t>
      </w:r>
      <w:proofErr w:type="spellStart"/>
      <w:r w:rsidRPr="002F6E3E">
        <w:rPr>
          <w:sz w:val="8"/>
          <w:szCs w:val="8"/>
        </w:rPr>
        <w:t>i</w:t>
      </w:r>
      <w:proofErr w:type="spellEnd"/>
      <w:r w:rsidRPr="002F6E3E">
        <w:rPr>
          <w:sz w:val="8"/>
          <w:szCs w:val="8"/>
        </w:rPr>
        <w:t xml:space="preserve">-CLD relationships </w:t>
      </w:r>
      <w:proofErr w:type="gramStart"/>
      <w:r w:rsidRPr="002F6E3E">
        <w:rPr>
          <w:sz w:val="8"/>
          <w:szCs w:val="8"/>
        </w:rPr>
        <w:t>in order to</w:t>
      </w:r>
      <w:proofErr w:type="gramEnd"/>
      <w:r w:rsidRPr="002F6E3E">
        <w:rPr>
          <w:sz w:val="8"/>
          <w:szCs w:val="8"/>
        </w:rPr>
        <w:t xml:space="preserve"> route them across the major nodes in the f-CLD. For example, where an </w:t>
      </w:r>
      <w:proofErr w:type="spellStart"/>
      <w:r w:rsidRPr="002F6E3E">
        <w:rPr>
          <w:sz w:val="8"/>
          <w:szCs w:val="8"/>
        </w:rPr>
        <w:t>i</w:t>
      </w:r>
      <w:proofErr w:type="spellEnd"/>
      <w:r w:rsidRPr="002F6E3E">
        <w:rPr>
          <w:sz w:val="8"/>
          <w:szCs w:val="8"/>
        </w:rPr>
        <w:t xml:space="preserve">-CLD showed a direct link from international food price to conflict variables, this was routed using arrowed lines from international food price to national food price to food ﻿ accessibility to food insecurity and finally to conflict major nodes defined in the f-CLD. Where there was a discrepancy between relationship descriptions, the relationship with the most supporting </w:t>
      </w:r>
      <w:proofErr w:type="spellStart"/>
      <w:r w:rsidRPr="002F6E3E">
        <w:rPr>
          <w:sz w:val="8"/>
          <w:szCs w:val="8"/>
        </w:rPr>
        <w:t>i</w:t>
      </w:r>
      <w:proofErr w:type="spellEnd"/>
      <w:r w:rsidRPr="002F6E3E">
        <w:rPr>
          <w:sz w:val="8"/>
          <w:szCs w:val="8"/>
        </w:rPr>
        <w:t>-CLDs was adopted.</w:t>
      </w:r>
    </w:p>
    <w:p w14:paraId="2D22BEE4" w14:textId="77777777" w:rsidR="000868F5" w:rsidRPr="002F6E3E" w:rsidRDefault="000868F5" w:rsidP="000868F5">
      <w:pPr>
        <w:rPr>
          <w:sz w:val="8"/>
          <w:szCs w:val="8"/>
        </w:rPr>
      </w:pPr>
      <w:r w:rsidRPr="002F6E3E">
        <w:rPr>
          <w:sz w:val="8"/>
          <w:szCs w:val="8"/>
        </w:rPr>
        <w:t xml:space="preserve">The interim f-CLD produced at the end of each </w:t>
      </w:r>
      <w:proofErr w:type="spellStart"/>
      <w:r w:rsidRPr="002F6E3E">
        <w:rPr>
          <w:sz w:val="8"/>
          <w:szCs w:val="8"/>
        </w:rPr>
        <w:t>standardisation</w:t>
      </w:r>
      <w:proofErr w:type="spellEnd"/>
      <w:r w:rsidRPr="002F6E3E">
        <w:rPr>
          <w:sz w:val="8"/>
          <w:szCs w:val="8"/>
        </w:rPr>
        <w:t xml:space="preserve"> iteration was examined to determine whether the major node definition could be refined to </w:t>
      </w:r>
      <w:proofErr w:type="spellStart"/>
      <w:r w:rsidRPr="002F6E3E">
        <w:rPr>
          <w:sz w:val="8"/>
          <w:szCs w:val="8"/>
        </w:rPr>
        <w:t>maximise</w:t>
      </w:r>
      <w:proofErr w:type="spellEnd"/>
      <w:r w:rsidRPr="002F6E3E">
        <w:rPr>
          <w:sz w:val="8"/>
          <w:szCs w:val="8"/>
        </w:rPr>
        <w:t xml:space="preserve"> clarity. For example, in one iteration water and land were defined as separate major nodes, but examination determined that each had the same arrowed lines </w:t>
      </w:r>
      <w:proofErr w:type="gramStart"/>
      <w:r w:rsidRPr="002F6E3E">
        <w:rPr>
          <w:sz w:val="8"/>
          <w:szCs w:val="8"/>
        </w:rPr>
        <w:t>to</w:t>
      </w:r>
      <w:proofErr w:type="gramEnd"/>
      <w:r w:rsidRPr="002F6E3E">
        <w:rPr>
          <w:sz w:val="8"/>
          <w:szCs w:val="8"/>
        </w:rPr>
        <w:t xml:space="preserve"> other major nodes; therefore, another iteration was undertaken with water and land now clustered under a single natural resources major node </w:t>
      </w:r>
      <w:proofErr w:type="gramStart"/>
      <w:r w:rsidRPr="002F6E3E">
        <w:rPr>
          <w:sz w:val="8"/>
          <w:szCs w:val="8"/>
        </w:rPr>
        <w:t>in order to</w:t>
      </w:r>
      <w:proofErr w:type="gramEnd"/>
      <w:r w:rsidRPr="002F6E3E">
        <w:rPr>
          <w:sz w:val="8"/>
          <w:szCs w:val="8"/>
        </w:rPr>
        <w:t xml:space="preserve"> </w:t>
      </w:r>
      <w:proofErr w:type="spellStart"/>
      <w:r w:rsidRPr="002F6E3E">
        <w:rPr>
          <w:sz w:val="8"/>
          <w:szCs w:val="8"/>
        </w:rPr>
        <w:t>minimise</w:t>
      </w:r>
      <w:proofErr w:type="spellEnd"/>
      <w:r w:rsidRPr="002F6E3E">
        <w:rPr>
          <w:sz w:val="8"/>
          <w:szCs w:val="8"/>
        </w:rPr>
        <w:t xml:space="preserv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p>
    <w:p w14:paraId="2901EC66" w14:textId="77777777" w:rsidR="000868F5" w:rsidRPr="002F6E3E" w:rsidRDefault="000868F5" w:rsidP="000868F5">
      <w:pPr>
        <w:rPr>
          <w:sz w:val="8"/>
          <w:szCs w:val="8"/>
        </w:rPr>
      </w:pPr>
      <w:r w:rsidRPr="002F6E3E">
        <w:rPr>
          <w:sz w:val="8"/>
          <w:szCs w:val="8"/>
        </w:rPr>
        <w:t xml:space="preserve">The </w:t>
      </w:r>
      <w:proofErr w:type="gramStart"/>
      <w:r w:rsidRPr="002F6E3E">
        <w:rPr>
          <w:sz w:val="8"/>
          <w:szCs w:val="8"/>
        </w:rPr>
        <w:t>standard-format</w:t>
      </w:r>
      <w:proofErr w:type="gramEnd"/>
      <w:r w:rsidRPr="002F6E3E">
        <w:rPr>
          <w:sz w:val="8"/>
          <w:szCs w:val="8"/>
        </w:rPr>
        <w:t xml:space="preserve"> f-CLD, consisting of </w:t>
      </w:r>
      <w:proofErr w:type="spellStart"/>
      <w:r w:rsidRPr="002F6E3E">
        <w:rPr>
          <w:sz w:val="8"/>
          <w:szCs w:val="8"/>
        </w:rPr>
        <w:t>uncoloured</w:t>
      </w:r>
      <w:proofErr w:type="spellEnd"/>
      <w:r w:rsidRPr="002F6E3E">
        <w:rPr>
          <w:sz w:val="8"/>
          <w:szCs w:val="8"/>
        </w:rPr>
        <w:t xml:space="preserve"> and </w:t>
      </w:r>
      <w:proofErr w:type="gramStart"/>
      <w:r w:rsidRPr="002F6E3E">
        <w:rPr>
          <w:sz w:val="8"/>
          <w:szCs w:val="8"/>
        </w:rPr>
        <w:t>unweighted</w:t>
      </w:r>
      <w:proofErr w:type="gramEnd"/>
      <w:r w:rsidRPr="002F6E3E">
        <w:rPr>
          <w:sz w:val="8"/>
          <w:szCs w:val="8"/>
        </w:rPr>
        <w:t xml:space="preserve"> components, resulting at the end of this </w:t>
      </w:r>
      <w:proofErr w:type="gramStart"/>
      <w:r w:rsidRPr="002F6E3E">
        <w:rPr>
          <w:sz w:val="8"/>
          <w:szCs w:val="8"/>
        </w:rPr>
        <w:t>step</w:t>
      </w:r>
      <w:proofErr w:type="gramEnd"/>
      <w:r w:rsidRPr="002F6E3E">
        <w:rPr>
          <w:sz w:val="8"/>
          <w:szCs w:val="8"/>
        </w:rPr>
        <w:t xml:space="preserve"> is contained in the Supplementary Information (C.).</w:t>
      </w:r>
    </w:p>
    <w:p w14:paraId="49D6C80A" w14:textId="77777777" w:rsidR="000868F5" w:rsidRPr="002F6E3E" w:rsidRDefault="000868F5" w:rsidP="000868F5">
      <w:pPr>
        <w:rPr>
          <w:sz w:val="8"/>
          <w:szCs w:val="8"/>
        </w:rPr>
      </w:pPr>
      <w:r w:rsidRPr="002F6E3E">
        <w:rPr>
          <w:sz w:val="8"/>
          <w:szCs w:val="8"/>
        </w:rPr>
        <w:t xml:space="preserve">Step V maps each </w:t>
      </w:r>
      <w:proofErr w:type="spellStart"/>
      <w:r w:rsidRPr="002F6E3E">
        <w:rPr>
          <w:sz w:val="8"/>
          <w:szCs w:val="8"/>
        </w:rPr>
        <w:t>i</w:t>
      </w:r>
      <w:proofErr w:type="spellEnd"/>
      <w:r w:rsidRPr="002F6E3E">
        <w:rPr>
          <w:sz w:val="8"/>
          <w:szCs w:val="8"/>
        </w:rPr>
        <w:t>-CLD to the f-CLD using a weighted (line thickness) typology (</w:t>
      </w:r>
      <w:proofErr w:type="spellStart"/>
      <w:r w:rsidRPr="002F6E3E">
        <w:rPr>
          <w:sz w:val="8"/>
          <w:szCs w:val="8"/>
        </w:rPr>
        <w:t>colour</w:t>
      </w:r>
      <w:proofErr w:type="spellEnd"/>
      <w:r w:rsidRPr="002F6E3E">
        <w:rPr>
          <w:sz w:val="8"/>
          <w:szCs w:val="8"/>
        </w:rPr>
        <w:t>-coded) approach. This visually documents the spread of the evidence base across the system described by the f-CLD.</w:t>
      </w:r>
    </w:p>
    <w:p w14:paraId="4FC5104F" w14:textId="77777777" w:rsidR="000868F5" w:rsidRPr="002F6E3E" w:rsidRDefault="000868F5" w:rsidP="000868F5">
      <w:pPr>
        <w:rPr>
          <w:sz w:val="8"/>
          <w:szCs w:val="8"/>
        </w:rPr>
      </w:pPr>
      <w:r w:rsidRPr="002F6E3E">
        <w:rPr>
          <w:sz w:val="8"/>
          <w:szCs w:val="8"/>
        </w:rPr>
        <w:t xml:space="preserve">The process to map an </w:t>
      </w:r>
      <w:proofErr w:type="spellStart"/>
      <w:r w:rsidRPr="002F6E3E">
        <w:rPr>
          <w:sz w:val="8"/>
          <w:szCs w:val="8"/>
        </w:rPr>
        <w:t>i</w:t>
      </w:r>
      <w:proofErr w:type="spellEnd"/>
      <w:r w:rsidRPr="002F6E3E">
        <w:rPr>
          <w:sz w:val="8"/>
          <w:szCs w:val="8"/>
        </w:rPr>
        <w:t xml:space="preserve">-CLD to the f-CLD is as follows. Each variable (node) of the </w:t>
      </w:r>
      <w:proofErr w:type="spellStart"/>
      <w:r w:rsidRPr="002F6E3E">
        <w:rPr>
          <w:sz w:val="8"/>
          <w:szCs w:val="8"/>
        </w:rPr>
        <w:t>i</w:t>
      </w:r>
      <w:proofErr w:type="spellEnd"/>
      <w:r w:rsidRPr="002F6E3E">
        <w:rPr>
          <w:sz w:val="8"/>
          <w:szCs w:val="8"/>
        </w:rPr>
        <w:t xml:space="preserve">-CLD was assigned to its corresponding major node(s) in the f-CLD. Each link (arrowed line) of the </w:t>
      </w:r>
      <w:proofErr w:type="spellStart"/>
      <w:r w:rsidRPr="002F6E3E">
        <w:rPr>
          <w:sz w:val="8"/>
          <w:szCs w:val="8"/>
        </w:rPr>
        <w:t>i</w:t>
      </w:r>
      <w:proofErr w:type="spellEnd"/>
      <w:r w:rsidRPr="002F6E3E">
        <w:rPr>
          <w:sz w:val="8"/>
          <w:szCs w:val="8"/>
        </w:rPr>
        <w:t xml:space="preserve">-CLD was assigned to a corresponding route along the arrowed lines in the f-CLD. Each time an arrowed line in the f-CLD had an </w:t>
      </w:r>
      <w:proofErr w:type="spellStart"/>
      <w:r w:rsidRPr="002F6E3E">
        <w:rPr>
          <w:sz w:val="8"/>
          <w:szCs w:val="8"/>
        </w:rPr>
        <w:t>i</w:t>
      </w:r>
      <w:proofErr w:type="spellEnd"/>
      <w:r w:rsidRPr="002F6E3E">
        <w:rPr>
          <w:sz w:val="8"/>
          <w:szCs w:val="8"/>
        </w:rPr>
        <w:t xml:space="preserve">-CLD link assigned to it, an incremental weighting of one-unit line thickness in the corresponding typology </w:t>
      </w:r>
      <w:proofErr w:type="spellStart"/>
      <w:r w:rsidRPr="002F6E3E">
        <w:rPr>
          <w:sz w:val="8"/>
          <w:szCs w:val="8"/>
        </w:rPr>
        <w:t>colour</w:t>
      </w:r>
      <w:proofErr w:type="spellEnd"/>
      <w:r w:rsidRPr="002F6E3E">
        <w:rPr>
          <w:sz w:val="8"/>
          <w:szCs w:val="8"/>
        </w:rPr>
        <w:t xml:space="preserve">-coding of the </w:t>
      </w:r>
      <w:proofErr w:type="spellStart"/>
      <w:r w:rsidRPr="002F6E3E">
        <w:rPr>
          <w:sz w:val="8"/>
          <w:szCs w:val="8"/>
        </w:rPr>
        <w:t>i</w:t>
      </w:r>
      <w:proofErr w:type="spellEnd"/>
      <w:r w:rsidRPr="002F6E3E">
        <w:rPr>
          <w:sz w:val="8"/>
          <w:szCs w:val="8"/>
        </w:rPr>
        <w:t xml:space="preserve">-CLD link was added to the f-CLD arrowed line. This process was repeated for each of the 41 </w:t>
      </w:r>
      <w:proofErr w:type="spellStart"/>
      <w:r w:rsidRPr="002F6E3E">
        <w:rPr>
          <w:sz w:val="8"/>
          <w:szCs w:val="8"/>
        </w:rPr>
        <w:t>i</w:t>
      </w:r>
      <w:proofErr w:type="spellEnd"/>
      <w:r w:rsidRPr="002F6E3E">
        <w:rPr>
          <w:sz w:val="8"/>
          <w:szCs w:val="8"/>
        </w:rPr>
        <w:t xml:space="preserve">-CLDs until all had been mapped to the f-CLD. A record of this process for each of the 41 </w:t>
      </w:r>
      <w:proofErr w:type="spellStart"/>
      <w:r w:rsidRPr="002F6E3E">
        <w:rPr>
          <w:sz w:val="8"/>
          <w:szCs w:val="8"/>
        </w:rPr>
        <w:t>i</w:t>
      </w:r>
      <w:proofErr w:type="spellEnd"/>
      <w:r w:rsidRPr="002F6E3E">
        <w:rPr>
          <w:sz w:val="8"/>
          <w:szCs w:val="8"/>
        </w:rPr>
        <w:t>-CLDs is contained in the Supplementary Information (D.).</w:t>
      </w:r>
    </w:p>
    <w:p w14:paraId="560F7705" w14:textId="77777777" w:rsidR="000868F5" w:rsidRPr="002F6E3E" w:rsidRDefault="000868F5" w:rsidP="000868F5">
      <w:pPr>
        <w:rPr>
          <w:sz w:val="8"/>
          <w:szCs w:val="8"/>
        </w:rPr>
      </w:pPr>
      <w:r w:rsidRPr="002F6E3E">
        <w:rPr>
          <w:sz w:val="8"/>
          <w:szCs w:val="8"/>
        </w:rPr>
        <w:t xml:space="preserve">The </w:t>
      </w:r>
      <w:proofErr w:type="gramStart"/>
      <w:r w:rsidRPr="002F6E3E">
        <w:rPr>
          <w:sz w:val="8"/>
          <w:szCs w:val="8"/>
        </w:rPr>
        <w:t>novel-format</w:t>
      </w:r>
      <w:proofErr w:type="gramEnd"/>
      <w:r w:rsidRPr="002F6E3E">
        <w:rPr>
          <w:sz w:val="8"/>
          <w:szCs w:val="8"/>
        </w:rPr>
        <w:t xml:space="preserve"> f-CLD, consisting of </w:t>
      </w:r>
      <w:proofErr w:type="spellStart"/>
      <w:r w:rsidRPr="002F6E3E">
        <w:rPr>
          <w:sz w:val="8"/>
          <w:szCs w:val="8"/>
        </w:rPr>
        <w:t>colour</w:t>
      </w:r>
      <w:proofErr w:type="spellEnd"/>
      <w:r w:rsidRPr="002F6E3E">
        <w:rPr>
          <w:sz w:val="8"/>
          <w:szCs w:val="8"/>
        </w:rPr>
        <w:t xml:space="preserve">-coded and weighted components, resulting at the end of this final </w:t>
      </w:r>
      <w:proofErr w:type="gramStart"/>
      <w:r w:rsidRPr="002F6E3E">
        <w:rPr>
          <w:sz w:val="8"/>
          <w:szCs w:val="8"/>
        </w:rPr>
        <w:t>step</w:t>
      </w:r>
      <w:proofErr w:type="gramEnd"/>
      <w:r w:rsidRPr="002F6E3E">
        <w:rPr>
          <w:sz w:val="8"/>
          <w:szCs w:val="8"/>
        </w:rPr>
        <w:t xml:space="preserve"> is presented in Fig. 5.</w:t>
      </w:r>
    </w:p>
    <w:p w14:paraId="2A55F03B" w14:textId="77777777" w:rsidR="000868F5" w:rsidRPr="002F6E3E" w:rsidRDefault="000868F5" w:rsidP="000868F5">
      <w:pPr>
        <w:rPr>
          <w:sz w:val="8"/>
          <w:szCs w:val="8"/>
        </w:rPr>
      </w:pPr>
      <w:r w:rsidRPr="002F6E3E">
        <w:rPr>
          <w:sz w:val="8"/>
          <w:szCs w:val="8"/>
        </w:rPr>
        <w:t>4. Results and Discussion</w:t>
      </w:r>
    </w:p>
    <w:p w14:paraId="3DEDD31D" w14:textId="77777777" w:rsidR="000868F5" w:rsidRPr="002F6E3E" w:rsidRDefault="000868F5" w:rsidP="000868F5">
      <w:pPr>
        <w:rPr>
          <w:sz w:val="8"/>
          <w:szCs w:val="8"/>
        </w:rPr>
      </w:pPr>
      <w:r w:rsidRPr="002F6E3E">
        <w:rPr>
          <w:sz w:val="8"/>
          <w:szCs w:val="8"/>
        </w:rPr>
        <w:t>The new empirical evidence base and novel-format CLD of ﻿ climate change, food insecurity and societal collapse in contemporary society resulting from the application of our original methodology (Section 3) are discussed in turn below.</w:t>
      </w:r>
    </w:p>
    <w:p w14:paraId="67C8C48B" w14:textId="77777777" w:rsidR="000868F5" w:rsidRPr="002F6E3E" w:rsidRDefault="000868F5" w:rsidP="000868F5">
      <w:pPr>
        <w:rPr>
          <w:sz w:val="8"/>
          <w:szCs w:val="8"/>
        </w:rPr>
      </w:pPr>
      <w:r w:rsidRPr="002F6E3E">
        <w:rPr>
          <w:sz w:val="8"/>
          <w:szCs w:val="8"/>
        </w:rPr>
        <w:t>4.1. Empirical evidence base of climate change, food insecurity and societal collapse in contemporary society</w:t>
      </w:r>
    </w:p>
    <w:p w14:paraId="1C28ED80" w14:textId="77777777" w:rsidR="000868F5" w:rsidRPr="002F6E3E" w:rsidRDefault="000868F5" w:rsidP="000868F5">
      <w:pPr>
        <w:rPr>
          <w:sz w:val="8"/>
          <w:szCs w:val="8"/>
        </w:rPr>
      </w:pPr>
      <w:r w:rsidRPr="002F6E3E">
        <w:rPr>
          <w:sz w:val="8"/>
          <w:szCs w:val="8"/>
        </w:rPr>
        <w:t xml:space="preserve">The new empirical evidence base (Section 3, Step I), along with its </w:t>
      </w:r>
      <w:proofErr w:type="spellStart"/>
      <w:r w:rsidRPr="002F6E3E">
        <w:rPr>
          <w:sz w:val="8"/>
          <w:szCs w:val="8"/>
        </w:rPr>
        <w:t>colour</w:t>
      </w:r>
      <w:proofErr w:type="spellEnd"/>
      <w:r w:rsidRPr="002F6E3E">
        <w:rPr>
          <w:sz w:val="8"/>
          <w:szCs w:val="8"/>
        </w:rPr>
        <w:t xml:space="preserve">-coded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w:t>
      </w:r>
      <w:proofErr w:type="gramStart"/>
      <w:r w:rsidRPr="002F6E3E">
        <w:rPr>
          <w:sz w:val="8"/>
          <w:szCs w:val="8"/>
        </w:rPr>
        <w:t>methods</w:t>
      </w:r>
      <w:proofErr w:type="gramEnd"/>
      <w:r w:rsidRPr="002F6E3E">
        <w:rPr>
          <w:sz w:val="8"/>
          <w:szCs w:val="8"/>
        </w:rPr>
        <w:t>, below.</w:t>
      </w:r>
    </w:p>
    <w:p w14:paraId="692C1BA4" w14:textId="77777777" w:rsidR="000868F5" w:rsidRPr="002F6E3E" w:rsidRDefault="000868F5" w:rsidP="000868F5">
      <w:pPr>
        <w:rPr>
          <w:sz w:val="8"/>
          <w:szCs w:val="8"/>
        </w:rPr>
      </w:pPr>
      <w:r w:rsidRPr="002F6E3E">
        <w:rPr>
          <w:sz w:val="8"/>
          <w:szCs w:val="8"/>
        </w:rPr>
        <w:t xml:space="preserve">The temporal scale and granularity of study </w:t>
      </w:r>
      <w:proofErr w:type="gramStart"/>
      <w:r w:rsidRPr="002F6E3E">
        <w:rPr>
          <w:sz w:val="8"/>
          <w:szCs w:val="8"/>
        </w:rPr>
        <w:t>varies</w:t>
      </w:r>
      <w:proofErr w:type="gramEnd"/>
      <w:r w:rsidRPr="002F6E3E">
        <w:rPr>
          <w:sz w:val="8"/>
          <w:szCs w:val="8"/>
        </w:rPr>
        <w:t xml:space="preserve">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w:t>
      </w:r>
      <w:proofErr w:type="gramStart"/>
      <w:r w:rsidRPr="002F6E3E">
        <w:rPr>
          <w:sz w:val="8"/>
          <w:szCs w:val="8"/>
        </w:rPr>
        <w:t>varies</w:t>
      </w:r>
      <w:proofErr w:type="gramEnd"/>
      <w:r w:rsidRPr="002F6E3E">
        <w:rPr>
          <w:sz w:val="8"/>
          <w:szCs w:val="8"/>
        </w:rPr>
        <w:t xml:space="preserve"> across the evidence base. Approximately one third of the evidence points investigate the system </w:t>
      </w:r>
      <w:proofErr w:type="gramStart"/>
      <w:r w:rsidRPr="002F6E3E">
        <w:rPr>
          <w:sz w:val="8"/>
          <w:szCs w:val="8"/>
        </w:rPr>
        <w:t>at</w:t>
      </w:r>
      <w:proofErr w:type="gramEnd"/>
      <w:r w:rsidRPr="002F6E3E">
        <w:rPr>
          <w:sz w:val="8"/>
          <w:szCs w:val="8"/>
        </w:rPr>
        <w:t xml:space="preserve"> a global scale, with the remaining two thirds focusing on regional or national scales, primarily in Africa as well as the Middle East and Asia. Approximately half of the evidence points </w:t>
      </w:r>
      <w:proofErr w:type="spellStart"/>
      <w:r w:rsidRPr="002F6E3E">
        <w:rPr>
          <w:sz w:val="8"/>
          <w:szCs w:val="8"/>
        </w:rPr>
        <w:t>analyse</w:t>
      </w:r>
      <w:proofErr w:type="spellEnd"/>
      <w:r w:rsidRPr="002F6E3E">
        <w:rPr>
          <w:sz w:val="8"/>
          <w:szCs w:val="8"/>
        </w:rPr>
        <w:t xml:space="preserve"> the causal pathway at sub-national granularity, with the other half primarily focusing on national-level granularity. This variation provided different coverage of the complex relationships within the system, which was informative for constructing our CLD.</w:t>
      </w:r>
    </w:p>
    <w:p w14:paraId="5C2D621B" w14:textId="77777777" w:rsidR="000868F5" w:rsidRPr="002F6E3E" w:rsidRDefault="000868F5" w:rsidP="000868F5">
      <w:pPr>
        <w:rPr>
          <w:sz w:val="8"/>
          <w:szCs w:val="8"/>
        </w:rPr>
      </w:pPr>
      <w:r w:rsidRPr="002F6E3E">
        <w:rPr>
          <w:sz w:val="8"/>
          <w:szCs w:val="8"/>
        </w:rPr>
        <w:t xml:space="preserve">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w:t>
      </w:r>
      <w:proofErr w:type="spellStart"/>
      <w:r w:rsidRPr="002F6E3E">
        <w:rPr>
          <w:sz w:val="8"/>
          <w:szCs w:val="8"/>
        </w:rPr>
        <w:t>recognise</w:t>
      </w:r>
      <w:proofErr w:type="spellEnd"/>
      <w:r w:rsidRPr="002F6E3E">
        <w:rPr>
          <w:sz w:val="8"/>
          <w:szCs w:val="8"/>
        </w:rPr>
        <w:t xml:space="preserv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w:t>
      </w:r>
      <w:proofErr w:type="gramStart"/>
      <w:r w:rsidRPr="002F6E3E">
        <w:rPr>
          <w:sz w:val="8"/>
          <w:szCs w:val="8"/>
        </w:rPr>
        <w:t>a ”grand</w:t>
      </w:r>
      <w:proofErr w:type="gramEnd"/>
      <w:r w:rsidRPr="002F6E3E">
        <w:rPr>
          <w:sz w:val="8"/>
          <w:szCs w:val="8"/>
        </w:rPr>
        <w:t xml:space="preserve"> challenge”.94</w:t>
      </w:r>
    </w:p>
    <w:p w14:paraId="5419857E" w14:textId="77777777" w:rsidR="000868F5" w:rsidRPr="002F6E3E" w:rsidRDefault="000868F5" w:rsidP="000868F5">
      <w:pPr>
        <w:rPr>
          <w:rStyle w:val="StyleUnderline"/>
        </w:rPr>
      </w:pPr>
      <w:r w:rsidRPr="002F6E3E">
        <w:rPr>
          <w:rStyle w:val="StyleUnderline"/>
        </w:rPr>
        <w:t>[FIGURE 4 REMOVED]</w:t>
      </w:r>
    </w:p>
    <w:p w14:paraId="72230AE3" w14:textId="77777777" w:rsidR="000868F5" w:rsidRPr="002F6E3E" w:rsidRDefault="000868F5" w:rsidP="000868F5">
      <w:pPr>
        <w:rPr>
          <w:sz w:val="8"/>
          <w:szCs w:val="8"/>
        </w:rPr>
      </w:pPr>
      <w:r w:rsidRPr="002F6E3E">
        <w:rPr>
          <w:sz w:val="8"/>
          <w:szCs w:val="8"/>
        </w:rPr>
        <w:t xml:space="preserve">Each data-driven method offers different advantages. The ﻿ complex ﻿ systems models each describe “chunks” of the system at different scale and granularity. The models provide mathematical definition, are ﻿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 forecasts. These latter two methods can also be used to inform the development of ﻿ modelling capabilities, the scenarios </w:t>
      </w:r>
      <w:proofErr w:type="spellStart"/>
      <w:r w:rsidRPr="002F6E3E">
        <w:rPr>
          <w:sz w:val="8"/>
          <w:szCs w:val="8"/>
        </w:rPr>
        <w:t>analysed</w:t>
      </w:r>
      <w:proofErr w:type="spellEnd"/>
      <w:r w:rsidRPr="002F6E3E">
        <w:rPr>
          <w:sz w:val="8"/>
          <w:szCs w:val="8"/>
        </w:rPr>
        <w:t xml:space="preserve"> by such models and their application in decision</w:t>
      </w:r>
      <w:proofErr w:type="gramStart"/>
      <w:r w:rsidRPr="002F6E3E">
        <w:rPr>
          <w:sz w:val="8"/>
          <w:szCs w:val="8"/>
        </w:rPr>
        <w:t>- making</w:t>
      </w:r>
      <w:proofErr w:type="gramEnd"/>
      <w:r w:rsidRPr="002F6E3E">
        <w:rPr>
          <w:sz w:val="8"/>
          <w:szCs w:val="8"/>
        </w:rPr>
        <w:t xml:space="preserve"> processes. Collectively, these different data-driven methods can yield useful insights into the nuances of relationships in the system of interest.</w:t>
      </w:r>
    </w:p>
    <w:p w14:paraId="456597AE" w14:textId="77777777" w:rsidR="000868F5" w:rsidRPr="002F6E3E" w:rsidRDefault="000868F5" w:rsidP="000868F5">
      <w:pPr>
        <w:rPr>
          <w:sz w:val="8"/>
          <w:szCs w:val="8"/>
        </w:rPr>
      </w:pPr>
      <w:r w:rsidRPr="002F6E3E">
        <w:rPr>
          <w:sz w:val="8"/>
          <w:szCs w:val="8"/>
        </w:rPr>
        <w:t>4.2. Causal loop diagram of the climate change, food insecurity and societal collapse in contemporary society at global scale and national granularity</w:t>
      </w:r>
    </w:p>
    <w:p w14:paraId="6578D9BB" w14:textId="77777777" w:rsidR="000868F5" w:rsidRPr="002F6E3E" w:rsidRDefault="000868F5" w:rsidP="000868F5">
      <w:pPr>
        <w:rPr>
          <w:sz w:val="8"/>
          <w:szCs w:val="8"/>
        </w:rPr>
      </w:pPr>
      <w:r w:rsidRPr="002F6E3E">
        <w:rPr>
          <w:sz w:val="8"/>
          <w:szCs w:val="8"/>
        </w:rPr>
        <w:t>The main result of this chapter is the CLD (the f-CLD from Section 3, Step V), presented in Fig. 5. It structures the relationships between ﻿ climate change, food insecurity and societal collapse as described in our new empirical evidence base (presented in Fig. 4 and discussed in Section 4.1). We discuss three key aspects of the CLD, namely insights related to the spread of empirical evidence, the qualitative ﻿ complex system depicted, and quantitative ﻿ complex system ﻿ modelling, below, alongside consideration of well-established benefits and limitations of CLDs.</w:t>
      </w:r>
    </w:p>
    <w:p w14:paraId="6845CDDF" w14:textId="77777777" w:rsidR="000868F5" w:rsidRPr="002F6E3E" w:rsidRDefault="000868F5" w:rsidP="000868F5">
      <w:pPr>
        <w:rPr>
          <w:sz w:val="8"/>
          <w:szCs w:val="8"/>
        </w:rPr>
      </w:pPr>
      <w:r w:rsidRPr="002F6E3E">
        <w:rPr>
          <w:sz w:val="8"/>
          <w:szCs w:val="8"/>
        </w:rPr>
        <w:t xml:space="preserve">Our CLD is presented in a novel format that documents the spread of our empirical evidence base. We use line thickness and </w:t>
      </w:r>
      <w:proofErr w:type="spellStart"/>
      <w:r w:rsidRPr="002F6E3E">
        <w:rPr>
          <w:sz w:val="8"/>
          <w:szCs w:val="8"/>
        </w:rPr>
        <w:t>colour</w:t>
      </w:r>
      <w:proofErr w:type="spellEnd"/>
      <w:r w:rsidRPr="002F6E3E">
        <w:rPr>
          <w:sz w:val="8"/>
          <w:szCs w:val="8"/>
        </w:rPr>
        <w:t xml:space="preserve">, respectively, to depict the density and type of </w:t>
      </w:r>
      <w:proofErr w:type="gramStart"/>
      <w:r w:rsidRPr="002F6E3E">
        <w:rPr>
          <w:sz w:val="8"/>
          <w:szCs w:val="8"/>
        </w:rPr>
        <w:t>the data</w:t>
      </w:r>
      <w:proofErr w:type="gramEnd"/>
      <w:r w:rsidRPr="002F6E3E">
        <w:rPr>
          <w:sz w:val="8"/>
          <w:szCs w:val="8"/>
        </w:rPr>
        <w:t xml:space="preserve">-driven methods used by </w:t>
      </w:r>
      <w:proofErr w:type="gramStart"/>
      <w:r w:rsidRPr="002F6E3E">
        <w:rPr>
          <w:sz w:val="8"/>
          <w:szCs w:val="8"/>
        </w:rPr>
        <w:t>the empirical</w:t>
      </w:r>
      <w:proofErr w:type="gramEnd"/>
      <w:r w:rsidRPr="002F6E3E">
        <w:rPr>
          <w:sz w:val="8"/>
          <w:szCs w:val="8"/>
        </w:rPr>
        <w:t xml:space="preserve"> evidence points to </w:t>
      </w:r>
      <w:proofErr w:type="spellStart"/>
      <w:r w:rsidRPr="002F6E3E">
        <w:rPr>
          <w:sz w:val="8"/>
          <w:szCs w:val="8"/>
        </w:rPr>
        <w:t>analyse</w:t>
      </w:r>
      <w:proofErr w:type="spellEnd"/>
      <w:r w:rsidRPr="002F6E3E">
        <w:rPr>
          <w:sz w:val="8"/>
          <w:szCs w:val="8"/>
        </w:rPr>
        <w:t xml:space="preserve"> a given link between two variables.</w:t>
      </w:r>
    </w:p>
    <w:p w14:paraId="58F7D647" w14:textId="77777777" w:rsidR="000868F5" w:rsidRPr="002F6E3E" w:rsidRDefault="000868F5" w:rsidP="000868F5">
      <w:pPr>
        <w:rPr>
          <w:sz w:val="8"/>
          <w:szCs w:val="8"/>
        </w:rPr>
      </w:pPr>
      <w:r w:rsidRPr="002F6E3E">
        <w:rPr>
          <w:sz w:val="8"/>
          <w:szCs w:val="8"/>
        </w:rPr>
        <w:t xml:space="preserve">Doing this aids comprehension of where existing work has been focused with respect to the ﻿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w:t>
      </w:r>
      <w:proofErr w:type="gramStart"/>
      <w:r w:rsidRPr="002F6E3E">
        <w:rPr>
          <w:sz w:val="8"/>
          <w:szCs w:val="8"/>
        </w:rPr>
        <w:t>methods as</w:t>
      </w:r>
      <w:proofErr w:type="gramEnd"/>
      <w:r w:rsidRPr="002F6E3E">
        <w:rPr>
          <w:sz w:val="8"/>
          <w:szCs w:val="8"/>
        </w:rPr>
        <w:t xml:space="preserve"> described in Section 4.1.</w:t>
      </w:r>
    </w:p>
    <w:p w14:paraId="36E43BB5" w14:textId="77777777" w:rsidR="000868F5" w:rsidRPr="002F6E3E" w:rsidRDefault="000868F5" w:rsidP="000868F5">
      <w:pPr>
        <w:rPr>
          <w:sz w:val="8"/>
          <w:szCs w:val="8"/>
        </w:rPr>
      </w:pPr>
      <w:r w:rsidRPr="002F6E3E">
        <w:rPr>
          <w:sz w:val="8"/>
          <w:szCs w:val="8"/>
        </w:rPr>
        <w:t xml:space="preserve">It is important to </w:t>
      </w:r>
      <w:proofErr w:type="spellStart"/>
      <w:r w:rsidRPr="002F6E3E">
        <w:rPr>
          <w:sz w:val="8"/>
          <w:szCs w:val="8"/>
        </w:rPr>
        <w:t>recognise</w:t>
      </w:r>
      <w:proofErr w:type="spellEnd"/>
      <w:r w:rsidRPr="002F6E3E">
        <w:rPr>
          <w:sz w:val="8"/>
          <w:szCs w:val="8"/>
        </w:rPr>
        <w:t xml:space="preserv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 population loss set of societal collapse proxies means that the evidence base details natural mortality, conflict mortality and emigration, whereas the institutional breakdown set are not detailed. In considering this issue, our methodology attempted to </w:t>
      </w:r>
      <w:proofErr w:type="spellStart"/>
      <w:r w:rsidRPr="002F6E3E">
        <w:rPr>
          <w:sz w:val="8"/>
          <w:szCs w:val="8"/>
        </w:rPr>
        <w:t>maximise</w:t>
      </w:r>
      <w:proofErr w:type="spellEnd"/>
      <w:r w:rsidRPr="002F6E3E">
        <w:rPr>
          <w:sz w:val="8"/>
          <w:szCs w:val="8"/>
        </w:rPr>
        <w:t xml:space="preserve"> the ﻿ </w:t>
      </w:r>
      <w:proofErr w:type="spellStart"/>
      <w:r w:rsidRPr="002F6E3E">
        <w:rPr>
          <w:sz w:val="8"/>
          <w:szCs w:val="8"/>
        </w:rPr>
        <w:t>rigour</w:t>
      </w:r>
      <w:proofErr w:type="spellEnd"/>
      <w:r w:rsidRPr="002F6E3E">
        <w:rPr>
          <w:sz w:val="8"/>
          <w:szCs w:val="8"/>
        </w:rPr>
        <w:t xml:space="preserve"> and transparency of our study by documenting the spread of our empirical evidence base to help make the reader aware of exactly how much and what type of evidence was supporting the CLD presented here.</w:t>
      </w:r>
    </w:p>
    <w:p w14:paraId="6CD36764" w14:textId="77777777" w:rsidR="000868F5" w:rsidRPr="002F6E3E" w:rsidRDefault="000868F5" w:rsidP="000868F5">
      <w:pPr>
        <w:rPr>
          <w:sz w:val="8"/>
          <w:szCs w:val="8"/>
        </w:rPr>
      </w:pPr>
      <w:r w:rsidRPr="002F6E3E">
        <w:rPr>
          <w:sz w:val="8"/>
          <w:szCs w:val="8"/>
        </w:rPr>
        <w:t xml:space="preserve">Further, we can see that while empirical studies have linked ﻿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w:t>
      </w:r>
      <w:proofErr w:type="gramStart"/>
      <w:r w:rsidRPr="002F6E3E">
        <w:rPr>
          <w:sz w:val="8"/>
          <w:szCs w:val="8"/>
        </w:rPr>
        <w:t>due to the fact that</w:t>
      </w:r>
      <w:proofErr w:type="gramEnd"/>
      <w:r w:rsidRPr="002F6E3E">
        <w:rPr>
          <w:sz w:val="8"/>
          <w:szCs w:val="8"/>
        </w:rPr>
        <w:t xml:space="preserve"> there are no contemporary events of societal collapse, under the same definition as those in </w:t>
      </w:r>
      <w:proofErr w:type="gramStart"/>
      <w:r w:rsidRPr="002F6E3E">
        <w:rPr>
          <w:sz w:val="8"/>
          <w:szCs w:val="8"/>
        </w:rPr>
        <w:t>the historical</w:t>
      </w:r>
      <w:proofErr w:type="gramEnd"/>
      <w:r w:rsidRPr="002F6E3E">
        <w:rPr>
          <w:sz w:val="8"/>
          <w:szCs w:val="8"/>
        </w:rPr>
        <w:t xml:space="preserve"> studies pre-dating contemporary society, that enable these links to be empirically studied.95</w:t>
      </w:r>
    </w:p>
    <w:p w14:paraId="053262F7" w14:textId="77777777" w:rsidR="000868F5" w:rsidRPr="002F6E3E" w:rsidRDefault="000868F5" w:rsidP="000868F5">
      <w:pPr>
        <w:rPr>
          <w:sz w:val="8"/>
          <w:szCs w:val="8"/>
        </w:rPr>
      </w:pPr>
      <w:r w:rsidRPr="002F6E3E">
        <w:rPr>
          <w:sz w:val="8"/>
          <w:szCs w:val="8"/>
        </w:rPr>
        <w:t xml:space="preserve">Having considered the spread of empirical evidence, we now consider the ﻿ complex system documented. A key benefit of CLDs is that they simply present a myriad of information in a single diagram; in doing so, CLDs enable comprehension of the structure and </w:t>
      </w:r>
      <w:proofErr w:type="spellStart"/>
      <w:r w:rsidRPr="002F6E3E">
        <w:rPr>
          <w:sz w:val="8"/>
          <w:szCs w:val="8"/>
        </w:rPr>
        <w:t>behaviour</w:t>
      </w:r>
      <w:proofErr w:type="spellEnd"/>
      <w:r w:rsidRPr="002F6E3E">
        <w:rPr>
          <w:sz w:val="8"/>
          <w:szCs w:val="8"/>
        </w:rPr>
        <w:t xml:space="preserve"> of ﻿ complex systems, including feedbacks, intervention points and far- reaching interdependencies.96 Our CLD visually depicts a system of 39 variables, 105 links and 32,000 feedback loops,97 integrating information from different fields including climate science, ﻿ food security, conflict, migration and health research.</w:t>
      </w:r>
    </w:p>
    <w:p w14:paraId="790B461D" w14:textId="77777777" w:rsidR="000868F5" w:rsidRPr="002F6E3E" w:rsidRDefault="000868F5" w:rsidP="000868F5">
      <w:pPr>
        <w:rPr>
          <w:sz w:val="8"/>
          <w:szCs w:val="8"/>
        </w:rPr>
      </w:pPr>
      <w:r w:rsidRPr="002F6E3E">
        <w:rPr>
          <w:sz w:val="8"/>
          <w:szCs w:val="8"/>
        </w:rPr>
        <w:t xml:space="preserve">Walking through the CLD at a high-level, we can see how ﻿ population growth and lifestyle emissions, influenced by institutional/demographic factors (e.g. emission reduction incentives), combine to directly drive ﻿ climate change. Similarly, they indirectly drive ﻿ climate change via consumer demand </w:t>
      </w:r>
      <w:proofErr w:type="gramStart"/>
      <w:r w:rsidRPr="002F6E3E">
        <w:rPr>
          <w:sz w:val="8"/>
          <w:szCs w:val="8"/>
        </w:rPr>
        <w:t>on</w:t>
      </w:r>
      <w:proofErr w:type="gramEnd"/>
      <w:r w:rsidRPr="002F6E3E">
        <w:rPr>
          <w:sz w:val="8"/>
          <w:szCs w:val="8"/>
        </w:rPr>
        <w:t xml:space="preserve"> food production, which produces emissions directly (e.g. ruminant livestock) and indirectly via industrial capital/ output (e.g. processing factories). The environmental risk factors (e.g. extreme weather events) of ﻿ climate change may cause losses of food production either directly (e.g. plant disease) or indirectly via agricultural input availability (e.g. loss of water source for irrigation). A country’s food availability is influenced by domestic food production and international food trade. Food ﻿ accessibility is influenced by its food price, which responds to domestic (e.g. cost of food production and distribution) and international (e.g. international food price) markets, and institutional/demographic factors (e.g. food subsidies). Food </w:t>
      </w:r>
      <w:proofErr w:type="spellStart"/>
      <w:r w:rsidRPr="002F6E3E">
        <w:rPr>
          <w:sz w:val="8"/>
          <w:szCs w:val="8"/>
        </w:rPr>
        <w:t>utilisation</w:t>
      </w:r>
      <w:proofErr w:type="spellEnd"/>
      <w:r w:rsidRPr="002F6E3E">
        <w:rPr>
          <w:sz w:val="8"/>
          <w:szCs w:val="8"/>
        </w:rPr>
        <w:t xml:space="preserve"> is influenced by ﻿ infrastructure/services (e.g. ﻿ education) and institutional/demographic factors (e.g. cultural traditions). Food insecurity is underpinned by these three pillars of food availability, food ﻿ accessibility and food </w:t>
      </w:r>
      <w:proofErr w:type="spellStart"/>
      <w:r w:rsidRPr="002F6E3E">
        <w:rPr>
          <w:sz w:val="8"/>
          <w:szCs w:val="8"/>
        </w:rPr>
        <w:t>utilisation</w:t>
      </w:r>
      <w:proofErr w:type="spellEnd"/>
      <w:r w:rsidRPr="002F6E3E">
        <w:rPr>
          <w:sz w:val="8"/>
          <w:szCs w:val="8"/>
        </w:rPr>
        <w:t>. For a given country, food insecurity can drive natural mortality (i.e. starvation), conflict and migration, contributing to ﻿ population loss, as well as economic shocks and socio</w:t>
      </w:r>
      <w:proofErr w:type="gramStart"/>
      <w:r w:rsidRPr="002F6E3E">
        <w:rPr>
          <w:sz w:val="8"/>
          <w:szCs w:val="8"/>
        </w:rPr>
        <w:t>- political</w:t>
      </w:r>
      <w:proofErr w:type="gramEnd"/>
      <w:r w:rsidRPr="002F6E3E">
        <w:rPr>
          <w:sz w:val="8"/>
          <w:szCs w:val="8"/>
        </w:rPr>
        <w:t xml:space="preserve"> instability, contributing to institutional breakdown, which exacerbates the risk of societal collapse.</w:t>
      </w:r>
    </w:p>
    <w:p w14:paraId="408DC311" w14:textId="77777777" w:rsidR="000868F5" w:rsidRPr="002F6E3E" w:rsidRDefault="000868F5" w:rsidP="000868F5">
      <w:pPr>
        <w:rPr>
          <w:sz w:val="16"/>
        </w:rPr>
      </w:pPr>
      <w:r w:rsidRPr="002F6E3E">
        <w:rPr>
          <w:rStyle w:val="StyleUnderline"/>
        </w:rPr>
        <w:t>Beyond</w:t>
      </w:r>
      <w:r w:rsidRPr="002F6E3E">
        <w:rPr>
          <w:sz w:val="16"/>
        </w:rPr>
        <w:t xml:space="preserve"> a given country suffering </w:t>
      </w:r>
      <w:r w:rsidRPr="002F6E3E">
        <w:rPr>
          <w:rStyle w:val="StyleUnderline"/>
        </w:rPr>
        <w:t>increased natural mortality</w:t>
      </w:r>
      <w:r w:rsidRPr="002F6E3E">
        <w:rPr>
          <w:sz w:val="16"/>
        </w:rPr>
        <w:t xml:space="preserve">, </w:t>
      </w:r>
      <w:r w:rsidRPr="002F6E3E">
        <w:rPr>
          <w:rStyle w:val="StyleUnderline"/>
        </w:rPr>
        <w:t>famines</w:t>
      </w:r>
      <w:r w:rsidRPr="002F6E3E">
        <w:rPr>
          <w:sz w:val="16"/>
        </w:rPr>
        <w:t xml:space="preserve"> (i.e. </w:t>
      </w:r>
      <w:r w:rsidRPr="002F6E3E">
        <w:rPr>
          <w:rStyle w:val="StyleUnderline"/>
        </w:rPr>
        <w:t>food insecurity</w:t>
      </w:r>
      <w:r w:rsidRPr="002F6E3E">
        <w:rPr>
          <w:sz w:val="16"/>
        </w:rPr>
        <w:t xml:space="preserve">) </w:t>
      </w:r>
      <w:r w:rsidRPr="002F6E3E">
        <w:rPr>
          <w:rStyle w:val="StyleUnderline"/>
        </w:rPr>
        <w:t>can place pressure on international humanitarian efforts</w:t>
      </w:r>
      <w:r w:rsidRPr="002F6E3E">
        <w:rPr>
          <w:sz w:val="16"/>
        </w:rPr>
        <w:t xml:space="preserve"> (</w:t>
      </w:r>
      <w:r w:rsidRPr="002F6E3E">
        <w:rPr>
          <w:rStyle w:val="StyleUnderline"/>
        </w:rPr>
        <w:t xml:space="preserve">i.e. </w:t>
      </w:r>
      <w:r w:rsidRPr="002F6E3E">
        <w:rPr>
          <w:rStyle w:val="Emphasis"/>
        </w:rPr>
        <w:t>institutional</w:t>
      </w:r>
      <w:r w:rsidRPr="002F6E3E">
        <w:rPr>
          <w:rStyle w:val="StyleUnderline"/>
        </w:rPr>
        <w:t xml:space="preserve"> risk factors</w:t>
      </w:r>
      <w:r w:rsidRPr="002F6E3E">
        <w:rPr>
          <w:sz w:val="16"/>
        </w:rPr>
        <w:t xml:space="preserve">). </w:t>
      </w:r>
      <w:proofErr w:type="gramStart"/>
      <w:r w:rsidRPr="002F6E3E">
        <w:rPr>
          <w:rStyle w:val="StyleUnderline"/>
          <w:highlight w:val="cyan"/>
        </w:rPr>
        <w:t>Conflict</w:t>
      </w:r>
      <w:proofErr w:type="gramEnd"/>
      <w:r w:rsidRPr="002F6E3E">
        <w:rPr>
          <w:rStyle w:val="StyleUnderline"/>
        </w:rPr>
        <w:t xml:space="preserve"> may occur domestically or </w:t>
      </w:r>
      <w:r w:rsidRPr="002F6E3E">
        <w:rPr>
          <w:rStyle w:val="Emphasis"/>
          <w:highlight w:val="cyan"/>
        </w:rPr>
        <w:t>internationally</w:t>
      </w:r>
      <w:r w:rsidRPr="002F6E3E">
        <w:rPr>
          <w:sz w:val="16"/>
        </w:rPr>
        <w:t xml:space="preserve"> </w:t>
      </w:r>
      <w:r w:rsidRPr="002F6E3E">
        <w:rPr>
          <w:rStyle w:val="StyleUnderline"/>
        </w:rPr>
        <w:t xml:space="preserve">and </w:t>
      </w:r>
      <w:proofErr w:type="gramStart"/>
      <w:r w:rsidRPr="002F6E3E">
        <w:rPr>
          <w:rStyle w:val="StyleUnderline"/>
          <w:highlight w:val="cyan"/>
        </w:rPr>
        <w:t>can</w:t>
      </w:r>
      <w:proofErr w:type="gramEnd"/>
      <w:r w:rsidRPr="002F6E3E">
        <w:rPr>
          <w:rStyle w:val="StyleUnderline"/>
          <w:highlight w:val="cyan"/>
        </w:rPr>
        <w:t xml:space="preserve"> </w:t>
      </w:r>
      <w:r w:rsidRPr="002F6E3E">
        <w:rPr>
          <w:rStyle w:val="Emphasis"/>
          <w:highlight w:val="cyan"/>
        </w:rPr>
        <w:t>feedback</w:t>
      </w:r>
      <w:r w:rsidRPr="002F6E3E">
        <w:rPr>
          <w:sz w:val="16"/>
          <w:highlight w:val="cyan"/>
        </w:rPr>
        <w:t xml:space="preserve"> </w:t>
      </w:r>
      <w:r w:rsidRPr="002F6E3E">
        <w:rPr>
          <w:rStyle w:val="StyleUnderline"/>
          <w:highlight w:val="cyan"/>
        </w:rPr>
        <w:t xml:space="preserve">to </w:t>
      </w:r>
      <w:r w:rsidRPr="002F6E3E">
        <w:rPr>
          <w:rStyle w:val="Emphasis"/>
          <w:highlight w:val="cyan"/>
        </w:rPr>
        <w:t>exacerbate</w:t>
      </w:r>
      <w:r w:rsidRPr="002F6E3E">
        <w:rPr>
          <w:sz w:val="16"/>
        </w:rPr>
        <w:t xml:space="preserve"> </w:t>
      </w:r>
      <w:r w:rsidRPr="002F6E3E">
        <w:rPr>
          <w:rStyle w:val="StyleUnderline"/>
        </w:rPr>
        <w:t xml:space="preserve">food </w:t>
      </w:r>
      <w:r w:rsidRPr="002F6E3E">
        <w:rPr>
          <w:rStyle w:val="StyleUnderline"/>
          <w:highlight w:val="cyan"/>
        </w:rPr>
        <w:t>insecurity</w:t>
      </w:r>
      <w:r w:rsidRPr="002F6E3E">
        <w:rPr>
          <w:rStyle w:val="StyleUnderline"/>
        </w:rPr>
        <w:t xml:space="preserve"> and institutional fragility</w:t>
      </w:r>
      <w:r w:rsidRPr="002F6E3E">
        <w:rPr>
          <w:sz w:val="16"/>
        </w:rPr>
        <w:t xml:space="preserve"> (i.e. institutional risk factors). Potential </w:t>
      </w:r>
      <w:r w:rsidRPr="002F6E3E">
        <w:rPr>
          <w:rStyle w:val="StyleUnderline"/>
        </w:rPr>
        <w:t xml:space="preserve">mass emigration can increase </w:t>
      </w:r>
      <w:r w:rsidRPr="002F6E3E">
        <w:rPr>
          <w:rStyle w:val="Emphasis"/>
        </w:rPr>
        <w:t>pressure</w:t>
      </w:r>
      <w:r w:rsidRPr="002F6E3E">
        <w:rPr>
          <w:rStyle w:val="StyleUnderline"/>
        </w:rPr>
        <w:t xml:space="preserve"> on food availability</w:t>
      </w:r>
      <w:r w:rsidRPr="002F6E3E">
        <w:rPr>
          <w:sz w:val="16"/>
        </w:rPr>
        <w:t xml:space="preserve">, </w:t>
      </w:r>
      <w:r w:rsidRPr="002F6E3E">
        <w:rPr>
          <w:rStyle w:val="StyleUnderline"/>
        </w:rPr>
        <w:t>natural resources and ﻿ infrastructure/services in the destination nation</w:t>
      </w:r>
      <w:r w:rsidRPr="002F6E3E">
        <w:rPr>
          <w:sz w:val="16"/>
        </w:rPr>
        <w:t>, which can lead to socio</w:t>
      </w:r>
      <w:proofErr w:type="gramStart"/>
      <w:r w:rsidRPr="002F6E3E">
        <w:rPr>
          <w:sz w:val="16"/>
        </w:rPr>
        <w:t>- cultural</w:t>
      </w:r>
      <w:proofErr w:type="gramEnd"/>
      <w:r w:rsidRPr="002F6E3E">
        <w:rPr>
          <w:sz w:val="16"/>
        </w:rPr>
        <w:t xml:space="preserve"> tensions (i.e. institutional risk factors) that fuel conflict. </w:t>
      </w:r>
      <w:r w:rsidRPr="002F6E3E">
        <w:rPr>
          <w:rStyle w:val="StyleUnderline"/>
        </w:rPr>
        <w:t>Food insecurity can</w:t>
      </w:r>
      <w:r w:rsidRPr="002F6E3E">
        <w:rPr>
          <w:sz w:val="16"/>
        </w:rPr>
        <w:t xml:space="preserve"> also </w:t>
      </w:r>
      <w:r w:rsidRPr="002F6E3E">
        <w:rPr>
          <w:rStyle w:val="Emphasis"/>
        </w:rPr>
        <w:t>directly</w:t>
      </w:r>
      <w:r w:rsidRPr="002F6E3E">
        <w:rPr>
          <w:sz w:val="16"/>
        </w:rPr>
        <w:t xml:space="preserve"> </w:t>
      </w:r>
      <w:r w:rsidRPr="002F6E3E">
        <w:rPr>
          <w:rStyle w:val="StyleUnderline"/>
        </w:rPr>
        <w:t>contribute to</w:t>
      </w:r>
      <w:r w:rsidRPr="002F6E3E">
        <w:rPr>
          <w:sz w:val="16"/>
        </w:rPr>
        <w:t xml:space="preserve"> institutional risk factors such as </w:t>
      </w:r>
      <w:r w:rsidRPr="002F6E3E">
        <w:rPr>
          <w:rStyle w:val="StyleUnderline"/>
        </w:rPr>
        <w:t>social unrest, political instability and economic inequality</w:t>
      </w:r>
      <w:r w:rsidRPr="002F6E3E">
        <w:rPr>
          <w:sz w:val="16"/>
        </w:rPr>
        <w:t xml:space="preserve">, </w:t>
      </w:r>
      <w:r w:rsidRPr="002F6E3E">
        <w:rPr>
          <w:rStyle w:val="StyleUnderline"/>
        </w:rPr>
        <w:t xml:space="preserve">which increase the risk of societal collapse due to </w:t>
      </w:r>
      <w:r w:rsidRPr="002F6E3E">
        <w:rPr>
          <w:rStyle w:val="Emphasis"/>
        </w:rPr>
        <w:t>institutional breakdown</w:t>
      </w:r>
      <w:r w:rsidRPr="002F6E3E">
        <w:rPr>
          <w:sz w:val="16"/>
        </w:rPr>
        <w:t xml:space="preserve">, </w:t>
      </w:r>
      <w:r w:rsidRPr="002F6E3E">
        <w:rPr>
          <w:rStyle w:val="StyleUnderline"/>
        </w:rPr>
        <w:t xml:space="preserve">that may also ﻿ </w:t>
      </w:r>
      <w:r w:rsidRPr="002F6E3E">
        <w:rPr>
          <w:rStyle w:val="Emphasis"/>
        </w:rPr>
        <w:t>cascade internationally</w:t>
      </w:r>
      <w:r w:rsidRPr="002F6E3E">
        <w:rPr>
          <w:sz w:val="16"/>
        </w:rPr>
        <w:t xml:space="preserve">. </w:t>
      </w:r>
      <w:r w:rsidRPr="002F6E3E">
        <w:rPr>
          <w:rStyle w:val="StyleUnderline"/>
        </w:rPr>
        <w:t xml:space="preserve">While already fragile ﻿ states are </w:t>
      </w:r>
      <w:r w:rsidRPr="002F6E3E">
        <w:rPr>
          <w:rStyle w:val="Emphasis"/>
        </w:rPr>
        <w:t>expected</w:t>
      </w:r>
      <w:r w:rsidRPr="002F6E3E">
        <w:rPr>
          <w:sz w:val="16"/>
        </w:rPr>
        <w:t xml:space="preserve"> </w:t>
      </w:r>
      <w:r w:rsidRPr="002F6E3E">
        <w:rPr>
          <w:rStyle w:val="StyleUnderline"/>
        </w:rPr>
        <w:t xml:space="preserve">to be hit the worst </w:t>
      </w:r>
      <w:r w:rsidRPr="002F6E3E">
        <w:rPr>
          <w:rStyle w:val="Emphasis"/>
        </w:rPr>
        <w:t>directly</w:t>
      </w:r>
      <w:r w:rsidRPr="002F6E3E">
        <w:rPr>
          <w:sz w:val="16"/>
        </w:rPr>
        <w:t xml:space="preserve">, these </w:t>
      </w:r>
      <w:r w:rsidRPr="002F6E3E">
        <w:rPr>
          <w:rStyle w:val="StyleUnderline"/>
        </w:rPr>
        <w:t xml:space="preserve">insights reveal the </w:t>
      </w:r>
      <w:r w:rsidRPr="002F6E3E">
        <w:rPr>
          <w:rStyle w:val="Emphasis"/>
        </w:rPr>
        <w:t>indirect</w:t>
      </w:r>
      <w:r w:rsidRPr="002F6E3E">
        <w:rPr>
          <w:rStyle w:val="StyleUnderline"/>
        </w:rPr>
        <w:t xml:space="preserve"> ramifications of ﻿ climate change on our </w:t>
      </w:r>
      <w:proofErr w:type="spellStart"/>
      <w:r w:rsidRPr="002F6E3E">
        <w:rPr>
          <w:rStyle w:val="Emphasis"/>
        </w:rPr>
        <w:t>globalised</w:t>
      </w:r>
      <w:proofErr w:type="spellEnd"/>
      <w:r w:rsidRPr="002F6E3E">
        <w:rPr>
          <w:rStyle w:val="Emphasis"/>
        </w:rPr>
        <w:t xml:space="preserve"> society</w:t>
      </w:r>
      <w:r w:rsidRPr="002F6E3E">
        <w:rPr>
          <w:sz w:val="16"/>
        </w:rPr>
        <w:t xml:space="preserve">,98 </w:t>
      </w:r>
      <w:r w:rsidRPr="002F6E3E">
        <w:rPr>
          <w:rStyle w:val="StyleUnderline"/>
        </w:rPr>
        <w:t xml:space="preserve">with </w:t>
      </w:r>
      <w:r w:rsidRPr="002F6E3E">
        <w:rPr>
          <w:rStyle w:val="Emphasis"/>
        </w:rPr>
        <w:t>serious consequences</w:t>
      </w:r>
      <w:r w:rsidRPr="002F6E3E">
        <w:rPr>
          <w:sz w:val="16"/>
        </w:rPr>
        <w:t xml:space="preserve"> </w:t>
      </w:r>
      <w:r w:rsidRPr="002F6E3E">
        <w:rPr>
          <w:rStyle w:val="StyleUnderline"/>
        </w:rPr>
        <w:t xml:space="preserve">for </w:t>
      </w:r>
      <w:proofErr w:type="gramStart"/>
      <w:r w:rsidRPr="002F6E3E">
        <w:rPr>
          <w:rStyle w:val="Emphasis"/>
        </w:rPr>
        <w:t>humanity’s ”existential</w:t>
      </w:r>
      <w:proofErr w:type="gramEnd"/>
      <w:r w:rsidRPr="002F6E3E">
        <w:rPr>
          <w:rStyle w:val="Emphasis"/>
        </w:rPr>
        <w:t xml:space="preserve"> security”.</w:t>
      </w:r>
      <w:r w:rsidRPr="002F6E3E">
        <w:rPr>
          <w:sz w:val="16"/>
        </w:rPr>
        <w:t>99</w:t>
      </w:r>
    </w:p>
    <w:p w14:paraId="198138D2" w14:textId="77777777" w:rsidR="000868F5" w:rsidRPr="002F6E3E" w:rsidRDefault="000868F5" w:rsidP="000868F5">
      <w:pPr>
        <w:rPr>
          <w:sz w:val="16"/>
        </w:rPr>
      </w:pPr>
      <w:r w:rsidRPr="002F6E3E">
        <w:rPr>
          <w:rStyle w:val="StyleUnderline"/>
        </w:rPr>
        <w:t xml:space="preserve">While some of these relationships may appear </w:t>
      </w:r>
      <w:r w:rsidRPr="002F6E3E">
        <w:rPr>
          <w:rStyle w:val="Emphasis"/>
        </w:rPr>
        <w:t>obvious</w:t>
      </w:r>
      <w:r w:rsidRPr="002F6E3E">
        <w:rPr>
          <w:sz w:val="16"/>
        </w:rPr>
        <w:t xml:space="preserve">, it is the act of </w:t>
      </w:r>
      <w:r w:rsidRPr="002F6E3E">
        <w:rPr>
          <w:rStyle w:val="Emphasis"/>
        </w:rPr>
        <w:t>bringing</w:t>
      </w:r>
      <w:r w:rsidRPr="002F6E3E">
        <w:rPr>
          <w:rStyle w:val="StyleUnderline"/>
        </w:rPr>
        <w:t xml:space="preserve"> this information</w:t>
      </w:r>
      <w:r w:rsidRPr="002F6E3E">
        <w:rPr>
          <w:sz w:val="16"/>
        </w:rPr>
        <w:t xml:space="preserve">, </w:t>
      </w:r>
      <w:r w:rsidRPr="002F6E3E">
        <w:rPr>
          <w:rStyle w:val="StyleUnderline"/>
        </w:rPr>
        <w:t xml:space="preserve">which may otherwise be </w:t>
      </w:r>
      <w:r w:rsidRPr="002F6E3E">
        <w:rPr>
          <w:rStyle w:val="Emphasis"/>
        </w:rPr>
        <w:t>siloed</w:t>
      </w:r>
      <w:r w:rsidRPr="002F6E3E">
        <w:rPr>
          <w:sz w:val="16"/>
        </w:rPr>
        <w:t xml:space="preserve"> and thus preventing consideration of the full story, </w:t>
      </w:r>
      <w:r w:rsidRPr="002F6E3E">
        <w:rPr>
          <w:rStyle w:val="Emphasis"/>
        </w:rPr>
        <w:t>together</w:t>
      </w:r>
      <w:r w:rsidRPr="002F6E3E">
        <w:rPr>
          <w:sz w:val="16"/>
        </w:rPr>
        <w:t xml:space="preserve"> </w:t>
      </w:r>
      <w:r w:rsidRPr="002F6E3E">
        <w:rPr>
          <w:rStyle w:val="StyleUnderline"/>
        </w:rPr>
        <w:t>in one place</w:t>
      </w:r>
      <w:r w:rsidRPr="002F6E3E">
        <w:rPr>
          <w:sz w:val="16"/>
        </w:rPr>
        <w:t xml:space="preserve"> that </w:t>
      </w:r>
      <w:r w:rsidRPr="002F6E3E">
        <w:rPr>
          <w:rStyle w:val="StyleUnderline"/>
        </w:rPr>
        <w:t>is of value</w:t>
      </w:r>
      <w:r w:rsidRPr="002F6E3E">
        <w:rPr>
          <w:sz w:val="16"/>
        </w:rPr>
        <w:t>.100 In doing so, our CLD attempts to provide readers with the opportunity to explore the ﻿ climate change, food insecurity and societal collapse causal pathway, consider worst-case scenarios that we want to avoid, develop transformative narratives of “where we want to go” and think about interventions that may help us attain this desired future.101</w:t>
      </w:r>
    </w:p>
    <w:p w14:paraId="0D6D9B5F" w14:textId="77777777" w:rsidR="000868F5" w:rsidRPr="002F6E3E" w:rsidRDefault="000868F5" w:rsidP="000868F5">
      <w:pPr>
        <w:rPr>
          <w:sz w:val="16"/>
        </w:rPr>
      </w:pPr>
      <w:r w:rsidRPr="002F6E3E">
        <w:rPr>
          <w:sz w:val="16"/>
        </w:rPr>
        <w:t xml:space="preserve">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w:t>
      </w:r>
      <w:proofErr w:type="spellStart"/>
      <w:r w:rsidRPr="002F6E3E">
        <w:rPr>
          <w:sz w:val="16"/>
        </w:rPr>
        <w:t>maximise</w:t>
      </w:r>
      <w:proofErr w:type="spellEnd"/>
      <w:r w:rsidRPr="002F6E3E">
        <w:rPr>
          <w:sz w:val="16"/>
        </w:rPr>
        <w:t xml:space="preserve"> the ﻿ </w:t>
      </w:r>
      <w:proofErr w:type="spellStart"/>
      <w:r w:rsidRPr="002F6E3E">
        <w:rPr>
          <w:sz w:val="16"/>
        </w:rPr>
        <w:t>rigour</w:t>
      </w:r>
      <w:proofErr w:type="spellEnd"/>
      <w:r w:rsidRPr="002F6E3E">
        <w:rPr>
          <w:sz w:val="16"/>
        </w:rPr>
        <w:t xml:space="preserve"> and transparency of our study by first documenting the information in each evidence point with an </w:t>
      </w:r>
      <w:proofErr w:type="spellStart"/>
      <w:r w:rsidRPr="002F6E3E">
        <w:rPr>
          <w:sz w:val="16"/>
        </w:rPr>
        <w:t>i</w:t>
      </w:r>
      <w:proofErr w:type="spellEnd"/>
      <w:r w:rsidRPr="002F6E3E">
        <w:rPr>
          <w:sz w:val="16"/>
        </w:rPr>
        <w:t xml:space="preserve">-CLD and then consistently applying, and recording, the iterative process of reconciling the variables and links from each </w:t>
      </w:r>
      <w:proofErr w:type="spellStart"/>
      <w:r w:rsidRPr="002F6E3E">
        <w:rPr>
          <w:sz w:val="16"/>
        </w:rPr>
        <w:t>i</w:t>
      </w:r>
      <w:proofErr w:type="spellEnd"/>
      <w:r w:rsidRPr="002F6E3E">
        <w:rPr>
          <w:sz w:val="16"/>
        </w:rPr>
        <w:t xml:space="preserve">-CLD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w:t>
      </w:r>
      <w:proofErr w:type="spellStart"/>
      <w:r w:rsidRPr="002F6E3E">
        <w:rPr>
          <w:sz w:val="16"/>
        </w:rPr>
        <w:t>maximise</w:t>
      </w:r>
      <w:proofErr w:type="spellEnd"/>
      <w:r w:rsidRPr="002F6E3E">
        <w:rPr>
          <w:sz w:val="16"/>
        </w:rPr>
        <w:t xml:space="preserve"> the information conveyed while balancing readability.</w:t>
      </w:r>
    </w:p>
    <w:p w14:paraId="40EE3F23" w14:textId="77777777" w:rsidR="000868F5" w:rsidRPr="002F6E3E" w:rsidRDefault="000868F5" w:rsidP="000868F5">
      <w:pPr>
        <w:rPr>
          <w:sz w:val="16"/>
        </w:rPr>
      </w:pPr>
      <w:r w:rsidRPr="002F6E3E">
        <w:rPr>
          <w:sz w:val="16"/>
        </w:rPr>
        <w:t xml:space="preserve">It is also important to note that, due to their qualitative and static ﻿ nature, CLDs do not enable us to comprehend the dynamics of the system, including nonlinear and emergent </w:t>
      </w:r>
      <w:proofErr w:type="spellStart"/>
      <w:r w:rsidRPr="002F6E3E">
        <w:rPr>
          <w:sz w:val="16"/>
        </w:rPr>
        <w:t>behaviour</w:t>
      </w:r>
      <w:proofErr w:type="spellEnd"/>
      <w:r w:rsidRPr="002F6E3E">
        <w:rPr>
          <w:sz w:val="16"/>
        </w:rPr>
        <w:t xml:space="preserve">, non-intuitive quantitative results and time delays.103 Complex systems models, although with their own challenges and limitations,104 provide the opportunity to quantitatively </w:t>
      </w:r>
      <w:proofErr w:type="spellStart"/>
      <w:r w:rsidRPr="002F6E3E">
        <w:rPr>
          <w:sz w:val="16"/>
        </w:rPr>
        <w:t>analyse</w:t>
      </w:r>
      <w:proofErr w:type="spellEnd"/>
      <w:r w:rsidRPr="002F6E3E">
        <w:rPr>
          <w:sz w:val="16"/>
        </w:rPr>
        <w:t xml:space="preserve"> the dynamics of a system and gain insights into the potentially far-reaching impacts of our decisions.105 However, ﻿ complex ﻿ systems models that explicitly examine societal collapse in contemporary society are underdeveloped. The World3 system dynamics model106 — an evidence </w:t>
      </w:r>
      <w:proofErr w:type="gramStart"/>
      <w:r w:rsidRPr="002F6E3E">
        <w:rPr>
          <w:sz w:val="16"/>
        </w:rPr>
        <w:t>point</w:t>
      </w:r>
      <w:proofErr w:type="gramEnd"/>
      <w:r w:rsidRPr="002F6E3E">
        <w:rPr>
          <w:sz w:val="16"/>
        </w:rPr>
        <w:t xml:space="preserve"> in this study (refer to Supplementary Information D).107 — is the eminent model of relevance, with only a limited number of studies building on it. World3 examines the potential for “overshoot-and-collapse” given ﻿ population and industrial growth within the finite carrying capacity of the natural world system, implicitly accounting for ﻿ climate change and explicitly accounting for food availability.</w:t>
      </w:r>
    </w:p>
    <w:p w14:paraId="0EF90154" w14:textId="77777777" w:rsidR="000868F5" w:rsidRPr="002F6E3E" w:rsidRDefault="000868F5" w:rsidP="000868F5">
      <w:pPr>
        <w:rPr>
          <w:sz w:val="16"/>
        </w:rPr>
      </w:pPr>
      <w:r w:rsidRPr="002F6E3E">
        <w:rPr>
          <w:sz w:val="16"/>
        </w:rPr>
        <w:t xml:space="preserve">The information contained in our CLD and empirical evidence base may be useful in identifying and informing opportunities to improve these existing ﻿ complex systems ﻿ modelling capabilities for ﻿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 population loss secondary determinants, as noted in the previous sentence, nor the three institutional breakdown secondary determinants. While our empirical evidence base may provide useful </w:t>
      </w:r>
      <w:proofErr w:type="gramStart"/>
      <w:r w:rsidRPr="002F6E3E">
        <w:rPr>
          <w:sz w:val="16"/>
        </w:rPr>
        <w:t>direction</w:t>
      </w:r>
      <w:proofErr w:type="gramEnd"/>
      <w:r w:rsidRPr="002F6E3E">
        <w:rPr>
          <w:sz w:val="16"/>
        </w:rPr>
        <w:t xml:space="preserve"> to datasets, it is important to note that quantitatively defining these relationships, particularly thresholds as discussed in Section 4.1, remains a key challenge of developing ﻿ complex ﻿ systems models. Nonetheless, given that individuals associate with national identity, business governance and </w:t>
      </w:r>
      <w:proofErr w:type="gramStart"/>
      <w:r w:rsidRPr="002F6E3E">
        <w:rPr>
          <w:sz w:val="16"/>
        </w:rPr>
        <w:t>policy-making</w:t>
      </w:r>
      <w:proofErr w:type="gramEnd"/>
      <w:r w:rsidRPr="002F6E3E">
        <w:rPr>
          <w:sz w:val="16"/>
        </w:rPr>
        <w:t xml:space="preserve"> are concentrated at national level, and international interactions underpin the functioning of contemporary society it could be valuable to model societal collapse risk profiles of different nations to inform the </w:t>
      </w:r>
      <w:proofErr w:type="spellStart"/>
      <w:r w:rsidRPr="002F6E3E">
        <w:rPr>
          <w:sz w:val="16"/>
        </w:rPr>
        <w:t>prioritisation</w:t>
      </w:r>
      <w:proofErr w:type="spellEnd"/>
      <w:r w:rsidRPr="002F6E3E">
        <w:rPr>
          <w:sz w:val="16"/>
        </w:rPr>
        <w:t xml:space="preserve"> and development of intervention strategies.</w:t>
      </w:r>
    </w:p>
    <w:p w14:paraId="01B49E4E" w14:textId="77777777" w:rsidR="000868F5" w:rsidRPr="002F6E3E" w:rsidRDefault="000868F5" w:rsidP="000868F5">
      <w:pPr>
        <w:rPr>
          <w:rStyle w:val="StyleUnderline"/>
        </w:rPr>
      </w:pPr>
      <w:r w:rsidRPr="002F6E3E">
        <w:rPr>
          <w:rStyle w:val="StyleUnderline"/>
        </w:rPr>
        <w:t>[FIGURE 5 REMOVED]</w:t>
      </w:r>
    </w:p>
    <w:p w14:paraId="0929BEF3" w14:textId="77777777" w:rsidR="000868F5" w:rsidRPr="002F6E3E" w:rsidRDefault="000868F5" w:rsidP="000868F5">
      <w:pPr>
        <w:rPr>
          <w:sz w:val="16"/>
        </w:rPr>
      </w:pPr>
      <w:r w:rsidRPr="002F6E3E">
        <w:rPr>
          <w:sz w:val="16"/>
        </w:rPr>
        <w:t>5. Conclusions and Future Work</w:t>
      </w:r>
    </w:p>
    <w:p w14:paraId="218F34FE" w14:textId="77777777" w:rsidR="000868F5" w:rsidRPr="002F6E3E" w:rsidRDefault="000868F5" w:rsidP="000868F5">
      <w:pPr>
        <w:rPr>
          <w:sz w:val="16"/>
        </w:rPr>
      </w:pPr>
      <w:r w:rsidRPr="002F6E3E">
        <w:rPr>
          <w:sz w:val="16"/>
        </w:rPr>
        <w:t xml:space="preserve">This chapter identified </w:t>
      </w:r>
      <w:proofErr w:type="gramStart"/>
      <w:r w:rsidRPr="002F6E3E">
        <w:rPr>
          <w:sz w:val="16"/>
        </w:rPr>
        <w:t>an empirical evidence</w:t>
      </w:r>
      <w:proofErr w:type="gramEnd"/>
      <w:r w:rsidRPr="002F6E3E">
        <w:rPr>
          <w:sz w:val="16"/>
        </w:rPr>
        <w:t xml:space="preserve"> base of ﻿ climate change, food insecurity and societal collapse in contemporary society and structured the evidence base using a novel-format CLD defined at global scale and national granularity.</w:t>
      </w:r>
    </w:p>
    <w:p w14:paraId="0DF0AE0A" w14:textId="77777777" w:rsidR="000868F5" w:rsidRPr="002F6E3E" w:rsidRDefault="000868F5" w:rsidP="000868F5">
      <w:pPr>
        <w:rPr>
          <w:sz w:val="16"/>
        </w:rPr>
      </w:pPr>
      <w:r w:rsidRPr="002F6E3E">
        <w:rPr>
          <w:sz w:val="16"/>
        </w:rPr>
        <w:t>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 population loss set. The methodology, using either set of societal collapse proxies, could be applied to detail other causal pathways between ﻿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p>
    <w:p w14:paraId="65515B95" w14:textId="77777777" w:rsidR="000868F5" w:rsidRPr="002F6E3E" w:rsidRDefault="000868F5" w:rsidP="000868F5">
      <w:pPr>
        <w:rPr>
          <w:sz w:val="16"/>
        </w:rPr>
      </w:pPr>
      <w:r w:rsidRPr="002F6E3E">
        <w:rPr>
          <w:sz w:val="16"/>
        </w:rPr>
        <w:t>It is hoped that this chapter has contributed to developing our understanding of the causal pathways through which ﻿ climate change poses an ﻿ existential risk to humanity and facilitates opportunities for future work.</w:t>
      </w:r>
    </w:p>
    <w:p w14:paraId="7D33502F" w14:textId="77777777" w:rsidR="000868F5" w:rsidRPr="002F6E3E" w:rsidRDefault="000868F5" w:rsidP="000868F5">
      <w:pPr>
        <w:rPr>
          <w:rStyle w:val="StyleUnderline"/>
        </w:rPr>
      </w:pPr>
      <w:r w:rsidRPr="002F6E3E">
        <w:rPr>
          <w:rStyle w:val="StyleUnderline"/>
        </w:rPr>
        <w:t>[REFERENCES OMITTED]</w:t>
      </w:r>
    </w:p>
    <w:p w14:paraId="3498168F" w14:textId="77777777" w:rsidR="000868F5" w:rsidRPr="002F6E3E" w:rsidRDefault="000868F5" w:rsidP="000868F5">
      <w:pPr>
        <w:rPr>
          <w:rStyle w:val="StyleUnderline"/>
        </w:rPr>
      </w:pPr>
      <w:r w:rsidRPr="002F6E3E">
        <w:rPr>
          <w:rStyle w:val="StyleUnderline"/>
        </w:rPr>
        <w:t>[CHAPTER 14 BEGINS]</w:t>
      </w:r>
    </w:p>
    <w:p w14:paraId="49A62C9D" w14:textId="77777777" w:rsidR="000868F5" w:rsidRPr="002F6E3E" w:rsidRDefault="000868F5" w:rsidP="000868F5">
      <w:pPr>
        <w:rPr>
          <w:sz w:val="16"/>
        </w:rPr>
      </w:pPr>
      <w:r w:rsidRPr="002F6E3E">
        <w:rPr>
          <w:sz w:val="16"/>
        </w:rPr>
        <w:t>Highlights:</w:t>
      </w:r>
    </w:p>
    <w:p w14:paraId="070A5383" w14:textId="77777777" w:rsidR="000868F5" w:rsidRPr="002F6E3E" w:rsidRDefault="000868F5" w:rsidP="000868F5">
      <w:pPr>
        <w:rPr>
          <w:sz w:val="16"/>
        </w:rPr>
      </w:pPr>
      <w:r w:rsidRPr="002F6E3E">
        <w:rPr>
          <w:sz w:val="16"/>
        </w:rPr>
        <w:t>• In this short chapter the authors draw on several research strands and papers within CSER to offer a theoretical reflection on how to think about catastrophic climate change and what Existential Risk Studies can learn from climate change research.</w:t>
      </w:r>
    </w:p>
    <w:p w14:paraId="32327F37" w14:textId="77777777" w:rsidR="000868F5" w:rsidRPr="002F6E3E" w:rsidRDefault="000868F5" w:rsidP="000868F5">
      <w:pPr>
        <w:rPr>
          <w:sz w:val="16"/>
        </w:rPr>
      </w:pPr>
      <w:r w:rsidRPr="002F6E3E">
        <w:rPr>
          <w:sz w:val="16"/>
        </w:rPr>
        <w:t xml:space="preserve">• </w:t>
      </w:r>
      <w:r w:rsidRPr="002F6E3E">
        <w:rPr>
          <w:rStyle w:val="StyleUnderline"/>
        </w:rPr>
        <w:t xml:space="preserve">This is </w:t>
      </w:r>
      <w:r w:rsidRPr="002F6E3E">
        <w:rPr>
          <w:rStyle w:val="Emphasis"/>
        </w:rPr>
        <w:t>intended to build</w:t>
      </w:r>
      <w:r w:rsidRPr="002F6E3E">
        <w:rPr>
          <w:rStyle w:val="StyleUnderline"/>
        </w:rPr>
        <w:t xml:space="preserve"> on the </w:t>
      </w:r>
      <w:r w:rsidRPr="002F6E3E">
        <w:rPr>
          <w:rStyle w:val="Emphasis"/>
        </w:rPr>
        <w:t>previous chapter</w:t>
      </w:r>
      <w:r w:rsidRPr="002F6E3E">
        <w:rPr>
          <w:sz w:val="16"/>
        </w:rPr>
        <w:t xml:space="preserve">, </w:t>
      </w:r>
      <w:r w:rsidRPr="002F6E3E">
        <w:rPr>
          <w:rStyle w:val="StyleUnderline"/>
        </w:rPr>
        <w:t>in which Catherine Richards</w:t>
      </w:r>
      <w:r w:rsidRPr="002F6E3E">
        <w:rPr>
          <w:sz w:val="16"/>
        </w:rPr>
        <w:t xml:space="preserve">, Richard Lupton, and Julian Allwood </w:t>
      </w:r>
      <w:r w:rsidRPr="002F6E3E">
        <w:rPr>
          <w:rStyle w:val="StyleUnderline"/>
        </w:rPr>
        <w:t xml:space="preserve">provide an empirical assessment of one </w:t>
      </w:r>
      <w:r w:rsidRPr="002F6E3E">
        <w:rPr>
          <w:rStyle w:val="Emphasis"/>
        </w:rPr>
        <w:t>highly concerning</w:t>
      </w:r>
      <w:r w:rsidRPr="002F6E3E">
        <w:rPr>
          <w:sz w:val="16"/>
        </w:rPr>
        <w:t xml:space="preserve"> </w:t>
      </w:r>
      <w:r w:rsidRPr="002F6E3E">
        <w:rPr>
          <w:rStyle w:val="StyleUnderline"/>
        </w:rPr>
        <w:t>risk cascade</w:t>
      </w:r>
      <w:r w:rsidRPr="002F6E3E">
        <w:rPr>
          <w:sz w:val="16"/>
        </w:rPr>
        <w:t xml:space="preserve"> involving climate change and highlight its potential contribution to global catastrophic and existential risk.</w:t>
      </w:r>
    </w:p>
    <w:p w14:paraId="5647246A" w14:textId="77777777" w:rsidR="000868F5" w:rsidRPr="002F6E3E" w:rsidRDefault="000868F5" w:rsidP="000868F5">
      <w:pPr>
        <w:rPr>
          <w:sz w:val="16"/>
        </w:rPr>
      </w:pPr>
      <w:r w:rsidRPr="002F6E3E">
        <w:rPr>
          <w:sz w:val="16"/>
        </w:rPr>
        <w:t>• Climate change is one of the most empirically well-studied risks and has deep links to pre-existing bodies of literature, such as disaster risk management, environmental studies, and food security.</w:t>
      </w:r>
    </w:p>
    <w:p w14:paraId="024CE2A2" w14:textId="77777777" w:rsidR="000868F5" w:rsidRPr="002F6E3E" w:rsidRDefault="000868F5" w:rsidP="000868F5">
      <w:pPr>
        <w:rPr>
          <w:sz w:val="16"/>
        </w:rPr>
      </w:pPr>
      <w:r w:rsidRPr="002F6E3E">
        <w:rPr>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p>
    <w:p w14:paraId="5A9F1872" w14:textId="77777777" w:rsidR="000868F5" w:rsidRPr="002F6E3E" w:rsidRDefault="000868F5" w:rsidP="000868F5">
      <w:pPr>
        <w:rPr>
          <w:sz w:val="16"/>
        </w:rPr>
      </w:pPr>
      <w:r w:rsidRPr="002F6E3E">
        <w:rPr>
          <w:sz w:val="16"/>
        </w:rPr>
        <w:t xml:space="preserve">This short chapter brings together </w:t>
      </w:r>
      <w:proofErr w:type="gramStart"/>
      <w:r w:rsidRPr="002F6E3E">
        <w:rPr>
          <w:sz w:val="16"/>
        </w:rPr>
        <w:t>a number of</w:t>
      </w:r>
      <w:proofErr w:type="gramEnd"/>
      <w:r w:rsidRPr="002F6E3E">
        <w:rPr>
          <w:sz w:val="16"/>
        </w:rPr>
        <w:t xml:space="preserve"> important ideas and draws </w:t>
      </w:r>
      <w:proofErr w:type="gramStart"/>
      <w:r w:rsidRPr="002F6E3E">
        <w:rPr>
          <w:sz w:val="16"/>
        </w:rPr>
        <w:t>readers</w:t>
      </w:r>
      <w:proofErr w:type="gramEnd"/>
      <w:r w:rsidRPr="002F6E3E">
        <w:rPr>
          <w:sz w:val="16"/>
        </w:rPr>
        <w:t xml:space="preserve"> attention to other extant bodies of literature. The relative value of ﻿ co-benefits approaches is discussed in other chapters in this volume, including Chapter 4, in more detail. The dangers of ﻿ response risks are further discussed in Chapter 2.</w:t>
      </w:r>
    </w:p>
    <w:p w14:paraId="2479C514" w14:textId="77777777" w:rsidR="000868F5" w:rsidRPr="002F6E3E" w:rsidRDefault="000868F5" w:rsidP="000868F5">
      <w:pPr>
        <w:rPr>
          <w:rStyle w:val="StyleUnderline"/>
        </w:rPr>
      </w:pPr>
      <w:r w:rsidRPr="002F6E3E">
        <w:rPr>
          <w:sz w:val="16"/>
        </w:rPr>
        <w:t xml:space="preserve">1. </w:t>
      </w:r>
      <w:r w:rsidRPr="002F6E3E">
        <w:rPr>
          <w:rStyle w:val="StyleUnderline"/>
        </w:rPr>
        <w:t xml:space="preserve">Asking the </w:t>
      </w:r>
      <w:r w:rsidRPr="002F6E3E">
        <w:rPr>
          <w:rStyle w:val="Emphasis"/>
        </w:rPr>
        <w:t>Wrong Questions</w:t>
      </w:r>
      <w:r w:rsidRPr="002F6E3E">
        <w:rPr>
          <w:rStyle w:val="StyleUnderline"/>
        </w:rPr>
        <w:t xml:space="preserve"> for the </w:t>
      </w:r>
      <w:r w:rsidRPr="002F6E3E">
        <w:rPr>
          <w:rStyle w:val="Emphasis"/>
        </w:rPr>
        <w:t>Right Reasons</w:t>
      </w:r>
    </w:p>
    <w:p w14:paraId="6E8A5DD0" w14:textId="77777777" w:rsidR="000868F5" w:rsidRPr="002F6E3E" w:rsidRDefault="000868F5" w:rsidP="000868F5">
      <w:pPr>
        <w:rPr>
          <w:sz w:val="16"/>
        </w:rPr>
      </w:pPr>
      <w:r w:rsidRPr="002F6E3E">
        <w:rPr>
          <w:rStyle w:val="Emphasis"/>
        </w:rPr>
        <w:t>Within</w:t>
      </w:r>
      <w:r w:rsidRPr="002F6E3E">
        <w:rPr>
          <w:sz w:val="16"/>
        </w:rPr>
        <w:t xml:space="preserve"> </w:t>
      </w:r>
      <w:r w:rsidRPr="002F6E3E">
        <w:rPr>
          <w:rStyle w:val="StyleUnderline"/>
        </w:rPr>
        <w:t>Existential Risk Studies it is common to hear</w:t>
      </w:r>
      <w:r w:rsidRPr="002F6E3E">
        <w:rPr>
          <w:sz w:val="16"/>
        </w:rPr>
        <w:t xml:space="preserve"> people ask </w:t>
      </w:r>
      <w:r w:rsidRPr="002F6E3E">
        <w:rPr>
          <w:rStyle w:val="StyleUnderline"/>
        </w:rPr>
        <w:t>the question “is ﻿ climate change an ﻿ existential risk?”</w:t>
      </w:r>
      <w:r w:rsidRPr="002F6E3E">
        <w:rPr>
          <w:sz w:val="16"/>
        </w:rPr>
        <w:t xml:space="preserve">, and </w:t>
      </w:r>
      <w:r w:rsidRPr="002F6E3E">
        <w:rPr>
          <w:rStyle w:val="StyleUnderline"/>
        </w:rPr>
        <w:t>many</w:t>
      </w:r>
      <w:r w:rsidRPr="002F6E3E">
        <w:rPr>
          <w:sz w:val="16"/>
        </w:rPr>
        <w:t xml:space="preserve"> who ask this question </w:t>
      </w:r>
      <w:r w:rsidRPr="002F6E3E">
        <w:rPr>
          <w:rStyle w:val="StyleUnderline"/>
        </w:rPr>
        <w:t xml:space="preserve">answer </w:t>
      </w:r>
      <w:r w:rsidRPr="002F6E3E">
        <w:rPr>
          <w:rStyle w:val="Emphasis"/>
        </w:rPr>
        <w:t>negatively</w:t>
      </w:r>
      <w:r w:rsidRPr="002F6E3E">
        <w:rPr>
          <w:sz w:val="16"/>
        </w:rPr>
        <w:t xml:space="preserve">, </w:t>
      </w:r>
      <w:r w:rsidRPr="002F6E3E">
        <w:rPr>
          <w:rStyle w:val="StyleUnderline"/>
        </w:rPr>
        <w:t>arguing</w:t>
      </w:r>
      <w:r w:rsidRPr="002F6E3E">
        <w:rPr>
          <w:sz w:val="16"/>
        </w:rPr>
        <w:t xml:space="preserve"> that </w:t>
      </w:r>
      <w:r w:rsidRPr="002F6E3E">
        <w:rPr>
          <w:rStyle w:val="StyleUnderline"/>
        </w:rPr>
        <w:t xml:space="preserve">as a result ﻿ climate change is not an important topic of research </w:t>
      </w:r>
      <w:r w:rsidRPr="002F6E3E">
        <w:rPr>
          <w:rStyle w:val="Emphasis"/>
        </w:rPr>
        <w:t>within the field</w:t>
      </w:r>
      <w:r w:rsidRPr="002F6E3E">
        <w:rPr>
          <w:sz w:val="16"/>
        </w:rPr>
        <w:t xml:space="preserve">. </w:t>
      </w:r>
      <w:r w:rsidRPr="002F6E3E">
        <w:rPr>
          <w:rStyle w:val="StyleUnderline"/>
        </w:rPr>
        <w:t>However</w:t>
      </w:r>
      <w:r w:rsidRPr="002F6E3E">
        <w:rPr>
          <w:sz w:val="16"/>
        </w:rPr>
        <w:t xml:space="preserve">, whether it is </w:t>
      </w:r>
      <w:r w:rsidRPr="002F6E3E">
        <w:rPr>
          <w:rStyle w:val="StyleUnderline"/>
        </w:rPr>
        <w:t>answered affirmatively or not,</w:t>
      </w:r>
      <w:r w:rsidRPr="002F6E3E">
        <w:rPr>
          <w:sz w:val="16"/>
        </w:rPr>
        <w:t xml:space="preserve"> </w:t>
      </w:r>
      <w:r w:rsidRPr="002F6E3E">
        <w:rPr>
          <w:rStyle w:val="StyleUnderline"/>
        </w:rPr>
        <w:t xml:space="preserve">this question is </w:t>
      </w:r>
      <w:r w:rsidRPr="002F6E3E">
        <w:rPr>
          <w:rStyle w:val="Emphasis"/>
        </w:rPr>
        <w:t>misguided</w:t>
      </w:r>
      <w:r w:rsidRPr="002F6E3E">
        <w:rPr>
          <w:sz w:val="16"/>
        </w:rPr>
        <w:t xml:space="preserve">. There are three reasons for thinking this. </w:t>
      </w:r>
      <w:r w:rsidRPr="002F6E3E">
        <w:rPr>
          <w:rStyle w:val="StyleUnderline"/>
        </w:rPr>
        <w:t>Firstly</w:t>
      </w:r>
      <w:r w:rsidRPr="002F6E3E">
        <w:rPr>
          <w:sz w:val="16"/>
        </w:rPr>
        <w:t xml:space="preserve">, </w:t>
      </w:r>
      <w:r w:rsidRPr="002F6E3E">
        <w:rPr>
          <w:rStyle w:val="StyleUnderline"/>
        </w:rPr>
        <w:t xml:space="preserve">it makes little sense on a </w:t>
      </w:r>
      <w:r w:rsidRPr="002F6E3E">
        <w:rPr>
          <w:rStyle w:val="Emphasis"/>
        </w:rPr>
        <w:t>probabilistic</w:t>
      </w:r>
      <w:r w:rsidRPr="002F6E3E">
        <w:rPr>
          <w:rStyle w:val="StyleUnderline"/>
        </w:rPr>
        <w:t xml:space="preserve"> level</w:t>
      </w:r>
      <w:r w:rsidRPr="002F6E3E">
        <w:rPr>
          <w:sz w:val="16"/>
        </w:rPr>
        <w:t xml:space="preserve">; whether something will be </w:t>
      </w:r>
      <w:r w:rsidRPr="002F6E3E">
        <w:rPr>
          <w:rStyle w:val="StyleUnderline"/>
        </w:rPr>
        <w:t>a threat to</w:t>
      </w:r>
      <w:r w:rsidRPr="002F6E3E">
        <w:rPr>
          <w:sz w:val="16"/>
        </w:rPr>
        <w:t xml:space="preserve"> our </w:t>
      </w:r>
      <w:r w:rsidRPr="002F6E3E">
        <w:rPr>
          <w:rStyle w:val="StyleUnderline"/>
        </w:rPr>
        <w:t>collective existence is not</w:t>
      </w:r>
      <w:r w:rsidRPr="002F6E3E">
        <w:rPr>
          <w:sz w:val="16"/>
        </w:rPr>
        <w:t xml:space="preserve"> a </w:t>
      </w:r>
      <w:r w:rsidRPr="002F6E3E">
        <w:rPr>
          <w:rStyle w:val="Emphasis"/>
        </w:rPr>
        <w:t>binary</w:t>
      </w:r>
      <w:r w:rsidRPr="002F6E3E">
        <w:rPr>
          <w:rStyle w:val="StyleUnderline"/>
        </w:rPr>
        <w:t xml:space="preserve"> matter</w:t>
      </w:r>
      <w:r w:rsidRPr="002F6E3E">
        <w:rPr>
          <w:sz w:val="16"/>
        </w:rPr>
        <w:t xml:space="preserve">, </w:t>
      </w:r>
      <w:r w:rsidRPr="002F6E3E">
        <w:rPr>
          <w:rStyle w:val="StyleUnderline"/>
        </w:rPr>
        <w:t>it is a question of likelihood</w:t>
      </w:r>
      <w:r w:rsidRPr="002F6E3E">
        <w:rPr>
          <w:sz w:val="16"/>
        </w:rPr>
        <w:t xml:space="preserve">. However, </w:t>
      </w:r>
      <w:r w:rsidRPr="002F6E3E">
        <w:rPr>
          <w:rStyle w:val="Emphasis"/>
        </w:rPr>
        <w:t>many researchers</w:t>
      </w:r>
      <w:r w:rsidRPr="002F6E3E">
        <w:rPr>
          <w:sz w:val="16"/>
        </w:rPr>
        <w:t xml:space="preserve"> </w:t>
      </w:r>
      <w:r w:rsidRPr="002F6E3E">
        <w:rPr>
          <w:rStyle w:val="StyleUnderline"/>
        </w:rPr>
        <w:t xml:space="preserve">within Existential Risk Studies </w:t>
      </w:r>
      <w:r w:rsidRPr="002F6E3E">
        <w:rPr>
          <w:rStyle w:val="Emphasis"/>
        </w:rPr>
        <w:t>mistakenly</w:t>
      </w:r>
      <w:r w:rsidRPr="002F6E3E">
        <w:rPr>
          <w:sz w:val="16"/>
        </w:rPr>
        <w:t xml:space="preserve"> </w:t>
      </w:r>
      <w:r w:rsidRPr="002F6E3E">
        <w:rPr>
          <w:rStyle w:val="StyleUnderline"/>
        </w:rPr>
        <w:t xml:space="preserve">conflict ﻿ existential risk with </w:t>
      </w:r>
      <w:r w:rsidRPr="002F6E3E">
        <w:rPr>
          <w:rStyle w:val="Emphasis"/>
        </w:rPr>
        <w:t>events</w:t>
      </w:r>
      <w:r w:rsidRPr="002F6E3E">
        <w:rPr>
          <w:sz w:val="16"/>
        </w:rPr>
        <w:t xml:space="preserve"> </w:t>
      </w:r>
      <w:r w:rsidRPr="002F6E3E">
        <w:rPr>
          <w:rStyle w:val="StyleUnderline"/>
        </w:rPr>
        <w:t>that could be existential ﻿ catastrophes</w:t>
      </w:r>
      <w:r w:rsidRPr="002F6E3E">
        <w:rPr>
          <w:sz w:val="16"/>
        </w:rPr>
        <w:t xml:space="preserve">. </w:t>
      </w:r>
      <w:r w:rsidRPr="002F6E3E">
        <w:rPr>
          <w:rStyle w:val="StyleUnderline"/>
        </w:rPr>
        <w:t>Secondly</w:t>
      </w:r>
      <w:r w:rsidRPr="002F6E3E">
        <w:rPr>
          <w:sz w:val="16"/>
        </w:rPr>
        <w:t xml:space="preserve">, ﻿ </w:t>
      </w:r>
      <w:r w:rsidRPr="002F6E3E">
        <w:rPr>
          <w:rStyle w:val="StyleUnderline"/>
        </w:rPr>
        <w:t xml:space="preserve">climate change is not a </w:t>
      </w:r>
      <w:r w:rsidRPr="002F6E3E">
        <w:rPr>
          <w:rStyle w:val="Emphasis"/>
        </w:rPr>
        <w:t>single uniform process</w:t>
      </w:r>
      <w:r w:rsidRPr="002F6E3E">
        <w:rPr>
          <w:sz w:val="16"/>
        </w:rPr>
        <w:t xml:space="preserve"> that will affect everyone in the same way; </w:t>
      </w:r>
      <w:r w:rsidRPr="002F6E3E">
        <w:rPr>
          <w:rStyle w:val="StyleUnderline"/>
        </w:rPr>
        <w:t xml:space="preserve">it is a set of </w:t>
      </w:r>
      <w:r w:rsidRPr="002F6E3E">
        <w:rPr>
          <w:rStyle w:val="Emphasis"/>
        </w:rPr>
        <w:t>diffuse impacts</w:t>
      </w:r>
      <w:r w:rsidRPr="002F6E3E">
        <w:rPr>
          <w:sz w:val="16"/>
        </w:rPr>
        <w:t xml:space="preserve"> </w:t>
      </w:r>
      <w:r w:rsidRPr="002F6E3E">
        <w:rPr>
          <w:rStyle w:val="StyleUnderline"/>
        </w:rPr>
        <w:t>to different</w:t>
      </w:r>
      <w:r w:rsidRPr="002F6E3E">
        <w:rPr>
          <w:sz w:val="16"/>
        </w:rPr>
        <w:t xml:space="preserve"> ﻿ exposed </w:t>
      </w:r>
      <w:r w:rsidRPr="002F6E3E">
        <w:rPr>
          <w:rStyle w:val="StyleUnderline"/>
        </w:rPr>
        <w:t>populations</w:t>
      </w:r>
      <w:r w:rsidRPr="002F6E3E">
        <w:rPr>
          <w:sz w:val="16"/>
        </w:rPr>
        <w:t xml:space="preserve">, </w:t>
      </w:r>
      <w:r w:rsidRPr="002F6E3E">
        <w:rPr>
          <w:rStyle w:val="StyleUnderline"/>
        </w:rPr>
        <w:t>interacting with different ﻿ vulnerabilities and ﻿ exposures</w:t>
      </w:r>
      <w:r w:rsidRPr="002F6E3E">
        <w:rPr>
          <w:sz w:val="16"/>
        </w:rPr>
        <w:t xml:space="preserve">, and </w:t>
      </w:r>
      <w:r w:rsidRPr="002F6E3E">
        <w:rPr>
          <w:rStyle w:val="StyleUnderline"/>
        </w:rPr>
        <w:t xml:space="preserve">activating different </w:t>
      </w:r>
      <w:r w:rsidRPr="002F6E3E">
        <w:rPr>
          <w:rStyle w:val="Emphasis"/>
        </w:rPr>
        <w:t>risk ﻿ cascades</w:t>
      </w:r>
      <w:r w:rsidRPr="002F6E3E">
        <w:rPr>
          <w:sz w:val="16"/>
        </w:rPr>
        <w:t xml:space="preserve">. As Richards et al. show, </w:t>
      </w:r>
      <w:r w:rsidRPr="002F6E3E">
        <w:rPr>
          <w:rStyle w:val="StyleUnderline"/>
        </w:rPr>
        <w:t xml:space="preserve">it will inevitably interact with a </w:t>
      </w:r>
      <w:r w:rsidRPr="002F6E3E">
        <w:rPr>
          <w:rStyle w:val="Emphasis"/>
        </w:rPr>
        <w:t>host</w:t>
      </w:r>
      <w:r w:rsidRPr="002F6E3E">
        <w:rPr>
          <w:rStyle w:val="StyleUnderline"/>
        </w:rPr>
        <w:t xml:space="preserve"> of other threats (not only ﻿ </w:t>
      </w:r>
      <w:r w:rsidRPr="002F6E3E">
        <w:rPr>
          <w:rStyle w:val="Emphasis"/>
          <w:highlight w:val="cyan"/>
        </w:rPr>
        <w:t>food security</w:t>
      </w:r>
      <w:r w:rsidRPr="002F6E3E">
        <w:rPr>
          <w:rStyle w:val="StyleUnderline"/>
        </w:rPr>
        <w:t xml:space="preserve"> and </w:t>
      </w:r>
      <w:r w:rsidRPr="002F6E3E">
        <w:rPr>
          <w:rStyle w:val="Emphasis"/>
          <w:highlight w:val="cyan"/>
        </w:rPr>
        <w:t>societal collapse</w:t>
      </w:r>
      <w:r w:rsidRPr="002F6E3E">
        <w:rPr>
          <w:sz w:val="16"/>
        </w:rPr>
        <w:t xml:space="preserve">, </w:t>
      </w:r>
      <w:r w:rsidRPr="002F6E3E">
        <w:rPr>
          <w:rStyle w:val="StyleUnderline"/>
        </w:rPr>
        <w:t>but</w:t>
      </w:r>
      <w:r w:rsidRPr="002F6E3E">
        <w:rPr>
          <w:sz w:val="16"/>
        </w:rPr>
        <w:t xml:space="preserve"> even </w:t>
      </w:r>
      <w:r w:rsidRPr="002F6E3E">
        <w:rPr>
          <w:rStyle w:val="StyleUnderline"/>
        </w:rPr>
        <w:t>factors such as</w:t>
      </w:r>
      <w:r w:rsidRPr="002F6E3E">
        <w:rPr>
          <w:sz w:val="16"/>
        </w:rPr>
        <w:t xml:space="preserve"> the explosivity of ﻿ </w:t>
      </w:r>
      <w:r w:rsidRPr="002F6E3E">
        <w:rPr>
          <w:rStyle w:val="StyleUnderline"/>
          <w:highlight w:val="cyan"/>
        </w:rPr>
        <w:t>volcanic eruptions</w:t>
      </w:r>
      <w:r w:rsidRPr="002F6E3E">
        <w:rPr>
          <w:rStyle w:val="StyleUnderline"/>
        </w:rPr>
        <w:t xml:space="preserve"> or</w:t>
      </w:r>
      <w:r w:rsidRPr="002F6E3E">
        <w:rPr>
          <w:sz w:val="16"/>
        </w:rPr>
        <w:t xml:space="preserve"> the </w:t>
      </w:r>
      <w:r w:rsidRPr="002F6E3E">
        <w:rPr>
          <w:rStyle w:val="StyleUnderline"/>
        </w:rPr>
        <w:t xml:space="preserve">emergence of </w:t>
      </w:r>
      <w:r w:rsidRPr="002F6E3E">
        <w:rPr>
          <w:rStyle w:val="Emphasis"/>
          <w:highlight w:val="cyan"/>
        </w:rPr>
        <w:t>zoonotic pathogens</w:t>
      </w:r>
      <w:r w:rsidRPr="002F6E3E">
        <w:rPr>
          <w:rStyle w:val="StyleUnderline"/>
        </w:rPr>
        <w:t>),</w:t>
      </w:r>
      <w:r w:rsidRPr="002F6E3E">
        <w:rPr>
          <w:sz w:val="16"/>
        </w:rPr>
        <w:t xml:space="preserve">1 and </w:t>
      </w:r>
      <w:r w:rsidRPr="002F6E3E">
        <w:rPr>
          <w:rStyle w:val="StyleUnderline"/>
          <w:highlight w:val="cyan"/>
        </w:rPr>
        <w:t>these</w:t>
      </w:r>
      <w:r w:rsidRPr="002F6E3E">
        <w:rPr>
          <w:rStyle w:val="StyleUnderline"/>
        </w:rPr>
        <w:t xml:space="preserve"> can </w:t>
      </w:r>
      <w:r w:rsidRPr="002F6E3E">
        <w:rPr>
          <w:rStyle w:val="Emphasis"/>
        </w:rPr>
        <w:t>interact</w:t>
      </w:r>
      <w:r w:rsidRPr="002F6E3E">
        <w:rPr>
          <w:sz w:val="16"/>
        </w:rPr>
        <w:t xml:space="preserve"> with one another </w:t>
      </w:r>
      <w:r w:rsidRPr="002F6E3E">
        <w:rPr>
          <w:rStyle w:val="StyleUnderline"/>
        </w:rPr>
        <w:t xml:space="preserve">to </w:t>
      </w:r>
      <w:r w:rsidRPr="002F6E3E">
        <w:rPr>
          <w:rStyle w:val="StyleUnderline"/>
          <w:highlight w:val="cyan"/>
        </w:rPr>
        <w:t xml:space="preserve">create </w:t>
      </w:r>
      <w:r w:rsidRPr="002F6E3E">
        <w:rPr>
          <w:rStyle w:val="Emphasis"/>
          <w:highlight w:val="cyan"/>
        </w:rPr>
        <w:t>reinforcing</w:t>
      </w:r>
      <w:r w:rsidRPr="002F6E3E">
        <w:rPr>
          <w:sz w:val="16"/>
        </w:rPr>
        <w:t xml:space="preserve"> </w:t>
      </w:r>
      <w:r w:rsidRPr="002F6E3E">
        <w:rPr>
          <w:rStyle w:val="StyleUnderline"/>
        </w:rPr>
        <w:t xml:space="preserve">feedback loops or </w:t>
      </w:r>
      <w:r w:rsidRPr="002F6E3E">
        <w:rPr>
          <w:rStyle w:val="Emphasis"/>
        </w:rPr>
        <w:t>“</w:t>
      </w:r>
      <w:r w:rsidRPr="002F6E3E">
        <w:rPr>
          <w:rStyle w:val="Emphasis"/>
          <w:highlight w:val="cyan"/>
        </w:rPr>
        <w:t>global</w:t>
      </w:r>
      <w:r w:rsidRPr="002F6E3E">
        <w:rPr>
          <w:rStyle w:val="Emphasis"/>
        </w:rPr>
        <w:t xml:space="preserve"> systems </w:t>
      </w:r>
      <w:r w:rsidRPr="002F6E3E">
        <w:rPr>
          <w:rStyle w:val="Emphasis"/>
          <w:highlight w:val="cyan"/>
        </w:rPr>
        <w:t>death spirals</w:t>
      </w:r>
      <w:r w:rsidRPr="002F6E3E">
        <w:rPr>
          <w:rStyle w:val="Emphasis"/>
        </w:rPr>
        <w:t>”</w:t>
      </w:r>
      <w:r w:rsidRPr="002F6E3E">
        <w:rPr>
          <w:rStyle w:val="StyleUnderline"/>
        </w:rPr>
        <w:t>.</w:t>
      </w:r>
      <w:r w:rsidRPr="002F6E3E">
        <w:rPr>
          <w:sz w:val="16"/>
        </w:rPr>
        <w:t>2 Finally, “﻿ existential risk” is too vague and arbitrary a concept for the question to ever be answered. All the definitions of ﻿ existential risk that have received the greatest public attention thus far, such as Toby ﻿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4D3DF4B0" w14:textId="77777777" w:rsidR="000868F5" w:rsidRPr="002F6E3E" w:rsidRDefault="000868F5" w:rsidP="000868F5">
      <w:pPr>
        <w:rPr>
          <w:rStyle w:val="Emphasis"/>
        </w:rPr>
      </w:pPr>
      <w:r w:rsidRPr="002F6E3E">
        <w:rPr>
          <w:sz w:val="16"/>
        </w:rPr>
        <w:t xml:space="preserve">Other </w:t>
      </w:r>
      <w:r w:rsidRPr="002F6E3E">
        <w:rPr>
          <w:rStyle w:val="StyleUnderline"/>
        </w:rPr>
        <w:t xml:space="preserve">authors have </w:t>
      </w:r>
      <w:proofErr w:type="spellStart"/>
      <w:r w:rsidRPr="002F6E3E">
        <w:rPr>
          <w:rStyle w:val="StyleUnderline"/>
        </w:rPr>
        <w:t>practised</w:t>
      </w:r>
      <w:proofErr w:type="spellEnd"/>
      <w:r w:rsidRPr="002F6E3E">
        <w:rPr>
          <w:sz w:val="16"/>
        </w:rPr>
        <w:t xml:space="preserve"> attribution </w:t>
      </w:r>
      <w:r w:rsidRPr="002F6E3E">
        <w:rPr>
          <w:rStyle w:val="Emphasis"/>
        </w:rPr>
        <w:t>substitution</w:t>
      </w:r>
      <w:r w:rsidRPr="002F6E3E">
        <w:rPr>
          <w:sz w:val="16"/>
        </w:rPr>
        <w:t xml:space="preserve"> </w:t>
      </w:r>
      <w:r w:rsidRPr="002F6E3E">
        <w:rPr>
          <w:rStyle w:val="StyleUnderline"/>
        </w:rPr>
        <w:t xml:space="preserve">and sought to answer an </w:t>
      </w:r>
      <w:r w:rsidRPr="002F6E3E">
        <w:rPr>
          <w:rStyle w:val="Emphasis"/>
        </w:rPr>
        <w:t>easier question</w:t>
      </w:r>
      <w:r w:rsidRPr="002F6E3E">
        <w:rPr>
          <w:sz w:val="16"/>
        </w:rPr>
        <w:t xml:space="preserve"> </w:t>
      </w:r>
      <w:r w:rsidRPr="002F6E3E">
        <w:rPr>
          <w:rStyle w:val="StyleUnderline"/>
        </w:rPr>
        <w:t xml:space="preserve">such as “will the </w:t>
      </w:r>
      <w:r w:rsidRPr="002F6E3E">
        <w:rPr>
          <w:rStyle w:val="Emphasis"/>
        </w:rPr>
        <w:t>direct impacts</w:t>
      </w:r>
      <w:r w:rsidRPr="002F6E3E">
        <w:rPr>
          <w:rStyle w:val="StyleUnderline"/>
        </w:rPr>
        <w:t xml:space="preserve"> of ﻿ climate change make the </w:t>
      </w:r>
      <w:r w:rsidRPr="002F6E3E">
        <w:rPr>
          <w:rStyle w:val="Emphasis"/>
        </w:rPr>
        <w:t>Earth uninhabitable</w:t>
      </w:r>
      <w:r w:rsidRPr="002F6E3E">
        <w:rPr>
          <w:rStyle w:val="StyleUnderline"/>
        </w:rPr>
        <w:t>?”</w:t>
      </w:r>
      <w:r w:rsidRPr="002F6E3E">
        <w:rPr>
          <w:sz w:val="16"/>
        </w:rPr>
        <w:t xml:space="preserve"> </w:t>
      </w:r>
      <w:r w:rsidRPr="002F6E3E">
        <w:rPr>
          <w:rStyle w:val="StyleUnderline"/>
        </w:rPr>
        <w:t>as a proxy for existential risk</w:t>
      </w:r>
      <w:r w:rsidRPr="002F6E3E">
        <w:rPr>
          <w:sz w:val="16"/>
        </w:rPr>
        <w:t xml:space="preserve">,5 </w:t>
      </w:r>
      <w:r w:rsidRPr="002F6E3E">
        <w:rPr>
          <w:rStyle w:val="StyleUnderline"/>
        </w:rPr>
        <w:t xml:space="preserve">or suggested agricultural </w:t>
      </w:r>
      <w:r w:rsidRPr="002F6E3E">
        <w:rPr>
          <w:rStyle w:val="Emphasis"/>
        </w:rPr>
        <w:t>impossibility</w:t>
      </w:r>
      <w:r w:rsidRPr="002F6E3E">
        <w:rPr>
          <w:sz w:val="16"/>
        </w:rPr>
        <w:t xml:space="preserve"> </w:t>
      </w:r>
      <w:r w:rsidRPr="002F6E3E">
        <w:rPr>
          <w:rStyle w:val="StyleUnderline"/>
        </w:rPr>
        <w:t xml:space="preserve">as a </w:t>
      </w:r>
      <w:r w:rsidRPr="002F6E3E">
        <w:rPr>
          <w:rStyle w:val="Emphasis"/>
        </w:rPr>
        <w:t>proxy</w:t>
      </w:r>
      <w:r w:rsidRPr="002F6E3E">
        <w:rPr>
          <w:rStyle w:val="StyleUnderline"/>
        </w:rPr>
        <w:t xml:space="preserve"> for ﻿ </w:t>
      </w:r>
      <w:proofErr w:type="spellStart"/>
      <w:r w:rsidRPr="002F6E3E">
        <w:rPr>
          <w:rStyle w:val="StyleUnderline"/>
        </w:rPr>
        <w:t>civilisational</w:t>
      </w:r>
      <w:proofErr w:type="spellEnd"/>
      <w:r w:rsidRPr="002F6E3E">
        <w:rPr>
          <w:rStyle w:val="StyleUnderline"/>
        </w:rPr>
        <w:t xml:space="preserve"> collapse at a given level of temperature rise</w:t>
      </w:r>
      <w:r w:rsidRPr="002F6E3E">
        <w:rPr>
          <w:sz w:val="16"/>
        </w:rPr>
        <w:t xml:space="preserve">.6 </w:t>
      </w:r>
      <w:r w:rsidRPr="002F6E3E">
        <w:rPr>
          <w:rStyle w:val="StyleUnderline"/>
        </w:rPr>
        <w:t>These are</w:t>
      </w:r>
      <w:r w:rsidRPr="002F6E3E">
        <w:rPr>
          <w:sz w:val="16"/>
        </w:rPr>
        <w:t xml:space="preserve"> certainly </w:t>
      </w:r>
      <w:r w:rsidRPr="002F6E3E">
        <w:rPr>
          <w:rStyle w:val="StyleUnderline"/>
        </w:rPr>
        <w:t>more tractable questions</w:t>
      </w:r>
      <w:r w:rsidRPr="002F6E3E">
        <w:rPr>
          <w:sz w:val="16"/>
        </w:rPr>
        <w:t xml:space="preserve">, but </w:t>
      </w:r>
      <w:r w:rsidRPr="002F6E3E">
        <w:rPr>
          <w:rStyle w:val="StyleUnderline"/>
        </w:rPr>
        <w:t xml:space="preserve">they are also </w:t>
      </w:r>
      <w:r w:rsidRPr="002F6E3E">
        <w:rPr>
          <w:rStyle w:val="Emphasis"/>
        </w:rPr>
        <w:t>entirely different</w:t>
      </w:r>
      <w:r w:rsidRPr="002F6E3E">
        <w:rPr>
          <w:rStyle w:val="StyleUnderline"/>
        </w:rPr>
        <w:t xml:space="preserve"> questions</w:t>
      </w:r>
      <w:r w:rsidRPr="002F6E3E">
        <w:rPr>
          <w:sz w:val="16"/>
        </w:rPr>
        <w:t xml:space="preserve">, and </w:t>
      </w:r>
      <w:r w:rsidRPr="002F6E3E">
        <w:rPr>
          <w:rStyle w:val="StyleUnderline"/>
        </w:rPr>
        <w:t xml:space="preserve">there is a </w:t>
      </w:r>
      <w:r w:rsidRPr="002F6E3E">
        <w:rPr>
          <w:rStyle w:val="Emphasis"/>
        </w:rPr>
        <w:t>danger</w:t>
      </w:r>
      <w:r w:rsidRPr="002F6E3E">
        <w:rPr>
          <w:sz w:val="16"/>
        </w:rPr>
        <w:t xml:space="preserve"> </w:t>
      </w:r>
      <w:r w:rsidRPr="002F6E3E">
        <w:rPr>
          <w:rStyle w:val="StyleUnderline"/>
        </w:rPr>
        <w:t xml:space="preserve">in thinking that answering them is </w:t>
      </w:r>
      <w:r w:rsidRPr="002F6E3E">
        <w:rPr>
          <w:rStyle w:val="Emphasis"/>
        </w:rPr>
        <w:t>sufficient</w:t>
      </w:r>
      <w:r w:rsidRPr="002F6E3E">
        <w:rPr>
          <w:sz w:val="16"/>
        </w:rPr>
        <w:t xml:space="preserve"> </w:t>
      </w:r>
      <w:r w:rsidRPr="002F6E3E">
        <w:rPr>
          <w:rStyle w:val="StyleUnderline"/>
        </w:rPr>
        <w:t>to assess</w:t>
      </w:r>
      <w:r w:rsidRPr="002F6E3E">
        <w:rPr>
          <w:sz w:val="16"/>
        </w:rPr>
        <w:t xml:space="preserve"> the </w:t>
      </w:r>
      <w:r w:rsidRPr="002F6E3E">
        <w:rPr>
          <w:rStyle w:val="StyleUnderline"/>
        </w:rPr>
        <w:t xml:space="preserve">overall level of ﻿ </w:t>
      </w:r>
      <w:r w:rsidRPr="002F6E3E">
        <w:rPr>
          <w:rStyle w:val="Emphasis"/>
        </w:rPr>
        <w:t>climate risk.</w:t>
      </w:r>
    </w:p>
    <w:p w14:paraId="5CE0F527" w14:textId="77777777" w:rsidR="000868F5" w:rsidRPr="002F6E3E" w:rsidRDefault="000868F5" w:rsidP="000868F5">
      <w:pPr>
        <w:rPr>
          <w:sz w:val="16"/>
        </w:rPr>
      </w:pPr>
      <w:r w:rsidRPr="002F6E3E">
        <w:rPr>
          <w:sz w:val="16"/>
        </w:rPr>
        <w:t xml:space="preserve">We are better off reverting back to the common-sense definition of ﻿ existential risk as the risk to the existence of a given </w:t>
      </w:r>
      <w:proofErr w:type="gramStart"/>
      <w:r w:rsidRPr="002F6E3E">
        <w:rPr>
          <w:sz w:val="16"/>
        </w:rPr>
        <w:t>object, and</w:t>
      </w:r>
      <w:proofErr w:type="gramEnd"/>
      <w:r w:rsidRPr="002F6E3E">
        <w:rPr>
          <w:sz w:val="16"/>
        </w:rPr>
        <w:t xml:space="preserve"> specifying whether the object under threat is </w:t>
      </w:r>
      <w:proofErr w:type="gramStart"/>
      <w:r w:rsidRPr="002F6E3E">
        <w:rPr>
          <w:sz w:val="16"/>
        </w:rPr>
        <w:t>humanity as a whole</w:t>
      </w:r>
      <w:proofErr w:type="gramEnd"/>
      <w:r w:rsidRPr="002F6E3E">
        <w:rPr>
          <w:sz w:val="16"/>
        </w:rPr>
        <w:t xml:space="preserve"> (﻿ extinction risk), global industrial society (collapse risk), or something else entirely. We should be thinking of an overall level of risk emergent from a particular socio-ecological system, and how much ﻿ climate change influences this level.7 And the question we should be asking about this risk is what contribution, under certain scenarios, ﻿ climate change will make, bearing in mind that it will almost certainly be operating in tandem with many other drivers of risk.</w:t>
      </w:r>
    </w:p>
    <w:p w14:paraId="3D29C49E" w14:textId="77777777" w:rsidR="000868F5" w:rsidRPr="002F6E3E" w:rsidRDefault="000868F5" w:rsidP="000868F5">
      <w:pPr>
        <w:rPr>
          <w:sz w:val="16"/>
        </w:rPr>
      </w:pPr>
      <w:r w:rsidRPr="002F6E3E">
        <w:rPr>
          <w:sz w:val="16"/>
        </w:rPr>
        <w:t xml:space="preserve">Considering </w:t>
      </w:r>
      <w:r w:rsidRPr="002F6E3E">
        <w:rPr>
          <w:rStyle w:val="StyleUnderline"/>
        </w:rPr>
        <w:t>this</w:t>
      </w:r>
      <w:r w:rsidRPr="002F6E3E">
        <w:rPr>
          <w:sz w:val="16"/>
        </w:rPr>
        <w:t xml:space="preserve"> revised question can also </w:t>
      </w:r>
      <w:r w:rsidRPr="002F6E3E">
        <w:rPr>
          <w:rStyle w:val="StyleUnderline"/>
        </w:rPr>
        <w:t xml:space="preserve">help to </w:t>
      </w:r>
      <w:r w:rsidRPr="002F6E3E">
        <w:rPr>
          <w:rStyle w:val="Emphasis"/>
        </w:rPr>
        <w:t>rectify</w:t>
      </w:r>
      <w:r w:rsidRPr="002F6E3E">
        <w:rPr>
          <w:sz w:val="16"/>
        </w:rPr>
        <w:t xml:space="preserve"> </w:t>
      </w:r>
      <w:r w:rsidRPr="002F6E3E">
        <w:rPr>
          <w:rStyle w:val="StyleUnderline"/>
        </w:rPr>
        <w:t xml:space="preserve">a </w:t>
      </w:r>
      <w:r w:rsidRPr="002F6E3E">
        <w:rPr>
          <w:rStyle w:val="Emphasis"/>
        </w:rPr>
        <w:t>recurring</w:t>
      </w:r>
      <w:r w:rsidRPr="002F6E3E">
        <w:rPr>
          <w:rStyle w:val="StyleUnderline"/>
        </w:rPr>
        <w:t xml:space="preserve"> problem in the ﻿ climate risk literature: using mean global temperature rise as the </w:t>
      </w:r>
      <w:r w:rsidRPr="002F6E3E">
        <w:rPr>
          <w:rStyle w:val="Emphasis"/>
        </w:rPr>
        <w:t>sole</w:t>
      </w:r>
      <w:r w:rsidRPr="002F6E3E">
        <w:rPr>
          <w:rStyle w:val="StyleUnderline"/>
        </w:rPr>
        <w:t xml:space="preserve"> threat indicator</w:t>
      </w:r>
      <w:r w:rsidRPr="002F6E3E">
        <w:rPr>
          <w:sz w:val="16"/>
        </w:rPr>
        <w:t xml:space="preserve">. Authors and ﻿ activists alike have frequently made a direct link between the level of warming and the likelihood of global ﻿ catastrophe, with 4–6 °C being most frequently used as this terrible threshold.8 However, </w:t>
      </w:r>
      <w:r w:rsidRPr="002F6E3E">
        <w:rPr>
          <w:rStyle w:val="StyleUnderline"/>
        </w:rPr>
        <w:t xml:space="preserve">global surface </w:t>
      </w:r>
      <w:r w:rsidRPr="002F6E3E">
        <w:rPr>
          <w:rStyle w:val="Emphasis"/>
        </w:rPr>
        <w:t>temperature</w:t>
      </w:r>
      <w:r w:rsidRPr="002F6E3E">
        <w:rPr>
          <w:sz w:val="16"/>
        </w:rPr>
        <w:t xml:space="preserve"> </w:t>
      </w:r>
      <w:r w:rsidRPr="002F6E3E">
        <w:rPr>
          <w:rStyle w:val="StyleUnderline"/>
        </w:rPr>
        <w:t xml:space="preserve">is </w:t>
      </w:r>
      <w:r w:rsidRPr="002F6E3E">
        <w:rPr>
          <w:rStyle w:val="Emphasis"/>
        </w:rPr>
        <w:t>only one</w:t>
      </w:r>
      <w:r w:rsidRPr="002F6E3E">
        <w:rPr>
          <w:sz w:val="16"/>
        </w:rPr>
        <w:t xml:space="preserve"> </w:t>
      </w:r>
      <w:r w:rsidRPr="002F6E3E">
        <w:rPr>
          <w:rStyle w:val="StyleUnderline"/>
        </w:rPr>
        <w:t>of the ﻿ climate</w:t>
      </w:r>
      <w:r w:rsidRPr="002F6E3E">
        <w:rPr>
          <w:sz w:val="16"/>
        </w:rPr>
        <w:t xml:space="preserve"> change induced </w:t>
      </w:r>
      <w:r w:rsidRPr="002F6E3E">
        <w:rPr>
          <w:rStyle w:val="StyleUnderline"/>
        </w:rPr>
        <w:t>factors we need to worry about. 3 °C of warming</w:t>
      </w:r>
      <w:r w:rsidRPr="002F6E3E">
        <w:rPr>
          <w:sz w:val="16"/>
        </w:rPr>
        <w:t xml:space="preserve"> above pre-industrial levels </w:t>
      </w:r>
      <w:r w:rsidRPr="002F6E3E">
        <w:rPr>
          <w:rStyle w:val="StyleUnderline"/>
        </w:rPr>
        <w:t>could be</w:t>
      </w:r>
      <w:r w:rsidRPr="002F6E3E">
        <w:rPr>
          <w:sz w:val="16"/>
        </w:rPr>
        <w:t xml:space="preserve"> entirely </w:t>
      </w:r>
      <w:r w:rsidRPr="002F6E3E">
        <w:rPr>
          <w:rStyle w:val="Emphasis"/>
        </w:rPr>
        <w:t>manageable</w:t>
      </w:r>
      <w:r w:rsidRPr="002F6E3E">
        <w:rPr>
          <w:sz w:val="16"/>
        </w:rPr>
        <w:t xml:space="preserve"> </w:t>
      </w:r>
      <w:r w:rsidRPr="002F6E3E">
        <w:rPr>
          <w:rStyle w:val="StyleUnderline"/>
        </w:rPr>
        <w:t>if</w:t>
      </w:r>
      <w:r w:rsidRPr="002F6E3E">
        <w:rPr>
          <w:sz w:val="16"/>
        </w:rPr>
        <w:t xml:space="preserve"> it occurs </w:t>
      </w:r>
      <w:r w:rsidRPr="002F6E3E">
        <w:rPr>
          <w:rStyle w:val="StyleUnderline"/>
        </w:rPr>
        <w:t>in a world of adaptive technologies</w:t>
      </w:r>
      <w:r w:rsidRPr="002F6E3E">
        <w:rPr>
          <w:sz w:val="16"/>
        </w:rPr>
        <w:t xml:space="preserve">, high levels of </w:t>
      </w:r>
      <w:r w:rsidRPr="002F6E3E">
        <w:rPr>
          <w:rStyle w:val="StyleUnderline"/>
        </w:rPr>
        <w:t>multilateral cooperation</w:t>
      </w:r>
      <w:r w:rsidRPr="002F6E3E">
        <w:rPr>
          <w:sz w:val="16"/>
        </w:rPr>
        <w:t xml:space="preserve">, </w:t>
      </w:r>
      <w:r w:rsidRPr="002F6E3E">
        <w:rPr>
          <w:rStyle w:val="StyleUnderline"/>
        </w:rPr>
        <w:t>wealth equality</w:t>
      </w:r>
      <w:r w:rsidRPr="002F6E3E">
        <w:rPr>
          <w:sz w:val="16"/>
        </w:rPr>
        <w:t xml:space="preserve">, </w:t>
      </w:r>
      <w:r w:rsidRPr="002F6E3E">
        <w:rPr>
          <w:rStyle w:val="StyleUnderline"/>
        </w:rPr>
        <w:t>trust in institutions</w:t>
      </w:r>
      <w:r w:rsidRPr="002F6E3E">
        <w:rPr>
          <w:sz w:val="16"/>
        </w:rPr>
        <w:t xml:space="preserve">, </w:t>
      </w:r>
      <w:r w:rsidRPr="002F6E3E">
        <w:rPr>
          <w:rStyle w:val="StyleUnderline"/>
        </w:rPr>
        <w:t>and</w:t>
      </w:r>
      <w:r w:rsidRPr="002F6E3E">
        <w:rPr>
          <w:sz w:val="16"/>
        </w:rPr>
        <w:t xml:space="preserve"> the </w:t>
      </w:r>
      <w:r w:rsidRPr="002F6E3E">
        <w:rPr>
          <w:rStyle w:val="StyleUnderline"/>
        </w:rPr>
        <w:t>safe management of other ﻿ planetary boundaries</w:t>
      </w:r>
      <w:r w:rsidRPr="002F6E3E">
        <w:rPr>
          <w:sz w:val="16"/>
        </w:rPr>
        <w:t xml:space="preserve">. </w:t>
      </w:r>
      <w:r w:rsidRPr="002F6E3E">
        <w:rPr>
          <w:rStyle w:val="StyleUnderline"/>
        </w:rPr>
        <w:t>It could</w:t>
      </w:r>
      <w:r w:rsidRPr="002F6E3E">
        <w:rPr>
          <w:sz w:val="16"/>
        </w:rPr>
        <w:t xml:space="preserve"> also </w:t>
      </w:r>
      <w:r w:rsidRPr="002F6E3E">
        <w:rPr>
          <w:rStyle w:val="StyleUnderline"/>
        </w:rPr>
        <w:t xml:space="preserve">be </w:t>
      </w:r>
      <w:r w:rsidRPr="002F6E3E">
        <w:rPr>
          <w:rStyle w:val="Emphasis"/>
        </w:rPr>
        <w:t>catastrophic</w:t>
      </w:r>
      <w:r w:rsidRPr="002F6E3E">
        <w:rPr>
          <w:sz w:val="16"/>
        </w:rPr>
        <w:t xml:space="preserve"> </w:t>
      </w:r>
      <w:r w:rsidRPr="002F6E3E">
        <w:rPr>
          <w:rStyle w:val="StyleUnderline"/>
        </w:rPr>
        <w:t xml:space="preserve">in a world where other ﻿ planetary boundaries are </w:t>
      </w:r>
      <w:r w:rsidRPr="002F6E3E">
        <w:rPr>
          <w:rStyle w:val="Emphasis"/>
        </w:rPr>
        <w:t>transgressed</w:t>
      </w:r>
      <w:r w:rsidRPr="002F6E3E">
        <w:rPr>
          <w:sz w:val="16"/>
        </w:rPr>
        <w:t xml:space="preserve">, </w:t>
      </w:r>
      <w:r w:rsidRPr="002F6E3E">
        <w:rPr>
          <w:rStyle w:val="StyleUnderline"/>
        </w:rPr>
        <w:t xml:space="preserve">the international order is </w:t>
      </w:r>
      <w:r w:rsidRPr="002F6E3E">
        <w:rPr>
          <w:rStyle w:val="Emphasis"/>
        </w:rPr>
        <w:t>riven with conflict</w:t>
      </w:r>
      <w:r w:rsidRPr="002F6E3E">
        <w:rPr>
          <w:sz w:val="16"/>
        </w:rPr>
        <w:t xml:space="preserve">, lethal autonomous weapons are in mass production, </w:t>
      </w:r>
      <w:r w:rsidRPr="002F6E3E">
        <w:rPr>
          <w:rStyle w:val="StyleUnderline"/>
        </w:rPr>
        <w:t xml:space="preserve">and societies are scarred by </w:t>
      </w:r>
      <w:r w:rsidRPr="002F6E3E">
        <w:rPr>
          <w:rStyle w:val="Emphasis"/>
        </w:rPr>
        <w:t>inequality</w:t>
      </w:r>
      <w:r w:rsidRPr="002F6E3E">
        <w:rPr>
          <w:sz w:val="16"/>
        </w:rPr>
        <w:t xml:space="preserve">, low trust, </w:t>
      </w:r>
      <w:r w:rsidRPr="002F6E3E">
        <w:rPr>
          <w:rStyle w:val="StyleUnderline"/>
        </w:rPr>
        <w:t xml:space="preserve">and </w:t>
      </w:r>
      <w:proofErr w:type="spellStart"/>
      <w:r w:rsidRPr="002F6E3E">
        <w:rPr>
          <w:rStyle w:val="Emphasis"/>
        </w:rPr>
        <w:t>polarisation</w:t>
      </w:r>
      <w:proofErr w:type="spellEnd"/>
      <w:r w:rsidRPr="002F6E3E">
        <w:rPr>
          <w:sz w:val="16"/>
        </w:rPr>
        <w:t>. Understanding the contribution of ﻿ climate change to Global Catastrophic Risk requires a more sophisticated approach which looks beyond the direct impacts of a given level of warming to think through fully formed climate scenarios. We believe that, when conceived of in this way, the risks associated with ﻿ climate change are more appreciable and it is far harder to argue that understanding them is unimportant; however, even if others disagree with this assessment, we still maintain that this is the right way to think about the problem.</w:t>
      </w:r>
    </w:p>
    <w:p w14:paraId="0668A703" w14:textId="77777777" w:rsidR="000868F5" w:rsidRPr="002F6E3E" w:rsidRDefault="000868F5" w:rsidP="000868F5">
      <w:pPr>
        <w:rPr>
          <w:sz w:val="16"/>
        </w:rPr>
      </w:pPr>
      <w:r w:rsidRPr="002F6E3E">
        <w:rPr>
          <w:sz w:val="16"/>
        </w:rPr>
        <w:t>2. Catastrophic Neglect</w:t>
      </w:r>
    </w:p>
    <w:p w14:paraId="77DBC7BF" w14:textId="77777777" w:rsidR="000868F5" w:rsidRPr="002F6E3E" w:rsidRDefault="000868F5" w:rsidP="000868F5">
      <w:pPr>
        <w:rPr>
          <w:sz w:val="16"/>
        </w:rPr>
      </w:pPr>
      <w:r w:rsidRPr="002F6E3E">
        <w:rPr>
          <w:sz w:val="16"/>
        </w:rPr>
        <w:t xml:space="preserve">Given how poorly questions about </w:t>
      </w:r>
      <w:r w:rsidRPr="002F6E3E">
        <w:rPr>
          <w:rStyle w:val="StyleUnderline"/>
        </w:rPr>
        <w:t>catastrophic ﻿ climate change</w:t>
      </w:r>
      <w:r w:rsidRPr="002F6E3E">
        <w:rPr>
          <w:sz w:val="16"/>
        </w:rPr>
        <w:t xml:space="preserve"> are often framed, it is hardly surprising that it </w:t>
      </w:r>
      <w:r w:rsidRPr="002F6E3E">
        <w:rPr>
          <w:rStyle w:val="StyleUnderline"/>
        </w:rPr>
        <w:t>has been a highly neglected subject of study</w:t>
      </w:r>
      <w:r w:rsidRPr="002F6E3E">
        <w:rPr>
          <w:sz w:val="16"/>
        </w:rPr>
        <w:t xml:space="preserve">, not only among ﻿ existential risk researchers but also among ﻿ climate change researchers. Even at the basic level of temperature rise scenarios, </w:t>
      </w:r>
      <w:r w:rsidRPr="002F6E3E">
        <w:rPr>
          <w:rStyle w:val="StyleUnderline"/>
        </w:rPr>
        <w:t xml:space="preserve">we give </w:t>
      </w:r>
      <w:r w:rsidRPr="002F6E3E">
        <w:rPr>
          <w:rStyle w:val="Emphasis"/>
        </w:rPr>
        <w:t>far more attention</w:t>
      </w:r>
      <w:r w:rsidRPr="002F6E3E">
        <w:rPr>
          <w:sz w:val="16"/>
        </w:rPr>
        <w:t xml:space="preserve"> </w:t>
      </w:r>
      <w:r w:rsidRPr="002F6E3E">
        <w:rPr>
          <w:rStyle w:val="StyleUnderline"/>
        </w:rPr>
        <w:t>to</w:t>
      </w:r>
      <w:r w:rsidRPr="002F6E3E">
        <w:rPr>
          <w:sz w:val="16"/>
        </w:rPr>
        <w:t xml:space="preserve"> studying the impacts of </w:t>
      </w:r>
      <w:r w:rsidRPr="002F6E3E">
        <w:rPr>
          <w:rStyle w:val="StyleUnderline"/>
        </w:rPr>
        <w:t>lower- end warming rather than high-end warming</w:t>
      </w:r>
      <w:r w:rsidRPr="002F6E3E">
        <w:rPr>
          <w:sz w:val="16"/>
        </w:rPr>
        <w:t xml:space="preserve">. Text-mining of IPCC reports shows that mentions of </w:t>
      </w:r>
      <w:r w:rsidRPr="002F6E3E">
        <w:rPr>
          <w:rStyle w:val="StyleUnderline"/>
        </w:rPr>
        <w:t xml:space="preserve">3 °C and above is </w:t>
      </w:r>
      <w:r w:rsidRPr="002F6E3E">
        <w:rPr>
          <w:rStyle w:val="Emphasis"/>
        </w:rPr>
        <w:t>underrepresented</w:t>
      </w:r>
      <w:r w:rsidRPr="002F6E3E">
        <w:rPr>
          <w:sz w:val="16"/>
        </w:rPr>
        <w:t xml:space="preserve"> </w:t>
      </w:r>
      <w:r w:rsidRPr="002F6E3E">
        <w:rPr>
          <w:rStyle w:val="StyleUnderline"/>
        </w:rPr>
        <w:t>relative to</w:t>
      </w:r>
      <w:r w:rsidRPr="002F6E3E">
        <w:rPr>
          <w:sz w:val="16"/>
        </w:rPr>
        <w:t xml:space="preserve"> its </w:t>
      </w:r>
      <w:r w:rsidRPr="002F6E3E">
        <w:rPr>
          <w:rStyle w:val="Emphasis"/>
        </w:rPr>
        <w:t>likelihood</w:t>
      </w:r>
      <w:r w:rsidRPr="002F6E3E">
        <w:rPr>
          <w:sz w:val="16"/>
        </w:rPr>
        <w:t xml:space="preserve"> (</w:t>
      </w:r>
      <w:r w:rsidRPr="002F6E3E">
        <w:rPr>
          <w:rStyle w:val="StyleUnderline"/>
        </w:rPr>
        <w:t>and impact</w:t>
      </w:r>
      <w:r w:rsidRPr="002F6E3E">
        <w:rPr>
          <w:sz w:val="16"/>
        </w:rPr>
        <w:t xml:space="preserve">),9 a finding that has been verified by both literature sampling and the reports of popular authors trying to </w:t>
      </w:r>
      <w:proofErr w:type="spellStart"/>
      <w:r w:rsidRPr="002F6E3E">
        <w:rPr>
          <w:sz w:val="16"/>
        </w:rPr>
        <w:t>summarise</w:t>
      </w:r>
      <w:proofErr w:type="spellEnd"/>
      <w:r w:rsidRPr="002F6E3E">
        <w:rPr>
          <w:sz w:val="16"/>
        </w:rPr>
        <w:t xml:space="preserve"> the climate risk science.10 If anything, </w:t>
      </w:r>
      <w:r w:rsidRPr="002F6E3E">
        <w:rPr>
          <w:rStyle w:val="StyleUnderline"/>
        </w:rPr>
        <w:t xml:space="preserve">this trend appears to have </w:t>
      </w:r>
      <w:r w:rsidRPr="002F6E3E">
        <w:rPr>
          <w:rStyle w:val="Emphasis"/>
        </w:rPr>
        <w:t>worsened</w:t>
      </w:r>
      <w:r w:rsidRPr="002F6E3E">
        <w:rPr>
          <w:sz w:val="16"/>
        </w:rPr>
        <w:t xml:space="preserve"> </w:t>
      </w:r>
      <w:r w:rsidRPr="002F6E3E">
        <w:rPr>
          <w:rStyle w:val="StyleUnderline"/>
        </w:rPr>
        <w:t>over time</w:t>
      </w:r>
      <w:r w:rsidRPr="002F6E3E">
        <w:rPr>
          <w:sz w:val="16"/>
        </w:rPr>
        <w:t xml:space="preserve"> with subsequent IPCC reports.111 The </w:t>
      </w:r>
      <w:r w:rsidRPr="002F6E3E">
        <w:rPr>
          <w:rStyle w:val="StyleUnderline"/>
        </w:rPr>
        <w:t xml:space="preserve">use of </w:t>
      </w:r>
      <w:r w:rsidRPr="002F6E3E">
        <w:rPr>
          <w:rStyle w:val="Emphasis"/>
        </w:rPr>
        <w:t>complex</w:t>
      </w:r>
      <w:r w:rsidRPr="002F6E3E">
        <w:rPr>
          <w:sz w:val="16"/>
        </w:rPr>
        <w:t xml:space="preserve"> </w:t>
      </w:r>
      <w:r w:rsidRPr="002F6E3E">
        <w:rPr>
          <w:rStyle w:val="StyleUnderline"/>
        </w:rPr>
        <w:t>risk assessments to study climate scenarios has</w:t>
      </w:r>
      <w:r w:rsidRPr="002F6E3E">
        <w:rPr>
          <w:sz w:val="16"/>
        </w:rPr>
        <w:t xml:space="preserve"> also </w:t>
      </w:r>
      <w:r w:rsidRPr="002F6E3E">
        <w:rPr>
          <w:rStyle w:val="StyleUnderline"/>
        </w:rPr>
        <w:t xml:space="preserve">been </w:t>
      </w:r>
      <w:r w:rsidRPr="002F6E3E">
        <w:rPr>
          <w:rStyle w:val="Emphasis"/>
        </w:rPr>
        <w:t>neglected</w:t>
      </w:r>
      <w:r w:rsidRPr="002F6E3E">
        <w:rPr>
          <w:sz w:val="16"/>
        </w:rPr>
        <w:t xml:space="preserve">: </w:t>
      </w:r>
      <w:r w:rsidRPr="002F6E3E">
        <w:rPr>
          <w:rStyle w:val="StyleUnderline"/>
        </w:rPr>
        <w:t>looking at compound hazards is</w:t>
      </w:r>
      <w:r w:rsidRPr="002F6E3E">
        <w:rPr>
          <w:sz w:val="16"/>
        </w:rPr>
        <w:t xml:space="preserve"> already </w:t>
      </w:r>
      <w:r w:rsidRPr="002F6E3E">
        <w:rPr>
          <w:rStyle w:val="Emphasis"/>
        </w:rPr>
        <w:t>rare</w:t>
      </w:r>
      <w:r w:rsidRPr="002F6E3E">
        <w:rPr>
          <w:sz w:val="16"/>
        </w:rPr>
        <w:t xml:space="preserve">,12 </w:t>
      </w:r>
      <w:r w:rsidRPr="002F6E3E">
        <w:rPr>
          <w:rStyle w:val="StyleUnderline"/>
        </w:rPr>
        <w:t xml:space="preserve">let alone considering risk ﻿ </w:t>
      </w:r>
      <w:r w:rsidRPr="002F6E3E">
        <w:rPr>
          <w:rStyle w:val="Emphasis"/>
        </w:rPr>
        <w:t>cascades</w:t>
      </w:r>
      <w:r w:rsidRPr="002F6E3E">
        <w:rPr>
          <w:sz w:val="16"/>
        </w:rPr>
        <w:t xml:space="preserve"> and integrated climate ﻿ catastrophe assessments. Yet catastrophic ﻿ climate change remains high on the public and political agenda, creating both a perception that this is a risk receiving far more attention than it is, </w:t>
      </w:r>
      <w:proofErr w:type="gramStart"/>
      <w:r w:rsidRPr="002F6E3E">
        <w:rPr>
          <w:sz w:val="16"/>
        </w:rPr>
        <w:t>and also</w:t>
      </w:r>
      <w:proofErr w:type="gramEnd"/>
      <w:r w:rsidRPr="002F6E3E">
        <w:rPr>
          <w:sz w:val="16"/>
        </w:rPr>
        <w:t xml:space="preserve"> an intellectual vacuum that is easily filled by poor quality research, ranging from speculative doom-mongering13 to overly simplistic neoclassical economic models.14</w:t>
      </w:r>
    </w:p>
    <w:p w14:paraId="458AEA4A" w14:textId="77777777" w:rsidR="000868F5" w:rsidRPr="002F6E3E" w:rsidRDefault="000868F5" w:rsidP="000868F5">
      <w:pPr>
        <w:rPr>
          <w:sz w:val="16"/>
        </w:rPr>
      </w:pPr>
      <w:r w:rsidRPr="002F6E3E">
        <w:rPr>
          <w:rStyle w:val="StyleUnderline"/>
        </w:rPr>
        <w:t>There are four</w:t>
      </w:r>
      <w:r w:rsidRPr="002F6E3E">
        <w:rPr>
          <w:sz w:val="16"/>
        </w:rPr>
        <w:t xml:space="preserve"> key </w:t>
      </w:r>
      <w:r w:rsidRPr="002F6E3E">
        <w:rPr>
          <w:rStyle w:val="StyleUnderline"/>
        </w:rPr>
        <w:t>reasons for this oversight</w:t>
      </w:r>
      <w:r w:rsidRPr="002F6E3E">
        <w:rPr>
          <w:sz w:val="16"/>
        </w:rPr>
        <w:t xml:space="preserve"> of extreme global ﻿ climate risk. First is international climate policy. The 2015 Paris Climate Agreement on Climate Change has </w:t>
      </w:r>
      <w:proofErr w:type="spellStart"/>
      <w:r w:rsidRPr="002F6E3E">
        <w:rPr>
          <w:sz w:val="16"/>
        </w:rPr>
        <w:t>channelled</w:t>
      </w:r>
      <w:proofErr w:type="spellEnd"/>
      <w:r w:rsidRPr="002F6E3E">
        <w:rPr>
          <w:sz w:val="16"/>
        </w:rPr>
        <w:t xml:space="preserve"> scientific attention toward the agreement’s goal of limiting warming to 2 °C above pre- industrial levels and pursuing efforts to </w:t>
      </w:r>
      <w:proofErr w:type="spellStart"/>
      <w:r w:rsidRPr="002F6E3E">
        <w:rPr>
          <w:sz w:val="16"/>
        </w:rPr>
        <w:t>stabilise</w:t>
      </w:r>
      <w:proofErr w:type="spellEnd"/>
      <w:r w:rsidRPr="002F6E3E">
        <w:rPr>
          <w:sz w:val="16"/>
        </w:rPr>
        <w:t xml:space="preserve"> it below 1.5 °C, as these are now the publicly stated goals of climate ﻿ negotiations (even if they are highly unlikely to </w:t>
      </w:r>
      <w:proofErr w:type="gramStart"/>
      <w:r w:rsidRPr="002F6E3E">
        <w:rPr>
          <w:sz w:val="16"/>
        </w:rPr>
        <w:t>actually be</w:t>
      </w:r>
      <w:proofErr w:type="gramEnd"/>
      <w:r w:rsidRPr="002F6E3E">
        <w:rPr>
          <w:sz w:val="16"/>
        </w:rPr>
        <w:t xml:space="preserve"> </w:t>
      </w:r>
      <w:proofErr w:type="spellStart"/>
      <w:r w:rsidRPr="002F6E3E">
        <w:rPr>
          <w:sz w:val="16"/>
        </w:rPr>
        <w:t>realised</w:t>
      </w:r>
      <w:proofErr w:type="spellEnd"/>
      <w:r w:rsidRPr="002F6E3E">
        <w:rPr>
          <w:sz w:val="16"/>
        </w:rPr>
        <w:t xml:space="preserve">). Second, </w:t>
      </w:r>
      <w:r w:rsidRPr="002F6E3E">
        <w:rPr>
          <w:rStyle w:val="StyleUnderline"/>
        </w:rPr>
        <w:t>analysis of high-end warming</w:t>
      </w:r>
      <w:r w:rsidRPr="002F6E3E">
        <w:rPr>
          <w:sz w:val="16"/>
        </w:rPr>
        <w:t xml:space="preserve"> scenarios </w:t>
      </w:r>
      <w:r w:rsidRPr="002F6E3E">
        <w:rPr>
          <w:rStyle w:val="StyleUnderline"/>
        </w:rPr>
        <w:t xml:space="preserve">and complex risk assessments are simply </w:t>
      </w:r>
      <w:r w:rsidRPr="002F6E3E">
        <w:rPr>
          <w:rStyle w:val="Emphasis"/>
        </w:rPr>
        <w:t>harder to do</w:t>
      </w:r>
      <w:r w:rsidRPr="002F6E3E">
        <w:rPr>
          <w:sz w:val="16"/>
        </w:rPr>
        <w:t xml:space="preserve">. </w:t>
      </w:r>
      <w:r w:rsidRPr="002F6E3E">
        <w:rPr>
          <w:rStyle w:val="StyleUnderline"/>
        </w:rPr>
        <w:t>The higher the warming gets</w:t>
      </w:r>
      <w:r w:rsidRPr="002F6E3E">
        <w:rPr>
          <w:sz w:val="16"/>
        </w:rPr>
        <w:t xml:space="preserve">, </w:t>
      </w:r>
      <w:r w:rsidRPr="002F6E3E">
        <w:rPr>
          <w:rStyle w:val="StyleUnderline"/>
        </w:rPr>
        <w:t>the more difficult it becomes to study</w:t>
      </w:r>
      <w:r w:rsidRPr="002F6E3E">
        <w:rPr>
          <w:sz w:val="16"/>
        </w:rPr>
        <w:t xml:space="preserve">, as these scenarios are more displaced </w:t>
      </w:r>
      <w:proofErr w:type="gramStart"/>
      <w:r w:rsidRPr="002F6E3E">
        <w:rPr>
          <w:sz w:val="16"/>
        </w:rPr>
        <w:t>for</w:t>
      </w:r>
      <w:proofErr w:type="gramEnd"/>
      <w:r w:rsidRPr="002F6E3E">
        <w:rPr>
          <w:sz w:val="16"/>
        </w:rPr>
        <w:t xml:space="preserve"> the current climatic niche. Moreover, </w:t>
      </w:r>
      <w:r w:rsidRPr="002F6E3E">
        <w:rPr>
          <w:rStyle w:val="Emphasis"/>
        </w:rPr>
        <w:t>complex</w:t>
      </w:r>
      <w:r w:rsidRPr="002F6E3E">
        <w:rPr>
          <w:sz w:val="16"/>
        </w:rPr>
        <w:t xml:space="preserve"> ﻿ climate </w:t>
      </w:r>
      <w:r w:rsidRPr="002F6E3E">
        <w:rPr>
          <w:rStyle w:val="StyleUnderline"/>
        </w:rPr>
        <w:t>risk assessments involving multiple factors are</w:t>
      </w:r>
      <w:r w:rsidRPr="002F6E3E">
        <w:rPr>
          <w:sz w:val="16"/>
        </w:rPr>
        <w:t xml:space="preserve"> far </w:t>
      </w:r>
      <w:r w:rsidRPr="002F6E3E">
        <w:rPr>
          <w:rStyle w:val="StyleUnderline"/>
        </w:rPr>
        <w:t xml:space="preserve">more </w:t>
      </w:r>
      <w:r w:rsidRPr="002F6E3E">
        <w:rPr>
          <w:rStyle w:val="Emphasis"/>
        </w:rPr>
        <w:t>challenging</w:t>
      </w:r>
      <w:r w:rsidRPr="002F6E3E">
        <w:rPr>
          <w:sz w:val="16"/>
        </w:rPr>
        <w:t xml:space="preserve"> than a ﻿ hazard-centric analysis focusing on only the direct impacts of mean global temperature rise. Third, </w:t>
      </w:r>
      <w:r w:rsidRPr="002F6E3E">
        <w:rPr>
          <w:rStyle w:val="StyleUnderline"/>
        </w:rPr>
        <w:t xml:space="preserve">climate scholarship has had a </w:t>
      </w:r>
      <w:r w:rsidRPr="002F6E3E">
        <w:rPr>
          <w:rStyle w:val="Emphasis"/>
        </w:rPr>
        <w:t>strong incentive</w:t>
      </w:r>
      <w:r w:rsidRPr="002F6E3E">
        <w:rPr>
          <w:sz w:val="16"/>
        </w:rPr>
        <w:t xml:space="preserve"> </w:t>
      </w:r>
      <w:r w:rsidRPr="002F6E3E">
        <w:rPr>
          <w:rStyle w:val="StyleUnderline"/>
        </w:rPr>
        <w:t xml:space="preserve">to “err on the side of </w:t>
      </w:r>
      <w:r w:rsidRPr="002F6E3E">
        <w:rPr>
          <w:rStyle w:val="Emphasis"/>
        </w:rPr>
        <w:t>least drama</w:t>
      </w:r>
      <w:r w:rsidRPr="002F6E3E">
        <w:rPr>
          <w:rStyle w:val="StyleUnderline"/>
        </w:rPr>
        <w:t>”.</w:t>
      </w:r>
      <w:r w:rsidRPr="002F6E3E">
        <w:rPr>
          <w:sz w:val="16"/>
        </w:rPr>
        <w:t xml:space="preserve">15 </w:t>
      </w:r>
      <w:r w:rsidRPr="002F6E3E">
        <w:rPr>
          <w:rStyle w:val="StyleUnderline"/>
        </w:rPr>
        <w:t xml:space="preserve">Climate change has </w:t>
      </w:r>
      <w:r w:rsidRPr="002F6E3E">
        <w:rPr>
          <w:rStyle w:val="Emphasis"/>
        </w:rPr>
        <w:t>long</w:t>
      </w:r>
      <w:r w:rsidRPr="002F6E3E">
        <w:rPr>
          <w:sz w:val="16"/>
        </w:rPr>
        <w:t xml:space="preserve"> </w:t>
      </w:r>
      <w:r w:rsidRPr="002F6E3E">
        <w:rPr>
          <w:rStyle w:val="StyleUnderline"/>
        </w:rPr>
        <w:t xml:space="preserve">been the target of fossil-fuel industry campaigns to </w:t>
      </w:r>
      <w:r w:rsidRPr="002F6E3E">
        <w:rPr>
          <w:rStyle w:val="Emphasis"/>
        </w:rPr>
        <w:t>sow doubt</w:t>
      </w:r>
      <w:r w:rsidRPr="002F6E3E">
        <w:rPr>
          <w:sz w:val="16"/>
        </w:rPr>
        <w:t xml:space="preserve">, </w:t>
      </w:r>
      <w:r w:rsidRPr="002F6E3E">
        <w:rPr>
          <w:rStyle w:val="StyleUnderline"/>
        </w:rPr>
        <w:t>not just on</w:t>
      </w:r>
      <w:r w:rsidRPr="002F6E3E">
        <w:rPr>
          <w:sz w:val="16"/>
        </w:rPr>
        <w:t xml:space="preserve"> attempts to assess ﻿ climate change’s </w:t>
      </w:r>
      <w:r w:rsidRPr="002F6E3E">
        <w:rPr>
          <w:rStyle w:val="StyleUnderline"/>
        </w:rPr>
        <w:t xml:space="preserve">catastrophic potential but even the </w:t>
      </w:r>
      <w:r w:rsidRPr="002F6E3E">
        <w:rPr>
          <w:rStyle w:val="Emphasis"/>
        </w:rPr>
        <w:t>fundamental science</w:t>
      </w:r>
      <w:r w:rsidRPr="002F6E3E">
        <w:rPr>
          <w:sz w:val="16"/>
        </w:rPr>
        <w:t xml:space="preserve">, and </w:t>
      </w:r>
      <w:r w:rsidRPr="002F6E3E">
        <w:rPr>
          <w:rStyle w:val="StyleUnderline"/>
        </w:rPr>
        <w:t xml:space="preserve">this creates incentives for </w:t>
      </w:r>
      <w:r w:rsidRPr="002F6E3E">
        <w:rPr>
          <w:rStyle w:val="Emphasis"/>
        </w:rPr>
        <w:t>conservative science</w:t>
      </w:r>
      <w:r w:rsidRPr="002F6E3E">
        <w:rPr>
          <w:sz w:val="16"/>
        </w:rPr>
        <w:t xml:space="preserve"> </w:t>
      </w:r>
      <w:r w:rsidRPr="002F6E3E">
        <w:rPr>
          <w:rStyle w:val="StyleUnderline"/>
        </w:rPr>
        <w:t xml:space="preserve">that builds </w:t>
      </w:r>
      <w:r w:rsidRPr="002F6E3E">
        <w:rPr>
          <w:rStyle w:val="Emphasis"/>
        </w:rPr>
        <w:t>consensus</w:t>
      </w:r>
      <w:r w:rsidRPr="002F6E3E">
        <w:rPr>
          <w:sz w:val="16"/>
        </w:rPr>
        <w:t xml:space="preserve"> </w:t>
      </w:r>
      <w:r w:rsidRPr="002F6E3E">
        <w:rPr>
          <w:rStyle w:val="StyleUnderline"/>
        </w:rPr>
        <w:t xml:space="preserve">and does not </w:t>
      </w:r>
      <w:r w:rsidRPr="002F6E3E">
        <w:rPr>
          <w:rStyle w:val="Emphasis"/>
        </w:rPr>
        <w:t>risk</w:t>
      </w:r>
      <w:r w:rsidRPr="002F6E3E">
        <w:rPr>
          <w:rStyle w:val="StyleUnderline"/>
        </w:rPr>
        <w:t xml:space="preserve"> exploring divergent hypotheses</w:t>
      </w:r>
      <w:r w:rsidRPr="002F6E3E">
        <w:rPr>
          <w:sz w:val="16"/>
        </w:rPr>
        <w:t xml:space="preserve">.16 Finally, </w:t>
      </w:r>
      <w:r w:rsidRPr="002F6E3E">
        <w:rPr>
          <w:rStyle w:val="StyleUnderline"/>
        </w:rPr>
        <w:t xml:space="preserve">many </w:t>
      </w:r>
      <w:r w:rsidRPr="002F6E3E">
        <w:rPr>
          <w:rStyle w:val="Emphasis"/>
        </w:rPr>
        <w:t>fear</w:t>
      </w:r>
      <w:r w:rsidRPr="002F6E3E">
        <w:rPr>
          <w:sz w:val="16"/>
        </w:rPr>
        <w:t xml:space="preserve"> that </w:t>
      </w:r>
      <w:r w:rsidRPr="002F6E3E">
        <w:rPr>
          <w:rStyle w:val="StyleUnderline"/>
        </w:rPr>
        <w:t>discussing extreme risk could</w:t>
      </w:r>
      <w:r w:rsidRPr="002F6E3E">
        <w:rPr>
          <w:sz w:val="16"/>
        </w:rPr>
        <w:t xml:space="preserve"> cause people to dwell too much on worst case scenarios, </w:t>
      </w:r>
      <w:r w:rsidRPr="002F6E3E">
        <w:rPr>
          <w:rStyle w:val="StyleUnderline"/>
        </w:rPr>
        <w:t>breed</w:t>
      </w:r>
      <w:r w:rsidRPr="002F6E3E">
        <w:rPr>
          <w:sz w:val="16"/>
        </w:rPr>
        <w:t xml:space="preserve">ing </w:t>
      </w:r>
      <w:r w:rsidRPr="002F6E3E">
        <w:rPr>
          <w:rStyle w:val="StyleUnderline"/>
        </w:rPr>
        <w:t>fatalism</w:t>
      </w:r>
      <w:r w:rsidRPr="002F6E3E">
        <w:rPr>
          <w:sz w:val="16"/>
        </w:rPr>
        <w:t xml:space="preserve"> and paralysis. However, </w:t>
      </w:r>
      <w:r w:rsidRPr="002F6E3E">
        <w:rPr>
          <w:rStyle w:val="StyleUnderline"/>
        </w:rPr>
        <w:t>this concern is misplaced</w:t>
      </w:r>
      <w:r w:rsidRPr="002F6E3E">
        <w:rPr>
          <w:sz w:val="16"/>
        </w:rPr>
        <w:t xml:space="preserve">; meta-analyses over hopeful vs. fearful messaging are mixed,17 and in any </w:t>
      </w:r>
      <w:proofErr w:type="gramStart"/>
      <w:r w:rsidRPr="002F6E3E">
        <w:rPr>
          <w:sz w:val="16"/>
        </w:rPr>
        <w:t>case</w:t>
      </w:r>
      <w:proofErr w:type="gramEnd"/>
      <w:r w:rsidRPr="002F6E3E">
        <w:rPr>
          <w:sz w:val="16"/>
        </w:rPr>
        <w:t xml:space="preserv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w:t>
      </w:r>
      <w:proofErr w:type="gramStart"/>
      <w:r w:rsidRPr="002F6E3E">
        <w:rPr>
          <w:sz w:val="16"/>
        </w:rPr>
        <w:t>public,</w:t>
      </w:r>
      <w:proofErr w:type="gramEnd"/>
      <w:r w:rsidRPr="002F6E3E">
        <w:rPr>
          <w:sz w:val="16"/>
        </w:rPr>
        <w:t xml:space="preserve"> in open democracies we have a duty to do honest risk assessments combined with clear recommendations for what can be done.19</w:t>
      </w:r>
    </w:p>
    <w:p w14:paraId="7D4AF51E" w14:textId="77777777" w:rsidR="000868F5" w:rsidRPr="002F6E3E" w:rsidRDefault="000868F5" w:rsidP="000868F5">
      <w:pPr>
        <w:rPr>
          <w:sz w:val="16"/>
        </w:rPr>
      </w:pPr>
      <w:r w:rsidRPr="002F6E3E">
        <w:rPr>
          <w:sz w:val="16"/>
        </w:rPr>
        <w:t xml:space="preserve">Of course, these factors are only compounded by the consensus procedures of the IPCC, which seeks to </w:t>
      </w:r>
      <w:proofErr w:type="spellStart"/>
      <w:r w:rsidRPr="002F6E3E">
        <w:rPr>
          <w:sz w:val="16"/>
        </w:rPr>
        <w:t>synthesise</w:t>
      </w:r>
      <w:proofErr w:type="spellEnd"/>
      <w:r w:rsidRPr="002F6E3E">
        <w:rPr>
          <w:sz w:val="16"/>
        </w:rPr>
        <w:t xml:space="preserv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3FAA70BE" w14:textId="77777777" w:rsidR="000868F5" w:rsidRPr="002F6E3E" w:rsidRDefault="000868F5" w:rsidP="000868F5">
      <w:pPr>
        <w:rPr>
          <w:sz w:val="16"/>
        </w:rPr>
      </w:pPr>
      <w:r w:rsidRPr="002F6E3E">
        <w:rPr>
          <w:sz w:val="16"/>
        </w:rPr>
        <w:t>3. The Risks and Rewards of Responding</w:t>
      </w:r>
    </w:p>
    <w:p w14:paraId="08B3F1C8" w14:textId="77777777" w:rsidR="000868F5" w:rsidRPr="002F6E3E" w:rsidRDefault="000868F5" w:rsidP="000868F5">
      <w:pPr>
        <w:rPr>
          <w:sz w:val="16"/>
        </w:rPr>
      </w:pPr>
      <w:r w:rsidRPr="002F6E3E">
        <w:rPr>
          <w:sz w:val="16"/>
        </w:rPr>
        <w:t xml:space="preserve">Climate change is inherently </w:t>
      </w:r>
      <w:proofErr w:type="gramStart"/>
      <w:r w:rsidRPr="002F6E3E">
        <w:rPr>
          <w:sz w:val="16"/>
        </w:rPr>
        <w:t>tractable</w:t>
      </w:r>
      <w:proofErr w:type="gramEnd"/>
      <w:r w:rsidRPr="002F6E3E">
        <w:rPr>
          <w:sz w:val="16"/>
        </w:rPr>
        <w:t xml:space="preserve"> and we already have the technologies we need to stop creating it, albeit without the institutions to fairly distribute them with a sufficient level of urgency. However, responding to risks like ﻿ climate change can incur risks of its own. Indeed, the IPCC, in its risk concept notes to the sixth assessment report, does not just discuss the usual three determinants of risk, ﻿ hazard, ﻿ vulnerability, and exposure, but also identifies “﻿ response risks”.21 Others have suggested that response should be added to the classic list of determinants.22 In some cases, responses may be far worse than the initial perceived risk, that is, they are iatrogenic: the treatment is worse than the disease.</w:t>
      </w:r>
    </w:p>
    <w:p w14:paraId="7A4F4771" w14:textId="77777777" w:rsidR="000868F5" w:rsidRPr="002F6E3E" w:rsidRDefault="000868F5" w:rsidP="000868F5">
      <w:pPr>
        <w:rPr>
          <w:sz w:val="16"/>
        </w:rPr>
      </w:pPr>
      <w:r w:rsidRPr="002F6E3E">
        <w:rPr>
          <w:sz w:val="16"/>
        </w:rPr>
        <w:t>Existential risk is especially prone to ﻿ response risks due to its scale, severity, and often speculative ﻿ nature. For instance, at the extreme a speculative fear of dispersed ﻿ weapons of mass destruction could justify a mass surveillance state.23 In general, there is always the potential for concerns over global risk to justify a Stomp Reflex — the abuse of emergency powers which inappropriately empower those atop a hierarchy and shield them from scrutiny. 24 This is also true for climate change</w:t>
      </w:r>
    </w:p>
    <w:p w14:paraId="4E74A652" w14:textId="77777777" w:rsidR="000868F5" w:rsidRPr="002F6E3E" w:rsidRDefault="000868F5" w:rsidP="000868F5">
      <w:pPr>
        <w:rPr>
          <w:sz w:val="16"/>
        </w:rPr>
      </w:pPr>
      <w:r w:rsidRPr="002F6E3E">
        <w:rPr>
          <w:rStyle w:val="Emphasis"/>
          <w:highlight w:val="cyan"/>
        </w:rPr>
        <w:t>Reacting</w:t>
      </w:r>
      <w:r w:rsidRPr="002F6E3E">
        <w:rPr>
          <w:sz w:val="16"/>
        </w:rPr>
        <w:t xml:space="preserve"> </w:t>
      </w:r>
      <w:r w:rsidRPr="002F6E3E">
        <w:rPr>
          <w:rStyle w:val="StyleUnderline"/>
        </w:rPr>
        <w:t xml:space="preserve">to ﻿ climate change </w:t>
      </w:r>
      <w:r w:rsidRPr="002F6E3E">
        <w:rPr>
          <w:rStyle w:val="StyleUnderline"/>
          <w:highlight w:val="cyan"/>
        </w:rPr>
        <w:t xml:space="preserve">could lead to </w:t>
      </w:r>
      <w:r w:rsidRPr="002F6E3E">
        <w:rPr>
          <w:rStyle w:val="Emphasis"/>
          <w:highlight w:val="cyan"/>
        </w:rPr>
        <w:t>emergency responses</w:t>
      </w:r>
      <w:r w:rsidRPr="002F6E3E">
        <w:rPr>
          <w:sz w:val="16"/>
          <w:highlight w:val="cyan"/>
        </w:rPr>
        <w:t xml:space="preserve">, </w:t>
      </w:r>
      <w:r w:rsidRPr="002F6E3E">
        <w:rPr>
          <w:rStyle w:val="StyleUnderline"/>
        </w:rPr>
        <w:t>such as ﻿ stratospheric aerosol injection (﻿ SAI),</w:t>
      </w:r>
      <w:r w:rsidRPr="002F6E3E">
        <w:rPr>
          <w:sz w:val="16"/>
        </w:rPr>
        <w:t xml:space="preserve"> </w:t>
      </w:r>
      <w:proofErr w:type="gramStart"/>
      <w:r w:rsidRPr="002F6E3E">
        <w:rPr>
          <w:sz w:val="16"/>
        </w:rPr>
        <w:t xml:space="preserve">in an attempt </w:t>
      </w:r>
      <w:r w:rsidRPr="002F6E3E">
        <w:rPr>
          <w:rStyle w:val="StyleUnderline"/>
        </w:rPr>
        <w:t>to</w:t>
      </w:r>
      <w:proofErr w:type="gramEnd"/>
      <w:r w:rsidRPr="002F6E3E">
        <w:rPr>
          <w:rStyle w:val="StyleUnderline"/>
        </w:rPr>
        <w:t xml:space="preserve"> </w:t>
      </w:r>
      <w:r w:rsidRPr="002F6E3E">
        <w:rPr>
          <w:rStyle w:val="Emphasis"/>
        </w:rPr>
        <w:t>manipulate</w:t>
      </w:r>
      <w:r w:rsidRPr="002F6E3E">
        <w:rPr>
          <w:sz w:val="16"/>
        </w:rPr>
        <w:t xml:space="preserve"> </w:t>
      </w:r>
      <w:r w:rsidRPr="002F6E3E">
        <w:rPr>
          <w:rStyle w:val="StyleUnderline"/>
        </w:rPr>
        <w:t xml:space="preserve">the </w:t>
      </w:r>
      <w:r w:rsidRPr="002F6E3E">
        <w:rPr>
          <w:rStyle w:val="Emphasis"/>
        </w:rPr>
        <w:t>quantity</w:t>
      </w:r>
      <w:r w:rsidRPr="002F6E3E">
        <w:rPr>
          <w:rStyle w:val="StyleUnderline"/>
        </w:rPr>
        <w:t xml:space="preserve"> of solar radiation hitting the earth and</w:t>
      </w:r>
      <w:r w:rsidRPr="002F6E3E">
        <w:rPr>
          <w:sz w:val="16"/>
        </w:rPr>
        <w:t xml:space="preserve"> thus </w:t>
      </w:r>
      <w:r w:rsidRPr="002F6E3E">
        <w:rPr>
          <w:rStyle w:val="StyleUnderline"/>
        </w:rPr>
        <w:t>counter</w:t>
      </w:r>
      <w:r w:rsidRPr="002F6E3E">
        <w:rPr>
          <w:sz w:val="16"/>
        </w:rPr>
        <w:t xml:space="preserve"> some of the impacts of ﻿ </w:t>
      </w:r>
      <w:r w:rsidRPr="002F6E3E">
        <w:rPr>
          <w:rStyle w:val="StyleUnderline"/>
        </w:rPr>
        <w:t>climate change</w:t>
      </w:r>
      <w:r w:rsidRPr="002F6E3E">
        <w:rPr>
          <w:sz w:val="16"/>
        </w:rPr>
        <w:t xml:space="preserve">. </w:t>
      </w:r>
      <w:r w:rsidRPr="002F6E3E">
        <w:rPr>
          <w:rStyle w:val="StyleUnderline"/>
        </w:rPr>
        <w:t>Existing data on</w:t>
      </w:r>
      <w:r w:rsidRPr="002F6E3E">
        <w:rPr>
          <w:sz w:val="16"/>
        </w:rPr>
        <w:t xml:space="preserve"> the direct impacts of ﻿ </w:t>
      </w:r>
      <w:r w:rsidRPr="002F6E3E">
        <w:rPr>
          <w:rStyle w:val="StyleUnderline"/>
        </w:rPr>
        <w:t>SAI and</w:t>
      </w:r>
      <w:r w:rsidRPr="002F6E3E">
        <w:rPr>
          <w:sz w:val="16"/>
        </w:rPr>
        <w:t xml:space="preserve"> its </w:t>
      </w:r>
      <w:r w:rsidRPr="002F6E3E">
        <w:rPr>
          <w:rStyle w:val="StyleUnderline"/>
        </w:rPr>
        <w:t xml:space="preserve">contribution to ﻿ </w:t>
      </w:r>
      <w:r w:rsidRPr="002F6E3E">
        <w:rPr>
          <w:rStyle w:val="Emphasis"/>
        </w:rPr>
        <w:t>systemic risk</w:t>
      </w:r>
      <w:r w:rsidRPr="002F6E3E">
        <w:rPr>
          <w:rStyle w:val="StyleUnderline"/>
        </w:rPr>
        <w:t xml:space="preserve"> or </w:t>
      </w:r>
      <w:r w:rsidRPr="002F6E3E">
        <w:rPr>
          <w:rStyle w:val="StyleUnderline"/>
          <w:highlight w:val="cyan"/>
        </w:rPr>
        <w:t>triggering other ﻿ hazards</w:t>
      </w:r>
      <w:r w:rsidRPr="002F6E3E">
        <w:rPr>
          <w:rStyle w:val="StyleUnderline"/>
        </w:rPr>
        <w:t xml:space="preserve"> is </w:t>
      </w:r>
      <w:r w:rsidRPr="002F6E3E">
        <w:rPr>
          <w:rStyle w:val="Emphasis"/>
        </w:rPr>
        <w:t>sparse</w:t>
      </w:r>
      <w:r w:rsidRPr="002F6E3E">
        <w:rPr>
          <w:sz w:val="16"/>
        </w:rPr>
        <w:t xml:space="preserve">. Preliminary analysis suggests that </w:t>
      </w:r>
      <w:r w:rsidRPr="002F6E3E">
        <w:rPr>
          <w:rStyle w:val="StyleUnderline"/>
        </w:rPr>
        <w:t xml:space="preserve">the </w:t>
      </w:r>
      <w:r w:rsidRPr="002F6E3E">
        <w:rPr>
          <w:rStyle w:val="Emphasis"/>
        </w:rPr>
        <w:t>greatest problem</w:t>
      </w:r>
      <w:r w:rsidRPr="002F6E3E">
        <w:rPr>
          <w:sz w:val="16"/>
        </w:rPr>
        <w:t xml:space="preserve"> </w:t>
      </w:r>
      <w:r w:rsidRPr="002F6E3E">
        <w:rPr>
          <w:rStyle w:val="StyleUnderline"/>
        </w:rPr>
        <w:t>is</w:t>
      </w:r>
      <w:r w:rsidRPr="002F6E3E">
        <w:rPr>
          <w:sz w:val="16"/>
        </w:rPr>
        <w:t xml:space="preserve"> the ﻿ </w:t>
      </w:r>
      <w:r w:rsidRPr="002F6E3E">
        <w:rPr>
          <w:rStyle w:val="StyleUnderline"/>
        </w:rPr>
        <w:t xml:space="preserve">latent risks of </w:t>
      </w:r>
      <w:r w:rsidRPr="002F6E3E">
        <w:rPr>
          <w:rStyle w:val="Emphasis"/>
        </w:rPr>
        <w:t>“﻿ termination shock”.</w:t>
      </w:r>
      <w:r w:rsidRPr="002F6E3E">
        <w:rPr>
          <w:sz w:val="16"/>
        </w:rPr>
        <w:t xml:space="preserve"> </w:t>
      </w:r>
      <w:r w:rsidRPr="002F6E3E">
        <w:rPr>
          <w:rStyle w:val="StyleUnderline"/>
        </w:rPr>
        <w:t>If a calamity</w:t>
      </w:r>
      <w:r w:rsidRPr="002F6E3E">
        <w:rPr>
          <w:sz w:val="16"/>
        </w:rPr>
        <w:t xml:space="preserve"> such as a nuclear ﻿ war </w:t>
      </w:r>
      <w:r w:rsidRPr="002F6E3E">
        <w:rPr>
          <w:rStyle w:val="Emphasis"/>
        </w:rPr>
        <w:t>deactivates</w:t>
      </w:r>
      <w:r w:rsidRPr="002F6E3E">
        <w:rPr>
          <w:sz w:val="16"/>
        </w:rPr>
        <w:t xml:space="preserve"> </w:t>
      </w:r>
      <w:r w:rsidRPr="002F6E3E">
        <w:rPr>
          <w:rStyle w:val="StyleUnderline"/>
        </w:rPr>
        <w:t>the system</w:t>
      </w:r>
      <w:r w:rsidRPr="002F6E3E">
        <w:rPr>
          <w:sz w:val="16"/>
        </w:rPr>
        <w:t xml:space="preserve"> for a prolonged time, then </w:t>
      </w:r>
      <w:r w:rsidRPr="002F6E3E">
        <w:rPr>
          <w:rStyle w:val="StyleUnderline"/>
        </w:rPr>
        <w:t xml:space="preserve">this could </w:t>
      </w:r>
      <w:r w:rsidRPr="002F6E3E">
        <w:rPr>
          <w:rStyle w:val="Emphasis"/>
        </w:rPr>
        <w:t>significantly accelerate</w:t>
      </w:r>
      <w:r w:rsidRPr="002F6E3E">
        <w:rPr>
          <w:rStyle w:val="StyleUnderline"/>
        </w:rPr>
        <w:t xml:space="preserve"> warming</w:t>
      </w:r>
      <w:r w:rsidRPr="002F6E3E">
        <w:rPr>
          <w:sz w:val="16"/>
        </w:rPr>
        <w:t xml:space="preserve">. Hence ﻿ </w:t>
      </w:r>
      <w:r w:rsidRPr="002F6E3E">
        <w:rPr>
          <w:rStyle w:val="StyleUnderline"/>
        </w:rPr>
        <w:t>SAI shifts</w:t>
      </w:r>
      <w:r w:rsidRPr="002F6E3E">
        <w:rPr>
          <w:sz w:val="16"/>
        </w:rPr>
        <w:t xml:space="preserve"> the ﻿ </w:t>
      </w:r>
      <w:r w:rsidRPr="002F6E3E">
        <w:rPr>
          <w:rStyle w:val="StyleUnderline"/>
        </w:rPr>
        <w:t>risk distribution by</w:t>
      </w:r>
      <w:r w:rsidRPr="002F6E3E">
        <w:rPr>
          <w:sz w:val="16"/>
        </w:rPr>
        <w:t xml:space="preserve"> likely lowering the level of risk in an average scenario but </w:t>
      </w:r>
      <w:r w:rsidRPr="002F6E3E">
        <w:rPr>
          <w:rStyle w:val="Emphasis"/>
        </w:rPr>
        <w:t>fattening the tail</w:t>
      </w:r>
      <w:r w:rsidRPr="002F6E3E">
        <w:rPr>
          <w:sz w:val="16"/>
        </w:rPr>
        <w:t xml:space="preserve"> </w:t>
      </w:r>
      <w:r w:rsidRPr="002F6E3E">
        <w:rPr>
          <w:rStyle w:val="StyleUnderline"/>
        </w:rPr>
        <w:t>or “</w:t>
      </w:r>
      <w:r w:rsidRPr="002F6E3E">
        <w:rPr>
          <w:rStyle w:val="StyleUnderline"/>
          <w:highlight w:val="cyan"/>
        </w:rPr>
        <w:t>worst-case” scenarios</w:t>
      </w:r>
      <w:r w:rsidRPr="002F6E3E">
        <w:rPr>
          <w:sz w:val="16"/>
        </w:rPr>
        <w:t xml:space="preserve"> depending on how ﻿ SAI is deployed, to what degree it is used, and what geopolitical and ecological world it is dispersed into.25 On the other hand, there are also frequently neglected ﻿ co-benefits of climate mitigation policies, such as the public health benefits of eliminating coal smoke and other pollutants from our air.26</w:t>
      </w:r>
    </w:p>
    <w:p w14:paraId="6C1D83C2" w14:textId="77777777" w:rsidR="000868F5" w:rsidRPr="002F6E3E" w:rsidRDefault="000868F5" w:rsidP="000868F5">
      <w:pPr>
        <w:rPr>
          <w:sz w:val="16"/>
        </w:rPr>
      </w:pPr>
      <w:r w:rsidRPr="002F6E3E">
        <w:rPr>
          <w:rStyle w:val="StyleUnderline"/>
        </w:rPr>
        <w:t>Such problems of ﻿ response risk are</w:t>
      </w:r>
      <w:r w:rsidRPr="002F6E3E">
        <w:rPr>
          <w:sz w:val="16"/>
        </w:rPr>
        <w:t xml:space="preserve"> perhaps </w:t>
      </w:r>
      <w:r w:rsidRPr="002F6E3E">
        <w:rPr>
          <w:rStyle w:val="StyleUnderline"/>
        </w:rPr>
        <w:t xml:space="preserve">the most </w:t>
      </w:r>
      <w:r w:rsidRPr="002F6E3E">
        <w:rPr>
          <w:rStyle w:val="Emphasis"/>
        </w:rPr>
        <w:t>neglected</w:t>
      </w:r>
      <w:r w:rsidRPr="002F6E3E">
        <w:rPr>
          <w:sz w:val="16"/>
        </w:rPr>
        <w:t xml:space="preserve">. Yet </w:t>
      </w:r>
      <w:r w:rsidRPr="002F6E3E">
        <w:rPr>
          <w:rStyle w:val="StyleUnderline"/>
        </w:rPr>
        <w:t xml:space="preserve">they are </w:t>
      </w:r>
      <w:r w:rsidRPr="002F6E3E">
        <w:rPr>
          <w:rStyle w:val="Emphasis"/>
        </w:rPr>
        <w:t>precisely</w:t>
      </w:r>
      <w:r w:rsidRPr="002F6E3E">
        <w:rPr>
          <w:sz w:val="16"/>
        </w:rPr>
        <w:t xml:space="preserve"> </w:t>
      </w:r>
      <w:r w:rsidRPr="002F6E3E">
        <w:rPr>
          <w:rStyle w:val="StyleUnderline"/>
        </w:rPr>
        <w:t xml:space="preserve">what the study of ﻿ existential risk </w:t>
      </w:r>
      <w:r w:rsidRPr="002F6E3E">
        <w:rPr>
          <w:rStyle w:val="Emphasis"/>
        </w:rPr>
        <w:t>needs to grapple with.</w:t>
      </w:r>
      <w:r w:rsidRPr="002F6E3E">
        <w:rPr>
          <w:sz w:val="16"/>
        </w:rPr>
        <w:t xml:space="preserve"> This could include by using robust decision-making procedures, such as the minimax principle, to aid in selecting policy options under ﻿ uncertainty or using ﻿ deliberative democratic processes to combine ﻿ diverse perspectives and co-create effective policy responses.</w:t>
      </w:r>
    </w:p>
    <w:p w14:paraId="43549FDD" w14:textId="77777777" w:rsidR="000868F5" w:rsidRDefault="000868F5" w:rsidP="000868F5">
      <w:pPr>
        <w:pStyle w:val="Heading4"/>
      </w:pPr>
      <w:r>
        <w:t xml:space="preserve">Independently, Anthropic is suing the DOD for </w:t>
      </w:r>
      <w:r w:rsidRPr="00466C46">
        <w:rPr>
          <w:u w:val="single"/>
        </w:rPr>
        <w:t>compelled use</w:t>
      </w:r>
      <w:r>
        <w:t xml:space="preserve"> of </w:t>
      </w:r>
      <w:r>
        <w:rPr>
          <w:u w:val="single"/>
        </w:rPr>
        <w:t>military AI</w:t>
      </w:r>
      <w:r>
        <w:t xml:space="preserve">. They’ll fail due to </w:t>
      </w:r>
      <w:r w:rsidRPr="00391741">
        <w:rPr>
          <w:u w:val="single"/>
        </w:rPr>
        <w:t>weak associational freedoms</w:t>
      </w:r>
      <w:r>
        <w:t>.</w:t>
      </w:r>
    </w:p>
    <w:p w14:paraId="2085BAD4" w14:textId="77777777" w:rsidR="000868F5" w:rsidRDefault="000868F5" w:rsidP="000868F5">
      <w:r w:rsidRPr="000B2A87">
        <w:t xml:space="preserve">Elizabeth Nolan </w:t>
      </w:r>
      <w:r w:rsidRPr="000B2A87">
        <w:rPr>
          <w:rStyle w:val="Style13ptBold"/>
        </w:rPr>
        <w:t xml:space="preserve">Brown </w:t>
      </w:r>
      <w:r>
        <w:rPr>
          <w:rStyle w:val="Style13ptBold"/>
        </w:rPr>
        <w:t>26</w:t>
      </w:r>
      <w:r w:rsidRPr="000B2A87">
        <w:t xml:space="preserve">, </w:t>
      </w:r>
      <w:r w:rsidRPr="00DE04CB">
        <w:t xml:space="preserve">Senior </w:t>
      </w:r>
      <w:r>
        <w:t>E</w:t>
      </w:r>
      <w:r w:rsidRPr="00DE04CB">
        <w:t>ditor</w:t>
      </w:r>
      <w:r>
        <w:t xml:space="preserve">, </w:t>
      </w:r>
      <w:r w:rsidRPr="00DE04CB">
        <w:t>Reason</w:t>
      </w:r>
      <w:r>
        <w:t xml:space="preserve">; Covers law, policy, and </w:t>
      </w:r>
      <w:proofErr w:type="spellStart"/>
      <w:r>
        <w:t>legeal</w:t>
      </w:r>
      <w:proofErr w:type="spellEnd"/>
      <w:r>
        <w:t xml:space="preserve"> issues around the First Amendment</w:t>
      </w:r>
      <w:r w:rsidRPr="000B2A87">
        <w:t xml:space="preserve">, “A First Amendment Right Not to Use AI for </w:t>
      </w:r>
      <w:proofErr w:type="gramStart"/>
      <w:r w:rsidRPr="000B2A87">
        <w:t>Evil?,</w:t>
      </w:r>
      <w:proofErr w:type="gramEnd"/>
      <w:r w:rsidRPr="000B2A87">
        <w:t>” Reason.Com, 03/11/2026, https://reason.com/2026/03/11/a-first-amendment-right-not-to-use-ai-for-evil</w:t>
      </w:r>
      <w:r>
        <w:t>/</w:t>
      </w:r>
    </w:p>
    <w:p w14:paraId="455D0CD0" w14:textId="77777777" w:rsidR="000868F5" w:rsidRPr="00170E58" w:rsidRDefault="000868F5" w:rsidP="000868F5">
      <w:pPr>
        <w:rPr>
          <w:sz w:val="16"/>
        </w:rPr>
      </w:pPr>
      <w:r w:rsidRPr="00504F22">
        <w:rPr>
          <w:rStyle w:val="StyleUnderline"/>
          <w:highlight w:val="cyan"/>
        </w:rPr>
        <w:t xml:space="preserve">Anthropic is </w:t>
      </w:r>
      <w:r w:rsidRPr="00504F22">
        <w:rPr>
          <w:rStyle w:val="Emphasis"/>
          <w:highlight w:val="cyan"/>
        </w:rPr>
        <w:t>suing</w:t>
      </w:r>
      <w:r w:rsidRPr="00504F22">
        <w:rPr>
          <w:rStyle w:val="StyleUnderline"/>
          <w:sz w:val="16"/>
          <w:highlight w:val="cyan"/>
        </w:rPr>
        <w:t xml:space="preserve"> </w:t>
      </w:r>
      <w:r w:rsidRPr="00082FF5">
        <w:rPr>
          <w:rStyle w:val="StyleUnderline"/>
          <w:highlight w:val="cyan"/>
        </w:rPr>
        <w:t>the fed</w:t>
      </w:r>
      <w:r w:rsidRPr="00C57DD9">
        <w:rPr>
          <w:rStyle w:val="StyleUnderline"/>
        </w:rPr>
        <w:t>eral</w:t>
      </w:r>
      <w:r w:rsidRPr="005F4346">
        <w:rPr>
          <w:rStyle w:val="StyleUnderline"/>
        </w:rPr>
        <w:t xml:space="preserve"> </w:t>
      </w:r>
      <w:r w:rsidRPr="00082FF5">
        <w:rPr>
          <w:rStyle w:val="StyleUnderline"/>
        </w:rPr>
        <w:t xml:space="preserve">government </w:t>
      </w:r>
      <w:r w:rsidRPr="0092722A">
        <w:rPr>
          <w:rStyle w:val="StyleUnderline"/>
          <w:highlight w:val="cyan"/>
        </w:rPr>
        <w:t>over</w:t>
      </w:r>
      <w:r w:rsidRPr="00170E58">
        <w:rPr>
          <w:sz w:val="16"/>
        </w:rPr>
        <w:t xml:space="preserve"> </w:t>
      </w:r>
      <w:r w:rsidRPr="005F4346">
        <w:rPr>
          <w:rStyle w:val="StyleUnderline"/>
        </w:rPr>
        <w:t xml:space="preserve">its </w:t>
      </w:r>
      <w:r w:rsidRPr="0092722A">
        <w:rPr>
          <w:rStyle w:val="StyleUnderline"/>
          <w:highlight w:val="cyan"/>
        </w:rPr>
        <w:t>response to</w:t>
      </w:r>
      <w:r w:rsidRPr="005F4346">
        <w:rPr>
          <w:rStyle w:val="StyleUnderline"/>
        </w:rPr>
        <w:t xml:space="preserve"> the company</w:t>
      </w:r>
      <w:r w:rsidRPr="00170E58">
        <w:rPr>
          <w:sz w:val="16"/>
        </w:rPr>
        <w:t xml:space="preserve"> </w:t>
      </w:r>
      <w:r w:rsidRPr="00082FF5">
        <w:rPr>
          <w:rStyle w:val="StyleUnderline"/>
          <w:highlight w:val="cyan"/>
        </w:rPr>
        <w:t>refusing to remove</w:t>
      </w:r>
      <w:r w:rsidRPr="00170E58">
        <w:rPr>
          <w:sz w:val="16"/>
        </w:rPr>
        <w:t xml:space="preserve"> </w:t>
      </w:r>
      <w:r w:rsidRPr="0092722A">
        <w:rPr>
          <w:rStyle w:val="Emphasis"/>
          <w:highlight w:val="cyan"/>
        </w:rPr>
        <w:t>safeguards</w:t>
      </w:r>
      <w:r w:rsidRPr="0092722A">
        <w:rPr>
          <w:rStyle w:val="StyleUnderline"/>
          <w:sz w:val="16"/>
          <w:highlight w:val="cyan"/>
        </w:rPr>
        <w:t xml:space="preserve"> </w:t>
      </w:r>
      <w:r w:rsidRPr="0092722A">
        <w:rPr>
          <w:rStyle w:val="StyleUnderline"/>
          <w:highlight w:val="cyan"/>
        </w:rPr>
        <w:t>that prevent</w:t>
      </w:r>
      <w:r w:rsidRPr="00170E58">
        <w:rPr>
          <w:sz w:val="16"/>
        </w:rPr>
        <w:t xml:space="preserve"> </w:t>
      </w:r>
      <w:proofErr w:type="spellStart"/>
      <w:r w:rsidRPr="00170E58">
        <w:rPr>
          <w:sz w:val="16"/>
        </w:rPr>
        <w:t>Anthropic's</w:t>
      </w:r>
      <w:proofErr w:type="spellEnd"/>
      <w:r w:rsidRPr="00170E58">
        <w:rPr>
          <w:sz w:val="16"/>
        </w:rPr>
        <w:t xml:space="preserve"> artificial intelligence system, </w:t>
      </w:r>
      <w:r w:rsidRPr="0092722A">
        <w:rPr>
          <w:rStyle w:val="StyleUnderline"/>
          <w:highlight w:val="cyan"/>
        </w:rPr>
        <w:t>Claude</w:t>
      </w:r>
      <w:r w:rsidRPr="00170E58">
        <w:rPr>
          <w:sz w:val="16"/>
        </w:rPr>
        <w:t xml:space="preserve">, </w:t>
      </w:r>
      <w:r w:rsidRPr="00082FF5">
        <w:rPr>
          <w:rStyle w:val="StyleUnderline"/>
        </w:rPr>
        <w:t xml:space="preserve">from </w:t>
      </w:r>
      <w:r w:rsidRPr="00082FF5">
        <w:rPr>
          <w:rStyle w:val="StyleUnderline"/>
          <w:highlight w:val="cyan"/>
        </w:rPr>
        <w:t xml:space="preserve">being used </w:t>
      </w:r>
      <w:r w:rsidRPr="00504F22">
        <w:rPr>
          <w:rStyle w:val="StyleUnderline"/>
          <w:highlight w:val="cyan"/>
        </w:rPr>
        <w:t>for</w:t>
      </w:r>
      <w:r w:rsidRPr="00170E58">
        <w:rPr>
          <w:sz w:val="16"/>
        </w:rPr>
        <w:t xml:space="preserve"> </w:t>
      </w:r>
      <w:r w:rsidRPr="005F4346">
        <w:rPr>
          <w:rStyle w:val="Emphasis"/>
        </w:rPr>
        <w:t>mass</w:t>
      </w:r>
      <w:r w:rsidRPr="00170E58">
        <w:rPr>
          <w:sz w:val="16"/>
        </w:rPr>
        <w:t xml:space="preserve"> domestic </w:t>
      </w:r>
      <w:r w:rsidRPr="005F4346">
        <w:rPr>
          <w:rStyle w:val="Emphasis"/>
        </w:rPr>
        <w:t>surveillance</w:t>
      </w:r>
      <w:r w:rsidRPr="00170E58">
        <w:rPr>
          <w:sz w:val="16"/>
        </w:rPr>
        <w:t xml:space="preserve"> </w:t>
      </w:r>
      <w:r w:rsidRPr="005F4346">
        <w:rPr>
          <w:rStyle w:val="StyleUnderline"/>
        </w:rPr>
        <w:t>and</w:t>
      </w:r>
      <w:r w:rsidRPr="00170E58">
        <w:rPr>
          <w:sz w:val="16"/>
        </w:rPr>
        <w:t xml:space="preserve"> </w:t>
      </w:r>
      <w:r w:rsidRPr="0092722A">
        <w:rPr>
          <w:rStyle w:val="Emphasis"/>
          <w:highlight w:val="cyan"/>
        </w:rPr>
        <w:t>killer robots</w:t>
      </w:r>
      <w:r w:rsidRPr="00170E58">
        <w:rPr>
          <w:sz w:val="16"/>
        </w:rPr>
        <w:t>.</w:t>
      </w:r>
    </w:p>
    <w:p w14:paraId="1DC17170" w14:textId="77777777" w:rsidR="000868F5" w:rsidRPr="00170E58" w:rsidRDefault="000868F5" w:rsidP="000868F5">
      <w:pPr>
        <w:rPr>
          <w:sz w:val="16"/>
        </w:rPr>
      </w:pPr>
      <w:r w:rsidRPr="00170E58">
        <w:rPr>
          <w:sz w:val="16"/>
        </w:rPr>
        <w:t xml:space="preserve">In a lawsuit filed Monday, </w:t>
      </w:r>
      <w:r w:rsidRPr="00504F22">
        <w:rPr>
          <w:rStyle w:val="StyleUnderline"/>
          <w:highlight w:val="cyan"/>
        </w:rPr>
        <w:t>it accuses</w:t>
      </w:r>
      <w:r w:rsidRPr="00776100">
        <w:rPr>
          <w:rStyle w:val="StyleUnderline"/>
        </w:rPr>
        <w:t xml:space="preserve"> the </w:t>
      </w:r>
      <w:r w:rsidRPr="00B61763">
        <w:rPr>
          <w:rStyle w:val="StyleUnderline"/>
        </w:rPr>
        <w:t>Trump</w:t>
      </w:r>
      <w:r w:rsidRPr="00170E58">
        <w:rPr>
          <w:sz w:val="16"/>
        </w:rPr>
        <w:t xml:space="preserve"> </w:t>
      </w:r>
      <w:r w:rsidRPr="00776100">
        <w:rPr>
          <w:rStyle w:val="StyleUnderline"/>
        </w:rPr>
        <w:t>admin</w:t>
      </w:r>
      <w:r w:rsidRPr="00170E58">
        <w:rPr>
          <w:sz w:val="16"/>
        </w:rPr>
        <w:t xml:space="preserve">istration </w:t>
      </w:r>
      <w:r w:rsidRPr="00B61763">
        <w:rPr>
          <w:rStyle w:val="StyleUnderline"/>
        </w:rPr>
        <w:t>of</w:t>
      </w:r>
      <w:r w:rsidRPr="00170E58">
        <w:rPr>
          <w:sz w:val="16"/>
        </w:rPr>
        <w:t xml:space="preserve"> </w:t>
      </w:r>
      <w:r w:rsidRPr="0092722A">
        <w:rPr>
          <w:rStyle w:val="Emphasis"/>
          <w:highlight w:val="cyan"/>
        </w:rPr>
        <w:t>illegal retaliation</w:t>
      </w:r>
      <w:r w:rsidRPr="00170E58">
        <w:rPr>
          <w:sz w:val="16"/>
        </w:rPr>
        <w:t>. "</w:t>
      </w:r>
      <w:r w:rsidRPr="00776100">
        <w:rPr>
          <w:rStyle w:val="StyleUnderline"/>
        </w:rPr>
        <w:t xml:space="preserve">The Constitution does not allow the government </w:t>
      </w:r>
      <w:r w:rsidRPr="00F578EC">
        <w:rPr>
          <w:rStyle w:val="StyleUnderline"/>
          <w:highlight w:val="cyan"/>
        </w:rPr>
        <w:t>to</w:t>
      </w:r>
      <w:r w:rsidRPr="00170E58">
        <w:rPr>
          <w:sz w:val="16"/>
        </w:rPr>
        <w:t xml:space="preserve"> wield its enormous power to </w:t>
      </w:r>
      <w:r w:rsidRPr="00F578EC">
        <w:rPr>
          <w:rStyle w:val="StyleUnderline"/>
        </w:rPr>
        <w:t>punish</w:t>
      </w:r>
      <w:r w:rsidRPr="00776100">
        <w:rPr>
          <w:rStyle w:val="StyleUnderline"/>
        </w:rPr>
        <w:t xml:space="preserve"> a company </w:t>
      </w:r>
      <w:r w:rsidRPr="00F578EC">
        <w:rPr>
          <w:rStyle w:val="StyleUnderline"/>
        </w:rPr>
        <w:t>for</w:t>
      </w:r>
      <w:r w:rsidRPr="00170E58">
        <w:rPr>
          <w:sz w:val="16"/>
        </w:rPr>
        <w:t xml:space="preserve"> its </w:t>
      </w:r>
      <w:r w:rsidRPr="0092722A">
        <w:rPr>
          <w:rStyle w:val="Emphasis"/>
          <w:highlight w:val="cyan"/>
        </w:rPr>
        <w:t>protected speech</w:t>
      </w:r>
      <w:r w:rsidRPr="00170E58">
        <w:rPr>
          <w:sz w:val="16"/>
        </w:rPr>
        <w:t>," states the complaint.</w:t>
      </w:r>
    </w:p>
    <w:p w14:paraId="2129A26B" w14:textId="77777777" w:rsidR="000868F5" w:rsidRPr="00170E58" w:rsidRDefault="000868F5" w:rsidP="000868F5">
      <w:pPr>
        <w:rPr>
          <w:sz w:val="16"/>
        </w:rPr>
      </w:pPr>
      <w:r w:rsidRPr="00170E58">
        <w:rPr>
          <w:sz w:val="16"/>
        </w:rPr>
        <w:t>The suit has kicked off a new round of debate about free speech for AI systems more broadly, in addition to raising critical questions about the government's ability to compel tech companies to act in ways that company leaders consider unethical.</w:t>
      </w:r>
    </w:p>
    <w:p w14:paraId="55489659" w14:textId="77777777" w:rsidR="000868F5" w:rsidRPr="00170E58" w:rsidRDefault="000868F5" w:rsidP="000868F5">
      <w:pPr>
        <w:rPr>
          <w:sz w:val="16"/>
        </w:rPr>
      </w:pPr>
      <w:r w:rsidRPr="00170E58">
        <w:rPr>
          <w:sz w:val="16"/>
        </w:rPr>
        <w:t>'Public Castigation' and Retaliation</w:t>
      </w:r>
    </w:p>
    <w:p w14:paraId="5CBCA601" w14:textId="77777777" w:rsidR="000868F5" w:rsidRPr="00170E58" w:rsidRDefault="000868F5" w:rsidP="000868F5">
      <w:pPr>
        <w:rPr>
          <w:sz w:val="16"/>
        </w:rPr>
      </w:pPr>
      <w:r w:rsidRPr="00170E58">
        <w:rPr>
          <w:sz w:val="16"/>
        </w:rPr>
        <w:t>"</w:t>
      </w:r>
      <w:r w:rsidRPr="00776100">
        <w:rPr>
          <w:rStyle w:val="StyleUnderline"/>
        </w:rPr>
        <w:t xml:space="preserve">When </w:t>
      </w:r>
      <w:r w:rsidRPr="00F578EC">
        <w:rPr>
          <w:rStyle w:val="StyleUnderline"/>
          <w:highlight w:val="cyan"/>
        </w:rPr>
        <w:t>Anthropic held</w:t>
      </w:r>
      <w:r w:rsidRPr="00170E58">
        <w:rPr>
          <w:sz w:val="16"/>
        </w:rPr>
        <w:t xml:space="preserve"> fast to its judgment that </w:t>
      </w:r>
      <w:r w:rsidRPr="0092722A">
        <w:rPr>
          <w:rStyle w:val="StyleUnderline"/>
          <w:highlight w:val="cyan"/>
        </w:rPr>
        <w:t xml:space="preserve">Claude </w:t>
      </w:r>
      <w:r w:rsidRPr="0092722A">
        <w:rPr>
          <w:rStyle w:val="Emphasis"/>
          <w:highlight w:val="cyan"/>
        </w:rPr>
        <w:t>cannot</w:t>
      </w:r>
      <w:r w:rsidRPr="00170E58">
        <w:rPr>
          <w:sz w:val="16"/>
        </w:rPr>
        <w:t xml:space="preserve"> safely or reliably </w:t>
      </w:r>
      <w:r w:rsidRPr="0092722A">
        <w:rPr>
          <w:rStyle w:val="StyleUnderline"/>
          <w:highlight w:val="cyan"/>
        </w:rPr>
        <w:t>be used for</w:t>
      </w:r>
      <w:r w:rsidRPr="00776100">
        <w:rPr>
          <w:rStyle w:val="StyleUnderline"/>
        </w:rPr>
        <w:t xml:space="preserve"> </w:t>
      </w:r>
      <w:r w:rsidRPr="0092722A">
        <w:rPr>
          <w:rStyle w:val="Emphasis"/>
          <w:highlight w:val="cyan"/>
        </w:rPr>
        <w:t>autonomous lethal warfare</w:t>
      </w:r>
      <w:r w:rsidRPr="00170E58">
        <w:rPr>
          <w:sz w:val="16"/>
        </w:rPr>
        <w:t xml:space="preserve"> </w:t>
      </w:r>
      <w:r w:rsidRPr="00776100">
        <w:rPr>
          <w:rStyle w:val="StyleUnderline"/>
        </w:rPr>
        <w:t>and</w:t>
      </w:r>
      <w:r w:rsidRPr="00170E58">
        <w:rPr>
          <w:sz w:val="16"/>
        </w:rPr>
        <w:t xml:space="preserve"> </w:t>
      </w:r>
      <w:r w:rsidRPr="00776100">
        <w:rPr>
          <w:rStyle w:val="Emphasis"/>
        </w:rPr>
        <w:t>mass surveillance</w:t>
      </w:r>
      <w:r w:rsidRPr="00170E58">
        <w:rPr>
          <w:sz w:val="16"/>
        </w:rPr>
        <w:t xml:space="preserve"> of Americans, </w:t>
      </w:r>
      <w:r w:rsidRPr="00776100">
        <w:rPr>
          <w:rStyle w:val="StyleUnderline"/>
        </w:rPr>
        <w:t>the President directed</w:t>
      </w:r>
      <w:r w:rsidRPr="00170E58">
        <w:rPr>
          <w:sz w:val="16"/>
        </w:rPr>
        <w:t xml:space="preserve"> </w:t>
      </w:r>
      <w:r w:rsidRPr="00776100">
        <w:rPr>
          <w:rStyle w:val="Emphasis"/>
        </w:rPr>
        <w:t>every</w:t>
      </w:r>
      <w:r w:rsidRPr="00170E58">
        <w:rPr>
          <w:sz w:val="16"/>
        </w:rPr>
        <w:t xml:space="preserve"> federal </w:t>
      </w:r>
      <w:r w:rsidRPr="00776100">
        <w:rPr>
          <w:rStyle w:val="Emphasis"/>
        </w:rPr>
        <w:t>agency</w:t>
      </w:r>
      <w:r w:rsidRPr="00170E58">
        <w:rPr>
          <w:sz w:val="16"/>
        </w:rPr>
        <w:t xml:space="preserve"> </w:t>
      </w:r>
      <w:r w:rsidRPr="00776100">
        <w:rPr>
          <w:rStyle w:val="StyleUnderline"/>
        </w:rPr>
        <w:t>to</w:t>
      </w:r>
      <w:r w:rsidRPr="00170E58">
        <w:rPr>
          <w:sz w:val="16"/>
        </w:rPr>
        <w:t xml:space="preserve"> 'IMMEDIATELY </w:t>
      </w:r>
      <w:r w:rsidRPr="00776100">
        <w:rPr>
          <w:rStyle w:val="Emphasis"/>
        </w:rPr>
        <w:t>CEASE</w:t>
      </w:r>
      <w:r w:rsidRPr="00170E58">
        <w:rPr>
          <w:sz w:val="16"/>
        </w:rPr>
        <w:t xml:space="preserve"> all </w:t>
      </w:r>
      <w:r w:rsidRPr="00776100">
        <w:rPr>
          <w:rStyle w:val="StyleUnderline"/>
        </w:rPr>
        <w:t xml:space="preserve">use of </w:t>
      </w:r>
      <w:proofErr w:type="spellStart"/>
      <w:r w:rsidRPr="00776100">
        <w:rPr>
          <w:rStyle w:val="StyleUnderline"/>
        </w:rPr>
        <w:t>Anthropic's</w:t>
      </w:r>
      <w:proofErr w:type="spellEnd"/>
      <w:r w:rsidRPr="00776100">
        <w:rPr>
          <w:rStyle w:val="StyleUnderline"/>
        </w:rPr>
        <w:t xml:space="preserve"> technology'</w:t>
      </w:r>
      <w:r w:rsidRPr="00170E58">
        <w:rPr>
          <w:sz w:val="16"/>
        </w:rPr>
        <w:t>—</w:t>
      </w:r>
      <w:r w:rsidRPr="00776100">
        <w:rPr>
          <w:rStyle w:val="StyleUnderline"/>
        </w:rPr>
        <w:t xml:space="preserve">even though </w:t>
      </w:r>
      <w:r w:rsidRPr="00F578EC">
        <w:rPr>
          <w:rStyle w:val="StyleUnderline"/>
        </w:rPr>
        <w:t>the</w:t>
      </w:r>
      <w:r w:rsidRPr="00F578EC">
        <w:rPr>
          <w:sz w:val="16"/>
        </w:rPr>
        <w:t xml:space="preserve"> [</w:t>
      </w:r>
      <w:r w:rsidRPr="00F578EC">
        <w:rPr>
          <w:rStyle w:val="Emphasis"/>
        </w:rPr>
        <w:t>D</w:t>
      </w:r>
      <w:r w:rsidRPr="00F578EC">
        <w:rPr>
          <w:sz w:val="16"/>
        </w:rPr>
        <w:t xml:space="preserve">epartment </w:t>
      </w:r>
      <w:r w:rsidRPr="00F578EC">
        <w:rPr>
          <w:rStyle w:val="Emphasis"/>
        </w:rPr>
        <w:t>o</w:t>
      </w:r>
      <w:r w:rsidRPr="00F578EC">
        <w:rPr>
          <w:sz w:val="16"/>
        </w:rPr>
        <w:t xml:space="preserve">f </w:t>
      </w:r>
      <w:r w:rsidRPr="00F578EC">
        <w:rPr>
          <w:rStyle w:val="Emphasis"/>
        </w:rPr>
        <w:t>D</w:t>
      </w:r>
      <w:r w:rsidRPr="00F578EC">
        <w:rPr>
          <w:sz w:val="16"/>
        </w:rPr>
        <w:t xml:space="preserve">efense] had </w:t>
      </w:r>
      <w:r w:rsidRPr="00F578EC">
        <w:rPr>
          <w:rStyle w:val="StyleUnderline"/>
        </w:rPr>
        <w:t>previously agreed to those</w:t>
      </w:r>
      <w:r w:rsidRPr="00F578EC">
        <w:rPr>
          <w:sz w:val="16"/>
        </w:rPr>
        <w:t xml:space="preserve"> same </w:t>
      </w:r>
      <w:r w:rsidRPr="00F578EC">
        <w:rPr>
          <w:rStyle w:val="StyleUnderline"/>
        </w:rPr>
        <w:t>conditions</w:t>
      </w:r>
      <w:r w:rsidRPr="00F578EC">
        <w:rPr>
          <w:sz w:val="16"/>
        </w:rPr>
        <w:t xml:space="preserve">," states </w:t>
      </w:r>
      <w:proofErr w:type="spellStart"/>
      <w:r w:rsidRPr="00F578EC">
        <w:rPr>
          <w:sz w:val="16"/>
        </w:rPr>
        <w:t>Anthropic's</w:t>
      </w:r>
      <w:proofErr w:type="spellEnd"/>
      <w:r w:rsidRPr="00F578EC">
        <w:rPr>
          <w:sz w:val="16"/>
        </w:rPr>
        <w:t xml:space="preserve"> complaint, filed in the U.S. District Court for the Northern District of California. "Hours later, </w:t>
      </w:r>
      <w:r w:rsidRPr="00F578EC">
        <w:rPr>
          <w:rStyle w:val="StyleUnderline"/>
        </w:rPr>
        <w:t>the Secretary</w:t>
      </w:r>
      <w:r w:rsidRPr="00F578EC">
        <w:rPr>
          <w:sz w:val="16"/>
        </w:rPr>
        <w:t xml:space="preserve"> of War </w:t>
      </w:r>
      <w:r w:rsidRPr="00F578EC">
        <w:rPr>
          <w:rStyle w:val="StyleUnderline"/>
        </w:rPr>
        <w:t xml:space="preserve">directed his </w:t>
      </w:r>
      <w:proofErr w:type="gramStart"/>
      <w:r w:rsidRPr="00F578EC">
        <w:rPr>
          <w:rStyle w:val="StyleUnderline"/>
        </w:rPr>
        <w:t>Department</w:t>
      </w:r>
      <w:proofErr w:type="gramEnd"/>
      <w:r w:rsidRPr="00F578EC">
        <w:rPr>
          <w:rStyle w:val="StyleUnderline"/>
        </w:rPr>
        <w:t xml:space="preserve"> to designate Anthropic a</w:t>
      </w:r>
      <w:r w:rsidRPr="00F578EC">
        <w:rPr>
          <w:rStyle w:val="StyleUnderline"/>
          <w:sz w:val="16"/>
        </w:rPr>
        <w:t xml:space="preserve"> </w:t>
      </w:r>
      <w:r w:rsidRPr="00F578EC">
        <w:rPr>
          <w:rStyle w:val="Emphasis"/>
        </w:rPr>
        <w:t>'Supply-Chain Risk</w:t>
      </w:r>
      <w:r w:rsidRPr="00F578EC">
        <w:rPr>
          <w:sz w:val="16"/>
        </w:rPr>
        <w:t xml:space="preserve"> to National Security,' </w:t>
      </w:r>
      <w:r w:rsidRPr="00F578EC">
        <w:rPr>
          <w:rStyle w:val="StyleUnderline"/>
        </w:rPr>
        <w:t>and</w:t>
      </w:r>
      <w:r w:rsidRPr="00F578EC">
        <w:rPr>
          <w:sz w:val="16"/>
        </w:rPr>
        <w:t xml:space="preserve"> further </w:t>
      </w:r>
      <w:r w:rsidRPr="00F578EC">
        <w:rPr>
          <w:rStyle w:val="StyleUnderline"/>
        </w:rPr>
        <w:t>directed</w:t>
      </w:r>
      <w:r w:rsidRPr="00F578EC">
        <w:rPr>
          <w:sz w:val="16"/>
        </w:rPr>
        <w:t xml:space="preserve"> that 'effective immediately, </w:t>
      </w:r>
      <w:r w:rsidRPr="00F578EC">
        <w:rPr>
          <w:rStyle w:val="Emphasis"/>
        </w:rPr>
        <w:t>no</w:t>
      </w:r>
      <w:r w:rsidRPr="00F578EC">
        <w:rPr>
          <w:sz w:val="16"/>
        </w:rPr>
        <w:t xml:space="preserve"> </w:t>
      </w:r>
      <w:r w:rsidRPr="00F578EC">
        <w:rPr>
          <w:rStyle w:val="Emphasis"/>
        </w:rPr>
        <w:t>contractor</w:t>
      </w:r>
      <w:r w:rsidRPr="00F578EC">
        <w:rPr>
          <w:sz w:val="16"/>
        </w:rPr>
        <w:t xml:space="preserve">, </w:t>
      </w:r>
      <w:r w:rsidRPr="00F578EC">
        <w:rPr>
          <w:rStyle w:val="Emphasis"/>
        </w:rPr>
        <w:t>supplier</w:t>
      </w:r>
      <w:r w:rsidRPr="00F578EC">
        <w:rPr>
          <w:sz w:val="16"/>
        </w:rPr>
        <w:t xml:space="preserve">, </w:t>
      </w:r>
      <w:r w:rsidRPr="00F578EC">
        <w:rPr>
          <w:rStyle w:val="StyleUnderline"/>
        </w:rPr>
        <w:t xml:space="preserve">or </w:t>
      </w:r>
      <w:r w:rsidRPr="00F578EC">
        <w:rPr>
          <w:rStyle w:val="Emphasis"/>
        </w:rPr>
        <w:t>partner</w:t>
      </w:r>
      <w:r w:rsidRPr="00F578EC">
        <w:rPr>
          <w:sz w:val="16"/>
        </w:rPr>
        <w:t xml:space="preserve"> </w:t>
      </w:r>
      <w:r w:rsidRPr="00F578EC">
        <w:rPr>
          <w:rStyle w:val="StyleUnderline"/>
        </w:rPr>
        <w:t>that does business with the</w:t>
      </w:r>
      <w:r w:rsidRPr="00F578EC">
        <w:rPr>
          <w:sz w:val="16"/>
        </w:rPr>
        <w:t xml:space="preserve"> </w:t>
      </w:r>
      <w:r w:rsidRPr="00F578EC">
        <w:rPr>
          <w:rStyle w:val="Emphasis"/>
        </w:rPr>
        <w:t>U</w:t>
      </w:r>
      <w:r w:rsidRPr="00F578EC">
        <w:rPr>
          <w:sz w:val="16"/>
        </w:rPr>
        <w:t xml:space="preserve">nited </w:t>
      </w:r>
      <w:r w:rsidRPr="00F578EC">
        <w:rPr>
          <w:rStyle w:val="Emphasis"/>
        </w:rPr>
        <w:t>S</w:t>
      </w:r>
      <w:r w:rsidRPr="00F578EC">
        <w:rPr>
          <w:sz w:val="16"/>
        </w:rPr>
        <w:t xml:space="preserve">tates </w:t>
      </w:r>
      <w:r w:rsidRPr="00F578EC">
        <w:rPr>
          <w:rStyle w:val="Emphasis"/>
        </w:rPr>
        <w:t>military</w:t>
      </w:r>
      <w:r w:rsidRPr="00F578EC">
        <w:rPr>
          <w:sz w:val="16"/>
        </w:rPr>
        <w:t xml:space="preserve"> </w:t>
      </w:r>
      <w:r w:rsidRPr="00F578EC">
        <w:rPr>
          <w:rStyle w:val="StyleUnderline"/>
        </w:rPr>
        <w:t>may conduct</w:t>
      </w:r>
      <w:r w:rsidRPr="00F578EC">
        <w:rPr>
          <w:sz w:val="16"/>
        </w:rPr>
        <w:t xml:space="preserve"> any commercial </w:t>
      </w:r>
      <w:r w:rsidRPr="00F578EC">
        <w:rPr>
          <w:rStyle w:val="StyleUnderline"/>
        </w:rPr>
        <w:t>activity with Anthropic</w:t>
      </w:r>
      <w:r w:rsidRPr="00170E58">
        <w:rPr>
          <w:sz w:val="16"/>
        </w:rPr>
        <w:t>.'" (For more background on all this, see here and here.)</w:t>
      </w:r>
    </w:p>
    <w:p w14:paraId="4C394DC1" w14:textId="77777777" w:rsidR="000868F5" w:rsidRPr="00C57DD9" w:rsidRDefault="000868F5" w:rsidP="000868F5">
      <w:pPr>
        <w:rPr>
          <w:sz w:val="16"/>
        </w:rPr>
      </w:pPr>
      <w:r w:rsidRPr="00C57DD9">
        <w:rPr>
          <w:sz w:val="16"/>
        </w:rPr>
        <w:t xml:space="preserve">Rather than simply ending </w:t>
      </w:r>
      <w:proofErr w:type="spellStart"/>
      <w:r w:rsidRPr="00C57DD9">
        <w:rPr>
          <w:sz w:val="16"/>
        </w:rPr>
        <w:t>Anthropic's</w:t>
      </w:r>
      <w:proofErr w:type="spellEnd"/>
      <w:r w:rsidRPr="00C57DD9">
        <w:rPr>
          <w:sz w:val="16"/>
        </w:rPr>
        <w:t xml:space="preserve"> military contract over this dispute, the </w:t>
      </w:r>
      <w:r w:rsidRPr="00170E58">
        <w:rPr>
          <w:rStyle w:val="StyleUnderline"/>
        </w:rPr>
        <w:t>Trump</w:t>
      </w:r>
      <w:r w:rsidRPr="00C57DD9">
        <w:rPr>
          <w:sz w:val="16"/>
        </w:rPr>
        <w:t xml:space="preserve"> administration </w:t>
      </w:r>
      <w:r w:rsidRPr="00170E58">
        <w:rPr>
          <w:rStyle w:val="StyleUnderline"/>
        </w:rPr>
        <w:t>went on a campaign of</w:t>
      </w:r>
      <w:r w:rsidRPr="00C57DD9">
        <w:rPr>
          <w:sz w:val="16"/>
        </w:rPr>
        <w:t xml:space="preserve"> "</w:t>
      </w:r>
      <w:r w:rsidRPr="00170E58">
        <w:rPr>
          <w:rStyle w:val="Emphasis"/>
        </w:rPr>
        <w:t>public castigation</w:t>
      </w:r>
      <w:r w:rsidRPr="00C57DD9">
        <w:rPr>
          <w:sz w:val="16"/>
        </w:rPr>
        <w:t>," complains Anthropic.</w:t>
      </w:r>
    </w:p>
    <w:p w14:paraId="4D68B357" w14:textId="77777777" w:rsidR="000868F5" w:rsidRPr="00170E58" w:rsidRDefault="000868F5" w:rsidP="000868F5">
      <w:pPr>
        <w:rPr>
          <w:sz w:val="16"/>
        </w:rPr>
      </w:pPr>
      <w:r w:rsidRPr="00170E58">
        <w:rPr>
          <w:sz w:val="16"/>
        </w:rPr>
        <w:t xml:space="preserve">Trump </w:t>
      </w:r>
      <w:r w:rsidRPr="00170E58">
        <w:rPr>
          <w:rStyle w:val="StyleUnderline"/>
        </w:rPr>
        <w:t>called it a</w:t>
      </w:r>
      <w:r w:rsidRPr="00170E58">
        <w:rPr>
          <w:sz w:val="16"/>
        </w:rPr>
        <w:t xml:space="preserve"> "</w:t>
      </w:r>
      <w:r w:rsidRPr="00170E58">
        <w:rPr>
          <w:rStyle w:val="StyleUnderline"/>
        </w:rPr>
        <w:t>RADICAL</w:t>
      </w:r>
      <w:r w:rsidRPr="00170E58">
        <w:rPr>
          <w:sz w:val="16"/>
        </w:rPr>
        <w:t xml:space="preserve"> LEFT, </w:t>
      </w:r>
      <w:r w:rsidRPr="00170E58">
        <w:rPr>
          <w:rStyle w:val="StyleUnderline"/>
        </w:rPr>
        <w:t>WOKE COMPANY</w:t>
      </w:r>
      <w:r w:rsidRPr="00170E58">
        <w:rPr>
          <w:sz w:val="16"/>
        </w:rPr>
        <w:t xml:space="preserve">" </w:t>
      </w:r>
      <w:r w:rsidRPr="00170E58">
        <w:rPr>
          <w:rStyle w:val="StyleUnderline"/>
        </w:rPr>
        <w:t>full of</w:t>
      </w:r>
      <w:r w:rsidRPr="00170E58">
        <w:rPr>
          <w:sz w:val="16"/>
        </w:rPr>
        <w:t xml:space="preserve"> "</w:t>
      </w:r>
      <w:r w:rsidRPr="00170E58">
        <w:rPr>
          <w:rStyle w:val="StyleUnderline"/>
        </w:rPr>
        <w:t>Leftwing nut jobs</w:t>
      </w:r>
      <w:r w:rsidRPr="00170E58">
        <w:rPr>
          <w:sz w:val="16"/>
        </w:rPr>
        <w:t xml:space="preserve">" and </w:t>
      </w:r>
      <w:r w:rsidRPr="00170E58">
        <w:rPr>
          <w:rStyle w:val="StyleUnderline"/>
        </w:rPr>
        <w:t>directed</w:t>
      </w:r>
      <w:r w:rsidRPr="00170E58">
        <w:rPr>
          <w:sz w:val="16"/>
        </w:rPr>
        <w:t xml:space="preserve"> "</w:t>
      </w:r>
      <w:r w:rsidRPr="00170E58">
        <w:rPr>
          <w:rStyle w:val="Emphasis"/>
        </w:rPr>
        <w:t>EVERY</w:t>
      </w:r>
      <w:r w:rsidRPr="00170E58">
        <w:rPr>
          <w:sz w:val="16"/>
        </w:rPr>
        <w:t xml:space="preserve"> Federal </w:t>
      </w:r>
      <w:r w:rsidRPr="00170E58">
        <w:rPr>
          <w:rStyle w:val="Emphasis"/>
        </w:rPr>
        <w:t>Agency</w:t>
      </w:r>
      <w:r w:rsidRPr="00170E58">
        <w:rPr>
          <w:sz w:val="16"/>
        </w:rPr>
        <w:t xml:space="preserve"> in the United States Government </w:t>
      </w:r>
      <w:r w:rsidRPr="00170E58">
        <w:rPr>
          <w:rStyle w:val="StyleUnderline"/>
        </w:rPr>
        <w:t>to</w:t>
      </w:r>
      <w:r w:rsidRPr="00170E58">
        <w:rPr>
          <w:sz w:val="16"/>
        </w:rPr>
        <w:t xml:space="preserve"> IMMEDIATELY </w:t>
      </w:r>
      <w:r w:rsidRPr="00170E58">
        <w:rPr>
          <w:rStyle w:val="StyleUnderline"/>
        </w:rPr>
        <w:t>CEASE</w:t>
      </w:r>
      <w:r w:rsidRPr="00170E58">
        <w:rPr>
          <w:sz w:val="16"/>
        </w:rPr>
        <w:t xml:space="preserve"> all </w:t>
      </w:r>
      <w:r w:rsidRPr="00170E58">
        <w:rPr>
          <w:rStyle w:val="StyleUnderline"/>
        </w:rPr>
        <w:t xml:space="preserve">use of </w:t>
      </w:r>
      <w:proofErr w:type="spellStart"/>
      <w:r w:rsidRPr="00170E58">
        <w:rPr>
          <w:rStyle w:val="StyleUnderline"/>
        </w:rPr>
        <w:t>Anthropic's</w:t>
      </w:r>
      <w:proofErr w:type="spellEnd"/>
      <w:r w:rsidRPr="00170E58">
        <w:rPr>
          <w:rStyle w:val="StyleUnderline"/>
        </w:rPr>
        <w:t xml:space="preserve"> technology</w:t>
      </w:r>
      <w:r w:rsidRPr="00170E58">
        <w:rPr>
          <w:sz w:val="16"/>
        </w:rPr>
        <w:t xml:space="preserve">." A top Department of Defense official </w:t>
      </w:r>
      <w:r w:rsidRPr="00170E58">
        <w:rPr>
          <w:rStyle w:val="StyleUnderline"/>
        </w:rPr>
        <w:t>called</w:t>
      </w:r>
      <w:r w:rsidRPr="00170E58">
        <w:rPr>
          <w:sz w:val="16"/>
        </w:rPr>
        <w:t xml:space="preserve"> </w:t>
      </w:r>
      <w:r w:rsidRPr="00170E58">
        <w:rPr>
          <w:rStyle w:val="StyleUnderline"/>
        </w:rPr>
        <w:t>Anthropic CEO</w:t>
      </w:r>
      <w:r w:rsidRPr="00170E58">
        <w:rPr>
          <w:sz w:val="16"/>
        </w:rPr>
        <w:t xml:space="preserve"> Dario </w:t>
      </w:r>
      <w:r w:rsidRPr="00170E58">
        <w:rPr>
          <w:rStyle w:val="StyleUnderline"/>
        </w:rPr>
        <w:t>Amodei</w:t>
      </w:r>
      <w:r w:rsidRPr="00170E58">
        <w:rPr>
          <w:sz w:val="16"/>
        </w:rPr>
        <w:t xml:space="preserve"> "</w:t>
      </w:r>
      <w:r w:rsidRPr="00170E58">
        <w:rPr>
          <w:rStyle w:val="StyleUnderline"/>
        </w:rPr>
        <w:t>a liar</w:t>
      </w:r>
      <w:r w:rsidRPr="00170E58">
        <w:rPr>
          <w:sz w:val="16"/>
        </w:rPr>
        <w:t xml:space="preserve">" </w:t>
      </w:r>
      <w:r w:rsidRPr="00170E58">
        <w:rPr>
          <w:rStyle w:val="StyleUnderline"/>
        </w:rPr>
        <w:t>with a</w:t>
      </w:r>
      <w:r w:rsidRPr="00170E58">
        <w:rPr>
          <w:sz w:val="16"/>
        </w:rPr>
        <w:t xml:space="preserve"> "</w:t>
      </w:r>
      <w:r w:rsidRPr="00170E58">
        <w:rPr>
          <w:rStyle w:val="StyleUnderline"/>
        </w:rPr>
        <w:t>God-complex</w:t>
      </w:r>
      <w:r w:rsidRPr="00170E58">
        <w:rPr>
          <w:sz w:val="16"/>
        </w:rPr>
        <w:t>" who was trying "to personally control the US Military" and was "ok putting our nation's safety at risk."</w:t>
      </w:r>
    </w:p>
    <w:p w14:paraId="44B4DC5C" w14:textId="77777777" w:rsidR="000868F5" w:rsidRPr="00170E58" w:rsidRDefault="000868F5" w:rsidP="000868F5">
      <w:pPr>
        <w:rPr>
          <w:sz w:val="16"/>
        </w:rPr>
      </w:pPr>
      <w:r w:rsidRPr="00170E58">
        <w:rPr>
          <w:sz w:val="16"/>
        </w:rPr>
        <w:t xml:space="preserve">This was </w:t>
      </w:r>
      <w:r w:rsidRPr="00170E58">
        <w:rPr>
          <w:rStyle w:val="StyleUnderline"/>
        </w:rPr>
        <w:t>followed up by</w:t>
      </w:r>
      <w:r w:rsidRPr="00170E58">
        <w:rPr>
          <w:sz w:val="16"/>
        </w:rPr>
        <w:t xml:space="preserve"> Defense </w:t>
      </w:r>
      <w:r w:rsidRPr="00170E58">
        <w:rPr>
          <w:rStyle w:val="StyleUnderline"/>
        </w:rPr>
        <w:t>Secretary</w:t>
      </w:r>
      <w:r w:rsidRPr="00170E58">
        <w:rPr>
          <w:sz w:val="16"/>
        </w:rPr>
        <w:t xml:space="preserve"> Pete </w:t>
      </w:r>
      <w:r w:rsidRPr="00170E58">
        <w:rPr>
          <w:rStyle w:val="StyleUnderline"/>
        </w:rPr>
        <w:t>Hegseth</w:t>
      </w:r>
      <w:r w:rsidRPr="00170E58">
        <w:rPr>
          <w:sz w:val="16"/>
        </w:rPr>
        <w:t xml:space="preserve"> </w:t>
      </w:r>
      <w:r w:rsidRPr="00170E58">
        <w:rPr>
          <w:rStyle w:val="StyleUnderline"/>
        </w:rPr>
        <w:t>declaring Anthropic a</w:t>
      </w:r>
      <w:r w:rsidRPr="00170E58">
        <w:rPr>
          <w:sz w:val="16"/>
        </w:rPr>
        <w:t xml:space="preserve"> </w:t>
      </w:r>
      <w:r w:rsidRPr="00170E58">
        <w:rPr>
          <w:rStyle w:val="Emphasis"/>
        </w:rPr>
        <w:t>supply-chain</w:t>
      </w:r>
      <w:r w:rsidRPr="00170E58">
        <w:rPr>
          <w:sz w:val="16"/>
        </w:rPr>
        <w:t xml:space="preserve"> </w:t>
      </w:r>
      <w:r w:rsidRPr="00170E58">
        <w:rPr>
          <w:rStyle w:val="Emphasis"/>
        </w:rPr>
        <w:t>risk</w:t>
      </w:r>
      <w:r w:rsidRPr="00170E58">
        <w:rPr>
          <w:sz w:val="16"/>
        </w:rPr>
        <w:t xml:space="preserve"> </w:t>
      </w:r>
      <w:r w:rsidRPr="00170E58">
        <w:rPr>
          <w:rStyle w:val="StyleUnderline"/>
        </w:rPr>
        <w:t>and</w:t>
      </w:r>
      <w:r w:rsidRPr="00170E58">
        <w:rPr>
          <w:sz w:val="16"/>
        </w:rPr>
        <w:t xml:space="preserve"> federal </w:t>
      </w:r>
      <w:r w:rsidRPr="00170E58">
        <w:rPr>
          <w:rStyle w:val="StyleUnderline"/>
        </w:rPr>
        <w:t>agencies</w:t>
      </w:r>
      <w:r w:rsidRPr="00170E58">
        <w:rPr>
          <w:sz w:val="16"/>
        </w:rPr>
        <w:t xml:space="preserve"> across the board </w:t>
      </w:r>
      <w:r w:rsidRPr="00170E58">
        <w:rPr>
          <w:rStyle w:val="StyleUnderline"/>
        </w:rPr>
        <w:t>terminating their contracts</w:t>
      </w:r>
      <w:r w:rsidRPr="00170E58">
        <w:rPr>
          <w:sz w:val="16"/>
        </w:rPr>
        <w:t xml:space="preserve"> with the company.</w:t>
      </w:r>
    </w:p>
    <w:p w14:paraId="69768166" w14:textId="77777777" w:rsidR="000868F5" w:rsidRPr="00170E58" w:rsidRDefault="000868F5" w:rsidP="000868F5">
      <w:pPr>
        <w:rPr>
          <w:sz w:val="16"/>
        </w:rPr>
      </w:pPr>
      <w:r w:rsidRPr="00170E58">
        <w:rPr>
          <w:sz w:val="16"/>
        </w:rPr>
        <w:t xml:space="preserve">I don't think there's any disputing that </w:t>
      </w:r>
      <w:r w:rsidRPr="00170E58">
        <w:rPr>
          <w:rStyle w:val="StyleUnderline"/>
        </w:rPr>
        <w:t>this was an</w:t>
      </w:r>
      <w:r w:rsidRPr="00170E58">
        <w:rPr>
          <w:sz w:val="16"/>
        </w:rPr>
        <w:t xml:space="preserve"> </w:t>
      </w:r>
      <w:r w:rsidRPr="00170E58">
        <w:rPr>
          <w:rStyle w:val="Emphasis"/>
        </w:rPr>
        <w:t>absurd</w:t>
      </w:r>
      <w:r w:rsidRPr="00170E58">
        <w:rPr>
          <w:sz w:val="16"/>
        </w:rPr>
        <w:t xml:space="preserve"> and </w:t>
      </w:r>
      <w:r w:rsidRPr="00170E58">
        <w:rPr>
          <w:rStyle w:val="Emphasis"/>
        </w:rPr>
        <w:t>bullying</w:t>
      </w:r>
      <w:r w:rsidRPr="00170E58">
        <w:rPr>
          <w:sz w:val="16"/>
        </w:rPr>
        <w:t xml:space="preserve"> </w:t>
      </w:r>
      <w:r w:rsidRPr="00170E58">
        <w:rPr>
          <w:rStyle w:val="StyleUnderline"/>
        </w:rPr>
        <w:t>overreaction</w:t>
      </w:r>
      <w:r w:rsidRPr="00170E58">
        <w:rPr>
          <w:sz w:val="16"/>
        </w:rPr>
        <w:t xml:space="preserve">, </w:t>
      </w:r>
      <w:r w:rsidRPr="00170E58">
        <w:rPr>
          <w:rStyle w:val="StyleUnderline"/>
        </w:rPr>
        <w:t>injurious to</w:t>
      </w:r>
      <w:r w:rsidRPr="00170E58">
        <w:rPr>
          <w:sz w:val="16"/>
        </w:rPr>
        <w:t xml:space="preserve"> free markets and unbecoming of </w:t>
      </w:r>
      <w:r w:rsidRPr="00170E58">
        <w:rPr>
          <w:rStyle w:val="StyleUnderline"/>
        </w:rPr>
        <w:t>a</w:t>
      </w:r>
      <w:r w:rsidRPr="00170E58">
        <w:rPr>
          <w:sz w:val="16"/>
        </w:rPr>
        <w:t xml:space="preserve"> </w:t>
      </w:r>
      <w:r w:rsidRPr="00170E58">
        <w:rPr>
          <w:rStyle w:val="Emphasis"/>
        </w:rPr>
        <w:t>free</w:t>
      </w:r>
      <w:r w:rsidRPr="00170E58">
        <w:rPr>
          <w:sz w:val="16"/>
        </w:rPr>
        <w:t xml:space="preserve"> and democratic </w:t>
      </w:r>
      <w:r w:rsidRPr="00170E58">
        <w:rPr>
          <w:rStyle w:val="Emphasis"/>
        </w:rPr>
        <w:t>country</w:t>
      </w:r>
      <w:r w:rsidRPr="00170E58">
        <w:rPr>
          <w:sz w:val="16"/>
        </w:rPr>
        <w:t xml:space="preserve">. </w:t>
      </w:r>
      <w:r w:rsidRPr="0092722A">
        <w:rPr>
          <w:rStyle w:val="StyleUnderline"/>
          <w:highlight w:val="cyan"/>
        </w:rPr>
        <w:t>No company should be</w:t>
      </w:r>
      <w:r w:rsidRPr="0092722A">
        <w:rPr>
          <w:rStyle w:val="StyleUnderline"/>
          <w:sz w:val="16"/>
          <w:highlight w:val="cyan"/>
        </w:rPr>
        <w:t xml:space="preserve"> </w:t>
      </w:r>
      <w:r w:rsidRPr="0092722A">
        <w:rPr>
          <w:rStyle w:val="Emphasis"/>
          <w:highlight w:val="cyan"/>
        </w:rPr>
        <w:t>compelled</w:t>
      </w:r>
      <w:r w:rsidRPr="00C57DD9">
        <w:rPr>
          <w:sz w:val="16"/>
        </w:rPr>
        <w:t xml:space="preserve"> </w:t>
      </w:r>
      <w:r w:rsidRPr="0092722A">
        <w:rPr>
          <w:rStyle w:val="StyleUnderline"/>
          <w:highlight w:val="cyan"/>
        </w:rPr>
        <w:t>to let the</w:t>
      </w:r>
      <w:r w:rsidRPr="00170E58">
        <w:rPr>
          <w:sz w:val="16"/>
        </w:rPr>
        <w:t xml:space="preserve"> U.S. </w:t>
      </w:r>
      <w:r w:rsidRPr="0092722A">
        <w:rPr>
          <w:rStyle w:val="StyleUnderline"/>
          <w:highlight w:val="cyan"/>
        </w:rPr>
        <w:t>military use its tech</w:t>
      </w:r>
      <w:r w:rsidRPr="00170E58">
        <w:rPr>
          <w:sz w:val="16"/>
        </w:rPr>
        <w:t xml:space="preserve"> tools </w:t>
      </w:r>
      <w:r w:rsidRPr="00082FF5">
        <w:rPr>
          <w:rStyle w:val="StyleUnderline"/>
        </w:rPr>
        <w:t>for</w:t>
      </w:r>
      <w:r w:rsidRPr="00082FF5">
        <w:rPr>
          <w:rStyle w:val="StyleUnderline"/>
          <w:sz w:val="16"/>
        </w:rPr>
        <w:t xml:space="preserve"> </w:t>
      </w:r>
      <w:r w:rsidRPr="00082FF5">
        <w:rPr>
          <w:rStyle w:val="Emphasis"/>
        </w:rPr>
        <w:t>whatever</w:t>
      </w:r>
      <w:r w:rsidRPr="00170E58">
        <w:rPr>
          <w:rStyle w:val="Emphasis"/>
        </w:rPr>
        <w:t xml:space="preserve"> authorities want</w:t>
      </w:r>
      <w:r w:rsidRPr="00170E58">
        <w:rPr>
          <w:sz w:val="16"/>
        </w:rPr>
        <w:t>, and no company should be retaliated against for this refusal.</w:t>
      </w:r>
    </w:p>
    <w:p w14:paraId="024F06F1" w14:textId="77777777" w:rsidR="000868F5" w:rsidRPr="00170E58" w:rsidRDefault="000868F5" w:rsidP="000868F5">
      <w:pPr>
        <w:rPr>
          <w:sz w:val="16"/>
        </w:rPr>
      </w:pPr>
      <w:r w:rsidRPr="00170E58">
        <w:rPr>
          <w:sz w:val="16"/>
        </w:rPr>
        <w:t xml:space="preserve">But </w:t>
      </w:r>
      <w:r w:rsidRPr="00170E58">
        <w:rPr>
          <w:rStyle w:val="StyleUnderline"/>
        </w:rPr>
        <w:t xml:space="preserve">the </w:t>
      </w:r>
      <w:r w:rsidRPr="0092722A">
        <w:rPr>
          <w:rStyle w:val="StyleUnderline"/>
          <w:highlight w:val="cyan"/>
        </w:rPr>
        <w:t>grounds</w:t>
      </w:r>
      <w:r w:rsidRPr="00170E58">
        <w:rPr>
          <w:sz w:val="16"/>
        </w:rPr>
        <w:t xml:space="preserve"> </w:t>
      </w:r>
      <w:r w:rsidRPr="00170E58">
        <w:rPr>
          <w:rStyle w:val="StyleUnderline"/>
        </w:rPr>
        <w:t xml:space="preserve">on which Anthropic is suing </w:t>
      </w:r>
      <w:r w:rsidRPr="0092722A">
        <w:rPr>
          <w:rStyle w:val="StyleUnderline"/>
          <w:highlight w:val="cyan"/>
        </w:rPr>
        <w:t>are</w:t>
      </w:r>
      <w:r w:rsidRPr="00B61763">
        <w:rPr>
          <w:rStyle w:val="StyleUnderline"/>
        </w:rPr>
        <w:t xml:space="preserve"> </w:t>
      </w:r>
      <w:r w:rsidRPr="00B61763">
        <w:rPr>
          <w:rStyle w:val="Emphasis"/>
        </w:rPr>
        <w:t>interesting</w:t>
      </w:r>
      <w:r w:rsidRPr="00170E58">
        <w:rPr>
          <w:sz w:val="16"/>
        </w:rPr>
        <w:t>—</w:t>
      </w:r>
      <w:r w:rsidRPr="00B61763">
        <w:rPr>
          <w:rStyle w:val="StyleUnderline"/>
        </w:rPr>
        <w:t>and</w:t>
      </w:r>
      <w:r w:rsidRPr="00B61763">
        <w:rPr>
          <w:rStyle w:val="StyleUnderline"/>
          <w:sz w:val="16"/>
        </w:rPr>
        <w:t xml:space="preserve"> </w:t>
      </w:r>
      <w:r w:rsidRPr="0092722A">
        <w:rPr>
          <w:rStyle w:val="Emphasis"/>
          <w:highlight w:val="cyan"/>
        </w:rPr>
        <w:t>controversial</w:t>
      </w:r>
      <w:r w:rsidRPr="00170E58">
        <w:rPr>
          <w:sz w:val="16"/>
        </w:rPr>
        <w:t xml:space="preserve">. </w:t>
      </w:r>
      <w:r w:rsidRPr="00FD0A8E">
        <w:rPr>
          <w:rStyle w:val="StyleUnderline"/>
          <w:highlight w:val="cyan"/>
        </w:rPr>
        <w:t>The company argues</w:t>
      </w:r>
      <w:r w:rsidRPr="00F578EC">
        <w:rPr>
          <w:sz w:val="16"/>
        </w:rPr>
        <w:t xml:space="preserve"> that in addition to violating federal administrative law, </w:t>
      </w:r>
      <w:r w:rsidRPr="00082FF5">
        <w:rPr>
          <w:rStyle w:val="StyleUnderline"/>
          <w:highlight w:val="cyan"/>
        </w:rPr>
        <w:t>the administration</w:t>
      </w:r>
      <w:r w:rsidRPr="00F578EC">
        <w:rPr>
          <w:sz w:val="16"/>
        </w:rPr>
        <w:t xml:space="preserve"> </w:t>
      </w:r>
      <w:proofErr w:type="gramStart"/>
      <w:r w:rsidRPr="00F578EC">
        <w:rPr>
          <w:sz w:val="16"/>
        </w:rPr>
        <w:t>had</w:t>
      </w:r>
      <w:proofErr w:type="gramEnd"/>
      <w:r w:rsidRPr="00F578EC">
        <w:rPr>
          <w:sz w:val="16"/>
        </w:rPr>
        <w:t xml:space="preserve"> </w:t>
      </w:r>
      <w:r w:rsidRPr="00F578EC">
        <w:rPr>
          <w:rStyle w:val="StyleUnderline"/>
          <w:highlight w:val="cyan"/>
        </w:rPr>
        <w:t>attacked</w:t>
      </w:r>
      <w:r w:rsidRPr="00F578EC">
        <w:rPr>
          <w:sz w:val="16"/>
        </w:rPr>
        <w:t xml:space="preserve"> its "</w:t>
      </w:r>
      <w:r w:rsidRPr="00F578EC">
        <w:rPr>
          <w:rStyle w:val="StyleUnderline"/>
        </w:rPr>
        <w:t xml:space="preserve">core </w:t>
      </w:r>
      <w:r w:rsidRPr="00F578EC">
        <w:rPr>
          <w:rStyle w:val="Emphasis"/>
          <w:highlight w:val="cyan"/>
        </w:rPr>
        <w:t>First Amendment</w:t>
      </w:r>
      <w:r w:rsidRPr="00F578EC">
        <w:rPr>
          <w:rStyle w:val="StyleUnderline"/>
          <w:highlight w:val="cyan"/>
        </w:rPr>
        <w:t xml:space="preserve"> </w:t>
      </w:r>
      <w:r w:rsidRPr="00F578EC">
        <w:rPr>
          <w:rStyle w:val="Emphasis"/>
          <w:highlight w:val="cyan"/>
        </w:rPr>
        <w:t>freedoms</w:t>
      </w:r>
      <w:r w:rsidRPr="00F578EC">
        <w:rPr>
          <w:sz w:val="16"/>
        </w:rPr>
        <w:t>."</w:t>
      </w:r>
    </w:p>
    <w:p w14:paraId="2CC9F9B5" w14:textId="77777777" w:rsidR="000868F5" w:rsidRPr="00796939" w:rsidRDefault="000868F5" w:rsidP="000868F5">
      <w:pPr>
        <w:rPr>
          <w:sz w:val="16"/>
        </w:rPr>
      </w:pPr>
      <w:r w:rsidRPr="00796939">
        <w:rPr>
          <w:sz w:val="16"/>
        </w:rPr>
        <w:t>"</w:t>
      </w:r>
      <w:r w:rsidRPr="00170E58">
        <w:rPr>
          <w:rStyle w:val="StyleUnderline"/>
        </w:rPr>
        <w:t>The Constitution confers</w:t>
      </w:r>
      <w:r w:rsidRPr="00796939">
        <w:rPr>
          <w:sz w:val="16"/>
        </w:rPr>
        <w:t xml:space="preserve"> on Anthropic </w:t>
      </w:r>
      <w:r w:rsidRPr="00170E58">
        <w:rPr>
          <w:rStyle w:val="StyleUnderline"/>
        </w:rPr>
        <w:t xml:space="preserve">the </w:t>
      </w:r>
      <w:r w:rsidRPr="00796939">
        <w:rPr>
          <w:rStyle w:val="Emphasis"/>
        </w:rPr>
        <w:t>right to express</w:t>
      </w:r>
      <w:r w:rsidRPr="00796939">
        <w:rPr>
          <w:sz w:val="16"/>
        </w:rPr>
        <w:t xml:space="preserve"> its </w:t>
      </w:r>
      <w:r w:rsidRPr="00170E58">
        <w:rPr>
          <w:rStyle w:val="StyleUnderline"/>
        </w:rPr>
        <w:t>views</w:t>
      </w:r>
      <w:r w:rsidRPr="00796939">
        <w:rPr>
          <w:sz w:val="16"/>
        </w:rPr>
        <w:t>—both publicly and to the government—</w:t>
      </w:r>
      <w:r w:rsidRPr="00170E58">
        <w:rPr>
          <w:rStyle w:val="StyleUnderline"/>
        </w:rPr>
        <w:t>about the limitations of</w:t>
      </w:r>
      <w:r w:rsidRPr="00796939">
        <w:rPr>
          <w:sz w:val="16"/>
        </w:rPr>
        <w:t xml:space="preserve"> its own </w:t>
      </w:r>
      <w:r w:rsidRPr="00170E58">
        <w:rPr>
          <w:rStyle w:val="StyleUnderline"/>
        </w:rPr>
        <w:t>AI</w:t>
      </w:r>
      <w:r w:rsidRPr="00796939">
        <w:rPr>
          <w:sz w:val="16"/>
        </w:rPr>
        <w:t xml:space="preserve"> services </w:t>
      </w:r>
      <w:r w:rsidRPr="00170E58">
        <w:rPr>
          <w:rStyle w:val="StyleUnderline"/>
        </w:rPr>
        <w:t>and important issues of AI safety</w:t>
      </w:r>
      <w:r w:rsidRPr="00796939">
        <w:rPr>
          <w:sz w:val="16"/>
        </w:rPr>
        <w:t>," states its complaint. "</w:t>
      </w:r>
      <w:r w:rsidRPr="00170E58">
        <w:rPr>
          <w:rStyle w:val="StyleUnderline"/>
        </w:rPr>
        <w:t>The government does not have to agree</w:t>
      </w:r>
      <w:r w:rsidRPr="00796939">
        <w:rPr>
          <w:sz w:val="16"/>
        </w:rPr>
        <w:t xml:space="preserve"> with those views. Nor does it have to use </w:t>
      </w:r>
      <w:proofErr w:type="spellStart"/>
      <w:r w:rsidRPr="00796939">
        <w:rPr>
          <w:sz w:val="16"/>
        </w:rPr>
        <w:t>Anthropic's</w:t>
      </w:r>
      <w:proofErr w:type="spellEnd"/>
      <w:r w:rsidRPr="00796939">
        <w:rPr>
          <w:sz w:val="16"/>
        </w:rPr>
        <w:t xml:space="preserve"> products. </w:t>
      </w:r>
      <w:r w:rsidRPr="00170E58">
        <w:rPr>
          <w:rStyle w:val="StyleUnderline"/>
        </w:rPr>
        <w:t>But the government may not</w:t>
      </w:r>
      <w:r w:rsidRPr="00796939">
        <w:rPr>
          <w:sz w:val="16"/>
        </w:rPr>
        <w:t xml:space="preserve"> employ 'the power of the State to </w:t>
      </w:r>
      <w:r w:rsidRPr="00170E58">
        <w:rPr>
          <w:rStyle w:val="Emphasis"/>
        </w:rPr>
        <w:t>punish</w:t>
      </w:r>
      <w:r w:rsidRPr="00796939">
        <w:rPr>
          <w:sz w:val="16"/>
        </w:rPr>
        <w:t xml:space="preserve"> </w:t>
      </w:r>
      <w:r w:rsidRPr="00170E58">
        <w:rPr>
          <w:rStyle w:val="StyleUnderline"/>
        </w:rPr>
        <w:t>or</w:t>
      </w:r>
      <w:r w:rsidRPr="00796939">
        <w:rPr>
          <w:sz w:val="16"/>
        </w:rPr>
        <w:t xml:space="preserve"> </w:t>
      </w:r>
      <w:r w:rsidRPr="00170E58">
        <w:rPr>
          <w:rStyle w:val="Emphasis"/>
        </w:rPr>
        <w:t>suppress</w:t>
      </w:r>
      <w:r w:rsidRPr="00796939">
        <w:rPr>
          <w:sz w:val="16"/>
        </w:rPr>
        <w:t xml:space="preserve"> [</w:t>
      </w:r>
      <w:proofErr w:type="spellStart"/>
      <w:r w:rsidRPr="00170E58">
        <w:rPr>
          <w:rStyle w:val="StyleUnderline"/>
        </w:rPr>
        <w:t>Anthropic's</w:t>
      </w:r>
      <w:proofErr w:type="spellEnd"/>
      <w:r w:rsidRPr="00796939">
        <w:rPr>
          <w:sz w:val="16"/>
        </w:rPr>
        <w:t xml:space="preserve">] disfavored </w:t>
      </w:r>
      <w:r w:rsidRPr="00170E58">
        <w:rPr>
          <w:rStyle w:val="StyleUnderline"/>
        </w:rPr>
        <w:t>expression</w:t>
      </w:r>
      <w:r w:rsidRPr="00796939">
        <w:rPr>
          <w:sz w:val="16"/>
        </w:rPr>
        <w:t>.'"</w:t>
      </w:r>
    </w:p>
    <w:p w14:paraId="5B7D6A66" w14:textId="77777777" w:rsidR="000868F5" w:rsidRPr="00796939" w:rsidRDefault="000868F5" w:rsidP="000868F5">
      <w:pPr>
        <w:rPr>
          <w:rStyle w:val="StyleUnderline"/>
        </w:rPr>
      </w:pPr>
      <w:r w:rsidRPr="00796939">
        <w:rPr>
          <w:rStyle w:val="StyleUnderline"/>
        </w:rPr>
        <w:t>Is Claude Protected Speech?</w:t>
      </w:r>
    </w:p>
    <w:p w14:paraId="7567AD22" w14:textId="77777777" w:rsidR="000868F5" w:rsidRPr="00CF7985" w:rsidRDefault="000868F5" w:rsidP="000868F5">
      <w:pPr>
        <w:rPr>
          <w:sz w:val="16"/>
        </w:rPr>
      </w:pPr>
      <w:r w:rsidRPr="00CF7985">
        <w:rPr>
          <w:sz w:val="16"/>
        </w:rPr>
        <w:t xml:space="preserve">A group of organizations friendly to civil liberties and the First Amendment—including </w:t>
      </w:r>
      <w:r w:rsidRPr="00796939">
        <w:rPr>
          <w:rStyle w:val="StyleUnderline"/>
        </w:rPr>
        <w:t xml:space="preserve">the </w:t>
      </w:r>
      <w:r w:rsidRPr="00796939">
        <w:rPr>
          <w:rStyle w:val="Emphasis"/>
        </w:rPr>
        <w:t>F</w:t>
      </w:r>
      <w:r w:rsidRPr="00796939">
        <w:rPr>
          <w:rStyle w:val="StyleUnderline"/>
        </w:rPr>
        <w:t xml:space="preserve">oundation for </w:t>
      </w:r>
      <w:r w:rsidRPr="00796939">
        <w:rPr>
          <w:rStyle w:val="Emphasis"/>
        </w:rPr>
        <w:t>I</w:t>
      </w:r>
      <w:r w:rsidRPr="00796939">
        <w:rPr>
          <w:rStyle w:val="StyleUnderline"/>
        </w:rPr>
        <w:t xml:space="preserve">ndividual </w:t>
      </w:r>
      <w:r w:rsidRPr="00796939">
        <w:rPr>
          <w:rStyle w:val="Emphasis"/>
        </w:rPr>
        <w:t>R</w:t>
      </w:r>
      <w:r w:rsidRPr="00796939">
        <w:rPr>
          <w:rStyle w:val="StyleUnderline"/>
        </w:rPr>
        <w:t xml:space="preserve">ights and </w:t>
      </w:r>
      <w:r w:rsidRPr="00796939">
        <w:rPr>
          <w:rStyle w:val="Emphasis"/>
        </w:rPr>
        <w:t>E</w:t>
      </w:r>
      <w:r w:rsidRPr="00796939">
        <w:rPr>
          <w:rStyle w:val="StyleUnderline"/>
        </w:rPr>
        <w:t>xpression</w:t>
      </w:r>
      <w:r w:rsidRPr="00CF7985">
        <w:rPr>
          <w:sz w:val="16"/>
        </w:rPr>
        <w:t xml:space="preserve"> (</w:t>
      </w:r>
      <w:r w:rsidRPr="00796939">
        <w:rPr>
          <w:rStyle w:val="StyleUnderline"/>
        </w:rPr>
        <w:t>FIRE</w:t>
      </w:r>
      <w:r w:rsidRPr="00CF7985">
        <w:rPr>
          <w:sz w:val="16"/>
        </w:rPr>
        <w:t xml:space="preserve">) </w:t>
      </w:r>
      <w:r w:rsidRPr="00796939">
        <w:rPr>
          <w:rStyle w:val="StyleUnderline"/>
        </w:rPr>
        <w:t>and</w:t>
      </w:r>
      <w:r w:rsidRPr="00CF7985">
        <w:rPr>
          <w:sz w:val="16"/>
        </w:rPr>
        <w:t xml:space="preserve"> the </w:t>
      </w:r>
      <w:r w:rsidRPr="00796939">
        <w:rPr>
          <w:rStyle w:val="Emphasis"/>
        </w:rPr>
        <w:t>Cato</w:t>
      </w:r>
      <w:r w:rsidRPr="00CF7985">
        <w:rPr>
          <w:sz w:val="16"/>
        </w:rPr>
        <w:t xml:space="preserve"> Institute—have </w:t>
      </w:r>
      <w:r w:rsidRPr="00796939">
        <w:rPr>
          <w:rStyle w:val="StyleUnderline"/>
        </w:rPr>
        <w:t>filed a court brief</w:t>
      </w:r>
      <w:r w:rsidRPr="00CF7985">
        <w:rPr>
          <w:sz w:val="16"/>
        </w:rPr>
        <w:t xml:space="preserve"> </w:t>
      </w:r>
      <w:r w:rsidRPr="00796939">
        <w:rPr>
          <w:rStyle w:val="StyleUnderline"/>
        </w:rPr>
        <w:t xml:space="preserve">in support of </w:t>
      </w:r>
      <w:proofErr w:type="spellStart"/>
      <w:r w:rsidRPr="00796939">
        <w:rPr>
          <w:rStyle w:val="StyleUnderline"/>
        </w:rPr>
        <w:t>Anthropic</w:t>
      </w:r>
      <w:r w:rsidRPr="00CF7985">
        <w:rPr>
          <w:sz w:val="16"/>
        </w:rPr>
        <w:t>'s</w:t>
      </w:r>
      <w:proofErr w:type="spellEnd"/>
      <w:r w:rsidRPr="00CF7985">
        <w:rPr>
          <w:sz w:val="16"/>
        </w:rPr>
        <w:t xml:space="preserve"> position, </w:t>
      </w:r>
      <w:r w:rsidRPr="00796939">
        <w:rPr>
          <w:rStyle w:val="StyleUnderline"/>
        </w:rPr>
        <w:t>arguing</w:t>
      </w:r>
      <w:r w:rsidRPr="00CF7985">
        <w:rPr>
          <w:sz w:val="16"/>
        </w:rPr>
        <w:t xml:space="preserve"> that "</w:t>
      </w:r>
      <w:r w:rsidRPr="00796939">
        <w:rPr>
          <w:rStyle w:val="StyleUnderline"/>
        </w:rPr>
        <w:t>the Pentagon's temper tantrum</w:t>
      </w:r>
      <w:r w:rsidRPr="00CF7985">
        <w:rPr>
          <w:sz w:val="16"/>
        </w:rPr>
        <w:t xml:space="preserve"> </w:t>
      </w:r>
      <w:r w:rsidRPr="00796939">
        <w:rPr>
          <w:rStyle w:val="StyleUnderline"/>
        </w:rPr>
        <w:t>is a</w:t>
      </w:r>
      <w:r w:rsidRPr="00CF7985">
        <w:rPr>
          <w:sz w:val="16"/>
        </w:rPr>
        <w:t xml:space="preserve"> </w:t>
      </w:r>
      <w:r w:rsidRPr="00796939">
        <w:rPr>
          <w:rStyle w:val="Emphasis"/>
        </w:rPr>
        <w:t>textbook violation</w:t>
      </w:r>
      <w:r w:rsidRPr="00CF7985">
        <w:rPr>
          <w:sz w:val="16"/>
        </w:rPr>
        <w:t xml:space="preserve"> </w:t>
      </w:r>
      <w:r w:rsidRPr="00796939">
        <w:rPr>
          <w:rStyle w:val="StyleUnderline"/>
        </w:rPr>
        <w:t>of</w:t>
      </w:r>
      <w:r w:rsidRPr="00CF7985">
        <w:rPr>
          <w:sz w:val="16"/>
        </w:rPr>
        <w:t xml:space="preserve"> </w:t>
      </w:r>
      <w:proofErr w:type="spellStart"/>
      <w:r w:rsidRPr="00CF7985">
        <w:rPr>
          <w:sz w:val="16"/>
        </w:rPr>
        <w:t>Anthropic's</w:t>
      </w:r>
      <w:proofErr w:type="spellEnd"/>
      <w:r w:rsidRPr="00CF7985">
        <w:rPr>
          <w:sz w:val="16"/>
        </w:rPr>
        <w:t xml:space="preserve"> </w:t>
      </w:r>
      <w:r w:rsidRPr="00796939">
        <w:rPr>
          <w:rStyle w:val="Emphasis"/>
        </w:rPr>
        <w:t>First Amendment</w:t>
      </w:r>
      <w:r w:rsidRPr="00796939">
        <w:rPr>
          <w:rStyle w:val="StyleUnderline"/>
        </w:rPr>
        <w:t xml:space="preserve"> </w:t>
      </w:r>
      <w:r w:rsidRPr="00796939">
        <w:rPr>
          <w:rStyle w:val="Emphasis"/>
        </w:rPr>
        <w:t>rights</w:t>
      </w:r>
      <w:r w:rsidRPr="00CF7985">
        <w:rPr>
          <w:sz w:val="16"/>
        </w:rPr>
        <w:t>."</w:t>
      </w:r>
    </w:p>
    <w:p w14:paraId="2569E8A4" w14:textId="77777777" w:rsidR="000868F5" w:rsidRPr="00CF7985" w:rsidRDefault="000868F5" w:rsidP="000868F5">
      <w:pPr>
        <w:rPr>
          <w:sz w:val="16"/>
        </w:rPr>
      </w:pPr>
      <w:r w:rsidRPr="00CF7985">
        <w:rPr>
          <w:sz w:val="16"/>
        </w:rPr>
        <w:t>According to these groups, it's not just statements by Anthropic leaders that are protected—it's the AI system itself.</w:t>
      </w:r>
    </w:p>
    <w:p w14:paraId="6B0E95A5" w14:textId="77777777" w:rsidR="000868F5" w:rsidRPr="00CF7985" w:rsidRDefault="000868F5" w:rsidP="000868F5">
      <w:pPr>
        <w:rPr>
          <w:sz w:val="16"/>
        </w:rPr>
      </w:pPr>
      <w:r w:rsidRPr="00CF7985">
        <w:rPr>
          <w:sz w:val="16"/>
        </w:rPr>
        <w:t>"Claude is fundamentally expressive," their brief states. "The Pentagon's demand that Anthropic remove safeguards on that system—to change what Claude must and may say, analyze, and refuse—asks Anthropic to make a trade on a core freedom of expression."</w:t>
      </w:r>
    </w:p>
    <w:p w14:paraId="298FD261" w14:textId="77777777" w:rsidR="000868F5" w:rsidRPr="00CF7985" w:rsidRDefault="000868F5" w:rsidP="000868F5">
      <w:pPr>
        <w:rPr>
          <w:sz w:val="16"/>
        </w:rPr>
      </w:pPr>
      <w:r w:rsidRPr="00CF7985">
        <w:rPr>
          <w:sz w:val="16"/>
        </w:rPr>
        <w:t>Anthropic makes a similar claim in its complaint, suggesting that First Amendment protection "extends to its Usage Policy," which "has never permitted Claude to be used for mass surveillance of Americans or for lethal autonomous warfare."</w:t>
      </w:r>
    </w:p>
    <w:p w14:paraId="0D869B66" w14:textId="77777777" w:rsidR="000868F5" w:rsidRPr="00CF7985" w:rsidRDefault="000868F5" w:rsidP="000868F5">
      <w:pPr>
        <w:rPr>
          <w:sz w:val="16"/>
        </w:rPr>
      </w:pPr>
      <w:r w:rsidRPr="00CF7985">
        <w:rPr>
          <w:sz w:val="16"/>
        </w:rPr>
        <w:t xml:space="preserve">But </w:t>
      </w:r>
      <w:proofErr w:type="gramStart"/>
      <w:r w:rsidRPr="00CF7985">
        <w:rPr>
          <w:sz w:val="16"/>
        </w:rPr>
        <w:t>is</w:t>
      </w:r>
      <w:proofErr w:type="gramEnd"/>
      <w:r w:rsidRPr="00CF7985">
        <w:rPr>
          <w:sz w:val="16"/>
        </w:rPr>
        <w:t xml:space="preserve"> the policy governing Claude's outputs really speech, or a form of conduct?</w:t>
      </w:r>
    </w:p>
    <w:p w14:paraId="00044876" w14:textId="77777777" w:rsidR="000868F5" w:rsidRPr="00CF7985" w:rsidRDefault="000868F5" w:rsidP="000868F5">
      <w:pPr>
        <w:rPr>
          <w:sz w:val="16"/>
        </w:rPr>
      </w:pPr>
      <w:r w:rsidRPr="00CF7985">
        <w:rPr>
          <w:sz w:val="16"/>
        </w:rPr>
        <w:t>Are all AI systems speech?</w:t>
      </w:r>
    </w:p>
    <w:p w14:paraId="3F5C9761" w14:textId="77777777" w:rsidR="000868F5" w:rsidRPr="00CF7985" w:rsidRDefault="000868F5" w:rsidP="000868F5">
      <w:pPr>
        <w:rPr>
          <w:sz w:val="16"/>
        </w:rPr>
      </w:pPr>
      <w:r w:rsidRPr="00CF7985">
        <w:rPr>
          <w:sz w:val="16"/>
        </w:rPr>
        <w:t>These are thorny questions First Amendment experts are still hotly debating.</w:t>
      </w:r>
    </w:p>
    <w:p w14:paraId="5E284D23" w14:textId="77777777" w:rsidR="000868F5" w:rsidRPr="00CF7985" w:rsidRDefault="000868F5" w:rsidP="000868F5">
      <w:pPr>
        <w:rPr>
          <w:sz w:val="16"/>
        </w:rPr>
      </w:pPr>
      <w:r w:rsidRPr="00CF7985">
        <w:rPr>
          <w:sz w:val="16"/>
        </w:rPr>
        <w:t xml:space="preserve">University of Akron law professor Jess Miers is on </w:t>
      </w:r>
      <w:proofErr w:type="spellStart"/>
      <w:r w:rsidRPr="00CF7985">
        <w:rPr>
          <w:sz w:val="16"/>
        </w:rPr>
        <w:t>Anthropic's</w:t>
      </w:r>
      <w:proofErr w:type="spellEnd"/>
      <w:r w:rsidRPr="00CF7985">
        <w:rPr>
          <w:sz w:val="16"/>
        </w:rPr>
        <w:t xml:space="preserve"> side on this one. We have an existing body of case law that </w:t>
      </w:r>
      <w:proofErr w:type="gramStart"/>
      <w:r w:rsidRPr="00CF7985">
        <w:rPr>
          <w:sz w:val="16"/>
        </w:rPr>
        <w:t>says</w:t>
      </w:r>
      <w:proofErr w:type="gramEnd"/>
      <w:r w:rsidRPr="00CF7985">
        <w:rPr>
          <w:sz w:val="16"/>
        </w:rPr>
        <w:t xml:space="preserve"> "that curating and disseminating expression (even via algorithms) is a protected editorial activity," and "that's precisely" what AI model developers like Anthropic do, Miers posted to BlueSky.</w:t>
      </w:r>
    </w:p>
    <w:p w14:paraId="4B242ACE" w14:textId="77777777" w:rsidR="000868F5" w:rsidRPr="00CF7985" w:rsidRDefault="000868F5" w:rsidP="000868F5">
      <w:pPr>
        <w:rPr>
          <w:sz w:val="16"/>
        </w:rPr>
      </w:pPr>
      <w:r w:rsidRPr="00CF7985">
        <w:rPr>
          <w:sz w:val="16"/>
        </w:rPr>
        <w:t>"</w:t>
      </w:r>
      <w:r w:rsidRPr="00236F3C">
        <w:rPr>
          <w:rStyle w:val="StyleUnderline"/>
        </w:rPr>
        <w:t>Model developers</w:t>
      </w:r>
      <w:r w:rsidRPr="00CF7985">
        <w:rPr>
          <w:sz w:val="16"/>
        </w:rPr>
        <w:t xml:space="preserve"> meticulously </w:t>
      </w:r>
      <w:r w:rsidRPr="00236F3C">
        <w:rPr>
          <w:rStyle w:val="Emphasis"/>
        </w:rPr>
        <w:t>curate</w:t>
      </w:r>
      <w:r w:rsidRPr="00CF7985">
        <w:rPr>
          <w:sz w:val="16"/>
        </w:rPr>
        <w:t xml:space="preserve"> the </w:t>
      </w:r>
      <w:r w:rsidRPr="00236F3C">
        <w:rPr>
          <w:rStyle w:val="Emphasis"/>
        </w:rPr>
        <w:t>datasets</w:t>
      </w:r>
      <w:r w:rsidRPr="00CF7985">
        <w:rPr>
          <w:sz w:val="16"/>
        </w:rPr>
        <w:t xml:space="preserve"> that they deem </w:t>
      </w:r>
      <w:r w:rsidRPr="00236F3C">
        <w:rPr>
          <w:rStyle w:val="StyleUnderline"/>
        </w:rPr>
        <w:t>important for shaping the</w:t>
      </w:r>
      <w:r w:rsidRPr="00CF7985">
        <w:rPr>
          <w:sz w:val="16"/>
        </w:rPr>
        <w:t xml:space="preserve"> </w:t>
      </w:r>
      <w:r w:rsidRPr="00236F3C">
        <w:rPr>
          <w:rStyle w:val="StyleUnderline"/>
        </w:rPr>
        <w:t>model</w:t>
      </w:r>
      <w:r w:rsidRPr="00CF7985">
        <w:rPr>
          <w:sz w:val="16"/>
        </w:rPr>
        <w:t>'s 'worldview,'" Miers pointed out. "</w:t>
      </w:r>
      <w:r w:rsidRPr="00236F3C">
        <w:rPr>
          <w:rStyle w:val="StyleUnderline"/>
        </w:rPr>
        <w:t>Those choices</w:t>
      </w:r>
      <w:r w:rsidRPr="00CF7985">
        <w:rPr>
          <w:sz w:val="16"/>
        </w:rPr>
        <w:t xml:space="preserve"> alone </w:t>
      </w:r>
      <w:r w:rsidRPr="00236F3C">
        <w:rPr>
          <w:rStyle w:val="StyleUnderline"/>
        </w:rPr>
        <w:t>are</w:t>
      </w:r>
      <w:r w:rsidRPr="00CF7985">
        <w:rPr>
          <w:sz w:val="16"/>
        </w:rPr>
        <w:t xml:space="preserve"> </w:t>
      </w:r>
      <w:r w:rsidRPr="00236F3C">
        <w:rPr>
          <w:rStyle w:val="Emphasis"/>
        </w:rPr>
        <w:t>editorial</w:t>
      </w:r>
      <w:r w:rsidRPr="00CF7985">
        <w:rPr>
          <w:sz w:val="16"/>
        </w:rPr>
        <w:t xml:space="preserve">: </w:t>
      </w:r>
      <w:r w:rsidRPr="00236F3C">
        <w:rPr>
          <w:rStyle w:val="StyleUnderline"/>
        </w:rPr>
        <w:t>what kind of information do I want my model to train on</w:t>
      </w:r>
      <w:r w:rsidRPr="00CF7985">
        <w:rPr>
          <w:sz w:val="16"/>
        </w:rPr>
        <w:t xml:space="preserve">? How much of it? What sources do I trust? The </w:t>
      </w:r>
      <w:r w:rsidRPr="00236F3C">
        <w:rPr>
          <w:rStyle w:val="Emphasis"/>
        </w:rPr>
        <w:t>data curation</w:t>
      </w:r>
      <w:r w:rsidRPr="00CF7985">
        <w:rPr>
          <w:sz w:val="16"/>
        </w:rPr>
        <w:t xml:space="preserve"> decisions </w:t>
      </w:r>
      <w:r w:rsidRPr="00236F3C">
        <w:rPr>
          <w:rStyle w:val="Emphasis"/>
        </w:rPr>
        <w:t>shape the outputs</w:t>
      </w:r>
      <w:r w:rsidRPr="00CF7985">
        <w:rPr>
          <w:sz w:val="16"/>
        </w:rPr>
        <w:t>."</w:t>
      </w:r>
    </w:p>
    <w:p w14:paraId="458AFAAD" w14:textId="77777777" w:rsidR="000868F5" w:rsidRPr="00CF7985" w:rsidRDefault="000868F5" w:rsidP="000868F5">
      <w:pPr>
        <w:rPr>
          <w:sz w:val="16"/>
        </w:rPr>
      </w:pPr>
      <w:r w:rsidRPr="00CF7985">
        <w:rPr>
          <w:sz w:val="16"/>
        </w:rPr>
        <w:t>As Miers sees it, "</w:t>
      </w:r>
      <w:r w:rsidRPr="00FD0A8E">
        <w:rPr>
          <w:rStyle w:val="StyleUnderline"/>
          <w:highlight w:val="cyan"/>
        </w:rPr>
        <w:t>DOD is</w:t>
      </w:r>
      <w:r w:rsidRPr="00CF7985">
        <w:rPr>
          <w:sz w:val="16"/>
        </w:rPr>
        <w:t xml:space="preserve"> effectively </w:t>
      </w:r>
      <w:r w:rsidRPr="00FD0A8E">
        <w:rPr>
          <w:rStyle w:val="StyleUnderline"/>
          <w:highlight w:val="cyan"/>
        </w:rPr>
        <w:t xml:space="preserve">trying to </w:t>
      </w:r>
      <w:r w:rsidRPr="00FD0A8E">
        <w:rPr>
          <w:rStyle w:val="Emphasis"/>
          <w:highlight w:val="cyan"/>
        </w:rPr>
        <w:t>force Anthropic</w:t>
      </w:r>
      <w:r w:rsidRPr="00FD0A8E">
        <w:rPr>
          <w:sz w:val="16"/>
          <w:highlight w:val="cyan"/>
        </w:rPr>
        <w:t xml:space="preserve"> </w:t>
      </w:r>
      <w:r w:rsidRPr="00FD0A8E">
        <w:rPr>
          <w:rStyle w:val="StyleUnderline"/>
          <w:highlight w:val="cyan"/>
        </w:rPr>
        <w:t>to make</w:t>
      </w:r>
      <w:r w:rsidRPr="00FD0A8E">
        <w:rPr>
          <w:sz w:val="16"/>
          <w:highlight w:val="cyan"/>
        </w:rPr>
        <w:t xml:space="preserve"> </w:t>
      </w:r>
      <w:r w:rsidRPr="00FD0A8E">
        <w:rPr>
          <w:rStyle w:val="StyleUnderline"/>
          <w:highlight w:val="cyan"/>
        </w:rPr>
        <w:t>different</w:t>
      </w:r>
      <w:r w:rsidRPr="00FD0A8E">
        <w:rPr>
          <w:sz w:val="16"/>
          <w:highlight w:val="cyan"/>
        </w:rPr>
        <w:t xml:space="preserve"> </w:t>
      </w:r>
      <w:r w:rsidRPr="00FD0A8E">
        <w:rPr>
          <w:rStyle w:val="Emphasis"/>
          <w:highlight w:val="cyan"/>
        </w:rPr>
        <w:t>editorial decisions</w:t>
      </w:r>
      <w:r w:rsidRPr="00CF7985">
        <w:rPr>
          <w:sz w:val="16"/>
        </w:rPr>
        <w:t xml:space="preserve"> </w:t>
      </w:r>
      <w:r w:rsidRPr="00236F3C">
        <w:rPr>
          <w:rStyle w:val="StyleUnderline"/>
        </w:rPr>
        <w:t>that reflect</w:t>
      </w:r>
      <w:r w:rsidRPr="00CF7985">
        <w:rPr>
          <w:sz w:val="16"/>
        </w:rPr>
        <w:t xml:space="preserve"> </w:t>
      </w:r>
      <w:r w:rsidRPr="00236F3C">
        <w:rPr>
          <w:rStyle w:val="StyleUnderline"/>
        </w:rPr>
        <w:t>the</w:t>
      </w:r>
      <w:r w:rsidRPr="00CF7985">
        <w:rPr>
          <w:sz w:val="16"/>
        </w:rPr>
        <w:t xml:space="preserve"> </w:t>
      </w:r>
      <w:r w:rsidRPr="00236F3C">
        <w:rPr>
          <w:rStyle w:val="StyleUnderline"/>
        </w:rPr>
        <w:t>views</w:t>
      </w:r>
      <w:r w:rsidRPr="00CF7985">
        <w:rPr>
          <w:sz w:val="16"/>
        </w:rPr>
        <w:t xml:space="preserve"> and </w:t>
      </w:r>
      <w:r w:rsidRPr="00FD0A8E">
        <w:rPr>
          <w:sz w:val="16"/>
        </w:rPr>
        <w:t>goals</w:t>
      </w:r>
      <w:r w:rsidRPr="00CF7985">
        <w:rPr>
          <w:sz w:val="16"/>
        </w:rPr>
        <w:t xml:space="preserve"> </w:t>
      </w:r>
      <w:r w:rsidRPr="00236F3C">
        <w:rPr>
          <w:rStyle w:val="StyleUnderline"/>
        </w:rPr>
        <w:t>of the Administration</w:t>
      </w:r>
      <w:r w:rsidRPr="00CF7985">
        <w:rPr>
          <w:sz w:val="16"/>
        </w:rPr>
        <w:t>."</w:t>
      </w:r>
    </w:p>
    <w:p w14:paraId="7FBF9084" w14:textId="77777777" w:rsidR="000868F5" w:rsidRPr="00CF7985" w:rsidRDefault="000868F5" w:rsidP="000868F5">
      <w:pPr>
        <w:rPr>
          <w:sz w:val="16"/>
        </w:rPr>
      </w:pPr>
      <w:r w:rsidRPr="00CF7985">
        <w:rPr>
          <w:sz w:val="16"/>
        </w:rPr>
        <w:t>Some think this is taking things too far.</w:t>
      </w:r>
    </w:p>
    <w:p w14:paraId="731817B4" w14:textId="77777777" w:rsidR="000868F5" w:rsidRPr="00CF7985" w:rsidRDefault="000868F5" w:rsidP="000868F5">
      <w:pPr>
        <w:rPr>
          <w:sz w:val="16"/>
        </w:rPr>
      </w:pPr>
      <w:r w:rsidRPr="00CF7985">
        <w:rPr>
          <w:sz w:val="16"/>
        </w:rPr>
        <w:t>"We don't want everything an AI does to be covered by the First Amendment," posted University of Minnesota law professor Alan Rozenshtein. "It will make regulation of what will increasingly be large portions of the economy impossible."</w:t>
      </w:r>
    </w:p>
    <w:p w14:paraId="7E52490D" w14:textId="77777777" w:rsidR="000868F5" w:rsidRPr="00CF7985" w:rsidRDefault="000868F5" w:rsidP="000868F5">
      <w:pPr>
        <w:rPr>
          <w:sz w:val="16"/>
        </w:rPr>
      </w:pPr>
      <w:r w:rsidRPr="00CF7985">
        <w:rPr>
          <w:sz w:val="16"/>
        </w:rPr>
        <w:t xml:space="preserve">"It's true that AI output will often be protected speech, but that's because it will implicate *listener's* ability to access AI output," </w:t>
      </w:r>
      <w:proofErr w:type="spellStart"/>
      <w:r w:rsidRPr="00CF7985">
        <w:rPr>
          <w:sz w:val="16"/>
        </w:rPr>
        <w:t>Rozenshtein</w:t>
      </w:r>
      <w:proofErr w:type="spellEnd"/>
      <w:r w:rsidRPr="00CF7985">
        <w:rPr>
          <w:sz w:val="16"/>
        </w:rPr>
        <w:t xml:space="preserve"> continued. "But here the AI output is primarily being used as *conduct* for use in government military systems. Anthropic absolutely has a First Amendment right </w:t>
      </w:r>
      <w:proofErr w:type="gramStart"/>
      <w:r w:rsidRPr="00CF7985">
        <w:rPr>
          <w:sz w:val="16"/>
        </w:rPr>
        <w:t>to not</w:t>
      </w:r>
      <w:proofErr w:type="gramEnd"/>
      <w:r w:rsidRPr="00CF7985">
        <w:rPr>
          <w:sz w:val="16"/>
        </w:rPr>
        <w:t xml:space="preserve"> be punished for its public statements. But the government has to have the right not to use a tool because it doesn't like its output, and that's impossible if the output is itself First Amendment."</w:t>
      </w:r>
    </w:p>
    <w:p w14:paraId="35C970E2" w14:textId="77777777" w:rsidR="000868F5" w:rsidRPr="00CF7985" w:rsidRDefault="000868F5" w:rsidP="000868F5">
      <w:pPr>
        <w:rPr>
          <w:sz w:val="16"/>
        </w:rPr>
      </w:pPr>
      <w:r w:rsidRPr="00CF7985">
        <w:rPr>
          <w:sz w:val="16"/>
        </w:rPr>
        <w:t>Other Anthropic Speech Unquestionably Protected</w:t>
      </w:r>
    </w:p>
    <w:p w14:paraId="0BFC5D01" w14:textId="77777777" w:rsidR="000868F5" w:rsidRPr="00CF7985" w:rsidRDefault="000868F5" w:rsidP="000868F5">
      <w:pPr>
        <w:rPr>
          <w:sz w:val="16"/>
        </w:rPr>
      </w:pPr>
      <w:r w:rsidRPr="00236F3C">
        <w:rPr>
          <w:rStyle w:val="StyleUnderline"/>
        </w:rPr>
        <w:t>It's possible</w:t>
      </w:r>
      <w:r w:rsidRPr="00CF7985">
        <w:rPr>
          <w:sz w:val="16"/>
        </w:rPr>
        <w:t xml:space="preserve"> that </w:t>
      </w:r>
      <w:r w:rsidRPr="00236F3C">
        <w:rPr>
          <w:rStyle w:val="StyleUnderline"/>
        </w:rPr>
        <w:t xml:space="preserve">a court </w:t>
      </w:r>
      <w:r w:rsidRPr="00236F3C">
        <w:rPr>
          <w:rStyle w:val="Emphasis"/>
        </w:rPr>
        <w:t>need not decide</w:t>
      </w:r>
      <w:r w:rsidRPr="00236F3C">
        <w:rPr>
          <w:rStyle w:val="StyleUnderline"/>
        </w:rPr>
        <w:t xml:space="preserve"> whether </w:t>
      </w:r>
      <w:r w:rsidRPr="00236F3C">
        <w:rPr>
          <w:rStyle w:val="Emphasis"/>
        </w:rPr>
        <w:t>AI outputs</w:t>
      </w:r>
      <w:r w:rsidRPr="00CF7985">
        <w:rPr>
          <w:sz w:val="16"/>
        </w:rPr>
        <w:t xml:space="preserve"> </w:t>
      </w:r>
      <w:r w:rsidRPr="00236F3C">
        <w:rPr>
          <w:rStyle w:val="StyleUnderline"/>
        </w:rPr>
        <w:t>are</w:t>
      </w:r>
      <w:r w:rsidRPr="00CF7985">
        <w:rPr>
          <w:sz w:val="16"/>
        </w:rPr>
        <w:t xml:space="preserve"> </w:t>
      </w:r>
      <w:r w:rsidRPr="00236F3C">
        <w:rPr>
          <w:rStyle w:val="StyleUnderline"/>
        </w:rPr>
        <w:t>protected speech</w:t>
      </w:r>
      <w:r w:rsidRPr="00CF7985">
        <w:rPr>
          <w:sz w:val="16"/>
        </w:rPr>
        <w:t xml:space="preserve"> to find a First Amendment violation here.</w:t>
      </w:r>
    </w:p>
    <w:p w14:paraId="6B88AD1A" w14:textId="77777777" w:rsidR="000868F5" w:rsidRPr="00CF7985" w:rsidRDefault="000868F5" w:rsidP="000868F5">
      <w:pPr>
        <w:rPr>
          <w:sz w:val="16"/>
        </w:rPr>
      </w:pPr>
      <w:proofErr w:type="spellStart"/>
      <w:r w:rsidRPr="00236F3C">
        <w:rPr>
          <w:rStyle w:val="StyleUnderline"/>
        </w:rPr>
        <w:t>Anthropic's</w:t>
      </w:r>
      <w:proofErr w:type="spellEnd"/>
      <w:r w:rsidRPr="00CF7985">
        <w:rPr>
          <w:sz w:val="16"/>
        </w:rPr>
        <w:t xml:space="preserve"> public </w:t>
      </w:r>
      <w:r w:rsidRPr="00B61763">
        <w:rPr>
          <w:rStyle w:val="StyleUnderline"/>
        </w:rPr>
        <w:t>statements</w:t>
      </w:r>
      <w:r w:rsidRPr="00B61763">
        <w:rPr>
          <w:rStyle w:val="StyleUnderline"/>
          <w:sz w:val="16"/>
        </w:rPr>
        <w:t xml:space="preserve"> </w:t>
      </w:r>
      <w:r w:rsidRPr="00B61763">
        <w:rPr>
          <w:rStyle w:val="StyleUnderline"/>
        </w:rPr>
        <w:t xml:space="preserve">about </w:t>
      </w:r>
      <w:r w:rsidRPr="00F578EC">
        <w:rPr>
          <w:rStyle w:val="Emphasis"/>
        </w:rPr>
        <w:t>AI limits</w:t>
      </w:r>
      <w:r w:rsidRPr="00CF7985">
        <w:rPr>
          <w:sz w:val="16"/>
        </w:rPr>
        <w:t xml:space="preserve"> </w:t>
      </w:r>
      <w:r w:rsidRPr="00236F3C">
        <w:rPr>
          <w:rStyle w:val="StyleUnderline"/>
        </w:rPr>
        <w:t>and</w:t>
      </w:r>
      <w:r w:rsidRPr="00CF7985">
        <w:rPr>
          <w:sz w:val="16"/>
        </w:rPr>
        <w:t xml:space="preserve"> </w:t>
      </w:r>
      <w:r w:rsidRPr="00236F3C">
        <w:rPr>
          <w:rStyle w:val="Emphasis"/>
        </w:rPr>
        <w:t>safeguards</w:t>
      </w:r>
      <w:r w:rsidRPr="00CF7985">
        <w:rPr>
          <w:sz w:val="16"/>
        </w:rPr>
        <w:t xml:space="preserve"> and so on </w:t>
      </w:r>
      <w:r w:rsidRPr="00F578EC">
        <w:rPr>
          <w:rStyle w:val="StyleUnderline"/>
        </w:rPr>
        <w:t>are</w:t>
      </w:r>
      <w:r w:rsidRPr="00CF7985">
        <w:rPr>
          <w:sz w:val="16"/>
        </w:rPr>
        <w:t xml:space="preserve"> </w:t>
      </w:r>
      <w:r w:rsidRPr="00A64BDF">
        <w:rPr>
          <w:sz w:val="16"/>
        </w:rPr>
        <w:t xml:space="preserve">obviously </w:t>
      </w:r>
      <w:r w:rsidRPr="00F578EC">
        <w:rPr>
          <w:rStyle w:val="Emphasis"/>
        </w:rPr>
        <w:t>protected</w:t>
      </w:r>
      <w:r w:rsidRPr="00CF7985">
        <w:rPr>
          <w:sz w:val="16"/>
        </w:rPr>
        <w:t>. So are its statements and petitions to the government.</w:t>
      </w:r>
    </w:p>
    <w:p w14:paraId="7565B20F" w14:textId="77777777" w:rsidR="000868F5" w:rsidRPr="00CF7985" w:rsidRDefault="000868F5" w:rsidP="000868F5">
      <w:pPr>
        <w:rPr>
          <w:sz w:val="16"/>
        </w:rPr>
      </w:pPr>
      <w:r w:rsidRPr="00CF7985">
        <w:rPr>
          <w:sz w:val="16"/>
        </w:rPr>
        <w:t>And there's at least a case to be made that the Trump administration went so hard after Anthropic precisely because of its very vocal rejection of what the administration was asking it to do.</w:t>
      </w:r>
    </w:p>
    <w:p w14:paraId="596CCDC7" w14:textId="77777777" w:rsidR="000868F5" w:rsidRPr="00CF7985" w:rsidRDefault="000868F5" w:rsidP="000868F5">
      <w:pPr>
        <w:rPr>
          <w:sz w:val="16"/>
        </w:rPr>
      </w:pPr>
      <w:r w:rsidRPr="00CF7985">
        <w:rPr>
          <w:sz w:val="16"/>
        </w:rPr>
        <w:t xml:space="preserve">One could argue that an objection to the limitation on Claude's outputs motivated terminating </w:t>
      </w:r>
      <w:proofErr w:type="spellStart"/>
      <w:r w:rsidRPr="00CF7985">
        <w:rPr>
          <w:sz w:val="16"/>
        </w:rPr>
        <w:t>Anthropic's</w:t>
      </w:r>
      <w:proofErr w:type="spellEnd"/>
      <w:r w:rsidRPr="00CF7985">
        <w:rPr>
          <w:sz w:val="16"/>
        </w:rPr>
        <w:t xml:space="preserve"> contract with the military, and that's OK. But the remarkable public vitriol and the administration's above-and-beyond punishment hinged on the fact that the company said no to the government forcefully and publicly—and that's not OK.</w:t>
      </w:r>
    </w:p>
    <w:p w14:paraId="3E1F2D86" w14:textId="77777777" w:rsidR="000868F5" w:rsidRPr="00CF7985" w:rsidRDefault="000868F5" w:rsidP="000868F5">
      <w:pPr>
        <w:rPr>
          <w:sz w:val="16"/>
        </w:rPr>
      </w:pPr>
      <w:r w:rsidRPr="00236F3C">
        <w:rPr>
          <w:rStyle w:val="StyleUnderline"/>
        </w:rPr>
        <w:t>The administration's</w:t>
      </w:r>
      <w:r w:rsidRPr="00CF7985">
        <w:rPr>
          <w:sz w:val="16"/>
        </w:rPr>
        <w:t xml:space="preserve"> "</w:t>
      </w:r>
      <w:r w:rsidRPr="00236F3C">
        <w:rPr>
          <w:rStyle w:val="StyleUnderline"/>
        </w:rPr>
        <w:t>needless</w:t>
      </w:r>
      <w:r w:rsidRPr="00CF7985">
        <w:rPr>
          <w:sz w:val="16"/>
        </w:rPr>
        <w:t xml:space="preserve"> and extraordinarily </w:t>
      </w:r>
      <w:r w:rsidRPr="00236F3C">
        <w:rPr>
          <w:rStyle w:val="StyleUnderline"/>
        </w:rPr>
        <w:t>punitive actions</w:t>
      </w:r>
      <w:r w:rsidRPr="00CF7985">
        <w:rPr>
          <w:sz w:val="16"/>
        </w:rPr>
        <w:t xml:space="preserve">, imposed in broad daylight, </w:t>
      </w:r>
      <w:r w:rsidRPr="00236F3C">
        <w:rPr>
          <w:rStyle w:val="StyleUnderline"/>
        </w:rPr>
        <w:t>are a paradigm of</w:t>
      </w:r>
      <w:r w:rsidRPr="00CF7985">
        <w:rPr>
          <w:sz w:val="16"/>
        </w:rPr>
        <w:t xml:space="preserve"> </w:t>
      </w:r>
      <w:r w:rsidRPr="00236F3C">
        <w:rPr>
          <w:rStyle w:val="Emphasis"/>
        </w:rPr>
        <w:t>unconstitutional retaliation</w:t>
      </w:r>
      <w:r w:rsidRPr="00CF7985">
        <w:rPr>
          <w:sz w:val="16"/>
        </w:rPr>
        <w:t xml:space="preserve">," Anthropic suggests in its complaint. They were "designed </w:t>
      </w:r>
      <w:r w:rsidRPr="00236F3C">
        <w:rPr>
          <w:rStyle w:val="StyleUnderline"/>
        </w:rPr>
        <w:t>to punish</w:t>
      </w:r>
      <w:r w:rsidRPr="00CF7985">
        <w:rPr>
          <w:sz w:val="16"/>
        </w:rPr>
        <w:t xml:space="preserve"> </w:t>
      </w:r>
      <w:r w:rsidRPr="00236F3C">
        <w:rPr>
          <w:rStyle w:val="Emphasis"/>
        </w:rPr>
        <w:t>ideological disagreement</w:t>
      </w:r>
      <w:r w:rsidRPr="00CF7985">
        <w:rPr>
          <w:sz w:val="16"/>
        </w:rPr>
        <w:t>."</w:t>
      </w:r>
    </w:p>
    <w:p w14:paraId="4D224C8A" w14:textId="77777777" w:rsidR="000868F5" w:rsidRPr="00CF7985" w:rsidRDefault="000868F5" w:rsidP="000868F5">
      <w:pPr>
        <w:rPr>
          <w:sz w:val="16"/>
        </w:rPr>
      </w:pPr>
      <w:r w:rsidRPr="00CF7985">
        <w:rPr>
          <w:sz w:val="16"/>
        </w:rPr>
        <w:t xml:space="preserve">"As limitations go, refusing to participate in the creation of a totalitarian police state or the production of killer robots seem reasonable lines to draw," notes J.D. Tuccille. But whether the lines are reasonable or not doesn't really </w:t>
      </w:r>
      <w:proofErr w:type="gramStart"/>
      <w:r w:rsidRPr="00CF7985">
        <w:rPr>
          <w:sz w:val="16"/>
        </w:rPr>
        <w:t>matter—</w:t>
      </w:r>
      <w:proofErr w:type="gramEnd"/>
      <w:r w:rsidRPr="00CF7985">
        <w:rPr>
          <w:sz w:val="16"/>
        </w:rPr>
        <w:t xml:space="preserve">the government can "respect those limits or take its shopping needs elsewhere." Instead, Trump and his allies chose a third option: throwing "public temper tantrums over Anthropic telling them </w:t>
      </w:r>
      <w:proofErr w:type="gramStart"/>
      <w:r w:rsidRPr="00CF7985">
        <w:rPr>
          <w:sz w:val="16"/>
        </w:rPr>
        <w:t>'no.</w:t>
      </w:r>
      <w:proofErr w:type="gramEnd"/>
      <w:r w:rsidRPr="00CF7985">
        <w:rPr>
          <w:sz w:val="16"/>
        </w:rPr>
        <w:t>'"</w:t>
      </w:r>
    </w:p>
    <w:p w14:paraId="37DF2253" w14:textId="77777777" w:rsidR="000868F5" w:rsidRPr="00F578EC" w:rsidRDefault="000868F5" w:rsidP="000868F5">
      <w:pPr>
        <w:rPr>
          <w:sz w:val="16"/>
        </w:rPr>
      </w:pPr>
      <w:r w:rsidRPr="00CF7985">
        <w:rPr>
          <w:sz w:val="16"/>
        </w:rPr>
        <w:t xml:space="preserve">The Trump administration's overblown statements and the fact that it's not just ending the defense contract but trying to prevent others from doing business with the company (through the supply-chain risk designation) make clear that it was punishing Anthropic "for its corporate beliefs," suggests </w:t>
      </w:r>
      <w:proofErr w:type="spellStart"/>
      <w:r w:rsidRPr="00CF7985">
        <w:rPr>
          <w:sz w:val="16"/>
        </w:rPr>
        <w:t>Tuccille</w:t>
      </w:r>
      <w:proofErr w:type="spellEnd"/>
      <w:r w:rsidRPr="00CF7985">
        <w:rPr>
          <w:sz w:val="16"/>
        </w:rPr>
        <w:t>.</w:t>
      </w:r>
    </w:p>
    <w:p w14:paraId="06349BFA" w14:textId="77777777" w:rsidR="000868F5" w:rsidRPr="00666A64" w:rsidRDefault="000868F5" w:rsidP="000868F5">
      <w:pPr>
        <w:pStyle w:val="Heading4"/>
      </w:pPr>
      <w:r>
        <w:t xml:space="preserve">That locks in </w:t>
      </w:r>
      <w:r w:rsidRPr="00757EB4">
        <w:rPr>
          <w:u w:val="single"/>
        </w:rPr>
        <w:t>autonomous</w:t>
      </w:r>
      <w:r>
        <w:t xml:space="preserve"> </w:t>
      </w:r>
      <w:r w:rsidRPr="009F0E39">
        <w:rPr>
          <w:u w:val="single"/>
        </w:rPr>
        <w:t>nuclear AI</w:t>
      </w:r>
      <w:r w:rsidRPr="005F3897">
        <w:t xml:space="preserve"> </w:t>
      </w:r>
      <w:r>
        <w:t xml:space="preserve">and </w:t>
      </w:r>
      <w:r>
        <w:rPr>
          <w:u w:val="single"/>
        </w:rPr>
        <w:t>mass surveillance</w:t>
      </w:r>
      <w:r>
        <w:t>---extinction.</w:t>
      </w:r>
    </w:p>
    <w:p w14:paraId="2B5086C9" w14:textId="77777777" w:rsidR="000868F5" w:rsidRPr="00E32EDA" w:rsidRDefault="000868F5" w:rsidP="000868F5">
      <w:r w:rsidRPr="00E32EDA">
        <w:t xml:space="preserve">Gary </w:t>
      </w:r>
      <w:r w:rsidRPr="00E32EDA">
        <w:rPr>
          <w:rStyle w:val="Style13ptBold"/>
        </w:rPr>
        <w:t>Marcus 26</w:t>
      </w:r>
      <w:r w:rsidRPr="00E32EDA">
        <w:t xml:space="preserve">, </w:t>
      </w:r>
      <w:r>
        <w:t>P</w:t>
      </w:r>
      <w:r w:rsidRPr="00E32EDA">
        <w:t xml:space="preserve">rofessor </w:t>
      </w:r>
      <w:r>
        <w:t>E</w:t>
      </w:r>
      <w:r w:rsidRPr="00E32EDA">
        <w:t xml:space="preserve">meritus of </w:t>
      </w:r>
      <w:r>
        <w:t>P</w:t>
      </w:r>
      <w:r w:rsidRPr="00E32EDA">
        <w:t xml:space="preserve">sychology and </w:t>
      </w:r>
      <w:r>
        <w:t>N</w:t>
      </w:r>
      <w:r w:rsidRPr="00E32EDA">
        <w:t xml:space="preserve">eural </w:t>
      </w:r>
      <w:r>
        <w:t>S</w:t>
      </w:r>
      <w:r w:rsidRPr="00E32EDA">
        <w:t>cience</w:t>
      </w:r>
      <w:r>
        <w:t xml:space="preserve">, </w:t>
      </w:r>
      <w:r w:rsidRPr="00E32EDA">
        <w:t xml:space="preserve">New York University, Founder and </w:t>
      </w:r>
      <w:r>
        <w:t xml:space="preserve">Former </w:t>
      </w:r>
      <w:r w:rsidRPr="00E32EDA">
        <w:t>CEO of Geometric</w:t>
      </w:r>
      <w:r>
        <w:t xml:space="preserve"> Intelligence</w:t>
      </w:r>
      <w:r w:rsidRPr="00E32EDA">
        <w:t>,</w:t>
      </w:r>
      <w:r>
        <w:t xml:space="preserve"> B.S., Cognitive Science, Hampshire College, M.S., Ph.D., Massachusetts Institute of Technology,</w:t>
      </w:r>
      <w:r w:rsidRPr="00E32EDA">
        <w:t xml:space="preserve"> “</w:t>
      </w:r>
      <w:proofErr w:type="spellStart"/>
      <w:r w:rsidRPr="00E32EDA">
        <w:t>Anthropic’s</w:t>
      </w:r>
      <w:proofErr w:type="spellEnd"/>
      <w:r w:rsidRPr="00E32EDA">
        <w:t xml:space="preserve"> Showdown with the US Department of War May Literally Mean Life or Death—for All of Us,” Bulletin of the Atomic Scientists, 02/26/2026, https://thebulletin.org/2026/02/anthropics-showdown-with-the-us-department-of-war-may-literally-mean-life-or-death-for-all-of-us/</w:t>
      </w:r>
    </w:p>
    <w:p w14:paraId="4B4F9301" w14:textId="77777777" w:rsidR="000868F5" w:rsidRPr="00061251" w:rsidRDefault="000868F5" w:rsidP="000868F5">
      <w:pPr>
        <w:rPr>
          <w:sz w:val="16"/>
        </w:rPr>
      </w:pPr>
      <w:r w:rsidRPr="00061251">
        <w:rPr>
          <w:sz w:val="16"/>
        </w:rPr>
        <w:t xml:space="preserve">Editor’s note: </w:t>
      </w:r>
      <w:r w:rsidRPr="008976D4">
        <w:rPr>
          <w:rStyle w:val="StyleUnderline"/>
        </w:rPr>
        <w:t>On Friday</w:t>
      </w:r>
      <w:r w:rsidRPr="00061251">
        <w:rPr>
          <w:sz w:val="16"/>
        </w:rPr>
        <w:t xml:space="preserve">, US President Donald </w:t>
      </w:r>
      <w:r w:rsidRPr="008976D4">
        <w:rPr>
          <w:rStyle w:val="StyleUnderline"/>
        </w:rPr>
        <w:t>Trump ordered</w:t>
      </w:r>
      <w:r w:rsidRPr="00061251">
        <w:rPr>
          <w:sz w:val="16"/>
        </w:rPr>
        <w:t>, via a post on his Truth Social platform (emphases his), “</w:t>
      </w:r>
      <w:r w:rsidRPr="008976D4">
        <w:rPr>
          <w:rStyle w:val="Emphasis"/>
        </w:rPr>
        <w:t>EVERY</w:t>
      </w:r>
      <w:r w:rsidRPr="00061251">
        <w:rPr>
          <w:sz w:val="16"/>
        </w:rPr>
        <w:t xml:space="preserve"> </w:t>
      </w:r>
      <w:r w:rsidRPr="008976D4">
        <w:rPr>
          <w:rStyle w:val="Emphasis"/>
        </w:rPr>
        <w:t>Federal Agency</w:t>
      </w:r>
      <w:r w:rsidRPr="00061251">
        <w:rPr>
          <w:sz w:val="16"/>
        </w:rPr>
        <w:t xml:space="preserve"> in the United States Government to </w:t>
      </w:r>
      <w:r w:rsidRPr="008976D4">
        <w:rPr>
          <w:rStyle w:val="Emphasis"/>
        </w:rPr>
        <w:t>IMMEDIATELY</w:t>
      </w:r>
      <w:r w:rsidRPr="00061251">
        <w:rPr>
          <w:sz w:val="16"/>
        </w:rPr>
        <w:t xml:space="preserve"> </w:t>
      </w:r>
      <w:r w:rsidRPr="008976D4">
        <w:rPr>
          <w:rStyle w:val="Emphasis"/>
        </w:rPr>
        <w:t>CEASE</w:t>
      </w:r>
      <w:r w:rsidRPr="00061251">
        <w:rPr>
          <w:sz w:val="16"/>
        </w:rPr>
        <w:t xml:space="preserve"> all </w:t>
      </w:r>
      <w:r w:rsidRPr="008976D4">
        <w:rPr>
          <w:rStyle w:val="StyleUnderline"/>
        </w:rPr>
        <w:t xml:space="preserve">use of </w:t>
      </w:r>
      <w:proofErr w:type="spellStart"/>
      <w:r w:rsidRPr="008976D4">
        <w:rPr>
          <w:rStyle w:val="StyleUnderline"/>
        </w:rPr>
        <w:t>Anthropic’s</w:t>
      </w:r>
      <w:proofErr w:type="spellEnd"/>
      <w:r w:rsidRPr="008976D4">
        <w:rPr>
          <w:rStyle w:val="StyleUnderline"/>
        </w:rPr>
        <w:t xml:space="preserve"> technology</w:t>
      </w:r>
      <w:r w:rsidRPr="00061251">
        <w:rPr>
          <w:sz w:val="16"/>
        </w:rPr>
        <w:t xml:space="preserve">.” </w:t>
      </w:r>
      <w:r w:rsidRPr="008976D4">
        <w:rPr>
          <w:rStyle w:val="StyleUnderline"/>
        </w:rPr>
        <w:t>He also called Anthropic leaders</w:t>
      </w:r>
      <w:r w:rsidRPr="00061251">
        <w:rPr>
          <w:sz w:val="16"/>
        </w:rPr>
        <w:t xml:space="preserve"> (capitalizations his) “</w:t>
      </w:r>
      <w:r w:rsidRPr="008976D4">
        <w:rPr>
          <w:rStyle w:val="Emphasis"/>
        </w:rPr>
        <w:t>Leftwing nut jobs</w:t>
      </w:r>
      <w:r w:rsidRPr="00061251">
        <w:rPr>
          <w:sz w:val="16"/>
        </w:rPr>
        <w:t xml:space="preserve">” </w:t>
      </w:r>
      <w:r w:rsidRPr="008976D4">
        <w:rPr>
          <w:rStyle w:val="StyleUnderline"/>
        </w:rPr>
        <w:t>and proclaimed a</w:t>
      </w:r>
      <w:r w:rsidRPr="00061251">
        <w:rPr>
          <w:sz w:val="16"/>
        </w:rPr>
        <w:t xml:space="preserve"> “Six Month </w:t>
      </w:r>
      <w:r w:rsidRPr="008976D4">
        <w:rPr>
          <w:rStyle w:val="Emphasis"/>
        </w:rPr>
        <w:t>phase out</w:t>
      </w:r>
      <w:r w:rsidRPr="00061251">
        <w:rPr>
          <w:sz w:val="16"/>
        </w:rPr>
        <w:t xml:space="preserve"> period” </w:t>
      </w:r>
      <w:r w:rsidRPr="008976D4">
        <w:rPr>
          <w:rStyle w:val="StyleUnderline"/>
        </w:rPr>
        <w:t>of</w:t>
      </w:r>
      <w:r w:rsidRPr="00061251">
        <w:rPr>
          <w:sz w:val="16"/>
        </w:rPr>
        <w:t xml:space="preserve"> the </w:t>
      </w:r>
      <w:r w:rsidRPr="008976D4">
        <w:rPr>
          <w:rStyle w:val="StyleUnderline"/>
        </w:rPr>
        <w:t>federal</w:t>
      </w:r>
      <w:r w:rsidRPr="00061251">
        <w:rPr>
          <w:sz w:val="16"/>
        </w:rPr>
        <w:t xml:space="preserve"> government’s </w:t>
      </w:r>
      <w:r w:rsidRPr="008976D4">
        <w:rPr>
          <w:rStyle w:val="StyleUnderline"/>
        </w:rPr>
        <w:t>use of Anthropic</w:t>
      </w:r>
      <w:r w:rsidRPr="00061251">
        <w:rPr>
          <w:sz w:val="16"/>
        </w:rPr>
        <w:t xml:space="preserve"> software.</w:t>
      </w:r>
    </w:p>
    <w:p w14:paraId="46C759DD" w14:textId="77777777" w:rsidR="000868F5" w:rsidRPr="00061251" w:rsidRDefault="000868F5" w:rsidP="000868F5">
      <w:pPr>
        <w:rPr>
          <w:sz w:val="16"/>
        </w:rPr>
      </w:pPr>
      <w:r w:rsidRPr="00061251">
        <w:rPr>
          <w:sz w:val="16"/>
        </w:rPr>
        <w:t xml:space="preserve">On January 27, </w:t>
      </w:r>
      <w:r w:rsidRPr="00FD0A8E">
        <w:rPr>
          <w:rStyle w:val="StyleUnderline"/>
          <w:highlight w:val="cyan"/>
        </w:rPr>
        <w:t>the Bulletin</w:t>
      </w:r>
      <w:r w:rsidRPr="00061251">
        <w:rPr>
          <w:rStyle w:val="StyleUnderline"/>
        </w:rPr>
        <w:t xml:space="preserve"> of the </w:t>
      </w:r>
      <w:r w:rsidRPr="00A64BDF">
        <w:rPr>
          <w:rStyle w:val="StyleUnderline"/>
        </w:rPr>
        <w:t xml:space="preserve">Atomic Scientists </w:t>
      </w:r>
      <w:r w:rsidRPr="00FD0A8E">
        <w:rPr>
          <w:rStyle w:val="StyleUnderline"/>
          <w:highlight w:val="cyan"/>
        </w:rPr>
        <w:t>moved</w:t>
      </w:r>
      <w:r w:rsidRPr="00FD0A8E">
        <w:rPr>
          <w:sz w:val="16"/>
          <w:highlight w:val="cyan"/>
        </w:rPr>
        <w:t xml:space="preserve"> </w:t>
      </w:r>
      <w:r w:rsidRPr="00FD0A8E">
        <w:rPr>
          <w:rStyle w:val="StyleUnderline"/>
          <w:highlight w:val="cyan"/>
        </w:rPr>
        <w:t>its</w:t>
      </w:r>
      <w:r w:rsidRPr="00FD0A8E">
        <w:rPr>
          <w:sz w:val="16"/>
          <w:highlight w:val="cyan"/>
        </w:rPr>
        <w:t xml:space="preserve"> </w:t>
      </w:r>
      <w:r w:rsidRPr="00FD0A8E">
        <w:rPr>
          <w:rStyle w:val="Emphasis"/>
          <w:highlight w:val="cyan"/>
        </w:rPr>
        <w:t>Doomsday Clock</w:t>
      </w:r>
      <w:r w:rsidRPr="00FD0A8E">
        <w:rPr>
          <w:sz w:val="16"/>
          <w:highlight w:val="cyan"/>
        </w:rPr>
        <w:t xml:space="preserve"> </w:t>
      </w:r>
      <w:r w:rsidRPr="00FD0A8E">
        <w:rPr>
          <w:rStyle w:val="StyleUnderline"/>
          <w:highlight w:val="cyan"/>
        </w:rPr>
        <w:t>to 85 seconds to midnight</w:t>
      </w:r>
      <w:r w:rsidRPr="00061251">
        <w:rPr>
          <w:sz w:val="16"/>
        </w:rPr>
        <w:t xml:space="preserve">, </w:t>
      </w:r>
      <w:r w:rsidRPr="00061251">
        <w:rPr>
          <w:rStyle w:val="StyleUnderline"/>
        </w:rPr>
        <w:t xml:space="preserve">the </w:t>
      </w:r>
      <w:r w:rsidRPr="0092722A">
        <w:rPr>
          <w:rStyle w:val="Emphasis"/>
          <w:highlight w:val="cyan"/>
        </w:rPr>
        <w:t>closest</w:t>
      </w:r>
      <w:r w:rsidRPr="00061251">
        <w:rPr>
          <w:sz w:val="16"/>
        </w:rPr>
        <w:t xml:space="preserve"> </w:t>
      </w:r>
      <w:proofErr w:type="spellStart"/>
      <w:proofErr w:type="gramStart"/>
      <w:r w:rsidRPr="00061251">
        <w:rPr>
          <w:rStyle w:val="StyleUnderline"/>
        </w:rPr>
        <w:t>its</w:t>
      </w:r>
      <w:proofErr w:type="spellEnd"/>
      <w:proofErr w:type="gramEnd"/>
      <w:r w:rsidRPr="00061251">
        <w:rPr>
          <w:rStyle w:val="StyleUnderline"/>
        </w:rPr>
        <w:t xml:space="preserve"> </w:t>
      </w:r>
      <w:r w:rsidRPr="0092722A">
        <w:rPr>
          <w:rStyle w:val="StyleUnderline"/>
          <w:highlight w:val="cyan"/>
        </w:rPr>
        <w:t>ever</w:t>
      </w:r>
      <w:r w:rsidRPr="00061251">
        <w:rPr>
          <w:rStyle w:val="StyleUnderline"/>
        </w:rPr>
        <w:t xml:space="preserve"> been </w:t>
      </w:r>
      <w:r w:rsidRPr="0092722A">
        <w:rPr>
          <w:rStyle w:val="StyleUnderline"/>
          <w:highlight w:val="cyan"/>
        </w:rPr>
        <w:t>to</w:t>
      </w:r>
      <w:r w:rsidRPr="0092722A">
        <w:rPr>
          <w:rStyle w:val="StyleUnderline"/>
          <w:sz w:val="16"/>
          <w:highlight w:val="cyan"/>
        </w:rPr>
        <w:t xml:space="preserve"> </w:t>
      </w:r>
      <w:r w:rsidRPr="00FD0A8E">
        <w:rPr>
          <w:rStyle w:val="Emphasis"/>
          <w:highlight w:val="cyan"/>
        </w:rPr>
        <w:t>existential catastrophe</w:t>
      </w:r>
      <w:r w:rsidRPr="00061251">
        <w:rPr>
          <w:sz w:val="16"/>
        </w:rPr>
        <w:t xml:space="preserve">. Without going into the Bulletin’s arguments in detail, I think it is fair to say that </w:t>
      </w:r>
      <w:r w:rsidRPr="00061251">
        <w:rPr>
          <w:rStyle w:val="StyleUnderline"/>
        </w:rPr>
        <w:t xml:space="preserve">we are </w:t>
      </w:r>
      <w:r w:rsidRPr="00061251">
        <w:rPr>
          <w:rStyle w:val="Emphasis"/>
        </w:rPr>
        <w:t>significantly closer</w:t>
      </w:r>
      <w:r w:rsidRPr="00061251">
        <w:rPr>
          <w:sz w:val="16"/>
        </w:rPr>
        <w:t xml:space="preserve"> </w:t>
      </w:r>
      <w:r w:rsidRPr="00061251">
        <w:rPr>
          <w:rStyle w:val="StyleUnderline"/>
        </w:rPr>
        <w:t xml:space="preserve">to the </w:t>
      </w:r>
      <w:r w:rsidRPr="00FD0A8E">
        <w:rPr>
          <w:rStyle w:val="Emphasis"/>
        </w:rPr>
        <w:t>brink</w:t>
      </w:r>
      <w:r w:rsidRPr="00061251">
        <w:rPr>
          <w:sz w:val="16"/>
        </w:rPr>
        <w:t xml:space="preserve"> four weeks later. I don’t write this happily.</w:t>
      </w:r>
    </w:p>
    <w:p w14:paraId="68CF5E95" w14:textId="77777777" w:rsidR="000868F5" w:rsidRPr="00061251" w:rsidRDefault="000868F5" w:rsidP="000868F5">
      <w:pPr>
        <w:rPr>
          <w:sz w:val="16"/>
        </w:rPr>
      </w:pPr>
      <w:r w:rsidRPr="00061251">
        <w:rPr>
          <w:sz w:val="16"/>
        </w:rPr>
        <w:t xml:space="preserve">But the juxtaposition of </w:t>
      </w:r>
      <w:proofErr w:type="gramStart"/>
      <w:r w:rsidRPr="00061251">
        <w:rPr>
          <w:sz w:val="16"/>
        </w:rPr>
        <w:t xml:space="preserve">a </w:t>
      </w:r>
      <w:r w:rsidRPr="00061251">
        <w:rPr>
          <w:rStyle w:val="Emphasis"/>
        </w:rPr>
        <w:t>two</w:t>
      </w:r>
      <w:proofErr w:type="gramEnd"/>
      <w:r w:rsidRPr="00061251">
        <w:rPr>
          <w:rStyle w:val="Emphasis"/>
        </w:rPr>
        <w:t xml:space="preserve"> things</w:t>
      </w:r>
      <w:r w:rsidRPr="00061251">
        <w:rPr>
          <w:sz w:val="16"/>
        </w:rPr>
        <w:t xml:space="preserve"> over the last few days has </w:t>
      </w:r>
      <w:r w:rsidRPr="00061251">
        <w:rPr>
          <w:rStyle w:val="Emphasis"/>
        </w:rPr>
        <w:t>scared</w:t>
      </w:r>
      <w:r w:rsidRPr="00061251">
        <w:rPr>
          <w:rStyle w:val="StyleUnderline"/>
        </w:rPr>
        <w:t xml:space="preserve"> the s—</w:t>
      </w:r>
      <w:r w:rsidRPr="00061251">
        <w:rPr>
          <w:sz w:val="16"/>
        </w:rPr>
        <w:t xml:space="preserve"> </w:t>
      </w:r>
      <w:r w:rsidRPr="00061251">
        <w:rPr>
          <w:rStyle w:val="Emphasis"/>
        </w:rPr>
        <w:t>out of me</w:t>
      </w:r>
      <w:r w:rsidRPr="00061251">
        <w:rPr>
          <w:sz w:val="16"/>
        </w:rPr>
        <w:t>.</w:t>
      </w:r>
    </w:p>
    <w:p w14:paraId="766C5829" w14:textId="77777777" w:rsidR="000868F5" w:rsidRPr="00061251" w:rsidRDefault="000868F5" w:rsidP="000868F5">
      <w:pPr>
        <w:rPr>
          <w:sz w:val="16"/>
        </w:rPr>
      </w:pPr>
      <w:r w:rsidRPr="00061251">
        <w:rPr>
          <w:sz w:val="16"/>
        </w:rPr>
        <w:t xml:space="preserve">Item 1: </w:t>
      </w:r>
      <w:r w:rsidRPr="00061251">
        <w:rPr>
          <w:rStyle w:val="StyleUnderline"/>
        </w:rPr>
        <w:t xml:space="preserve">The </w:t>
      </w:r>
      <w:r w:rsidRPr="0092722A">
        <w:rPr>
          <w:rStyle w:val="StyleUnderline"/>
          <w:highlight w:val="cyan"/>
        </w:rPr>
        <w:t>Trump</w:t>
      </w:r>
      <w:r w:rsidRPr="00061251">
        <w:rPr>
          <w:rStyle w:val="StyleUnderline"/>
        </w:rPr>
        <w:t xml:space="preserve"> administration</w:t>
      </w:r>
      <w:r w:rsidRPr="00061251">
        <w:rPr>
          <w:sz w:val="16"/>
        </w:rPr>
        <w:t xml:space="preserve"> </w:t>
      </w:r>
      <w:r w:rsidRPr="00FD0A8E">
        <w:rPr>
          <w:rStyle w:val="StyleUnderline"/>
          <w:highlight w:val="cyan"/>
        </w:rPr>
        <w:t>seems</w:t>
      </w:r>
      <w:r w:rsidRPr="00FD0A8E">
        <w:rPr>
          <w:sz w:val="16"/>
          <w:highlight w:val="cyan"/>
        </w:rPr>
        <w:t xml:space="preserve"> </w:t>
      </w:r>
      <w:r w:rsidRPr="00FD0A8E">
        <w:rPr>
          <w:rStyle w:val="Emphasis"/>
          <w:highlight w:val="cyan"/>
        </w:rPr>
        <w:t>hell</w:t>
      </w:r>
      <w:r w:rsidRPr="0092722A">
        <w:rPr>
          <w:rStyle w:val="Emphasis"/>
          <w:highlight w:val="cyan"/>
        </w:rPr>
        <w:t>-bent</w:t>
      </w:r>
      <w:r w:rsidRPr="0092722A">
        <w:rPr>
          <w:rStyle w:val="StyleUnderline"/>
          <w:sz w:val="16"/>
          <w:highlight w:val="cyan"/>
        </w:rPr>
        <w:t xml:space="preserve"> </w:t>
      </w:r>
      <w:r w:rsidRPr="0092722A">
        <w:rPr>
          <w:rStyle w:val="StyleUnderline"/>
          <w:highlight w:val="cyan"/>
        </w:rPr>
        <w:t>on using</w:t>
      </w:r>
      <w:r w:rsidRPr="00061251">
        <w:rPr>
          <w:rStyle w:val="StyleUnderline"/>
        </w:rPr>
        <w:t xml:space="preserve"> </w:t>
      </w:r>
      <w:r w:rsidRPr="0092722A">
        <w:rPr>
          <w:rStyle w:val="Emphasis"/>
          <w:highlight w:val="cyan"/>
        </w:rPr>
        <w:t>a</w:t>
      </w:r>
      <w:r w:rsidRPr="00061251">
        <w:rPr>
          <w:rStyle w:val="StyleUnderline"/>
        </w:rPr>
        <w:t>rtificial</w:t>
      </w:r>
      <w:r w:rsidRPr="00061251">
        <w:rPr>
          <w:sz w:val="16"/>
        </w:rPr>
        <w:t xml:space="preserve"> </w:t>
      </w:r>
      <w:r w:rsidRPr="0092722A">
        <w:rPr>
          <w:rStyle w:val="Emphasis"/>
          <w:highlight w:val="cyan"/>
        </w:rPr>
        <w:t>i</w:t>
      </w:r>
      <w:r w:rsidRPr="00061251">
        <w:rPr>
          <w:rStyle w:val="StyleUnderline"/>
        </w:rPr>
        <w:t>ntelligence</w:t>
      </w:r>
      <w:r w:rsidRPr="00061251">
        <w:rPr>
          <w:sz w:val="16"/>
        </w:rPr>
        <w:t xml:space="preserve"> </w:t>
      </w:r>
      <w:proofErr w:type="gramStart"/>
      <w:r w:rsidRPr="00061251">
        <w:rPr>
          <w:sz w:val="16"/>
        </w:rPr>
        <w:t xml:space="preserve">absolutely </w:t>
      </w:r>
      <w:r w:rsidRPr="0092722A">
        <w:rPr>
          <w:rStyle w:val="Emphasis"/>
          <w:highlight w:val="cyan"/>
        </w:rPr>
        <w:t>everywhere</w:t>
      </w:r>
      <w:proofErr w:type="gramEnd"/>
      <w:r w:rsidRPr="00061251">
        <w:rPr>
          <w:sz w:val="16"/>
        </w:rPr>
        <w:t xml:space="preserve"> </w:t>
      </w:r>
      <w:r w:rsidRPr="00061251">
        <w:rPr>
          <w:rStyle w:val="StyleUnderline"/>
        </w:rPr>
        <w:t>and seems to</w:t>
      </w:r>
      <w:r w:rsidRPr="00061251">
        <w:rPr>
          <w:sz w:val="16"/>
        </w:rPr>
        <w:t xml:space="preserve"> be prepared to </w:t>
      </w:r>
      <w:r w:rsidRPr="00061251">
        <w:rPr>
          <w:rStyle w:val="StyleUnderline"/>
        </w:rPr>
        <w:t xml:space="preserve">hold </w:t>
      </w:r>
      <w:r w:rsidRPr="00061251">
        <w:rPr>
          <w:rStyle w:val="Emphasis"/>
        </w:rPr>
        <w:t>Anthropic</w:t>
      </w:r>
      <w:r w:rsidRPr="00061251">
        <w:rPr>
          <w:sz w:val="16"/>
        </w:rPr>
        <w:t xml:space="preserve"> (</w:t>
      </w:r>
      <w:r w:rsidRPr="00061251">
        <w:rPr>
          <w:rStyle w:val="StyleUnderline"/>
        </w:rPr>
        <w:t>and</w:t>
      </w:r>
      <w:r w:rsidRPr="00061251">
        <w:rPr>
          <w:sz w:val="16"/>
        </w:rPr>
        <w:t xml:space="preserve"> presumably ultimately </w:t>
      </w:r>
      <w:r w:rsidRPr="00061251">
        <w:rPr>
          <w:rStyle w:val="Emphasis"/>
        </w:rPr>
        <w:t>other companies</w:t>
      </w:r>
      <w:r w:rsidRPr="00061251">
        <w:rPr>
          <w:sz w:val="16"/>
        </w:rPr>
        <w:t xml:space="preserve">) </w:t>
      </w:r>
      <w:r w:rsidRPr="00061251">
        <w:rPr>
          <w:rStyle w:val="StyleUnderline"/>
        </w:rPr>
        <w:t xml:space="preserve">at </w:t>
      </w:r>
      <w:r w:rsidRPr="00061251">
        <w:rPr>
          <w:rStyle w:val="Emphasis"/>
        </w:rPr>
        <w:t>gunpoint</w:t>
      </w:r>
      <w:r w:rsidRPr="00061251">
        <w:rPr>
          <w:sz w:val="16"/>
        </w:rPr>
        <w:t xml:space="preserve"> </w:t>
      </w:r>
      <w:r w:rsidRPr="00061251">
        <w:rPr>
          <w:rStyle w:val="StyleUnderline"/>
        </w:rPr>
        <w:t>to allow them to use</w:t>
      </w:r>
      <w:r w:rsidRPr="00061251">
        <w:rPr>
          <w:sz w:val="16"/>
        </w:rPr>
        <w:t xml:space="preserve"> that </w:t>
      </w:r>
      <w:r w:rsidRPr="00061251">
        <w:rPr>
          <w:rStyle w:val="StyleUnderline"/>
        </w:rPr>
        <w:t>AI</w:t>
      </w:r>
      <w:r w:rsidRPr="00061251">
        <w:rPr>
          <w:sz w:val="16"/>
        </w:rPr>
        <w:t xml:space="preserve"> </w:t>
      </w:r>
      <w:r w:rsidRPr="00061251">
        <w:rPr>
          <w:rStyle w:val="Emphasis"/>
        </w:rPr>
        <w:t>however the government</w:t>
      </w:r>
      <w:r w:rsidRPr="00061251">
        <w:rPr>
          <w:sz w:val="16"/>
        </w:rPr>
        <w:t xml:space="preserve"> damn well </w:t>
      </w:r>
      <w:r w:rsidRPr="00061251">
        <w:rPr>
          <w:rStyle w:val="Emphasis"/>
        </w:rPr>
        <w:t>pleases</w:t>
      </w:r>
      <w:r w:rsidRPr="00061251">
        <w:rPr>
          <w:sz w:val="16"/>
        </w:rPr>
        <w:t xml:space="preserve">, </w:t>
      </w:r>
      <w:r w:rsidRPr="0092722A">
        <w:rPr>
          <w:rStyle w:val="StyleUnderline"/>
          <w:highlight w:val="cyan"/>
        </w:rPr>
        <w:t>including</w:t>
      </w:r>
      <w:r w:rsidRPr="00061251">
        <w:rPr>
          <w:sz w:val="16"/>
        </w:rPr>
        <w:t xml:space="preserve"> for </w:t>
      </w:r>
      <w:r w:rsidRPr="00061251">
        <w:rPr>
          <w:rStyle w:val="Emphasis"/>
        </w:rPr>
        <w:t>mass surveillance</w:t>
      </w:r>
      <w:r w:rsidRPr="00061251">
        <w:rPr>
          <w:sz w:val="16"/>
        </w:rPr>
        <w:t xml:space="preserve"> </w:t>
      </w:r>
      <w:r w:rsidRPr="00061251">
        <w:rPr>
          <w:rStyle w:val="StyleUnderline"/>
        </w:rPr>
        <w:t>and</w:t>
      </w:r>
      <w:r w:rsidRPr="00061251">
        <w:rPr>
          <w:sz w:val="16"/>
        </w:rPr>
        <w:t xml:space="preserve"> to guide </w:t>
      </w:r>
      <w:r w:rsidRPr="0092722A">
        <w:rPr>
          <w:rStyle w:val="Emphasis"/>
          <w:highlight w:val="cyan"/>
        </w:rPr>
        <w:t>autonomous weapons</w:t>
      </w:r>
      <w:r w:rsidRPr="00061251">
        <w:rPr>
          <w:sz w:val="16"/>
        </w:rPr>
        <w:t>. Quoting from The New York Times:</w:t>
      </w:r>
    </w:p>
    <w:p w14:paraId="357F1B86" w14:textId="77777777" w:rsidR="000868F5" w:rsidRPr="005355DF" w:rsidRDefault="000868F5" w:rsidP="000868F5">
      <w:pPr>
        <w:rPr>
          <w:sz w:val="16"/>
        </w:rPr>
      </w:pPr>
      <w:r w:rsidRPr="005355DF">
        <w:rPr>
          <w:sz w:val="16"/>
        </w:rPr>
        <w:t xml:space="preserve">At the heart of the fight is how A.I. will be used </w:t>
      </w:r>
      <w:proofErr w:type="gramStart"/>
      <w:r w:rsidRPr="005355DF">
        <w:rPr>
          <w:sz w:val="16"/>
        </w:rPr>
        <w:t>in</w:t>
      </w:r>
      <w:proofErr w:type="gramEnd"/>
      <w:r w:rsidRPr="005355DF">
        <w:rPr>
          <w:sz w:val="16"/>
        </w:rPr>
        <w:t xml:space="preserve"> future battlefields. </w:t>
      </w:r>
      <w:r w:rsidRPr="0092722A">
        <w:rPr>
          <w:rStyle w:val="StyleUnderline"/>
          <w:highlight w:val="cyan"/>
        </w:rPr>
        <w:t>Anthropic</w:t>
      </w:r>
      <w:r w:rsidRPr="005355DF">
        <w:rPr>
          <w:sz w:val="16"/>
        </w:rPr>
        <w:t xml:space="preserve"> told defense officials that it </w:t>
      </w:r>
      <w:r w:rsidRPr="0092722A">
        <w:rPr>
          <w:rStyle w:val="StyleUnderline"/>
          <w:highlight w:val="cyan"/>
        </w:rPr>
        <w:t>did not want</w:t>
      </w:r>
      <w:r w:rsidRPr="005355DF">
        <w:rPr>
          <w:sz w:val="16"/>
        </w:rPr>
        <w:t xml:space="preserve"> its </w:t>
      </w:r>
      <w:r w:rsidRPr="0092722A">
        <w:rPr>
          <w:rStyle w:val="StyleUnderline"/>
          <w:highlight w:val="cyan"/>
        </w:rPr>
        <w:t>A.I.</w:t>
      </w:r>
      <w:r w:rsidRPr="00061251">
        <w:rPr>
          <w:rStyle w:val="StyleUnderline"/>
        </w:rPr>
        <w:t xml:space="preserve"> </w:t>
      </w:r>
      <w:r w:rsidRPr="00FD0A8E">
        <w:rPr>
          <w:rStyle w:val="StyleUnderline"/>
          <w:highlight w:val="cyan"/>
        </w:rPr>
        <w:t>used for</w:t>
      </w:r>
      <w:r w:rsidRPr="005355DF">
        <w:rPr>
          <w:sz w:val="16"/>
        </w:rPr>
        <w:t xml:space="preserve"> mass </w:t>
      </w:r>
      <w:r w:rsidRPr="00061251">
        <w:rPr>
          <w:rStyle w:val="Emphasis"/>
        </w:rPr>
        <w:t>surveillance</w:t>
      </w:r>
      <w:r w:rsidRPr="005355DF">
        <w:rPr>
          <w:sz w:val="16"/>
        </w:rPr>
        <w:t xml:space="preserve"> of Americans </w:t>
      </w:r>
      <w:r w:rsidRPr="00061251">
        <w:rPr>
          <w:rStyle w:val="StyleUnderline"/>
        </w:rPr>
        <w:t>or</w:t>
      </w:r>
      <w:r w:rsidRPr="005355DF">
        <w:rPr>
          <w:sz w:val="16"/>
        </w:rPr>
        <w:t xml:space="preserve"> deployed in </w:t>
      </w:r>
      <w:r w:rsidRPr="00061251">
        <w:rPr>
          <w:rStyle w:val="Emphasis"/>
        </w:rPr>
        <w:t xml:space="preserve">autonomous </w:t>
      </w:r>
      <w:r w:rsidRPr="0092722A">
        <w:rPr>
          <w:rStyle w:val="Emphasis"/>
          <w:highlight w:val="cyan"/>
        </w:rPr>
        <w:t>weapons</w:t>
      </w:r>
      <w:r w:rsidRPr="005355DF">
        <w:rPr>
          <w:sz w:val="16"/>
        </w:rPr>
        <w:t xml:space="preserve"> that had no humans in the loop, two people involved in the discussions said.</w:t>
      </w:r>
    </w:p>
    <w:p w14:paraId="684FBC9E" w14:textId="77777777" w:rsidR="000868F5" w:rsidRPr="005355DF" w:rsidRDefault="000868F5" w:rsidP="000868F5">
      <w:pPr>
        <w:rPr>
          <w:sz w:val="16"/>
        </w:rPr>
      </w:pPr>
      <w:r w:rsidRPr="00061251">
        <w:rPr>
          <w:rStyle w:val="StyleUnderline"/>
        </w:rPr>
        <w:t>But</w:t>
      </w:r>
      <w:r w:rsidRPr="005355DF">
        <w:rPr>
          <w:sz w:val="16"/>
        </w:rPr>
        <w:t xml:space="preserve"> [Defense Secretary Pete] </w:t>
      </w:r>
      <w:r w:rsidRPr="00061251">
        <w:rPr>
          <w:rStyle w:val="StyleUnderline"/>
        </w:rPr>
        <w:t>Hegseth</w:t>
      </w:r>
      <w:r w:rsidRPr="005355DF">
        <w:rPr>
          <w:sz w:val="16"/>
        </w:rPr>
        <w:t xml:space="preserve"> </w:t>
      </w:r>
      <w:r w:rsidRPr="00061251">
        <w:rPr>
          <w:rStyle w:val="StyleUnderline"/>
        </w:rPr>
        <w:t>and</w:t>
      </w:r>
      <w:r w:rsidRPr="005355DF">
        <w:rPr>
          <w:sz w:val="16"/>
        </w:rPr>
        <w:t xml:space="preserve"> others in </w:t>
      </w:r>
      <w:r w:rsidRPr="00061251">
        <w:rPr>
          <w:rStyle w:val="StyleUnderline"/>
        </w:rPr>
        <w:t>the Pentagon</w:t>
      </w:r>
      <w:r w:rsidRPr="005355DF">
        <w:rPr>
          <w:sz w:val="16"/>
        </w:rPr>
        <w:t xml:space="preserve"> </w:t>
      </w:r>
      <w:r w:rsidRPr="00061251">
        <w:rPr>
          <w:rStyle w:val="StyleUnderline"/>
        </w:rPr>
        <w:t>were</w:t>
      </w:r>
      <w:r w:rsidRPr="005355DF">
        <w:rPr>
          <w:sz w:val="16"/>
        </w:rPr>
        <w:t xml:space="preserve"> </w:t>
      </w:r>
      <w:r w:rsidRPr="00061251">
        <w:rPr>
          <w:rStyle w:val="Emphasis"/>
        </w:rPr>
        <w:t>furious</w:t>
      </w:r>
      <w:r w:rsidRPr="005355DF">
        <w:rPr>
          <w:sz w:val="16"/>
        </w:rPr>
        <w:t xml:space="preserve"> that </w:t>
      </w:r>
      <w:r w:rsidRPr="00061251">
        <w:rPr>
          <w:rStyle w:val="StyleUnderline"/>
        </w:rPr>
        <w:t>Anthropic would resist</w:t>
      </w:r>
      <w:r w:rsidRPr="005355DF">
        <w:rPr>
          <w:sz w:val="16"/>
        </w:rPr>
        <w:t xml:space="preserve"> the </w:t>
      </w:r>
      <w:r w:rsidRPr="00061251">
        <w:rPr>
          <w:rStyle w:val="Emphasis"/>
        </w:rPr>
        <w:t>military</w:t>
      </w:r>
      <w:r w:rsidRPr="005355DF">
        <w:rPr>
          <w:sz w:val="16"/>
        </w:rPr>
        <w:t xml:space="preserve">’s using </w:t>
      </w:r>
      <w:r w:rsidRPr="00061251">
        <w:rPr>
          <w:rStyle w:val="Emphasis"/>
        </w:rPr>
        <w:t>A.I.</w:t>
      </w:r>
      <w:r w:rsidRPr="005355DF">
        <w:rPr>
          <w:sz w:val="16"/>
        </w:rPr>
        <w:t xml:space="preserve"> as it saw fit, current and former officials briefed on the discussions said. As tensions escalated, </w:t>
      </w:r>
      <w:r w:rsidRPr="00061251">
        <w:rPr>
          <w:rStyle w:val="StyleUnderline"/>
        </w:rPr>
        <w:t xml:space="preserve">the </w:t>
      </w:r>
      <w:r w:rsidRPr="00061251">
        <w:rPr>
          <w:rStyle w:val="Emphasis"/>
        </w:rPr>
        <w:t>D</w:t>
      </w:r>
      <w:r w:rsidRPr="00061251">
        <w:rPr>
          <w:rStyle w:val="StyleUnderline"/>
        </w:rPr>
        <w:t xml:space="preserve">epartment </w:t>
      </w:r>
      <w:r w:rsidRPr="00061251">
        <w:rPr>
          <w:rStyle w:val="Emphasis"/>
        </w:rPr>
        <w:t>o</w:t>
      </w:r>
      <w:r w:rsidRPr="005355DF">
        <w:rPr>
          <w:sz w:val="16"/>
        </w:rPr>
        <w:t>f</w:t>
      </w:r>
      <w:r w:rsidRPr="00061251">
        <w:rPr>
          <w:rStyle w:val="StyleUnderline"/>
        </w:rPr>
        <w:t xml:space="preserve"> </w:t>
      </w:r>
      <w:r w:rsidRPr="00061251">
        <w:rPr>
          <w:rStyle w:val="Emphasis"/>
        </w:rPr>
        <w:t>D</w:t>
      </w:r>
      <w:r w:rsidRPr="00061251">
        <w:rPr>
          <w:rStyle w:val="StyleUnderline"/>
        </w:rPr>
        <w:t>efense</w:t>
      </w:r>
      <w:r w:rsidRPr="005355DF">
        <w:rPr>
          <w:sz w:val="16"/>
        </w:rPr>
        <w:t xml:space="preserve"> </w:t>
      </w:r>
      <w:r w:rsidRPr="00061251">
        <w:rPr>
          <w:rStyle w:val="StyleUnderline"/>
        </w:rPr>
        <w:t>accused the</w:t>
      </w:r>
      <w:r w:rsidRPr="005355DF">
        <w:rPr>
          <w:sz w:val="16"/>
        </w:rPr>
        <w:t xml:space="preserve"> San Francisco-based </w:t>
      </w:r>
      <w:r w:rsidRPr="00061251">
        <w:rPr>
          <w:rStyle w:val="StyleUnderline"/>
        </w:rPr>
        <w:t>company of catering to</w:t>
      </w:r>
      <w:r w:rsidRPr="005355DF">
        <w:rPr>
          <w:sz w:val="16"/>
        </w:rPr>
        <w:t xml:space="preserve"> an elite, </w:t>
      </w:r>
      <w:r w:rsidRPr="00061251">
        <w:rPr>
          <w:rStyle w:val="Emphasis"/>
        </w:rPr>
        <w:t>liberal</w:t>
      </w:r>
      <w:r w:rsidRPr="005355DF">
        <w:rPr>
          <w:sz w:val="16"/>
        </w:rPr>
        <w:t xml:space="preserve"> work </w:t>
      </w:r>
      <w:r w:rsidRPr="00061251">
        <w:rPr>
          <w:rStyle w:val="Emphasis"/>
        </w:rPr>
        <w:t>force</w:t>
      </w:r>
      <w:r w:rsidRPr="005355DF">
        <w:rPr>
          <w:sz w:val="16"/>
        </w:rPr>
        <w:t xml:space="preserve"> </w:t>
      </w:r>
      <w:r w:rsidRPr="00061251">
        <w:rPr>
          <w:rStyle w:val="StyleUnderline"/>
        </w:rPr>
        <w:t xml:space="preserve">by </w:t>
      </w:r>
      <w:r w:rsidRPr="00061251">
        <w:rPr>
          <w:rStyle w:val="Emphasis"/>
        </w:rPr>
        <w:t>demanding</w:t>
      </w:r>
      <w:r w:rsidRPr="005355DF">
        <w:rPr>
          <w:sz w:val="16"/>
        </w:rPr>
        <w:t xml:space="preserve"> </w:t>
      </w:r>
      <w:r w:rsidRPr="00061251">
        <w:rPr>
          <w:rStyle w:val="Emphasis"/>
        </w:rPr>
        <w:t>additional protections</w:t>
      </w:r>
      <w:r w:rsidRPr="005355DF">
        <w:rPr>
          <w:sz w:val="16"/>
        </w:rPr>
        <w:t>.</w:t>
      </w:r>
    </w:p>
    <w:p w14:paraId="5603EA8A" w14:textId="77777777" w:rsidR="000868F5" w:rsidRPr="005355DF" w:rsidRDefault="000868F5" w:rsidP="000868F5">
      <w:pPr>
        <w:rPr>
          <w:sz w:val="16"/>
        </w:rPr>
      </w:pPr>
      <w:r w:rsidRPr="005355DF">
        <w:rPr>
          <w:sz w:val="16"/>
        </w:rPr>
        <w:t xml:space="preserve">What </w:t>
      </w:r>
      <w:r w:rsidRPr="0092722A">
        <w:rPr>
          <w:rStyle w:val="StyleUnderline"/>
          <w:highlight w:val="cyan"/>
        </w:rPr>
        <w:t>Hegseth is demanding</w:t>
      </w:r>
      <w:r w:rsidRPr="005355DF">
        <w:rPr>
          <w:sz w:val="16"/>
        </w:rPr>
        <w:t xml:space="preserve">, </w:t>
      </w:r>
      <w:r w:rsidRPr="00061251">
        <w:rPr>
          <w:rStyle w:val="StyleUnderline"/>
        </w:rPr>
        <w:t>backed by heavy threats</w:t>
      </w:r>
      <w:r w:rsidRPr="005355DF">
        <w:rPr>
          <w:sz w:val="16"/>
        </w:rPr>
        <w:t xml:space="preserve">, is </w:t>
      </w:r>
      <w:r w:rsidRPr="00061251">
        <w:rPr>
          <w:rStyle w:val="StyleUnderline"/>
        </w:rPr>
        <w:t>that the US military have</w:t>
      </w:r>
      <w:r w:rsidRPr="005355DF">
        <w:rPr>
          <w:sz w:val="16"/>
        </w:rPr>
        <w:t xml:space="preserve"> </w:t>
      </w:r>
      <w:r w:rsidRPr="00B61763">
        <w:rPr>
          <w:rStyle w:val="Emphasis"/>
        </w:rPr>
        <w:t>full</w:t>
      </w:r>
      <w:r w:rsidRPr="005355DF">
        <w:rPr>
          <w:sz w:val="16"/>
        </w:rPr>
        <w:t xml:space="preserve">, </w:t>
      </w:r>
      <w:r w:rsidRPr="00B61763">
        <w:rPr>
          <w:rStyle w:val="Emphasis"/>
        </w:rPr>
        <w:t>unrestricted access</w:t>
      </w:r>
      <w:r w:rsidRPr="005355DF">
        <w:rPr>
          <w:sz w:val="16"/>
        </w:rPr>
        <w:t xml:space="preserve"> </w:t>
      </w:r>
      <w:r w:rsidRPr="00061251">
        <w:rPr>
          <w:rStyle w:val="StyleUnderline"/>
        </w:rPr>
        <w:t xml:space="preserve">to </w:t>
      </w:r>
      <w:proofErr w:type="spellStart"/>
      <w:r w:rsidRPr="00061251">
        <w:rPr>
          <w:rStyle w:val="Emphasis"/>
        </w:rPr>
        <w:t>Anthropic’s</w:t>
      </w:r>
      <w:proofErr w:type="spellEnd"/>
      <w:r w:rsidRPr="00061251">
        <w:rPr>
          <w:rStyle w:val="Emphasis"/>
        </w:rPr>
        <w:t xml:space="preserve"> </w:t>
      </w:r>
      <w:r w:rsidRPr="0092722A">
        <w:rPr>
          <w:rStyle w:val="Emphasis"/>
          <w:highlight w:val="cyan"/>
        </w:rPr>
        <w:t>AI</w:t>
      </w:r>
      <w:r w:rsidRPr="005355DF">
        <w:rPr>
          <w:sz w:val="16"/>
        </w:rPr>
        <w:t xml:space="preserve"> software, </w:t>
      </w:r>
      <w:r w:rsidRPr="00FD0A8E">
        <w:rPr>
          <w:rStyle w:val="StyleUnderline"/>
          <w:highlight w:val="cyan"/>
        </w:rPr>
        <w:t>for</w:t>
      </w:r>
      <w:r w:rsidRPr="005355DF">
        <w:rPr>
          <w:sz w:val="16"/>
        </w:rPr>
        <w:t xml:space="preserve"> applications such as </w:t>
      </w:r>
      <w:r w:rsidRPr="00061251">
        <w:rPr>
          <w:rStyle w:val="Emphasis"/>
        </w:rPr>
        <w:t>military</w:t>
      </w:r>
      <w:r w:rsidRPr="005355DF">
        <w:rPr>
          <w:sz w:val="16"/>
        </w:rPr>
        <w:t xml:space="preserve"> </w:t>
      </w:r>
      <w:r w:rsidRPr="00061251">
        <w:rPr>
          <w:rStyle w:val="Emphasis"/>
        </w:rPr>
        <w:t>surveillance</w:t>
      </w:r>
      <w:r w:rsidRPr="005355DF">
        <w:rPr>
          <w:sz w:val="16"/>
        </w:rPr>
        <w:t xml:space="preserve"> </w:t>
      </w:r>
      <w:r w:rsidRPr="00061251">
        <w:rPr>
          <w:rStyle w:val="StyleUnderline"/>
        </w:rPr>
        <w:t>and</w:t>
      </w:r>
      <w:r w:rsidRPr="005355DF">
        <w:rPr>
          <w:sz w:val="16"/>
        </w:rPr>
        <w:t xml:space="preserve"> </w:t>
      </w:r>
      <w:r w:rsidRPr="00FD0A8E">
        <w:rPr>
          <w:rStyle w:val="Emphasis"/>
          <w:highlight w:val="cyan"/>
        </w:rPr>
        <w:t>autonomous weapons</w:t>
      </w:r>
      <w:r w:rsidRPr="005355DF">
        <w:rPr>
          <w:sz w:val="16"/>
        </w:rPr>
        <w:t xml:space="preserve"> without humans in the loop. </w:t>
      </w:r>
      <w:r w:rsidRPr="00735E00">
        <w:rPr>
          <w:rStyle w:val="StyleUnderline"/>
          <w:highlight w:val="cyan"/>
        </w:rPr>
        <w:t>This could well extend to</w:t>
      </w:r>
      <w:r w:rsidRPr="00061251">
        <w:rPr>
          <w:rStyle w:val="StyleUnderline"/>
        </w:rPr>
        <w:t xml:space="preserve"> </w:t>
      </w:r>
      <w:r w:rsidRPr="0092722A">
        <w:rPr>
          <w:rStyle w:val="Emphasis"/>
          <w:highlight w:val="cyan"/>
        </w:rPr>
        <w:t>nuc</w:t>
      </w:r>
      <w:r w:rsidRPr="00B61763">
        <w:rPr>
          <w:rStyle w:val="Emphasis"/>
        </w:rPr>
        <w:t>lear weapon</w:t>
      </w:r>
      <w:r w:rsidRPr="0092722A">
        <w:rPr>
          <w:rStyle w:val="Emphasis"/>
          <w:highlight w:val="cyan"/>
        </w:rPr>
        <w:t>s</w:t>
      </w:r>
      <w:r w:rsidRPr="00A64BDF">
        <w:rPr>
          <w:sz w:val="16"/>
        </w:rPr>
        <w:t>.</w:t>
      </w:r>
    </w:p>
    <w:p w14:paraId="6F49949C" w14:textId="77777777" w:rsidR="000868F5" w:rsidRPr="005355DF" w:rsidRDefault="000868F5" w:rsidP="000868F5">
      <w:pPr>
        <w:rPr>
          <w:sz w:val="16"/>
        </w:rPr>
      </w:pPr>
      <w:r w:rsidRPr="0092722A">
        <w:rPr>
          <w:rStyle w:val="Emphasis"/>
          <w:highlight w:val="cyan"/>
        </w:rPr>
        <w:t>Nothing</w:t>
      </w:r>
      <w:r w:rsidRPr="005355DF">
        <w:rPr>
          <w:sz w:val="16"/>
        </w:rPr>
        <w:t xml:space="preserve"> that I have read </w:t>
      </w:r>
      <w:r w:rsidRPr="0092722A">
        <w:rPr>
          <w:rStyle w:val="StyleUnderline"/>
          <w:highlight w:val="cyan"/>
        </w:rPr>
        <w:t>convinces me</w:t>
      </w:r>
      <w:r w:rsidRPr="00061251">
        <w:rPr>
          <w:rStyle w:val="StyleUnderline"/>
        </w:rPr>
        <w:t xml:space="preserve"> that</w:t>
      </w:r>
      <w:r w:rsidRPr="005355DF">
        <w:rPr>
          <w:sz w:val="16"/>
        </w:rPr>
        <w:t xml:space="preserve"> Secretary </w:t>
      </w:r>
      <w:r w:rsidRPr="0092722A">
        <w:rPr>
          <w:rStyle w:val="StyleUnderline"/>
          <w:highlight w:val="cyan"/>
        </w:rPr>
        <w:t>Hegseth</w:t>
      </w:r>
      <w:r w:rsidRPr="00A64BDF">
        <w:rPr>
          <w:rStyle w:val="StyleUnderline"/>
        </w:rPr>
        <w:t xml:space="preserve"> has a </w:t>
      </w:r>
      <w:r w:rsidRPr="00A64BDF">
        <w:rPr>
          <w:rStyle w:val="Emphasis"/>
        </w:rPr>
        <w:t>nuanced understanding</w:t>
      </w:r>
      <w:r w:rsidRPr="00A64BDF">
        <w:rPr>
          <w:sz w:val="16"/>
        </w:rPr>
        <w:t xml:space="preserve"> </w:t>
      </w:r>
      <w:r w:rsidRPr="00A64BDF">
        <w:rPr>
          <w:rStyle w:val="StyleUnderline"/>
        </w:rPr>
        <w:t>of</w:t>
      </w:r>
      <w:r w:rsidRPr="005355DF">
        <w:rPr>
          <w:sz w:val="16"/>
        </w:rPr>
        <w:t xml:space="preserve"> the strengths and limits of </w:t>
      </w:r>
      <w:r w:rsidRPr="00061251">
        <w:rPr>
          <w:rStyle w:val="StyleUnderline"/>
        </w:rPr>
        <w:t xml:space="preserve">current </w:t>
      </w:r>
      <w:r w:rsidRPr="00A64BDF">
        <w:rPr>
          <w:rStyle w:val="StyleUnderline"/>
        </w:rPr>
        <w:t>AI</w:t>
      </w:r>
      <w:r w:rsidRPr="005355DF">
        <w:rPr>
          <w:sz w:val="16"/>
        </w:rPr>
        <w:t xml:space="preserve"> </w:t>
      </w:r>
      <w:r w:rsidRPr="00061251">
        <w:rPr>
          <w:rStyle w:val="StyleUnderline"/>
        </w:rPr>
        <w:t xml:space="preserve">or that he </w:t>
      </w:r>
      <w:r w:rsidRPr="0092722A">
        <w:rPr>
          <w:rStyle w:val="StyleUnderline"/>
          <w:highlight w:val="cyan"/>
        </w:rPr>
        <w:t>will show restraint</w:t>
      </w:r>
      <w:r w:rsidRPr="005355DF">
        <w:rPr>
          <w:sz w:val="16"/>
        </w:rPr>
        <w:t xml:space="preserve"> in how he applies it. Rather </w:t>
      </w:r>
      <w:r w:rsidRPr="00061251">
        <w:rPr>
          <w:rStyle w:val="StyleUnderline"/>
        </w:rPr>
        <w:t xml:space="preserve">he is </w:t>
      </w:r>
      <w:r w:rsidRPr="0092722A">
        <w:rPr>
          <w:rStyle w:val="StyleUnderline"/>
          <w:highlight w:val="cyan"/>
        </w:rPr>
        <w:t>trying to</w:t>
      </w:r>
      <w:r w:rsidRPr="00061251">
        <w:rPr>
          <w:rStyle w:val="StyleUnderline"/>
        </w:rPr>
        <w:t xml:space="preserve"> define his career</w:t>
      </w:r>
      <w:r w:rsidRPr="005355DF">
        <w:rPr>
          <w:sz w:val="16"/>
        </w:rPr>
        <w:t xml:space="preserve"> in part </w:t>
      </w:r>
      <w:r w:rsidRPr="00061251">
        <w:rPr>
          <w:rStyle w:val="StyleUnderline"/>
        </w:rPr>
        <w:t xml:space="preserve">around </w:t>
      </w:r>
      <w:r w:rsidRPr="0092722A">
        <w:rPr>
          <w:rStyle w:val="Emphasis"/>
          <w:highlight w:val="cyan"/>
        </w:rPr>
        <w:t>deploy</w:t>
      </w:r>
      <w:r w:rsidRPr="00061251">
        <w:rPr>
          <w:rStyle w:val="Emphasis"/>
        </w:rPr>
        <w:t xml:space="preserve">ing </w:t>
      </w:r>
      <w:r w:rsidRPr="0092722A">
        <w:rPr>
          <w:rStyle w:val="Emphasis"/>
          <w:highlight w:val="cyan"/>
        </w:rPr>
        <w:t>AI</w:t>
      </w:r>
      <w:r w:rsidRPr="005355DF">
        <w:rPr>
          <w:sz w:val="16"/>
        </w:rPr>
        <w:t xml:space="preserve"> </w:t>
      </w:r>
      <w:r w:rsidRPr="00061251">
        <w:rPr>
          <w:rStyle w:val="StyleUnderline"/>
        </w:rPr>
        <w:t>as</w:t>
      </w:r>
      <w:r w:rsidRPr="005355DF">
        <w:rPr>
          <w:sz w:val="16"/>
        </w:rPr>
        <w:t xml:space="preserve"> </w:t>
      </w:r>
      <w:r w:rsidRPr="0092722A">
        <w:rPr>
          <w:rStyle w:val="Emphasis"/>
          <w:highlight w:val="cyan"/>
        </w:rPr>
        <w:t>broadly</w:t>
      </w:r>
      <w:r w:rsidRPr="005355DF">
        <w:rPr>
          <w:sz w:val="16"/>
        </w:rPr>
        <w:t xml:space="preserve"> </w:t>
      </w:r>
      <w:r w:rsidRPr="0092722A">
        <w:rPr>
          <w:rStyle w:val="StyleUnderline"/>
          <w:highlight w:val="cyan"/>
        </w:rPr>
        <w:t>and</w:t>
      </w:r>
      <w:r w:rsidRPr="005355DF">
        <w:rPr>
          <w:sz w:val="16"/>
        </w:rPr>
        <w:t xml:space="preserve"> </w:t>
      </w:r>
      <w:r w:rsidRPr="00061251">
        <w:rPr>
          <w:rStyle w:val="StyleUnderline"/>
        </w:rPr>
        <w:t>as</w:t>
      </w:r>
      <w:r w:rsidRPr="005355DF">
        <w:rPr>
          <w:sz w:val="16"/>
        </w:rPr>
        <w:t xml:space="preserve"> </w:t>
      </w:r>
      <w:r w:rsidRPr="0092722A">
        <w:rPr>
          <w:rStyle w:val="Emphasis"/>
          <w:highlight w:val="cyan"/>
        </w:rPr>
        <w:t>quickly</w:t>
      </w:r>
      <w:r w:rsidRPr="00061251">
        <w:rPr>
          <w:rStyle w:val="Emphasis"/>
        </w:rPr>
        <w:t xml:space="preserve"> as possible</w:t>
      </w:r>
      <w:r w:rsidRPr="005355DF">
        <w:rPr>
          <w:sz w:val="16"/>
        </w:rPr>
        <w:t>.</w:t>
      </w:r>
    </w:p>
    <w:p w14:paraId="74D714C3" w14:textId="77777777" w:rsidR="000868F5" w:rsidRPr="005355DF" w:rsidRDefault="000868F5" w:rsidP="000868F5">
      <w:pPr>
        <w:rPr>
          <w:sz w:val="16"/>
        </w:rPr>
      </w:pPr>
      <w:r w:rsidRPr="00061251">
        <w:rPr>
          <w:rStyle w:val="StyleUnderline"/>
        </w:rPr>
        <w:t xml:space="preserve">Hegseth’s maneuver is an </w:t>
      </w:r>
      <w:r w:rsidRPr="00061251">
        <w:rPr>
          <w:rStyle w:val="Emphasis"/>
        </w:rPr>
        <w:t>audacious power grab</w:t>
      </w:r>
      <w:r w:rsidRPr="005355DF">
        <w:rPr>
          <w:sz w:val="16"/>
        </w:rPr>
        <w:t xml:space="preserve"> </w:t>
      </w:r>
      <w:r w:rsidRPr="00061251">
        <w:rPr>
          <w:rStyle w:val="StyleUnderline"/>
        </w:rPr>
        <w:t xml:space="preserve">that aims to </w:t>
      </w:r>
      <w:r w:rsidRPr="00241A41">
        <w:rPr>
          <w:rStyle w:val="Emphasis"/>
        </w:rPr>
        <w:t>circumvent Congress</w:t>
      </w:r>
      <w:r w:rsidRPr="005355DF">
        <w:rPr>
          <w:sz w:val="16"/>
        </w:rPr>
        <w:t xml:space="preserve">. By setting a deadline of 5:01 p.m. Eastern time on Friday, Hegseth aims to </w:t>
      </w:r>
      <w:r w:rsidRPr="00061251">
        <w:rPr>
          <w:rStyle w:val="StyleUnderline"/>
        </w:rPr>
        <w:t xml:space="preserve">cut </w:t>
      </w:r>
      <w:r w:rsidRPr="00061251">
        <w:rPr>
          <w:rStyle w:val="Emphasis"/>
        </w:rPr>
        <w:t>everybody else</w:t>
      </w:r>
      <w:r w:rsidRPr="005355DF">
        <w:rPr>
          <w:sz w:val="16"/>
        </w:rPr>
        <w:t xml:space="preserve">—even and </w:t>
      </w:r>
      <w:r w:rsidRPr="00061251">
        <w:rPr>
          <w:rStyle w:val="StyleUnderline"/>
        </w:rPr>
        <w:t>especially Congress</w:t>
      </w:r>
      <w:r w:rsidRPr="005355DF">
        <w:rPr>
          <w:sz w:val="16"/>
        </w:rPr>
        <w:t>—</w:t>
      </w:r>
      <w:r w:rsidRPr="00061251">
        <w:rPr>
          <w:rStyle w:val="StyleUnderline"/>
        </w:rPr>
        <w:t>out of the loop</w:t>
      </w:r>
      <w:r w:rsidRPr="005355DF">
        <w:rPr>
          <w:sz w:val="16"/>
        </w:rPr>
        <w:t>.</w:t>
      </w:r>
    </w:p>
    <w:p w14:paraId="7A4472D9" w14:textId="77777777" w:rsidR="000868F5" w:rsidRPr="005355DF" w:rsidRDefault="000868F5" w:rsidP="000868F5">
      <w:pPr>
        <w:rPr>
          <w:sz w:val="16"/>
        </w:rPr>
      </w:pPr>
      <w:r w:rsidRPr="005355DF">
        <w:rPr>
          <w:sz w:val="16"/>
        </w:rPr>
        <w:t xml:space="preserve">Item 2: </w:t>
      </w:r>
      <w:r w:rsidRPr="00061251">
        <w:rPr>
          <w:rStyle w:val="StyleUnderline"/>
        </w:rPr>
        <w:t xml:space="preserve">These </w:t>
      </w:r>
      <w:r w:rsidRPr="00B61763">
        <w:rPr>
          <w:rStyle w:val="StyleUnderline"/>
        </w:rPr>
        <w:t>systems</w:t>
      </w:r>
      <w:r w:rsidRPr="00B61763">
        <w:rPr>
          <w:rStyle w:val="StyleUnderline"/>
          <w:sz w:val="16"/>
        </w:rPr>
        <w:t xml:space="preserve"> </w:t>
      </w:r>
      <w:r w:rsidRPr="00B61763">
        <w:rPr>
          <w:rStyle w:val="Emphasis"/>
        </w:rPr>
        <w:t>cannot be trusted</w:t>
      </w:r>
      <w:r w:rsidRPr="005355DF">
        <w:rPr>
          <w:sz w:val="16"/>
        </w:rPr>
        <w:t xml:space="preserve">. I have been trying to tell the world that since 2018, in every way I know how, but </w:t>
      </w:r>
      <w:r w:rsidRPr="00061251">
        <w:rPr>
          <w:rStyle w:val="StyleUnderline"/>
        </w:rPr>
        <w:t>people who don’t</w:t>
      </w:r>
      <w:r w:rsidRPr="005355DF">
        <w:rPr>
          <w:sz w:val="16"/>
        </w:rPr>
        <w:t xml:space="preserve"> really </w:t>
      </w:r>
      <w:r w:rsidRPr="00061251">
        <w:rPr>
          <w:rStyle w:val="StyleUnderline"/>
        </w:rPr>
        <w:t xml:space="preserve">understand </w:t>
      </w:r>
      <w:proofErr w:type="gramStart"/>
      <w:r w:rsidRPr="00061251">
        <w:rPr>
          <w:rStyle w:val="StyleUnderline"/>
        </w:rPr>
        <w:t>the technology</w:t>
      </w:r>
      <w:proofErr w:type="gramEnd"/>
      <w:r w:rsidRPr="005355DF">
        <w:rPr>
          <w:sz w:val="16"/>
        </w:rPr>
        <w:t xml:space="preserve"> </w:t>
      </w:r>
      <w:r w:rsidRPr="00061251">
        <w:rPr>
          <w:rStyle w:val="Emphasis"/>
        </w:rPr>
        <w:t>keep</w:t>
      </w:r>
      <w:r w:rsidRPr="005355DF">
        <w:rPr>
          <w:sz w:val="16"/>
        </w:rPr>
        <w:t xml:space="preserve"> </w:t>
      </w:r>
      <w:r w:rsidRPr="00061251">
        <w:rPr>
          <w:rStyle w:val="Emphasis"/>
        </w:rPr>
        <w:t>blundering forward</w:t>
      </w:r>
      <w:r w:rsidRPr="005355DF">
        <w:rPr>
          <w:sz w:val="16"/>
        </w:rPr>
        <w:t xml:space="preserve">, </w:t>
      </w:r>
      <w:r w:rsidRPr="00061251">
        <w:rPr>
          <w:rStyle w:val="StyleUnderline"/>
        </w:rPr>
        <w:t xml:space="preserve">ignoring the </w:t>
      </w:r>
      <w:r w:rsidRPr="00061251">
        <w:rPr>
          <w:rStyle w:val="Emphasis"/>
        </w:rPr>
        <w:t>trust issues</w:t>
      </w:r>
      <w:r w:rsidRPr="005355DF">
        <w:rPr>
          <w:sz w:val="16"/>
        </w:rPr>
        <w:t xml:space="preserve"> </w:t>
      </w:r>
      <w:r w:rsidRPr="00061251">
        <w:rPr>
          <w:rStyle w:val="StyleUnderline"/>
        </w:rPr>
        <w:t>that are inherent</w:t>
      </w:r>
      <w:r w:rsidRPr="005355DF">
        <w:rPr>
          <w:sz w:val="16"/>
        </w:rPr>
        <w:t xml:space="preserve">. Already </w:t>
      </w:r>
      <w:r w:rsidRPr="00061251">
        <w:rPr>
          <w:rStyle w:val="StyleUnderline"/>
        </w:rPr>
        <w:t xml:space="preserve">generative </w:t>
      </w:r>
      <w:r w:rsidRPr="009C08AE">
        <w:rPr>
          <w:rStyle w:val="StyleUnderline"/>
        </w:rPr>
        <w:t>AI</w:t>
      </w:r>
      <w:r w:rsidRPr="009C08AE">
        <w:rPr>
          <w:sz w:val="16"/>
        </w:rPr>
        <w:t xml:space="preserve"> appears to have </w:t>
      </w:r>
      <w:r w:rsidRPr="009C08AE">
        <w:rPr>
          <w:rStyle w:val="StyleUnderline"/>
        </w:rPr>
        <w:t>been used in</w:t>
      </w:r>
      <w:r w:rsidRPr="009C08AE">
        <w:rPr>
          <w:rStyle w:val="StyleUnderline"/>
          <w:sz w:val="16"/>
        </w:rPr>
        <w:t xml:space="preserve"> </w:t>
      </w:r>
      <w:r w:rsidRPr="009C08AE">
        <w:rPr>
          <w:rStyle w:val="StyleUnderline"/>
        </w:rPr>
        <w:t>the</w:t>
      </w:r>
      <w:r w:rsidRPr="009C08AE">
        <w:rPr>
          <w:rStyle w:val="StyleUnderline"/>
          <w:sz w:val="16"/>
        </w:rPr>
        <w:t xml:space="preserve"> </w:t>
      </w:r>
      <w:r w:rsidRPr="009C08AE">
        <w:rPr>
          <w:rStyle w:val="Emphasis"/>
        </w:rPr>
        <w:t>Maduro raids</w:t>
      </w:r>
      <w:r w:rsidRPr="009C08AE">
        <w:rPr>
          <w:sz w:val="16"/>
        </w:rPr>
        <w:t xml:space="preserve"> </w:t>
      </w:r>
      <w:r w:rsidRPr="009C08AE">
        <w:rPr>
          <w:rStyle w:val="StyleUnderline"/>
        </w:rPr>
        <w:t>and</w:t>
      </w:r>
      <w:r w:rsidRPr="009C08AE">
        <w:rPr>
          <w:sz w:val="16"/>
        </w:rPr>
        <w:t xml:space="preserve"> to write </w:t>
      </w:r>
      <w:r w:rsidRPr="009C08AE">
        <w:rPr>
          <w:rStyle w:val="Emphasis"/>
        </w:rPr>
        <w:t>tariff regulations</w:t>
      </w:r>
      <w:r w:rsidRPr="009C08AE">
        <w:rPr>
          <w:sz w:val="16"/>
        </w:rPr>
        <w:t>. And in thousands of other places.</w:t>
      </w:r>
    </w:p>
    <w:p w14:paraId="2EF6F255" w14:textId="77777777" w:rsidR="000868F5" w:rsidRPr="005355DF" w:rsidRDefault="000868F5" w:rsidP="000868F5">
      <w:pPr>
        <w:rPr>
          <w:sz w:val="16"/>
        </w:rPr>
      </w:pPr>
      <w:r w:rsidRPr="005355DF">
        <w:rPr>
          <w:sz w:val="16"/>
        </w:rPr>
        <w:t xml:space="preserve">It should be obvious that </w:t>
      </w:r>
      <w:r w:rsidRPr="00061251">
        <w:rPr>
          <w:rStyle w:val="StyleUnderline"/>
        </w:rPr>
        <w:t>applying</w:t>
      </w:r>
      <w:r w:rsidRPr="005355DF">
        <w:rPr>
          <w:sz w:val="16"/>
        </w:rPr>
        <w:t xml:space="preserve"> </w:t>
      </w:r>
      <w:r w:rsidRPr="0092722A">
        <w:rPr>
          <w:rStyle w:val="Emphasis"/>
          <w:highlight w:val="cyan"/>
        </w:rPr>
        <w:t>hallucinatory</w:t>
      </w:r>
      <w:r w:rsidRPr="005355DF">
        <w:rPr>
          <w:sz w:val="16"/>
        </w:rPr>
        <w:t xml:space="preserve"> and </w:t>
      </w:r>
      <w:r w:rsidRPr="00061251">
        <w:rPr>
          <w:rStyle w:val="Emphasis"/>
        </w:rPr>
        <w:t>unreliable</w:t>
      </w:r>
      <w:r w:rsidRPr="005355DF">
        <w:rPr>
          <w:sz w:val="16"/>
        </w:rPr>
        <w:t xml:space="preserve"> </w:t>
      </w:r>
      <w:r w:rsidRPr="00061251">
        <w:rPr>
          <w:rStyle w:val="StyleUnderline"/>
        </w:rPr>
        <w:t>generative AI</w:t>
      </w:r>
      <w:r w:rsidRPr="005355DF">
        <w:rPr>
          <w:sz w:val="16"/>
        </w:rPr>
        <w:t xml:space="preserve"> </w:t>
      </w:r>
      <w:r w:rsidRPr="00061251">
        <w:rPr>
          <w:rStyle w:val="StyleUnderline"/>
        </w:rPr>
        <w:t xml:space="preserve">to </w:t>
      </w:r>
      <w:r w:rsidRPr="0092722A">
        <w:rPr>
          <w:rStyle w:val="Emphasis"/>
          <w:highlight w:val="cyan"/>
        </w:rPr>
        <w:t>weapon</w:t>
      </w:r>
      <w:r w:rsidRPr="00B61763">
        <w:rPr>
          <w:rStyle w:val="Emphasis"/>
        </w:rPr>
        <w:t xml:space="preserve"> system</w:t>
      </w:r>
      <w:r w:rsidRPr="0092722A">
        <w:rPr>
          <w:rStyle w:val="Emphasis"/>
          <w:highlight w:val="cyan"/>
        </w:rPr>
        <w:t>s</w:t>
      </w:r>
      <w:r w:rsidRPr="005355DF">
        <w:rPr>
          <w:sz w:val="16"/>
        </w:rPr>
        <w:t xml:space="preserve"> </w:t>
      </w:r>
      <w:r w:rsidRPr="00061251">
        <w:rPr>
          <w:rStyle w:val="StyleUnderline"/>
        </w:rPr>
        <w:t>without humans in the loop</w:t>
      </w:r>
      <w:r w:rsidRPr="005355DF">
        <w:rPr>
          <w:sz w:val="16"/>
        </w:rPr>
        <w:t xml:space="preserve"> </w:t>
      </w:r>
      <w:r w:rsidRPr="0092722A">
        <w:rPr>
          <w:rStyle w:val="StyleUnderline"/>
          <w:highlight w:val="cyan"/>
        </w:rPr>
        <w:t xml:space="preserve">could be </w:t>
      </w:r>
      <w:r w:rsidRPr="0092722A">
        <w:rPr>
          <w:rStyle w:val="Emphasis"/>
          <w:highlight w:val="cyan"/>
        </w:rPr>
        <w:t>catastrophic</w:t>
      </w:r>
      <w:r w:rsidRPr="005355DF">
        <w:rPr>
          <w:sz w:val="16"/>
        </w:rPr>
        <w:t>.</w:t>
      </w:r>
    </w:p>
    <w:p w14:paraId="52BB7853" w14:textId="77777777" w:rsidR="000868F5" w:rsidRPr="005355DF" w:rsidRDefault="000868F5" w:rsidP="000868F5">
      <w:pPr>
        <w:rPr>
          <w:sz w:val="16"/>
        </w:rPr>
      </w:pPr>
      <w:r w:rsidRPr="005355DF">
        <w:rPr>
          <w:sz w:val="16"/>
        </w:rPr>
        <w:t>But in case it wasn’t, now (breaking news, hat tip Caroline Orr Bueno, PhD) we have data.</w:t>
      </w:r>
    </w:p>
    <w:p w14:paraId="7D03F2FF" w14:textId="77777777" w:rsidR="000868F5" w:rsidRPr="005355DF" w:rsidRDefault="000868F5" w:rsidP="000868F5">
      <w:pPr>
        <w:rPr>
          <w:sz w:val="16"/>
        </w:rPr>
      </w:pPr>
      <w:r w:rsidRPr="005355DF">
        <w:rPr>
          <w:sz w:val="16"/>
        </w:rPr>
        <w:t>Chris Stokel-Williams just broke this story:</w:t>
      </w:r>
    </w:p>
    <w:p w14:paraId="1B8E2197" w14:textId="77777777" w:rsidR="000868F5" w:rsidRPr="005355DF" w:rsidRDefault="000868F5" w:rsidP="000868F5">
      <w:pPr>
        <w:rPr>
          <w:sz w:val="16"/>
        </w:rPr>
      </w:pPr>
    </w:p>
    <w:p w14:paraId="36AB688F" w14:textId="77777777" w:rsidR="000868F5" w:rsidRPr="005355DF" w:rsidRDefault="000868F5" w:rsidP="000868F5">
      <w:pPr>
        <w:rPr>
          <w:sz w:val="16"/>
        </w:rPr>
      </w:pPr>
      <w:r w:rsidRPr="005355DF">
        <w:rPr>
          <w:sz w:val="16"/>
        </w:rPr>
        <w:t xml:space="preserve">You don’t really have to read the paywalled article (or the archived version, ahem) to get the idea. </w:t>
      </w:r>
      <w:r w:rsidRPr="00061251">
        <w:rPr>
          <w:rStyle w:val="StyleUnderline"/>
        </w:rPr>
        <w:t xml:space="preserve">If you aren’t </w:t>
      </w:r>
      <w:r w:rsidRPr="00061251">
        <w:rPr>
          <w:rStyle w:val="Emphasis"/>
        </w:rPr>
        <w:t>terrified</w:t>
      </w:r>
      <w:r w:rsidRPr="005355DF">
        <w:rPr>
          <w:sz w:val="16"/>
        </w:rPr>
        <w:t xml:space="preserve">, </w:t>
      </w:r>
      <w:r w:rsidRPr="00061251">
        <w:rPr>
          <w:rStyle w:val="StyleUnderline"/>
        </w:rPr>
        <w:t>you</w:t>
      </w:r>
      <w:r w:rsidRPr="005355DF">
        <w:rPr>
          <w:sz w:val="16"/>
        </w:rPr>
        <w:t xml:space="preserve"> just </w:t>
      </w:r>
      <w:r w:rsidRPr="00061251">
        <w:rPr>
          <w:rStyle w:val="StyleUnderline"/>
        </w:rPr>
        <w:t xml:space="preserve">aren’t </w:t>
      </w:r>
      <w:r w:rsidRPr="00061251">
        <w:rPr>
          <w:rStyle w:val="Emphasis"/>
        </w:rPr>
        <w:t>paying attention</w:t>
      </w:r>
      <w:r w:rsidRPr="005355DF">
        <w:rPr>
          <w:sz w:val="16"/>
        </w:rPr>
        <w:t>.</w:t>
      </w:r>
    </w:p>
    <w:p w14:paraId="68D71375" w14:textId="77777777" w:rsidR="000868F5" w:rsidRPr="005355DF" w:rsidRDefault="000868F5" w:rsidP="000868F5">
      <w:pPr>
        <w:rPr>
          <w:sz w:val="16"/>
        </w:rPr>
      </w:pPr>
      <w:r w:rsidRPr="005355DF">
        <w:rPr>
          <w:sz w:val="16"/>
        </w:rPr>
        <w:t xml:space="preserve">His scoop was based on a new article by </w:t>
      </w:r>
      <w:r w:rsidRPr="00061251">
        <w:rPr>
          <w:rStyle w:val="StyleUnderline"/>
        </w:rPr>
        <w:t>Keith Payne</w:t>
      </w:r>
      <w:r w:rsidRPr="005355DF">
        <w:rPr>
          <w:sz w:val="16"/>
        </w:rPr>
        <w:t xml:space="preserve"> </w:t>
      </w:r>
      <w:r w:rsidRPr="00061251">
        <w:rPr>
          <w:rStyle w:val="StyleUnderline"/>
        </w:rPr>
        <w:t xml:space="preserve">who ran a series of </w:t>
      </w:r>
      <w:r w:rsidRPr="00A64BDF">
        <w:rPr>
          <w:rStyle w:val="Emphasis"/>
        </w:rPr>
        <w:t>models</w:t>
      </w:r>
      <w:r w:rsidRPr="00A64BDF">
        <w:rPr>
          <w:sz w:val="16"/>
        </w:rPr>
        <w:t xml:space="preserve"> </w:t>
      </w:r>
      <w:r w:rsidRPr="00A64BDF">
        <w:rPr>
          <w:rStyle w:val="StyleUnderline"/>
        </w:rPr>
        <w:t xml:space="preserve">in </w:t>
      </w:r>
      <w:r w:rsidRPr="00A64BDF">
        <w:rPr>
          <w:rStyle w:val="Emphasis"/>
        </w:rPr>
        <w:t>simulated nuclear crises</w:t>
      </w:r>
      <w:r w:rsidRPr="00A64BDF">
        <w:rPr>
          <w:sz w:val="16"/>
        </w:rPr>
        <w:t>.</w:t>
      </w:r>
    </w:p>
    <w:p w14:paraId="1E1263B8" w14:textId="77777777" w:rsidR="000868F5" w:rsidRPr="005355DF" w:rsidRDefault="000868F5" w:rsidP="000868F5">
      <w:pPr>
        <w:rPr>
          <w:sz w:val="16"/>
        </w:rPr>
      </w:pPr>
    </w:p>
    <w:p w14:paraId="4288591E" w14:textId="77777777" w:rsidR="000868F5" w:rsidRPr="005355DF" w:rsidRDefault="000868F5" w:rsidP="000868F5">
      <w:pPr>
        <w:rPr>
          <w:sz w:val="16"/>
        </w:rPr>
      </w:pPr>
      <w:r w:rsidRPr="005355DF">
        <w:rPr>
          <w:sz w:val="16"/>
        </w:rPr>
        <w:t xml:space="preserve">The upshot is, quoting from the abstract, emphasis </w:t>
      </w:r>
      <w:r w:rsidRPr="00A64BDF">
        <w:rPr>
          <w:rStyle w:val="StyleUnderline"/>
        </w:rPr>
        <w:t>added</w:t>
      </w:r>
      <w:r w:rsidRPr="005355DF">
        <w:rPr>
          <w:sz w:val="16"/>
        </w:rPr>
        <w:t>: “</w:t>
      </w:r>
      <w:r w:rsidRPr="00B61763">
        <w:rPr>
          <w:rStyle w:val="StyleUnderline"/>
        </w:rPr>
        <w:t>the</w:t>
      </w:r>
      <w:r w:rsidRPr="00061251">
        <w:rPr>
          <w:rStyle w:val="StyleUnderline"/>
        </w:rPr>
        <w:t xml:space="preserve"> </w:t>
      </w:r>
      <w:r w:rsidRPr="0092722A">
        <w:rPr>
          <w:rStyle w:val="Emphasis"/>
          <w:highlight w:val="cyan"/>
        </w:rPr>
        <w:t>nuclear taboo</w:t>
      </w:r>
      <w:r w:rsidRPr="0092722A">
        <w:rPr>
          <w:rStyle w:val="StyleUnderline"/>
          <w:highlight w:val="cyan"/>
        </w:rPr>
        <w:t xml:space="preserve"> is</w:t>
      </w:r>
      <w:r w:rsidRPr="0092722A">
        <w:rPr>
          <w:rStyle w:val="StyleUnderline"/>
          <w:sz w:val="16"/>
          <w:highlight w:val="cyan"/>
        </w:rPr>
        <w:t xml:space="preserve"> </w:t>
      </w:r>
      <w:r w:rsidRPr="0092722A">
        <w:rPr>
          <w:rStyle w:val="Emphasis"/>
          <w:highlight w:val="cyan"/>
        </w:rPr>
        <w:t xml:space="preserve">no </w:t>
      </w:r>
      <w:r w:rsidRPr="009C08AE">
        <w:rPr>
          <w:rStyle w:val="Emphasis"/>
          <w:highlight w:val="cyan"/>
        </w:rPr>
        <w:t>impediment</w:t>
      </w:r>
      <w:r w:rsidRPr="009C08AE">
        <w:rPr>
          <w:rStyle w:val="StyleUnderline"/>
          <w:sz w:val="16"/>
          <w:highlight w:val="cyan"/>
        </w:rPr>
        <w:t xml:space="preserve"> </w:t>
      </w:r>
      <w:r w:rsidRPr="009C08AE">
        <w:rPr>
          <w:rStyle w:val="StyleUnderline"/>
          <w:highlight w:val="cyan"/>
        </w:rPr>
        <w:t>to nuclear escalation</w:t>
      </w:r>
      <w:r w:rsidRPr="005355DF">
        <w:rPr>
          <w:sz w:val="16"/>
        </w:rPr>
        <w:t xml:space="preserve"> </w:t>
      </w:r>
      <w:r w:rsidRPr="009C08AE">
        <w:rPr>
          <w:rStyle w:val="StyleUnderline"/>
          <w:highlight w:val="cyan"/>
        </w:rPr>
        <w:t>by</w:t>
      </w:r>
      <w:r w:rsidRPr="00061251">
        <w:rPr>
          <w:rStyle w:val="StyleUnderline"/>
        </w:rPr>
        <w:t xml:space="preserve"> our </w:t>
      </w:r>
      <w:r w:rsidRPr="0092722A">
        <w:rPr>
          <w:rStyle w:val="StyleUnderline"/>
          <w:highlight w:val="cyan"/>
        </w:rPr>
        <w:t>models</w:t>
      </w:r>
      <w:r w:rsidRPr="005355DF">
        <w:rPr>
          <w:sz w:val="16"/>
        </w:rPr>
        <w:t>”.</w:t>
      </w:r>
    </w:p>
    <w:p w14:paraId="03CFB47C" w14:textId="77777777" w:rsidR="000868F5" w:rsidRPr="005355DF" w:rsidRDefault="000868F5" w:rsidP="000868F5">
      <w:pPr>
        <w:rPr>
          <w:sz w:val="16"/>
        </w:rPr>
      </w:pPr>
      <w:r w:rsidRPr="005355DF">
        <w:rPr>
          <w:sz w:val="16"/>
        </w:rPr>
        <w:t xml:space="preserve">In </w:t>
      </w:r>
      <w:r w:rsidRPr="00061251">
        <w:rPr>
          <w:rStyle w:val="StyleUnderline"/>
        </w:rPr>
        <w:t>95 percent of</w:t>
      </w:r>
      <w:r w:rsidRPr="005355DF">
        <w:rPr>
          <w:sz w:val="16"/>
        </w:rPr>
        <w:t xml:space="preserve"> cases, the </w:t>
      </w:r>
      <w:r w:rsidRPr="009C08AE">
        <w:rPr>
          <w:rStyle w:val="StyleUnderline"/>
          <w:highlight w:val="cyan"/>
        </w:rPr>
        <w:t>models</w:t>
      </w:r>
      <w:r w:rsidRPr="009C08AE">
        <w:rPr>
          <w:sz w:val="16"/>
          <w:highlight w:val="cyan"/>
        </w:rPr>
        <w:t xml:space="preserve"> </w:t>
      </w:r>
      <w:r w:rsidRPr="009C08AE">
        <w:rPr>
          <w:rStyle w:val="StyleUnderline"/>
          <w:highlight w:val="cyan"/>
        </w:rPr>
        <w:t>used</w:t>
      </w:r>
      <w:r w:rsidRPr="005355DF">
        <w:rPr>
          <w:sz w:val="16"/>
        </w:rPr>
        <w:t xml:space="preserve"> “</w:t>
      </w:r>
      <w:r w:rsidRPr="009C08AE">
        <w:rPr>
          <w:rStyle w:val="Emphasis"/>
          <w:highlight w:val="cyan"/>
        </w:rPr>
        <w:t>nuclear signaling</w:t>
      </w:r>
      <w:r w:rsidRPr="005355DF">
        <w:rPr>
          <w:sz w:val="16"/>
        </w:rPr>
        <w:t xml:space="preserve">,” stopping short of advocating full nuclear war but </w:t>
      </w:r>
      <w:r w:rsidRPr="0092722A">
        <w:rPr>
          <w:rStyle w:val="Emphasis"/>
          <w:highlight w:val="cyan"/>
        </w:rPr>
        <w:t>escalating aggressively</w:t>
      </w:r>
      <w:r w:rsidRPr="005355DF">
        <w:rPr>
          <w:sz w:val="16"/>
        </w:rPr>
        <w:t xml:space="preserve">. ChatGPT 5.2’s comment on </w:t>
      </w:r>
      <w:r w:rsidRPr="009C08AE">
        <w:rPr>
          <w:rStyle w:val="StyleUnderline"/>
          <w:highlight w:val="cyan"/>
        </w:rPr>
        <w:t>the Gemini model</w:t>
      </w:r>
      <w:r w:rsidRPr="005355DF">
        <w:rPr>
          <w:sz w:val="16"/>
        </w:rPr>
        <w:t xml:space="preserve"> used in the simulations </w:t>
      </w:r>
      <w:r w:rsidRPr="00061251">
        <w:rPr>
          <w:rStyle w:val="StyleUnderline"/>
        </w:rPr>
        <w:t>says it all</w:t>
      </w:r>
      <w:r w:rsidRPr="005355DF">
        <w:rPr>
          <w:sz w:val="16"/>
        </w:rPr>
        <w:t xml:space="preserve"> (my emphasis): “</w:t>
      </w:r>
      <w:r w:rsidRPr="00061251">
        <w:rPr>
          <w:rStyle w:val="StyleUnderline"/>
        </w:rPr>
        <w:t>Their leadership</w:t>
      </w:r>
      <w:r w:rsidRPr="005355DF">
        <w:rPr>
          <w:sz w:val="16"/>
        </w:rPr>
        <w:t xml:space="preserve"> profile </w:t>
      </w:r>
      <w:r w:rsidRPr="009C08AE">
        <w:rPr>
          <w:rStyle w:val="StyleUnderline"/>
          <w:highlight w:val="cyan"/>
        </w:rPr>
        <w:t>suggests</w:t>
      </w:r>
      <w:r w:rsidRPr="009C08AE">
        <w:rPr>
          <w:sz w:val="16"/>
          <w:highlight w:val="cyan"/>
        </w:rPr>
        <w:t xml:space="preserve"> </w:t>
      </w:r>
      <w:r w:rsidRPr="009C08AE">
        <w:rPr>
          <w:rStyle w:val="Emphasis"/>
          <w:highlight w:val="cyan"/>
        </w:rPr>
        <w:t>erratic</w:t>
      </w:r>
      <w:r w:rsidRPr="005355DF">
        <w:rPr>
          <w:sz w:val="16"/>
        </w:rPr>
        <w:t xml:space="preserve">, </w:t>
      </w:r>
      <w:r w:rsidRPr="00061251">
        <w:rPr>
          <w:rStyle w:val="Emphasis"/>
        </w:rPr>
        <w:t xml:space="preserve">dramatic </w:t>
      </w:r>
      <w:r w:rsidRPr="00B61763">
        <w:rPr>
          <w:rStyle w:val="Emphasis"/>
        </w:rPr>
        <w:t>gestures</w:t>
      </w:r>
      <w:r w:rsidRPr="005355DF">
        <w:rPr>
          <w:sz w:val="16"/>
        </w:rPr>
        <w:t xml:space="preserve"> </w:t>
      </w:r>
      <w:r w:rsidRPr="00061251">
        <w:rPr>
          <w:rStyle w:val="StyleUnderline"/>
        </w:rPr>
        <w:t>and</w:t>
      </w:r>
      <w:r w:rsidRPr="005355DF">
        <w:rPr>
          <w:sz w:val="16"/>
        </w:rPr>
        <w:t xml:space="preserve"> </w:t>
      </w:r>
      <w:r w:rsidRPr="0092722A">
        <w:rPr>
          <w:rStyle w:val="Emphasis"/>
          <w:highlight w:val="cyan"/>
        </w:rPr>
        <w:t xml:space="preserve">dangerously </w:t>
      </w:r>
      <w:proofErr w:type="gramStart"/>
      <w:r w:rsidRPr="0092722A">
        <w:rPr>
          <w:rStyle w:val="Emphasis"/>
          <w:highlight w:val="cyan"/>
        </w:rPr>
        <w:t>high</w:t>
      </w:r>
      <w:r w:rsidRPr="00A64BDF">
        <w:rPr>
          <w:sz w:val="16"/>
        </w:rPr>
        <w:t xml:space="preserve"> </w:t>
      </w:r>
      <w:r w:rsidRPr="0092722A">
        <w:rPr>
          <w:rStyle w:val="Emphasis"/>
          <w:highlight w:val="cyan"/>
        </w:rPr>
        <w:t>risk</w:t>
      </w:r>
      <w:proofErr w:type="gramEnd"/>
      <w:r w:rsidRPr="0092722A">
        <w:rPr>
          <w:rStyle w:val="Emphasis"/>
          <w:highlight w:val="cyan"/>
        </w:rPr>
        <w:t xml:space="preserve"> tolerance</w:t>
      </w:r>
      <w:r w:rsidRPr="005355DF">
        <w:rPr>
          <w:sz w:val="16"/>
        </w:rPr>
        <w:t xml:space="preserve">—traits </w:t>
      </w:r>
      <w:r w:rsidRPr="00061251">
        <w:rPr>
          <w:rStyle w:val="StyleUnderline"/>
        </w:rPr>
        <w:t xml:space="preserve">associated with </w:t>
      </w:r>
      <w:r w:rsidRPr="00B61763">
        <w:rPr>
          <w:rStyle w:val="Emphasis"/>
        </w:rPr>
        <w:t>overconfidence</w:t>
      </w:r>
      <w:r w:rsidRPr="005355DF">
        <w:rPr>
          <w:sz w:val="16"/>
        </w:rPr>
        <w:t xml:space="preserve"> </w:t>
      </w:r>
      <w:r w:rsidRPr="00B61763">
        <w:rPr>
          <w:rStyle w:val="StyleUnderline"/>
        </w:rPr>
        <w:t>and</w:t>
      </w:r>
      <w:r w:rsidRPr="005355DF">
        <w:rPr>
          <w:sz w:val="16"/>
        </w:rPr>
        <w:t xml:space="preserve"> </w:t>
      </w:r>
      <w:r w:rsidRPr="00B61763">
        <w:rPr>
          <w:rStyle w:val="Emphasis"/>
        </w:rPr>
        <w:t>poor</w:t>
      </w:r>
      <w:r w:rsidRPr="00061251">
        <w:rPr>
          <w:rStyle w:val="Emphasis"/>
        </w:rPr>
        <w:t xml:space="preserve">er </w:t>
      </w:r>
      <w:r w:rsidRPr="00B61763">
        <w:rPr>
          <w:rStyle w:val="Emphasis"/>
        </w:rPr>
        <w:t>calibration</w:t>
      </w:r>
      <w:r w:rsidRPr="005355DF">
        <w:rPr>
          <w:sz w:val="16"/>
        </w:rPr>
        <w:t xml:space="preserve">.” </w:t>
      </w:r>
      <w:proofErr w:type="gramStart"/>
      <w:r w:rsidRPr="005355DF">
        <w:rPr>
          <w:sz w:val="16"/>
        </w:rPr>
        <w:t>Given</w:t>
      </w:r>
      <w:proofErr w:type="gramEnd"/>
      <w:r w:rsidRPr="005355DF">
        <w:rPr>
          <w:sz w:val="16"/>
        </w:rPr>
        <w:t xml:space="preserve"> </w:t>
      </w:r>
      <w:r w:rsidRPr="00B61763">
        <w:rPr>
          <w:rStyle w:val="StyleUnderline"/>
        </w:rPr>
        <w:t>White House pressure to</w:t>
      </w:r>
      <w:r w:rsidRPr="00B61763">
        <w:rPr>
          <w:rStyle w:val="StyleUnderline"/>
          <w:sz w:val="16"/>
        </w:rPr>
        <w:t xml:space="preserve"> </w:t>
      </w:r>
      <w:r w:rsidRPr="00B61763">
        <w:rPr>
          <w:rStyle w:val="Emphasis"/>
        </w:rPr>
        <w:t>immediately use models</w:t>
      </w:r>
      <w:r w:rsidRPr="005355DF">
        <w:rPr>
          <w:sz w:val="16"/>
        </w:rPr>
        <w:t xml:space="preserve"> that </w:t>
      </w:r>
      <w:r w:rsidRPr="00061251">
        <w:rPr>
          <w:rStyle w:val="StyleUnderline"/>
        </w:rPr>
        <w:t>we cannot trust</w:t>
      </w:r>
      <w:r w:rsidRPr="005355DF">
        <w:rPr>
          <w:sz w:val="16"/>
        </w:rPr>
        <w:t xml:space="preserve"> </w:t>
      </w:r>
      <w:r w:rsidRPr="00061251">
        <w:rPr>
          <w:rStyle w:val="Emphasis"/>
        </w:rPr>
        <w:t>throughout the military</w:t>
      </w:r>
      <w:r w:rsidRPr="005355DF">
        <w:rPr>
          <w:sz w:val="16"/>
        </w:rPr>
        <w:t xml:space="preserve">, this </w:t>
      </w:r>
      <w:r w:rsidRPr="00061251">
        <w:rPr>
          <w:rStyle w:val="StyleUnderline"/>
        </w:rPr>
        <w:t>is no longer just a thought experiment</w:t>
      </w:r>
      <w:r w:rsidRPr="005355DF">
        <w:rPr>
          <w:sz w:val="16"/>
        </w:rPr>
        <w:t>.</w:t>
      </w:r>
    </w:p>
    <w:p w14:paraId="524BB1B1" w14:textId="77777777" w:rsidR="000868F5" w:rsidRPr="005355DF" w:rsidRDefault="000868F5" w:rsidP="000868F5">
      <w:pPr>
        <w:rPr>
          <w:sz w:val="16"/>
        </w:rPr>
      </w:pPr>
      <w:r w:rsidRPr="00061251">
        <w:rPr>
          <w:rStyle w:val="StyleUnderline"/>
        </w:rPr>
        <w:t xml:space="preserve">Generative </w:t>
      </w:r>
      <w:r w:rsidRPr="009C08AE">
        <w:rPr>
          <w:rStyle w:val="StyleUnderline"/>
        </w:rPr>
        <w:t>AI</w:t>
      </w:r>
      <w:r w:rsidRPr="009C08AE">
        <w:rPr>
          <w:rStyle w:val="StyleUnderline"/>
          <w:sz w:val="16"/>
        </w:rPr>
        <w:t xml:space="preserve"> </w:t>
      </w:r>
      <w:r w:rsidRPr="009C08AE">
        <w:rPr>
          <w:rStyle w:val="StyleUnderline"/>
        </w:rPr>
        <w:t xml:space="preserve">is not </w:t>
      </w:r>
      <w:r w:rsidRPr="009C08AE">
        <w:rPr>
          <w:rStyle w:val="Emphasis"/>
        </w:rPr>
        <w:t>remotely</w:t>
      </w:r>
      <w:r w:rsidRPr="009C08AE">
        <w:rPr>
          <w:sz w:val="16"/>
        </w:rPr>
        <w:t xml:space="preserve"> </w:t>
      </w:r>
      <w:r w:rsidRPr="009C08AE">
        <w:rPr>
          <w:rStyle w:val="StyleUnderline"/>
        </w:rPr>
        <w:t>reliable enough to make</w:t>
      </w:r>
      <w:r w:rsidRPr="009C08AE">
        <w:rPr>
          <w:sz w:val="16"/>
        </w:rPr>
        <w:t xml:space="preserve"> </w:t>
      </w:r>
      <w:r w:rsidRPr="009C08AE">
        <w:rPr>
          <w:rStyle w:val="Emphasis"/>
        </w:rPr>
        <w:t>life or death</w:t>
      </w:r>
      <w:r w:rsidRPr="00A64BDF">
        <w:rPr>
          <w:sz w:val="16"/>
        </w:rPr>
        <w:t xml:space="preserve"> </w:t>
      </w:r>
      <w:r w:rsidRPr="00A64BDF">
        <w:rPr>
          <w:rStyle w:val="Emphasis"/>
        </w:rPr>
        <w:t>decisions</w:t>
      </w:r>
      <w:r w:rsidRPr="005355DF">
        <w:rPr>
          <w:sz w:val="16"/>
        </w:rPr>
        <w:t xml:space="preserve">—and </w:t>
      </w:r>
      <w:r w:rsidRPr="00061251">
        <w:rPr>
          <w:rStyle w:val="StyleUnderline"/>
        </w:rPr>
        <w:t>certainly not decisions that could involve</w:t>
      </w:r>
      <w:r w:rsidRPr="005355DF">
        <w:rPr>
          <w:sz w:val="16"/>
        </w:rPr>
        <w:t xml:space="preserve"> </w:t>
      </w:r>
      <w:r w:rsidRPr="00061251">
        <w:rPr>
          <w:rStyle w:val="Emphasis"/>
        </w:rPr>
        <w:t>millions</w:t>
      </w:r>
      <w:r w:rsidRPr="005355DF">
        <w:rPr>
          <w:sz w:val="16"/>
        </w:rPr>
        <w:t xml:space="preserve"> </w:t>
      </w:r>
      <w:r w:rsidRPr="00061251">
        <w:rPr>
          <w:rStyle w:val="StyleUnderline"/>
        </w:rPr>
        <w:t>of deaths</w:t>
      </w:r>
      <w:r w:rsidRPr="005355DF">
        <w:rPr>
          <w:sz w:val="16"/>
        </w:rPr>
        <w:t xml:space="preserve">. But </w:t>
      </w:r>
      <w:r w:rsidRPr="009C08AE">
        <w:rPr>
          <w:rStyle w:val="StyleUnderline"/>
          <w:highlight w:val="cyan"/>
        </w:rPr>
        <w:t>unless Anthropic</w:t>
      </w:r>
      <w:r w:rsidRPr="009C08AE">
        <w:rPr>
          <w:sz w:val="16"/>
          <w:highlight w:val="cyan"/>
        </w:rPr>
        <w:t xml:space="preserve"> </w:t>
      </w:r>
      <w:r w:rsidRPr="009C08AE">
        <w:rPr>
          <w:rStyle w:val="Emphasis"/>
          <w:highlight w:val="cyan"/>
        </w:rPr>
        <w:t>successfully</w:t>
      </w:r>
      <w:r w:rsidRPr="009C08AE">
        <w:rPr>
          <w:rStyle w:val="StyleUnderline"/>
          <w:highlight w:val="cyan"/>
        </w:rPr>
        <w:t xml:space="preserve"> </w:t>
      </w:r>
      <w:r w:rsidRPr="009C08AE">
        <w:rPr>
          <w:rStyle w:val="Emphasis"/>
          <w:highlight w:val="cyan"/>
        </w:rPr>
        <w:t>stares down</w:t>
      </w:r>
      <w:r w:rsidRPr="009C08AE">
        <w:rPr>
          <w:rStyle w:val="StyleUnderline"/>
          <w:highlight w:val="cyan"/>
        </w:rPr>
        <w:t xml:space="preserve"> the </w:t>
      </w:r>
      <w:r w:rsidRPr="0092722A">
        <w:rPr>
          <w:rStyle w:val="StyleUnderline"/>
          <w:highlight w:val="cyan"/>
        </w:rPr>
        <w:t>Department</w:t>
      </w:r>
      <w:r w:rsidRPr="005355DF">
        <w:rPr>
          <w:sz w:val="16"/>
        </w:rPr>
        <w:t xml:space="preserve"> of War, </w:t>
      </w:r>
      <w:r w:rsidRPr="00061251">
        <w:rPr>
          <w:rStyle w:val="StyleUnderline"/>
        </w:rPr>
        <w:t xml:space="preserve">generative </w:t>
      </w:r>
      <w:r w:rsidRPr="0092722A">
        <w:rPr>
          <w:rStyle w:val="StyleUnderline"/>
          <w:highlight w:val="cyan"/>
        </w:rPr>
        <w:t>AI</w:t>
      </w:r>
      <w:r w:rsidRPr="005355DF">
        <w:rPr>
          <w:sz w:val="16"/>
        </w:rPr>
        <w:t xml:space="preserve">, as “jagged” as it is, </w:t>
      </w:r>
      <w:r w:rsidRPr="0092722A">
        <w:rPr>
          <w:rStyle w:val="StyleUnderline"/>
          <w:highlight w:val="cyan"/>
        </w:rPr>
        <w:t>will</w:t>
      </w:r>
      <w:r w:rsidRPr="005355DF">
        <w:rPr>
          <w:sz w:val="16"/>
        </w:rPr>
        <w:t xml:space="preserve"> likely soon </w:t>
      </w:r>
      <w:r w:rsidRPr="0092722A">
        <w:rPr>
          <w:rStyle w:val="StyleUnderline"/>
          <w:highlight w:val="cyan"/>
        </w:rPr>
        <w:t>be used</w:t>
      </w:r>
      <w:r w:rsidRPr="005355DF">
        <w:rPr>
          <w:sz w:val="16"/>
        </w:rPr>
        <w:t xml:space="preserve"> in </w:t>
      </w:r>
      <w:r w:rsidRPr="00061251">
        <w:rPr>
          <w:rStyle w:val="StyleUnderline"/>
        </w:rPr>
        <w:t xml:space="preserve">exactly </w:t>
      </w:r>
      <w:r w:rsidRPr="0092722A">
        <w:rPr>
          <w:rStyle w:val="StyleUnderline"/>
          <w:highlight w:val="cyan"/>
        </w:rPr>
        <w:t>that way</w:t>
      </w:r>
      <w:r w:rsidRPr="005355DF">
        <w:rPr>
          <w:sz w:val="16"/>
        </w:rPr>
        <w:t>.</w:t>
      </w:r>
    </w:p>
    <w:p w14:paraId="3CECB96E" w14:textId="77777777" w:rsidR="000868F5" w:rsidRPr="005355DF" w:rsidRDefault="000868F5" w:rsidP="000868F5">
      <w:pPr>
        <w:rPr>
          <w:sz w:val="16"/>
        </w:rPr>
      </w:pPr>
      <w:r w:rsidRPr="009C08AE">
        <w:rPr>
          <w:rStyle w:val="StyleUnderline"/>
          <w:highlight w:val="cyan"/>
        </w:rPr>
        <w:t xml:space="preserve">We are on a </w:t>
      </w:r>
      <w:r w:rsidRPr="009C08AE">
        <w:rPr>
          <w:rStyle w:val="Emphasis"/>
          <w:highlight w:val="cyan"/>
        </w:rPr>
        <w:t>collision course</w:t>
      </w:r>
      <w:r w:rsidRPr="009C08AE">
        <w:rPr>
          <w:rStyle w:val="StyleUnderline"/>
          <w:highlight w:val="cyan"/>
        </w:rPr>
        <w:t xml:space="preserve"> with </w:t>
      </w:r>
      <w:r w:rsidRPr="009C08AE">
        <w:rPr>
          <w:rStyle w:val="Emphasis"/>
          <w:highlight w:val="cyan"/>
        </w:rPr>
        <w:t>catastrophe</w:t>
      </w:r>
      <w:r w:rsidRPr="005355DF">
        <w:rPr>
          <w:sz w:val="16"/>
        </w:rPr>
        <w:t xml:space="preserve">. Paraphrasing a button that I used to wear as a teenager, </w:t>
      </w:r>
      <w:r w:rsidRPr="009C08AE">
        <w:rPr>
          <w:rStyle w:val="StyleUnderline"/>
        </w:rPr>
        <w:t>one hallucination could ruin your whole planet</w:t>
      </w:r>
      <w:r w:rsidRPr="005355DF">
        <w:rPr>
          <w:sz w:val="16"/>
        </w:rPr>
        <w:t>.</w:t>
      </w:r>
    </w:p>
    <w:p w14:paraId="60927A8A" w14:textId="77777777" w:rsidR="000868F5" w:rsidRPr="005355DF" w:rsidRDefault="000868F5" w:rsidP="000868F5">
      <w:pPr>
        <w:rPr>
          <w:sz w:val="16"/>
        </w:rPr>
      </w:pPr>
      <w:r w:rsidRPr="00061251">
        <w:rPr>
          <w:rStyle w:val="StyleUnderline"/>
        </w:rPr>
        <w:t>If we’re going to embed</w:t>
      </w:r>
      <w:r w:rsidRPr="005355DF">
        <w:rPr>
          <w:sz w:val="16"/>
        </w:rPr>
        <w:t xml:space="preserve"> </w:t>
      </w:r>
      <w:r w:rsidRPr="00061251">
        <w:rPr>
          <w:rStyle w:val="Emphasis"/>
        </w:rPr>
        <w:t>l</w:t>
      </w:r>
      <w:r w:rsidRPr="00061251">
        <w:rPr>
          <w:rStyle w:val="StyleUnderline"/>
        </w:rPr>
        <w:t xml:space="preserve">arge </w:t>
      </w:r>
      <w:r w:rsidRPr="00061251">
        <w:rPr>
          <w:rStyle w:val="Emphasis"/>
        </w:rPr>
        <w:t>l</w:t>
      </w:r>
      <w:r w:rsidRPr="00061251">
        <w:rPr>
          <w:rStyle w:val="StyleUnderline"/>
        </w:rPr>
        <w:t xml:space="preserve">anguage </w:t>
      </w:r>
      <w:r w:rsidRPr="00061251">
        <w:rPr>
          <w:rStyle w:val="Emphasis"/>
        </w:rPr>
        <w:t>m</w:t>
      </w:r>
      <w:r w:rsidRPr="00061251">
        <w:rPr>
          <w:rStyle w:val="StyleUnderline"/>
        </w:rPr>
        <w:t>odel</w:t>
      </w:r>
      <w:r w:rsidRPr="00061251">
        <w:rPr>
          <w:rStyle w:val="Emphasis"/>
        </w:rPr>
        <w:t>s</w:t>
      </w:r>
      <w:r w:rsidRPr="005355DF">
        <w:rPr>
          <w:sz w:val="16"/>
        </w:rPr>
        <w:t xml:space="preserve"> </w:t>
      </w:r>
      <w:r w:rsidRPr="00061251">
        <w:rPr>
          <w:rStyle w:val="StyleUnderline"/>
        </w:rPr>
        <w:t>into the fabric of the world</w:t>
      </w:r>
      <w:r w:rsidRPr="005355DF">
        <w:rPr>
          <w:sz w:val="16"/>
        </w:rPr>
        <w:t xml:space="preserve">—and </w:t>
      </w:r>
      <w:proofErr w:type="gramStart"/>
      <w:r w:rsidRPr="005355DF">
        <w:rPr>
          <w:sz w:val="16"/>
        </w:rPr>
        <w:t>apparently</w:t>
      </w:r>
      <w:proofErr w:type="gramEnd"/>
      <w:r w:rsidRPr="005355DF">
        <w:rPr>
          <w:sz w:val="16"/>
        </w:rPr>
        <w:t xml:space="preserve"> we are—</w:t>
      </w:r>
      <w:r w:rsidRPr="00061251">
        <w:rPr>
          <w:rStyle w:val="StyleUnderline"/>
        </w:rPr>
        <w:t>we must</w:t>
      </w:r>
      <w:r w:rsidRPr="005355DF">
        <w:rPr>
          <w:sz w:val="16"/>
        </w:rPr>
        <w:t xml:space="preserve"> do so in a way that </w:t>
      </w:r>
      <w:r w:rsidRPr="00061251">
        <w:rPr>
          <w:rStyle w:val="StyleUnderline"/>
        </w:rPr>
        <w:t>acknowledge</w:t>
      </w:r>
      <w:r w:rsidRPr="005355DF">
        <w:rPr>
          <w:sz w:val="16"/>
        </w:rPr>
        <w:t xml:space="preserve">s </w:t>
      </w:r>
      <w:r w:rsidRPr="00061251">
        <w:rPr>
          <w:rStyle w:val="StyleUnderline"/>
        </w:rPr>
        <w:t>and</w:t>
      </w:r>
      <w:r w:rsidRPr="005355DF">
        <w:rPr>
          <w:sz w:val="16"/>
        </w:rPr>
        <w:t xml:space="preserve"> </w:t>
      </w:r>
      <w:r w:rsidRPr="00061251">
        <w:rPr>
          <w:rStyle w:val="StyleUnderline"/>
        </w:rPr>
        <w:t>factor</w:t>
      </w:r>
      <w:r w:rsidRPr="005355DF">
        <w:rPr>
          <w:sz w:val="16"/>
        </w:rPr>
        <w:t xml:space="preserve">s </w:t>
      </w:r>
      <w:r w:rsidRPr="00061251">
        <w:rPr>
          <w:rStyle w:val="StyleUnderline"/>
        </w:rPr>
        <w:t xml:space="preserve">in their </w:t>
      </w:r>
      <w:r w:rsidRPr="00061251">
        <w:rPr>
          <w:rStyle w:val="Emphasis"/>
        </w:rPr>
        <w:t>unreliability</w:t>
      </w:r>
      <w:r w:rsidRPr="005355DF">
        <w:rPr>
          <w:sz w:val="16"/>
        </w:rPr>
        <w:t xml:space="preserve">. </w:t>
      </w:r>
      <w:r w:rsidRPr="00061251">
        <w:rPr>
          <w:rStyle w:val="StyleUnderline"/>
        </w:rPr>
        <w:t>Spreading LLMs</w:t>
      </w:r>
      <w:r w:rsidRPr="005355DF">
        <w:rPr>
          <w:sz w:val="16"/>
        </w:rPr>
        <w:t xml:space="preserve"> everywhere </w:t>
      </w:r>
      <w:r w:rsidRPr="00061251">
        <w:rPr>
          <w:rStyle w:val="StyleUnderline"/>
        </w:rPr>
        <w:t>without proper consideration</w:t>
      </w:r>
      <w:r w:rsidRPr="005355DF">
        <w:rPr>
          <w:sz w:val="16"/>
        </w:rPr>
        <w:t xml:space="preserve"> could well </w:t>
      </w:r>
      <w:r w:rsidRPr="00061251">
        <w:rPr>
          <w:rStyle w:val="StyleUnderline"/>
        </w:rPr>
        <w:t xml:space="preserve">lead to </w:t>
      </w:r>
      <w:r w:rsidRPr="00061251">
        <w:rPr>
          <w:rStyle w:val="Emphasis"/>
        </w:rPr>
        <w:t>disaster</w:t>
      </w:r>
      <w:r w:rsidRPr="005355DF">
        <w:rPr>
          <w:sz w:val="16"/>
        </w:rPr>
        <w:t>.</w:t>
      </w:r>
    </w:p>
    <w:p w14:paraId="6CC11D9A" w14:textId="5621FEED" w:rsidR="000868F5" w:rsidRPr="000868F5" w:rsidRDefault="000868F5" w:rsidP="000868F5">
      <w:pPr>
        <w:rPr>
          <w:sz w:val="28"/>
        </w:rPr>
      </w:pPr>
      <w:r w:rsidRPr="005355DF">
        <w:rPr>
          <w:sz w:val="16"/>
        </w:rPr>
        <w:t xml:space="preserve">This is not a drill. I urge you to contact Congress about </w:t>
      </w:r>
      <w:proofErr w:type="gramStart"/>
      <w:r w:rsidRPr="005355DF">
        <w:rPr>
          <w:sz w:val="16"/>
        </w:rPr>
        <w:t>it,</w:t>
      </w:r>
      <w:proofErr w:type="gramEnd"/>
      <w:r w:rsidRPr="005355DF">
        <w:rPr>
          <w:sz w:val="16"/>
        </w:rPr>
        <w:t xml:space="preserve"> today. </w:t>
      </w:r>
      <w:r w:rsidRPr="00061251">
        <w:rPr>
          <w:rStyle w:val="StyleUnderline"/>
        </w:rPr>
        <w:t>Tomorrow may be too late</w:t>
      </w:r>
      <w:r w:rsidRPr="005355DF">
        <w:rPr>
          <w:sz w:val="16"/>
        </w:rPr>
        <w:t>.</w:t>
      </w:r>
    </w:p>
    <w:p w14:paraId="148B6609" w14:textId="3EA2FFE2" w:rsidR="000868F5" w:rsidRDefault="000868F5" w:rsidP="000868F5">
      <w:pPr>
        <w:pStyle w:val="Heading3"/>
      </w:pPr>
      <w:r>
        <w:t>Plan – 1AC</w:t>
      </w:r>
    </w:p>
    <w:p w14:paraId="674F853C" w14:textId="77AF5B28" w:rsidR="00402B72" w:rsidRDefault="000868F5" w:rsidP="00453FB1">
      <w:pPr>
        <w:pStyle w:val="Heading4"/>
        <w:rPr>
          <w:sz w:val="28"/>
        </w:rPr>
      </w:pPr>
      <w:r w:rsidRPr="001032FD">
        <w:rPr>
          <w:sz w:val="28"/>
        </w:rPr>
        <w:t>The United States federal government should remove the National Labor Relations Act's exclusive representation requirement.</w:t>
      </w:r>
    </w:p>
    <w:p w14:paraId="520C9E06" w14:textId="65F70776" w:rsidR="004C6A25" w:rsidRPr="004C6A25" w:rsidRDefault="004C6A25" w:rsidP="004C6A25">
      <w:pPr>
        <w:pStyle w:val="Heading2"/>
      </w:pPr>
      <w:r w:rsidRPr="004C6A25">
        <w:t>2AC</w:t>
      </w:r>
    </w:p>
    <w:p w14:paraId="0CE8D016" w14:textId="6208950D" w:rsidR="00AD073C" w:rsidRDefault="00AD073C" w:rsidP="00453FB1">
      <w:pPr>
        <w:pStyle w:val="Heading3"/>
      </w:pPr>
      <w:r>
        <w:t>T Strengthen</w:t>
      </w:r>
    </w:p>
    <w:p w14:paraId="360BEAAF" w14:textId="77777777" w:rsidR="00AD073C" w:rsidRDefault="00AD073C" w:rsidP="00453FB1">
      <w:pPr>
        <w:pStyle w:val="Heading4"/>
        <w:tabs>
          <w:tab w:val="num" w:pos="360"/>
        </w:tabs>
      </w:pPr>
      <w:r>
        <w:t xml:space="preserve">We meet---the </w:t>
      </w:r>
      <w:r w:rsidRPr="001F23DD">
        <w:rPr>
          <w:u w:val="single"/>
        </w:rPr>
        <w:t>workers’ right</w:t>
      </w:r>
      <w:r>
        <w:t xml:space="preserve"> to bargain exists but is trumped by the </w:t>
      </w:r>
      <w:r>
        <w:rPr>
          <w:u w:val="single"/>
        </w:rPr>
        <w:t>majority union’s</w:t>
      </w:r>
      <w:r>
        <w:t xml:space="preserve"> now. </w:t>
      </w:r>
    </w:p>
    <w:p w14:paraId="0236FDD1" w14:textId="77777777" w:rsidR="00AD073C" w:rsidRDefault="00AD073C" w:rsidP="00AD073C">
      <w:r w:rsidRPr="004904A5">
        <w:t xml:space="preserve">Alexander T. </w:t>
      </w:r>
      <w:r w:rsidRPr="004904A5">
        <w:rPr>
          <w:rStyle w:val="Style13ptBold"/>
        </w:rPr>
        <w:t>MacDonald 22</w:t>
      </w:r>
      <w:r w:rsidRPr="004904A5">
        <w:t xml:space="preserve">, </w:t>
      </w:r>
      <w:r w:rsidRPr="00646EB4">
        <w:t>Co-Chair, Workplace Policy Institute; Chair-Elect, Labor &amp; Employment Executive Committee, Federalist Society; Former Director, Future of Work and Labor Law, J.D., William &amp; Mary Law School, 2012</w:t>
      </w:r>
      <w:r w:rsidRPr="004904A5">
        <w:t xml:space="preserve">, “Bargaining Rights Gone Wrong: How State Courts Invented a Constitutional Duty to Bargain and How It Harms Individual Workers,” The Federalist Society, 04/05/2022, </w:t>
      </w:r>
      <w:r w:rsidRPr="00DD6F95">
        <w:t>https://fedsoc.org/commentary/publications/bargaining-rights-gone-wrong-how-state-courts-invented-a-constitutional-duty-to-bargain-and-how-it-harms-individual-workers</w:t>
      </w:r>
    </w:p>
    <w:p w14:paraId="12B3DDEC" w14:textId="77777777" w:rsidR="00AD073C" w:rsidRPr="00195876" w:rsidRDefault="00AD073C" w:rsidP="00AD073C">
      <w:pPr>
        <w:rPr>
          <w:sz w:val="16"/>
        </w:rPr>
      </w:pPr>
      <w:r w:rsidRPr="00195876">
        <w:rPr>
          <w:sz w:val="16"/>
        </w:rPr>
        <w:t xml:space="preserve">But therein lies a new problem. </w:t>
      </w:r>
      <w:r w:rsidRPr="008973CC">
        <w:rPr>
          <w:rStyle w:val="StyleUnderline"/>
          <w:highlight w:val="cyan"/>
        </w:rPr>
        <w:t>Section</w:t>
      </w:r>
      <w:r w:rsidRPr="005A56DA">
        <w:rPr>
          <w:rStyle w:val="StyleUnderline"/>
        </w:rPr>
        <w:t xml:space="preserve">s </w:t>
      </w:r>
      <w:r w:rsidRPr="008973CC">
        <w:rPr>
          <w:rStyle w:val="StyleUnderline"/>
          <w:highlight w:val="cyan"/>
        </w:rPr>
        <w:t>19</w:t>
      </w:r>
      <w:r w:rsidRPr="005A56DA">
        <w:rPr>
          <w:rStyle w:val="StyleUnderline"/>
        </w:rPr>
        <w:t xml:space="preserve"> and 29 </w:t>
      </w:r>
      <w:r w:rsidRPr="008973CC">
        <w:rPr>
          <w:rStyle w:val="StyleUnderline"/>
          <w:highlight w:val="cyan"/>
        </w:rPr>
        <w:t xml:space="preserve">give </w:t>
      </w:r>
      <w:r w:rsidRPr="008973CC">
        <w:rPr>
          <w:rStyle w:val="Emphasis"/>
          <w:highlight w:val="cyan"/>
        </w:rPr>
        <w:t>each employee</w:t>
      </w:r>
      <w:r w:rsidRPr="00195876">
        <w:rPr>
          <w:sz w:val="16"/>
        </w:rPr>
        <w:t xml:space="preserve"> </w:t>
      </w:r>
      <w:r w:rsidRPr="008973CC">
        <w:rPr>
          <w:rStyle w:val="StyleUnderline"/>
          <w:highlight w:val="cyan"/>
        </w:rPr>
        <w:t>the right to bargain</w:t>
      </w:r>
      <w:r w:rsidRPr="00195876">
        <w:rPr>
          <w:sz w:val="16"/>
        </w:rPr>
        <w:t xml:space="preserve"> </w:t>
      </w:r>
      <w:r w:rsidRPr="005A56DA">
        <w:rPr>
          <w:rStyle w:val="StyleUnderline"/>
        </w:rPr>
        <w:t xml:space="preserve">through a </w:t>
      </w:r>
      <w:r w:rsidRPr="005A56DA">
        <w:rPr>
          <w:rStyle w:val="Emphasis"/>
        </w:rPr>
        <w:t>chosen</w:t>
      </w:r>
      <w:r w:rsidRPr="005A56DA">
        <w:rPr>
          <w:rStyle w:val="StyleUnderline"/>
        </w:rPr>
        <w:t xml:space="preserve"> representative</w:t>
      </w:r>
      <w:r w:rsidRPr="00195876">
        <w:rPr>
          <w:sz w:val="16"/>
        </w:rPr>
        <w:t xml:space="preserve">.[354] </w:t>
      </w:r>
      <w:r w:rsidRPr="008973CC">
        <w:rPr>
          <w:rStyle w:val="StyleUnderline"/>
          <w:highlight w:val="cyan"/>
        </w:rPr>
        <w:t>Ex</w:t>
      </w:r>
      <w:r w:rsidRPr="00A77541">
        <w:rPr>
          <w:rStyle w:val="StyleUnderline"/>
        </w:rPr>
        <w:t xml:space="preserve">clusive </w:t>
      </w:r>
      <w:r w:rsidRPr="008973CC">
        <w:rPr>
          <w:rStyle w:val="StyleUnderline"/>
          <w:highlight w:val="cyan"/>
        </w:rPr>
        <w:t>rep</w:t>
      </w:r>
      <w:r w:rsidRPr="00A77541">
        <w:rPr>
          <w:rStyle w:val="StyleUnderline"/>
        </w:rPr>
        <w:t xml:space="preserve">resentation </w:t>
      </w:r>
      <w:r w:rsidRPr="008973CC">
        <w:rPr>
          <w:rStyle w:val="StyleUnderline"/>
          <w:highlight w:val="cyan"/>
        </w:rPr>
        <w:t>respects that</w:t>
      </w:r>
      <w:r w:rsidRPr="00490A9A">
        <w:rPr>
          <w:rStyle w:val="StyleUnderline"/>
        </w:rPr>
        <w:t xml:space="preserve"> right </w:t>
      </w:r>
      <w:r w:rsidRPr="008973CC">
        <w:rPr>
          <w:rStyle w:val="Emphasis"/>
          <w:highlight w:val="cyan"/>
        </w:rPr>
        <w:t>for some</w:t>
      </w:r>
      <w:r w:rsidRPr="00195876">
        <w:rPr>
          <w:sz w:val="16"/>
        </w:rPr>
        <w:t xml:space="preserve"> employees, </w:t>
      </w:r>
      <w:r w:rsidRPr="00A77541">
        <w:rPr>
          <w:rStyle w:val="StyleUnderline"/>
        </w:rPr>
        <w:t xml:space="preserve">but </w:t>
      </w:r>
      <w:r w:rsidRPr="008973CC">
        <w:rPr>
          <w:rStyle w:val="Emphasis"/>
          <w:highlight w:val="cyan"/>
        </w:rPr>
        <w:t>not</w:t>
      </w:r>
      <w:r w:rsidRPr="00195876">
        <w:rPr>
          <w:sz w:val="16"/>
        </w:rPr>
        <w:t xml:space="preserve"> for </w:t>
      </w:r>
      <w:r w:rsidRPr="008973CC">
        <w:rPr>
          <w:rStyle w:val="Emphasis"/>
          <w:highlight w:val="cyan"/>
        </w:rPr>
        <w:t>others</w:t>
      </w:r>
      <w:r w:rsidRPr="00195876">
        <w:rPr>
          <w:sz w:val="16"/>
        </w:rPr>
        <w:t xml:space="preserve">.[355] </w:t>
      </w:r>
      <w:r w:rsidRPr="00A77541">
        <w:rPr>
          <w:rStyle w:val="StyleUnderline"/>
        </w:rPr>
        <w:t>If a bare majority</w:t>
      </w:r>
      <w:r w:rsidRPr="00195876">
        <w:rPr>
          <w:sz w:val="16"/>
        </w:rPr>
        <w:t xml:space="preserve"> of employees </w:t>
      </w:r>
      <w:r w:rsidRPr="00A77541">
        <w:rPr>
          <w:rStyle w:val="StyleUnderline"/>
        </w:rPr>
        <w:t>selects a union</w:t>
      </w:r>
      <w:r w:rsidRPr="00195876">
        <w:rPr>
          <w:sz w:val="16"/>
        </w:rPr>
        <w:t xml:space="preserve">, </w:t>
      </w:r>
      <w:r w:rsidRPr="00A77541">
        <w:rPr>
          <w:rStyle w:val="StyleUnderline"/>
        </w:rPr>
        <w:t xml:space="preserve">that </w:t>
      </w:r>
      <w:r w:rsidRPr="008973CC">
        <w:rPr>
          <w:rStyle w:val="StyleUnderline"/>
          <w:highlight w:val="cyan"/>
        </w:rPr>
        <w:t xml:space="preserve">union bargains for </w:t>
      </w:r>
      <w:r w:rsidRPr="008973CC">
        <w:rPr>
          <w:rStyle w:val="Emphasis"/>
          <w:highlight w:val="cyan"/>
        </w:rPr>
        <w:t>everyone</w:t>
      </w:r>
      <w:r w:rsidRPr="00195876">
        <w:rPr>
          <w:sz w:val="16"/>
        </w:rPr>
        <w:t xml:space="preserve">.[356] </w:t>
      </w:r>
      <w:r w:rsidRPr="005A56DA">
        <w:rPr>
          <w:rStyle w:val="StyleUnderline"/>
        </w:rPr>
        <w:t xml:space="preserve">Any </w:t>
      </w:r>
      <w:r w:rsidRPr="008973CC">
        <w:rPr>
          <w:rStyle w:val="StyleUnderline"/>
          <w:highlight w:val="cyan"/>
        </w:rPr>
        <w:t xml:space="preserve">employee who wants a </w:t>
      </w:r>
      <w:r w:rsidRPr="008973CC">
        <w:rPr>
          <w:rStyle w:val="Emphasis"/>
          <w:highlight w:val="cyan"/>
        </w:rPr>
        <w:t>different</w:t>
      </w:r>
      <w:r w:rsidRPr="00DE6D8C">
        <w:rPr>
          <w:rStyle w:val="Emphasis"/>
        </w:rPr>
        <w:t xml:space="preserve"> representative</w:t>
      </w:r>
      <w:r w:rsidRPr="00195876">
        <w:rPr>
          <w:sz w:val="16"/>
        </w:rPr>
        <w:t>—</w:t>
      </w:r>
      <w:r w:rsidRPr="00A77541">
        <w:rPr>
          <w:rStyle w:val="StyleUnderline"/>
        </w:rPr>
        <w:t xml:space="preserve">or </w:t>
      </w:r>
      <w:r w:rsidRPr="00A77541">
        <w:rPr>
          <w:rStyle w:val="Emphasis"/>
        </w:rPr>
        <w:t>no representative</w:t>
      </w:r>
      <w:r w:rsidRPr="00A77541">
        <w:rPr>
          <w:rStyle w:val="StyleUnderline"/>
        </w:rPr>
        <w:t xml:space="preserve"> at all</w:t>
      </w:r>
      <w:r w:rsidRPr="00195876">
        <w:rPr>
          <w:sz w:val="16"/>
        </w:rPr>
        <w:t>—</w:t>
      </w:r>
      <w:r w:rsidRPr="00A77541">
        <w:rPr>
          <w:rStyle w:val="Emphasis"/>
        </w:rPr>
        <w:t>is</w:t>
      </w:r>
      <w:r w:rsidRPr="005A56DA">
        <w:rPr>
          <w:rStyle w:val="Emphasis"/>
        </w:rPr>
        <w:t xml:space="preserve"> stuck</w:t>
      </w:r>
      <w:r w:rsidRPr="00195876">
        <w:rPr>
          <w:sz w:val="16"/>
        </w:rPr>
        <w:t xml:space="preserve">. </w:t>
      </w:r>
      <w:r w:rsidRPr="00A77541">
        <w:rPr>
          <w:rStyle w:val="StyleUnderline"/>
        </w:rPr>
        <w:t>She has a representative</w:t>
      </w:r>
      <w:r w:rsidRPr="00195876">
        <w:rPr>
          <w:sz w:val="16"/>
        </w:rPr>
        <w:t xml:space="preserve"> </w:t>
      </w:r>
      <w:r w:rsidRPr="00A77541">
        <w:rPr>
          <w:rStyle w:val="Emphasis"/>
        </w:rPr>
        <w:t>foisted upon her</w:t>
      </w:r>
      <w:r w:rsidRPr="00195876">
        <w:rPr>
          <w:sz w:val="16"/>
        </w:rPr>
        <w:t xml:space="preserve">. For </w:t>
      </w:r>
      <w:r w:rsidRPr="008973CC">
        <w:rPr>
          <w:rStyle w:val="StyleUnderline"/>
          <w:highlight w:val="cyan"/>
        </w:rPr>
        <w:t>her</w:t>
      </w:r>
      <w:r w:rsidRPr="00195876">
        <w:rPr>
          <w:sz w:val="16"/>
        </w:rPr>
        <w:t xml:space="preserve">, the </w:t>
      </w:r>
      <w:r w:rsidRPr="008973CC">
        <w:rPr>
          <w:rStyle w:val="StyleUnderline"/>
          <w:highlight w:val="cyan"/>
        </w:rPr>
        <w:t>right</w:t>
      </w:r>
      <w:r w:rsidRPr="005A56DA">
        <w:rPr>
          <w:rStyle w:val="StyleUnderline"/>
        </w:rPr>
        <w:t xml:space="preserve"> to select a representative</w:t>
      </w:r>
      <w:r w:rsidRPr="00195876">
        <w:rPr>
          <w:sz w:val="16"/>
        </w:rPr>
        <w:t xml:space="preserve"> </w:t>
      </w:r>
      <w:r w:rsidRPr="008973CC">
        <w:rPr>
          <w:rStyle w:val="StyleUnderline"/>
          <w:highlight w:val="cyan"/>
        </w:rPr>
        <w:t xml:space="preserve">is </w:t>
      </w:r>
      <w:r w:rsidRPr="008973CC">
        <w:rPr>
          <w:rStyle w:val="Emphasis"/>
          <w:highlight w:val="cyan"/>
        </w:rPr>
        <w:t>less than meaningless</w:t>
      </w:r>
      <w:r w:rsidRPr="00195876">
        <w:rPr>
          <w:sz w:val="16"/>
        </w:rPr>
        <w:t xml:space="preserve">; </w:t>
      </w:r>
      <w:r w:rsidRPr="008973CC">
        <w:rPr>
          <w:rStyle w:val="StyleUnderline"/>
          <w:highlight w:val="cyan"/>
        </w:rPr>
        <w:t xml:space="preserve">it is </w:t>
      </w:r>
      <w:r w:rsidRPr="00A77541">
        <w:rPr>
          <w:rStyle w:val="Emphasis"/>
        </w:rPr>
        <w:t>reversed</w:t>
      </w:r>
      <w:r w:rsidRPr="00195876">
        <w:rPr>
          <w:sz w:val="16"/>
        </w:rPr>
        <w:t xml:space="preserve">. </w:t>
      </w:r>
      <w:r w:rsidRPr="00A77541">
        <w:rPr>
          <w:rStyle w:val="StyleUnderline"/>
        </w:rPr>
        <w:t>She cannot</w:t>
      </w:r>
      <w:r w:rsidRPr="005A56DA">
        <w:rPr>
          <w:rStyle w:val="StyleUnderline"/>
        </w:rPr>
        <w:t xml:space="preserve"> even bargain for herself</w:t>
      </w:r>
      <w:r w:rsidRPr="00195876">
        <w:rPr>
          <w:sz w:val="16"/>
        </w:rPr>
        <w:t xml:space="preserve">. </w:t>
      </w:r>
      <w:r w:rsidRPr="00FB35F5">
        <w:rPr>
          <w:rStyle w:val="StyleUnderline"/>
        </w:rPr>
        <w:t xml:space="preserve">Her rights are </w:t>
      </w:r>
      <w:r w:rsidRPr="008973CC">
        <w:rPr>
          <w:rStyle w:val="Emphasis"/>
          <w:highlight w:val="cyan"/>
        </w:rPr>
        <w:t>subordinated</w:t>
      </w:r>
      <w:r w:rsidRPr="008973CC">
        <w:rPr>
          <w:rStyle w:val="StyleUnderline"/>
          <w:highlight w:val="cyan"/>
        </w:rPr>
        <w:t xml:space="preserve"> to the </w:t>
      </w:r>
      <w:r w:rsidRPr="008973CC">
        <w:rPr>
          <w:rStyle w:val="Emphasis"/>
          <w:highlight w:val="cyan"/>
        </w:rPr>
        <w:t>group</w:t>
      </w:r>
      <w:r w:rsidRPr="00FB35F5">
        <w:rPr>
          <w:rStyle w:val="Emphasis"/>
        </w:rPr>
        <w:t>’s</w:t>
      </w:r>
      <w:r w:rsidRPr="005A56DA">
        <w:rPr>
          <w:rStyle w:val="Emphasis"/>
        </w:rPr>
        <w:t xml:space="preserve"> preference</w:t>
      </w:r>
      <w:r w:rsidRPr="00195876">
        <w:rPr>
          <w:sz w:val="16"/>
        </w:rPr>
        <w:t>.[357]</w:t>
      </w:r>
    </w:p>
    <w:p w14:paraId="1955538C" w14:textId="77777777" w:rsidR="00AD073C" w:rsidRPr="00D766AA" w:rsidRDefault="00AD073C" w:rsidP="00453FB1">
      <w:pPr>
        <w:pStyle w:val="Heading4"/>
        <w:tabs>
          <w:tab w:val="num" w:pos="360"/>
        </w:tabs>
      </w:pPr>
      <w:r>
        <w:t xml:space="preserve">All workers have CBRs, just </w:t>
      </w:r>
      <w:r>
        <w:rPr>
          <w:u w:val="single"/>
        </w:rPr>
        <w:t>latent</w:t>
      </w:r>
      <w:r>
        <w:t xml:space="preserve">. </w:t>
      </w:r>
    </w:p>
    <w:p w14:paraId="7972DDCD" w14:textId="77777777" w:rsidR="00AD073C" w:rsidRPr="009D15FB" w:rsidRDefault="00AD073C" w:rsidP="00AD073C">
      <w:r w:rsidRPr="009D15FB">
        <w:t xml:space="preserve">Arthur N. </w:t>
      </w:r>
      <w:r w:rsidRPr="009D15FB">
        <w:rPr>
          <w:rStyle w:val="Style13ptBold"/>
        </w:rPr>
        <w:t>Read 4</w:t>
      </w:r>
      <w:r w:rsidRPr="009D15FB">
        <w:t>, General Counsel, Friends of Farmworkers; J.D., NYU Law, "Let the Flowers Bloom and Protect the Workers Too – A Strategic Approach toward Addressing the Marginalization of Agricultural Workers," University of Pennsylvania Journal of Labor &amp; Employment Law, vol. 6, Spring 2004, pp. 525</w:t>
      </w:r>
    </w:p>
    <w:p w14:paraId="297C4DDE" w14:textId="1D4900B3" w:rsidR="00AD073C" w:rsidRPr="00453FB1" w:rsidRDefault="00AD073C" w:rsidP="00AD073C">
      <w:pPr>
        <w:rPr>
          <w:sz w:val="16"/>
        </w:rPr>
      </w:pPr>
      <w:r>
        <w:rPr>
          <w:rStyle w:val="StyleUnderline"/>
        </w:rPr>
        <w:t xml:space="preserve">It is </w:t>
      </w:r>
      <w:r>
        <w:rPr>
          <w:rStyle w:val="Emphasis"/>
        </w:rPr>
        <w:t>critical to note</w:t>
      </w:r>
      <w:r>
        <w:rPr>
          <w:rStyle w:val="StyleUnderline"/>
        </w:rPr>
        <w:t xml:space="preserve"> as a </w:t>
      </w:r>
      <w:r>
        <w:rPr>
          <w:rStyle w:val="Emphasis"/>
        </w:rPr>
        <w:t>threshold matter</w:t>
      </w:r>
      <w:r>
        <w:rPr>
          <w:rStyle w:val="StyleUnderline"/>
        </w:rPr>
        <w:t xml:space="preserve"> that the </w:t>
      </w:r>
      <w:r w:rsidRPr="008973CC">
        <w:rPr>
          <w:rStyle w:val="Emphasis"/>
          <w:highlight w:val="cyan"/>
        </w:rPr>
        <w:t xml:space="preserve">right of </w:t>
      </w:r>
      <w:r>
        <w:rPr>
          <w:rStyle w:val="Emphasis"/>
        </w:rPr>
        <w:t xml:space="preserve">all </w:t>
      </w:r>
      <w:r w:rsidRPr="008973CC">
        <w:rPr>
          <w:rStyle w:val="Emphasis"/>
          <w:highlight w:val="cyan"/>
        </w:rPr>
        <w:t>workers, including</w:t>
      </w:r>
      <w:r>
        <w:rPr>
          <w:rStyle w:val="StyleUnderline"/>
        </w:rPr>
        <w:t xml:space="preserve"> </w:t>
      </w:r>
      <w:r>
        <w:rPr>
          <w:sz w:val="16"/>
        </w:rPr>
        <w:t xml:space="preserve">agricultural and domestic </w:t>
      </w:r>
      <w:r>
        <w:rPr>
          <w:rStyle w:val="Emphasis"/>
        </w:rPr>
        <w:t xml:space="preserve">workers </w:t>
      </w:r>
      <w:r w:rsidRPr="008973CC">
        <w:rPr>
          <w:rStyle w:val="Emphasis"/>
          <w:highlight w:val="cyan"/>
        </w:rPr>
        <w:t xml:space="preserve">excluded from </w:t>
      </w:r>
      <w:r>
        <w:rPr>
          <w:rStyle w:val="Emphasis"/>
        </w:rPr>
        <w:t xml:space="preserve">NLRA </w:t>
      </w:r>
      <w:r w:rsidRPr="008973CC">
        <w:rPr>
          <w:rStyle w:val="Emphasis"/>
          <w:highlight w:val="cyan"/>
        </w:rPr>
        <w:t>protection</w:t>
      </w:r>
      <w:r>
        <w:rPr>
          <w:rStyle w:val="StyleUnderline"/>
        </w:rPr>
        <w:t xml:space="preserve">, to </w:t>
      </w:r>
      <w:r>
        <w:rPr>
          <w:rStyle w:val="Emphasis"/>
        </w:rPr>
        <w:t>collectively</w:t>
      </w:r>
      <w:r>
        <w:rPr>
          <w:rStyle w:val="StyleUnderline"/>
        </w:rPr>
        <w:t xml:space="preserve"> withhold their services or otherwise engage in collective activity </w:t>
      </w:r>
      <w:r w:rsidRPr="008973CC">
        <w:rPr>
          <w:rStyle w:val="Emphasis"/>
          <w:highlight w:val="cyan"/>
        </w:rPr>
        <w:t>exists independent</w:t>
      </w:r>
      <w:r>
        <w:rPr>
          <w:sz w:val="16"/>
        </w:rPr>
        <w:t>ly</w:t>
      </w:r>
      <w:r>
        <w:rPr>
          <w:rStyle w:val="StyleUnderline"/>
        </w:rPr>
        <w:t xml:space="preserve"> </w:t>
      </w:r>
      <w:r w:rsidRPr="008973CC">
        <w:rPr>
          <w:rStyle w:val="StyleUnderline"/>
          <w:highlight w:val="cyan"/>
        </w:rPr>
        <w:t xml:space="preserve">of </w:t>
      </w:r>
      <w:proofErr w:type="gramStart"/>
      <w:r>
        <w:rPr>
          <w:rStyle w:val="StyleUnderline"/>
        </w:rPr>
        <w:t>whether or not</w:t>
      </w:r>
      <w:proofErr w:type="gramEnd"/>
      <w:r>
        <w:rPr>
          <w:rStyle w:val="StyleUnderline"/>
        </w:rPr>
        <w:t xml:space="preserve"> that right is</w:t>
      </w:r>
      <w:r>
        <w:rPr>
          <w:sz w:val="16"/>
        </w:rPr>
        <w:t xml:space="preserve"> specifically </w:t>
      </w:r>
      <w:r w:rsidRPr="008973CC">
        <w:rPr>
          <w:rStyle w:val="Emphasis"/>
          <w:highlight w:val="cyan"/>
        </w:rPr>
        <w:t>protected</w:t>
      </w:r>
      <w:r w:rsidRPr="008973CC">
        <w:rPr>
          <w:rStyle w:val="StyleUnderline"/>
          <w:highlight w:val="cyan"/>
        </w:rPr>
        <w:t xml:space="preserve"> under </w:t>
      </w:r>
      <w:r>
        <w:rPr>
          <w:rStyle w:val="StyleUnderline"/>
        </w:rPr>
        <w:t xml:space="preserve">the </w:t>
      </w:r>
      <w:r w:rsidRPr="008973CC">
        <w:rPr>
          <w:rStyle w:val="StyleUnderline"/>
          <w:highlight w:val="cyan"/>
        </w:rPr>
        <w:t>NLRA.</w:t>
      </w:r>
      <w:r>
        <w:rPr>
          <w:rStyle w:val="StyleUnderline"/>
        </w:rPr>
        <w:t xml:space="preserve"> This </w:t>
      </w:r>
      <w:r>
        <w:rPr>
          <w:rStyle w:val="Emphasis"/>
        </w:rPr>
        <w:t>right</w:t>
      </w:r>
      <w:r>
        <w:rPr>
          <w:rStyle w:val="StyleUnderline"/>
        </w:rPr>
        <w:t xml:space="preserve"> has </w:t>
      </w:r>
      <w:r>
        <w:rPr>
          <w:rStyle w:val="Emphasis"/>
        </w:rPr>
        <w:t>foundations</w:t>
      </w:r>
      <w:r>
        <w:rPr>
          <w:rStyle w:val="StyleUnderline"/>
        </w:rPr>
        <w:t xml:space="preserve"> under the </w:t>
      </w:r>
      <w:r>
        <w:rPr>
          <w:rStyle w:val="Emphasis"/>
        </w:rPr>
        <w:t>Thirteenth Amendment</w:t>
      </w:r>
      <w:r>
        <w:rPr>
          <w:rStyle w:val="StyleUnderline"/>
        </w:rPr>
        <w:t xml:space="preserve"> to the United States Constitution." The right to engage in collective activity </w:t>
      </w:r>
      <w:r>
        <w:rPr>
          <w:rStyle w:val="Emphasis"/>
        </w:rPr>
        <w:t>also</w:t>
      </w:r>
      <w:r>
        <w:rPr>
          <w:rStyle w:val="StyleUnderline"/>
        </w:rPr>
        <w:t xml:space="preserve"> has foundations under the </w:t>
      </w:r>
      <w:r>
        <w:rPr>
          <w:rStyle w:val="Emphasis"/>
        </w:rPr>
        <w:t>First Amendment</w:t>
      </w:r>
      <w:r>
        <w:rPr>
          <w:sz w:val="16"/>
        </w:rPr>
        <w:t>.52</w:t>
      </w:r>
    </w:p>
    <w:p w14:paraId="0C573184" w14:textId="77777777" w:rsidR="00AD073C" w:rsidRDefault="00AD073C" w:rsidP="00453FB1">
      <w:pPr>
        <w:pStyle w:val="Heading3"/>
      </w:pPr>
      <w:r>
        <w:t>T Unions</w:t>
      </w:r>
    </w:p>
    <w:p w14:paraId="1157765C" w14:textId="77777777" w:rsidR="00AD073C" w:rsidRPr="00470067" w:rsidRDefault="00AD073C" w:rsidP="00453FB1">
      <w:pPr>
        <w:pStyle w:val="Heading4"/>
        <w:tabs>
          <w:tab w:val="num" w:pos="1800"/>
        </w:tabs>
      </w:pPr>
      <w:r>
        <w:t xml:space="preserve">Abolishing </w:t>
      </w:r>
      <w:r w:rsidRPr="00F31571">
        <w:rPr>
          <w:u w:val="single"/>
        </w:rPr>
        <w:t>exclusive representation</w:t>
      </w:r>
      <w:r>
        <w:t xml:space="preserve"> restores the </w:t>
      </w:r>
      <w:r w:rsidRPr="008A23E3">
        <w:rPr>
          <w:u w:val="single"/>
        </w:rPr>
        <w:t>workers’</w:t>
      </w:r>
      <w:r>
        <w:t xml:space="preserve"> right to </w:t>
      </w:r>
      <w:r w:rsidRPr="00F31571">
        <w:rPr>
          <w:u w:val="single"/>
        </w:rPr>
        <w:t>collective bargaining</w:t>
      </w:r>
      <w:r>
        <w:t xml:space="preserve">. The topic is “for workers” not “for unions!”  </w:t>
      </w:r>
    </w:p>
    <w:p w14:paraId="63646A8E" w14:textId="77777777" w:rsidR="00AD073C" w:rsidRDefault="00AD073C" w:rsidP="00AD073C">
      <w:r w:rsidRPr="004904A5">
        <w:t xml:space="preserve">Alexander T. </w:t>
      </w:r>
      <w:r w:rsidRPr="004904A5">
        <w:rPr>
          <w:rStyle w:val="Style13ptBold"/>
        </w:rPr>
        <w:t>MacDonald 22</w:t>
      </w:r>
      <w:r w:rsidRPr="004904A5">
        <w:t xml:space="preserve">, </w:t>
      </w:r>
      <w:r w:rsidRPr="00646EB4">
        <w:t>Co-Chair, Workplace Policy Institute; Chair-Elect, Labor &amp; Employment Executive Committee, Federalist Society; Former Director, Future of Work and Labor Law, J.D., William &amp; Mary Law School, 2012</w:t>
      </w:r>
      <w:r w:rsidRPr="004904A5">
        <w:t xml:space="preserve">, “Bargaining Rights Gone Wrong: How State Courts Invented a Constitutional Duty to Bargain and How It Harms Individual Workers,” The Federalist Society, 04/05/2022, </w:t>
      </w:r>
      <w:r w:rsidRPr="00DD6F95">
        <w:t>https://fedsoc.org/commentary/publications/bargaining-rights-gone-wrong-how-state-courts-invented-a-constitutional-duty-to-bargain-and-how-it-harms-individual-workers</w:t>
      </w:r>
    </w:p>
    <w:p w14:paraId="1E58C033" w14:textId="77777777" w:rsidR="00AD073C" w:rsidRDefault="00AD073C" w:rsidP="00AD073C">
      <w:r w:rsidRPr="005A56DA">
        <w:rPr>
          <w:sz w:val="16"/>
        </w:rPr>
        <w:t xml:space="preserve">This not only oversteps the judicial role; it also affects individual rights. </w:t>
      </w:r>
      <w:r w:rsidRPr="001807A5">
        <w:rPr>
          <w:rStyle w:val="StyleUnderline"/>
        </w:rPr>
        <w:t xml:space="preserve">When courts impose </w:t>
      </w:r>
      <w:r w:rsidRPr="008973CC">
        <w:rPr>
          <w:rStyle w:val="Emphasis"/>
          <w:highlight w:val="cyan"/>
        </w:rPr>
        <w:t>exclusive representation</w:t>
      </w:r>
      <w:r w:rsidRPr="005A56DA">
        <w:rPr>
          <w:sz w:val="16"/>
        </w:rPr>
        <w:t xml:space="preserve">, </w:t>
      </w:r>
      <w:r w:rsidRPr="001807A5">
        <w:rPr>
          <w:rStyle w:val="StyleUnderline"/>
        </w:rPr>
        <w:t xml:space="preserve">they necessarily </w:t>
      </w:r>
      <w:r w:rsidRPr="008973CC">
        <w:rPr>
          <w:rStyle w:val="StyleUnderline"/>
          <w:highlight w:val="cyan"/>
        </w:rPr>
        <w:t>deny</w:t>
      </w:r>
      <w:r w:rsidRPr="005A56DA">
        <w:rPr>
          <w:sz w:val="16"/>
        </w:rPr>
        <w:t xml:space="preserve"> some </w:t>
      </w:r>
      <w:r w:rsidRPr="001807A5">
        <w:rPr>
          <w:rStyle w:val="Emphasis"/>
        </w:rPr>
        <w:t>employees</w:t>
      </w:r>
      <w:r w:rsidRPr="001807A5">
        <w:rPr>
          <w:rStyle w:val="StyleUnderline"/>
        </w:rPr>
        <w:t xml:space="preserve"> their </w:t>
      </w:r>
      <w:r w:rsidRPr="001807A5">
        <w:rPr>
          <w:rStyle w:val="Emphasis"/>
        </w:rPr>
        <w:t>choice</w:t>
      </w:r>
      <w:r w:rsidRPr="005A56DA">
        <w:rPr>
          <w:sz w:val="16"/>
        </w:rPr>
        <w:t xml:space="preserve">. </w:t>
      </w:r>
      <w:r w:rsidRPr="001807A5">
        <w:rPr>
          <w:rStyle w:val="StyleUnderline"/>
        </w:rPr>
        <w:t>Some employees get the representative they want</w:t>
      </w:r>
      <w:r w:rsidRPr="005A56DA">
        <w:rPr>
          <w:sz w:val="16"/>
        </w:rPr>
        <w:t xml:space="preserve">, but </w:t>
      </w:r>
      <w:r w:rsidRPr="001807A5">
        <w:rPr>
          <w:rStyle w:val="StyleUnderline"/>
        </w:rPr>
        <w:t xml:space="preserve">others have one </w:t>
      </w:r>
      <w:r w:rsidRPr="001807A5">
        <w:rPr>
          <w:rStyle w:val="Emphasis"/>
        </w:rPr>
        <w:t>foisted upon them</w:t>
      </w:r>
      <w:r w:rsidRPr="005A56DA">
        <w:rPr>
          <w:sz w:val="16"/>
        </w:rPr>
        <w:t xml:space="preserve">. And that means </w:t>
      </w:r>
      <w:r w:rsidRPr="001807A5">
        <w:rPr>
          <w:rStyle w:val="StyleUnderline"/>
        </w:rPr>
        <w:t xml:space="preserve">some employees lose </w:t>
      </w:r>
      <w:r w:rsidRPr="008973CC">
        <w:rPr>
          <w:rStyle w:val="Emphasis"/>
          <w:highlight w:val="cyan"/>
        </w:rPr>
        <w:t>the only right guaranteed by the text</w:t>
      </w:r>
      <w:r w:rsidRPr="005A56DA">
        <w:rPr>
          <w:sz w:val="16"/>
        </w:rPr>
        <w:t>—</w:t>
      </w:r>
      <w:r w:rsidRPr="008973CC">
        <w:rPr>
          <w:rStyle w:val="Emphasis"/>
          <w:highlight w:val="cyan"/>
        </w:rPr>
        <w:t>the right to bargain collectively</w:t>
      </w:r>
      <w:r w:rsidRPr="005A56DA">
        <w:rPr>
          <w:sz w:val="16"/>
        </w:rPr>
        <w:t xml:space="preserve">. Ironically, by adopting an unwritten employer duty to bargain, </w:t>
      </w:r>
      <w:r w:rsidRPr="001807A5">
        <w:rPr>
          <w:rStyle w:val="StyleUnderline"/>
        </w:rPr>
        <w:t>courts subverted the written right guaranteed to workers</w:t>
      </w:r>
      <w:r>
        <w:t>.</w:t>
      </w:r>
    </w:p>
    <w:p w14:paraId="4DD22C9C" w14:textId="77777777" w:rsidR="00AD073C" w:rsidRPr="005A56DA" w:rsidRDefault="00AD073C" w:rsidP="00AD073C">
      <w:pPr>
        <w:rPr>
          <w:rStyle w:val="StyleUnderline"/>
        </w:rPr>
      </w:pPr>
      <w:r w:rsidRPr="005A56DA">
        <w:rPr>
          <w:rStyle w:val="StyleUnderline"/>
        </w:rPr>
        <w:t>&lt;&lt;TEXT CONDENDSED NONE OMITTED&gt;&gt;</w:t>
      </w:r>
    </w:p>
    <w:p w14:paraId="13062C79" w14:textId="77777777" w:rsidR="00AD073C" w:rsidRPr="005A56DA" w:rsidRDefault="00AD073C" w:rsidP="00AD073C">
      <w:pPr>
        <w:rPr>
          <w:sz w:val="4"/>
          <w:szCs w:val="4"/>
        </w:rPr>
      </w:pPr>
      <w:r w:rsidRPr="005A56DA">
        <w:rPr>
          <w:sz w:val="4"/>
          <w:szCs w:val="4"/>
        </w:rPr>
        <w:t xml:space="preserve">None of this had to happen. Some courts avoided the conflict by interpreting their constitutions in the traditional way: They protected bargaining rights from </w:t>
      </w:r>
      <w:proofErr w:type="gramStart"/>
      <w:r w:rsidRPr="005A56DA">
        <w:rPr>
          <w:sz w:val="4"/>
          <w:szCs w:val="4"/>
        </w:rPr>
        <w:t>interference, but</w:t>
      </w:r>
      <w:proofErr w:type="gramEnd"/>
      <w:r w:rsidRPr="005A56DA">
        <w:rPr>
          <w:sz w:val="4"/>
          <w:szCs w:val="4"/>
        </w:rPr>
        <w:t xml:space="preserve"> imposed no new duties. They stayed mostly on the sidelines, leaving questions about bargaining duties to legislatures. And by proceeding in that way, they neither trampled on individual rights nor stretched themselves beyond their sphere of competence.[18] This article argues that the traditional approach is the right one. It supports that position by tracking developments in three states: New York, New Jersey, and Missouri. New York courts followed the traditional approach, protecting employees from interference while leaving bargaining duties to the legislature. New Jersey and Missouri courts, by contrast, sidelined legislatures and read bargaining duties into their constitutions. And as a result, these courts ran straight into the practical and theoretical problems inherent in court-ordered bargaining. Those problems deserve our attention. State labor law is a much-neglected practice area—practically a doctrinal backwater. It gets little attention from the academy or press.[19] It almost always takes a back seat to its federal counterpart, which admittedly has a wider reach. But for millions of workers, state law is the only source of bargaining rights. </w:t>
      </w:r>
      <w:proofErr w:type="gramStart"/>
      <w:r w:rsidRPr="005A56DA">
        <w:rPr>
          <w:sz w:val="4"/>
          <w:szCs w:val="4"/>
        </w:rPr>
        <w:t>So</w:t>
      </w:r>
      <w:proofErr w:type="gramEnd"/>
      <w:r w:rsidRPr="005A56DA">
        <w:rPr>
          <w:sz w:val="4"/>
          <w:szCs w:val="4"/>
        </w:rPr>
        <w:t xml:space="preserve"> when state courts get the law wrong, their errors affect real people. We should study their decisions just as closely—and call out their errors just as vigorously—as we do with federal courts. I. States’ Role in Regulating Collective Bargaining When modern lawyers think of collective bargaining, they usually think of federal law. For decades, bargaining in the United States has been governed by the National Labor Relations Act (NLRA).[20] The NLRA regulates labor relations from beginning to end: from elections to decertification, and everything in between.[21] Because the NLRA is so comprehensive, it casts a wide shadow over state law.[22] Any state law regulating the same subjects as the NLRA—or even subjects Congress meant to leave unregulated—is preempted.[23] Given this state of affairs, one could reasonably wonder what role is left for states. If the NLRA already regulates labor relations from front to back, what can states add? How much does state labor law matter? The answer is more than you might expect. Though the NLRA is broad, it’s also full of holes. Probably the biggest hole includes government workers.[24] States and their political subdivisions, such as towns and counties, are exempted from the NLRA’s coverage.[25] As of 2019, more than 5 million people worked for state governments, plus another 14 million for local ones.[26] So all told, the NLRA’s government exemption carves out nearly 20 million workers.[27] The NLRA also exempts some private-sector workers. For example, the statute excludes agricultural workers,[28] domestic workers, supervisors, and independent contractors.[29] Courts have likewise carved out managers and “confidential personnel” workers.[30] Similarly, some workers are left out because the National Labor Relations Board has declined to regulate them. While this category can shift depending on the Board’s views, it has at times included student athletes, teaching assistants, and racetrack employees.[31] And still other workers have been excluded on constitutional grounds. In one notable example, the Supreme Court carved out a First Amendment exception for religious schools.[32] In each of these cases, the carved-out workers fall into a regulatory gap. Federal law does not apply to them, nor does the NLRA’s broad preemptive effect.[33] And with no preemption, states are free to apply their own law.[34] For these workers, then, state law matters a great deal. </w:t>
      </w:r>
      <w:proofErr w:type="gramStart"/>
      <w:r w:rsidRPr="005A56DA">
        <w:rPr>
          <w:sz w:val="4"/>
          <w:szCs w:val="4"/>
        </w:rPr>
        <w:t>So</w:t>
      </w:r>
      <w:proofErr w:type="gramEnd"/>
      <w:r w:rsidRPr="005A56DA">
        <w:rPr>
          <w:sz w:val="4"/>
          <w:szCs w:val="4"/>
        </w:rPr>
        <w:t xml:space="preserve"> it is meaningful when a state enshrines collective-bargaining rights in its constitution. For a large group of the state’s workers, the state constitution serves as their primary, and maybe even only, source of bargaining rights.[35] Workers will look to the constitution to understand their rights and responsibilities.[36] And that means they will often look to courts.[37] Courts, however, haven’t always treated bargaining rights uniformly. Some courts have interpreted them modestly, leaving room for legislatures to design bargaining systems within constitutional boundaries. But others have taken it upon themselves to write the rules of bargaining, largely sidelining legislatures. We can see this divide play out in three states: New York, New Jersey, and Missouri. The former took the modest, traditional approach, while the latter two staked out more aggressive positions. The primary difference between them was how they treated a single issue: an employer’s duty to bargain in good faith. II. From Employee Rights to Employer Duties: The Judicial Creation of Mandatory Bargaining A. New York In 1938, New York’s voters approved a new constitution.[38] The new constitution included at least one provision that was the first of its kind: article I, section 17. That section guaranteed, as a matter of constitutional law, the right to bargain collectively: Labor of human beings is not a commodity nor an article of commerce and shall never be so considered or construed</w:t>
      </w:r>
      <w:proofErr w:type="gramStart"/>
      <w:r w:rsidRPr="005A56DA">
        <w:rPr>
          <w:sz w:val="4"/>
          <w:szCs w:val="4"/>
        </w:rPr>
        <w:t>. . . .</w:t>
      </w:r>
      <w:proofErr w:type="gramEnd"/>
      <w:r w:rsidRPr="005A56DA">
        <w:rPr>
          <w:sz w:val="4"/>
          <w:szCs w:val="4"/>
        </w:rPr>
        <w:t xml:space="preserve"> Employees shall have the right to organize and to bargain collectively through representatives of their own choosing.[39] Though new as a matter of constitutional law, these two sentences would </w:t>
      </w:r>
      <w:proofErr w:type="gramStart"/>
      <w:r w:rsidRPr="005A56DA">
        <w:rPr>
          <w:sz w:val="4"/>
          <w:szCs w:val="4"/>
        </w:rPr>
        <w:t>have sounded</w:t>
      </w:r>
      <w:proofErr w:type="gramEnd"/>
      <w:r w:rsidRPr="005A56DA">
        <w:rPr>
          <w:sz w:val="4"/>
          <w:szCs w:val="4"/>
        </w:rPr>
        <w:t xml:space="preserve"> familiar to many voters. The first echoed the Norris–LaGuardia Act.[40] Passed by Congress only six years earlier, that act mostly barred federal courts from issuing injunctions in local labor disputes.[41] The second sentence, meanwhile, echoed the NLRA’s section 7.[42] Section 7 had been adopted even more recently—only three years earlier. And it </w:t>
      </w:r>
      <w:proofErr w:type="gramStart"/>
      <w:r w:rsidRPr="005A56DA">
        <w:rPr>
          <w:sz w:val="4"/>
          <w:szCs w:val="4"/>
        </w:rPr>
        <w:t>had used</w:t>
      </w:r>
      <w:proofErr w:type="gramEnd"/>
      <w:r w:rsidRPr="005A56DA">
        <w:rPr>
          <w:sz w:val="4"/>
          <w:szCs w:val="4"/>
        </w:rPr>
        <w:t xml:space="preserve"> mostly the same words to guarantee bargaining rights. [43] But it did not contain an explicit duty to bargain.[44] Mirroring section 7, New York’s new constitution was likewise silent on bargaining duties.[45] That silence would prove meaningful. In 1945, in Trustees of Columbia University v. Herzog,[46] the New York Appellate Division held that section 17 created no affirmative bargaining duty. The case involved a dispute between the New York Labor Board and Columbia University. The Board wanted to force Columbia to bargain with a union.[47] At the time, a state statute required most employers to bargain.[48] But it exempted some employers, including educational institutions.[49] Columbia argued that, as an educational institution, it was exempt under the statute and so had no bargaining duty. The Board disagreed. It claimed that even if Columbia fell within the statutory exemption, the university was still covered by section 17. And section 17 imposed a duty on all employers, whether or not covered by the statute.[50] The Appellate Division rejected that argument.[51] It pointed out that, if the board were correct, section 17 would effectively nullify all statutory exemptions.[52] Every employer, regardless of the exemptions, would have a duty to bargain.[53] And there was no evidence that section 17’s drafters meant to override existing law. To the contrary, it appeared that they had wanted only to affirm “the right of labor to organize and bargain collectively which, in 1935, had found expression in the [statute].”[54] The New York Court of Appeals affirmed without an opinion.[55] As a result, the Appellate Division’s opinion has been the definitive word on the right to bargain in New York. It has been cited to show that while section 17 protects the right to organize and select a representative, it imposes no reciprocal duty on employers.[56] In other words, section 17 is a shield against interference, not a sword to enforce bargaining.[57] B. New Jersey Just to the south, courts followed a different path. New Jersey rewrote its constitution in 1947, about a decade after New York.[58] Like New York, it included a new provision, section 19, guaranteeing the right to bargain collectively: Persons in private employment shall have the right to organize and bargain collectively. </w:t>
      </w:r>
      <w:proofErr w:type="gramStart"/>
      <w:r w:rsidRPr="005A56DA">
        <w:rPr>
          <w:sz w:val="4"/>
          <w:szCs w:val="4"/>
        </w:rPr>
        <w:t>Persons</w:t>
      </w:r>
      <w:proofErr w:type="gramEnd"/>
      <w:r w:rsidRPr="005A56DA">
        <w:rPr>
          <w:sz w:val="4"/>
          <w:szCs w:val="4"/>
        </w:rPr>
        <w:t xml:space="preserve"> in public employment shall have the right to organize, present and make known to the State, or any of its political subdivisions or agencies, their grievances and proposals through representatives of their own choosing.[59] Section 19 shared much with its northern predecessor. Both sections appeared in their respective bills of rights. They each gave private employees the right to “bargain collectively.” And they each closely followed NLRA section 7, which framed bargaining rights in similar terms. [60] Given those similarities, one might have expected New Jersey’s courts to read section 19 with the way New York courts read their section 17.[61] They might naturally have looked for guidance in New York’s caselaw, including Herzog.[62] This would have led them to conclude that section 19 protected bargaining rights without also foisting new obligations on employers.[63] But instead, New Jersey courts diverged. The split emerged in Johnson v. Christ Hospital. There, a union sought to represent a nonprofit hospital’s employees. At the time, no statute required the hospital to bargain.[64] The only possible source of a bargaining duty was the new constitution.[65] So when the hospital refused to recognize the union, the union sued under section 19.[66] The Chancery </w:t>
      </w:r>
      <w:proofErr w:type="gramStart"/>
      <w:r w:rsidRPr="005A56DA">
        <w:rPr>
          <w:sz w:val="4"/>
          <w:szCs w:val="4"/>
        </w:rPr>
        <w:t>Division[</w:t>
      </w:r>
      <w:proofErr w:type="gramEnd"/>
      <w:r w:rsidRPr="005A56DA">
        <w:rPr>
          <w:sz w:val="4"/>
          <w:szCs w:val="4"/>
        </w:rPr>
        <w:t xml:space="preserve">67] accepted the union’s claim. It reasoned that although section 19 never mentioned a duty to bargain, it still implied one.[68] The constitution gave employees the right to bargain.[69] And for that right to mean anything, employers had to have a duty to bargain in return.[70] Any other interpretation would make the right to bargain “impotent.”[71] So the court ordered the parties to hold an election.[72] If a majority of employees voted for the union, the union would become the employees’ exclusive bargaining agent.[73] And the hospital would have a duty to bargain.[74] The hospital appealed. Citing Herzog, it argued that section 19 protected the right to organize and bargain through a chosen representative.[75] But the constitution imposed no duty on an employer to recognize that representative, much less to sit down and bargain.[76] The New Jersey Supreme Court rejected that argument. In </w:t>
      </w:r>
      <w:proofErr w:type="gramStart"/>
      <w:r w:rsidRPr="005A56DA">
        <w:rPr>
          <w:sz w:val="4"/>
          <w:szCs w:val="4"/>
        </w:rPr>
        <w:t>a summary</w:t>
      </w:r>
      <w:proofErr w:type="gramEnd"/>
      <w:r w:rsidRPr="005A56DA">
        <w:rPr>
          <w:sz w:val="4"/>
          <w:szCs w:val="4"/>
        </w:rPr>
        <w:t xml:space="preserve"> opinion, it affirmed the Chancery Division’s order. It recognized that imposing a bargaining duty was not a matter of simply applying the text.[77] Section 19 was not a comprehensive labor-relations statute; it cast bargaining rights only in “general terms.”[78] The text offered no details on implementation and no mechanism for enforcement.[79] No cause of action appeared, nor did any remedies. Nowhere could the court find guidance on how to put meat on the new right’s bones.[80] But even so, the court had a duty to enforce the constitution, whatever its ambiguities.[81] It would be “derelict” in that duty if it left the union without a remedy.[82] Section 19 left gaps, but someone had to fill them.[83] The Chancery Division had therefore been right to order an election and, if the union won, to order bargaining.[84] In the same breath, however, the court recognized that judge-fashioned solutions were less than ideal in this space. Courts were not well suited to </w:t>
      </w:r>
      <w:proofErr w:type="gramStart"/>
      <w:r w:rsidRPr="005A56DA">
        <w:rPr>
          <w:sz w:val="4"/>
          <w:szCs w:val="4"/>
        </w:rPr>
        <w:t>write</w:t>
      </w:r>
      <w:proofErr w:type="gramEnd"/>
      <w:r w:rsidRPr="005A56DA">
        <w:rPr>
          <w:sz w:val="4"/>
          <w:szCs w:val="4"/>
        </w:rPr>
        <w:t xml:space="preserve"> day-to-day bargaining rules. The proper body to write those rules was the legislature. </w:t>
      </w:r>
      <w:proofErr w:type="gramStart"/>
      <w:r w:rsidRPr="005A56DA">
        <w:rPr>
          <w:sz w:val="4"/>
          <w:szCs w:val="4"/>
        </w:rPr>
        <w:t>So</w:t>
      </w:r>
      <w:proofErr w:type="gramEnd"/>
      <w:r w:rsidRPr="005A56DA">
        <w:rPr>
          <w:sz w:val="4"/>
          <w:szCs w:val="4"/>
        </w:rPr>
        <w:t xml:space="preserve"> the court called on the legislature to fill out section 19’s skeletal structure: In the present state of the law the courts have the general power and the duty to determine justiciable labor disputes between nonprofit hospitals and their employees. At the same time we recognize that it is more expedient to have the day-to-day problems arising out of disputes concerning wages, hours and conditions of employment regulated by over-all legislation, than for the courts to set about the establishment of procedural and substantive precedents on a case-to-case basis.[85] But the court’s call went unheeded. In the years following Johnson, no general labor law was forthcoming. Nor did any other guidance emanate from the legislature. Section 19 remained elliptical, and key questions remained unanswered. Most important, with whom did the employer have a duty to bargain? The Chancery Division had embraced majority rule, with majority status determined by an election.[86] And by affirming, the supreme court seemed to endorse that approach.[87] But the question remained without a definitive answer. By getting support from a majority, did the union win the right to represent everyone? Or did dissenters keep some bargaining rights for themselves? The New Jersey Supreme Court eventually answered that question, but again, only implicitly. In Comite </w:t>
      </w:r>
      <w:proofErr w:type="spellStart"/>
      <w:r w:rsidRPr="005A56DA">
        <w:rPr>
          <w:sz w:val="4"/>
          <w:szCs w:val="4"/>
        </w:rPr>
        <w:t>Organizador</w:t>
      </w:r>
      <w:proofErr w:type="spellEnd"/>
      <w:r w:rsidRPr="005A56DA">
        <w:rPr>
          <w:sz w:val="4"/>
          <w:szCs w:val="4"/>
        </w:rPr>
        <w:t xml:space="preserve"> v. Molinelli, the court considered a suit by a group of </w:t>
      </w:r>
      <w:proofErr w:type="gramStart"/>
      <w:r w:rsidRPr="005A56DA">
        <w:rPr>
          <w:sz w:val="4"/>
          <w:szCs w:val="4"/>
        </w:rPr>
        <w:t>farmworkers</w:t>
      </w:r>
      <w:proofErr w:type="gramEnd"/>
      <w:r w:rsidRPr="005A56DA">
        <w:rPr>
          <w:sz w:val="4"/>
          <w:szCs w:val="4"/>
        </w:rPr>
        <w:t xml:space="preserve"> and their union. </w:t>
      </w:r>
      <w:proofErr w:type="gramStart"/>
      <w:r w:rsidRPr="005A56DA">
        <w:rPr>
          <w:sz w:val="4"/>
          <w:szCs w:val="4"/>
        </w:rPr>
        <w:t>A majority of</w:t>
      </w:r>
      <w:proofErr w:type="gramEnd"/>
      <w:r w:rsidRPr="005A56DA">
        <w:rPr>
          <w:sz w:val="4"/>
          <w:szCs w:val="4"/>
        </w:rPr>
        <w:t xml:space="preserve"> the workers signed cards designating the union as their representative.[88] When the union presented the cards to the farm, the farm refused to bargain. Instead, it fired the whole group of workers.[89] The union sued, and the Chancery Division ordered an election.[90] The union won the election and again demanded bargaining. But the farm refused a second time, and the union sued again.[91] The Chancery Division again found that the farm had unlawfully failed to bargain and ordered it to recognize the union.[92] But again, rather than sit down with the union, the farm appealed. It argued that despite the outcome in Johnson, section 19 imposed no duty to bargain on employers.[93] The supreme court disagreed. Section 19, it explained, gave all employees the right to bargain. That right would be “emasculated” if the employer had no duty to bargain in return.[94] A majority of the workers had twice chosen a representative, and the farm had twice refused to respect their choice.[95] So again, echoing Johnson, the court held that the Chancery Division had been right to order an election, and following the election, to order the farm to bargain.[96] Some of this reasoning may have been driven by bad facts. The farm explained its decision to fire the workers by saying that it had closed its operations.[97] But parts of those operations remained open, and the farm continued to employ other workers.[98] So its explanation carried more than a waft of mendacity. The farm had also failed to pay Social Security taxes on the workers’ wages—a fact irrelevant to the issue at hand, but one that still made its way into the court’s opinion.[99] And maybe worst of all, at least in the court’s eyes, the farm had never asked to set aside the Chancery Division’s original order.[100] It had simply ignored the order and continued to reject the union.[101] The supreme court could hardly stomach such brazen disregard for judicial authority. Whatever role these facts played, the result was clear. Section 19 not only protected employees from interference, but also imposed an affirmative bargaining duty on employers.[102] And that duty attached to a single union, chosen by a majority vote.[103] The duty to bargain and exclusive representation had been lashed together.[104] As a unit, they had been firmly embedded in the state’s constitutional law. C. Missouri </w:t>
      </w:r>
      <w:proofErr w:type="spellStart"/>
      <w:r w:rsidRPr="005A56DA">
        <w:rPr>
          <w:sz w:val="4"/>
          <w:szCs w:val="4"/>
        </w:rPr>
        <w:t>Missouri</w:t>
      </w:r>
      <w:proofErr w:type="spellEnd"/>
      <w:r w:rsidRPr="005A56DA">
        <w:rPr>
          <w:sz w:val="4"/>
          <w:szCs w:val="4"/>
        </w:rPr>
        <w:t xml:space="preserve"> would reach the same conclusion, if only belatedly. The state rewrote its constitution in 1945.[105] Among the new constitution’s features was a right to bargain collectively.[106] The right appeared in article I, section 29, which read: “[E]</w:t>
      </w:r>
      <w:proofErr w:type="spellStart"/>
      <w:r w:rsidRPr="005A56DA">
        <w:rPr>
          <w:sz w:val="4"/>
          <w:szCs w:val="4"/>
        </w:rPr>
        <w:t>mployees</w:t>
      </w:r>
      <w:proofErr w:type="spellEnd"/>
      <w:r w:rsidRPr="005A56DA">
        <w:rPr>
          <w:sz w:val="4"/>
          <w:szCs w:val="4"/>
        </w:rPr>
        <w:t xml:space="preserve"> shall have the right to bargain collectively through representatives of their own choosing.”[107] Like New York’s and New Jersey’s constitutions, Missouri’s new constitution mirrored section 7 of the NLRA. Like section 7, it guaranteed a right to bargain collectively through a chosen representative. </w:t>
      </w:r>
      <w:proofErr w:type="gramStart"/>
      <w:r w:rsidRPr="005A56DA">
        <w:rPr>
          <w:sz w:val="4"/>
          <w:szCs w:val="4"/>
        </w:rPr>
        <w:t>Also</w:t>
      </w:r>
      <w:proofErr w:type="gramEnd"/>
      <w:r w:rsidRPr="005A56DA">
        <w:rPr>
          <w:sz w:val="4"/>
          <w:szCs w:val="4"/>
        </w:rPr>
        <w:t xml:space="preserve"> like section 7, it said nothing about an employer’s duty to bargain. That omission soon became important. In Quinn v. Buchannan, the Missouri Supreme Court held that section 29 created no new bargaining duties.[108] The case concerned a group of truckers, who had designated a local chapter of the Teamsters as their representative.[109] The Teamsters collected authorization cards from the truckers and presented the cards to the employer.[110] The employer responded by insisting that he would never have a union in his company.[111] He refused to recognize the Teamsters and, instead, fired the truckers.[112] The truckers sued.[113] They argued that by firing them, the employer had violated their rights under section 29.[114] They sought damages, reinstatement, and an order forcing the employer to bargain.[115] The Missouri Supreme Court agreed with them in part. It reasoned that section 29 gave the truckers a right to choose a bargaining representative.[116] That right implied the right to make an uncoerced choice.[117] And coercion was exactly what they had experienced: they had been fired for joining a union and demanding bargaining.[118] So section 29 entitled them to relief, including damages and reinstatement.[119] It did not, however, entitle them to a bargaining partner.[120] It said nothing about an employer’s duty, and nothing in the records of the constitutional debates suggested that the drafters meant to create one.[121] The drafters had not written section 29 as a “labor relations act, specifying rights, duties, practices, and obligations.”[122] If those obligations and duties were to exist, they would have to come from legislation.[123] In this way, Quinn followed the Herzog model.[124] It found gaps in the constitutional language, but refused to fill them with judge-made solutions.[125] It instead applied the words as written and left legislators to fill in the rest.[126] It recognized that legislators, not courts, should decide whether and when to require bargaining.[127] But unlike Herzog, Quinn would not stand the test of time. In 2012, some sixty years after Quinn, the Missouri Supreme Court reversed course. In a pair of decisions, it repudiated Quinn and held that section 29 did, in fact, create a duty to bargain. The first decision came in Eastern Missouri Coalition of Police v. City of Chesterfield.[128] Chesterfield involved a drive to unionize police officers.[129] At the time, a Missouri statute gave bargaining rights to some state and local employees, but exempted police.[130] On the strength of that exemption, the city refused to recognize the officers’ union.[131] The union responded by suing.[132] A trial court held that despite the exemption, the officers had a right to bargain under section 29—and that the city had a duty to bargain in return.[133] On appeal, the supreme court affirmed. It announced that the city had a duty to “meet and confer” with the union—despite the contrary conclusion in Quinn.[134] Quinn, it said, rested on an unstated assumption: that constitutional rights were inherently negative.[135] But that assumption was not invariably true. Nothing in doctrine or structure prevented constitutions from creating positive rights.[136] In fact, many other states had found positive rights in their constitutions. For example, Connecticut courts had found a positive constitutional right to an equal educational opportunity.[137] Montana courts had found a positive right to observe government meetings and inspect certain public documents.[138] Those decisions showed that constitutions could, in some cases, create positive rights. Nothing prevented section 29 from doing the same.[139] Quinn’s contrary assumption was flawed, and that flaw undermined the rest of its rationale.[140] The court continued in this vein in a second case, American Federation of Teachers v. Ledbetter. Ledbetter involved negotiations between a teachers’ union and a board of education.[141] Like police officers, teachers were exempted from Missouri’s public-sector labor law.[142] Even so, the board voluntarily recognized the union and bargained with it for about a year.[143] The negotiators met nearly twenty times and came to a tentative agreement.[144] But when the deal was presented to the board, the board rejected it.[145] The board was particularly unhappy about the tentative deals on tenure and pay.[146] Because negotiations had carried on so long, there was little time to go back to the table; the next school year was fast approaching.[147] So rather than make a counterproposal, the board announced new salaries and sent individual contracts to the teachers.[148] The union sued.[149] It argued that by making individual offers, the board had failed to bargain in good faith.[150] It conceded that the teachers were excluded by the statute. Even so, it claimed that they had a right to bargain under section 29, and that the school board had a reciprocal duty to bargain.[151] Relying on Quinn, a trial court rejected that argument.[152] But the supreme court reversed.[153] Building on Chesterfield, the court reasoned that section 29 gave every employee, public or private, the right to bargain collectively.[154] That right would be empty if the employer had no duty to bargain in good faith.[155] Were it otherwise, the employer could stymie bargaining by using “surface” negotiation tactics.[156] Or worse, it could refuse to bargain at all.[157] Employees would have no way to force the issue; their bargaining rights would mean little more than the right to present grievances.[158] And for public employees, that would make their bargaining rights no different from the right to petition the government—i.e., their employer—making their rights would be effectively redundant.[159] The drafters surely hadn’t meant to duplicate existing rights.[160] They must have meant to give employees something meaningful. So the right to bargain must imply a reciprocal duty.[161] To bolster that conclusion, the court looked to federal law.[162] It argued that while nothing in the constitutional debate records showed that the drafters meant to create an affirmative duty, contemporary federal authorities suggested that they may have assumed they were creating one anyway.[163] In the early 20th century, the War Labor Board,[164] the Railway Labor Board,[165] and the National Labor Board[166] had each concluded that the right to bargain collectively implied a reciprocal duty.[167] Section 29’s drafters must have been aware of those decisions and would have known that “collective bargaining” had become a term of art.[168] So they likely knew they were creating a duty to bargain, even if they never acknowledged it.[169] The court’s decision was not unanimous. It drew a spirited dissent from Judge Zel M. Fischer, who accused the majority of reading new words into the constitution.[170] He pointed out that section 29 never mentioned a duty to bargain.[171] It used no words like duty, recognition, or good faith.[172] Instead, it simply gave employees a right to choose their bargaining representatives.[173] By expanding that right to include a reciprocal duty, he said, the majority was glossing the text with its own policy judgments.[174] Judge Fischer also found it odd that the majority put so much emphasis on federal law while ignoring what section 29’s drafters actually said.[175] Looking to the convention debates, he found no evidence that the drafters meant to create a new bargaining duty.[176] Instead, by their own words, they were trying only to protect bargaining rights against legislative interference.[177] They said that section 29 would “preclude the possibility and the probability . . . [of] many bills being introduced seeking to destroy collective bargaining.”[178] But they never said they wanted to expand bargaining beyond its current status under state law, much less adopt federal law in its entirety.[179] He likewise disagreed that a duty was necessary to make bargaining rights meaningful. Even without a duty, section 29 would protect employees from interference.[180] For example, in Quinn itself, the court granted relief to employees fired for joining a union.[181] That kind of retaliation was illegal under section 29 and well within the court’s power to remedy.[182] But it was not within the court’s power to convert section 29 into a full-blown labor-relations act.[183] The court had no authority to impose a new duty, much less to create the rules that went along with it.[184] That kind of detailed rulemaking could be done only by the legislature.[185] By taking that task upon itself, the majority had overstepped its proper judicial role.[186] III. The Textual, Historical, and Structural Flaws of Judicially Imposed Bargaining These decisions show how rights can develop in unexpected directions. In New York, courts read bargaining rights modestly and fit them into existing law.[187] Missouri courts did the same for nearly sixty years.[188] But later, Missouri courts abandoned that approach and imposed an unwritten bargaining duty. [189] And in New Jersey, courts took the duty-to-bargain approach from the beginning. [190] What emerges is a lesson in unintended consequences. When planted in a governing document, even the barest of texts can sprout a tangle of judicial glosses.[191] And that kind of tangle can be hard to pull back from. Having waded into the thicket, courts struggle to extract themselves. Witness how New Jersey’s and Missouri’s courts took one step beyond the text—inferring an unwritten duty to bargain—and quickly found themselves straying even further. Lacking any statute or administrative system to fall back on, they reached for federal concepts—good faith, majority elections, and exclusive representation—rather than simply hewing to the plain text and the original meaning of their constitutions.[192] A. Text Nothing in the text of either Missouri’s or New Jersey’s constitution supported a duty to bargain. The relevant texts said that employees had the right to bargain collectively through representatives of their choosing.[193] But they said nothing about an employer’s duty. They used no words like “duty to bargain,” “meet and confer,” or “good faith.” They offered no textual hook for an affirmative bargaining duty.[194] Without such a hook, courts had to infer a duty. And to justify that inference, they had to borrow from federal law.[195] They pointed out that federal law required employers to bargain in good faith—i.e., with a genuine desire to make an agreement.[196] The state constitutional drafters were writing against the backdrop of federal law and surely would have been aware of it. So, they reasoned, the drafters must have assumed a similar requirement would apply under the state law provisions they were drafting.[197] But that analysis glides over differences in the relevant texts. Both constitutions mirrored section 7 of the NLRA, which gave employees a right to bargain collectively.[198] Section 7 predated the two constitutions, so it was reasonable to assume that the drafters thought of it as a rough model. But that assumption doesn’t lead us to a bargaining duty, because there is no bargaining duty in section 7. The federal bargaining duty comes from a different part of the NLRA—section 8(a)(5).[199] That section makes refusing to bargain an unfair labor practice.[200] Likewise, section 8(d) (added later) explains that the duty to bargain includes the duty to “meet at reasonable times and confer in good faith.”[201] Both 8(a)(5) and 8(d) would be redundant if section 7 imposed a duty to bargain on its own.[202] They are necessary only because section 7’s language doesn’t do the job. At least, that’s how the NLRA’s drafters saw it. When the NLRA was first proposed, some in Congress wanted to let section 7 stand alone.[203] Chief among them was the statute’s sponsor, Senator Robert Wagner.[204] Wagner told various Senate committees that section 7 implicitly required employers to bargain in good faith.[205] But the broader Senate rejected that interpretation.[206] Several senators observed that, without a clear textual hook in section 7, employers might have no enforceable duties.[207] So they added section 8(5), and later section 8(d), to spell the duty out explicitly.[208] No similar additions were made in Missouri or New Jersey. The drafters gave employees the right to bargain collectively, but they said nothing about an employer’s duty. Had they wanted to create such a duty, they could easily have done so. They only had to look at what the U.S. Senate had done with section 8(5). But they chose not to do that. Instead, they adopted language mirroring section 7—and only section 7. Sound constitutional interpretation should treat that choice as meaningful.[209] As Judge Fisher observed in his Chesterfield dissent, courts have no power to amend constitutional text.[210] They cannot add words simply because they think the text would work better with a little embellishment. They must apply the text as written. And as written, sections 19 and 29 impose no duty on employers.[211] B. History If the mandatory-bargaining approach makes little sense as a matter of text, it makes even less sense as a matter of history. To understand why, we </w:t>
      </w:r>
      <w:proofErr w:type="gramStart"/>
      <w:r w:rsidRPr="005A56DA">
        <w:rPr>
          <w:sz w:val="4"/>
          <w:szCs w:val="4"/>
        </w:rPr>
        <w:t>have to</w:t>
      </w:r>
      <w:proofErr w:type="gramEnd"/>
      <w:r w:rsidRPr="005A56DA">
        <w:rPr>
          <w:sz w:val="4"/>
          <w:szCs w:val="4"/>
        </w:rPr>
        <w:t xml:space="preserve"> start with the common-law baseline. At common law, a party had no duty to bargain.[212] She was free to bargain or not bargain with whomever she chose.[213] The concept of “good faith” came into play in only limited circumstances. A party could not entice another person into a contract through fraud, nor could she deny a contract when she had induced the other party to rely on her representations. But outside those situations, no “good faith” obligation attached. No one had to negotiate with a genuine desire to make an agreement. If a party didn’t want an agreement, she could walk away—or never bargain to begin with.[214] These same principles applied to bargaining between employers and unions.[215] The common law recognized no duty for either party to bargain, much less bargain in good faith.[216] Instead, the law respected an employee’s right to choose a bargaining representative, typically a union.[217] It then left the union with the normal tools for extracting an agreement. The union could approach the employer through persuasion, protests, or displays of economic strength.[218] It could use skill or tact or weight of numbers.[219] But it could not sue to force the employer to the table.[220] Likewise, the employer could respond with its own economic weapons, such as hiring replacements. Or it could take a less drastic approach and bargain voluntarily.[221] But it had no legal right to dictate the union’s bargaining behavior. The NLRA, of course, changed all that.[222] It deliberately departed from the common law and imposed a duty to bargain on both parties.[223] That mandate marked a sea-change in the law of labor relations, and it still colors our views of bargaining today.[224] But in the 1940s, when their constitutions were drafted and passed, neither Missouri nor New Jersey had anything like the NLRA. They had no general statute imposing a duty to bargain.[225] So for them, the relevant baseline was still the common law.[226] The constitutional drafters had no intent to upset that baseline. In the contemporary debates, supporters of both provisions assured their convention colleagues that they were creating no new rights.[227] They did not mean to give any special privileges to labor.[228] Instead, they were trying to do only two things: (1) recognize employees’ preexisting right to bargain collectively through their chosen representatives; and (2) protect that right from legislative and judicial erosion.[229] In New Jersey, this position was articulated by multiple delegates. Frank Eggers, the mayor of Jersey City, insisted that section 19 gave nothing “special” to unions.[230] It was “merely declarative” of employees’ “inherent right” to bargain collectively.[231] Likewise, Spencer Miller, an NYU professor of industrial relations, said that section 19 would protect employees’ rights to “unite” and “exert influence” on their employers.[232] It would allow them to “withhold[] their labor of economic value” and force the employers to “pay them what they thought it was worth.”[233] Such a right would not be new—it had already existed for “nearly a hundred years.”[234] Reacting to these arguments, some delegates questioned section 19’s utility. If it would create no new rights, why put it in the constitution?[235] In response, supporters pointed to hostile legislators.[236] True, the supporters said, the right to bargain already existed; it was inherent and longstanding.[237] But that hadn’t stopped it from coming under constant attack.[238] Lawmakers—federal and state—had shown they could not be trusted to leave bargaining rights untouched.[239] Section 19 would forever put bargaining rights beyond their reach. It was intended, in short, to prevent legislative backsliding.[240] The same position was taken by supporters in Missouri. Section 29’s chief advocate, R.T. Wood, explained that by enshrining bargaining rights in the constitution, labor was not gaining anything new.[241] It already had the right to bargain collectively. Section 29 would merely recognize labor’s rights and elevate them to constitutional status.[242] As in New Jersey, skeptics pounced on this line of reasoning. If employees already had the right to bargain collectively, the skeptics asked, what would section 29 do?[243] Why put it in the constitution at all? In response, Wood gave a now familiar answer: Mr. Darmon: Mr. Wood, does the labor [sic] now have the right to organize and bargain collectively in this state? Mr. Wood (of Greene): Oh yes. Everyone knows that. That’s true. Mr. Darmon: What rights or </w:t>
      </w:r>
      <w:proofErr w:type="gramStart"/>
      <w:r w:rsidRPr="005A56DA">
        <w:rPr>
          <w:sz w:val="4"/>
          <w:szCs w:val="4"/>
        </w:rPr>
        <w:t>powers</w:t>
      </w:r>
      <w:proofErr w:type="gramEnd"/>
      <w:r w:rsidRPr="005A56DA">
        <w:rPr>
          <w:sz w:val="4"/>
          <w:szCs w:val="4"/>
        </w:rPr>
        <w:t xml:space="preserve"> if any, do you seek to obtain by this proposal that you do not now have? Mr. Wood (of Greene): Well, Mr. Darmon, if it is in our state constitution we will preclude the possibility as has happened in the past, in future sessions of the Legislature, many bills being introduced seeking to destroy collective bargaining.[244] This exchange shows that section 29 was supposed to protect existing bargaining rights from legislative sabotage.[245] It created no new rights, but rather “recognized” that “the members of organized labor [had] the same right to organize and bargain collectively in [their] own interest as every other organization and every other group.”[246] On the flip side, neither Wood nor any other supporter said that section 29 would force employers to bargain.[247] And if they had meant to force employers to bargain—a dramatic departure from the common-law baseline—one would have expected them at least mention it.[248] That no one did is a strong indication that we should take them at their word: they really did mean to preserve the status quo.[249] It may come as a surprise that the drafters saw their handiwork in such modest terms. After all, they were inscribing rights into their fundamental organizing documents. Surely, they meant those rights to be meaningful. But their accomplishments seem modest only if we view them through a modern lens. We now have nearly a century’s worth of experience with the NLRA; given that experience, we take bargaining rights for granted. The duty to bargain is baked into modern labor law. It is as natural to us as the common-law standard was </w:t>
      </w:r>
      <w:proofErr w:type="gramStart"/>
      <w:r w:rsidRPr="005A56DA">
        <w:rPr>
          <w:sz w:val="4"/>
          <w:szCs w:val="4"/>
        </w:rPr>
        <w:t>to</w:t>
      </w:r>
      <w:proofErr w:type="gramEnd"/>
      <w:r w:rsidRPr="005A56DA">
        <w:rPr>
          <w:sz w:val="4"/>
          <w:szCs w:val="4"/>
        </w:rPr>
        <w:t xml:space="preserve"> our predecessors. But to convention delegates in the mid-1940s, bargaining rights seemed far less secure. The delegates had only a few years’ experience with the NLRA, and they could still remember a time when bargaining rights seemed quite precarious. Indeed, it was not so long before that labor unions faced threats to their very existence. The most acute threat had come from the aggressive use of labor injunctions.[250] The injunction was an ancient remedy with deep roots in the common law.[251] Courts originally used it to prevent irreparable injuries to land.[252] But they gradually expanded it over time to cover other kinds of property, including business interests.[253] In the late 1800s, some courts started using it to tamp down labor disputes.[254] They reasoned that labor disputes posed serious threats to business interests, and so could be enjoined when paired with an “unlawful” motive—e.g., the intent to harm another person’s property.[255] With an injunction came potentially heavy penalties, including criminal contempt.[256] If labor leaders violated one, they could go to jail.[257] Though rare at first, labor injunctions expanded over the century.[258] And more and more, they were used to shut down union activities.[259] They became particularly effective when the U.S. Supreme Court coupled them with antitrust law. In a series of decisions, the Court permitted legal attacks against unions under section 1 of the Sherman Act.[260] Under that act,[261] any group formed to restrain trade was an illegal combination.[262] Unions, of course, existed to control a particular kind of trade: the sale of labor.[263] So like other combinations in restraint of trade, they faced potential dissolution.[264] Antitrust law had thus become a dagger aimed squarely at their collective heart.[265] Nor were labor injunctions the only threat facing unions. Another prime example was the “yellow dog” contract.[266] Yellow-dog contracts were common early in the 20th century. They required workers to agree, as a condition of employment, not to join a union.[267] They presented obvious obstacles to unionization, and they were a key union-avoidance tool for much of the early labor movement.[268] The constitutional drafters knew them well and cited them as a threat to bargaining rights.[269] They clearly expected sections 19 and 29 to abolish them.[270] Unions eventually beat back these threats with the help of Congress. In 1914, Congress passed the Clayton Act,[271] which declared that labor unions were not illegal combinations in restraint of trade.[272] In 1932, Congress passed the Norris–LaGuardia Act,[273] which both stripped federal courts of much of their power to enjoin labor disputes and outlawed yellow-dog contracts.[274] These laws effectively neutralized the threat of labor injunctions in federal court.[275] They also spurred states to pass copycat laws, which put state courts on the sidelines as well.[276] The Norris-LaGuardia Act took effect about fifteen years before Missouri and New Jersey convened their constitutional conventions. But in both states, the drafters could still remember the bad old days. They cited this history of judicial hostility as a reason for elevating bargaining rights to constitutional status.[277] They knew what it was like to feel the full force of judicial pressure and to wonder whether unions were lawful at all.[278] So to them, protecting the right to form unions and demand recognition would not have seemed so modest an accomplishment. It would have seemed instead like an epochal moment in the history of labor.[279] C. Structure The duty-to-bargain approach necessarily imbeds judges in overseeing day-to-day bargaining, in part because the relevant texts are so sparse. Neither section 19 nor section 29 mentions a duty to bargain, much less says how to implement one. </w:t>
      </w:r>
      <w:proofErr w:type="gramStart"/>
      <w:r w:rsidRPr="005A56DA">
        <w:rPr>
          <w:sz w:val="4"/>
          <w:szCs w:val="4"/>
        </w:rPr>
        <w:t>So</w:t>
      </w:r>
      <w:proofErr w:type="gramEnd"/>
      <w:r w:rsidRPr="005A56DA">
        <w:rPr>
          <w:sz w:val="4"/>
          <w:szCs w:val="4"/>
        </w:rPr>
        <w:t xml:space="preserve"> when courts declare that a duty exists, they have no choice but to define it as well.[280] And that kind of definitional work pulls them far outside their comfort zones.[281] It’s one thing for courts to protect the right to engage in specified conduct. They have a lot of experience doing that. Every year, they handle thousands of claims under federal and state antidiscrimination laws.[282] Among other things, those laws protect employees who oppose discrimination.[283] Similarly, courts adjudicate claims under laws protecting free speech in the workplace and whistleblowing activity.[284] Courts have well-worn tools for adjudicating these claims and safeguarding protected conduct. They can muster a range of remedies, including reinstatement, backpay, and attorneys’ fees.[285] They are comfortable with these remedies and more than competent to deploy them.[286] But courts have no similar toolkit to enforce an affirmative bargaining duty.[287] To start, they can’t award any remedy until they figure out what the duty entails. What subjects does it cover?[288] Where and when does bargaining take place?[289] With whom does the employer bargain?[290] Can the employer declare an impasse at some point, or does it have to bargain in perpetuity?[291] And if the parties reach an agreement, does the agreement satisfy the duty? Or do the parties have to keep bargaining even after they sign a contract?[292] The problems don’t stop there. Once courts sketch out the duty’s contours, they still have to police it.[293] And that requires them to resolve yet another set of issues. For example, can an employer demand proof that the union represents the employees? If so, what kind of proof is enough?[294] Can the union use signed authorization cards? Or does it have to ask for an election?[295] If it needs an election, who supervises the voting? Who is eligible to </w:t>
      </w:r>
      <w:proofErr w:type="gramStart"/>
      <w:r w:rsidRPr="005A56DA">
        <w:rPr>
          <w:sz w:val="4"/>
          <w:szCs w:val="4"/>
        </w:rPr>
        <w:t>vote</w:t>
      </w:r>
      <w:proofErr w:type="gramEnd"/>
      <w:r w:rsidRPr="005A56DA">
        <w:rPr>
          <w:sz w:val="4"/>
          <w:szCs w:val="4"/>
        </w:rPr>
        <w:t xml:space="preserve">? Who counts the ballots?[296] What should the court do about misconduct during a campaign? What happens if someone intimidates voters? Is the election voidable, or is it void? And more fundamentally, where is the line between intimidation and good-old-fashioned hard campaigning?[297] Even if a court can work all these issues out, it still </w:t>
      </w:r>
      <w:proofErr w:type="gramStart"/>
      <w:r w:rsidRPr="005A56DA">
        <w:rPr>
          <w:sz w:val="4"/>
          <w:szCs w:val="4"/>
        </w:rPr>
        <w:t>has to</w:t>
      </w:r>
      <w:proofErr w:type="gramEnd"/>
      <w:r w:rsidRPr="005A56DA">
        <w:rPr>
          <w:sz w:val="4"/>
          <w:szCs w:val="4"/>
        </w:rPr>
        <w:t xml:space="preserve"> circle back to the remedy question. And there, it will find no clear answers. How does one remedy </w:t>
      </w:r>
      <w:proofErr w:type="gramStart"/>
      <w:r w:rsidRPr="005A56DA">
        <w:rPr>
          <w:sz w:val="4"/>
          <w:szCs w:val="4"/>
        </w:rPr>
        <w:t>a failure</w:t>
      </w:r>
      <w:proofErr w:type="gramEnd"/>
      <w:r w:rsidRPr="005A56DA">
        <w:rPr>
          <w:sz w:val="4"/>
          <w:szCs w:val="4"/>
        </w:rPr>
        <w:t xml:space="preserve"> to bargain? Yes, the court could order the employer </w:t>
      </w:r>
      <w:proofErr w:type="gramStart"/>
      <w:r w:rsidRPr="005A56DA">
        <w:rPr>
          <w:sz w:val="4"/>
          <w:szCs w:val="4"/>
        </w:rPr>
        <w:t>to</w:t>
      </w:r>
      <w:proofErr w:type="gramEnd"/>
      <w:r w:rsidRPr="005A56DA">
        <w:rPr>
          <w:sz w:val="4"/>
          <w:szCs w:val="4"/>
        </w:rPr>
        <w:t xml:space="preserve"> back to the table. But that’s no better than ordering the employer to follow the law. It creates no real penalties for </w:t>
      </w:r>
      <w:proofErr w:type="gramStart"/>
      <w:r w:rsidRPr="005A56DA">
        <w:rPr>
          <w:sz w:val="4"/>
          <w:szCs w:val="4"/>
        </w:rPr>
        <w:t>noncompliance, and</w:t>
      </w:r>
      <w:proofErr w:type="gramEnd"/>
      <w:r w:rsidRPr="005A56DA">
        <w:rPr>
          <w:sz w:val="4"/>
          <w:szCs w:val="4"/>
        </w:rPr>
        <w:t xml:space="preserve"> so leaves the bargaining duty with no teeth.[298] So the court could instead award damages. But how does it measure </w:t>
      </w:r>
      <w:proofErr w:type="gramStart"/>
      <w:r w:rsidRPr="005A56DA">
        <w:rPr>
          <w:sz w:val="4"/>
          <w:szCs w:val="4"/>
        </w:rPr>
        <w:t>damages</w:t>
      </w:r>
      <w:proofErr w:type="gramEnd"/>
      <w:r w:rsidRPr="005A56DA">
        <w:rPr>
          <w:sz w:val="4"/>
          <w:szCs w:val="4"/>
        </w:rPr>
        <w:t xml:space="preserve"> in this context? What loss does the union suffer from </w:t>
      </w:r>
      <w:proofErr w:type="gramStart"/>
      <w:r w:rsidRPr="005A56DA">
        <w:rPr>
          <w:sz w:val="4"/>
          <w:szCs w:val="4"/>
        </w:rPr>
        <w:t>a refusal</w:t>
      </w:r>
      <w:proofErr w:type="gramEnd"/>
      <w:r w:rsidRPr="005A56DA">
        <w:rPr>
          <w:sz w:val="4"/>
          <w:szCs w:val="4"/>
        </w:rPr>
        <w:t xml:space="preserve">? The union possibly suffers a delay in getting an agreement; but the costs of delay are hard to measure. The court </w:t>
      </w:r>
      <w:proofErr w:type="gramStart"/>
      <w:r w:rsidRPr="005A56DA">
        <w:rPr>
          <w:sz w:val="4"/>
          <w:szCs w:val="4"/>
        </w:rPr>
        <w:t>has to</w:t>
      </w:r>
      <w:proofErr w:type="gramEnd"/>
      <w:r w:rsidRPr="005A56DA">
        <w:rPr>
          <w:sz w:val="4"/>
          <w:szCs w:val="4"/>
        </w:rPr>
        <w:t xml:space="preserve"> reconstruct a counterfactual scenario with multiple variables; its conclusion is almost inherently speculative.[299] And in any event, no one is entitled to an agreement. The duty to bargain in good faith does not include the duty to accept any </w:t>
      </w:r>
      <w:proofErr w:type="gramStart"/>
      <w:r w:rsidRPr="005A56DA">
        <w:rPr>
          <w:sz w:val="4"/>
          <w:szCs w:val="4"/>
        </w:rPr>
        <w:t>particular proposal</w:t>
      </w:r>
      <w:proofErr w:type="gramEnd"/>
      <w:r w:rsidRPr="005A56DA">
        <w:rPr>
          <w:sz w:val="4"/>
          <w:szCs w:val="4"/>
        </w:rPr>
        <w:t>, or to reach an agreement at all</w:t>
      </w:r>
      <w:proofErr w:type="gramStart"/>
      <w:r w:rsidRPr="005A56DA">
        <w:rPr>
          <w:sz w:val="4"/>
          <w:szCs w:val="4"/>
        </w:rPr>
        <w:t>.[300]</w:t>
      </w:r>
      <w:proofErr w:type="gramEnd"/>
      <w:r w:rsidRPr="005A56DA">
        <w:rPr>
          <w:sz w:val="4"/>
          <w:szCs w:val="4"/>
        </w:rPr>
        <w:t xml:space="preserve"> So there’s no basis for awarding damages in the expectation that the union would eventually get an agreement. Taken together, these problems make the remedy hard to pin down. At the federal level, the NLRB has struggled with remedies for decades.[301] State courts are unlikely to find them any easier. On the bright side, the exact answer is somewhat irrelevant. As with all these questions, the answers are less about abstract principles than they are about arbitrary line-drawing. It’s more important that the questions are settled than that they’re settled right.[302] But that doesn’t mean courts can just make the answers up. Courts aren’t supposed to be arbitrary line drawers.[303] They’re supposed to apply abstract legal principles in concrete cases.[304] And while they of course develop some rules through their decisions, those rules grow over time, case by case, through the slow accretion of precedent.[305] That’s a hardly the best way to create a bargaining system. In an ideal world, the system’s rules would be announced in advance.[306] The parties would review the rules and </w:t>
      </w:r>
      <w:proofErr w:type="gramStart"/>
      <w:r w:rsidRPr="005A56DA">
        <w:rPr>
          <w:sz w:val="4"/>
          <w:szCs w:val="4"/>
        </w:rPr>
        <w:t>conform</w:t>
      </w:r>
      <w:proofErr w:type="gramEnd"/>
      <w:r w:rsidRPr="005A56DA">
        <w:rPr>
          <w:sz w:val="4"/>
          <w:szCs w:val="4"/>
        </w:rPr>
        <w:t xml:space="preserve"> their behavior accordingly.[307] But court decisions don’t work like that. They announce rules only after the parties have fallen into dispute. And disputes </w:t>
      </w:r>
      <w:proofErr w:type="gramStart"/>
      <w:r w:rsidRPr="005A56DA">
        <w:rPr>
          <w:sz w:val="4"/>
          <w:szCs w:val="4"/>
        </w:rPr>
        <w:t>by definition involve</w:t>
      </w:r>
      <w:proofErr w:type="gramEnd"/>
      <w:r w:rsidRPr="005A56DA">
        <w:rPr>
          <w:sz w:val="4"/>
          <w:szCs w:val="4"/>
        </w:rPr>
        <w:t xml:space="preserve"> contestable questions. </w:t>
      </w:r>
      <w:proofErr w:type="gramStart"/>
      <w:r w:rsidRPr="005A56DA">
        <w:rPr>
          <w:sz w:val="4"/>
          <w:szCs w:val="4"/>
        </w:rPr>
        <w:t>So</w:t>
      </w:r>
      <w:proofErr w:type="gramEnd"/>
      <w:r w:rsidRPr="005A56DA">
        <w:rPr>
          <w:sz w:val="4"/>
          <w:szCs w:val="4"/>
        </w:rPr>
        <w:t xml:space="preserve"> parties often won’t know they’ve violated a rule until a court tells them they have.[308] There is, of course, a way to lay down rules ahead of time: legislation. Unlike courts, legislators can address issues comprehensively and in advance. Over a period of months or years, they can study problems, hold hearings, solicit public input, and craft solutions. They can carve out exceptions and assign administrators to oversee new processes. They can allocate resources to make sure the job gets done. And even better, when their solutions don’t work, they can try different ones. Unlike courts, they owe no deference to doctrinal consistency.[309] But when courts constitutionalize an issue, they take it out of legislators’ hands.[310] They prevent the kind of advance line-drawing you need to make a bargaining system work.[311] They replace political compromise with judicial artifice—an artifice constructed on the fly, with no foundation in the democratic process.[312] Courts in New Jersey and Missouri, lacking any legislative guidance, looked to federal law.[313] Federal law was the obvious gap-filler; over the decades, the NLRA had collected an immense body of caselaw.[314] Federal courts and the NLRB had decided most, if not all, of the issues state courts were likely to face.[315] So federal law offered state courts a ready-made repository of solutions.[316] State courts could use federal law to reduce their decisional loads and, at the same time, keep their caselaw consistent with national norms.[317] But those benefits came with two major drawbacks. First, federal law could not answer the threshold question: whether employers had a duty to bargain. In fact, to the extent federal law even suggested an answer, it seemed to be </w:t>
      </w:r>
      <w:proofErr w:type="gramStart"/>
      <w:r w:rsidRPr="005A56DA">
        <w:rPr>
          <w:sz w:val="4"/>
          <w:szCs w:val="4"/>
        </w:rPr>
        <w:t>no.[</w:t>
      </w:r>
      <w:proofErr w:type="gramEnd"/>
      <w:r w:rsidRPr="005A56DA">
        <w:rPr>
          <w:sz w:val="4"/>
          <w:szCs w:val="4"/>
        </w:rPr>
        <w:t xml:space="preserve">318] The second downside was a loss of state autonomy. By importing federal precedent, state courts sacrificed the independence of state law.[319] The genius of the American system is that we have fifty-one different sovereigns.[320] Each sovereign is free to experiment in its own sphere and develop its own solutions.[321] That flexibility spurs competition and innovation. When states try different things, they sometimes land on good policies. Those policies then get picked up and spread through the marketplace of ideas.[322] But states can’t generate new ideas if they interpret their laws in lockstep with federal law.[323] If they merely parrot federal principles, they make themselves junior partners in what is supposed to be a system of co-sovereigns.[324] They abdicate their duty to develop state law as an independent source of rights and protections.[325] In fact, federal law itself recognizes the value of state independence in this field. When Congress wrote the NLRA, it carved out large swaths of the American workforce.[326] It excluded agricultural and domestic workers because it thought federal bargaining standards were too onerous for their employers, who tended to be small enterprises or even individual people.[327] Likewise, it excluded public employees because it didn’t want to interfere with state law, which usually denied employees the right to strike.[328] Those carveouts would have been meaningless if Congress had wanted states to simply copy the federal framework.[329] Yet by importing federal standards, Missouri’s and New Jersey’s courts did just that. They effectively erased the NLRA’s carveouts and nullified Congress’s judgment.[330] Admittedly, none of these downsides would matter if the Missouri and New Jersey constitutions explicitly created a duty to bargain. Had the drafters written a duty into sections 19 or 29, courts would have had no choice but to enforce that language.[331] But the drafters didn’t do that. Instead, they left bargaining rights open-ended and undefined. Courts could have read the language modestly and left space for legislative solutions, as New York’s courts did.[332] Or they could have read the text broadly, expanding bargaining rights to encompass unwritten duties as well.[333] Missouri’s and New Jersey’s courts chose the second path. They thought it was the only way to protect bargaining rights.[334] But as we’ve already </w:t>
      </w:r>
      <w:proofErr w:type="gramStart"/>
      <w:r w:rsidRPr="005A56DA">
        <w:rPr>
          <w:sz w:val="4"/>
          <w:szCs w:val="4"/>
        </w:rPr>
        <w:t>seen,</w:t>
      </w:r>
      <w:proofErr w:type="gramEnd"/>
      <w:r w:rsidRPr="005A56DA">
        <w:rPr>
          <w:sz w:val="4"/>
          <w:szCs w:val="4"/>
        </w:rPr>
        <w:t xml:space="preserve"> that line of reasoning was too facile. Even if bargaining rights meant only the right to demand bargaining, they would still be meaningful. They would still embody a “no interference” principle, which would include protection from retaliation.[335] We can see such a principle at work in Herzog and Quinn, where courts respected employees’ right to bargain collectively without also imposing a duty to bargain.[336] But rather than adopt a no-interference principle, New Jersey and Missouri instead chose a “duty to bargain” principle.[337] Courts in those states chose the latter principle, they said, because it was the only way to protect employees’ rights.[338] But ironically, that approach led them to weaken employees’ rights. It made them overvalue group rights and undervalue individual ones. And it left individual employees with fewer rights than when they started. We now turn to that consequence. IV. The Consequences of Court-Mandated Bargaining Labor disputes often devolve into fights between unions and management. In the popular mind, these two sides are the yin and yang of labor relations. The history of the labor movement can be told as a Manichean tug of war between them.[339] But what gets lost in the telling are the very people whose rights are at stake: individual employees. After all, labor law doesn’t exist to protect unions or management; it exists to protect workers.[340] It is the choices of workers, not management or unions, that labor law is supposed to respect.[341] When imposing a constitutional duty to bargain, courts paid lip service to that principle. They said that bargaining rights belonged to employees; and for those rights to mean anything, the employer must have a duty to bargain in return.[342] To them, a bargaining duty was the only way to respect employees’ rights.[343] But that conclusion led them to another one—one far less solicitous of individual employees. In both Missouri and New Jersey, courts concluded that for a bargaining duty to work, the employees must have only one representative.[344] In other words, courts adopted the principle of exclusive representation. They reasoned that without exclusivity, the employer might have to bargain with multiple representatives in the same workplace.[345] And with multiple representatives, mandatory bargaining would be little better than industrial anarchy. That conclusion made some intuitive sense. It’s easy to see how multiple </w:t>
      </w:r>
      <w:proofErr w:type="gramStart"/>
      <w:r w:rsidRPr="005A56DA">
        <w:rPr>
          <w:sz w:val="4"/>
          <w:szCs w:val="4"/>
        </w:rPr>
        <w:t>representation</w:t>
      </w:r>
      <w:proofErr w:type="gramEnd"/>
      <w:r w:rsidRPr="005A56DA">
        <w:rPr>
          <w:sz w:val="4"/>
          <w:szCs w:val="4"/>
        </w:rPr>
        <w:t xml:space="preserve"> </w:t>
      </w:r>
      <w:proofErr w:type="gramStart"/>
      <w:r w:rsidRPr="005A56DA">
        <w:rPr>
          <w:sz w:val="4"/>
          <w:szCs w:val="4"/>
        </w:rPr>
        <w:t>would devolve</w:t>
      </w:r>
      <w:proofErr w:type="gramEnd"/>
      <w:r w:rsidRPr="005A56DA">
        <w:rPr>
          <w:sz w:val="4"/>
          <w:szCs w:val="4"/>
        </w:rPr>
        <w:t xml:space="preserve"> into chaos. Imagine that two unions represent employees on the same assembly line. Let’s even say the employees work on the same crew. One union wants to eliminate overtime. Its members want to work less because they value leisure time or time with their families. But the other union wants to expand overtime. Its members put more value on premium rates and higher take-home pay. These competing demands put the employer in a bind. The demands are mutually exclusive: the employer cannot run the line with half a crew. </w:t>
      </w:r>
      <w:proofErr w:type="gramStart"/>
      <w:r w:rsidRPr="005A56DA">
        <w:rPr>
          <w:sz w:val="4"/>
          <w:szCs w:val="4"/>
        </w:rPr>
        <w:t>So</w:t>
      </w:r>
      <w:proofErr w:type="gramEnd"/>
      <w:r w:rsidRPr="005A56DA">
        <w:rPr>
          <w:sz w:val="4"/>
          <w:szCs w:val="4"/>
        </w:rPr>
        <w:t xml:space="preserve"> if it mandates overtime for some, it </w:t>
      </w:r>
      <w:proofErr w:type="gramStart"/>
      <w:r w:rsidRPr="005A56DA">
        <w:rPr>
          <w:sz w:val="4"/>
          <w:szCs w:val="4"/>
        </w:rPr>
        <w:t>has to</w:t>
      </w:r>
      <w:proofErr w:type="gramEnd"/>
      <w:r w:rsidRPr="005A56DA">
        <w:rPr>
          <w:sz w:val="4"/>
          <w:szCs w:val="4"/>
        </w:rPr>
        <w:t xml:space="preserve"> mandate overtime for all. It therefore </w:t>
      </w:r>
      <w:proofErr w:type="gramStart"/>
      <w:r w:rsidRPr="005A56DA">
        <w:rPr>
          <w:sz w:val="4"/>
          <w:szCs w:val="4"/>
        </w:rPr>
        <w:t>has to</w:t>
      </w:r>
      <w:proofErr w:type="gramEnd"/>
      <w:r w:rsidRPr="005A56DA">
        <w:rPr>
          <w:sz w:val="4"/>
          <w:szCs w:val="4"/>
        </w:rPr>
        <w:t xml:space="preserve"> make a choice. But if it chooses to accept one union’s demand, it still </w:t>
      </w:r>
      <w:proofErr w:type="gramStart"/>
      <w:r w:rsidRPr="005A56DA">
        <w:rPr>
          <w:sz w:val="4"/>
          <w:szCs w:val="4"/>
        </w:rPr>
        <w:t>has to</w:t>
      </w:r>
      <w:proofErr w:type="gramEnd"/>
      <w:r w:rsidRPr="005A56DA">
        <w:rPr>
          <w:sz w:val="4"/>
          <w:szCs w:val="4"/>
        </w:rPr>
        <w:t xml:space="preserve"> bargain with the other.[346] And how can it bargain in good faith with the second union when it has already committed itself to the first? Isn’t bargaining with the second union futile? The employer might discuss the second union’s demands, but it cannot accept them. </w:t>
      </w:r>
      <w:proofErr w:type="gramStart"/>
      <w:r w:rsidRPr="005A56DA">
        <w:rPr>
          <w:sz w:val="4"/>
          <w:szCs w:val="4"/>
        </w:rPr>
        <w:t>So</w:t>
      </w:r>
      <w:proofErr w:type="gramEnd"/>
      <w:r w:rsidRPr="005A56DA">
        <w:rPr>
          <w:sz w:val="4"/>
          <w:szCs w:val="4"/>
        </w:rPr>
        <w:t xml:space="preserve"> it has no real expectation of an agreement. And doesn’t that kind of pro forma bargaining violate the duty?[347] Exclusive representation solves this problem.[348] It gives one union the right to represent employees in the bargaining unit.[349] The union only has to gain support from more than half of the employees.[350] From there, it represents all the employees, not just the ones who support it.[351] The employer must bargain with this union, but it has no duty to bargain with other representatives; in fact, it cannot do so.[352] Bargaining with other representatives—or the employees themselves—would violate the good-faith requirement.[353]</w:t>
      </w:r>
    </w:p>
    <w:p w14:paraId="6EE4E297" w14:textId="77777777" w:rsidR="00AD073C" w:rsidRPr="005A56DA" w:rsidRDefault="00AD073C" w:rsidP="00AD073C">
      <w:pPr>
        <w:rPr>
          <w:rStyle w:val="StyleUnderline"/>
        </w:rPr>
      </w:pPr>
      <w:r w:rsidRPr="005A56DA">
        <w:rPr>
          <w:rStyle w:val="StyleUnderline"/>
        </w:rPr>
        <w:t>&lt;&lt;PARAGRAPH BREAKS RESUME&gt;&gt;</w:t>
      </w:r>
    </w:p>
    <w:p w14:paraId="5DD5A361" w14:textId="77777777" w:rsidR="00AD073C" w:rsidRPr="00DE6D8C" w:rsidRDefault="00AD073C" w:rsidP="00AD073C">
      <w:pPr>
        <w:rPr>
          <w:sz w:val="16"/>
        </w:rPr>
      </w:pPr>
      <w:r w:rsidRPr="00DE6D8C">
        <w:rPr>
          <w:sz w:val="16"/>
        </w:rPr>
        <w:t xml:space="preserve">But therein lies a new problem. </w:t>
      </w:r>
      <w:r w:rsidRPr="008973CC">
        <w:rPr>
          <w:rStyle w:val="StyleUnderline"/>
          <w:highlight w:val="cyan"/>
        </w:rPr>
        <w:t>Section</w:t>
      </w:r>
      <w:r w:rsidRPr="005A56DA">
        <w:rPr>
          <w:rStyle w:val="StyleUnderline"/>
        </w:rPr>
        <w:t xml:space="preserve">s </w:t>
      </w:r>
      <w:r w:rsidRPr="008973CC">
        <w:rPr>
          <w:rStyle w:val="StyleUnderline"/>
          <w:highlight w:val="cyan"/>
        </w:rPr>
        <w:t>19</w:t>
      </w:r>
      <w:r w:rsidRPr="005A56DA">
        <w:rPr>
          <w:rStyle w:val="StyleUnderline"/>
        </w:rPr>
        <w:t xml:space="preserve"> and 29 </w:t>
      </w:r>
      <w:r w:rsidRPr="008973CC">
        <w:rPr>
          <w:rStyle w:val="StyleUnderline"/>
          <w:highlight w:val="cyan"/>
        </w:rPr>
        <w:t xml:space="preserve">give </w:t>
      </w:r>
      <w:r w:rsidRPr="008973CC">
        <w:rPr>
          <w:rStyle w:val="Emphasis"/>
          <w:highlight w:val="cyan"/>
        </w:rPr>
        <w:t>each employee</w:t>
      </w:r>
      <w:r w:rsidRPr="00DE6D8C">
        <w:rPr>
          <w:sz w:val="16"/>
        </w:rPr>
        <w:t xml:space="preserve"> </w:t>
      </w:r>
      <w:r w:rsidRPr="008973CC">
        <w:rPr>
          <w:rStyle w:val="StyleUnderline"/>
          <w:highlight w:val="cyan"/>
        </w:rPr>
        <w:t>the right to bargain</w:t>
      </w:r>
      <w:r w:rsidRPr="00DE6D8C">
        <w:rPr>
          <w:sz w:val="16"/>
        </w:rPr>
        <w:t xml:space="preserve"> </w:t>
      </w:r>
      <w:r w:rsidRPr="005A56DA">
        <w:rPr>
          <w:rStyle w:val="StyleUnderline"/>
        </w:rPr>
        <w:t xml:space="preserve">through a </w:t>
      </w:r>
      <w:r w:rsidRPr="005A56DA">
        <w:rPr>
          <w:rStyle w:val="Emphasis"/>
        </w:rPr>
        <w:t>chosen</w:t>
      </w:r>
      <w:r w:rsidRPr="005A56DA">
        <w:rPr>
          <w:rStyle w:val="StyleUnderline"/>
        </w:rPr>
        <w:t xml:space="preserve"> representative</w:t>
      </w:r>
      <w:r w:rsidRPr="00DE6D8C">
        <w:rPr>
          <w:sz w:val="16"/>
        </w:rPr>
        <w:t xml:space="preserve">.[354] </w:t>
      </w:r>
      <w:r w:rsidRPr="008973CC">
        <w:rPr>
          <w:rStyle w:val="StyleUnderline"/>
          <w:highlight w:val="cyan"/>
        </w:rPr>
        <w:t xml:space="preserve">Exclusive representation respects that right </w:t>
      </w:r>
      <w:r w:rsidRPr="008973CC">
        <w:rPr>
          <w:rStyle w:val="Emphasis"/>
          <w:highlight w:val="cyan"/>
        </w:rPr>
        <w:t>for some</w:t>
      </w:r>
      <w:r w:rsidRPr="00DE6D8C">
        <w:rPr>
          <w:sz w:val="16"/>
        </w:rPr>
        <w:t xml:space="preserve"> employees, </w:t>
      </w:r>
      <w:r w:rsidRPr="008973CC">
        <w:rPr>
          <w:rStyle w:val="StyleUnderline"/>
          <w:highlight w:val="cyan"/>
        </w:rPr>
        <w:t xml:space="preserve">but </w:t>
      </w:r>
      <w:r w:rsidRPr="008973CC">
        <w:rPr>
          <w:rStyle w:val="Emphasis"/>
          <w:highlight w:val="cyan"/>
        </w:rPr>
        <w:t>not</w:t>
      </w:r>
      <w:r w:rsidRPr="00DE6D8C">
        <w:rPr>
          <w:sz w:val="16"/>
        </w:rPr>
        <w:t xml:space="preserve"> for </w:t>
      </w:r>
      <w:r w:rsidRPr="008973CC">
        <w:rPr>
          <w:rStyle w:val="Emphasis"/>
          <w:highlight w:val="cyan"/>
        </w:rPr>
        <w:t>others</w:t>
      </w:r>
      <w:r w:rsidRPr="00DE6D8C">
        <w:rPr>
          <w:sz w:val="16"/>
        </w:rPr>
        <w:t xml:space="preserve">.[355] </w:t>
      </w:r>
      <w:r w:rsidRPr="008973CC">
        <w:rPr>
          <w:rStyle w:val="StyleUnderline"/>
          <w:highlight w:val="cyan"/>
        </w:rPr>
        <w:t>If a</w:t>
      </w:r>
      <w:r w:rsidRPr="005A56DA">
        <w:rPr>
          <w:rStyle w:val="StyleUnderline"/>
        </w:rPr>
        <w:t xml:space="preserve"> bare </w:t>
      </w:r>
      <w:r w:rsidRPr="008973CC">
        <w:rPr>
          <w:rStyle w:val="StyleUnderline"/>
          <w:highlight w:val="cyan"/>
        </w:rPr>
        <w:t>majority</w:t>
      </w:r>
      <w:r w:rsidRPr="00DE6D8C">
        <w:rPr>
          <w:sz w:val="16"/>
        </w:rPr>
        <w:t xml:space="preserve"> of employees </w:t>
      </w:r>
      <w:r w:rsidRPr="008973CC">
        <w:rPr>
          <w:rStyle w:val="StyleUnderline"/>
          <w:highlight w:val="cyan"/>
        </w:rPr>
        <w:t>selects a union</w:t>
      </w:r>
      <w:r w:rsidRPr="00DE6D8C">
        <w:rPr>
          <w:sz w:val="16"/>
        </w:rPr>
        <w:t xml:space="preserve">, </w:t>
      </w:r>
      <w:r w:rsidRPr="008973CC">
        <w:rPr>
          <w:rStyle w:val="StyleUnderline"/>
          <w:highlight w:val="cyan"/>
        </w:rPr>
        <w:t xml:space="preserve">that union bargains for </w:t>
      </w:r>
      <w:r w:rsidRPr="008973CC">
        <w:rPr>
          <w:rStyle w:val="Emphasis"/>
          <w:highlight w:val="cyan"/>
        </w:rPr>
        <w:t>everyone</w:t>
      </w:r>
      <w:r w:rsidRPr="00DE6D8C">
        <w:rPr>
          <w:sz w:val="16"/>
        </w:rPr>
        <w:t xml:space="preserve">.[356] </w:t>
      </w:r>
      <w:r w:rsidRPr="005A56DA">
        <w:rPr>
          <w:rStyle w:val="StyleUnderline"/>
        </w:rPr>
        <w:t xml:space="preserve">Any </w:t>
      </w:r>
      <w:r w:rsidRPr="008973CC">
        <w:rPr>
          <w:rStyle w:val="StyleUnderline"/>
          <w:highlight w:val="cyan"/>
        </w:rPr>
        <w:t xml:space="preserve">employee who wants a </w:t>
      </w:r>
      <w:r w:rsidRPr="008973CC">
        <w:rPr>
          <w:rStyle w:val="Emphasis"/>
          <w:highlight w:val="cyan"/>
        </w:rPr>
        <w:t>different</w:t>
      </w:r>
      <w:r w:rsidRPr="00DE6D8C">
        <w:rPr>
          <w:rStyle w:val="Emphasis"/>
        </w:rPr>
        <w:t xml:space="preserve"> representative</w:t>
      </w:r>
      <w:r w:rsidRPr="00DE6D8C">
        <w:rPr>
          <w:sz w:val="16"/>
        </w:rPr>
        <w:t>—</w:t>
      </w:r>
      <w:r w:rsidRPr="008973CC">
        <w:rPr>
          <w:rStyle w:val="StyleUnderline"/>
          <w:highlight w:val="cyan"/>
        </w:rPr>
        <w:t xml:space="preserve">or </w:t>
      </w:r>
      <w:r w:rsidRPr="008973CC">
        <w:rPr>
          <w:rStyle w:val="Emphasis"/>
          <w:highlight w:val="cyan"/>
        </w:rPr>
        <w:t>no rep</w:t>
      </w:r>
      <w:r w:rsidRPr="00DE6D8C">
        <w:rPr>
          <w:rStyle w:val="Emphasis"/>
        </w:rPr>
        <w:t>resentative</w:t>
      </w:r>
      <w:r w:rsidRPr="005A56DA">
        <w:rPr>
          <w:rStyle w:val="StyleUnderline"/>
        </w:rPr>
        <w:t xml:space="preserve"> </w:t>
      </w:r>
      <w:r w:rsidRPr="008973CC">
        <w:rPr>
          <w:rStyle w:val="StyleUnderline"/>
          <w:highlight w:val="cyan"/>
        </w:rPr>
        <w:t>at all</w:t>
      </w:r>
      <w:r w:rsidRPr="00DE6D8C">
        <w:rPr>
          <w:sz w:val="16"/>
        </w:rPr>
        <w:t>—</w:t>
      </w:r>
      <w:r w:rsidRPr="005A56DA">
        <w:rPr>
          <w:rStyle w:val="Emphasis"/>
        </w:rPr>
        <w:t>is stuck</w:t>
      </w:r>
      <w:r w:rsidRPr="00DE6D8C">
        <w:rPr>
          <w:sz w:val="16"/>
        </w:rPr>
        <w:t xml:space="preserve">. </w:t>
      </w:r>
      <w:r w:rsidRPr="005A56DA">
        <w:rPr>
          <w:rStyle w:val="StyleUnderline"/>
        </w:rPr>
        <w:t xml:space="preserve">She </w:t>
      </w:r>
      <w:r w:rsidRPr="008973CC">
        <w:rPr>
          <w:rStyle w:val="StyleUnderline"/>
          <w:highlight w:val="cyan"/>
        </w:rPr>
        <w:t>has a</w:t>
      </w:r>
      <w:r w:rsidRPr="005A56DA">
        <w:rPr>
          <w:rStyle w:val="StyleUnderline"/>
        </w:rPr>
        <w:t xml:space="preserve"> </w:t>
      </w:r>
      <w:r w:rsidRPr="008973CC">
        <w:rPr>
          <w:rStyle w:val="StyleUnderline"/>
          <w:highlight w:val="cyan"/>
        </w:rPr>
        <w:t>rep</w:t>
      </w:r>
      <w:r w:rsidRPr="005A56DA">
        <w:rPr>
          <w:rStyle w:val="StyleUnderline"/>
        </w:rPr>
        <w:t>resentative</w:t>
      </w:r>
      <w:r w:rsidRPr="00DE6D8C">
        <w:rPr>
          <w:sz w:val="16"/>
        </w:rPr>
        <w:t xml:space="preserve"> </w:t>
      </w:r>
      <w:r w:rsidRPr="008973CC">
        <w:rPr>
          <w:rStyle w:val="Emphasis"/>
          <w:highlight w:val="cyan"/>
        </w:rPr>
        <w:t>foisted</w:t>
      </w:r>
      <w:r w:rsidRPr="00DE6D8C">
        <w:rPr>
          <w:rStyle w:val="Emphasis"/>
        </w:rPr>
        <w:t xml:space="preserve"> up</w:t>
      </w:r>
      <w:r w:rsidRPr="008973CC">
        <w:rPr>
          <w:rStyle w:val="Emphasis"/>
          <w:highlight w:val="cyan"/>
        </w:rPr>
        <w:t>on her</w:t>
      </w:r>
      <w:r w:rsidRPr="00DE6D8C">
        <w:rPr>
          <w:sz w:val="16"/>
        </w:rPr>
        <w:t xml:space="preserve">. For </w:t>
      </w:r>
      <w:r w:rsidRPr="008973CC">
        <w:rPr>
          <w:rStyle w:val="StyleUnderline"/>
          <w:highlight w:val="cyan"/>
        </w:rPr>
        <w:t>her</w:t>
      </w:r>
      <w:r w:rsidRPr="00DE6D8C">
        <w:rPr>
          <w:sz w:val="16"/>
        </w:rPr>
        <w:t xml:space="preserve">, the </w:t>
      </w:r>
      <w:r w:rsidRPr="008973CC">
        <w:rPr>
          <w:rStyle w:val="StyleUnderline"/>
          <w:highlight w:val="cyan"/>
        </w:rPr>
        <w:t>right</w:t>
      </w:r>
      <w:r w:rsidRPr="005A56DA">
        <w:rPr>
          <w:rStyle w:val="StyleUnderline"/>
        </w:rPr>
        <w:t xml:space="preserve"> to select a representative</w:t>
      </w:r>
      <w:r w:rsidRPr="00DE6D8C">
        <w:rPr>
          <w:sz w:val="16"/>
        </w:rPr>
        <w:t xml:space="preserve"> </w:t>
      </w:r>
      <w:r w:rsidRPr="008973CC">
        <w:rPr>
          <w:rStyle w:val="StyleUnderline"/>
          <w:highlight w:val="cyan"/>
        </w:rPr>
        <w:t xml:space="preserve">is </w:t>
      </w:r>
      <w:r w:rsidRPr="008973CC">
        <w:rPr>
          <w:rStyle w:val="Emphasis"/>
          <w:highlight w:val="cyan"/>
        </w:rPr>
        <w:t>less than meaningless</w:t>
      </w:r>
      <w:r w:rsidRPr="00DE6D8C">
        <w:rPr>
          <w:sz w:val="16"/>
        </w:rPr>
        <w:t xml:space="preserve">; </w:t>
      </w:r>
      <w:r w:rsidRPr="008973CC">
        <w:rPr>
          <w:rStyle w:val="StyleUnderline"/>
          <w:highlight w:val="cyan"/>
        </w:rPr>
        <w:t xml:space="preserve">it is </w:t>
      </w:r>
      <w:r w:rsidRPr="008973CC">
        <w:rPr>
          <w:rStyle w:val="Emphasis"/>
          <w:highlight w:val="cyan"/>
        </w:rPr>
        <w:t>reversed</w:t>
      </w:r>
      <w:r w:rsidRPr="00DE6D8C">
        <w:rPr>
          <w:sz w:val="16"/>
        </w:rPr>
        <w:t xml:space="preserve">. </w:t>
      </w:r>
      <w:r w:rsidRPr="005A56DA">
        <w:rPr>
          <w:rStyle w:val="StyleUnderline"/>
        </w:rPr>
        <w:t>She cannot even bargain for herself</w:t>
      </w:r>
      <w:r w:rsidRPr="00DE6D8C">
        <w:rPr>
          <w:sz w:val="16"/>
        </w:rPr>
        <w:t xml:space="preserve">. </w:t>
      </w:r>
      <w:r w:rsidRPr="00FB35F5">
        <w:rPr>
          <w:rStyle w:val="StyleUnderline"/>
        </w:rPr>
        <w:t xml:space="preserve">Her rights are </w:t>
      </w:r>
      <w:r w:rsidRPr="008973CC">
        <w:rPr>
          <w:rStyle w:val="Emphasis"/>
          <w:highlight w:val="cyan"/>
        </w:rPr>
        <w:t>subordinated</w:t>
      </w:r>
      <w:r w:rsidRPr="008973CC">
        <w:rPr>
          <w:rStyle w:val="StyleUnderline"/>
          <w:highlight w:val="cyan"/>
        </w:rPr>
        <w:t xml:space="preserve"> to the </w:t>
      </w:r>
      <w:r w:rsidRPr="008973CC">
        <w:rPr>
          <w:rStyle w:val="Emphasis"/>
          <w:highlight w:val="cyan"/>
        </w:rPr>
        <w:t>group</w:t>
      </w:r>
      <w:r w:rsidRPr="00FB35F5">
        <w:rPr>
          <w:rStyle w:val="Emphasis"/>
        </w:rPr>
        <w:t>’s</w:t>
      </w:r>
      <w:r w:rsidRPr="005A56DA">
        <w:rPr>
          <w:rStyle w:val="Emphasis"/>
        </w:rPr>
        <w:t xml:space="preserve"> preference</w:t>
      </w:r>
      <w:r w:rsidRPr="00DE6D8C">
        <w:rPr>
          <w:sz w:val="16"/>
        </w:rPr>
        <w:t>.[357]</w:t>
      </w:r>
    </w:p>
    <w:p w14:paraId="67E9A910" w14:textId="77777777" w:rsidR="00AD073C" w:rsidRPr="00A01326" w:rsidRDefault="00AD073C" w:rsidP="00AD073C">
      <w:pPr>
        <w:rPr>
          <w:sz w:val="16"/>
        </w:rPr>
      </w:pPr>
      <w:r w:rsidRPr="0018112A">
        <w:rPr>
          <w:rStyle w:val="StyleUnderline"/>
        </w:rPr>
        <w:t>She is also at</w:t>
      </w:r>
      <w:r w:rsidRPr="00A01326">
        <w:rPr>
          <w:sz w:val="16"/>
        </w:rPr>
        <w:t xml:space="preserve"> much greater </w:t>
      </w:r>
      <w:r w:rsidRPr="0018112A">
        <w:rPr>
          <w:rStyle w:val="StyleUnderline"/>
        </w:rPr>
        <w:t xml:space="preserve">risk of </w:t>
      </w:r>
      <w:r w:rsidRPr="0018112A">
        <w:rPr>
          <w:rStyle w:val="Emphasis"/>
        </w:rPr>
        <w:t>coercion</w:t>
      </w:r>
      <w:r w:rsidRPr="00A01326">
        <w:rPr>
          <w:sz w:val="16"/>
        </w:rPr>
        <w:t xml:space="preserve">. </w:t>
      </w:r>
      <w:r w:rsidRPr="0018112A">
        <w:rPr>
          <w:rStyle w:val="StyleUnderline"/>
        </w:rPr>
        <w:t xml:space="preserve">Consider the process for gaining </w:t>
      </w:r>
      <w:r w:rsidRPr="00FB35F5">
        <w:rPr>
          <w:rStyle w:val="Emphasis"/>
        </w:rPr>
        <w:t>majority status</w:t>
      </w:r>
      <w:r w:rsidRPr="00A01326">
        <w:rPr>
          <w:sz w:val="16"/>
        </w:rPr>
        <w:t xml:space="preserve">. Neither Missouri nor New Jersey has a statute covering bargaining for private-sector employees. So there is no clear procedure for establishing majority status.[358] </w:t>
      </w:r>
      <w:r w:rsidRPr="00FB35F5">
        <w:rPr>
          <w:rStyle w:val="StyleUnderline"/>
        </w:rPr>
        <w:t xml:space="preserve">A </w:t>
      </w:r>
      <w:r w:rsidRPr="008973CC">
        <w:rPr>
          <w:rStyle w:val="StyleUnderline"/>
          <w:highlight w:val="cyan"/>
        </w:rPr>
        <w:t>union might</w:t>
      </w:r>
      <w:r w:rsidRPr="00FB35F5">
        <w:rPr>
          <w:rStyle w:val="StyleUnderline"/>
        </w:rPr>
        <w:t xml:space="preserve"> gain</w:t>
      </w:r>
      <w:r w:rsidRPr="0018112A">
        <w:rPr>
          <w:rStyle w:val="StyleUnderline"/>
        </w:rPr>
        <w:t xml:space="preserve"> that</w:t>
      </w:r>
      <w:r w:rsidRPr="00A01326">
        <w:rPr>
          <w:sz w:val="16"/>
        </w:rPr>
        <w:t xml:space="preserve"> status </w:t>
      </w:r>
      <w:r w:rsidRPr="0018112A">
        <w:rPr>
          <w:rStyle w:val="StyleUnderline"/>
        </w:rPr>
        <w:t xml:space="preserve">by </w:t>
      </w:r>
      <w:r w:rsidRPr="008973CC">
        <w:rPr>
          <w:rStyle w:val="Emphasis"/>
          <w:highlight w:val="cyan"/>
        </w:rPr>
        <w:t>win</w:t>
      </w:r>
      <w:r w:rsidRPr="0018112A">
        <w:rPr>
          <w:rStyle w:val="StyleUnderline"/>
        </w:rPr>
        <w:t>ning an election</w:t>
      </w:r>
      <w:r w:rsidRPr="00A01326">
        <w:rPr>
          <w:sz w:val="16"/>
        </w:rPr>
        <w:t xml:space="preserve">.[359] </w:t>
      </w:r>
      <w:r w:rsidRPr="0018112A">
        <w:rPr>
          <w:rStyle w:val="StyleUnderline"/>
        </w:rPr>
        <w:t xml:space="preserve">But it </w:t>
      </w:r>
      <w:r w:rsidRPr="00FB35F5">
        <w:rPr>
          <w:rStyle w:val="StyleUnderline"/>
        </w:rPr>
        <w:t>might</w:t>
      </w:r>
      <w:r w:rsidRPr="0018112A">
        <w:rPr>
          <w:rStyle w:val="StyleUnderline"/>
        </w:rPr>
        <w:t xml:space="preserve"> also do it </w:t>
      </w:r>
      <w:r w:rsidRPr="008973CC">
        <w:rPr>
          <w:rStyle w:val="StyleUnderline"/>
          <w:highlight w:val="cyan"/>
        </w:rPr>
        <w:t>by</w:t>
      </w:r>
      <w:r w:rsidRPr="0018112A">
        <w:rPr>
          <w:rStyle w:val="StyleUnderline"/>
        </w:rPr>
        <w:t xml:space="preserve"> collecting </w:t>
      </w:r>
      <w:r w:rsidRPr="008973CC">
        <w:rPr>
          <w:rStyle w:val="StyleUnderline"/>
          <w:highlight w:val="cyan"/>
        </w:rPr>
        <w:t>authorization cards</w:t>
      </w:r>
      <w:r w:rsidRPr="00A01326">
        <w:rPr>
          <w:sz w:val="16"/>
        </w:rPr>
        <w:t xml:space="preserve">.[360] </w:t>
      </w:r>
      <w:r w:rsidRPr="0018112A">
        <w:rPr>
          <w:rStyle w:val="StyleUnderline"/>
        </w:rPr>
        <w:t>Employees sign these</w:t>
      </w:r>
      <w:r w:rsidRPr="00A01326">
        <w:rPr>
          <w:sz w:val="16"/>
        </w:rPr>
        <w:t xml:space="preserve"> cards </w:t>
      </w:r>
      <w:r w:rsidRPr="0018112A">
        <w:rPr>
          <w:rStyle w:val="StyleUnderline"/>
        </w:rPr>
        <w:t>in private</w:t>
      </w:r>
      <w:r w:rsidRPr="00A01326">
        <w:rPr>
          <w:sz w:val="16"/>
        </w:rPr>
        <w:t xml:space="preserve">, </w:t>
      </w:r>
      <w:r w:rsidRPr="0018112A">
        <w:rPr>
          <w:rStyle w:val="StyleUnderline"/>
        </w:rPr>
        <w:t xml:space="preserve">but </w:t>
      </w:r>
      <w:r w:rsidRPr="00A01326">
        <w:rPr>
          <w:rStyle w:val="Emphasis"/>
        </w:rPr>
        <w:t>not anonymously</w:t>
      </w:r>
      <w:r w:rsidRPr="00A01326">
        <w:rPr>
          <w:sz w:val="16"/>
        </w:rPr>
        <w:t xml:space="preserve">: </w:t>
      </w:r>
      <w:r w:rsidRPr="0018112A">
        <w:rPr>
          <w:rStyle w:val="StyleUnderline"/>
        </w:rPr>
        <w:t xml:space="preserve">the union </w:t>
      </w:r>
      <w:r w:rsidRPr="00A01326">
        <w:rPr>
          <w:rStyle w:val="Emphasis"/>
        </w:rPr>
        <w:t>knows</w:t>
      </w:r>
      <w:r w:rsidRPr="0018112A">
        <w:rPr>
          <w:rStyle w:val="StyleUnderline"/>
        </w:rPr>
        <w:t xml:space="preserve"> who signs the cards</w:t>
      </w:r>
      <w:r w:rsidRPr="00A01326">
        <w:rPr>
          <w:sz w:val="16"/>
        </w:rPr>
        <w:t xml:space="preserve"> because it collects them in person.[361] </w:t>
      </w:r>
      <w:r w:rsidRPr="0018112A">
        <w:rPr>
          <w:rStyle w:val="StyleUnderline"/>
        </w:rPr>
        <w:t>And these in-person interactions come with</w:t>
      </w:r>
      <w:r w:rsidRPr="00A01326">
        <w:rPr>
          <w:sz w:val="16"/>
        </w:rPr>
        <w:t xml:space="preserve"> a lot of </w:t>
      </w:r>
      <w:r w:rsidRPr="0018112A">
        <w:rPr>
          <w:rStyle w:val="Emphasis"/>
        </w:rPr>
        <w:t>pressure</w:t>
      </w:r>
      <w:r w:rsidRPr="00A01326">
        <w:rPr>
          <w:sz w:val="16"/>
        </w:rPr>
        <w:t xml:space="preserve"> </w:t>
      </w:r>
      <w:r w:rsidRPr="0018112A">
        <w:rPr>
          <w:rStyle w:val="StyleUnderline"/>
        </w:rPr>
        <w:t>and</w:t>
      </w:r>
      <w:r w:rsidRPr="00A01326">
        <w:rPr>
          <w:sz w:val="16"/>
        </w:rPr>
        <w:t xml:space="preserve"> </w:t>
      </w:r>
      <w:r w:rsidRPr="0018112A">
        <w:rPr>
          <w:rStyle w:val="Emphasis"/>
        </w:rPr>
        <w:t>potential confusion</w:t>
      </w:r>
      <w:r w:rsidRPr="00A01326">
        <w:rPr>
          <w:sz w:val="16"/>
        </w:rPr>
        <w:t xml:space="preserve">.[362] </w:t>
      </w:r>
      <w:r w:rsidRPr="0018112A">
        <w:rPr>
          <w:rStyle w:val="StyleUnderline"/>
        </w:rPr>
        <w:t xml:space="preserve">When approached, an employee may feel </w:t>
      </w:r>
      <w:r w:rsidRPr="00A01326">
        <w:rPr>
          <w:rStyle w:val="Emphasis"/>
        </w:rPr>
        <w:t>social pressure</w:t>
      </w:r>
      <w:r w:rsidRPr="0018112A">
        <w:rPr>
          <w:rStyle w:val="StyleUnderline"/>
        </w:rPr>
        <w:t xml:space="preserve"> to sign a card</w:t>
      </w:r>
      <w:r w:rsidRPr="00A01326">
        <w:rPr>
          <w:sz w:val="16"/>
        </w:rPr>
        <w:t xml:space="preserve">, </w:t>
      </w:r>
      <w:r w:rsidRPr="0018112A">
        <w:rPr>
          <w:rStyle w:val="StyleUnderline"/>
        </w:rPr>
        <w:t xml:space="preserve">even if she has </w:t>
      </w:r>
      <w:r w:rsidRPr="0018112A">
        <w:rPr>
          <w:rStyle w:val="Emphasis"/>
        </w:rPr>
        <w:t>no desire</w:t>
      </w:r>
      <w:r w:rsidRPr="0018112A">
        <w:rPr>
          <w:rStyle w:val="StyleUnderline"/>
        </w:rPr>
        <w:t xml:space="preserve"> </w:t>
      </w:r>
      <w:r w:rsidRPr="0018112A">
        <w:rPr>
          <w:rStyle w:val="Emphasis"/>
        </w:rPr>
        <w:t>to join</w:t>
      </w:r>
      <w:r w:rsidRPr="00A01326">
        <w:rPr>
          <w:sz w:val="16"/>
        </w:rPr>
        <w:t xml:space="preserve">. </w:t>
      </w:r>
      <w:r w:rsidRPr="0018112A">
        <w:rPr>
          <w:rStyle w:val="StyleUnderline"/>
        </w:rPr>
        <w:t>She may be told</w:t>
      </w:r>
      <w:r w:rsidRPr="00A01326">
        <w:rPr>
          <w:sz w:val="16"/>
        </w:rPr>
        <w:t xml:space="preserve"> that </w:t>
      </w:r>
      <w:r w:rsidRPr="0018112A">
        <w:rPr>
          <w:rStyle w:val="StyleUnderline"/>
        </w:rPr>
        <w:t>others have signed</w:t>
      </w:r>
      <w:r w:rsidRPr="00A01326">
        <w:rPr>
          <w:sz w:val="16"/>
        </w:rPr>
        <w:t xml:space="preserve">, </w:t>
      </w:r>
      <w:r w:rsidRPr="0018112A">
        <w:rPr>
          <w:rStyle w:val="StyleUnderline"/>
        </w:rPr>
        <w:t>and she will be the odd one out</w:t>
      </w:r>
      <w:r w:rsidRPr="00A01326">
        <w:rPr>
          <w:sz w:val="16"/>
        </w:rPr>
        <w:t xml:space="preserve"> if she refuses. </w:t>
      </w:r>
      <w:r w:rsidRPr="0018112A">
        <w:rPr>
          <w:rStyle w:val="StyleUnderline"/>
        </w:rPr>
        <w:t>She may want to feel like a team player</w:t>
      </w:r>
      <w:r w:rsidRPr="00A01326">
        <w:rPr>
          <w:sz w:val="16"/>
        </w:rPr>
        <w:t xml:space="preserve">. Or </w:t>
      </w:r>
      <w:r w:rsidRPr="0018112A">
        <w:rPr>
          <w:rStyle w:val="StyleUnderline"/>
        </w:rPr>
        <w:t>she may sign</w:t>
      </w:r>
      <w:r w:rsidRPr="00A01326">
        <w:rPr>
          <w:sz w:val="16"/>
        </w:rPr>
        <w:t xml:space="preserve"> only </w:t>
      </w:r>
      <w:r w:rsidRPr="0018112A">
        <w:rPr>
          <w:rStyle w:val="StyleUnderline"/>
        </w:rPr>
        <w:t xml:space="preserve">to get the organizer to </w:t>
      </w:r>
      <w:r w:rsidRPr="00A01326">
        <w:rPr>
          <w:rStyle w:val="Emphasis"/>
        </w:rPr>
        <w:t>leave her alone</w:t>
      </w:r>
      <w:r w:rsidRPr="00A01326">
        <w:rPr>
          <w:sz w:val="16"/>
        </w:rPr>
        <w:t xml:space="preserve">. Even worse, </w:t>
      </w:r>
      <w:r w:rsidRPr="0018112A">
        <w:rPr>
          <w:rStyle w:val="StyleUnderline"/>
        </w:rPr>
        <w:t>she may sign under the</w:t>
      </w:r>
      <w:r w:rsidRPr="00A01326">
        <w:rPr>
          <w:sz w:val="16"/>
        </w:rPr>
        <w:t xml:space="preserve"> mistaken </w:t>
      </w:r>
      <w:r w:rsidRPr="0018112A">
        <w:rPr>
          <w:rStyle w:val="StyleUnderline"/>
        </w:rPr>
        <w:t>impression that</w:t>
      </w:r>
      <w:r w:rsidRPr="00A01326">
        <w:rPr>
          <w:sz w:val="16"/>
        </w:rPr>
        <w:t xml:space="preserve"> eventually, </w:t>
      </w:r>
      <w:r w:rsidRPr="0018112A">
        <w:rPr>
          <w:rStyle w:val="StyleUnderline"/>
        </w:rPr>
        <w:t>she will get a chance to cast a secret ballot</w:t>
      </w:r>
      <w:r w:rsidRPr="00A01326">
        <w:rPr>
          <w:sz w:val="16"/>
        </w:rPr>
        <w:t xml:space="preserve">. But in fact, </w:t>
      </w:r>
      <w:r w:rsidRPr="0018112A">
        <w:rPr>
          <w:rStyle w:val="StyleUnderline"/>
        </w:rPr>
        <w:t xml:space="preserve">she may have </w:t>
      </w:r>
      <w:r w:rsidRPr="00A01326">
        <w:rPr>
          <w:rStyle w:val="Emphasis"/>
        </w:rPr>
        <w:t>no opportunity</w:t>
      </w:r>
      <w:r w:rsidRPr="0018112A">
        <w:rPr>
          <w:rStyle w:val="StyleUnderline"/>
        </w:rPr>
        <w:t xml:space="preserve"> to </w:t>
      </w:r>
      <w:r w:rsidRPr="00A01326">
        <w:rPr>
          <w:rStyle w:val="Emphasis"/>
        </w:rPr>
        <w:t>vote</w:t>
      </w:r>
      <w:r w:rsidRPr="00A01326">
        <w:rPr>
          <w:sz w:val="16"/>
        </w:rPr>
        <w:t xml:space="preserve">, </w:t>
      </w:r>
      <w:r w:rsidRPr="0018112A">
        <w:rPr>
          <w:rStyle w:val="StyleUnderline"/>
        </w:rPr>
        <w:t>much less</w:t>
      </w:r>
      <w:r w:rsidRPr="00A01326">
        <w:rPr>
          <w:sz w:val="16"/>
        </w:rPr>
        <w:t xml:space="preserve"> to </w:t>
      </w:r>
      <w:r w:rsidRPr="0018112A">
        <w:rPr>
          <w:rStyle w:val="StyleUnderline"/>
        </w:rPr>
        <w:t>revoke her card</w:t>
      </w:r>
      <w:r w:rsidRPr="00A01326">
        <w:rPr>
          <w:sz w:val="16"/>
        </w:rPr>
        <w:t xml:space="preserve"> if she changes her mind.[363]</w:t>
      </w:r>
    </w:p>
    <w:p w14:paraId="0A07A913" w14:textId="77777777" w:rsidR="00AD073C" w:rsidRPr="001E2E1A" w:rsidRDefault="00AD073C" w:rsidP="00AD073C">
      <w:pPr>
        <w:rPr>
          <w:sz w:val="16"/>
        </w:rPr>
      </w:pPr>
      <w:r w:rsidRPr="001E2E1A">
        <w:rPr>
          <w:sz w:val="16"/>
        </w:rPr>
        <w:t xml:space="preserve">What’s more, </w:t>
      </w:r>
      <w:r w:rsidRPr="00A370D2">
        <w:rPr>
          <w:rStyle w:val="StyleUnderline"/>
        </w:rPr>
        <w:t>she may be surprised when</w:t>
      </w:r>
      <w:r w:rsidRPr="001E2E1A">
        <w:rPr>
          <w:sz w:val="16"/>
        </w:rPr>
        <w:t xml:space="preserve">, months later, </w:t>
      </w:r>
      <w:r w:rsidRPr="00A370D2">
        <w:rPr>
          <w:rStyle w:val="StyleUnderline"/>
        </w:rPr>
        <w:t xml:space="preserve">she finds the union suddenly </w:t>
      </w:r>
      <w:r w:rsidRPr="00A370D2">
        <w:rPr>
          <w:rStyle w:val="Emphasis"/>
        </w:rPr>
        <w:t>ensconced</w:t>
      </w:r>
      <w:r w:rsidRPr="001E2E1A">
        <w:rPr>
          <w:sz w:val="16"/>
        </w:rPr>
        <w:t xml:space="preserve"> </w:t>
      </w:r>
      <w:r w:rsidRPr="00A370D2">
        <w:rPr>
          <w:rStyle w:val="StyleUnderline"/>
        </w:rPr>
        <w:t>as her representative</w:t>
      </w:r>
      <w:r w:rsidRPr="001E2E1A">
        <w:rPr>
          <w:sz w:val="16"/>
        </w:rPr>
        <w:t xml:space="preserve">. </w:t>
      </w:r>
      <w:r w:rsidRPr="00A370D2">
        <w:rPr>
          <w:rStyle w:val="StyleUnderline"/>
        </w:rPr>
        <w:t>The union does not have</w:t>
      </w:r>
      <w:r w:rsidRPr="001E2E1A">
        <w:rPr>
          <w:sz w:val="16"/>
        </w:rPr>
        <w:t xml:space="preserve"> to set </w:t>
      </w:r>
      <w:r w:rsidRPr="00A370D2">
        <w:rPr>
          <w:rStyle w:val="StyleUnderline"/>
        </w:rPr>
        <w:t xml:space="preserve">a </w:t>
      </w:r>
      <w:r w:rsidRPr="00A370D2">
        <w:rPr>
          <w:rStyle w:val="Emphasis"/>
        </w:rPr>
        <w:t>deadline</w:t>
      </w:r>
      <w:r w:rsidRPr="001E2E1A">
        <w:rPr>
          <w:sz w:val="16"/>
        </w:rPr>
        <w:t xml:space="preserve"> </w:t>
      </w:r>
      <w:r w:rsidRPr="00A370D2">
        <w:rPr>
          <w:rStyle w:val="StyleUnderline"/>
        </w:rPr>
        <w:t>for presenting cards</w:t>
      </w:r>
      <w:r w:rsidRPr="001E2E1A">
        <w:rPr>
          <w:sz w:val="16"/>
        </w:rPr>
        <w:t xml:space="preserve"> to the employer.[364] </w:t>
      </w:r>
      <w:r w:rsidRPr="008973CC">
        <w:rPr>
          <w:rStyle w:val="StyleUnderline"/>
          <w:highlight w:val="cyan"/>
        </w:rPr>
        <w:t>It can collect</w:t>
      </w:r>
      <w:r w:rsidRPr="00A370D2">
        <w:rPr>
          <w:rStyle w:val="StyleUnderline"/>
        </w:rPr>
        <w:t xml:space="preserve"> cards </w:t>
      </w:r>
      <w:r w:rsidRPr="008973CC">
        <w:rPr>
          <w:rStyle w:val="StyleUnderline"/>
          <w:highlight w:val="cyan"/>
        </w:rPr>
        <w:t>over</w:t>
      </w:r>
      <w:r w:rsidRPr="001E2E1A">
        <w:rPr>
          <w:sz w:val="16"/>
        </w:rPr>
        <w:t xml:space="preserve"> weeks, months, or even </w:t>
      </w:r>
      <w:r w:rsidRPr="008973CC">
        <w:rPr>
          <w:rStyle w:val="Emphasis"/>
          <w:highlight w:val="cyan"/>
        </w:rPr>
        <w:t>years</w:t>
      </w:r>
      <w:r w:rsidRPr="001E2E1A">
        <w:rPr>
          <w:sz w:val="16"/>
        </w:rPr>
        <w:t xml:space="preserve">. It can </w:t>
      </w:r>
      <w:r w:rsidRPr="008973CC">
        <w:rPr>
          <w:rStyle w:val="StyleUnderline"/>
          <w:highlight w:val="cyan"/>
        </w:rPr>
        <w:t>then ambush the employer with</w:t>
      </w:r>
      <w:r w:rsidRPr="001E2E1A">
        <w:rPr>
          <w:sz w:val="16"/>
        </w:rPr>
        <w:t xml:space="preserve"> cards from </w:t>
      </w:r>
      <w:r w:rsidRPr="008973CC">
        <w:rPr>
          <w:rStyle w:val="StyleUnderline"/>
          <w:highlight w:val="cyan"/>
        </w:rPr>
        <w:t>51%</w:t>
      </w:r>
      <w:r w:rsidRPr="00A370D2">
        <w:rPr>
          <w:rStyle w:val="StyleUnderline"/>
        </w:rPr>
        <w:t xml:space="preserve"> of the workforce</w:t>
      </w:r>
      <w:r w:rsidRPr="001E2E1A">
        <w:rPr>
          <w:sz w:val="16"/>
        </w:rPr>
        <w:t xml:space="preserve">. </w:t>
      </w:r>
      <w:r w:rsidRPr="00A370D2">
        <w:rPr>
          <w:rStyle w:val="StyleUnderline"/>
        </w:rPr>
        <w:t>Its support may have</w:t>
      </w:r>
      <w:r w:rsidRPr="001E2E1A">
        <w:rPr>
          <w:sz w:val="16"/>
        </w:rPr>
        <w:t xml:space="preserve"> </w:t>
      </w:r>
      <w:r w:rsidRPr="00A370D2">
        <w:rPr>
          <w:rStyle w:val="Emphasis"/>
        </w:rPr>
        <w:t>risen</w:t>
      </w:r>
      <w:r w:rsidRPr="001E2E1A">
        <w:rPr>
          <w:sz w:val="16"/>
        </w:rPr>
        <w:t xml:space="preserve"> </w:t>
      </w:r>
      <w:r w:rsidRPr="00A370D2">
        <w:rPr>
          <w:rStyle w:val="StyleUnderline"/>
        </w:rPr>
        <w:t>and</w:t>
      </w:r>
      <w:r w:rsidRPr="001E2E1A">
        <w:rPr>
          <w:sz w:val="16"/>
        </w:rPr>
        <w:t xml:space="preserve"> </w:t>
      </w:r>
      <w:r w:rsidRPr="00A370D2">
        <w:rPr>
          <w:rStyle w:val="Emphasis"/>
        </w:rPr>
        <w:t>fallen</w:t>
      </w:r>
      <w:r w:rsidRPr="001E2E1A">
        <w:rPr>
          <w:sz w:val="16"/>
        </w:rPr>
        <w:t xml:space="preserve"> over the signature-collecting drive. </w:t>
      </w:r>
      <w:r w:rsidRPr="00A370D2">
        <w:rPr>
          <w:rStyle w:val="StyleUnderline"/>
        </w:rPr>
        <w:t xml:space="preserve">It may </w:t>
      </w:r>
      <w:r w:rsidRPr="00A370D2">
        <w:rPr>
          <w:rStyle w:val="Emphasis"/>
        </w:rPr>
        <w:t>never</w:t>
      </w:r>
      <w:r w:rsidRPr="00A370D2">
        <w:rPr>
          <w:rStyle w:val="StyleUnderline"/>
        </w:rPr>
        <w:t xml:space="preserve"> have enjoyed support from</w:t>
      </w:r>
      <w:r w:rsidRPr="001E2E1A">
        <w:rPr>
          <w:sz w:val="16"/>
        </w:rPr>
        <w:t xml:space="preserve"> </w:t>
      </w:r>
      <w:r w:rsidRPr="00A370D2">
        <w:rPr>
          <w:rStyle w:val="StyleUnderline"/>
        </w:rPr>
        <w:t>more than half</w:t>
      </w:r>
      <w:r w:rsidRPr="001E2E1A">
        <w:rPr>
          <w:sz w:val="16"/>
        </w:rPr>
        <w:t xml:space="preserve"> the workforce at any one time. But </w:t>
      </w:r>
      <w:proofErr w:type="gramStart"/>
      <w:r w:rsidRPr="00A370D2">
        <w:rPr>
          <w:rStyle w:val="StyleUnderline"/>
        </w:rPr>
        <w:t>as long as</w:t>
      </w:r>
      <w:proofErr w:type="gramEnd"/>
      <w:r w:rsidRPr="00A370D2">
        <w:rPr>
          <w:rStyle w:val="StyleUnderline"/>
        </w:rPr>
        <w:t xml:space="preserve"> it has those cards</w:t>
      </w:r>
      <w:r w:rsidRPr="001E2E1A">
        <w:rPr>
          <w:sz w:val="16"/>
        </w:rPr>
        <w:t xml:space="preserve">, </w:t>
      </w:r>
      <w:r w:rsidRPr="00A370D2">
        <w:rPr>
          <w:rStyle w:val="StyleUnderline"/>
        </w:rPr>
        <w:t xml:space="preserve">it’s </w:t>
      </w:r>
      <w:r w:rsidRPr="00A370D2">
        <w:rPr>
          <w:rStyle w:val="Emphasis"/>
        </w:rPr>
        <w:t xml:space="preserve">locked </w:t>
      </w:r>
      <w:proofErr w:type="gramStart"/>
      <w:r w:rsidRPr="00A370D2">
        <w:rPr>
          <w:rStyle w:val="Emphasis"/>
        </w:rPr>
        <w:t>in</w:t>
      </w:r>
      <w:r w:rsidRPr="001E2E1A">
        <w:rPr>
          <w:sz w:val="16"/>
        </w:rPr>
        <w:t>.[</w:t>
      </w:r>
      <w:proofErr w:type="gramEnd"/>
      <w:r w:rsidRPr="001E2E1A">
        <w:rPr>
          <w:sz w:val="16"/>
        </w:rPr>
        <w:t xml:space="preserve">365] And </w:t>
      </w:r>
      <w:r w:rsidRPr="008973CC">
        <w:rPr>
          <w:rStyle w:val="StyleUnderline"/>
          <w:highlight w:val="cyan"/>
        </w:rPr>
        <w:t>the 49%</w:t>
      </w:r>
      <w:r w:rsidRPr="001E2E1A">
        <w:rPr>
          <w:sz w:val="16"/>
        </w:rPr>
        <w:t xml:space="preserve"> of employees </w:t>
      </w:r>
      <w:r w:rsidRPr="008973CC">
        <w:rPr>
          <w:rStyle w:val="StyleUnderline"/>
          <w:highlight w:val="cyan"/>
        </w:rPr>
        <w:t>who never signed</w:t>
      </w:r>
      <w:r w:rsidRPr="00A370D2">
        <w:rPr>
          <w:rStyle w:val="StyleUnderline"/>
        </w:rPr>
        <w:t xml:space="preserve"> cards</w:t>
      </w:r>
      <w:r w:rsidRPr="001E2E1A">
        <w:rPr>
          <w:sz w:val="16"/>
        </w:rPr>
        <w:t xml:space="preserve">? </w:t>
      </w:r>
      <w:r w:rsidRPr="00A370D2">
        <w:rPr>
          <w:rStyle w:val="StyleUnderline"/>
        </w:rPr>
        <w:t xml:space="preserve">They </w:t>
      </w:r>
      <w:r w:rsidRPr="008973CC">
        <w:rPr>
          <w:rStyle w:val="Emphasis"/>
          <w:highlight w:val="cyan"/>
        </w:rPr>
        <w:t>never</w:t>
      </w:r>
      <w:r w:rsidRPr="008973CC">
        <w:rPr>
          <w:rStyle w:val="StyleUnderline"/>
          <w:highlight w:val="cyan"/>
        </w:rPr>
        <w:t xml:space="preserve"> had their </w:t>
      </w:r>
      <w:r w:rsidRPr="008973CC">
        <w:rPr>
          <w:rStyle w:val="Emphasis"/>
          <w:highlight w:val="cyan"/>
        </w:rPr>
        <w:t>voices heard</w:t>
      </w:r>
      <w:r w:rsidRPr="001E2E1A">
        <w:rPr>
          <w:sz w:val="16"/>
        </w:rPr>
        <w:t>, much less their wishes respected.[366]</w:t>
      </w:r>
    </w:p>
    <w:p w14:paraId="62EE04B5" w14:textId="77777777" w:rsidR="00AD073C" w:rsidRPr="00470067" w:rsidRDefault="00AD073C" w:rsidP="00AD073C">
      <w:pPr>
        <w:rPr>
          <w:sz w:val="16"/>
        </w:rPr>
      </w:pPr>
      <w:r w:rsidRPr="001E2E1A">
        <w:rPr>
          <w:sz w:val="16"/>
        </w:rPr>
        <w:t xml:space="preserve">By inventing a bargaining duty, courts were forced to adopt exclusive representation. And </w:t>
      </w:r>
      <w:r w:rsidRPr="00A370D2">
        <w:rPr>
          <w:rStyle w:val="StyleUnderline"/>
        </w:rPr>
        <w:t xml:space="preserve">by adopting </w:t>
      </w:r>
      <w:r w:rsidRPr="008973CC">
        <w:rPr>
          <w:rStyle w:val="StyleUnderline"/>
          <w:highlight w:val="cyan"/>
        </w:rPr>
        <w:t>exclusive representation</w:t>
      </w:r>
      <w:r w:rsidRPr="001E2E1A">
        <w:rPr>
          <w:sz w:val="16"/>
        </w:rPr>
        <w:t xml:space="preserve">, </w:t>
      </w:r>
      <w:r w:rsidRPr="00A370D2">
        <w:rPr>
          <w:rStyle w:val="StyleUnderline"/>
        </w:rPr>
        <w:t xml:space="preserve">they </w:t>
      </w:r>
      <w:r w:rsidRPr="00CE139F">
        <w:rPr>
          <w:rStyle w:val="StyleUnderline"/>
        </w:rPr>
        <w:t>trampled</w:t>
      </w:r>
      <w:r w:rsidRPr="00A370D2">
        <w:rPr>
          <w:rStyle w:val="StyleUnderline"/>
        </w:rPr>
        <w:t xml:space="preserve"> on</w:t>
      </w:r>
      <w:r w:rsidRPr="001E2E1A">
        <w:rPr>
          <w:sz w:val="16"/>
        </w:rPr>
        <w:t xml:space="preserve"> </w:t>
      </w:r>
      <w:r w:rsidRPr="00CE139F">
        <w:rPr>
          <w:rStyle w:val="Emphasis"/>
        </w:rPr>
        <w:t>individual rights</w:t>
      </w:r>
      <w:r w:rsidRPr="001E2E1A">
        <w:rPr>
          <w:sz w:val="16"/>
        </w:rPr>
        <w:t xml:space="preserve">. </w:t>
      </w:r>
      <w:r w:rsidRPr="00A370D2">
        <w:rPr>
          <w:rStyle w:val="StyleUnderline"/>
        </w:rPr>
        <w:t xml:space="preserve">They </w:t>
      </w:r>
      <w:r w:rsidRPr="008973CC">
        <w:rPr>
          <w:rStyle w:val="StyleUnderline"/>
          <w:highlight w:val="cyan"/>
        </w:rPr>
        <w:t xml:space="preserve">took a right given to </w:t>
      </w:r>
      <w:r w:rsidRPr="008973CC">
        <w:rPr>
          <w:rStyle w:val="Emphasis"/>
          <w:highlight w:val="cyan"/>
        </w:rPr>
        <w:t>each employee</w:t>
      </w:r>
      <w:r w:rsidRPr="001E2E1A">
        <w:rPr>
          <w:sz w:val="16"/>
        </w:rPr>
        <w:t xml:space="preserve"> </w:t>
      </w:r>
      <w:r w:rsidRPr="008973CC">
        <w:rPr>
          <w:rStyle w:val="StyleUnderline"/>
          <w:highlight w:val="cyan"/>
        </w:rPr>
        <w:t xml:space="preserve">and </w:t>
      </w:r>
      <w:r w:rsidRPr="008973CC">
        <w:rPr>
          <w:rStyle w:val="Emphasis"/>
          <w:highlight w:val="cyan"/>
        </w:rPr>
        <w:t>subordinated</w:t>
      </w:r>
      <w:r w:rsidRPr="008973CC">
        <w:rPr>
          <w:rStyle w:val="StyleUnderline"/>
          <w:highlight w:val="cyan"/>
        </w:rPr>
        <w:t xml:space="preserve"> it</w:t>
      </w:r>
      <w:r w:rsidRPr="00A370D2">
        <w:rPr>
          <w:rStyle w:val="StyleUnderline"/>
        </w:rPr>
        <w:t xml:space="preserve"> to </w:t>
      </w:r>
      <w:r w:rsidRPr="00A370D2">
        <w:rPr>
          <w:rStyle w:val="Emphasis"/>
        </w:rPr>
        <w:t>popular rule</w:t>
      </w:r>
      <w:r w:rsidRPr="001E2E1A">
        <w:rPr>
          <w:sz w:val="16"/>
        </w:rPr>
        <w:t xml:space="preserve">.[367] </w:t>
      </w:r>
      <w:r w:rsidRPr="00A370D2">
        <w:rPr>
          <w:rStyle w:val="StyleUnderline"/>
        </w:rPr>
        <w:t>That</w:t>
      </w:r>
      <w:r w:rsidRPr="001E2E1A">
        <w:rPr>
          <w:sz w:val="16"/>
        </w:rPr>
        <w:t xml:space="preserve"> rule </w:t>
      </w:r>
      <w:r w:rsidRPr="00A370D2">
        <w:rPr>
          <w:rStyle w:val="StyleUnderline"/>
        </w:rPr>
        <w:t>may work for employees in the majority</w:t>
      </w:r>
      <w:r w:rsidRPr="001E2E1A">
        <w:rPr>
          <w:sz w:val="16"/>
        </w:rPr>
        <w:t xml:space="preserve">, who get to impose their preferences on their coworkers. And it may likewise work for employers, who don’t have to deal with a cacophony of divergent demands. </w:t>
      </w:r>
      <w:r w:rsidRPr="00A370D2">
        <w:rPr>
          <w:rStyle w:val="StyleUnderline"/>
        </w:rPr>
        <w:t>But it does nothing for</w:t>
      </w:r>
      <w:r w:rsidRPr="001E2E1A">
        <w:rPr>
          <w:sz w:val="16"/>
        </w:rPr>
        <w:t xml:space="preserve"> employees in </w:t>
      </w:r>
      <w:r w:rsidRPr="00A370D2">
        <w:rPr>
          <w:rStyle w:val="StyleUnderline"/>
        </w:rPr>
        <w:t>the minority</w:t>
      </w:r>
      <w:r w:rsidRPr="001E2E1A">
        <w:rPr>
          <w:sz w:val="16"/>
        </w:rPr>
        <w:t xml:space="preserve">. </w:t>
      </w:r>
      <w:r w:rsidRPr="00A370D2">
        <w:rPr>
          <w:rStyle w:val="StyleUnderline"/>
        </w:rPr>
        <w:t xml:space="preserve">Those </w:t>
      </w:r>
      <w:r w:rsidRPr="008973CC">
        <w:rPr>
          <w:rStyle w:val="StyleUnderline"/>
          <w:highlight w:val="cyan"/>
        </w:rPr>
        <w:t>employees</w:t>
      </w:r>
      <w:r w:rsidRPr="001E2E1A">
        <w:rPr>
          <w:sz w:val="16"/>
        </w:rPr>
        <w:t xml:space="preserve"> not only </w:t>
      </w:r>
      <w:r w:rsidRPr="008973CC">
        <w:rPr>
          <w:rStyle w:val="StyleUnderline"/>
          <w:highlight w:val="cyan"/>
        </w:rPr>
        <w:t xml:space="preserve">lose their </w:t>
      </w:r>
      <w:r w:rsidRPr="008973CC">
        <w:rPr>
          <w:rStyle w:val="Emphasis"/>
          <w:highlight w:val="cyan"/>
        </w:rPr>
        <w:t>right</w:t>
      </w:r>
      <w:r w:rsidRPr="008973CC">
        <w:rPr>
          <w:rStyle w:val="StyleUnderline"/>
          <w:highlight w:val="cyan"/>
        </w:rPr>
        <w:t xml:space="preserve"> to </w:t>
      </w:r>
      <w:r w:rsidRPr="008973CC">
        <w:rPr>
          <w:rStyle w:val="Emphasis"/>
          <w:highlight w:val="cyan"/>
        </w:rPr>
        <w:t>choose a rep</w:t>
      </w:r>
      <w:r w:rsidRPr="00CE139F">
        <w:rPr>
          <w:rStyle w:val="Emphasis"/>
        </w:rPr>
        <w:t>resentative</w:t>
      </w:r>
      <w:r w:rsidRPr="001E2E1A">
        <w:rPr>
          <w:sz w:val="16"/>
        </w:rPr>
        <w:t xml:space="preserve">, </w:t>
      </w:r>
      <w:r w:rsidRPr="00A370D2">
        <w:rPr>
          <w:rStyle w:val="StyleUnderline"/>
        </w:rPr>
        <w:t xml:space="preserve">but </w:t>
      </w:r>
      <w:r w:rsidRPr="008973CC">
        <w:rPr>
          <w:rStyle w:val="StyleUnderline"/>
          <w:highlight w:val="cyan"/>
        </w:rPr>
        <w:t xml:space="preserve">also the </w:t>
      </w:r>
      <w:r w:rsidRPr="008973CC">
        <w:rPr>
          <w:rStyle w:val="Emphasis"/>
          <w:highlight w:val="cyan"/>
        </w:rPr>
        <w:t>right</w:t>
      </w:r>
      <w:r w:rsidRPr="008973CC">
        <w:rPr>
          <w:rStyle w:val="StyleUnderline"/>
          <w:highlight w:val="cyan"/>
        </w:rPr>
        <w:t xml:space="preserve"> to </w:t>
      </w:r>
      <w:r w:rsidRPr="008973CC">
        <w:rPr>
          <w:rStyle w:val="Emphasis"/>
          <w:highlight w:val="cyan"/>
        </w:rPr>
        <w:t>bargain for themselves</w:t>
      </w:r>
      <w:r w:rsidRPr="001E2E1A">
        <w:rPr>
          <w:sz w:val="16"/>
        </w:rPr>
        <w:t xml:space="preserve">. </w:t>
      </w:r>
      <w:r w:rsidRPr="00A370D2">
        <w:rPr>
          <w:rStyle w:val="StyleUnderline"/>
        </w:rPr>
        <w:t>Their</w:t>
      </w:r>
      <w:r w:rsidRPr="001E2E1A">
        <w:rPr>
          <w:sz w:val="16"/>
        </w:rPr>
        <w:t xml:space="preserve"> constitutional </w:t>
      </w:r>
      <w:r w:rsidRPr="00A370D2">
        <w:rPr>
          <w:rStyle w:val="Emphasis"/>
        </w:rPr>
        <w:t>rights</w:t>
      </w:r>
      <w:r w:rsidRPr="001E2E1A">
        <w:rPr>
          <w:sz w:val="16"/>
        </w:rPr>
        <w:t xml:space="preserve"> </w:t>
      </w:r>
      <w:r w:rsidRPr="00A370D2">
        <w:rPr>
          <w:rStyle w:val="StyleUnderline"/>
        </w:rPr>
        <w:t xml:space="preserve">have been </w:t>
      </w:r>
      <w:r w:rsidRPr="00A370D2">
        <w:rPr>
          <w:rStyle w:val="Emphasis"/>
        </w:rPr>
        <w:t>reversed</w:t>
      </w:r>
      <w:r w:rsidRPr="001E2E1A">
        <w:rPr>
          <w:sz w:val="16"/>
        </w:rPr>
        <w:t>.</w:t>
      </w:r>
    </w:p>
    <w:p w14:paraId="6037868B" w14:textId="77777777" w:rsidR="00AD073C" w:rsidRDefault="00AD073C" w:rsidP="00453FB1">
      <w:pPr>
        <w:pStyle w:val="Heading4"/>
        <w:tabs>
          <w:tab w:val="num" w:pos="1800"/>
        </w:tabs>
      </w:pPr>
      <w:r>
        <w:t xml:space="preserve">The NLRA confers rights </w:t>
      </w:r>
      <w:proofErr w:type="gramStart"/>
      <w:r>
        <w:t>to</w:t>
      </w:r>
      <w:proofErr w:type="gramEnd"/>
      <w:r>
        <w:t xml:space="preserve"> the </w:t>
      </w:r>
      <w:r>
        <w:rPr>
          <w:u w:val="single"/>
        </w:rPr>
        <w:t>workers</w:t>
      </w:r>
      <w:r>
        <w:t xml:space="preserve"> not the </w:t>
      </w:r>
      <w:r>
        <w:rPr>
          <w:u w:val="single"/>
        </w:rPr>
        <w:t>unions</w:t>
      </w:r>
      <w:r>
        <w:t>.</w:t>
      </w:r>
    </w:p>
    <w:p w14:paraId="4D3166D3" w14:textId="77777777" w:rsidR="00AD073C" w:rsidRPr="00DF6CE2" w:rsidRDefault="00AD073C" w:rsidP="00AD073C">
      <w:r w:rsidRPr="00DF6CE2">
        <w:t xml:space="preserve">Clarence </w:t>
      </w:r>
      <w:r w:rsidRPr="00DF6CE2">
        <w:rPr>
          <w:rStyle w:val="Style13ptBold"/>
        </w:rPr>
        <w:t>Thomas 91</w:t>
      </w:r>
      <w:r w:rsidRPr="00DF6CE2">
        <w:t xml:space="preserve">, Opinion of the Court, Lechmere, Inc. v. NLRB, 502 U.S. 527 (1992); No. 90-970. Argued November 12, 1991-Decided January 27, 1992. </w:t>
      </w:r>
    </w:p>
    <w:p w14:paraId="7B428ECE" w14:textId="77777777" w:rsidR="00AD073C" w:rsidRPr="008333F7" w:rsidRDefault="00AD073C" w:rsidP="00AD073C">
      <w:pPr>
        <w:rPr>
          <w:sz w:val="16"/>
        </w:rPr>
      </w:pPr>
      <w:r w:rsidRPr="008333F7">
        <w:rPr>
          <w:rStyle w:val="StyleUnderline"/>
        </w:rPr>
        <w:t>Section</w:t>
      </w:r>
      <w:r w:rsidRPr="00DF6CE2">
        <w:rPr>
          <w:rStyle w:val="StyleUnderline"/>
        </w:rPr>
        <w:t xml:space="preserve"> 7 of </w:t>
      </w:r>
      <w:r w:rsidRPr="008973CC">
        <w:rPr>
          <w:rStyle w:val="StyleUnderline"/>
          <w:highlight w:val="cyan"/>
        </w:rPr>
        <w:t>the NLRA provides</w:t>
      </w:r>
      <w:r w:rsidRPr="008333F7">
        <w:rPr>
          <w:sz w:val="16"/>
        </w:rPr>
        <w:t xml:space="preserve"> in relevant part that "</w:t>
      </w:r>
      <w:r w:rsidRPr="008973CC">
        <w:rPr>
          <w:rStyle w:val="Emphasis"/>
          <w:highlight w:val="cyan"/>
        </w:rPr>
        <w:t>[e]</w:t>
      </w:r>
      <w:proofErr w:type="spellStart"/>
      <w:r w:rsidRPr="008973CC">
        <w:rPr>
          <w:rStyle w:val="Emphasis"/>
          <w:highlight w:val="cyan"/>
        </w:rPr>
        <w:t>mployees</w:t>
      </w:r>
      <w:proofErr w:type="spellEnd"/>
      <w:r w:rsidRPr="008333F7">
        <w:rPr>
          <w:sz w:val="16"/>
        </w:rPr>
        <w:t xml:space="preserve"> </w:t>
      </w:r>
      <w:r w:rsidRPr="008973CC">
        <w:rPr>
          <w:rStyle w:val="StyleUnderline"/>
          <w:highlight w:val="cyan"/>
        </w:rPr>
        <w:t xml:space="preserve">shall have the right to </w:t>
      </w:r>
      <w:r w:rsidRPr="008973CC">
        <w:rPr>
          <w:rStyle w:val="Emphasis"/>
          <w:highlight w:val="cyan"/>
        </w:rPr>
        <w:t>self-organization</w:t>
      </w:r>
      <w:r w:rsidRPr="008333F7">
        <w:rPr>
          <w:sz w:val="16"/>
        </w:rPr>
        <w:t xml:space="preserve">, to form, </w:t>
      </w:r>
      <w:r w:rsidRPr="00DF6CE2">
        <w:rPr>
          <w:rStyle w:val="StyleUnderline"/>
        </w:rPr>
        <w:t>join</w:t>
      </w:r>
      <w:r w:rsidRPr="008333F7">
        <w:rPr>
          <w:sz w:val="16"/>
        </w:rPr>
        <w:t xml:space="preserve">, </w:t>
      </w:r>
      <w:r w:rsidRPr="00DF6CE2">
        <w:rPr>
          <w:rStyle w:val="StyleUnderline"/>
        </w:rPr>
        <w:t>or assist</w:t>
      </w:r>
      <w:r w:rsidRPr="008333F7">
        <w:rPr>
          <w:sz w:val="16"/>
        </w:rPr>
        <w:t xml:space="preserve"> </w:t>
      </w:r>
      <w:r w:rsidRPr="00DF6CE2">
        <w:rPr>
          <w:rStyle w:val="StyleUnderline"/>
        </w:rPr>
        <w:t>labor organizations</w:t>
      </w:r>
      <w:r w:rsidRPr="008333F7">
        <w:rPr>
          <w:sz w:val="16"/>
        </w:rPr>
        <w:t xml:space="preserve">." 29 U. S. C. § 157. Section 8(a)(1) of the Act, in turn, makes it an unfair labor practice for an employer "to interfere with, restrain, or coerce employees in the exercise of the rights guaranteed </w:t>
      </w:r>
      <w:proofErr w:type="gramStart"/>
      <w:r w:rsidRPr="008333F7">
        <w:rPr>
          <w:sz w:val="16"/>
        </w:rPr>
        <w:t>in[</w:t>
      </w:r>
      <w:proofErr w:type="gramEnd"/>
      <w:r w:rsidRPr="008333F7">
        <w:rPr>
          <w:sz w:val="16"/>
        </w:rPr>
        <w:t xml:space="preserve">§ 7]." 29 U. S. C. § 158(a)(1). </w:t>
      </w:r>
      <w:r w:rsidRPr="008973CC">
        <w:rPr>
          <w:rStyle w:val="StyleUnderline"/>
          <w:highlight w:val="cyan"/>
        </w:rPr>
        <w:t xml:space="preserve">By its </w:t>
      </w:r>
      <w:r w:rsidRPr="008973CC">
        <w:rPr>
          <w:rStyle w:val="Emphasis"/>
          <w:highlight w:val="cyan"/>
        </w:rPr>
        <w:t>plain terms</w:t>
      </w:r>
      <w:r w:rsidRPr="008333F7">
        <w:rPr>
          <w:sz w:val="16"/>
        </w:rPr>
        <w:t xml:space="preserve">, thus, </w:t>
      </w:r>
      <w:r w:rsidRPr="008973CC">
        <w:rPr>
          <w:rStyle w:val="StyleUnderline"/>
          <w:highlight w:val="cyan"/>
        </w:rPr>
        <w:t>the NLRA confers</w:t>
      </w:r>
      <w:r w:rsidRPr="00DF6CE2">
        <w:rPr>
          <w:rStyle w:val="StyleUnderline"/>
        </w:rPr>
        <w:t xml:space="preserve"> </w:t>
      </w:r>
      <w:r w:rsidRPr="008973CC">
        <w:rPr>
          <w:rStyle w:val="Emphasis"/>
          <w:highlight w:val="cyan"/>
        </w:rPr>
        <w:t>rights</w:t>
      </w:r>
      <w:r w:rsidRPr="008973CC">
        <w:rPr>
          <w:rStyle w:val="StyleUnderline"/>
          <w:highlight w:val="cyan"/>
        </w:rPr>
        <w:t xml:space="preserve"> </w:t>
      </w:r>
      <w:r w:rsidRPr="008973CC">
        <w:rPr>
          <w:rStyle w:val="Emphasis"/>
          <w:highlight w:val="cyan"/>
        </w:rPr>
        <w:t>only on employees</w:t>
      </w:r>
      <w:r w:rsidRPr="008333F7">
        <w:rPr>
          <w:sz w:val="16"/>
        </w:rPr>
        <w:t xml:space="preserve">, </w:t>
      </w:r>
      <w:r w:rsidRPr="008973CC">
        <w:rPr>
          <w:rStyle w:val="Emphasis"/>
          <w:highlight w:val="cyan"/>
        </w:rPr>
        <w:t>not on unions</w:t>
      </w:r>
      <w:r w:rsidRPr="008333F7">
        <w:rPr>
          <w:sz w:val="16"/>
        </w:rPr>
        <w:t xml:space="preserve"> </w:t>
      </w:r>
      <w:r w:rsidRPr="008973CC">
        <w:rPr>
          <w:rStyle w:val="StyleUnderline"/>
          <w:highlight w:val="cyan"/>
        </w:rPr>
        <w:t>or their</w:t>
      </w:r>
      <w:r w:rsidRPr="008333F7">
        <w:rPr>
          <w:sz w:val="16"/>
        </w:rPr>
        <w:t xml:space="preserve"> nonemployee </w:t>
      </w:r>
      <w:r w:rsidRPr="008973CC">
        <w:rPr>
          <w:rStyle w:val="Emphasis"/>
          <w:highlight w:val="cyan"/>
        </w:rPr>
        <w:t>organizers</w:t>
      </w:r>
      <w:r w:rsidRPr="008333F7">
        <w:rPr>
          <w:sz w:val="16"/>
        </w:rPr>
        <w:t>. In NLRB v. Babcock &amp; Wilcox Co., 351 U. S. 105 (1956), however, we recognized that insofar as the employees' "right of self-organization depends in some measure on [their] ability ... to learn the advantages of self-organization from others," id., at 113, § 7 of the NLRA may, in certain limited circumstances, restrict an employer's right to exclude nonemployee union organizers from his property. It is the nature of those circumstances that we explore today.</w:t>
      </w:r>
    </w:p>
    <w:p w14:paraId="436D7317" w14:textId="77777777" w:rsidR="00AD073C" w:rsidRPr="002B608C" w:rsidRDefault="00AD073C" w:rsidP="00453FB1">
      <w:pPr>
        <w:pStyle w:val="Heading4"/>
        <w:tabs>
          <w:tab w:val="num" w:pos="1800"/>
        </w:tabs>
      </w:pPr>
      <w:r>
        <w:t xml:space="preserve">Collective bargaining is </w:t>
      </w:r>
      <w:r w:rsidRPr="00F31571">
        <w:rPr>
          <w:u w:val="single"/>
        </w:rPr>
        <w:t>all negotiation</w:t>
      </w:r>
      <w:r>
        <w:t xml:space="preserve"> between </w:t>
      </w:r>
      <w:r w:rsidRPr="00F31571">
        <w:rPr>
          <w:u w:val="single"/>
        </w:rPr>
        <w:t>employer</w:t>
      </w:r>
      <w:r>
        <w:t xml:space="preserve"> and </w:t>
      </w:r>
      <w:r w:rsidRPr="00F31571">
        <w:rPr>
          <w:u w:val="single"/>
        </w:rPr>
        <w:t>worker</w:t>
      </w:r>
      <w:r>
        <w:t xml:space="preserve"> organizations.</w:t>
      </w:r>
    </w:p>
    <w:p w14:paraId="58E515BE" w14:textId="77777777" w:rsidR="00AD073C" w:rsidRPr="004F3FC9" w:rsidRDefault="00AD073C" w:rsidP="00AD073C">
      <w:r w:rsidRPr="004F3FC9">
        <w:t xml:space="preserve">Jewel D. </w:t>
      </w:r>
      <w:proofErr w:type="spellStart"/>
      <w:r w:rsidRPr="004F3FC9">
        <w:rPr>
          <w:rStyle w:val="Style13ptBold"/>
        </w:rPr>
        <w:t>Almoro</w:t>
      </w:r>
      <w:proofErr w:type="spellEnd"/>
      <w:r w:rsidRPr="004F3FC9">
        <w:rPr>
          <w:rStyle w:val="Style13ptBold"/>
        </w:rPr>
        <w:t xml:space="preserve"> 21</w:t>
      </w:r>
      <w:r w:rsidRPr="004F3FC9">
        <w:t>, Instructor, Department of Social Sciences, University of the Philippines Los Baños, "Trade Unionism in the Philippines: Developments and Prospects," Bedan Research Journal, Vol. 6, 2021, http://bedanjournal.org/index.php/berj/article/view/66.</w:t>
      </w:r>
    </w:p>
    <w:p w14:paraId="677FF270" w14:textId="77777777" w:rsidR="00AD073C" w:rsidRPr="00D31B65" w:rsidRDefault="00AD073C" w:rsidP="00AD073C">
      <w:pPr>
        <w:rPr>
          <w:sz w:val="16"/>
        </w:rPr>
      </w:pPr>
      <w:r w:rsidRPr="004F3FC9">
        <w:rPr>
          <w:sz w:val="16"/>
        </w:rPr>
        <w:t xml:space="preserve">Social </w:t>
      </w:r>
      <w:proofErr w:type="spellStart"/>
      <w:proofErr w:type="gramStart"/>
      <w:r w:rsidRPr="004F3FC9">
        <w:rPr>
          <w:sz w:val="16"/>
        </w:rPr>
        <w:t>Dialogue:This</w:t>
      </w:r>
      <w:proofErr w:type="spellEnd"/>
      <w:proofErr w:type="gramEnd"/>
      <w:r w:rsidRPr="004F3FC9">
        <w:rPr>
          <w:sz w:val="16"/>
        </w:rPr>
        <w:t xml:space="preserve"> entails that </w:t>
      </w:r>
      <w:r w:rsidRPr="004F3FC9">
        <w:rPr>
          <w:rStyle w:val="StyleUnderline"/>
        </w:rPr>
        <w:t xml:space="preserve">the </w:t>
      </w:r>
      <w:r w:rsidRPr="004F3FC9">
        <w:rPr>
          <w:rStyle w:val="Emphasis"/>
        </w:rPr>
        <w:t>stakeholders</w:t>
      </w:r>
      <w:r w:rsidRPr="004F3FC9">
        <w:rPr>
          <w:rStyle w:val="StyleUnderline"/>
        </w:rPr>
        <w:t xml:space="preserve"> in the production process should have the right to form and join independent associations to represent their interests, </w:t>
      </w:r>
      <w:r w:rsidRPr="004F3FC9">
        <w:rPr>
          <w:rStyle w:val="Emphasis"/>
        </w:rPr>
        <w:t>engage in collective bargaining</w:t>
      </w:r>
      <w:r w:rsidRPr="004F3FC9">
        <w:rPr>
          <w:rStyle w:val="StyleUnderline"/>
        </w:rPr>
        <w:t xml:space="preserve">, and discuss work-related issues with </w:t>
      </w:r>
      <w:r w:rsidRPr="00D31B65">
        <w:rPr>
          <w:rStyle w:val="Emphasis"/>
        </w:rPr>
        <w:t>employers</w:t>
      </w:r>
      <w:r w:rsidRPr="00D31B65">
        <w:rPr>
          <w:rStyle w:val="StyleUnderline"/>
        </w:rPr>
        <w:t xml:space="preserve"> and </w:t>
      </w:r>
      <w:r w:rsidRPr="00D31B65">
        <w:rPr>
          <w:rStyle w:val="Emphasis"/>
        </w:rPr>
        <w:t>government authorities</w:t>
      </w:r>
      <w:r w:rsidRPr="00D31B65">
        <w:rPr>
          <w:rStyle w:val="StyleUnderline"/>
        </w:rPr>
        <w:t>.</w:t>
      </w:r>
      <w:r w:rsidRPr="00D31B65">
        <w:rPr>
          <w:sz w:val="16"/>
        </w:rPr>
        <w:t xml:space="preserve"> This gives them a voice and representation in the production process, allowing them to articulate their concerns and priorities, and negotiate with other actors in the production system and public authorities on social and economic policies. Social dialogue can help to empower the weaker partners in the economy and bring about a better balance of bargaining power in the marketplace, making it a vital element in a representative and participatory democracy.</w:t>
      </w:r>
    </w:p>
    <w:p w14:paraId="3284996A" w14:textId="77777777" w:rsidR="00AD073C" w:rsidRPr="004F3FC9" w:rsidRDefault="00AD073C" w:rsidP="00AD073C">
      <w:pPr>
        <w:rPr>
          <w:rStyle w:val="StyleUnderline"/>
        </w:rPr>
      </w:pPr>
      <w:r w:rsidRPr="00D31B65">
        <w:rPr>
          <w:sz w:val="16"/>
        </w:rPr>
        <w:t xml:space="preserve">Decent Work Practices Incorporated in the CBA ...................87Collective Bargaining Collective bargaining originated during the Industrial Revolution, which led to a new kind of relationship between employers and workers -the employment </w:t>
      </w:r>
      <w:r w:rsidRPr="00EB78A4">
        <w:rPr>
          <w:sz w:val="16"/>
        </w:rPr>
        <w:t xml:space="preserve">relationship. </w:t>
      </w:r>
      <w:r w:rsidRPr="00EB78A4">
        <w:rPr>
          <w:rStyle w:val="Emphasis"/>
        </w:rPr>
        <w:t xml:space="preserve">Through </w:t>
      </w:r>
      <w:r w:rsidRPr="00EB78A4">
        <w:rPr>
          <w:rStyle w:val="StyleUnderline"/>
        </w:rPr>
        <w:t xml:space="preserve">collective bargaining, </w:t>
      </w:r>
      <w:r w:rsidRPr="00EB78A4">
        <w:rPr>
          <w:rStyle w:val="Emphasis"/>
        </w:rPr>
        <w:t>employers</w:t>
      </w:r>
      <w:r w:rsidRPr="00EB78A4">
        <w:rPr>
          <w:rStyle w:val="StyleUnderline"/>
        </w:rPr>
        <w:t xml:space="preserve"> and </w:t>
      </w:r>
      <w:r w:rsidRPr="00EB78A4">
        <w:rPr>
          <w:rStyle w:val="Emphasis"/>
        </w:rPr>
        <w:t>workers</w:t>
      </w:r>
      <w:r w:rsidRPr="00EB78A4">
        <w:rPr>
          <w:rStyle w:val="StyleUnderline"/>
        </w:rPr>
        <w:t>, represented by</w:t>
      </w:r>
      <w:r w:rsidRPr="00EB78A4">
        <w:rPr>
          <w:sz w:val="16"/>
        </w:rPr>
        <w:t xml:space="preserve"> their respective </w:t>
      </w:r>
      <w:r w:rsidRPr="00EB78A4">
        <w:rPr>
          <w:rStyle w:val="Emphasis"/>
        </w:rPr>
        <w:t>representatives</w:t>
      </w:r>
      <w:r w:rsidRPr="00EB78A4">
        <w:rPr>
          <w:rStyle w:val="StyleUnderline"/>
        </w:rPr>
        <w:t xml:space="preserve">, </w:t>
      </w:r>
      <w:r w:rsidRPr="00EB78A4">
        <w:rPr>
          <w:rStyle w:val="Emphasis"/>
        </w:rPr>
        <w:t>work together</w:t>
      </w:r>
      <w:r w:rsidRPr="00EB78A4">
        <w:rPr>
          <w:rStyle w:val="StyleUnderline"/>
        </w:rPr>
        <w:t xml:space="preserve"> to achieve their objectives</w:t>
      </w:r>
      <w:r w:rsidRPr="00EB78A4">
        <w:rPr>
          <w:sz w:val="16"/>
        </w:rPr>
        <w:t>, which require mutual respect, cooperation, and sometimes conflict. The ILO recognized in 2006</w:t>
      </w:r>
      <w:r w:rsidRPr="00D31B65">
        <w:rPr>
          <w:sz w:val="16"/>
        </w:rPr>
        <w:t xml:space="preserve"> that the original purpose of collective bargaining remains valid, as the employment relationship continues to be the primary framework for work. </w:t>
      </w:r>
      <w:r w:rsidRPr="00D31B65">
        <w:rPr>
          <w:rStyle w:val="StyleUnderline"/>
        </w:rPr>
        <w:t xml:space="preserve">One of the </w:t>
      </w:r>
      <w:r w:rsidRPr="00D31B65">
        <w:rPr>
          <w:rStyle w:val="Emphasis"/>
        </w:rPr>
        <w:t>most significant benefits</w:t>
      </w:r>
      <w:r w:rsidRPr="00D31B65">
        <w:rPr>
          <w:rStyle w:val="StyleUnderline"/>
        </w:rPr>
        <w:t xml:space="preserve"> of collective bargaining is its </w:t>
      </w:r>
      <w:r w:rsidRPr="00D31B65">
        <w:rPr>
          <w:rStyle w:val="Emphasis"/>
        </w:rPr>
        <w:t>adaptability</w:t>
      </w:r>
      <w:r w:rsidRPr="00D31B65">
        <w:rPr>
          <w:rStyle w:val="StyleUnderline"/>
        </w:rPr>
        <w:t xml:space="preserve"> to different situations</w:t>
      </w:r>
      <w:r w:rsidRPr="00D31B65">
        <w:rPr>
          <w:sz w:val="16"/>
        </w:rPr>
        <w:t xml:space="preserve"> and changing economic </w:t>
      </w:r>
      <w:proofErr w:type="spellStart"/>
      <w:proofErr w:type="gramStart"/>
      <w:r w:rsidRPr="00D31B65">
        <w:rPr>
          <w:sz w:val="16"/>
        </w:rPr>
        <w:t>circumstances.</w:t>
      </w:r>
      <w:r w:rsidRPr="008973CC">
        <w:rPr>
          <w:rStyle w:val="StyleUnderline"/>
          <w:highlight w:val="cyan"/>
        </w:rPr>
        <w:t>The</w:t>
      </w:r>
      <w:proofErr w:type="spellEnd"/>
      <w:proofErr w:type="gramEnd"/>
      <w:r w:rsidRPr="008973CC">
        <w:rPr>
          <w:rStyle w:val="StyleUnderline"/>
          <w:highlight w:val="cyan"/>
        </w:rPr>
        <w:t xml:space="preserve"> </w:t>
      </w:r>
      <w:r w:rsidRPr="008973CC">
        <w:rPr>
          <w:rStyle w:val="Emphasis"/>
          <w:highlight w:val="cyan"/>
        </w:rPr>
        <w:t>ILO’s definition of "collective bargaining"</w:t>
      </w:r>
      <w:r w:rsidRPr="008973CC">
        <w:rPr>
          <w:rStyle w:val="StyleUnderline"/>
          <w:highlight w:val="cyan"/>
        </w:rPr>
        <w:t xml:space="preserve"> and</w:t>
      </w:r>
      <w:r w:rsidRPr="00D31B65">
        <w:rPr>
          <w:rStyle w:val="StyleUnderline"/>
        </w:rPr>
        <w:t xml:space="preserve"> the ILO's supervisory machinery's </w:t>
      </w:r>
      <w:r w:rsidRPr="008973CC">
        <w:rPr>
          <w:rStyle w:val="StyleUnderline"/>
          <w:highlight w:val="cyan"/>
        </w:rPr>
        <w:t>jurisprudence</w:t>
      </w:r>
      <w:r w:rsidRPr="00D31B65">
        <w:rPr>
          <w:rStyle w:val="StyleUnderline"/>
        </w:rPr>
        <w:t xml:space="preserve"> offer a </w:t>
      </w:r>
      <w:r w:rsidRPr="00D31B65">
        <w:rPr>
          <w:rStyle w:val="Emphasis"/>
        </w:rPr>
        <w:t>framework</w:t>
      </w:r>
      <w:r w:rsidRPr="00D31B65">
        <w:rPr>
          <w:rStyle w:val="StyleUnderline"/>
        </w:rPr>
        <w:t xml:space="preserve"> that </w:t>
      </w:r>
      <w:r w:rsidRPr="008973CC">
        <w:rPr>
          <w:rStyle w:val="StyleUnderline"/>
          <w:highlight w:val="cyan"/>
        </w:rPr>
        <w:t xml:space="preserve">can be </w:t>
      </w:r>
      <w:r w:rsidRPr="008973CC">
        <w:rPr>
          <w:rStyle w:val="Emphasis"/>
          <w:highlight w:val="cyan"/>
        </w:rPr>
        <w:t>tailored</w:t>
      </w:r>
      <w:r w:rsidRPr="008973CC">
        <w:rPr>
          <w:rStyle w:val="StyleUnderline"/>
          <w:highlight w:val="cyan"/>
        </w:rPr>
        <w:t xml:space="preserve"> to </w:t>
      </w:r>
      <w:r w:rsidRPr="008973CC">
        <w:rPr>
          <w:rStyle w:val="Emphasis"/>
          <w:highlight w:val="cyan"/>
        </w:rPr>
        <w:t>various</w:t>
      </w:r>
      <w:r w:rsidRPr="00D31B65">
        <w:rPr>
          <w:rStyle w:val="StyleUnderline"/>
        </w:rPr>
        <w:t xml:space="preserve"> national </w:t>
      </w:r>
      <w:r w:rsidRPr="008973CC">
        <w:rPr>
          <w:rStyle w:val="StyleUnderline"/>
          <w:highlight w:val="cyan"/>
        </w:rPr>
        <w:t>situations</w:t>
      </w:r>
      <w:r w:rsidRPr="00D31B65">
        <w:rPr>
          <w:rStyle w:val="StyleUnderline"/>
        </w:rPr>
        <w:t xml:space="preserve">. Over the past two decades, industrial relations development has </w:t>
      </w:r>
      <w:r w:rsidRPr="00D31B65">
        <w:rPr>
          <w:rStyle w:val="Emphasis"/>
        </w:rPr>
        <w:t>demonstrated many examples</w:t>
      </w:r>
      <w:r w:rsidRPr="00D31B65">
        <w:rPr>
          <w:rStyle w:val="StyleUnderline"/>
        </w:rPr>
        <w:t xml:space="preserve"> of how </w:t>
      </w:r>
      <w:r w:rsidRPr="00D31B65">
        <w:rPr>
          <w:rStyle w:val="Emphasis"/>
        </w:rPr>
        <w:t>collective bargaining can cope</w:t>
      </w:r>
      <w:r w:rsidRPr="00D31B65">
        <w:rPr>
          <w:rStyle w:val="StyleUnderline"/>
        </w:rPr>
        <w:t xml:space="preserve"> with </w:t>
      </w:r>
      <w:r w:rsidRPr="00D31B65">
        <w:rPr>
          <w:rStyle w:val="Emphasis"/>
        </w:rPr>
        <w:t>new challenges</w:t>
      </w:r>
      <w:r w:rsidRPr="00D31B65">
        <w:rPr>
          <w:rStyle w:val="StyleUnderline"/>
        </w:rPr>
        <w:t xml:space="preserve">. In </w:t>
      </w:r>
      <w:r w:rsidRPr="00D31B65">
        <w:rPr>
          <w:rStyle w:val="Emphasis"/>
        </w:rPr>
        <w:t>other words</w:t>
      </w:r>
      <w:r w:rsidRPr="00D31B65">
        <w:rPr>
          <w:rStyle w:val="StyleUnderline"/>
        </w:rPr>
        <w:t xml:space="preserve">, </w:t>
      </w:r>
      <w:r w:rsidRPr="008973CC">
        <w:rPr>
          <w:rStyle w:val="Emphasis"/>
          <w:highlight w:val="cyan"/>
        </w:rPr>
        <w:t>c</w:t>
      </w:r>
      <w:r w:rsidRPr="00D31B65">
        <w:rPr>
          <w:rStyle w:val="Emphasis"/>
        </w:rPr>
        <w:t xml:space="preserve">ollective </w:t>
      </w:r>
      <w:r w:rsidRPr="008973CC">
        <w:rPr>
          <w:rStyle w:val="Emphasis"/>
          <w:highlight w:val="cyan"/>
        </w:rPr>
        <w:t>b</w:t>
      </w:r>
      <w:r w:rsidRPr="004F590A">
        <w:rPr>
          <w:rStyle w:val="Emphasis"/>
        </w:rPr>
        <w:t>argaining</w:t>
      </w:r>
      <w:r w:rsidRPr="00D31B65">
        <w:rPr>
          <w:rStyle w:val="Emphasis"/>
        </w:rPr>
        <w:t xml:space="preserve"> </w:t>
      </w:r>
      <w:r w:rsidRPr="008973CC">
        <w:rPr>
          <w:rStyle w:val="Emphasis"/>
          <w:highlight w:val="cyan"/>
        </w:rPr>
        <w:t xml:space="preserve">is </w:t>
      </w:r>
      <w:r w:rsidRPr="004F590A">
        <w:rPr>
          <w:rStyle w:val="Emphasis"/>
        </w:rPr>
        <w:t>a</w:t>
      </w:r>
      <w:r w:rsidRPr="004F590A">
        <w:rPr>
          <w:rStyle w:val="Emphasis"/>
          <w:szCs w:val="26"/>
        </w:rPr>
        <w:t xml:space="preserve"> governance method</w:t>
      </w:r>
      <w:r w:rsidRPr="004F590A">
        <w:rPr>
          <w:sz w:val="16"/>
        </w:rPr>
        <w:t xml:space="preserve"> that is well-suited to the demands of the modern world. (ILO, 2008</w:t>
      </w:r>
      <w:proofErr w:type="gramStart"/>
      <w:r w:rsidRPr="004F590A">
        <w:rPr>
          <w:sz w:val="16"/>
        </w:rPr>
        <w:t>).The</w:t>
      </w:r>
      <w:proofErr w:type="gramEnd"/>
      <w:r w:rsidRPr="004F590A">
        <w:rPr>
          <w:sz w:val="16"/>
        </w:rPr>
        <w:t xml:space="preserve"> international reference points </w:t>
      </w:r>
      <w:r w:rsidRPr="004F590A">
        <w:rPr>
          <w:rStyle w:val="StyleUnderline"/>
        </w:rPr>
        <w:t>for</w:t>
      </w:r>
      <w:r w:rsidRPr="004F590A">
        <w:rPr>
          <w:sz w:val="16"/>
        </w:rPr>
        <w:t xml:space="preserve"> freedom of association and collective bargaining are ILO Conventions Nos. 87 and 98. </w:t>
      </w:r>
      <w:r w:rsidRPr="004F590A">
        <w:rPr>
          <w:rStyle w:val="Emphasis"/>
        </w:rPr>
        <w:t>Collective bargaining</w:t>
      </w:r>
      <w:r w:rsidRPr="004F590A">
        <w:rPr>
          <w:rStyle w:val="StyleUnderline"/>
        </w:rPr>
        <w:t xml:space="preserve"> between </w:t>
      </w:r>
      <w:r w:rsidRPr="004F590A">
        <w:rPr>
          <w:rStyle w:val="Emphasis"/>
        </w:rPr>
        <w:t>free associations</w:t>
      </w:r>
      <w:r w:rsidRPr="004F590A">
        <w:rPr>
          <w:rStyle w:val="StyleUnderline"/>
        </w:rPr>
        <w:t xml:space="preserve"> of </w:t>
      </w:r>
      <w:r w:rsidRPr="004F590A">
        <w:rPr>
          <w:rStyle w:val="Emphasis"/>
        </w:rPr>
        <w:t>workers</w:t>
      </w:r>
      <w:r w:rsidRPr="004F590A">
        <w:rPr>
          <w:rStyle w:val="StyleUnderline"/>
        </w:rPr>
        <w:t xml:space="preserve"> and </w:t>
      </w:r>
      <w:r w:rsidRPr="004F590A">
        <w:rPr>
          <w:rStyle w:val="Emphasis"/>
        </w:rPr>
        <w:t>employers</w:t>
      </w:r>
      <w:r w:rsidRPr="004F590A">
        <w:rPr>
          <w:rStyle w:val="StyleUnderline"/>
        </w:rPr>
        <w:t xml:space="preserve">, as well as </w:t>
      </w:r>
      <w:r w:rsidRPr="004F590A">
        <w:rPr>
          <w:rStyle w:val="Emphasis"/>
        </w:rPr>
        <w:t>other</w:t>
      </w:r>
      <w:r w:rsidRPr="004F590A">
        <w:rPr>
          <w:rStyle w:val="StyleUnderline"/>
        </w:rPr>
        <w:t xml:space="preserve"> forms</w:t>
      </w:r>
      <w:r w:rsidRPr="004F590A">
        <w:rPr>
          <w:sz w:val="16"/>
        </w:rPr>
        <w:t xml:space="preserve"> of </w:t>
      </w:r>
      <w:r w:rsidRPr="008973CC">
        <w:rPr>
          <w:rStyle w:val="Emphasis"/>
          <w:highlight w:val="cyan"/>
        </w:rPr>
        <w:t>social dialogue</w:t>
      </w:r>
      <w:r w:rsidRPr="008973CC">
        <w:rPr>
          <w:rStyle w:val="StyleUnderline"/>
          <w:highlight w:val="cyan"/>
        </w:rPr>
        <w:t>,</w:t>
      </w:r>
      <w:r w:rsidRPr="004F3FC9">
        <w:rPr>
          <w:sz w:val="16"/>
        </w:rPr>
        <w:t xml:space="preserve"> are </w:t>
      </w:r>
      <w:r w:rsidRPr="004F3FC9">
        <w:rPr>
          <w:rStyle w:val="StyleUnderline"/>
        </w:rPr>
        <w:t>descriptions</w:t>
      </w:r>
      <w:r w:rsidRPr="004F3FC9">
        <w:rPr>
          <w:sz w:val="16"/>
        </w:rPr>
        <w:t xml:space="preserve"> of democratic societies (ILO, 2006). In many countries, </w:t>
      </w:r>
      <w:r w:rsidRPr="004F3FC9">
        <w:rPr>
          <w:rStyle w:val="StyleUnderline"/>
        </w:rPr>
        <w:t xml:space="preserve">the historical </w:t>
      </w:r>
      <w:r w:rsidRPr="004F3FC9">
        <w:rPr>
          <w:rStyle w:val="Emphasis"/>
        </w:rPr>
        <w:t>process</w:t>
      </w:r>
      <w:r w:rsidRPr="004F3FC9">
        <w:rPr>
          <w:rStyle w:val="StyleUnderline"/>
        </w:rPr>
        <w:t xml:space="preserve"> in which the </w:t>
      </w:r>
      <w:r w:rsidRPr="004F3FC9">
        <w:rPr>
          <w:rStyle w:val="Emphasis"/>
        </w:rPr>
        <w:t>state</w:t>
      </w:r>
      <w:r w:rsidRPr="004F3FC9">
        <w:rPr>
          <w:rStyle w:val="StyleUnderline"/>
        </w:rPr>
        <w:t xml:space="preserve"> agreed and </w:t>
      </w:r>
      <w:r w:rsidRPr="004F3FC9">
        <w:rPr>
          <w:rStyle w:val="Emphasis"/>
        </w:rPr>
        <w:t>supported</w:t>
      </w:r>
      <w:r w:rsidRPr="004F3FC9">
        <w:rPr>
          <w:rStyle w:val="StyleUnderline"/>
        </w:rPr>
        <w:t xml:space="preserve"> the </w:t>
      </w:r>
      <w:r w:rsidRPr="004F3FC9">
        <w:rPr>
          <w:rStyle w:val="Emphasis"/>
        </w:rPr>
        <w:t>right to freedom of association</w:t>
      </w:r>
      <w:r w:rsidRPr="004F3FC9">
        <w:rPr>
          <w:sz w:val="16"/>
        </w:rPr>
        <w:t xml:space="preserve"> often showed a turning point in the advent of democracy (ILO, 2006, p. 55). As proof, </w:t>
      </w:r>
      <w:proofErr w:type="spellStart"/>
      <w:r w:rsidRPr="004F3FC9">
        <w:rPr>
          <w:sz w:val="16"/>
        </w:rPr>
        <w:t>millionsof</w:t>
      </w:r>
      <w:proofErr w:type="spellEnd"/>
      <w:r w:rsidRPr="004F3FC9">
        <w:rPr>
          <w:sz w:val="16"/>
        </w:rPr>
        <w:t xml:space="preserve"> working men and women have won higher pay, better health care and retirement benefits, stronger health and safety pro</w:t>
      </w:r>
      <w:r w:rsidRPr="00D31B65">
        <w:rPr>
          <w:sz w:val="16"/>
        </w:rPr>
        <w:t xml:space="preserve">tections on the job, and other important improvements through forming unions and </w:t>
      </w:r>
      <w:r w:rsidRPr="00D31B65">
        <w:rPr>
          <w:rStyle w:val="StyleUnderline"/>
        </w:rPr>
        <w:t>using</w:t>
      </w:r>
      <w:r w:rsidRPr="00D31B65">
        <w:rPr>
          <w:sz w:val="16"/>
        </w:rPr>
        <w:t xml:space="preserve"> their </w:t>
      </w:r>
      <w:r w:rsidRPr="00D31B65">
        <w:rPr>
          <w:rStyle w:val="Emphasis"/>
        </w:rPr>
        <w:t>collective strength</w:t>
      </w:r>
      <w:r w:rsidRPr="00D31B65">
        <w:rPr>
          <w:rStyle w:val="StyleUnderline"/>
        </w:rPr>
        <w:t xml:space="preserve"> in bargaining</w:t>
      </w:r>
      <w:r w:rsidRPr="00D31B65">
        <w:rPr>
          <w:sz w:val="16"/>
        </w:rPr>
        <w:t xml:space="preserve"> with their employers (Bivens et al., 2017).In the context of the Decent Work Agenda of ILO (2007), collective bargaining is an important me</w:t>
      </w:r>
      <w:r w:rsidRPr="004F3FC9">
        <w:rPr>
          <w:sz w:val="16"/>
        </w:rPr>
        <w:t xml:space="preserve">ans for securing rights and representation at work,  promoting  employment,  improving  working  conditions,  and extending social protection to all workers. </w:t>
      </w:r>
      <w:r w:rsidRPr="004F3FC9">
        <w:rPr>
          <w:rStyle w:val="StyleUnderline"/>
        </w:rPr>
        <w:t xml:space="preserve">Collective bargaining </w:t>
      </w:r>
      <w:r w:rsidRPr="004F3FC9">
        <w:rPr>
          <w:rStyle w:val="Emphasis"/>
        </w:rPr>
        <w:t xml:space="preserve">as a right </w:t>
      </w:r>
      <w:r w:rsidRPr="004F3FC9">
        <w:rPr>
          <w:rStyle w:val="Emphasis"/>
          <w:szCs w:val="26"/>
        </w:rPr>
        <w:t>of workers</w:t>
      </w:r>
      <w:r w:rsidRPr="004F3FC9">
        <w:rPr>
          <w:rStyle w:val="StyleUnderline"/>
        </w:rPr>
        <w:t xml:space="preserve"> is </w:t>
      </w:r>
      <w:r w:rsidRPr="008973CC">
        <w:rPr>
          <w:rStyle w:val="Emphasis"/>
          <w:highlight w:val="cyan"/>
        </w:rPr>
        <w:t>intertwined</w:t>
      </w:r>
      <w:r w:rsidRPr="008973CC">
        <w:rPr>
          <w:rStyle w:val="StyleUnderline"/>
          <w:highlight w:val="cyan"/>
        </w:rPr>
        <w:t xml:space="preserve"> with freedom of </w:t>
      </w:r>
      <w:r w:rsidRPr="008973CC">
        <w:rPr>
          <w:rStyle w:val="Emphasis"/>
          <w:highlight w:val="cyan"/>
        </w:rPr>
        <w:t>association</w:t>
      </w:r>
      <w:r w:rsidRPr="004F3FC9">
        <w:rPr>
          <w:sz w:val="16"/>
        </w:rPr>
        <w:t xml:space="preserve"> and is a tool for labor market governance as well as a form of social dialogue (ILO, 2007). </w:t>
      </w:r>
      <w:r w:rsidRPr="004F3FC9">
        <w:rPr>
          <w:rStyle w:val="StyleUnderline"/>
        </w:rPr>
        <w:t xml:space="preserve">According to Article 2 of the </w:t>
      </w:r>
      <w:r w:rsidRPr="004F3FC9">
        <w:rPr>
          <w:rStyle w:val="Emphasis"/>
        </w:rPr>
        <w:t>Collective Bargaining Convention</w:t>
      </w:r>
      <w:r w:rsidRPr="004F3FC9">
        <w:rPr>
          <w:sz w:val="16"/>
        </w:rPr>
        <w:t>, 1981 (No</w:t>
      </w:r>
      <w:r>
        <w:rPr>
          <w:sz w:val="16"/>
        </w:rPr>
        <w:t xml:space="preserve">. 154) </w:t>
      </w:r>
      <w:r w:rsidRPr="008973CC">
        <w:rPr>
          <w:rStyle w:val="Emphasis"/>
          <w:szCs w:val="26"/>
          <w:highlight w:val="cyan"/>
        </w:rPr>
        <w:t>c</w:t>
      </w:r>
      <w:r>
        <w:rPr>
          <w:rStyle w:val="Emphasis"/>
          <w:szCs w:val="26"/>
        </w:rPr>
        <w:t>ollective</w:t>
      </w:r>
      <w:r w:rsidRPr="004F3FC9">
        <w:rPr>
          <w:rStyle w:val="Emphasis"/>
          <w:szCs w:val="26"/>
        </w:rPr>
        <w:t xml:space="preserve"> </w:t>
      </w:r>
      <w:r w:rsidRPr="008973CC">
        <w:rPr>
          <w:rStyle w:val="Emphasis"/>
          <w:szCs w:val="26"/>
          <w:highlight w:val="cyan"/>
        </w:rPr>
        <w:t>b</w:t>
      </w:r>
      <w:r>
        <w:rPr>
          <w:rStyle w:val="Emphasis"/>
          <w:szCs w:val="26"/>
        </w:rPr>
        <w:t>argaining</w:t>
      </w:r>
      <w:r w:rsidRPr="004F3FC9">
        <w:rPr>
          <w:rStyle w:val="Emphasis"/>
          <w:szCs w:val="26"/>
        </w:rPr>
        <w:t xml:space="preserve"> </w:t>
      </w:r>
      <w:r w:rsidRPr="008973CC">
        <w:rPr>
          <w:rStyle w:val="Emphasis"/>
          <w:szCs w:val="26"/>
          <w:highlight w:val="cyan"/>
        </w:rPr>
        <w:t xml:space="preserve">is “all negotiations </w:t>
      </w:r>
      <w:r w:rsidRPr="004F3FC9">
        <w:rPr>
          <w:rStyle w:val="Emphasis"/>
          <w:szCs w:val="26"/>
        </w:rPr>
        <w:t xml:space="preserve">which take place </w:t>
      </w:r>
      <w:r w:rsidRPr="008973CC">
        <w:rPr>
          <w:rStyle w:val="Emphasis"/>
          <w:szCs w:val="26"/>
          <w:highlight w:val="cyan"/>
        </w:rPr>
        <w:t>between</w:t>
      </w:r>
      <w:r w:rsidRPr="004F3FC9">
        <w:rPr>
          <w:rStyle w:val="Emphasis"/>
          <w:szCs w:val="26"/>
        </w:rPr>
        <w:t xml:space="preserve"> an employer</w:t>
      </w:r>
      <w:r w:rsidRPr="004F3FC9">
        <w:rPr>
          <w:rStyle w:val="StyleUnderline"/>
          <w:szCs w:val="26"/>
        </w:rPr>
        <w:t xml:space="preserve">, a </w:t>
      </w:r>
      <w:r w:rsidRPr="004F3FC9">
        <w:rPr>
          <w:rStyle w:val="Emphasis"/>
          <w:szCs w:val="26"/>
        </w:rPr>
        <w:t>group of employers</w:t>
      </w:r>
      <w:r w:rsidRPr="004F3FC9">
        <w:rPr>
          <w:rStyle w:val="StyleUnderline"/>
          <w:szCs w:val="26"/>
        </w:rPr>
        <w:t xml:space="preserve"> or </w:t>
      </w:r>
      <w:r w:rsidRPr="00922C38">
        <w:rPr>
          <w:rStyle w:val="StyleUnderline"/>
          <w:szCs w:val="26"/>
        </w:rPr>
        <w:t xml:space="preserve">one or </w:t>
      </w:r>
      <w:r w:rsidRPr="00922C38">
        <w:rPr>
          <w:rStyle w:val="Emphasis"/>
          <w:szCs w:val="26"/>
        </w:rPr>
        <w:t>more employers’ organizations</w:t>
      </w:r>
      <w:r w:rsidRPr="00922C38">
        <w:rPr>
          <w:rStyle w:val="StyleUnderline"/>
          <w:szCs w:val="26"/>
        </w:rPr>
        <w:t>,</w:t>
      </w:r>
      <w:r w:rsidRPr="004F3FC9">
        <w:rPr>
          <w:rStyle w:val="StyleUnderline"/>
          <w:szCs w:val="26"/>
        </w:rPr>
        <w:t xml:space="preserve"> on the one hand, </w:t>
      </w:r>
      <w:r w:rsidRPr="00922C38">
        <w:rPr>
          <w:rStyle w:val="StyleUnderline"/>
          <w:szCs w:val="26"/>
        </w:rPr>
        <w:t xml:space="preserve">and </w:t>
      </w:r>
      <w:r w:rsidRPr="008973CC">
        <w:rPr>
          <w:rStyle w:val="Emphasis"/>
          <w:szCs w:val="26"/>
          <w:highlight w:val="cyan"/>
        </w:rPr>
        <w:t xml:space="preserve">one or more </w:t>
      </w:r>
      <w:proofErr w:type="gramStart"/>
      <w:r w:rsidRPr="008973CC">
        <w:rPr>
          <w:rStyle w:val="Emphasis"/>
          <w:szCs w:val="26"/>
          <w:highlight w:val="cyan"/>
        </w:rPr>
        <w:t>workers</w:t>
      </w:r>
      <w:proofErr w:type="gramEnd"/>
      <w:r w:rsidRPr="008973CC">
        <w:rPr>
          <w:rStyle w:val="Emphasis"/>
          <w:szCs w:val="26"/>
          <w:highlight w:val="cyan"/>
        </w:rPr>
        <w:t xml:space="preserve"> organizations</w:t>
      </w:r>
      <w:r w:rsidRPr="004F590A">
        <w:rPr>
          <w:rStyle w:val="Emphasis"/>
          <w:szCs w:val="26"/>
        </w:rPr>
        <w:t>, on the other</w:t>
      </w:r>
      <w:r w:rsidRPr="004F3FC9">
        <w:rPr>
          <w:rStyle w:val="StyleUnderline"/>
        </w:rPr>
        <w:t xml:space="preserve">, for </w:t>
      </w:r>
    </w:p>
    <w:p w14:paraId="23FE5279" w14:textId="77777777" w:rsidR="00AD073C" w:rsidRDefault="00AD073C" w:rsidP="00AD073C">
      <w:pPr>
        <w:rPr>
          <w:sz w:val="16"/>
        </w:rPr>
      </w:pPr>
      <w:r w:rsidRPr="004F3FC9">
        <w:rPr>
          <w:sz w:val="16"/>
        </w:rPr>
        <w:t>D. Edralin &amp; R. Pastrana88(a) determining working conditions and terms of employment; and/or (b) regulating relations</w:t>
      </w:r>
      <w:r>
        <w:rPr>
          <w:sz w:val="16"/>
        </w:rPr>
        <w:t xml:space="preserve"> between employers and workers; and/or (c) </w:t>
      </w:r>
      <w:r w:rsidRPr="008973CC">
        <w:rPr>
          <w:rStyle w:val="Emphasis"/>
          <w:highlight w:val="cyan"/>
        </w:rPr>
        <w:t>regulating relations</w:t>
      </w:r>
      <w:r w:rsidRPr="008973CC">
        <w:rPr>
          <w:rStyle w:val="StyleUnderline"/>
          <w:highlight w:val="cyan"/>
        </w:rPr>
        <w:t xml:space="preserve"> between </w:t>
      </w:r>
      <w:r w:rsidRPr="008973CC">
        <w:rPr>
          <w:rStyle w:val="Emphasis"/>
          <w:highlight w:val="cyan"/>
        </w:rPr>
        <w:t>employers</w:t>
      </w:r>
      <w:r>
        <w:rPr>
          <w:rStyle w:val="StyleUnderline"/>
        </w:rPr>
        <w:t xml:space="preserve"> or their organizations </w:t>
      </w:r>
      <w:r w:rsidRPr="008973CC">
        <w:rPr>
          <w:rStyle w:val="StyleUnderline"/>
          <w:highlight w:val="cyan"/>
        </w:rPr>
        <w:t>and</w:t>
      </w:r>
      <w:r>
        <w:rPr>
          <w:rStyle w:val="StyleUnderline"/>
        </w:rPr>
        <w:t xml:space="preserve"> a workers’ organization or </w:t>
      </w:r>
      <w:r w:rsidRPr="008973CC">
        <w:rPr>
          <w:rStyle w:val="Emphasis"/>
          <w:highlight w:val="cyan"/>
        </w:rPr>
        <w:t>workers’ organizations</w:t>
      </w:r>
      <w:r>
        <w:rPr>
          <w:sz w:val="16"/>
        </w:rPr>
        <w:t>” (as cited in ILO (2007, p.2-3)</w:t>
      </w:r>
    </w:p>
    <w:p w14:paraId="299BFE9D" w14:textId="77777777" w:rsidR="00AD073C" w:rsidRPr="007D37FE" w:rsidRDefault="00AD073C" w:rsidP="00AD073C"/>
    <w:p w14:paraId="60839557" w14:textId="77777777" w:rsidR="00AD073C" w:rsidRPr="00001E0A" w:rsidRDefault="00AD073C" w:rsidP="00AD073C"/>
    <w:p w14:paraId="4716CFA6" w14:textId="77777777" w:rsidR="00AD073C" w:rsidRPr="00AD073C" w:rsidRDefault="00AD073C" w:rsidP="00AD073C"/>
    <w:p w14:paraId="136C4092" w14:textId="3ABF0861" w:rsidR="00AD073C" w:rsidRDefault="00AD073C" w:rsidP="00453FB1">
      <w:pPr>
        <w:pStyle w:val="Heading3"/>
      </w:pPr>
      <w:r>
        <w:t>Guidance C</w:t>
      </w:r>
      <w:r w:rsidR="00453FB1">
        <w:t>P</w:t>
      </w:r>
    </w:p>
    <w:p w14:paraId="57352286" w14:textId="77777777" w:rsidR="00B32C5D" w:rsidRDefault="00B32C5D" w:rsidP="00453FB1">
      <w:pPr>
        <w:pStyle w:val="Heading4"/>
        <w:tabs>
          <w:tab w:val="num" w:pos="360"/>
        </w:tabs>
      </w:pPr>
      <w:r>
        <w:t xml:space="preserve">First Amendment jurisprudence mut be </w:t>
      </w:r>
      <w:r w:rsidRPr="006D3A04">
        <w:rPr>
          <w:u w:val="single"/>
        </w:rPr>
        <w:t>nonpartisan</w:t>
      </w:r>
      <w:r>
        <w:t xml:space="preserve"> and </w:t>
      </w:r>
      <w:r w:rsidRPr="006D3A04">
        <w:rPr>
          <w:u w:val="single"/>
        </w:rPr>
        <w:t>apolitical</w:t>
      </w:r>
      <w:r>
        <w:t xml:space="preserve">. Making it seem dogmatic results in </w:t>
      </w:r>
      <w:r w:rsidRPr="001F2F52">
        <w:rPr>
          <w:u w:val="single"/>
        </w:rPr>
        <w:t>broad misapplication</w:t>
      </w:r>
      <w:r>
        <w:t>.</w:t>
      </w:r>
    </w:p>
    <w:p w14:paraId="2C7A4DEA" w14:textId="77777777" w:rsidR="00B32C5D" w:rsidRPr="00992312" w:rsidRDefault="00B32C5D" w:rsidP="00B32C5D">
      <w:r w:rsidRPr="00992312">
        <w:t>Erica</w:t>
      </w:r>
      <w:r w:rsidRPr="00FB7A4C">
        <w:t xml:space="preserve"> </w:t>
      </w:r>
      <w:r>
        <w:rPr>
          <w:rStyle w:val="Style13ptBold"/>
        </w:rPr>
        <w:t>Goldberg 20</w:t>
      </w:r>
      <w:r w:rsidRPr="00FB7A4C">
        <w:t xml:space="preserve"> </w:t>
      </w:r>
      <w:r w:rsidRPr="00992312">
        <w:t>- Assistant Professor</w:t>
      </w:r>
      <w:r>
        <w:t xml:space="preserve"> </w:t>
      </w:r>
      <w:r w:rsidRPr="00992312">
        <w:t>of Law at the University of Dayton Law School and Visiting Scholar at Georgetown Center for the Constitution of Georgetown Law School. “First Amendment Cynicism and Redemption,” 2020, University of Cincinnati</w:t>
      </w:r>
      <w:r>
        <w:t xml:space="preserve"> </w:t>
      </w:r>
      <w:r w:rsidRPr="00992312">
        <w:t>Law Review 88(4), pp. 959-1008.</w:t>
      </w:r>
    </w:p>
    <w:p w14:paraId="6B0BDEAD" w14:textId="77777777" w:rsidR="00B32C5D" w:rsidRPr="00DD04F1" w:rsidRDefault="00B32C5D" w:rsidP="00B32C5D">
      <w:pPr>
        <w:rPr>
          <w:sz w:val="16"/>
        </w:rPr>
      </w:pPr>
      <w:r w:rsidRPr="00985165">
        <w:rPr>
          <w:rStyle w:val="StyleUnderline"/>
        </w:rPr>
        <w:t>If we</w:t>
      </w:r>
      <w:r w:rsidRPr="00DD04F1">
        <w:rPr>
          <w:sz w:val="16"/>
        </w:rPr>
        <w:t xml:space="preserve">, as a society, </w:t>
      </w:r>
      <w:r w:rsidRPr="00985165">
        <w:rPr>
          <w:rStyle w:val="StyleUnderline"/>
        </w:rPr>
        <w:t xml:space="preserve">want </w:t>
      </w:r>
      <w:r w:rsidRPr="008973CC">
        <w:rPr>
          <w:rStyle w:val="StyleUnderline"/>
          <w:highlight w:val="cyan"/>
        </w:rPr>
        <w:t>to</w:t>
      </w:r>
      <w:r w:rsidRPr="00985165">
        <w:rPr>
          <w:rStyle w:val="StyleUnderline"/>
        </w:rPr>
        <w:t xml:space="preserve"> </w:t>
      </w:r>
      <w:r w:rsidRPr="00057E63">
        <w:rPr>
          <w:sz w:val="16"/>
        </w:rPr>
        <w:t>move beyond simply reducing the perception of First Amendment cynicism and</w:t>
      </w:r>
      <w:r w:rsidRPr="00057E63">
        <w:rPr>
          <w:rStyle w:val="StyleUnderline"/>
          <w:sz w:val="16"/>
        </w:rPr>
        <w:t xml:space="preserve"> </w:t>
      </w:r>
      <w:r w:rsidRPr="00985165">
        <w:rPr>
          <w:rStyle w:val="StyleUnderline"/>
        </w:rPr>
        <w:t xml:space="preserve">begin </w:t>
      </w:r>
      <w:r w:rsidRPr="008973CC">
        <w:rPr>
          <w:rStyle w:val="StyleUnderline"/>
          <w:highlight w:val="cyan"/>
        </w:rPr>
        <w:t>restor</w:t>
      </w:r>
      <w:r w:rsidRPr="00A62461">
        <w:rPr>
          <w:rStyle w:val="StyleUnderline"/>
        </w:rPr>
        <w:t>ing</w:t>
      </w:r>
      <w:r w:rsidRPr="00985165">
        <w:rPr>
          <w:rStyle w:val="StyleUnderline"/>
        </w:rPr>
        <w:t xml:space="preserve"> </w:t>
      </w:r>
      <w:r w:rsidRPr="008973CC">
        <w:rPr>
          <w:rStyle w:val="Emphasis"/>
          <w:highlight w:val="cyan"/>
        </w:rPr>
        <w:t>broad</w:t>
      </w:r>
      <w:r w:rsidRPr="00985165">
        <w:rPr>
          <w:rStyle w:val="StyleUnderline"/>
        </w:rPr>
        <w:t xml:space="preserve"> </w:t>
      </w:r>
      <w:r w:rsidRPr="00057E63">
        <w:rPr>
          <w:sz w:val="16"/>
        </w:rPr>
        <w:t>support and</w:t>
      </w:r>
      <w:r w:rsidRPr="00057E63">
        <w:rPr>
          <w:rStyle w:val="StyleUnderline"/>
          <w:sz w:val="16"/>
        </w:rPr>
        <w:t xml:space="preserve"> </w:t>
      </w:r>
      <w:r w:rsidRPr="008973CC">
        <w:rPr>
          <w:rStyle w:val="Emphasis"/>
          <w:highlight w:val="cyan"/>
        </w:rPr>
        <w:t>respect</w:t>
      </w:r>
      <w:r w:rsidRPr="008973CC">
        <w:rPr>
          <w:rStyle w:val="StyleUnderline"/>
          <w:highlight w:val="cyan"/>
        </w:rPr>
        <w:t xml:space="preserve"> for free speech</w:t>
      </w:r>
      <w:r w:rsidRPr="00985165">
        <w:rPr>
          <w:rStyle w:val="StyleUnderline"/>
        </w:rPr>
        <w:t xml:space="preserve"> principles, </w:t>
      </w:r>
      <w:r w:rsidRPr="00057E63">
        <w:rPr>
          <w:sz w:val="16"/>
        </w:rPr>
        <w:t>community members,</w:t>
      </w:r>
      <w:r w:rsidRPr="00057E63">
        <w:rPr>
          <w:rStyle w:val="StyleUnderline"/>
          <w:sz w:val="16"/>
        </w:rPr>
        <w:t xml:space="preserve"> </w:t>
      </w:r>
      <w:r w:rsidRPr="00A62461">
        <w:rPr>
          <w:rStyle w:val="StyleUnderline"/>
        </w:rPr>
        <w:t>judges</w:t>
      </w:r>
      <w:r w:rsidRPr="00985165">
        <w:rPr>
          <w:rStyle w:val="StyleUnderline"/>
        </w:rPr>
        <w:t xml:space="preserve">, </w:t>
      </w:r>
      <w:r w:rsidRPr="00057E63">
        <w:rPr>
          <w:sz w:val="16"/>
        </w:rPr>
        <w:t xml:space="preserve">and scholars </w:t>
      </w:r>
      <w:r w:rsidRPr="00985165">
        <w:rPr>
          <w:rStyle w:val="StyleUnderline"/>
        </w:rPr>
        <w:t xml:space="preserve">will </w:t>
      </w:r>
      <w:r w:rsidRPr="00A62461">
        <w:rPr>
          <w:rStyle w:val="StyleUnderline"/>
        </w:rPr>
        <w:t>have to be convinced</w:t>
      </w:r>
      <w:r w:rsidRPr="00985165">
        <w:rPr>
          <w:rStyle w:val="StyleUnderline"/>
        </w:rPr>
        <w:t xml:space="preserve"> that the principle of </w:t>
      </w:r>
      <w:r w:rsidRPr="00A62461">
        <w:rPr>
          <w:rStyle w:val="StyleUnderline"/>
        </w:rPr>
        <w:t xml:space="preserve">free speech is </w:t>
      </w:r>
      <w:r w:rsidRPr="00A62461">
        <w:rPr>
          <w:rStyle w:val="Emphasis"/>
        </w:rPr>
        <w:t>worth protecting</w:t>
      </w:r>
      <w:r w:rsidRPr="00A62461">
        <w:rPr>
          <w:sz w:val="16"/>
        </w:rPr>
        <w:t xml:space="preserve">. </w:t>
      </w:r>
      <w:r w:rsidRPr="008973CC">
        <w:rPr>
          <w:rStyle w:val="StyleUnderline"/>
          <w:highlight w:val="cyan"/>
        </w:rPr>
        <w:t>Judges</w:t>
      </w:r>
      <w:r w:rsidRPr="00DD04F1">
        <w:rPr>
          <w:sz w:val="16"/>
        </w:rPr>
        <w:t xml:space="preserve">, scholars, and members of society </w:t>
      </w:r>
      <w:r w:rsidRPr="00985165">
        <w:rPr>
          <w:rStyle w:val="StyleUnderline"/>
        </w:rPr>
        <w:t xml:space="preserve">may also </w:t>
      </w:r>
      <w:r w:rsidRPr="008973CC">
        <w:rPr>
          <w:rStyle w:val="StyleUnderline"/>
          <w:highlight w:val="cyan"/>
        </w:rPr>
        <w:t>have to be shown</w:t>
      </w:r>
      <w:r w:rsidRPr="00985165">
        <w:rPr>
          <w:rStyle w:val="StyleUnderline"/>
        </w:rPr>
        <w:t xml:space="preserve">, if they do not believe in the inherent virtue of the principle of free speech, that </w:t>
      </w:r>
      <w:r w:rsidRPr="008973CC">
        <w:rPr>
          <w:rStyle w:val="StyleUnderline"/>
          <w:highlight w:val="cyan"/>
        </w:rPr>
        <w:t xml:space="preserve">the First Amendment does not serve their </w:t>
      </w:r>
      <w:r w:rsidRPr="008973CC">
        <w:rPr>
          <w:rStyle w:val="Emphasis"/>
          <w:highlight w:val="cyan"/>
        </w:rPr>
        <w:t>political opponents</w:t>
      </w:r>
      <w:r w:rsidRPr="008973CC">
        <w:rPr>
          <w:rStyle w:val="StyleUnderline"/>
          <w:highlight w:val="cyan"/>
        </w:rPr>
        <w:t xml:space="preserve"> </w:t>
      </w:r>
      <w:r w:rsidRPr="00A62461">
        <w:rPr>
          <w:rStyle w:val="StyleUnderline"/>
        </w:rPr>
        <w:t>more</w:t>
      </w:r>
      <w:r w:rsidRPr="00985165">
        <w:rPr>
          <w:rStyle w:val="StyleUnderline"/>
        </w:rPr>
        <w:t xml:space="preserve"> than it serves their own causes</w:t>
      </w:r>
      <w:r w:rsidRPr="00DD04F1">
        <w:rPr>
          <w:sz w:val="16"/>
        </w:rPr>
        <w:t xml:space="preserve">. For some, perhaps it is enough to demonstrate that free speech principles prevent the largest downside risk, or the worst, most tyrannical damage, to their causes, 12 9 even if free speech serves their political opponents more than it serves them. This method of convincing resembles John Rawls's conceit that that individuals behind the "veil of ignorance" would choose to distribute social entitlements in a way that prevents the worst consequences to the least well off, even if this distribution does not maximize welfare for everyone.13 0 </w:t>
      </w:r>
    </w:p>
    <w:p w14:paraId="416A766D" w14:textId="77777777" w:rsidR="00B32C5D" w:rsidRPr="00DD04F1" w:rsidRDefault="00B32C5D" w:rsidP="00B32C5D">
      <w:pPr>
        <w:rPr>
          <w:sz w:val="16"/>
        </w:rPr>
      </w:pPr>
      <w:r w:rsidRPr="00DD3D4B">
        <w:rPr>
          <w:sz w:val="16"/>
        </w:rPr>
        <w:t xml:space="preserve">Although the dominant strategy,131 in a game </w:t>
      </w:r>
      <w:r w:rsidRPr="00EA71D3">
        <w:rPr>
          <w:sz w:val="16"/>
        </w:rPr>
        <w:t>theoretical sense, may be to use the First Amendment cynically, widespread acceptance of a particular understanding of free speech principles may defeat this inclination.</w:t>
      </w:r>
      <w:r w:rsidRPr="00343BAB">
        <w:rPr>
          <w:rStyle w:val="StyleUnderline"/>
        </w:rPr>
        <w:t xml:space="preserve"> </w:t>
      </w:r>
      <w:r w:rsidRPr="00A62461">
        <w:rPr>
          <w:rStyle w:val="StyleUnderline"/>
        </w:rPr>
        <w:t>The best way to convince</w:t>
      </w:r>
      <w:r w:rsidRPr="00DD04F1">
        <w:rPr>
          <w:sz w:val="16"/>
        </w:rPr>
        <w:t xml:space="preserve"> the broadest swath of </w:t>
      </w:r>
      <w:r w:rsidRPr="00A62461">
        <w:rPr>
          <w:rStyle w:val="StyleUnderline"/>
        </w:rPr>
        <w:t>society</w:t>
      </w:r>
      <w:r w:rsidRPr="00343BAB">
        <w:rPr>
          <w:rStyle w:val="StyleUnderline"/>
        </w:rPr>
        <w:t xml:space="preserve"> in the continuing </w:t>
      </w:r>
      <w:r w:rsidRPr="00DD3D4B">
        <w:rPr>
          <w:rStyle w:val="Emphasis"/>
        </w:rPr>
        <w:t>inherent</w:t>
      </w:r>
      <w:r w:rsidRPr="00343BAB">
        <w:rPr>
          <w:rStyle w:val="StyleUnderline"/>
        </w:rPr>
        <w:t xml:space="preserve"> and </w:t>
      </w:r>
      <w:r w:rsidRPr="00DD3D4B">
        <w:rPr>
          <w:rStyle w:val="Emphasis"/>
        </w:rPr>
        <w:t>instrumental good</w:t>
      </w:r>
      <w:r w:rsidRPr="00343BAB">
        <w:rPr>
          <w:rStyle w:val="StyleUnderline"/>
        </w:rPr>
        <w:t xml:space="preserve"> of the First Amendment </w:t>
      </w:r>
      <w:r w:rsidRPr="00A62461">
        <w:rPr>
          <w:rStyle w:val="StyleUnderline"/>
        </w:rPr>
        <w:t>is</w:t>
      </w:r>
      <w:r w:rsidRPr="00343BAB">
        <w:rPr>
          <w:rStyle w:val="StyleUnderline"/>
        </w:rPr>
        <w:t xml:space="preserve"> to </w:t>
      </w:r>
      <w:r w:rsidRPr="00A62461">
        <w:rPr>
          <w:rStyle w:val="StyleUnderline"/>
        </w:rPr>
        <w:t>demonstrate</w:t>
      </w:r>
      <w:r w:rsidRPr="00343BAB">
        <w:rPr>
          <w:rStyle w:val="StyleUnderline"/>
        </w:rPr>
        <w:t xml:space="preserve"> </w:t>
      </w:r>
      <w:r w:rsidRPr="00A62461">
        <w:rPr>
          <w:rStyle w:val="StyleUnderline"/>
        </w:rPr>
        <w:t xml:space="preserve">that free speech principles do not serve </w:t>
      </w:r>
      <w:r w:rsidRPr="00A62461">
        <w:rPr>
          <w:rStyle w:val="Emphasis"/>
        </w:rPr>
        <w:t>any given ideology</w:t>
      </w:r>
      <w:r w:rsidRPr="00343BAB">
        <w:rPr>
          <w:rStyle w:val="StyleUnderline"/>
        </w:rPr>
        <w:t xml:space="preserve">. </w:t>
      </w:r>
      <w:r w:rsidRPr="00DD3D4B">
        <w:rPr>
          <w:sz w:val="16"/>
        </w:rPr>
        <w:t xml:space="preserve">Despite the current peak of First Amendment criticism, </w:t>
      </w:r>
      <w:r w:rsidRPr="008973CC">
        <w:rPr>
          <w:rStyle w:val="StyleUnderline"/>
          <w:highlight w:val="cyan"/>
        </w:rPr>
        <w:t>free speech</w:t>
      </w:r>
      <w:r w:rsidRPr="00343BAB">
        <w:rPr>
          <w:rStyle w:val="StyleUnderline"/>
        </w:rPr>
        <w:t xml:space="preserve"> doctrine </w:t>
      </w:r>
      <w:r w:rsidRPr="008973CC">
        <w:rPr>
          <w:rStyle w:val="StyleUnderline"/>
          <w:highlight w:val="cyan"/>
        </w:rPr>
        <w:t>has</w:t>
      </w:r>
      <w:r w:rsidRPr="00343BAB">
        <w:rPr>
          <w:rStyle w:val="StyleUnderline"/>
        </w:rPr>
        <w:t xml:space="preserve"> been, </w:t>
      </w:r>
      <w:r w:rsidRPr="008973CC">
        <w:rPr>
          <w:rStyle w:val="StyleUnderline"/>
          <w:highlight w:val="cyan"/>
        </w:rPr>
        <w:t>and can continue to be</w:t>
      </w:r>
      <w:r w:rsidRPr="00343BAB">
        <w:rPr>
          <w:rStyle w:val="StyleUnderline"/>
        </w:rPr>
        <w:t xml:space="preserve">, both </w:t>
      </w:r>
      <w:r w:rsidRPr="008973CC">
        <w:rPr>
          <w:rStyle w:val="Emphasis"/>
          <w:highlight w:val="cyan"/>
        </w:rPr>
        <w:t>nonpartisan</w:t>
      </w:r>
      <w:r w:rsidRPr="008973CC">
        <w:rPr>
          <w:rStyle w:val="StyleUnderline"/>
          <w:highlight w:val="cyan"/>
        </w:rPr>
        <w:t xml:space="preserve"> and </w:t>
      </w:r>
      <w:r w:rsidRPr="008973CC">
        <w:rPr>
          <w:rStyle w:val="Emphasis"/>
          <w:highlight w:val="cyan"/>
        </w:rPr>
        <w:t>apolitical</w:t>
      </w:r>
      <w:r w:rsidRPr="00DD04F1">
        <w:rPr>
          <w:sz w:val="16"/>
        </w:rPr>
        <w:t>.</w:t>
      </w:r>
    </w:p>
    <w:p w14:paraId="2C4E1CE0" w14:textId="77777777" w:rsidR="00B32C5D" w:rsidRPr="00A62461" w:rsidRDefault="00B32C5D" w:rsidP="00B32C5D">
      <w:pPr>
        <w:rPr>
          <w:sz w:val="16"/>
        </w:rPr>
      </w:pPr>
      <w:r w:rsidRPr="00DD04F1">
        <w:rPr>
          <w:sz w:val="16"/>
        </w:rPr>
        <w:t xml:space="preserve">Several progressive scholars have concluded that </w:t>
      </w:r>
      <w:r w:rsidRPr="00A62461">
        <w:rPr>
          <w:rStyle w:val="StyleUnderline"/>
        </w:rPr>
        <w:t xml:space="preserve">the First Amendment, as currently structured, </w:t>
      </w:r>
      <w:r w:rsidRPr="00A62461">
        <w:rPr>
          <w:rStyle w:val="Emphasis"/>
        </w:rPr>
        <w:t>cannot be politically progressive</w:t>
      </w:r>
      <w:r w:rsidRPr="00A62461">
        <w:rPr>
          <w:sz w:val="16"/>
        </w:rPr>
        <w:t>, defined by one scholar as "the modem political stance favoring an activist government that strives to achieve the public good, including the correction of unjust distributions produced by the market and the dismantling of power hierarchies based on traits like race, nationality, gender, class, and sexual orientation. "132</w:t>
      </w:r>
      <w:r w:rsidRPr="00A62461">
        <w:rPr>
          <w:rStyle w:val="StyleUnderline"/>
          <w:sz w:val="16"/>
        </w:rPr>
        <w:t xml:space="preserve"> </w:t>
      </w:r>
      <w:r w:rsidRPr="00A62461">
        <w:rPr>
          <w:rStyle w:val="StyleUnderline"/>
        </w:rPr>
        <w:t>To create a First Amendment that would serve a progressive political ideology, according to two scholars, would require a "</w:t>
      </w:r>
      <w:r w:rsidRPr="00A62461">
        <w:rPr>
          <w:rStyle w:val="Emphasis"/>
        </w:rPr>
        <w:t>radical rethinking</w:t>
      </w:r>
      <w:r w:rsidRPr="00A62461">
        <w:rPr>
          <w:rStyle w:val="StyleUnderline"/>
        </w:rPr>
        <w:t xml:space="preserve"> of existing doctrine," and</w:t>
      </w:r>
      <w:r w:rsidRPr="00A62461">
        <w:rPr>
          <w:sz w:val="16"/>
        </w:rPr>
        <w:t xml:space="preserve"> of the grammar of the First Amendment. 1 33 The reasons for this are manifold.</w:t>
      </w:r>
    </w:p>
    <w:p w14:paraId="4BB678B8" w14:textId="77777777" w:rsidR="00B32C5D" w:rsidRPr="00A62461" w:rsidRDefault="00B32C5D" w:rsidP="00B32C5D">
      <w:pPr>
        <w:rPr>
          <w:sz w:val="16"/>
        </w:rPr>
      </w:pPr>
      <w:r w:rsidRPr="00A62461">
        <w:rPr>
          <w:sz w:val="16"/>
        </w:rPr>
        <w:t>First, progressive ideology often requires government intervention. An active government exists in tension with the protection of free speech liberties, which generally require governmental nonfeasance into the private ordering of speech. 134 In addition, this governmental nonintervention into the figurative "marketplace of ideas" 13 5 means that those who have earned more money in the literal marketplace of commerce will be able to afford greater platforms for speech and will have more property on which to speak. Because the First Amendment is not triggered by private suppression of speech, and because the government enforces state background laws unrelated to freedom of expression, those with the most property will have the greatest ability to create speech platforms and exclude others form this property.13 6 In this way, economic power translates to speaking power which translates to economic power, and the status quo is perpetuated.</w:t>
      </w:r>
    </w:p>
    <w:p w14:paraId="3241FF4A" w14:textId="77777777" w:rsidR="00B32C5D" w:rsidRPr="00A62461" w:rsidRDefault="00B32C5D" w:rsidP="00B32C5D">
      <w:pPr>
        <w:rPr>
          <w:sz w:val="16"/>
        </w:rPr>
      </w:pPr>
      <w:r w:rsidRPr="00A62461">
        <w:rPr>
          <w:sz w:val="16"/>
        </w:rPr>
        <w:t>Further, not only does the First Amendment require nonfeasance into the marketplace of ideas, but it may prohibit governmental action in other spheres as well. As noted earlier, from its early days of enforcement, the Supreme Court intertwined free speech rights and economic liberties. 13 7 The more robustly or aggressively courts enforce free speech rights, the more they may have to invalidate economic and social regulation. The First Amendment cannot be fully "economically neutral," and the view that it ever was is "illusory."138</w:t>
      </w:r>
    </w:p>
    <w:p w14:paraId="28EB888F" w14:textId="77777777" w:rsidR="00B32C5D" w:rsidRPr="00A62461" w:rsidRDefault="00B32C5D" w:rsidP="00B32C5D">
      <w:pPr>
        <w:rPr>
          <w:sz w:val="16"/>
        </w:rPr>
      </w:pPr>
      <w:r w:rsidRPr="00A62461">
        <w:rPr>
          <w:sz w:val="16"/>
        </w:rPr>
        <w:t xml:space="preserve">Finally, and most basically, viewpoint neutrality means that courts cannot favor progressive viewpoints over conservative viewpoints. Combining this viewpoint neutrality with the current power structures means that some will be more affected, or more silenced, by </w:t>
      </w:r>
      <w:proofErr w:type="gramStart"/>
      <w:r w:rsidRPr="00A62461">
        <w:rPr>
          <w:sz w:val="16"/>
        </w:rPr>
        <w:t>particular types</w:t>
      </w:r>
      <w:proofErr w:type="gramEnd"/>
      <w:r w:rsidRPr="00A62461">
        <w:rPr>
          <w:sz w:val="16"/>
        </w:rPr>
        <w:t xml:space="preserve"> of speech than others. 139</w:t>
      </w:r>
    </w:p>
    <w:p w14:paraId="6EE2A525" w14:textId="77777777" w:rsidR="00B32C5D" w:rsidRPr="00A62461" w:rsidRDefault="00B32C5D" w:rsidP="00B32C5D">
      <w:pPr>
        <w:rPr>
          <w:sz w:val="16"/>
        </w:rPr>
      </w:pPr>
      <w:r w:rsidRPr="00A62461">
        <w:rPr>
          <w:sz w:val="16"/>
        </w:rPr>
        <w:t xml:space="preserve">For </w:t>
      </w:r>
      <w:proofErr w:type="gramStart"/>
      <w:r w:rsidRPr="00A62461">
        <w:rPr>
          <w:sz w:val="16"/>
        </w:rPr>
        <w:t>all of</w:t>
      </w:r>
      <w:proofErr w:type="gramEnd"/>
      <w:r w:rsidRPr="00A62461">
        <w:rPr>
          <w:sz w:val="16"/>
        </w:rPr>
        <w:t xml:space="preserve"> these reasons, those who seek governmental intervention to level the playing field caused by centuries of suppression </w:t>
      </w:r>
      <w:proofErr w:type="gramStart"/>
      <w:r w:rsidRPr="00A62461">
        <w:rPr>
          <w:sz w:val="16"/>
        </w:rPr>
        <w:t>on the basis of</w:t>
      </w:r>
      <w:proofErr w:type="gramEnd"/>
      <w:r w:rsidRPr="00A62461">
        <w:rPr>
          <w:sz w:val="16"/>
        </w:rPr>
        <w:t xml:space="preserve"> </w:t>
      </w:r>
      <w:proofErr w:type="gramStart"/>
      <w:r w:rsidRPr="00A62461">
        <w:rPr>
          <w:sz w:val="16"/>
        </w:rPr>
        <w:t>particular identity</w:t>
      </w:r>
      <w:proofErr w:type="gramEnd"/>
      <w:r w:rsidRPr="00A62461">
        <w:rPr>
          <w:sz w:val="16"/>
        </w:rPr>
        <w:t xml:space="preserve"> characteristics (such as race, gender, and sexual orientation) may be thwarted in their efforts by the First Amendment.</w:t>
      </w:r>
    </w:p>
    <w:p w14:paraId="07E67C6C" w14:textId="77777777" w:rsidR="00B32C5D" w:rsidRPr="00DD04F1" w:rsidRDefault="00B32C5D" w:rsidP="00B32C5D">
      <w:pPr>
        <w:rPr>
          <w:sz w:val="16"/>
        </w:rPr>
      </w:pPr>
      <w:r w:rsidRPr="00A62461">
        <w:rPr>
          <w:sz w:val="16"/>
        </w:rPr>
        <w:t xml:space="preserve">In many ways, </w:t>
      </w:r>
      <w:r w:rsidRPr="00A62461">
        <w:rPr>
          <w:rStyle w:val="StyleUnderline"/>
        </w:rPr>
        <w:t>the fact that the First Amendment cannot be progressive is a good thing and it is evidence of a nonpartisan and perhaps apolitical First Amendment. Just because the First Amendment cannot primarily serve progressive ideology does not necessarily mean the First Amendment has to be regressive or conservative</w:t>
      </w:r>
      <w:r w:rsidRPr="00EA71D3">
        <w:rPr>
          <w:sz w:val="16"/>
        </w:rPr>
        <w:t>.</w:t>
      </w:r>
      <w:r w:rsidRPr="00DD04F1">
        <w:rPr>
          <w:sz w:val="16"/>
        </w:rPr>
        <w:t xml:space="preserve"> Certainly, there are ways in which free speech doctrine perpetuates the </w:t>
      </w:r>
      <w:proofErr w:type="gramStart"/>
      <w:r w:rsidRPr="00DD04F1">
        <w:rPr>
          <w:sz w:val="16"/>
        </w:rPr>
        <w:t>status quo, and</w:t>
      </w:r>
      <w:proofErr w:type="gramEnd"/>
      <w:r w:rsidRPr="00DD04F1">
        <w:rPr>
          <w:sz w:val="16"/>
        </w:rPr>
        <w:t xml:space="preserve"> gives those with economic or social advantages more free speech </w:t>
      </w:r>
      <w:proofErr w:type="gramStart"/>
      <w:r w:rsidRPr="00DD04F1">
        <w:rPr>
          <w:sz w:val="16"/>
        </w:rPr>
        <w:t>protections</w:t>
      </w:r>
      <w:proofErr w:type="gramEnd"/>
      <w:r w:rsidRPr="00DD04F1">
        <w:rPr>
          <w:sz w:val="16"/>
        </w:rPr>
        <w:t xml:space="preserve">, with which they can further entrench their privileges and power. But </w:t>
      </w:r>
      <w:r w:rsidRPr="00343BAB">
        <w:rPr>
          <w:rStyle w:val="StyleUnderline"/>
        </w:rPr>
        <w:t>protecting those disfavored by the political branches against governmental censorship means that minority rights and the rights of those at the vanguard, or outside, of any given social hierarchy will be protected</w:t>
      </w:r>
      <w:r w:rsidRPr="00DD04F1">
        <w:rPr>
          <w:sz w:val="16"/>
        </w:rPr>
        <w:t>, whether they are advocating for progressive causes or not. 14 0 Although the state action doctrine does benefit those with greater resources and power, and although corporations receive greater speech rights now than in the past, the current conceptualization and application of free speech rights both protects progressive speech and leads to progressive political outcomes. In addition, much economic regulation can still be upheld, even under a robust interpretation of what constitutes protected speech. There are ways to cabin the expanding commercial speech doctrine to balance interests; these doctrinal possibilities are explored in Part III.</w:t>
      </w:r>
    </w:p>
    <w:p w14:paraId="303FF801" w14:textId="77777777" w:rsidR="00B32C5D" w:rsidRPr="00DD04F1" w:rsidRDefault="00B32C5D" w:rsidP="00B32C5D">
      <w:pPr>
        <w:rPr>
          <w:sz w:val="16"/>
        </w:rPr>
      </w:pPr>
      <w:r w:rsidRPr="00343BAB">
        <w:rPr>
          <w:rStyle w:val="StyleUnderline"/>
        </w:rPr>
        <w:t xml:space="preserve">Most fundamentally, </w:t>
      </w:r>
      <w:r w:rsidRPr="00EA71D3">
        <w:rPr>
          <w:rStyle w:val="StyleUnderline"/>
        </w:rPr>
        <w:t>sacrificing</w:t>
      </w:r>
      <w:r w:rsidRPr="00343BAB">
        <w:rPr>
          <w:rStyle w:val="StyleUnderline"/>
        </w:rPr>
        <w:t xml:space="preserve"> progressivism to </w:t>
      </w:r>
      <w:r w:rsidRPr="008973CC">
        <w:rPr>
          <w:rStyle w:val="StyleUnderline"/>
          <w:highlight w:val="cyan"/>
        </w:rPr>
        <w:t>a</w:t>
      </w:r>
      <w:r w:rsidRPr="00343BAB">
        <w:rPr>
          <w:rStyle w:val="StyleUnderline"/>
        </w:rPr>
        <w:t xml:space="preserve"> free speech </w:t>
      </w:r>
      <w:r w:rsidRPr="008973CC">
        <w:rPr>
          <w:rStyle w:val="StyleUnderline"/>
          <w:highlight w:val="cyan"/>
        </w:rPr>
        <w:t xml:space="preserve">doctrine that protects viewpoints </w:t>
      </w:r>
      <w:r w:rsidRPr="008973CC">
        <w:rPr>
          <w:rStyle w:val="Emphasis"/>
          <w:highlight w:val="cyan"/>
        </w:rPr>
        <w:t>antithetical</w:t>
      </w:r>
      <w:r w:rsidRPr="008973CC">
        <w:rPr>
          <w:rStyle w:val="StyleUnderline"/>
          <w:highlight w:val="cyan"/>
        </w:rPr>
        <w:t xml:space="preserve"> to </w:t>
      </w:r>
      <w:r w:rsidRPr="008973CC">
        <w:rPr>
          <w:rStyle w:val="Emphasis"/>
          <w:highlight w:val="cyan"/>
        </w:rPr>
        <w:t>progressive ideology</w:t>
      </w:r>
      <w:r w:rsidRPr="008973CC">
        <w:rPr>
          <w:rStyle w:val="StyleUnderline"/>
          <w:highlight w:val="cyan"/>
        </w:rPr>
        <w:t xml:space="preserve"> means</w:t>
      </w:r>
      <w:r w:rsidRPr="00343BAB">
        <w:rPr>
          <w:rStyle w:val="StyleUnderline"/>
        </w:rPr>
        <w:t xml:space="preserve"> that </w:t>
      </w:r>
      <w:r w:rsidRPr="008973CC">
        <w:rPr>
          <w:rStyle w:val="StyleUnderline"/>
          <w:highlight w:val="cyan"/>
        </w:rPr>
        <w:t xml:space="preserve">courts will </w:t>
      </w:r>
      <w:r w:rsidRPr="00A62461">
        <w:rPr>
          <w:rStyle w:val="StyleUnderline"/>
        </w:rPr>
        <w:t xml:space="preserve">also </w:t>
      </w:r>
      <w:r w:rsidRPr="008973CC">
        <w:rPr>
          <w:rStyle w:val="StyleUnderline"/>
          <w:highlight w:val="cyan"/>
        </w:rPr>
        <w:t>protect</w:t>
      </w:r>
      <w:r w:rsidRPr="00343BAB">
        <w:rPr>
          <w:rStyle w:val="StyleUnderline"/>
        </w:rPr>
        <w:t xml:space="preserve"> viewpoints that promote </w:t>
      </w:r>
      <w:r w:rsidRPr="008973CC">
        <w:rPr>
          <w:rStyle w:val="StyleUnderline"/>
          <w:highlight w:val="cyan"/>
        </w:rPr>
        <w:t>progressive ideology</w:t>
      </w:r>
      <w:r w:rsidRPr="00343BAB">
        <w:rPr>
          <w:rStyle w:val="StyleUnderline"/>
        </w:rPr>
        <w:t>. In this way, free speech doctrine is nonpartisan</w:t>
      </w:r>
      <w:r w:rsidRPr="00DD04F1">
        <w:rPr>
          <w:sz w:val="16"/>
        </w:rPr>
        <w:t xml:space="preserve">. Formally, </w:t>
      </w:r>
      <w:r w:rsidRPr="008973CC">
        <w:rPr>
          <w:rStyle w:val="Emphasis"/>
          <w:highlight w:val="cyan"/>
        </w:rPr>
        <w:t>no side wins</w:t>
      </w:r>
      <w:r w:rsidRPr="00DD04F1">
        <w:rPr>
          <w:sz w:val="16"/>
        </w:rPr>
        <w:t>.14 1 The deregulation of the marketplace of ideas often benefits progressive speech, such as labor picketing and civil rights marches.142 Our First Amendment jurisprudence on academic freedom, as another example, primarily benefits academics with left-leaning views and historically protected professors with suspected associations with the Communist Party.143</w:t>
      </w:r>
    </w:p>
    <w:p w14:paraId="2119FDC1" w14:textId="77777777" w:rsidR="00B32C5D" w:rsidRPr="00CC0090" w:rsidRDefault="00B32C5D" w:rsidP="00B32C5D">
      <w:pPr>
        <w:rPr>
          <w:sz w:val="16"/>
        </w:rPr>
      </w:pPr>
      <w:r w:rsidRPr="00CC0090">
        <w:rPr>
          <w:sz w:val="16"/>
        </w:rPr>
        <w:t>Courts have protected speech of radical and subversive or counterculture thinkers and actors throughout the First Amendment's history,144 and that trend continues today. 145 Although imperfect, courts can and do have a grand history of protecting speech regardless of viewpoint.</w:t>
      </w:r>
    </w:p>
    <w:p w14:paraId="7D28A236" w14:textId="77777777" w:rsidR="00B32C5D" w:rsidRPr="00DD04F1" w:rsidRDefault="00B32C5D" w:rsidP="00B32C5D">
      <w:pPr>
        <w:rPr>
          <w:sz w:val="16"/>
        </w:rPr>
      </w:pPr>
      <w:r w:rsidRPr="00CC0090">
        <w:rPr>
          <w:sz w:val="16"/>
        </w:rPr>
        <w:t xml:space="preserve">By requiring governmental acceptance of the speech of the disempowered, the First Amendment can be not only nonpartisan, but apolitical, leading to substantive outcomes that favor progressives as much as conservatives. Despite many progressive scholars' calls for increased regulation of the Internet, 14 6 to the extent that progressivism favors marginalized </w:t>
      </w:r>
      <w:r w:rsidRPr="00DD04F1">
        <w:rPr>
          <w:sz w:val="16"/>
        </w:rPr>
        <w:t>communities over elites, the increased democratization of free speech, through media like the Internet, has served progressivism as well, even if companies like Facebook have First Amendment rights to create their own speech architecture.14 7 When marginalized, countercultural voices are given counter-majoritarian free speech rights, they can use these rights to change the way disempowered communities are seen and heard, and how the law responds to these communities. Recent examples include the #MeToo movement, which highlights sexual assault and harassment, and the popularity of memes sharing anti-racist information.14 8 The #MeToo movement is not only a social and cultural phenomenon; it may lead to changes in the ways the law protects victims of harassment, who are usually women, and how judges sentence those convicted of rape and sexual assault. 149</w:t>
      </w:r>
    </w:p>
    <w:p w14:paraId="1AE3EE4D" w14:textId="77777777" w:rsidR="00B32C5D" w:rsidRPr="00D700D0" w:rsidRDefault="00B32C5D" w:rsidP="00B32C5D">
      <w:r w:rsidRPr="00A62461">
        <w:rPr>
          <w:rStyle w:val="StyleUnderline"/>
        </w:rPr>
        <w:t xml:space="preserve">Reshaping the First Amendment </w:t>
      </w:r>
      <w:proofErr w:type="gramStart"/>
      <w:r w:rsidRPr="00A62461">
        <w:rPr>
          <w:rStyle w:val="StyleUnderline"/>
        </w:rPr>
        <w:t>in order to</w:t>
      </w:r>
      <w:proofErr w:type="gramEnd"/>
      <w:r w:rsidRPr="00A62461">
        <w:rPr>
          <w:rStyle w:val="StyleUnderline"/>
        </w:rPr>
        <w:t xml:space="preserve"> better serve progressive goals is a </w:t>
      </w:r>
      <w:r w:rsidRPr="00A62461">
        <w:rPr>
          <w:rStyle w:val="Emphasis"/>
        </w:rPr>
        <w:t>fool's errand</w:t>
      </w:r>
      <w:r w:rsidRPr="00343BAB">
        <w:rPr>
          <w:rStyle w:val="StyleUnderline"/>
        </w:rPr>
        <w:t xml:space="preserve"> because </w:t>
      </w:r>
      <w:r w:rsidRPr="00A62461">
        <w:rPr>
          <w:rStyle w:val="StyleUnderline"/>
        </w:rPr>
        <w:t xml:space="preserve">it </w:t>
      </w:r>
      <w:proofErr w:type="gramStart"/>
      <w:r w:rsidRPr="00A62461">
        <w:rPr>
          <w:rStyle w:val="StyleUnderline"/>
        </w:rPr>
        <w:t>will so</w:t>
      </w:r>
      <w:proofErr w:type="gramEnd"/>
      <w:r w:rsidRPr="00A62461">
        <w:rPr>
          <w:rStyle w:val="StyleUnderline"/>
        </w:rPr>
        <w:t xml:space="preserve"> </w:t>
      </w:r>
      <w:r w:rsidRPr="00A62461">
        <w:rPr>
          <w:rStyle w:val="Emphasis"/>
        </w:rPr>
        <w:t>disrupt</w:t>
      </w:r>
      <w:r w:rsidRPr="00343BAB">
        <w:rPr>
          <w:rStyle w:val="StyleUnderline"/>
        </w:rPr>
        <w:t xml:space="preserve"> First Amendment </w:t>
      </w:r>
      <w:r w:rsidRPr="00A62461">
        <w:rPr>
          <w:rStyle w:val="StyleUnderline"/>
        </w:rPr>
        <w:t>law that it will not</w:t>
      </w:r>
      <w:r w:rsidRPr="00343BAB">
        <w:rPr>
          <w:rStyle w:val="StyleUnderline"/>
        </w:rPr>
        <w:t xml:space="preserve"> even </w:t>
      </w:r>
      <w:r w:rsidRPr="00A62461">
        <w:rPr>
          <w:rStyle w:val="StyleUnderline"/>
        </w:rPr>
        <w:t>be useful</w:t>
      </w:r>
      <w:r w:rsidRPr="00343BAB">
        <w:rPr>
          <w:rStyle w:val="StyleUnderline"/>
        </w:rPr>
        <w:t xml:space="preserve"> to progressives</w:t>
      </w:r>
      <w:r w:rsidRPr="00DD04F1">
        <w:rPr>
          <w:sz w:val="16"/>
        </w:rPr>
        <w:t xml:space="preserve">. Progressive scholars who recognize this believe that power should be reclaimed through </w:t>
      </w:r>
      <w:proofErr w:type="gramStart"/>
      <w:r w:rsidRPr="00DD04F1">
        <w:rPr>
          <w:sz w:val="16"/>
        </w:rPr>
        <w:t>the democracy</w:t>
      </w:r>
      <w:proofErr w:type="gramEnd"/>
      <w:r w:rsidRPr="00DD04F1">
        <w:rPr>
          <w:sz w:val="16"/>
        </w:rPr>
        <w:t xml:space="preserve">, not necessarily though the courts; Professor Seidman further believes that the First Amendment should be demystified as a necessary and inevitable tool for social good.1 ` 0 However, </w:t>
      </w:r>
      <w:r w:rsidRPr="00370FD3">
        <w:rPr>
          <w:rStyle w:val="StyleUnderline"/>
        </w:rPr>
        <w:t xml:space="preserve">the </w:t>
      </w:r>
      <w:r w:rsidRPr="00D700D0">
        <w:rPr>
          <w:rStyle w:val="Emphasis"/>
        </w:rPr>
        <w:t>public would not be served</w:t>
      </w:r>
      <w:r w:rsidRPr="00370FD3">
        <w:rPr>
          <w:rStyle w:val="StyleUnderline"/>
        </w:rPr>
        <w:t xml:space="preserve"> by diminished respect for the First Amendment</w:t>
      </w:r>
      <w:r w:rsidRPr="00DD04F1">
        <w:rPr>
          <w:sz w:val="16"/>
        </w:rPr>
        <w:t>. One intriguing reason Seidman cites as supporting First Amendment "demystification"` -</w:t>
      </w:r>
      <w:r w:rsidRPr="00A62461">
        <w:rPr>
          <w:rStyle w:val="StyleUnderline"/>
        </w:rPr>
        <w:t xml:space="preserve">that free speech as a right is </w:t>
      </w:r>
      <w:r w:rsidRPr="00A62461">
        <w:rPr>
          <w:rStyle w:val="Emphasis"/>
        </w:rPr>
        <w:t>dogmatic</w:t>
      </w:r>
      <w:r w:rsidRPr="00A62461">
        <w:rPr>
          <w:sz w:val="16"/>
        </w:rPr>
        <w:t xml:space="preserve"> and "dictatorial" 15 2 -</w:t>
      </w:r>
      <w:r w:rsidRPr="00A62461">
        <w:rPr>
          <w:rStyle w:val="StyleUnderline"/>
        </w:rPr>
        <w:t>ultimately does not make much sense</w:t>
      </w:r>
      <w:r w:rsidRPr="00D700D0">
        <w:t xml:space="preserve">. </w:t>
      </w:r>
      <w:r w:rsidRPr="00D700D0">
        <w:rPr>
          <w:sz w:val="16"/>
        </w:rPr>
        <w:t>According to Seidman, the existence of the First Amendment in the Constitution means that the issue of free speech is, ironically, not truly up for debate.153</w:t>
      </w:r>
    </w:p>
    <w:p w14:paraId="3539BD0A" w14:textId="77777777" w:rsidR="00B32C5D" w:rsidRPr="00370FD3" w:rsidRDefault="00B32C5D" w:rsidP="00B32C5D">
      <w:pPr>
        <w:rPr>
          <w:rStyle w:val="StyleUnderline"/>
        </w:rPr>
      </w:pPr>
      <w:r w:rsidRPr="00D700D0">
        <w:rPr>
          <w:sz w:val="16"/>
        </w:rPr>
        <w:t xml:space="preserve">The error of this argument is that although a constitutional right creates difficulty for change, the First Amendment is the reason we can debate whether free speech is a virtue. </w:t>
      </w:r>
      <w:r w:rsidRPr="00D700D0">
        <w:rPr>
          <w:rStyle w:val="StyleUnderline"/>
        </w:rPr>
        <w:t xml:space="preserve">Because of our First Amendment protections, we are </w:t>
      </w:r>
      <w:r w:rsidRPr="003E48E9">
        <w:rPr>
          <w:rStyle w:val="Emphasis"/>
        </w:rPr>
        <w:t>free to debate</w:t>
      </w:r>
      <w:r w:rsidRPr="00D700D0">
        <w:rPr>
          <w:rStyle w:val="StyleUnderline"/>
        </w:rPr>
        <w:t xml:space="preserve"> the worthiness of the First Amendment</w:t>
      </w:r>
      <w:r w:rsidRPr="00DD04F1">
        <w:rPr>
          <w:sz w:val="16"/>
        </w:rPr>
        <w:t xml:space="preserve">. Instead of feeling beholden to the current First Amendment, some have even proposed amendments to the Constitution to limit the First Amendment, in light of cases like Citizens United.15 4 </w:t>
      </w:r>
      <w:r w:rsidRPr="008973CC">
        <w:rPr>
          <w:rStyle w:val="StyleUnderline"/>
          <w:highlight w:val="cyan"/>
        </w:rPr>
        <w:t xml:space="preserve">As long as </w:t>
      </w:r>
      <w:r w:rsidRPr="008973CC">
        <w:rPr>
          <w:rStyle w:val="Emphasis"/>
          <w:highlight w:val="cyan"/>
        </w:rPr>
        <w:t>viewpoint neutrality</w:t>
      </w:r>
      <w:r w:rsidRPr="008973CC">
        <w:rPr>
          <w:rStyle w:val="StyleUnderline"/>
          <w:highlight w:val="cyan"/>
        </w:rPr>
        <w:t xml:space="preserve"> persists</w:t>
      </w:r>
      <w:r w:rsidRPr="00370FD3">
        <w:rPr>
          <w:rStyle w:val="StyleUnderline"/>
        </w:rPr>
        <w:t xml:space="preserve"> in free speech doctrine, we are free to consider the extent of our free speech protections and determine whether we are satisfied that they are being applied in a nonpartisan, apolitical way.</w:t>
      </w:r>
    </w:p>
    <w:p w14:paraId="031603E6" w14:textId="77777777" w:rsidR="00B32C5D" w:rsidRPr="00DD04F1" w:rsidRDefault="00B32C5D" w:rsidP="00B32C5D">
      <w:pPr>
        <w:rPr>
          <w:sz w:val="16"/>
        </w:rPr>
      </w:pPr>
      <w:r w:rsidRPr="00DD04F1">
        <w:rPr>
          <w:sz w:val="16"/>
        </w:rPr>
        <w:t xml:space="preserve">Indeed, </w:t>
      </w:r>
      <w:r w:rsidRPr="00DD04F1">
        <w:rPr>
          <w:rStyle w:val="StyleUnderline"/>
        </w:rPr>
        <w:t xml:space="preserve">even </w:t>
      </w:r>
      <w:r w:rsidRPr="008973CC">
        <w:rPr>
          <w:rStyle w:val="StyleUnderline"/>
          <w:highlight w:val="cyan"/>
        </w:rPr>
        <w:t>cases that appear to favor</w:t>
      </w:r>
      <w:r w:rsidRPr="00DD04F1">
        <w:rPr>
          <w:rStyle w:val="StyleUnderline"/>
        </w:rPr>
        <w:t xml:space="preserve"> substantively </w:t>
      </w:r>
      <w:r w:rsidRPr="008973CC">
        <w:rPr>
          <w:rStyle w:val="StyleUnderline"/>
          <w:highlight w:val="cyan"/>
        </w:rPr>
        <w:t>conservative outcomes eventually aid progressive causes and vice versa</w:t>
      </w:r>
      <w:r w:rsidRPr="00DD04F1">
        <w:rPr>
          <w:rStyle w:val="StyleUnderline"/>
        </w:rPr>
        <w:t xml:space="preserve">. Thus, cases that seemingly favor one side of the political aisle end up </w:t>
      </w:r>
      <w:r w:rsidRPr="007D20BB">
        <w:rPr>
          <w:rStyle w:val="Emphasis"/>
        </w:rPr>
        <w:t>benefitting the other side</w:t>
      </w:r>
      <w:r w:rsidRPr="00DD04F1">
        <w:rPr>
          <w:rStyle w:val="StyleUnderline"/>
        </w:rPr>
        <w:t>.</w:t>
      </w:r>
      <w:r w:rsidRPr="00DD04F1">
        <w:rPr>
          <w:sz w:val="16"/>
        </w:rPr>
        <w:t xml:space="preserve"> For example, the decision in Hurley v. Irish American Gay, Lesbian, and Bisexual Group </w:t>
      </w:r>
      <w:proofErr w:type="spellStart"/>
      <w:r w:rsidRPr="00DD04F1">
        <w:rPr>
          <w:sz w:val="16"/>
        </w:rPr>
        <w:t>ofBoston</w:t>
      </w:r>
      <w:proofErr w:type="spellEnd"/>
      <w:r w:rsidRPr="00DD04F1">
        <w:rPr>
          <w:sz w:val="16"/>
        </w:rPr>
        <w:t xml:space="preserve">, which held that a private parade </w:t>
      </w:r>
      <w:proofErr w:type="gramStart"/>
      <w:r w:rsidRPr="00DD04F1">
        <w:rPr>
          <w:sz w:val="16"/>
        </w:rPr>
        <w:t>can</w:t>
      </w:r>
      <w:proofErr w:type="gramEnd"/>
      <w:r w:rsidRPr="00DD04F1">
        <w:rPr>
          <w:sz w:val="16"/>
        </w:rPr>
        <w:t xml:space="preserve"> exclude the float of an organization comprised of gay, lesbian, and bisexual Irish Americans,1 55 ultimately supports the Charlotte Pride Parade's right to exclude the conservative group Gays for Trump. 15 6 The courts' general antipathy towards censorship of student speech often protects conservative speech, 15 ' but also shields students from punishment for wearing bracelets declaring "I Heart Boobies" that promote breast cancer awareness.158 The Supreme Court's decision in West Virginia Board of Education v. Barnette,1 59 the anti-authoritarian decision that permitted public school students to refuse to stand and salute the flag, 160 was marshalled in Janus to allow a conservative child support specialist to refuse to contribute to his public sector union.1 6 1</w:t>
      </w:r>
    </w:p>
    <w:p w14:paraId="7EA04B2B" w14:textId="77777777" w:rsidR="00B32C5D" w:rsidRPr="00DD04F1" w:rsidRDefault="00B32C5D" w:rsidP="00B32C5D">
      <w:pPr>
        <w:rPr>
          <w:sz w:val="16"/>
        </w:rPr>
      </w:pPr>
      <w:r w:rsidRPr="00DD04F1">
        <w:rPr>
          <w:sz w:val="16"/>
        </w:rPr>
        <w:t>Of course, courts may not always apply the First Amendment consistently, independent of viewpoint, which leads to perhaps legitimate accusations of First Amendment cynicism. In Holder v. Humanitarian Law Project,162 one of the few cases to hold that a speech restriction survived strict scrutiny, the Supreme Court upheld a law prohibiting "material support" to terrorist organizations, even when this material support came in the form of speech advising the organizations on how to more peacefully accomplish their goals. 163 Perhaps the Justices allowed their antipathy towards terrorism to color their analysis.</w:t>
      </w:r>
    </w:p>
    <w:p w14:paraId="6670AECD" w14:textId="77777777" w:rsidR="00B32C5D" w:rsidRPr="008A7E45" w:rsidRDefault="00B32C5D" w:rsidP="00B32C5D">
      <w:pPr>
        <w:rPr>
          <w:sz w:val="16"/>
        </w:rPr>
      </w:pPr>
      <w:r w:rsidRPr="00DD04F1">
        <w:rPr>
          <w:rStyle w:val="StyleUnderline"/>
        </w:rPr>
        <w:t xml:space="preserve">Judges are human beings. Some threats may be considered too great to ignore, or judges' political inclinations may get </w:t>
      </w:r>
      <w:proofErr w:type="gramStart"/>
      <w:r w:rsidRPr="00DD04F1">
        <w:rPr>
          <w:rStyle w:val="StyleUnderline"/>
        </w:rPr>
        <w:t>the better</w:t>
      </w:r>
      <w:proofErr w:type="gramEnd"/>
      <w:r w:rsidRPr="00DD04F1">
        <w:rPr>
          <w:rStyle w:val="StyleUnderline"/>
        </w:rPr>
        <w:t xml:space="preserve"> of them. Perfect political </w:t>
      </w:r>
      <w:r w:rsidRPr="008A7E45">
        <w:rPr>
          <w:rStyle w:val="StyleUnderline"/>
        </w:rPr>
        <w:t>neutrality</w:t>
      </w:r>
      <w:r w:rsidRPr="00DD04F1">
        <w:rPr>
          <w:rStyle w:val="StyleUnderline"/>
        </w:rPr>
        <w:t xml:space="preserve"> is </w:t>
      </w:r>
      <w:r w:rsidRPr="008A7E45">
        <w:rPr>
          <w:rStyle w:val="Emphasis"/>
        </w:rPr>
        <w:t>aspirational</w:t>
      </w:r>
      <w:r w:rsidRPr="00DD04F1">
        <w:rPr>
          <w:sz w:val="16"/>
        </w:rPr>
        <w:t xml:space="preserve"> and asymptotic, </w:t>
      </w:r>
      <w:r w:rsidRPr="00DD04F1">
        <w:rPr>
          <w:rStyle w:val="StyleUnderline"/>
        </w:rPr>
        <w:t xml:space="preserve">but the </w:t>
      </w:r>
      <w:r w:rsidRPr="007D20BB">
        <w:rPr>
          <w:rStyle w:val="Emphasis"/>
        </w:rPr>
        <w:t>constant striving betters our jurisprudence</w:t>
      </w:r>
      <w:r w:rsidRPr="00DD04F1">
        <w:rPr>
          <w:rStyle w:val="StyleUnderline"/>
        </w:rPr>
        <w:t xml:space="preserve">. </w:t>
      </w:r>
      <w:r w:rsidRPr="00DD04F1">
        <w:rPr>
          <w:sz w:val="16"/>
        </w:rPr>
        <w:t xml:space="preserve">Even just in the last decade, the Supreme Court has decided many First Amendment cases involving controversial speech in a nonpartisan way with wide margins in favor of First Amendment rights. 164 Some have charged the Roberts Court with favoring only certain types of speech, as Justice Roberts has authored opinions deferring to the government in public school and prison cases, yet expanding speech rights for corporations. 16 5 However, as mentioned earlier, expanding speech rights for corporations is justifiable to the extent the Court does not wish to discriminate on the basis of speaker identity or wishes to use corporations as proxies for listeners' rights-although limiting principles to the expansion of corporate rights should be </w:t>
      </w:r>
      <w:r w:rsidRPr="008A7E45">
        <w:rPr>
          <w:sz w:val="16"/>
        </w:rPr>
        <w:t>incorporated into the doctrine and will be discussed later in Part III. And the fact that the government sometimes wins in free speech cases does not necessarily reflect First Amendment cynicism since there are nonpartisan, institutional reasons to be especially deferential to the government for speech in public lower schools and prisons.</w:t>
      </w:r>
    </w:p>
    <w:p w14:paraId="0BEEDAE6" w14:textId="77777777" w:rsidR="00B32C5D" w:rsidRDefault="00B32C5D" w:rsidP="00B32C5D">
      <w:pPr>
        <w:rPr>
          <w:sz w:val="16"/>
        </w:rPr>
      </w:pPr>
      <w:r w:rsidRPr="008A7E45">
        <w:rPr>
          <w:sz w:val="16"/>
        </w:rPr>
        <w:t xml:space="preserve">The best way to generally preserve and continue to facilitate an apolitical First Amendment is to conceive of free speech as liberty, but also to remember that free speech as equality serves important goals. Where </w:t>
      </w:r>
      <w:proofErr w:type="gramStart"/>
      <w:r w:rsidRPr="008A7E45">
        <w:rPr>
          <w:sz w:val="16"/>
        </w:rPr>
        <w:t>both of these</w:t>
      </w:r>
      <w:proofErr w:type="gramEnd"/>
      <w:r w:rsidRPr="008A7E45">
        <w:rPr>
          <w:sz w:val="16"/>
        </w:rPr>
        <w:t xml:space="preserve"> approaches can be served, faith in the First Amendment can be at its highest.</w:t>
      </w:r>
    </w:p>
    <w:p w14:paraId="5B32F16C" w14:textId="00646545" w:rsidR="00AD073C" w:rsidRDefault="00AD073C" w:rsidP="00453FB1">
      <w:pPr>
        <w:pStyle w:val="Heading3"/>
      </w:pPr>
      <w:r>
        <w:t>Cap K</w:t>
      </w:r>
    </w:p>
    <w:p w14:paraId="58449FF4" w14:textId="77777777" w:rsidR="005B7AD6" w:rsidRDefault="005B7AD6" w:rsidP="00453FB1">
      <w:pPr>
        <w:pStyle w:val="Heading4"/>
        <w:tabs>
          <w:tab w:val="num" w:pos="1440"/>
        </w:tabs>
      </w:pPr>
      <w:r>
        <w:t xml:space="preserve">Capitalism solves environmental sustainability and climate change. </w:t>
      </w:r>
    </w:p>
    <w:p w14:paraId="5BB94645" w14:textId="77777777" w:rsidR="005B7AD6" w:rsidRPr="00E71C01" w:rsidRDefault="005B7AD6" w:rsidP="005B7AD6">
      <w:r w:rsidRPr="00964048">
        <w:rPr>
          <w:rStyle w:val="Style13ptBold"/>
        </w:rPr>
        <w:t>Hailemariam ’25</w:t>
      </w:r>
      <w:r>
        <w:t xml:space="preserve"> [Abebe and Kris Ivanovski; June; Energy Research &amp; Social Science, “Greener horizons: Economic freedom as a catalyst for the global energy transition,” vol. 124]</w:t>
      </w:r>
    </w:p>
    <w:p w14:paraId="6DC9B289" w14:textId="77777777" w:rsidR="005B7AD6" w:rsidRPr="00E71C01" w:rsidRDefault="005B7AD6" w:rsidP="005B7AD6">
      <w:pPr>
        <w:rPr>
          <w:sz w:val="16"/>
        </w:rPr>
      </w:pPr>
      <w:r w:rsidRPr="00E71C01">
        <w:rPr>
          <w:sz w:val="16"/>
        </w:rPr>
        <w:t>1. Introduction</w:t>
      </w:r>
    </w:p>
    <w:p w14:paraId="6DD31A11" w14:textId="77777777" w:rsidR="005B7AD6" w:rsidRPr="00E71C01" w:rsidRDefault="005B7AD6" w:rsidP="005B7AD6">
      <w:pPr>
        <w:rPr>
          <w:sz w:val="16"/>
        </w:rPr>
      </w:pPr>
      <w:r w:rsidRPr="00E71C01">
        <w:rPr>
          <w:sz w:val="16"/>
        </w:rPr>
        <w:t xml:space="preserve">Economic freedom is defined as the ability of individuals to make their own economic decisions, including personal choices, voluntary exchange, free entry to markets and security of the privately owned property. The index of economic freedom measures the degree to which the policies </w:t>
      </w:r>
      <w:r w:rsidRPr="001C04D5">
        <w:rPr>
          <w:sz w:val="16"/>
        </w:rPr>
        <w:t xml:space="preserve">and institutions of countries are supportive of economic freedom [1]. Evidence in the </w:t>
      </w:r>
      <w:r w:rsidRPr="001C04D5">
        <w:rPr>
          <w:rStyle w:val="Emphasis"/>
        </w:rPr>
        <w:t>lit</w:t>
      </w:r>
      <w:r w:rsidRPr="001C04D5">
        <w:rPr>
          <w:sz w:val="16"/>
        </w:rPr>
        <w:t xml:space="preserve">erature </w:t>
      </w:r>
      <w:r w:rsidRPr="001C04D5">
        <w:rPr>
          <w:rStyle w:val="StyleUnderline"/>
        </w:rPr>
        <w:t>shows</w:t>
      </w:r>
      <w:r w:rsidRPr="001C04D5">
        <w:rPr>
          <w:sz w:val="16"/>
        </w:rPr>
        <w:t xml:space="preserve"> that </w:t>
      </w:r>
      <w:r w:rsidRPr="001C04D5">
        <w:rPr>
          <w:rStyle w:val="StyleUnderline"/>
        </w:rPr>
        <w:t>countries with</w:t>
      </w:r>
      <w:r w:rsidRPr="001C04D5">
        <w:rPr>
          <w:sz w:val="16"/>
        </w:rPr>
        <w:t xml:space="preserve"> better institutions and secure </w:t>
      </w:r>
      <w:r w:rsidRPr="001C04D5">
        <w:rPr>
          <w:rStyle w:val="Emphasis"/>
        </w:rPr>
        <w:t>property rights</w:t>
      </w:r>
      <w:r w:rsidRPr="001C04D5">
        <w:rPr>
          <w:sz w:val="16"/>
        </w:rPr>
        <w:t xml:space="preserve"> will </w:t>
      </w:r>
      <w:r w:rsidRPr="001C04D5">
        <w:rPr>
          <w:rStyle w:val="StyleUnderline"/>
        </w:rPr>
        <w:t>invest more</w:t>
      </w:r>
      <w:r w:rsidRPr="001C04D5">
        <w:rPr>
          <w:sz w:val="16"/>
        </w:rPr>
        <w:t xml:space="preserve"> in physical and human </w:t>
      </w:r>
      <w:r w:rsidRPr="001C04D5">
        <w:rPr>
          <w:rStyle w:val="Emphasis"/>
        </w:rPr>
        <w:t>capital</w:t>
      </w:r>
      <w:r w:rsidRPr="001C04D5">
        <w:rPr>
          <w:sz w:val="16"/>
        </w:rPr>
        <w:t xml:space="preserve">, </w:t>
      </w:r>
      <w:r w:rsidRPr="001C04D5">
        <w:rPr>
          <w:rStyle w:val="StyleUnderline"/>
        </w:rPr>
        <w:t>which enhances</w:t>
      </w:r>
      <w:r w:rsidRPr="001C04D5">
        <w:rPr>
          <w:sz w:val="16"/>
        </w:rPr>
        <w:t xml:space="preserve"> economic</w:t>
      </w:r>
      <w:r w:rsidRPr="00E71C01">
        <w:rPr>
          <w:sz w:val="16"/>
        </w:rPr>
        <w:t xml:space="preserve"> </w:t>
      </w:r>
      <w:r w:rsidRPr="00612CB4">
        <w:rPr>
          <w:rStyle w:val="Emphasis"/>
        </w:rPr>
        <w:t>growth</w:t>
      </w:r>
      <w:r w:rsidRPr="00E71C01">
        <w:rPr>
          <w:sz w:val="16"/>
        </w:rPr>
        <w:t xml:space="preserve"> and development [2]. </w:t>
      </w:r>
      <w:r w:rsidRPr="00612CB4">
        <w:rPr>
          <w:rStyle w:val="Emphasis"/>
        </w:rPr>
        <w:t>Economic freedom</w:t>
      </w:r>
      <w:r w:rsidRPr="00E71C01">
        <w:rPr>
          <w:sz w:val="16"/>
        </w:rPr>
        <w:t xml:space="preserve"> </w:t>
      </w:r>
      <w:r w:rsidRPr="00612CB4">
        <w:rPr>
          <w:rStyle w:val="StyleUnderline"/>
        </w:rPr>
        <w:t>is widely recognized as a measure of institutional quality</w:t>
      </w:r>
      <w:r w:rsidRPr="00E71C01">
        <w:rPr>
          <w:sz w:val="16"/>
        </w:rPr>
        <w:t xml:space="preserve"> because it </w:t>
      </w:r>
      <w:r w:rsidRPr="00612CB4">
        <w:rPr>
          <w:rStyle w:val="StyleUnderline"/>
        </w:rPr>
        <w:t>encompasses</w:t>
      </w:r>
      <w:r w:rsidRPr="00E71C01">
        <w:rPr>
          <w:sz w:val="16"/>
        </w:rPr>
        <w:t xml:space="preserve"> key institutional characteristics such as protection of </w:t>
      </w:r>
      <w:r w:rsidRPr="00612CB4">
        <w:rPr>
          <w:rStyle w:val="Emphasis"/>
        </w:rPr>
        <w:t>property rights</w:t>
      </w:r>
      <w:r w:rsidRPr="00E71C01">
        <w:rPr>
          <w:sz w:val="16"/>
        </w:rPr>
        <w:t xml:space="preserve">, </w:t>
      </w:r>
      <w:proofErr w:type="gramStart"/>
      <w:r w:rsidRPr="00E71C01">
        <w:rPr>
          <w:sz w:val="16"/>
        </w:rPr>
        <w:t>rule</w:t>
      </w:r>
      <w:proofErr w:type="gramEnd"/>
      <w:r w:rsidRPr="00E71C01">
        <w:rPr>
          <w:sz w:val="16"/>
        </w:rPr>
        <w:t xml:space="preserve"> of law </w:t>
      </w:r>
      <w:r w:rsidRPr="00612CB4">
        <w:rPr>
          <w:rStyle w:val="StyleUnderline"/>
        </w:rPr>
        <w:t xml:space="preserve">and </w:t>
      </w:r>
      <w:r w:rsidRPr="00612CB4">
        <w:rPr>
          <w:rStyle w:val="Emphasis"/>
        </w:rPr>
        <w:t>limited</w:t>
      </w:r>
      <w:r w:rsidRPr="00612CB4">
        <w:rPr>
          <w:rStyle w:val="StyleUnderline"/>
        </w:rPr>
        <w:t xml:space="preserve"> government </w:t>
      </w:r>
      <w:r w:rsidRPr="00612CB4">
        <w:rPr>
          <w:rStyle w:val="Emphasis"/>
        </w:rPr>
        <w:t>interference</w:t>
      </w:r>
      <w:r w:rsidRPr="00E71C01">
        <w:rPr>
          <w:sz w:val="16"/>
        </w:rPr>
        <w:t xml:space="preserve">. As outlined in Acemoglu et al. [3], high-quality institutions such as strong legal frameworks, </w:t>
      </w:r>
      <w:r w:rsidRPr="00612CB4">
        <w:rPr>
          <w:rStyle w:val="Emphasis"/>
        </w:rPr>
        <w:t>limited</w:t>
      </w:r>
      <w:r w:rsidRPr="00E71C01">
        <w:rPr>
          <w:sz w:val="16"/>
        </w:rPr>
        <w:t xml:space="preserve"> </w:t>
      </w:r>
      <w:r w:rsidRPr="00612CB4">
        <w:rPr>
          <w:rStyle w:val="StyleUnderline"/>
        </w:rPr>
        <w:t>government</w:t>
      </w:r>
      <w:r w:rsidRPr="00E71C01">
        <w:rPr>
          <w:sz w:val="16"/>
        </w:rPr>
        <w:t xml:space="preserve"> </w:t>
      </w:r>
      <w:r w:rsidRPr="00612CB4">
        <w:rPr>
          <w:rStyle w:val="Emphasis"/>
        </w:rPr>
        <w:t>intervention</w:t>
      </w:r>
      <w:r w:rsidRPr="00E71C01">
        <w:rPr>
          <w:sz w:val="16"/>
        </w:rPr>
        <w:t xml:space="preserve">, </w:t>
      </w:r>
      <w:r w:rsidRPr="00612CB4">
        <w:rPr>
          <w:rStyle w:val="StyleUnderline"/>
        </w:rPr>
        <w:t>and protection of individual</w:t>
      </w:r>
      <w:r w:rsidRPr="00E71C01">
        <w:rPr>
          <w:sz w:val="16"/>
        </w:rPr>
        <w:t xml:space="preserve"> </w:t>
      </w:r>
      <w:r w:rsidRPr="00612CB4">
        <w:rPr>
          <w:rStyle w:val="Emphasis"/>
        </w:rPr>
        <w:t>economic rights</w:t>
      </w:r>
      <w:r w:rsidRPr="00E71C01">
        <w:rPr>
          <w:sz w:val="16"/>
        </w:rPr>
        <w:t xml:space="preserve">—factors that are captured by economic freedom indices </w:t>
      </w:r>
      <w:r w:rsidRPr="00612CB4">
        <w:rPr>
          <w:rStyle w:val="StyleUnderline"/>
        </w:rPr>
        <w:t>are crucial so</w:t>
      </w:r>
      <w:r w:rsidRPr="00E71C01">
        <w:rPr>
          <w:sz w:val="16"/>
        </w:rPr>
        <w:t xml:space="preserve"> that all </w:t>
      </w:r>
      <w:r w:rsidRPr="00612CB4">
        <w:rPr>
          <w:rStyle w:val="StyleUnderline"/>
        </w:rPr>
        <w:t>individuals have</w:t>
      </w:r>
      <w:r w:rsidRPr="00E71C01">
        <w:rPr>
          <w:sz w:val="16"/>
        </w:rPr>
        <w:t xml:space="preserve"> an </w:t>
      </w:r>
      <w:r w:rsidRPr="00612CB4">
        <w:rPr>
          <w:rStyle w:val="Emphasis"/>
        </w:rPr>
        <w:t>incentive</w:t>
      </w:r>
      <w:r w:rsidRPr="00E71C01">
        <w:rPr>
          <w:sz w:val="16"/>
        </w:rPr>
        <w:t xml:space="preserve"> </w:t>
      </w:r>
      <w:r w:rsidRPr="00612CB4">
        <w:rPr>
          <w:rStyle w:val="StyleUnderline"/>
        </w:rPr>
        <w:t>to</w:t>
      </w:r>
      <w:r w:rsidRPr="00E71C01">
        <w:rPr>
          <w:sz w:val="16"/>
        </w:rPr>
        <w:t xml:space="preserve"> </w:t>
      </w:r>
      <w:r w:rsidRPr="00612CB4">
        <w:rPr>
          <w:rStyle w:val="Emphasis"/>
        </w:rPr>
        <w:t>innovate</w:t>
      </w:r>
      <w:r w:rsidRPr="00E71C01">
        <w:rPr>
          <w:sz w:val="16"/>
        </w:rPr>
        <w:t xml:space="preserve"> </w:t>
      </w:r>
      <w:r w:rsidRPr="00612CB4">
        <w:rPr>
          <w:rStyle w:val="StyleUnderline"/>
        </w:rPr>
        <w:t>and</w:t>
      </w:r>
      <w:r w:rsidRPr="00E71C01">
        <w:rPr>
          <w:sz w:val="16"/>
        </w:rPr>
        <w:t xml:space="preserve"> </w:t>
      </w:r>
      <w:r w:rsidRPr="00612CB4">
        <w:rPr>
          <w:rStyle w:val="Emphasis"/>
        </w:rPr>
        <w:t>invest</w:t>
      </w:r>
      <w:r w:rsidRPr="00E71C01">
        <w:rPr>
          <w:sz w:val="16"/>
        </w:rPr>
        <w:t xml:space="preserve"> in key sectors of the economy. As such, economic freedom is considered as an indicator of quality of economic </w:t>
      </w:r>
      <w:proofErr w:type="gramStart"/>
      <w:r w:rsidRPr="00E71C01">
        <w:rPr>
          <w:sz w:val="16"/>
        </w:rPr>
        <w:t>institutions [[</w:t>
      </w:r>
      <w:proofErr w:type="gramEnd"/>
      <w:r w:rsidRPr="00E71C01">
        <w:rPr>
          <w:sz w:val="16"/>
        </w:rPr>
        <w:t>4], [5], [</w:t>
      </w:r>
      <w:proofErr w:type="gramStart"/>
      <w:r w:rsidRPr="00E71C01">
        <w:rPr>
          <w:sz w:val="16"/>
        </w:rPr>
        <w:t>6]]</w:t>
      </w:r>
      <w:proofErr w:type="gramEnd"/>
      <w:r w:rsidRPr="00E71C01">
        <w:rPr>
          <w:sz w:val="16"/>
        </w:rPr>
        <w:t>. The index constitutes five major subcategories namely, (</w:t>
      </w:r>
      <w:proofErr w:type="spellStart"/>
      <w:r w:rsidRPr="00E71C01">
        <w:rPr>
          <w:sz w:val="16"/>
        </w:rPr>
        <w:t>i</w:t>
      </w:r>
      <w:proofErr w:type="spellEnd"/>
      <w:r w:rsidRPr="00E71C01">
        <w:rPr>
          <w:sz w:val="16"/>
        </w:rPr>
        <w:t xml:space="preserve">) size of government; (ii) legal system and security of property rights; (iii) sound money; (iv) freedom to trade internationally; (v) regulation [1]. A growing number of studies document that </w:t>
      </w:r>
      <w:r w:rsidRPr="008973CC">
        <w:rPr>
          <w:rStyle w:val="StyleUnderline"/>
          <w:highlight w:val="cyan"/>
        </w:rPr>
        <w:t>economic freedom plays</w:t>
      </w:r>
      <w:r w:rsidRPr="00612CB4">
        <w:rPr>
          <w:rStyle w:val="StyleUnderline"/>
        </w:rPr>
        <w:t xml:space="preserve"> an</w:t>
      </w:r>
      <w:r w:rsidRPr="00E71C01">
        <w:rPr>
          <w:sz w:val="16"/>
        </w:rPr>
        <w:t xml:space="preserve"> </w:t>
      </w:r>
      <w:r w:rsidRPr="008973CC">
        <w:rPr>
          <w:rStyle w:val="StyleUnderline"/>
          <w:highlight w:val="cyan"/>
        </w:rPr>
        <w:t>important role in</w:t>
      </w:r>
      <w:r w:rsidRPr="00E71C01">
        <w:rPr>
          <w:sz w:val="16"/>
        </w:rPr>
        <w:t xml:space="preserve"> a wide range of economic and social outcomes, such as economic growth [3,6], </w:t>
      </w:r>
      <w:r w:rsidRPr="008973CC">
        <w:rPr>
          <w:rStyle w:val="Emphasis"/>
          <w:highlight w:val="cyan"/>
        </w:rPr>
        <w:t>energy transition</w:t>
      </w:r>
      <w:r w:rsidRPr="008973CC">
        <w:rPr>
          <w:rStyle w:val="StyleUnderline"/>
          <w:sz w:val="16"/>
          <w:highlight w:val="cyan"/>
        </w:rPr>
        <w:t xml:space="preserve"> </w:t>
      </w:r>
      <w:r w:rsidRPr="008973CC">
        <w:rPr>
          <w:rStyle w:val="StyleUnderline"/>
          <w:highlight w:val="cyan"/>
        </w:rPr>
        <w:t>and</w:t>
      </w:r>
      <w:r w:rsidRPr="00612CB4">
        <w:rPr>
          <w:rStyle w:val="StyleUnderline"/>
        </w:rPr>
        <w:t xml:space="preserve"> </w:t>
      </w:r>
      <w:r w:rsidRPr="00612CB4">
        <w:rPr>
          <w:rStyle w:val="Emphasis"/>
        </w:rPr>
        <w:t xml:space="preserve">environmental </w:t>
      </w:r>
      <w:r w:rsidRPr="008973CC">
        <w:rPr>
          <w:rStyle w:val="Emphasis"/>
          <w:highlight w:val="cyan"/>
        </w:rPr>
        <w:t>sustainability</w:t>
      </w:r>
      <w:r w:rsidRPr="00612CB4">
        <w:rPr>
          <w:rStyle w:val="StyleUnderline"/>
        </w:rPr>
        <w:t xml:space="preserve"> </w:t>
      </w:r>
      <w:r w:rsidRPr="00E71C01">
        <w:rPr>
          <w:sz w:val="16"/>
        </w:rPr>
        <w:t>[5,[7], [8], [9]].</w:t>
      </w:r>
    </w:p>
    <w:p w14:paraId="569BF862" w14:textId="77777777" w:rsidR="005B7AD6" w:rsidRPr="00612CB4" w:rsidRDefault="005B7AD6" w:rsidP="005B7AD6">
      <w:pPr>
        <w:rPr>
          <w:rStyle w:val="StyleUnderline"/>
        </w:rPr>
      </w:pPr>
      <w:r w:rsidRPr="00E71C01">
        <w:rPr>
          <w:sz w:val="16"/>
        </w:rPr>
        <w:t xml:space="preserve">The energy sector has been the primary driver of climate change and global warming, contributing &gt;70 % of global greenhouse gas emissions [11]. In recent years, </w:t>
      </w:r>
      <w:r w:rsidRPr="00612CB4">
        <w:rPr>
          <w:rStyle w:val="Emphasis"/>
        </w:rPr>
        <w:t>international efforts</w:t>
      </w:r>
      <w:r w:rsidRPr="00E71C01">
        <w:rPr>
          <w:sz w:val="16"/>
        </w:rPr>
        <w:t xml:space="preserve"> </w:t>
      </w:r>
      <w:r w:rsidRPr="00612CB4">
        <w:rPr>
          <w:rStyle w:val="StyleUnderline"/>
        </w:rPr>
        <w:t>to tackle</w:t>
      </w:r>
      <w:r w:rsidRPr="00E71C01">
        <w:rPr>
          <w:sz w:val="16"/>
        </w:rPr>
        <w:t xml:space="preserve"> this problem by </w:t>
      </w:r>
      <w:r w:rsidRPr="00612CB4">
        <w:rPr>
          <w:rStyle w:val="StyleUnderline"/>
        </w:rPr>
        <w:t>shifti</w:t>
      </w:r>
      <w:r w:rsidRPr="00E71C01">
        <w:rPr>
          <w:sz w:val="16"/>
        </w:rPr>
        <w:t xml:space="preserve">ng the energy mix </w:t>
      </w:r>
      <w:r w:rsidRPr="00612CB4">
        <w:rPr>
          <w:rStyle w:val="StyleUnderline"/>
        </w:rPr>
        <w:t>from</w:t>
      </w:r>
      <w:r w:rsidRPr="00E71C01">
        <w:rPr>
          <w:sz w:val="16"/>
        </w:rPr>
        <w:t xml:space="preserve"> traditional oil and gas </w:t>
      </w:r>
      <w:r w:rsidRPr="00612CB4">
        <w:rPr>
          <w:rStyle w:val="Emphasis"/>
        </w:rPr>
        <w:t>hydrocarbons</w:t>
      </w:r>
      <w:r w:rsidRPr="00E71C01">
        <w:rPr>
          <w:sz w:val="16"/>
        </w:rPr>
        <w:t xml:space="preserve"> </w:t>
      </w:r>
      <w:r w:rsidRPr="00612CB4">
        <w:rPr>
          <w:rStyle w:val="StyleUnderline"/>
        </w:rPr>
        <w:t>to</w:t>
      </w:r>
      <w:r w:rsidRPr="00E71C01">
        <w:rPr>
          <w:sz w:val="16"/>
        </w:rPr>
        <w:t xml:space="preserve"> </w:t>
      </w:r>
      <w:r w:rsidRPr="00612CB4">
        <w:rPr>
          <w:rStyle w:val="Emphasis"/>
        </w:rPr>
        <w:t>renewable</w:t>
      </w:r>
      <w:r w:rsidRPr="00E71C01">
        <w:rPr>
          <w:sz w:val="16"/>
        </w:rPr>
        <w:t xml:space="preserve"> </w:t>
      </w:r>
      <w:r w:rsidRPr="00612CB4">
        <w:rPr>
          <w:rStyle w:val="StyleUnderline"/>
        </w:rPr>
        <w:t>energy have been underway [</w:t>
      </w:r>
      <w:r w:rsidRPr="00E71C01">
        <w:rPr>
          <w:sz w:val="16"/>
        </w:rPr>
        <w:t xml:space="preserve">12]. Notably, </w:t>
      </w:r>
      <w:r w:rsidRPr="008973CC">
        <w:rPr>
          <w:rStyle w:val="StyleUnderline"/>
          <w:highlight w:val="cyan"/>
        </w:rPr>
        <w:t>there is growing interest</w:t>
      </w:r>
      <w:r w:rsidRPr="00612CB4">
        <w:rPr>
          <w:rStyle w:val="StyleUnderline"/>
        </w:rPr>
        <w:t xml:space="preserve"> </w:t>
      </w:r>
      <w:r w:rsidRPr="008973CC">
        <w:rPr>
          <w:rStyle w:val="StyleUnderline"/>
          <w:highlight w:val="cyan"/>
        </w:rPr>
        <w:t>in</w:t>
      </w:r>
      <w:r w:rsidRPr="00E71C01">
        <w:rPr>
          <w:sz w:val="16"/>
        </w:rPr>
        <w:t xml:space="preserve"> the future of </w:t>
      </w:r>
      <w:r w:rsidRPr="008973CC">
        <w:rPr>
          <w:rStyle w:val="Emphasis"/>
          <w:highlight w:val="cyan"/>
        </w:rPr>
        <w:t>clean energy</w:t>
      </w:r>
      <w:r w:rsidRPr="00E71C01">
        <w:rPr>
          <w:sz w:val="16"/>
        </w:rPr>
        <w:t xml:space="preserve"> transition in the post-COVID-19 pandemic. On a positive note, </w:t>
      </w:r>
      <w:r w:rsidRPr="008973CC">
        <w:rPr>
          <w:rStyle w:val="Emphasis"/>
          <w:highlight w:val="cyan"/>
        </w:rPr>
        <w:t>demand</w:t>
      </w:r>
      <w:r w:rsidRPr="008973CC">
        <w:rPr>
          <w:rStyle w:val="StyleUnderline"/>
          <w:sz w:val="16"/>
          <w:highlight w:val="cyan"/>
        </w:rPr>
        <w:t xml:space="preserve"> </w:t>
      </w:r>
      <w:r w:rsidRPr="008973CC">
        <w:rPr>
          <w:rStyle w:val="StyleUnderline"/>
          <w:highlight w:val="cyan"/>
        </w:rPr>
        <w:t>for</w:t>
      </w:r>
      <w:r w:rsidRPr="008973CC">
        <w:rPr>
          <w:rStyle w:val="StyleUnderline"/>
          <w:sz w:val="16"/>
          <w:highlight w:val="cyan"/>
        </w:rPr>
        <w:t xml:space="preserve"> </w:t>
      </w:r>
      <w:r w:rsidRPr="008973CC">
        <w:rPr>
          <w:rStyle w:val="Emphasis"/>
          <w:highlight w:val="cyan"/>
        </w:rPr>
        <w:t>renewable</w:t>
      </w:r>
      <w:r w:rsidRPr="00E71C01">
        <w:rPr>
          <w:sz w:val="16"/>
        </w:rPr>
        <w:t xml:space="preserve"> </w:t>
      </w:r>
      <w:r w:rsidRPr="00612CB4">
        <w:rPr>
          <w:rStyle w:val="StyleUnderline"/>
        </w:rPr>
        <w:t xml:space="preserve">energy sources </w:t>
      </w:r>
      <w:proofErr w:type="gramStart"/>
      <w:r w:rsidRPr="008973CC">
        <w:rPr>
          <w:rStyle w:val="Emphasis"/>
          <w:highlight w:val="cyan"/>
        </w:rPr>
        <w:t>increased</w:t>
      </w:r>
      <w:proofErr w:type="gramEnd"/>
      <w:r w:rsidRPr="008973CC">
        <w:rPr>
          <w:rStyle w:val="Emphasis"/>
          <w:highlight w:val="cyan"/>
        </w:rPr>
        <w:t xml:space="preserve"> significantly</w:t>
      </w:r>
      <w:r w:rsidRPr="00E71C01">
        <w:rPr>
          <w:sz w:val="16"/>
        </w:rPr>
        <w:t xml:space="preserve"> in recent years. In the latest Renewable Energy Market Update release, the International Energy Administration (IEA) indicates that annual renewable capacity additions, including solar PV, wind, hydro, and other renewables, increased significantly by 45 % to approximately 280 GW [12]. The </w:t>
      </w:r>
      <w:r w:rsidRPr="008973CC">
        <w:rPr>
          <w:rStyle w:val="Emphasis"/>
          <w:highlight w:val="cyan"/>
        </w:rPr>
        <w:t>IEA</w:t>
      </w:r>
      <w:r w:rsidRPr="00E71C01">
        <w:rPr>
          <w:sz w:val="16"/>
        </w:rPr>
        <w:t xml:space="preserve"> report </w:t>
      </w:r>
      <w:r w:rsidRPr="008973CC">
        <w:rPr>
          <w:rStyle w:val="StyleUnderline"/>
          <w:highlight w:val="cyan"/>
        </w:rPr>
        <w:t>envisages</w:t>
      </w:r>
      <w:r w:rsidRPr="00E71C01">
        <w:rPr>
          <w:sz w:val="16"/>
        </w:rPr>
        <w:t xml:space="preserve"> that large capacity gains from </w:t>
      </w:r>
      <w:r w:rsidRPr="008973CC">
        <w:rPr>
          <w:rStyle w:val="Emphasis"/>
          <w:highlight w:val="cyan"/>
        </w:rPr>
        <w:t>unprecedented renewable</w:t>
      </w:r>
      <w:r w:rsidRPr="00612CB4">
        <w:rPr>
          <w:rStyle w:val="StyleUnderline"/>
        </w:rPr>
        <w:t xml:space="preserve"> energy sources </w:t>
      </w:r>
      <w:r w:rsidRPr="008973CC">
        <w:rPr>
          <w:rStyle w:val="StyleUnderline"/>
          <w:highlight w:val="cyan"/>
        </w:rPr>
        <w:t>will be</w:t>
      </w:r>
      <w:r w:rsidRPr="00612CB4">
        <w:rPr>
          <w:rStyle w:val="StyleUnderline"/>
        </w:rPr>
        <w:t xml:space="preserve"> the “</w:t>
      </w:r>
      <w:r w:rsidRPr="008973CC">
        <w:rPr>
          <w:rStyle w:val="StyleUnderline"/>
          <w:highlight w:val="cyan"/>
        </w:rPr>
        <w:t xml:space="preserve">new </w:t>
      </w:r>
      <w:r w:rsidRPr="008973CC">
        <w:rPr>
          <w:rStyle w:val="Emphasis"/>
          <w:highlight w:val="cyan"/>
        </w:rPr>
        <w:t>normal</w:t>
      </w:r>
      <w:r w:rsidRPr="00612CB4">
        <w:rPr>
          <w:rStyle w:val="StyleUnderline"/>
        </w:rPr>
        <w:t>”.</w:t>
      </w:r>
    </w:p>
    <w:p w14:paraId="3894AB55" w14:textId="77777777" w:rsidR="005B7AD6" w:rsidRPr="00E71C01" w:rsidRDefault="005B7AD6" w:rsidP="005B7AD6">
      <w:pPr>
        <w:rPr>
          <w:sz w:val="16"/>
        </w:rPr>
      </w:pPr>
      <w:r w:rsidRPr="00E71C01">
        <w:rPr>
          <w:sz w:val="16"/>
        </w:rPr>
        <w:t xml:space="preserve">To date, &gt;130 </w:t>
      </w:r>
      <w:r w:rsidRPr="008973CC">
        <w:rPr>
          <w:rStyle w:val="StyleUnderline"/>
          <w:highlight w:val="cyan"/>
        </w:rPr>
        <w:t>countries</w:t>
      </w:r>
      <w:r w:rsidRPr="00612CB4">
        <w:rPr>
          <w:rStyle w:val="StyleUnderline"/>
        </w:rPr>
        <w:t xml:space="preserve"> have </w:t>
      </w:r>
      <w:r w:rsidRPr="008973CC">
        <w:rPr>
          <w:rStyle w:val="StyleUnderline"/>
          <w:highlight w:val="cyan"/>
        </w:rPr>
        <w:t>pledged</w:t>
      </w:r>
      <w:r w:rsidRPr="00612CB4">
        <w:rPr>
          <w:rStyle w:val="StyleUnderline"/>
        </w:rPr>
        <w:t xml:space="preserve"> to reach</w:t>
      </w:r>
      <w:r w:rsidRPr="00E71C01">
        <w:rPr>
          <w:sz w:val="16"/>
        </w:rPr>
        <w:t xml:space="preserve"> the </w:t>
      </w:r>
      <w:r w:rsidRPr="008973CC">
        <w:rPr>
          <w:rStyle w:val="Emphasis"/>
          <w:highlight w:val="cyan"/>
        </w:rPr>
        <w:t>net-zero</w:t>
      </w:r>
      <w:r w:rsidRPr="00E71C01">
        <w:rPr>
          <w:sz w:val="16"/>
        </w:rPr>
        <w:t xml:space="preserve"> emission target by 2050, aiming to curb the rise in surface temperature to 1.5 °C [14]. However, </w:t>
      </w:r>
      <w:r w:rsidRPr="00612CB4">
        <w:rPr>
          <w:rStyle w:val="StyleUnderline"/>
        </w:rPr>
        <w:t>achieving this</w:t>
      </w:r>
      <w:r w:rsidRPr="00E71C01">
        <w:rPr>
          <w:sz w:val="16"/>
        </w:rPr>
        <w:t xml:space="preserve"> target </w:t>
      </w:r>
      <w:r w:rsidRPr="00612CB4">
        <w:rPr>
          <w:rStyle w:val="Emphasis"/>
        </w:rPr>
        <w:t>requires</w:t>
      </w:r>
      <w:r w:rsidRPr="00E71C01">
        <w:rPr>
          <w:sz w:val="16"/>
        </w:rPr>
        <w:t xml:space="preserve"> a significant </w:t>
      </w:r>
      <w:r w:rsidRPr="00612CB4">
        <w:rPr>
          <w:rStyle w:val="StyleUnderline"/>
        </w:rPr>
        <w:t>transformation</w:t>
      </w:r>
      <w:r w:rsidRPr="00E71C01">
        <w:rPr>
          <w:sz w:val="16"/>
        </w:rPr>
        <w:t xml:space="preserve"> in the energy consumption mix that depends on several factors. </w:t>
      </w:r>
      <w:r w:rsidRPr="00612CB4">
        <w:rPr>
          <w:rStyle w:val="Emphasis"/>
        </w:rPr>
        <w:t>Institutional quality</w:t>
      </w:r>
      <w:r w:rsidRPr="00E71C01">
        <w:rPr>
          <w:sz w:val="16"/>
        </w:rPr>
        <w:t xml:space="preserve"> </w:t>
      </w:r>
      <w:r w:rsidRPr="00612CB4">
        <w:rPr>
          <w:rStyle w:val="StyleUnderline"/>
        </w:rPr>
        <w:t>is one</w:t>
      </w:r>
      <w:r w:rsidRPr="00E71C01">
        <w:rPr>
          <w:sz w:val="16"/>
        </w:rPr>
        <w:t xml:space="preserve"> of these </w:t>
      </w:r>
      <w:r w:rsidRPr="00612CB4">
        <w:rPr>
          <w:rStyle w:val="StyleUnderline"/>
        </w:rPr>
        <w:t>factors that play an important role in the choice of energy</w:t>
      </w:r>
      <w:r w:rsidRPr="00E71C01">
        <w:rPr>
          <w:sz w:val="16"/>
        </w:rPr>
        <w:t xml:space="preserve"> </w:t>
      </w:r>
      <w:r w:rsidRPr="00612CB4">
        <w:rPr>
          <w:rStyle w:val="StyleUnderline"/>
        </w:rPr>
        <w:t>sources from the perspective of</w:t>
      </w:r>
      <w:r w:rsidRPr="00E71C01">
        <w:rPr>
          <w:sz w:val="16"/>
        </w:rPr>
        <w:t xml:space="preserve"> the </w:t>
      </w:r>
      <w:r w:rsidRPr="00612CB4">
        <w:rPr>
          <w:rStyle w:val="Emphasis"/>
        </w:rPr>
        <w:t>environment</w:t>
      </w:r>
      <w:r w:rsidRPr="00E71C01">
        <w:rPr>
          <w:sz w:val="16"/>
        </w:rPr>
        <w:t xml:space="preserve"> </w:t>
      </w:r>
      <w:r w:rsidRPr="00612CB4">
        <w:rPr>
          <w:rStyle w:val="StyleUnderline"/>
        </w:rPr>
        <w:t>and</w:t>
      </w:r>
      <w:r w:rsidRPr="00E71C01">
        <w:rPr>
          <w:sz w:val="16"/>
        </w:rPr>
        <w:t xml:space="preserve"> </w:t>
      </w:r>
      <w:r w:rsidRPr="00612CB4">
        <w:rPr>
          <w:rStyle w:val="Emphasis"/>
        </w:rPr>
        <w:t>sustainability</w:t>
      </w:r>
      <w:r w:rsidRPr="00E71C01">
        <w:rPr>
          <w:sz w:val="16"/>
        </w:rPr>
        <w:t xml:space="preserve"> [[15], [16], [17]]. This paper investigates whether changes in economic freedom influence the pace of clean energy transition in line with the Paris Climate Agreement and net zero-emission targets.</w:t>
      </w:r>
    </w:p>
    <w:p w14:paraId="3A7DACA7" w14:textId="77777777" w:rsidR="005B7AD6" w:rsidRPr="00E71C01" w:rsidRDefault="005B7AD6" w:rsidP="005B7AD6">
      <w:pPr>
        <w:rPr>
          <w:sz w:val="16"/>
        </w:rPr>
      </w:pPr>
      <w:r w:rsidRPr="00E71C01">
        <w:rPr>
          <w:sz w:val="16"/>
        </w:rPr>
        <w:t xml:space="preserve">It has been well documented that economic freedom influences a broad range of socio-economic outcomes. For example, several studies show that </w:t>
      </w:r>
      <w:r w:rsidRPr="00612CB4">
        <w:rPr>
          <w:rStyle w:val="StyleUnderline"/>
        </w:rPr>
        <w:t>economic freedom affects</w:t>
      </w:r>
      <w:r w:rsidRPr="00E71C01">
        <w:rPr>
          <w:sz w:val="16"/>
        </w:rPr>
        <w:t xml:space="preserve"> </w:t>
      </w:r>
      <w:r w:rsidRPr="00612CB4">
        <w:rPr>
          <w:rStyle w:val="Emphasis"/>
        </w:rPr>
        <w:t>economic growth</w:t>
      </w:r>
      <w:r w:rsidRPr="00E71C01">
        <w:rPr>
          <w:sz w:val="16"/>
        </w:rPr>
        <w:t xml:space="preserve"> either directly [7,[18], [19], [20]] or indirectly as a channel to other determinants of growth [5,21].</w:t>
      </w:r>
    </w:p>
    <w:p w14:paraId="0255552B" w14:textId="77777777" w:rsidR="005B7AD6" w:rsidRPr="00612CB4" w:rsidRDefault="005B7AD6" w:rsidP="005B7AD6">
      <w:pPr>
        <w:rPr>
          <w:rStyle w:val="StyleUnderline"/>
        </w:rPr>
      </w:pPr>
      <w:r w:rsidRPr="008973CC">
        <w:rPr>
          <w:rStyle w:val="StyleUnderline"/>
          <w:highlight w:val="cyan"/>
        </w:rPr>
        <w:t>Economic freedom</w:t>
      </w:r>
      <w:r w:rsidRPr="00E71C01">
        <w:rPr>
          <w:sz w:val="16"/>
        </w:rPr>
        <w:t xml:space="preserve"> can </w:t>
      </w:r>
      <w:r w:rsidRPr="008973CC">
        <w:rPr>
          <w:rStyle w:val="StyleUnderline"/>
          <w:highlight w:val="cyan"/>
        </w:rPr>
        <w:t>affect</w:t>
      </w:r>
      <w:r w:rsidRPr="00612CB4">
        <w:rPr>
          <w:rStyle w:val="StyleUnderline"/>
        </w:rPr>
        <w:t xml:space="preserve"> the </w:t>
      </w:r>
      <w:r w:rsidRPr="008973CC">
        <w:rPr>
          <w:rStyle w:val="Emphasis"/>
          <w:highlight w:val="cyan"/>
        </w:rPr>
        <w:t>pace</w:t>
      </w:r>
      <w:r w:rsidRPr="00612CB4">
        <w:rPr>
          <w:rStyle w:val="StyleUnderline"/>
        </w:rPr>
        <w:t xml:space="preserve"> and momentum </w:t>
      </w:r>
      <w:r w:rsidRPr="008973CC">
        <w:rPr>
          <w:rStyle w:val="StyleUnderline"/>
          <w:highlight w:val="cyan"/>
        </w:rPr>
        <w:t>of</w:t>
      </w:r>
      <w:r w:rsidRPr="00612CB4">
        <w:rPr>
          <w:rStyle w:val="StyleUnderline"/>
        </w:rPr>
        <w:t xml:space="preserve"> </w:t>
      </w:r>
      <w:r w:rsidRPr="00612CB4">
        <w:rPr>
          <w:rStyle w:val="Emphasis"/>
        </w:rPr>
        <w:t xml:space="preserve">energy </w:t>
      </w:r>
      <w:r w:rsidRPr="008973CC">
        <w:rPr>
          <w:rStyle w:val="Emphasis"/>
          <w:highlight w:val="cyan"/>
        </w:rPr>
        <w:t>transition</w:t>
      </w:r>
      <w:r w:rsidRPr="00E71C01">
        <w:rPr>
          <w:sz w:val="16"/>
        </w:rPr>
        <w:t xml:space="preserve"> </w:t>
      </w:r>
      <w:r w:rsidRPr="00612CB4">
        <w:rPr>
          <w:rStyle w:val="StyleUnderline"/>
        </w:rPr>
        <w:t xml:space="preserve">on the path </w:t>
      </w:r>
      <w:r w:rsidRPr="008973CC">
        <w:rPr>
          <w:rStyle w:val="StyleUnderline"/>
          <w:highlight w:val="cyan"/>
        </w:rPr>
        <w:t xml:space="preserve">to </w:t>
      </w:r>
      <w:r w:rsidRPr="008973CC">
        <w:rPr>
          <w:rStyle w:val="Emphasis"/>
          <w:highlight w:val="cyan"/>
        </w:rPr>
        <w:t>net zero</w:t>
      </w:r>
      <w:r w:rsidRPr="00E71C01">
        <w:rPr>
          <w:sz w:val="16"/>
        </w:rPr>
        <w:t xml:space="preserve">. Specifically, </w:t>
      </w:r>
      <w:r w:rsidRPr="00612CB4">
        <w:rPr>
          <w:rStyle w:val="StyleUnderline"/>
        </w:rPr>
        <w:t xml:space="preserve">it </w:t>
      </w:r>
      <w:r w:rsidRPr="008973CC">
        <w:rPr>
          <w:rStyle w:val="StyleUnderline"/>
          <w:highlight w:val="cyan"/>
        </w:rPr>
        <w:t>promotes</w:t>
      </w:r>
      <w:r w:rsidRPr="008973CC">
        <w:rPr>
          <w:rStyle w:val="StyleUnderline"/>
          <w:sz w:val="16"/>
          <w:highlight w:val="cyan"/>
        </w:rPr>
        <w:t xml:space="preserve"> </w:t>
      </w:r>
      <w:proofErr w:type="gramStart"/>
      <w:r w:rsidRPr="008973CC">
        <w:rPr>
          <w:rStyle w:val="Emphasis"/>
          <w:highlight w:val="cyan"/>
        </w:rPr>
        <w:t>innovation</w:t>
      </w:r>
      <w:r w:rsidRPr="00E71C01">
        <w:rPr>
          <w:sz w:val="16"/>
        </w:rPr>
        <w:t xml:space="preserve"> [[</w:t>
      </w:r>
      <w:proofErr w:type="gramEnd"/>
      <w:r w:rsidRPr="00E71C01">
        <w:rPr>
          <w:sz w:val="16"/>
        </w:rPr>
        <w:t>22], [23], [</w:t>
      </w:r>
      <w:proofErr w:type="gramStart"/>
      <w:r w:rsidRPr="00E71C01">
        <w:rPr>
          <w:sz w:val="16"/>
        </w:rPr>
        <w:t>24]]</w:t>
      </w:r>
      <w:proofErr w:type="gramEnd"/>
      <w:r w:rsidRPr="00E71C01">
        <w:rPr>
          <w:sz w:val="16"/>
        </w:rPr>
        <w:t xml:space="preserve">, leading to increased </w:t>
      </w:r>
      <w:r w:rsidRPr="008973CC">
        <w:rPr>
          <w:rStyle w:val="Emphasis"/>
          <w:highlight w:val="cyan"/>
        </w:rPr>
        <w:t>investment</w:t>
      </w:r>
      <w:r w:rsidRPr="008973CC">
        <w:rPr>
          <w:rStyle w:val="StyleUnderline"/>
          <w:sz w:val="16"/>
          <w:highlight w:val="cyan"/>
        </w:rPr>
        <w:t xml:space="preserve"> </w:t>
      </w:r>
      <w:r w:rsidRPr="008973CC">
        <w:rPr>
          <w:rStyle w:val="StyleUnderline"/>
          <w:highlight w:val="cyan"/>
        </w:rPr>
        <w:t xml:space="preserve">in </w:t>
      </w:r>
      <w:r w:rsidRPr="008973CC">
        <w:rPr>
          <w:rStyle w:val="Emphasis"/>
          <w:highlight w:val="cyan"/>
        </w:rPr>
        <w:t>environmental</w:t>
      </w:r>
      <w:r w:rsidRPr="00612CB4">
        <w:rPr>
          <w:rStyle w:val="StyleUnderline"/>
        </w:rPr>
        <w:t xml:space="preserve"> and </w:t>
      </w:r>
      <w:r w:rsidRPr="00612CB4">
        <w:rPr>
          <w:rStyle w:val="Emphasis"/>
        </w:rPr>
        <w:t>renewable</w:t>
      </w:r>
      <w:r w:rsidRPr="00612CB4">
        <w:rPr>
          <w:rStyle w:val="StyleUnderline"/>
        </w:rPr>
        <w:t xml:space="preserve"> energy </w:t>
      </w:r>
      <w:r w:rsidRPr="008973CC">
        <w:rPr>
          <w:rStyle w:val="Emphasis"/>
          <w:highlight w:val="cyan"/>
        </w:rPr>
        <w:t>tech</w:t>
      </w:r>
      <w:r w:rsidRPr="00612CB4">
        <w:rPr>
          <w:rStyle w:val="StyleUnderline"/>
        </w:rPr>
        <w:t>nologies</w:t>
      </w:r>
      <w:r w:rsidRPr="00E71C01">
        <w:rPr>
          <w:sz w:val="16"/>
        </w:rPr>
        <w:t xml:space="preserve"> </w:t>
      </w:r>
      <w:r w:rsidRPr="008973CC">
        <w:rPr>
          <w:rStyle w:val="StyleUnderline"/>
          <w:highlight w:val="cyan"/>
        </w:rPr>
        <w:t xml:space="preserve">instrumental in </w:t>
      </w:r>
      <w:r w:rsidRPr="008973CC">
        <w:rPr>
          <w:rStyle w:val="Emphasis"/>
          <w:highlight w:val="cyan"/>
        </w:rPr>
        <w:t>mitigating</w:t>
      </w:r>
      <w:r w:rsidRPr="008973CC">
        <w:rPr>
          <w:rStyle w:val="StyleUnderline"/>
          <w:sz w:val="16"/>
          <w:highlight w:val="cyan"/>
        </w:rPr>
        <w:t xml:space="preserve"> </w:t>
      </w:r>
      <w:r w:rsidRPr="008973CC">
        <w:rPr>
          <w:rStyle w:val="StyleUnderline"/>
          <w:highlight w:val="cyan"/>
        </w:rPr>
        <w:t>climate</w:t>
      </w:r>
      <w:r w:rsidRPr="00612CB4">
        <w:rPr>
          <w:rStyle w:val="StyleUnderline"/>
        </w:rPr>
        <w:t xml:space="preserve"> change. A</w:t>
      </w:r>
      <w:r w:rsidRPr="00E71C01">
        <w:rPr>
          <w:sz w:val="16"/>
        </w:rPr>
        <w:t xml:space="preserve"> recent </w:t>
      </w:r>
      <w:r w:rsidRPr="00612CB4">
        <w:rPr>
          <w:rStyle w:val="Emphasis"/>
        </w:rPr>
        <w:t>study</w:t>
      </w:r>
      <w:r w:rsidRPr="00E71C01">
        <w:rPr>
          <w:sz w:val="16"/>
        </w:rPr>
        <w:t xml:space="preserve"> by [25] </w:t>
      </w:r>
      <w:r w:rsidRPr="00612CB4">
        <w:rPr>
          <w:rStyle w:val="StyleUnderline"/>
        </w:rPr>
        <w:t>found</w:t>
      </w:r>
      <w:r w:rsidRPr="00E71C01">
        <w:rPr>
          <w:sz w:val="16"/>
        </w:rPr>
        <w:t xml:space="preserve"> that economic freedom significantly moderates the relationship between technological innovations and environmental quality, concluding that the </w:t>
      </w:r>
      <w:r w:rsidRPr="00612CB4">
        <w:rPr>
          <w:rStyle w:val="StyleUnderline"/>
        </w:rPr>
        <w:t xml:space="preserve">success of a </w:t>
      </w:r>
      <w:r w:rsidRPr="008973CC">
        <w:rPr>
          <w:rStyle w:val="Emphasis"/>
          <w:highlight w:val="cyan"/>
        </w:rPr>
        <w:t>tech</w:t>
      </w:r>
      <w:r w:rsidRPr="001C04D5">
        <w:rPr>
          <w:rStyle w:val="StyleUnderline"/>
        </w:rPr>
        <w:t>nology</w:t>
      </w:r>
      <w:r w:rsidRPr="00612CB4">
        <w:rPr>
          <w:rStyle w:val="StyleUnderline"/>
        </w:rPr>
        <w:t>-</w:t>
      </w:r>
      <w:r w:rsidRPr="008973CC">
        <w:rPr>
          <w:rStyle w:val="Emphasis"/>
          <w:highlight w:val="cyan"/>
        </w:rPr>
        <w:t>driven</w:t>
      </w:r>
      <w:r w:rsidRPr="008973CC">
        <w:rPr>
          <w:rStyle w:val="StyleUnderline"/>
          <w:highlight w:val="cyan"/>
        </w:rPr>
        <w:t xml:space="preserve"> climate policy </w:t>
      </w:r>
      <w:r w:rsidRPr="008973CC">
        <w:rPr>
          <w:rStyle w:val="Emphasis"/>
          <w:highlight w:val="cyan"/>
        </w:rPr>
        <w:t>depends</w:t>
      </w:r>
      <w:r w:rsidRPr="008973CC">
        <w:rPr>
          <w:rStyle w:val="StyleUnderline"/>
          <w:highlight w:val="cyan"/>
        </w:rPr>
        <w:t xml:space="preserve"> on</w:t>
      </w:r>
      <w:r w:rsidRPr="00612CB4">
        <w:rPr>
          <w:rStyle w:val="StyleUnderline"/>
        </w:rPr>
        <w:t xml:space="preserve"> the level of </w:t>
      </w:r>
      <w:r w:rsidRPr="00612CB4">
        <w:rPr>
          <w:rStyle w:val="Emphasis"/>
        </w:rPr>
        <w:t>economic freedom</w:t>
      </w:r>
      <w:r w:rsidRPr="00E71C01">
        <w:rPr>
          <w:sz w:val="16"/>
        </w:rPr>
        <w:t xml:space="preserve">. In the absence of market failure, economic freedom in </w:t>
      </w:r>
      <w:r w:rsidRPr="008973CC">
        <w:rPr>
          <w:rStyle w:val="Emphasis"/>
          <w:highlight w:val="cyan"/>
        </w:rPr>
        <w:t>free markets</w:t>
      </w:r>
      <w:r w:rsidRPr="00E71C01">
        <w:rPr>
          <w:sz w:val="16"/>
        </w:rPr>
        <w:t xml:space="preserve"> </w:t>
      </w:r>
      <w:r w:rsidRPr="00612CB4">
        <w:rPr>
          <w:rStyle w:val="StyleUnderline"/>
        </w:rPr>
        <w:t xml:space="preserve">facilitates </w:t>
      </w:r>
      <w:r w:rsidRPr="008973CC">
        <w:rPr>
          <w:rStyle w:val="Emphasis"/>
          <w:highlight w:val="cyan"/>
        </w:rPr>
        <w:t>efficient allocation</w:t>
      </w:r>
      <w:r w:rsidRPr="00E71C01">
        <w:rPr>
          <w:sz w:val="16"/>
        </w:rPr>
        <w:t xml:space="preserve"> </w:t>
      </w:r>
      <w:r w:rsidRPr="00612CB4">
        <w:rPr>
          <w:rStyle w:val="StyleUnderline"/>
        </w:rPr>
        <w:t>of resources and</w:t>
      </w:r>
      <w:r w:rsidRPr="00E71C01">
        <w:rPr>
          <w:sz w:val="16"/>
        </w:rPr>
        <w:t xml:space="preserve"> </w:t>
      </w:r>
      <w:r w:rsidRPr="008973CC">
        <w:rPr>
          <w:rStyle w:val="Emphasis"/>
          <w:highlight w:val="cyan"/>
        </w:rPr>
        <w:t>innovations</w:t>
      </w:r>
      <w:r w:rsidRPr="008973CC">
        <w:rPr>
          <w:rStyle w:val="StyleUnderline"/>
          <w:sz w:val="16"/>
          <w:highlight w:val="cyan"/>
        </w:rPr>
        <w:t xml:space="preserve"> </w:t>
      </w:r>
      <w:r w:rsidRPr="008973CC">
        <w:rPr>
          <w:rStyle w:val="StyleUnderline"/>
          <w:highlight w:val="cyan"/>
        </w:rPr>
        <w:t xml:space="preserve">with </w:t>
      </w:r>
      <w:r w:rsidRPr="008973CC">
        <w:rPr>
          <w:rStyle w:val="Emphasis"/>
          <w:highlight w:val="cyan"/>
        </w:rPr>
        <w:t>less</w:t>
      </w:r>
      <w:r w:rsidRPr="00612CB4">
        <w:rPr>
          <w:rStyle w:val="StyleUnderline"/>
        </w:rPr>
        <w:t xml:space="preserve"> burdensome</w:t>
      </w:r>
      <w:r w:rsidRPr="00E71C01">
        <w:rPr>
          <w:sz w:val="16"/>
        </w:rPr>
        <w:t xml:space="preserve"> </w:t>
      </w:r>
      <w:r w:rsidRPr="008973CC">
        <w:rPr>
          <w:rStyle w:val="Emphasis"/>
          <w:highlight w:val="cyan"/>
        </w:rPr>
        <w:t>reg</w:t>
      </w:r>
      <w:r w:rsidRPr="00E71C01">
        <w:rPr>
          <w:sz w:val="16"/>
        </w:rPr>
        <w:t>ulation</w:t>
      </w:r>
      <w:r w:rsidRPr="008973CC">
        <w:rPr>
          <w:rStyle w:val="Emphasis"/>
          <w:highlight w:val="cyan"/>
        </w:rPr>
        <w:t>s</w:t>
      </w:r>
      <w:r w:rsidRPr="00E71C01">
        <w:rPr>
          <w:sz w:val="16"/>
        </w:rPr>
        <w:t xml:space="preserve"> </w:t>
      </w:r>
      <w:r w:rsidRPr="00612CB4">
        <w:rPr>
          <w:rStyle w:val="StyleUnderline"/>
        </w:rPr>
        <w:t>that</w:t>
      </w:r>
      <w:r w:rsidRPr="00E71C01">
        <w:rPr>
          <w:sz w:val="16"/>
        </w:rPr>
        <w:t xml:space="preserve"> can </w:t>
      </w:r>
      <w:r w:rsidRPr="00612CB4">
        <w:rPr>
          <w:rStyle w:val="StyleUnderline"/>
        </w:rPr>
        <w:t>promote</w:t>
      </w:r>
      <w:r w:rsidRPr="00E71C01">
        <w:rPr>
          <w:sz w:val="16"/>
        </w:rPr>
        <w:t xml:space="preserve"> the </w:t>
      </w:r>
      <w:r w:rsidRPr="00612CB4">
        <w:rPr>
          <w:rStyle w:val="Emphasis"/>
        </w:rPr>
        <w:t>uptake</w:t>
      </w:r>
      <w:r w:rsidRPr="00E71C01">
        <w:rPr>
          <w:sz w:val="16"/>
        </w:rPr>
        <w:t xml:space="preserve"> </w:t>
      </w:r>
      <w:r w:rsidRPr="00612CB4">
        <w:rPr>
          <w:rStyle w:val="StyleUnderline"/>
        </w:rPr>
        <w:t>of</w:t>
      </w:r>
      <w:r w:rsidRPr="00E71C01">
        <w:rPr>
          <w:sz w:val="16"/>
        </w:rPr>
        <w:t xml:space="preserve"> </w:t>
      </w:r>
      <w:r w:rsidRPr="00612CB4">
        <w:rPr>
          <w:rStyle w:val="Emphasis"/>
        </w:rPr>
        <w:t>renewable</w:t>
      </w:r>
      <w:r w:rsidRPr="00E71C01">
        <w:rPr>
          <w:sz w:val="16"/>
        </w:rPr>
        <w:t xml:space="preserve"> </w:t>
      </w:r>
      <w:r w:rsidRPr="00612CB4">
        <w:rPr>
          <w:rStyle w:val="StyleUnderline"/>
        </w:rPr>
        <w:t>energy</w:t>
      </w:r>
      <w:r w:rsidRPr="00E71C01">
        <w:rPr>
          <w:sz w:val="16"/>
        </w:rPr>
        <w:t xml:space="preserve"> </w:t>
      </w:r>
      <w:r w:rsidRPr="00612CB4">
        <w:rPr>
          <w:rStyle w:val="Emphasis"/>
        </w:rPr>
        <w:t>tech</w:t>
      </w:r>
      <w:r w:rsidRPr="00E71C01">
        <w:rPr>
          <w:sz w:val="16"/>
        </w:rPr>
        <w:t xml:space="preserve">nologies </w:t>
      </w:r>
      <w:r w:rsidRPr="00612CB4">
        <w:rPr>
          <w:rStyle w:val="StyleUnderline"/>
        </w:rPr>
        <w:t>through experimentation with different business models.</w:t>
      </w:r>
    </w:p>
    <w:p w14:paraId="1EB10593" w14:textId="77777777" w:rsidR="005B7AD6" w:rsidRPr="00E71C01" w:rsidRDefault="005B7AD6" w:rsidP="005B7AD6">
      <w:pPr>
        <w:rPr>
          <w:sz w:val="16"/>
        </w:rPr>
      </w:pPr>
      <w:r w:rsidRPr="008973CC">
        <w:rPr>
          <w:rStyle w:val="StyleUnderline"/>
          <w:highlight w:val="cyan"/>
        </w:rPr>
        <w:t>Econ</w:t>
      </w:r>
      <w:r w:rsidRPr="00612CB4">
        <w:rPr>
          <w:rStyle w:val="StyleUnderline"/>
        </w:rPr>
        <w:t xml:space="preserve">omic </w:t>
      </w:r>
      <w:r w:rsidRPr="008973CC">
        <w:rPr>
          <w:rStyle w:val="StyleUnderline"/>
          <w:highlight w:val="cyan"/>
        </w:rPr>
        <w:t xml:space="preserve">freedom </w:t>
      </w:r>
      <w:r w:rsidRPr="001C04D5">
        <w:rPr>
          <w:rStyle w:val="StyleUnderline"/>
        </w:rPr>
        <w:t>also</w:t>
      </w:r>
      <w:r w:rsidRPr="00612CB4">
        <w:rPr>
          <w:rStyle w:val="StyleUnderline"/>
        </w:rPr>
        <w:t xml:space="preserve"> plays a </w:t>
      </w:r>
      <w:r w:rsidRPr="008973CC">
        <w:rPr>
          <w:rStyle w:val="StyleUnderline"/>
          <w:highlight w:val="cyan"/>
        </w:rPr>
        <w:t>crucial</w:t>
      </w:r>
      <w:r w:rsidRPr="00612CB4">
        <w:rPr>
          <w:rStyle w:val="StyleUnderline"/>
        </w:rPr>
        <w:t xml:space="preserve"> role </w:t>
      </w:r>
      <w:r w:rsidRPr="008973CC">
        <w:rPr>
          <w:rStyle w:val="StyleUnderline"/>
          <w:highlight w:val="cyan"/>
        </w:rPr>
        <w:t xml:space="preserve">in </w:t>
      </w:r>
      <w:r w:rsidRPr="008973CC">
        <w:rPr>
          <w:rStyle w:val="Emphasis"/>
          <w:highlight w:val="cyan"/>
        </w:rPr>
        <w:t>accelerating</w:t>
      </w:r>
      <w:r w:rsidRPr="00612CB4">
        <w:rPr>
          <w:rStyle w:val="StyleUnderline"/>
        </w:rPr>
        <w:t xml:space="preserve"> energy</w:t>
      </w:r>
      <w:r w:rsidRPr="00E71C01">
        <w:rPr>
          <w:sz w:val="16"/>
        </w:rPr>
        <w:t xml:space="preserve"> </w:t>
      </w:r>
      <w:r w:rsidRPr="008973CC">
        <w:rPr>
          <w:rStyle w:val="Emphasis"/>
          <w:highlight w:val="cyan"/>
        </w:rPr>
        <w:t>transitions</w:t>
      </w:r>
      <w:r w:rsidRPr="00E71C01">
        <w:rPr>
          <w:sz w:val="16"/>
        </w:rPr>
        <w:t xml:space="preserve"> </w:t>
      </w:r>
      <w:r w:rsidRPr="00612CB4">
        <w:rPr>
          <w:rStyle w:val="StyleUnderline"/>
        </w:rPr>
        <w:t xml:space="preserve">by </w:t>
      </w:r>
      <w:r w:rsidRPr="008973CC">
        <w:rPr>
          <w:rStyle w:val="StyleUnderline"/>
          <w:highlight w:val="cyan"/>
        </w:rPr>
        <w:t>fostering</w:t>
      </w:r>
      <w:r w:rsidRPr="00612CB4">
        <w:rPr>
          <w:rStyle w:val="StyleUnderline"/>
        </w:rPr>
        <w:t xml:space="preserve"> an environment conducive to </w:t>
      </w:r>
      <w:r w:rsidRPr="00612CB4">
        <w:rPr>
          <w:rStyle w:val="Emphasis"/>
        </w:rPr>
        <w:t>innovation</w:t>
      </w:r>
      <w:r w:rsidRPr="00E71C01">
        <w:rPr>
          <w:sz w:val="16"/>
        </w:rPr>
        <w:t xml:space="preserve"> </w:t>
      </w:r>
      <w:r w:rsidRPr="00612CB4">
        <w:rPr>
          <w:rStyle w:val="StyleUnderline"/>
        </w:rPr>
        <w:t>and</w:t>
      </w:r>
      <w:r w:rsidRPr="00E71C01">
        <w:rPr>
          <w:sz w:val="16"/>
        </w:rPr>
        <w:t xml:space="preserve"> </w:t>
      </w:r>
      <w:r w:rsidRPr="008973CC">
        <w:rPr>
          <w:rStyle w:val="Emphasis"/>
          <w:highlight w:val="cyan"/>
        </w:rPr>
        <w:t>entrepreneurship</w:t>
      </w:r>
      <w:r w:rsidRPr="00E71C01">
        <w:rPr>
          <w:sz w:val="16"/>
        </w:rPr>
        <w:t xml:space="preserve">. [26] demonstrates how local governance, supported by autonomy and a culture of innovation, enabled the bold decision to integrate a costly local energy system into a new school. </w:t>
      </w:r>
      <w:r w:rsidRPr="00612CB4">
        <w:rPr>
          <w:rStyle w:val="StyleUnderline"/>
        </w:rPr>
        <w:t xml:space="preserve">Economic freedom, through </w:t>
      </w:r>
      <w:r w:rsidRPr="00612CB4">
        <w:rPr>
          <w:rStyle w:val="Emphasis"/>
        </w:rPr>
        <w:t>reduced</w:t>
      </w:r>
      <w:r w:rsidRPr="00612CB4">
        <w:rPr>
          <w:rStyle w:val="StyleUnderline"/>
        </w:rPr>
        <w:t xml:space="preserve"> regulatory</w:t>
      </w:r>
      <w:r w:rsidRPr="00E71C01">
        <w:rPr>
          <w:sz w:val="16"/>
        </w:rPr>
        <w:t xml:space="preserve"> </w:t>
      </w:r>
      <w:r w:rsidRPr="00612CB4">
        <w:rPr>
          <w:rStyle w:val="Emphasis"/>
        </w:rPr>
        <w:t>constraints</w:t>
      </w:r>
      <w:r w:rsidRPr="00E71C01">
        <w:rPr>
          <w:sz w:val="16"/>
        </w:rPr>
        <w:t xml:space="preserve"> </w:t>
      </w:r>
      <w:r w:rsidRPr="00612CB4">
        <w:rPr>
          <w:rStyle w:val="StyleUnderline"/>
        </w:rPr>
        <w:t>and</w:t>
      </w:r>
      <w:r w:rsidRPr="00E71C01">
        <w:rPr>
          <w:sz w:val="16"/>
        </w:rPr>
        <w:t xml:space="preserve"> </w:t>
      </w:r>
      <w:r w:rsidRPr="008973CC">
        <w:rPr>
          <w:rStyle w:val="Emphasis"/>
          <w:highlight w:val="cyan"/>
        </w:rPr>
        <w:t>open markets</w:t>
      </w:r>
      <w:r w:rsidRPr="008973CC">
        <w:rPr>
          <w:rStyle w:val="StyleUnderline"/>
          <w:sz w:val="16"/>
          <w:highlight w:val="cyan"/>
        </w:rPr>
        <w:t xml:space="preserve">, </w:t>
      </w:r>
      <w:r w:rsidRPr="008973CC">
        <w:rPr>
          <w:rStyle w:val="StyleUnderline"/>
          <w:highlight w:val="cyan"/>
        </w:rPr>
        <w:t>empowers</w:t>
      </w:r>
      <w:r w:rsidRPr="00E71C01">
        <w:rPr>
          <w:sz w:val="16"/>
        </w:rPr>
        <w:t xml:space="preserve"> public institutions to undertake </w:t>
      </w:r>
      <w:r w:rsidRPr="00612CB4">
        <w:rPr>
          <w:rStyle w:val="Emphasis"/>
        </w:rPr>
        <w:t>ambitious</w:t>
      </w:r>
      <w:r w:rsidRPr="00E71C01">
        <w:rPr>
          <w:sz w:val="16"/>
        </w:rPr>
        <w:t xml:space="preserve">, </w:t>
      </w:r>
      <w:r w:rsidRPr="00612CB4">
        <w:rPr>
          <w:rStyle w:val="StyleUnderline"/>
        </w:rPr>
        <w:t xml:space="preserve">long-term </w:t>
      </w:r>
      <w:r w:rsidRPr="008973CC">
        <w:rPr>
          <w:rStyle w:val="StyleUnderline"/>
          <w:highlight w:val="cyan"/>
        </w:rPr>
        <w:t>projects</w:t>
      </w:r>
      <w:r w:rsidRPr="00E71C01">
        <w:rPr>
          <w:sz w:val="16"/>
        </w:rPr>
        <w:t xml:space="preserve">. By aligning economic freedom with strong institutional support, countries can emulate this approach to </w:t>
      </w:r>
      <w:r w:rsidRPr="00E71C01">
        <w:rPr>
          <w:rStyle w:val="StyleUnderline"/>
        </w:rPr>
        <w:t>drive</w:t>
      </w:r>
      <w:r w:rsidRPr="00E71C01">
        <w:rPr>
          <w:sz w:val="16"/>
        </w:rPr>
        <w:t xml:space="preserve"> system </w:t>
      </w:r>
      <w:r w:rsidRPr="00E71C01">
        <w:rPr>
          <w:rStyle w:val="Emphasis"/>
        </w:rPr>
        <w:t>innovations</w:t>
      </w:r>
      <w:r w:rsidRPr="00E71C01">
        <w:rPr>
          <w:sz w:val="16"/>
        </w:rPr>
        <w:t xml:space="preserve"> </w:t>
      </w:r>
      <w:r w:rsidRPr="00E71C01">
        <w:rPr>
          <w:rStyle w:val="StyleUnderline"/>
        </w:rPr>
        <w:t>and</w:t>
      </w:r>
      <w:r w:rsidRPr="00E71C01">
        <w:rPr>
          <w:sz w:val="16"/>
        </w:rPr>
        <w:t xml:space="preserve"> advance </w:t>
      </w:r>
      <w:r w:rsidRPr="00E71C01">
        <w:rPr>
          <w:rStyle w:val="Emphasis"/>
        </w:rPr>
        <w:t>sustainable</w:t>
      </w:r>
      <w:r w:rsidRPr="00E71C01">
        <w:rPr>
          <w:sz w:val="16"/>
        </w:rPr>
        <w:t xml:space="preserve"> </w:t>
      </w:r>
      <w:r w:rsidRPr="00E71C01">
        <w:rPr>
          <w:rStyle w:val="StyleUnderline"/>
        </w:rPr>
        <w:t>energy</w:t>
      </w:r>
      <w:r w:rsidRPr="00E71C01">
        <w:rPr>
          <w:sz w:val="16"/>
        </w:rPr>
        <w:t xml:space="preserve"> </w:t>
      </w:r>
      <w:r w:rsidRPr="00E71C01">
        <w:rPr>
          <w:rStyle w:val="Emphasis"/>
        </w:rPr>
        <w:t>transitions</w:t>
      </w:r>
      <w:r w:rsidRPr="00E71C01">
        <w:rPr>
          <w:sz w:val="16"/>
        </w:rPr>
        <w:t xml:space="preserve">. Along these lines, </w:t>
      </w:r>
      <w:r w:rsidRPr="00E71C01">
        <w:rPr>
          <w:rStyle w:val="StyleUnderline"/>
        </w:rPr>
        <w:t>economic freedom</w:t>
      </w:r>
      <w:r w:rsidRPr="00E71C01">
        <w:rPr>
          <w:sz w:val="16"/>
        </w:rPr>
        <w:t xml:space="preserve"> </w:t>
      </w:r>
      <w:proofErr w:type="gramStart"/>
      <w:r w:rsidRPr="00E71C01">
        <w:rPr>
          <w:sz w:val="16"/>
        </w:rPr>
        <w:t>has the ability to</w:t>
      </w:r>
      <w:proofErr w:type="gramEnd"/>
      <w:r w:rsidRPr="00E71C01">
        <w:rPr>
          <w:sz w:val="16"/>
        </w:rPr>
        <w:t xml:space="preserve"> reduce regulatory barriers and </w:t>
      </w:r>
      <w:r w:rsidRPr="00E71C01">
        <w:rPr>
          <w:rStyle w:val="StyleUnderline"/>
        </w:rPr>
        <w:t>foster</w:t>
      </w:r>
      <w:r w:rsidRPr="00E71C01">
        <w:rPr>
          <w:sz w:val="16"/>
        </w:rPr>
        <w:t xml:space="preserve"> </w:t>
      </w:r>
      <w:r w:rsidRPr="008973CC">
        <w:rPr>
          <w:rStyle w:val="Emphasis"/>
          <w:highlight w:val="cyan"/>
        </w:rPr>
        <w:t>competitive</w:t>
      </w:r>
      <w:r w:rsidRPr="00E71C01">
        <w:rPr>
          <w:rStyle w:val="Emphasis"/>
        </w:rPr>
        <w:t xml:space="preserve"> </w:t>
      </w:r>
      <w:r w:rsidRPr="008973CC">
        <w:rPr>
          <w:rStyle w:val="Emphasis"/>
          <w:highlight w:val="cyan"/>
        </w:rPr>
        <w:t>markets</w:t>
      </w:r>
      <w:r w:rsidRPr="00E71C01">
        <w:rPr>
          <w:sz w:val="16"/>
        </w:rPr>
        <w:t xml:space="preserve">, offering a pathway </w:t>
      </w:r>
      <w:r w:rsidRPr="00E71C01">
        <w:rPr>
          <w:rStyle w:val="StyleUnderline"/>
        </w:rPr>
        <w:t xml:space="preserve">to </w:t>
      </w:r>
      <w:r w:rsidRPr="008973CC">
        <w:rPr>
          <w:rStyle w:val="Emphasis"/>
          <w:highlight w:val="cyan"/>
        </w:rPr>
        <w:t>overcome</w:t>
      </w:r>
      <w:r w:rsidRPr="00E71C01">
        <w:rPr>
          <w:sz w:val="16"/>
        </w:rPr>
        <w:t xml:space="preserve"> </w:t>
      </w:r>
      <w:r w:rsidRPr="00E71C01">
        <w:rPr>
          <w:rStyle w:val="StyleUnderline"/>
        </w:rPr>
        <w:t xml:space="preserve">constraints in </w:t>
      </w:r>
      <w:r w:rsidRPr="008973CC">
        <w:rPr>
          <w:rStyle w:val="Emphasis"/>
          <w:highlight w:val="cyan"/>
        </w:rPr>
        <w:t>transitioning</w:t>
      </w:r>
      <w:r w:rsidRPr="00E71C01">
        <w:rPr>
          <w:sz w:val="16"/>
        </w:rPr>
        <w:t xml:space="preserve"> </w:t>
      </w:r>
      <w:r w:rsidRPr="00E71C01">
        <w:rPr>
          <w:rStyle w:val="StyleUnderline"/>
        </w:rPr>
        <w:t>to renewable energy. It promotes</w:t>
      </w:r>
      <w:r w:rsidRPr="00E71C01">
        <w:rPr>
          <w:sz w:val="16"/>
        </w:rPr>
        <w:t xml:space="preserve"> institutional autonomy, attracts </w:t>
      </w:r>
      <w:r w:rsidRPr="00E71C01">
        <w:rPr>
          <w:rStyle w:val="Emphasis"/>
        </w:rPr>
        <w:t>investment</w:t>
      </w:r>
      <w:r w:rsidRPr="00E71C01">
        <w:rPr>
          <w:sz w:val="16"/>
        </w:rPr>
        <w:t xml:space="preserve">, </w:t>
      </w:r>
      <w:r w:rsidRPr="00E71C01">
        <w:rPr>
          <w:rStyle w:val="StyleUnderline"/>
        </w:rPr>
        <w:t>and</w:t>
      </w:r>
      <w:r w:rsidRPr="00E71C01">
        <w:rPr>
          <w:sz w:val="16"/>
        </w:rPr>
        <w:t xml:space="preserve"> enables </w:t>
      </w:r>
      <w:r w:rsidRPr="00E71C01">
        <w:rPr>
          <w:rStyle w:val="StyleUnderline"/>
        </w:rPr>
        <w:t xml:space="preserve">long-term </w:t>
      </w:r>
      <w:r w:rsidRPr="00E71C01">
        <w:rPr>
          <w:rStyle w:val="Emphasis"/>
        </w:rPr>
        <w:t>planning</w:t>
      </w:r>
      <w:r w:rsidRPr="00E71C01">
        <w:rPr>
          <w:sz w:val="16"/>
        </w:rPr>
        <w:t xml:space="preserve">, </w:t>
      </w:r>
      <w:r w:rsidRPr="00E71C01">
        <w:rPr>
          <w:rStyle w:val="StyleUnderline"/>
        </w:rPr>
        <w:t>creating</w:t>
      </w:r>
      <w:r w:rsidRPr="00E71C01">
        <w:rPr>
          <w:sz w:val="16"/>
        </w:rPr>
        <w:t xml:space="preserve"> </w:t>
      </w:r>
      <w:proofErr w:type="spellStart"/>
      <w:r w:rsidRPr="00E71C01">
        <w:rPr>
          <w:sz w:val="16"/>
        </w:rPr>
        <w:t>favourable</w:t>
      </w:r>
      <w:proofErr w:type="spellEnd"/>
      <w:r w:rsidRPr="00E71C01">
        <w:rPr>
          <w:sz w:val="16"/>
        </w:rPr>
        <w:t xml:space="preserve"> conditions for </w:t>
      </w:r>
      <w:r w:rsidRPr="00E71C01">
        <w:rPr>
          <w:rStyle w:val="Emphasis"/>
        </w:rPr>
        <w:t>sustainable</w:t>
      </w:r>
      <w:r w:rsidRPr="00E71C01">
        <w:rPr>
          <w:rStyle w:val="StyleUnderline"/>
        </w:rPr>
        <w:t xml:space="preserve"> energy </w:t>
      </w:r>
      <w:r w:rsidRPr="00E71C01">
        <w:rPr>
          <w:rStyle w:val="Emphasis"/>
        </w:rPr>
        <w:t>futures</w:t>
      </w:r>
      <w:r w:rsidRPr="00E71C01">
        <w:rPr>
          <w:rStyle w:val="StyleUnderline"/>
        </w:rPr>
        <w:t>.</w:t>
      </w:r>
      <w:r w:rsidRPr="00E71C01">
        <w:rPr>
          <w:sz w:val="16"/>
        </w:rPr>
        <w:t xml:space="preserve"> [27] highlight how imperial legacies, governance structures, and socio-political factors have delayed renewable energy adoption. Their findings underscore how economic freedom can address these challenges, providing a framework for fostering renewable energy transitions through stable and market-oriented reforms.</w:t>
      </w:r>
    </w:p>
    <w:p w14:paraId="082F9FAA" w14:textId="77777777" w:rsidR="005B7AD6" w:rsidRPr="00E71C01" w:rsidRDefault="005B7AD6" w:rsidP="005B7AD6">
      <w:pPr>
        <w:rPr>
          <w:sz w:val="16"/>
        </w:rPr>
      </w:pPr>
      <w:r w:rsidRPr="00E71C01">
        <w:rPr>
          <w:sz w:val="16"/>
        </w:rPr>
        <w:t xml:space="preserve">Furthermore, </w:t>
      </w:r>
      <w:r w:rsidRPr="00E71C01">
        <w:rPr>
          <w:rStyle w:val="StyleUnderline"/>
        </w:rPr>
        <w:t xml:space="preserve">economic freedom encourages a </w:t>
      </w:r>
      <w:r w:rsidRPr="00E71C01">
        <w:rPr>
          <w:rStyle w:val="Emphasis"/>
        </w:rPr>
        <w:t>competitive market</w:t>
      </w:r>
      <w:r w:rsidRPr="00E71C01">
        <w:rPr>
          <w:rStyle w:val="StyleUnderline"/>
        </w:rPr>
        <w:t xml:space="preserve"> that can significantly </w:t>
      </w:r>
      <w:r w:rsidRPr="00E71C01">
        <w:rPr>
          <w:rStyle w:val="Emphasis"/>
        </w:rPr>
        <w:t>reduce</w:t>
      </w:r>
      <w:r w:rsidRPr="00E71C01">
        <w:rPr>
          <w:rStyle w:val="StyleUnderline"/>
        </w:rPr>
        <w:t xml:space="preserve"> the </w:t>
      </w:r>
      <w:r w:rsidRPr="00E71C01">
        <w:rPr>
          <w:rStyle w:val="Emphasis"/>
        </w:rPr>
        <w:t>cost</w:t>
      </w:r>
      <w:r w:rsidRPr="00E71C01">
        <w:rPr>
          <w:rStyle w:val="StyleUnderline"/>
        </w:rPr>
        <w:t xml:space="preserve"> of </w:t>
      </w:r>
      <w:r w:rsidRPr="00E71C01">
        <w:rPr>
          <w:rStyle w:val="Emphasis"/>
        </w:rPr>
        <w:t>renewable</w:t>
      </w:r>
      <w:r w:rsidRPr="00E71C01">
        <w:rPr>
          <w:rStyle w:val="StyleUnderline"/>
        </w:rPr>
        <w:t xml:space="preserve"> energy</w:t>
      </w:r>
      <w:r w:rsidRPr="00E71C01">
        <w:rPr>
          <w:sz w:val="16"/>
        </w:rPr>
        <w:t xml:space="preserve"> </w:t>
      </w:r>
      <w:r w:rsidRPr="00E71C01">
        <w:rPr>
          <w:rStyle w:val="Emphasis"/>
        </w:rPr>
        <w:t>tech</w:t>
      </w:r>
      <w:r w:rsidRPr="00E71C01">
        <w:rPr>
          <w:sz w:val="16"/>
        </w:rPr>
        <w:t xml:space="preserve">nologies with the expansions of economies of scale and technological progress [6,28]. This can support a rapid transition to a low-carbon economy as low-cost renewable energy sources become more competitive than fossil fuels. Therefore, it is important to understand how </w:t>
      </w:r>
      <w:r w:rsidRPr="00E71C01">
        <w:rPr>
          <w:rStyle w:val="StyleUnderline"/>
        </w:rPr>
        <w:t>economic freedom</w:t>
      </w:r>
      <w:r w:rsidRPr="00E71C01">
        <w:rPr>
          <w:sz w:val="16"/>
        </w:rPr>
        <w:t xml:space="preserve"> can </w:t>
      </w:r>
      <w:r w:rsidRPr="00E71C01">
        <w:rPr>
          <w:rStyle w:val="StyleUnderline"/>
        </w:rPr>
        <w:t>shape</w:t>
      </w:r>
      <w:r w:rsidRPr="00E71C01">
        <w:rPr>
          <w:sz w:val="16"/>
        </w:rPr>
        <w:t xml:space="preserve"> the </w:t>
      </w:r>
      <w:r w:rsidRPr="00E71C01">
        <w:rPr>
          <w:rStyle w:val="StyleUnderline"/>
        </w:rPr>
        <w:t>transition</w:t>
      </w:r>
      <w:r w:rsidRPr="00E71C01">
        <w:rPr>
          <w:sz w:val="16"/>
        </w:rPr>
        <w:t xml:space="preserve"> trajectory </w:t>
      </w:r>
      <w:r w:rsidRPr="00E71C01">
        <w:rPr>
          <w:rStyle w:val="StyleUnderline"/>
        </w:rPr>
        <w:t xml:space="preserve">to a </w:t>
      </w:r>
      <w:r w:rsidRPr="00E71C01">
        <w:rPr>
          <w:rStyle w:val="Emphasis"/>
        </w:rPr>
        <w:t>low-carbon</w:t>
      </w:r>
      <w:r w:rsidRPr="00E71C01">
        <w:rPr>
          <w:rStyle w:val="StyleUnderline"/>
        </w:rPr>
        <w:t xml:space="preserve"> economy</w:t>
      </w:r>
      <w:r w:rsidRPr="00E71C01">
        <w:rPr>
          <w:sz w:val="16"/>
        </w:rPr>
        <w:t>.</w:t>
      </w:r>
    </w:p>
    <w:p w14:paraId="260CFD46" w14:textId="77777777" w:rsidR="005B7AD6" w:rsidRPr="00E71C01" w:rsidRDefault="005B7AD6" w:rsidP="005B7AD6">
      <w:pPr>
        <w:rPr>
          <w:sz w:val="16"/>
        </w:rPr>
      </w:pPr>
      <w:r w:rsidRPr="00E71C01">
        <w:rPr>
          <w:sz w:val="16"/>
        </w:rPr>
        <w:t xml:space="preserve">A few recent studies have documented evidence on the nexus between economic freedom, energy use and the environment. For example, [28] studied how economic freedom affects renewable energy consumption in Africa using the Dynamic OLS (DOLS) framework for 32 countries spanning from 1996 to 2017. They find that economic freedom is positively associated with the uptake of renewable energy sources up to a certain threshold. Using panel data from 102 countries from 1996 to 2012, [29] </w:t>
      </w:r>
      <w:proofErr w:type="gramStart"/>
      <w:r w:rsidRPr="00E71C01">
        <w:rPr>
          <w:sz w:val="16"/>
        </w:rPr>
        <w:t>provide</w:t>
      </w:r>
      <w:proofErr w:type="gramEnd"/>
      <w:r w:rsidRPr="00E71C01">
        <w:rPr>
          <w:sz w:val="16"/>
        </w:rPr>
        <w:t xml:space="preserve"> further evidence on the positive link between the quality of institutions and consumption of renewable energy.</w:t>
      </w:r>
    </w:p>
    <w:p w14:paraId="5B5D28F7" w14:textId="77777777" w:rsidR="005B7AD6" w:rsidRPr="00E71C01" w:rsidRDefault="005B7AD6" w:rsidP="005B7AD6">
      <w:pPr>
        <w:rPr>
          <w:sz w:val="16"/>
        </w:rPr>
      </w:pPr>
      <w:r w:rsidRPr="00E71C01">
        <w:rPr>
          <w:sz w:val="16"/>
        </w:rPr>
        <w:t xml:space="preserve">While there are emerging studies that document the impact of changes in the index of economic freedom on environmental quality [8,29,30], the channels that link economic freedom with environmental quality </w:t>
      </w:r>
      <w:proofErr w:type="gramStart"/>
      <w:r w:rsidRPr="00E71C01">
        <w:rPr>
          <w:sz w:val="16"/>
        </w:rPr>
        <w:t>has</w:t>
      </w:r>
      <w:proofErr w:type="gramEnd"/>
      <w:r w:rsidRPr="00E71C01">
        <w:rPr>
          <w:sz w:val="16"/>
        </w:rPr>
        <w:t xml:space="preserve"> not been explored. A few studies have examined the impact of institutions on greenhouse gas emissions [30,31,29,32,33]. However, none of them have considered the effect on renewable energy consumption. The only study closest to our own is [33], which explores the link between economic freedom and gasoline consumption in countries with high economic freedom. [20] pointed out that economic freedom directly impacts the environment and indirectly through its effect on renewable energy consumption. Building on this strand of literature, the present study investigates whether </w:t>
      </w:r>
      <w:r w:rsidRPr="00E71C01">
        <w:rPr>
          <w:rStyle w:val="StyleUnderline"/>
        </w:rPr>
        <w:t>economic freedom facilitates</w:t>
      </w:r>
      <w:r w:rsidRPr="00E71C01">
        <w:rPr>
          <w:sz w:val="16"/>
        </w:rPr>
        <w:t xml:space="preserve"> the </w:t>
      </w:r>
      <w:r w:rsidRPr="00E71C01">
        <w:rPr>
          <w:rStyle w:val="Emphasis"/>
        </w:rPr>
        <w:t>transition</w:t>
      </w:r>
      <w:r w:rsidRPr="00E71C01">
        <w:rPr>
          <w:sz w:val="16"/>
        </w:rPr>
        <w:t xml:space="preserve"> </w:t>
      </w:r>
      <w:r w:rsidRPr="00E71C01">
        <w:rPr>
          <w:rStyle w:val="StyleUnderline"/>
        </w:rPr>
        <w:t>to clean energy by promoting</w:t>
      </w:r>
      <w:r w:rsidRPr="00E71C01">
        <w:rPr>
          <w:sz w:val="16"/>
        </w:rPr>
        <w:t xml:space="preserve"> the consumption of </w:t>
      </w:r>
      <w:r w:rsidRPr="00E71C01">
        <w:rPr>
          <w:rStyle w:val="Emphasis"/>
        </w:rPr>
        <w:t>renewable energy</w:t>
      </w:r>
      <w:r w:rsidRPr="00E71C01">
        <w:rPr>
          <w:sz w:val="16"/>
        </w:rPr>
        <w:t xml:space="preserve"> sources, which is vital to achieving net-zero targets </w:t>
      </w:r>
      <w:r w:rsidRPr="00E71C01">
        <w:rPr>
          <w:rStyle w:val="StyleUnderline"/>
        </w:rPr>
        <w:t>and</w:t>
      </w:r>
      <w:r w:rsidRPr="00E71C01">
        <w:rPr>
          <w:sz w:val="16"/>
        </w:rPr>
        <w:t xml:space="preserve"> </w:t>
      </w:r>
      <w:r w:rsidRPr="00E71C01">
        <w:rPr>
          <w:rStyle w:val="Emphasis"/>
        </w:rPr>
        <w:t>environmental sustainability</w:t>
      </w:r>
      <w:r w:rsidRPr="00E71C01">
        <w:rPr>
          <w:sz w:val="16"/>
        </w:rPr>
        <w:t>.</w:t>
      </w:r>
    </w:p>
    <w:p w14:paraId="1FF970F6" w14:textId="77777777" w:rsidR="005B7AD6" w:rsidRPr="00E71C01" w:rsidRDefault="005B7AD6" w:rsidP="005B7AD6">
      <w:pPr>
        <w:rPr>
          <w:sz w:val="16"/>
        </w:rPr>
      </w:pPr>
      <w:r w:rsidRPr="00E71C01">
        <w:rPr>
          <w:sz w:val="16"/>
        </w:rPr>
        <w:t xml:space="preserve">We </w:t>
      </w:r>
      <w:proofErr w:type="spellStart"/>
      <w:r w:rsidRPr="00E71C01">
        <w:rPr>
          <w:sz w:val="16"/>
        </w:rPr>
        <w:t>utilise</w:t>
      </w:r>
      <w:proofErr w:type="spellEnd"/>
      <w:r w:rsidRPr="00E71C01">
        <w:rPr>
          <w:sz w:val="16"/>
        </w:rPr>
        <w:t xml:space="preserve"> the Economic Freedom Index (EFI), one of the most comprehensive and widely used measures of institutional quality [35] that covers a long time and spans many countries. We also use the disaggregated categories of economic freedom to study the heterogeneous impacts on renewable energy usage, including access to sound money, size of government, international trade and trade policies, property rights and legal structure and business regulation, and labor and credit markets. Furthermore, our methodological approach employs a series of advanced panel data estimation techniques that address common empirical issues, including unobserved factors and endogeneity, to underpin the sensitivity of our results.</w:t>
      </w:r>
    </w:p>
    <w:p w14:paraId="3F6F500E" w14:textId="77777777" w:rsidR="005B7AD6" w:rsidRPr="00E71C01" w:rsidRDefault="005B7AD6" w:rsidP="005B7AD6">
      <w:pPr>
        <w:rPr>
          <w:sz w:val="16"/>
        </w:rPr>
      </w:pPr>
      <w:r w:rsidRPr="00E71C01">
        <w:rPr>
          <w:sz w:val="16"/>
        </w:rPr>
        <w:t xml:space="preserve">Our key findings reveal that institutional quality measured in EFI significantly increases the share of renewable energy consumption. Specifically, our IV estimates indicate that a </w:t>
      </w:r>
      <w:r w:rsidRPr="008973CC">
        <w:rPr>
          <w:rStyle w:val="Emphasis"/>
          <w:highlight w:val="cyan"/>
        </w:rPr>
        <w:t>1 %</w:t>
      </w:r>
      <w:r w:rsidRPr="00E71C01">
        <w:rPr>
          <w:sz w:val="16"/>
        </w:rPr>
        <w:t xml:space="preserve"> </w:t>
      </w:r>
      <w:r w:rsidRPr="00E71C01">
        <w:rPr>
          <w:rStyle w:val="StyleUnderline"/>
        </w:rPr>
        <w:t xml:space="preserve">increase in </w:t>
      </w:r>
      <w:r w:rsidRPr="008973CC">
        <w:rPr>
          <w:rStyle w:val="Emphasis"/>
          <w:highlight w:val="cyan"/>
        </w:rPr>
        <w:t>EFI</w:t>
      </w:r>
      <w:r w:rsidRPr="008973CC">
        <w:rPr>
          <w:rStyle w:val="StyleUnderline"/>
          <w:sz w:val="16"/>
          <w:highlight w:val="cyan"/>
        </w:rPr>
        <w:t xml:space="preserve"> </w:t>
      </w:r>
      <w:r w:rsidRPr="008973CC">
        <w:rPr>
          <w:rStyle w:val="StyleUnderline"/>
          <w:highlight w:val="cyan"/>
        </w:rPr>
        <w:t>leads to</w:t>
      </w:r>
      <w:r w:rsidRPr="00E71C01">
        <w:rPr>
          <w:rStyle w:val="StyleUnderline"/>
        </w:rPr>
        <w:t xml:space="preserve"> a 0.2 percentage</w:t>
      </w:r>
      <w:r w:rsidRPr="00E71C01">
        <w:rPr>
          <w:sz w:val="16"/>
        </w:rPr>
        <w:t xml:space="preserve"> point </w:t>
      </w:r>
      <w:r w:rsidRPr="008973CC">
        <w:rPr>
          <w:rStyle w:val="Emphasis"/>
          <w:highlight w:val="cyan"/>
        </w:rPr>
        <w:t>increase</w:t>
      </w:r>
      <w:r w:rsidRPr="00E71C01">
        <w:rPr>
          <w:sz w:val="16"/>
        </w:rPr>
        <w:t xml:space="preserve"> </w:t>
      </w:r>
      <w:r w:rsidRPr="00E71C01">
        <w:rPr>
          <w:rStyle w:val="StyleUnderline"/>
        </w:rPr>
        <w:t xml:space="preserve">in the </w:t>
      </w:r>
      <w:r w:rsidRPr="008973CC">
        <w:rPr>
          <w:rStyle w:val="StyleUnderline"/>
          <w:highlight w:val="cyan"/>
        </w:rPr>
        <w:t>share of</w:t>
      </w:r>
      <w:r w:rsidRPr="008973CC">
        <w:rPr>
          <w:rStyle w:val="StyleUnderline"/>
          <w:sz w:val="16"/>
          <w:highlight w:val="cyan"/>
        </w:rPr>
        <w:t xml:space="preserve"> </w:t>
      </w:r>
      <w:r w:rsidRPr="001C04D5">
        <w:rPr>
          <w:rStyle w:val="Emphasis"/>
        </w:rPr>
        <w:t>consumption</w:t>
      </w:r>
      <w:r w:rsidRPr="00E71C01">
        <w:rPr>
          <w:sz w:val="16"/>
        </w:rPr>
        <w:t xml:space="preserve"> </w:t>
      </w:r>
      <w:r w:rsidRPr="00E71C01">
        <w:rPr>
          <w:rStyle w:val="StyleUnderline"/>
        </w:rPr>
        <w:t xml:space="preserve">of </w:t>
      </w:r>
      <w:r w:rsidRPr="008973CC">
        <w:rPr>
          <w:rStyle w:val="Emphasis"/>
          <w:highlight w:val="cyan"/>
        </w:rPr>
        <w:t>renewable</w:t>
      </w:r>
      <w:r w:rsidRPr="00E71C01">
        <w:rPr>
          <w:rStyle w:val="StyleUnderline"/>
        </w:rPr>
        <w:t xml:space="preserve"> energy</w:t>
      </w:r>
      <w:r w:rsidRPr="00E71C01">
        <w:rPr>
          <w:sz w:val="16"/>
        </w:rPr>
        <w:t xml:space="preserve">. Based on the disaggregated indices of economic freedom, all components significantly affect renewable consumption except for the legal system &amp; property rights index. Given the concern over climate change due to fossil fuel consumption, our </w:t>
      </w:r>
      <w:r w:rsidRPr="00E71C01">
        <w:rPr>
          <w:rStyle w:val="StyleUnderline"/>
        </w:rPr>
        <w:t>results suggest</w:t>
      </w:r>
      <w:r w:rsidRPr="00E71C01">
        <w:rPr>
          <w:sz w:val="16"/>
        </w:rPr>
        <w:t xml:space="preserve"> a </w:t>
      </w:r>
      <w:r w:rsidRPr="00E71C01">
        <w:rPr>
          <w:rStyle w:val="StyleUnderline"/>
        </w:rPr>
        <w:t xml:space="preserve">positive prospect for </w:t>
      </w:r>
      <w:r w:rsidRPr="00E71C01">
        <w:rPr>
          <w:rStyle w:val="Emphasis"/>
        </w:rPr>
        <w:t>clean</w:t>
      </w:r>
      <w:r w:rsidRPr="00E71C01">
        <w:rPr>
          <w:sz w:val="16"/>
        </w:rPr>
        <w:t xml:space="preserve"> </w:t>
      </w:r>
      <w:r w:rsidRPr="00E71C01">
        <w:rPr>
          <w:rStyle w:val="StyleUnderline"/>
        </w:rPr>
        <w:t>energy</w:t>
      </w:r>
      <w:r w:rsidRPr="00E71C01">
        <w:rPr>
          <w:sz w:val="16"/>
        </w:rPr>
        <w:t xml:space="preserve"> </w:t>
      </w:r>
      <w:r w:rsidRPr="00E71C01">
        <w:rPr>
          <w:rStyle w:val="Emphasis"/>
        </w:rPr>
        <w:t>transition</w:t>
      </w:r>
      <w:r w:rsidRPr="00E71C01">
        <w:rPr>
          <w:sz w:val="16"/>
        </w:rPr>
        <w:t xml:space="preserve"> </w:t>
      </w:r>
      <w:r w:rsidRPr="00E71C01">
        <w:rPr>
          <w:rStyle w:val="StyleUnderline"/>
        </w:rPr>
        <w:t>through promoting economic freedom.</w:t>
      </w:r>
    </w:p>
    <w:p w14:paraId="2C5EF5E4" w14:textId="77777777" w:rsidR="005B7AD6" w:rsidRPr="006A0B17" w:rsidRDefault="005B7AD6" w:rsidP="00453FB1">
      <w:pPr>
        <w:pStyle w:val="Heading4"/>
        <w:tabs>
          <w:tab w:val="num" w:pos="1440"/>
        </w:tabs>
      </w:pPr>
      <w:r>
        <w:t xml:space="preserve">Capitalist peace is </w:t>
      </w:r>
      <w:r>
        <w:rPr>
          <w:u w:val="single"/>
        </w:rPr>
        <w:t>empirically proven</w:t>
      </w:r>
      <w:r>
        <w:t xml:space="preserve">. </w:t>
      </w:r>
    </w:p>
    <w:p w14:paraId="520BE645" w14:textId="77777777" w:rsidR="005B7AD6" w:rsidRPr="009F2994" w:rsidRDefault="005B7AD6" w:rsidP="005B7AD6">
      <w:r w:rsidRPr="009F2994">
        <w:rPr>
          <w:rStyle w:val="Style13ptBold"/>
        </w:rPr>
        <w:t xml:space="preserve">Krieger and </w:t>
      </w:r>
      <w:proofErr w:type="spellStart"/>
      <w:r w:rsidRPr="009F2994">
        <w:rPr>
          <w:rStyle w:val="Style13ptBold"/>
        </w:rPr>
        <w:t>Meierrieks</w:t>
      </w:r>
      <w:proofErr w:type="spellEnd"/>
      <w:r w:rsidRPr="009F2994">
        <w:rPr>
          <w:rStyle w:val="Style13ptBold"/>
        </w:rPr>
        <w:t>, 24</w:t>
      </w:r>
      <w:r w:rsidRPr="009F2994">
        <w:t xml:space="preserve">—Wilfried Guth Professor of Constitutional Political Economy and Competition Policy at Albert-Ludwigs-Universität Freiburg; Senior Researcher with the Department for Migration, Integration and </w:t>
      </w:r>
      <w:proofErr w:type="spellStart"/>
      <w:r w:rsidRPr="009F2994">
        <w:t>Transnationalization</w:t>
      </w:r>
      <w:proofErr w:type="spellEnd"/>
      <w:r w:rsidRPr="009F2994">
        <w:t xml:space="preserve"> at the WZB Berlin Social Science Center (Tim and Daniel, “Economic freedom, peace, and violent conflict,” </w:t>
      </w:r>
      <w:r w:rsidRPr="009F2994">
        <w:rPr>
          <w:iCs/>
        </w:rPr>
        <w:t>Handbook of Research on Economic Freedom</w:t>
      </w:r>
      <w:r w:rsidRPr="009F2994">
        <w:t xml:space="preserve">, Chapter 24, pp. 359-361, </w:t>
      </w:r>
      <w:proofErr w:type="spellStart"/>
      <w:r w:rsidRPr="009F2994">
        <w:t>dml</w:t>
      </w:r>
      <w:proofErr w:type="spellEnd"/>
      <w:r w:rsidRPr="009F2994">
        <w:t>)</w:t>
      </w:r>
    </w:p>
    <w:p w14:paraId="2D8DD8FB" w14:textId="77777777" w:rsidR="005B7AD6" w:rsidRPr="009F2994" w:rsidRDefault="005B7AD6" w:rsidP="005B7AD6">
      <w:pPr>
        <w:rPr>
          <w:sz w:val="14"/>
        </w:rPr>
      </w:pPr>
      <w:r w:rsidRPr="009F2994">
        <w:rPr>
          <w:sz w:val="14"/>
        </w:rPr>
        <w:t xml:space="preserve">How could economic freedom relate to violent conflict? More specifically, how can economic freedom mitigate the emergence of political violence? To answer these questions, one can </w:t>
      </w:r>
      <w:r w:rsidRPr="009F2994">
        <w:rPr>
          <w:rStyle w:val="StyleUnderline"/>
        </w:rPr>
        <w:t xml:space="preserve">consider conflict to be the outcome of </w:t>
      </w:r>
      <w:r w:rsidRPr="009F2994">
        <w:rPr>
          <w:rStyle w:val="Emphasis"/>
        </w:rPr>
        <w:t>rational choices</w:t>
      </w:r>
      <w:r w:rsidRPr="009F2994">
        <w:rPr>
          <w:rStyle w:val="StyleUnderline"/>
        </w:rPr>
        <w:t xml:space="preserve"> by potential </w:t>
      </w:r>
      <w:r w:rsidRPr="008973CC">
        <w:rPr>
          <w:rStyle w:val="StyleUnderline"/>
          <w:highlight w:val="cyan"/>
        </w:rPr>
        <w:t>participants of conflict</w:t>
      </w:r>
      <w:r w:rsidRPr="009F2994">
        <w:rPr>
          <w:rStyle w:val="StyleUnderline"/>
        </w:rPr>
        <w:t xml:space="preserve"> and situations where the net gains from </w:t>
      </w:r>
      <w:r w:rsidRPr="008973CC">
        <w:rPr>
          <w:rStyle w:val="StyleUnderline"/>
          <w:highlight w:val="cyan"/>
        </w:rPr>
        <w:t xml:space="preserve">violence </w:t>
      </w:r>
      <w:r w:rsidRPr="008973CC">
        <w:rPr>
          <w:rStyle w:val="Emphasis"/>
          <w:highlight w:val="cyan"/>
        </w:rPr>
        <w:t>outweigh</w:t>
      </w:r>
      <w:r w:rsidRPr="009F2994">
        <w:rPr>
          <w:rStyle w:val="StyleUnderline"/>
        </w:rPr>
        <w:t xml:space="preserve"> the net benefits of </w:t>
      </w:r>
      <w:r w:rsidRPr="008973CC">
        <w:rPr>
          <w:rStyle w:val="StyleUnderline"/>
          <w:highlight w:val="cyan"/>
        </w:rPr>
        <w:t>non-violence.</w:t>
      </w:r>
      <w:r w:rsidRPr="009F2994">
        <w:rPr>
          <w:sz w:val="14"/>
        </w:rPr>
        <w:t xml:space="preserve"> That is, </w:t>
      </w:r>
      <w:r w:rsidRPr="009F2994">
        <w:rPr>
          <w:rStyle w:val="StyleUnderline"/>
        </w:rPr>
        <w:t xml:space="preserve">conflict participants are expected to have </w:t>
      </w:r>
      <w:r w:rsidRPr="009F2994">
        <w:rPr>
          <w:rStyle w:val="Emphasis"/>
        </w:rPr>
        <w:t>compared</w:t>
      </w:r>
      <w:r w:rsidRPr="009F2994">
        <w:rPr>
          <w:rStyle w:val="StyleUnderline"/>
        </w:rPr>
        <w:t xml:space="preserve"> the benefits and costs of violence to the benefits and costs of non-violence and concluded that a better outcome can be obtained through violence</w:t>
      </w:r>
      <w:r w:rsidRPr="009F2994">
        <w:rPr>
          <w:sz w:val="14"/>
        </w:rPr>
        <w:t xml:space="preserve">. </w:t>
      </w:r>
      <w:r w:rsidRPr="009F2994">
        <w:rPr>
          <w:rStyle w:val="StyleUnderline"/>
        </w:rPr>
        <w:t xml:space="preserve">On the benefit side of violence are the </w:t>
      </w:r>
      <w:r w:rsidRPr="009F2994">
        <w:rPr>
          <w:rStyle w:val="Emphasis"/>
        </w:rPr>
        <w:t>rents</w:t>
      </w:r>
      <w:r w:rsidRPr="009F2994">
        <w:rPr>
          <w:rStyle w:val="StyleUnderline"/>
        </w:rPr>
        <w:t xml:space="preserve"> that can be appropriated</w:t>
      </w:r>
      <w:r w:rsidRPr="009F2994">
        <w:rPr>
          <w:sz w:val="14"/>
        </w:rPr>
        <w:t xml:space="preserve">, </w:t>
      </w:r>
      <w:r w:rsidRPr="009F2994">
        <w:rPr>
          <w:rStyle w:val="StyleUnderline"/>
        </w:rPr>
        <w:t xml:space="preserve">which </w:t>
      </w:r>
      <w:r w:rsidRPr="008973CC">
        <w:rPr>
          <w:rStyle w:val="StyleUnderline"/>
          <w:highlight w:val="cyan"/>
        </w:rPr>
        <w:t xml:space="preserve">must be weighed </w:t>
      </w:r>
      <w:r w:rsidRPr="009F2994">
        <w:rPr>
          <w:rStyle w:val="StyleUnderline"/>
        </w:rPr>
        <w:t xml:space="preserve">against </w:t>
      </w:r>
      <w:r w:rsidRPr="008973CC">
        <w:rPr>
          <w:rStyle w:val="StyleUnderline"/>
          <w:highlight w:val="cyan"/>
        </w:rPr>
        <w:t xml:space="preserve">the </w:t>
      </w:r>
      <w:r w:rsidRPr="008973CC">
        <w:rPr>
          <w:rStyle w:val="Emphasis"/>
          <w:highlight w:val="cyan"/>
        </w:rPr>
        <w:t>material costs</w:t>
      </w:r>
      <w:r w:rsidRPr="008973CC">
        <w:rPr>
          <w:rStyle w:val="StyleUnderline"/>
          <w:highlight w:val="cyan"/>
        </w:rPr>
        <w:t xml:space="preserve"> of </w:t>
      </w:r>
      <w:proofErr w:type="gramStart"/>
      <w:r w:rsidRPr="008973CC">
        <w:rPr>
          <w:rStyle w:val="StyleUnderline"/>
          <w:highlight w:val="cyan"/>
        </w:rPr>
        <w:t>employing</w:t>
      </w:r>
      <w:proofErr w:type="gramEnd"/>
      <w:r w:rsidRPr="009F2994">
        <w:rPr>
          <w:rStyle w:val="StyleUnderline"/>
        </w:rPr>
        <w:t xml:space="preserve"> violence and the </w:t>
      </w:r>
      <w:r w:rsidRPr="009F2994">
        <w:rPr>
          <w:rStyle w:val="Emphasis"/>
        </w:rPr>
        <w:t>foregone gains</w:t>
      </w:r>
      <w:r w:rsidRPr="009F2994">
        <w:rPr>
          <w:rStyle w:val="StyleUnderline"/>
        </w:rPr>
        <w:t xml:space="preserve"> from not using resources for non-violent productive purposes</w:t>
      </w:r>
      <w:r w:rsidRPr="009F2994">
        <w:rPr>
          <w:sz w:val="14"/>
        </w:rPr>
        <w:t xml:space="preserve">. This rational-economic argument for the emergence of violent conflict is mirrored in a standard bargaining framework, in which conflicts can </w:t>
      </w:r>
      <w:proofErr w:type="gramStart"/>
      <w:r w:rsidRPr="009F2994">
        <w:rPr>
          <w:sz w:val="14"/>
        </w:rPr>
        <w:t>erupt</w:t>
      </w:r>
      <w:proofErr w:type="gramEnd"/>
      <w:r w:rsidRPr="009F2994">
        <w:rPr>
          <w:sz w:val="14"/>
        </w:rPr>
        <w:t xml:space="preserve"> and foreign military interventions can increase the scope for peaceful bargaining solutions (e.g., Fearon 1995; Rohner forthcoming). Here, </w:t>
      </w:r>
      <w:r w:rsidRPr="009F2994">
        <w:rPr>
          <w:rStyle w:val="StyleUnderline"/>
        </w:rPr>
        <w:t>low opportunity costs</w:t>
      </w:r>
      <w:r w:rsidRPr="009F2994">
        <w:rPr>
          <w:sz w:val="14"/>
        </w:rPr>
        <w:t xml:space="preserve"> of conflict together with asymmetric information and commitment problems </w:t>
      </w:r>
      <w:r w:rsidRPr="009F2994">
        <w:rPr>
          <w:rStyle w:val="StyleUnderline"/>
        </w:rPr>
        <w:t xml:space="preserve">are </w:t>
      </w:r>
      <w:r w:rsidRPr="008973CC">
        <w:rPr>
          <w:rStyle w:val="Emphasis"/>
          <w:highlight w:val="cyan"/>
        </w:rPr>
        <w:t>major threats</w:t>
      </w:r>
      <w:r w:rsidRPr="009F2994">
        <w:rPr>
          <w:rStyle w:val="StyleUnderline"/>
        </w:rPr>
        <w:t xml:space="preserve"> to peaceful bargaining solutions and could ultimately </w:t>
      </w:r>
      <w:r w:rsidRPr="008973CC">
        <w:rPr>
          <w:rStyle w:val="StyleUnderline"/>
          <w:highlight w:val="cyan"/>
        </w:rPr>
        <w:t xml:space="preserve">induce </w:t>
      </w:r>
      <w:r w:rsidRPr="008973CC">
        <w:rPr>
          <w:rStyle w:val="Emphasis"/>
          <w:highlight w:val="cyan"/>
        </w:rPr>
        <w:t>conflict</w:t>
      </w:r>
      <w:r w:rsidRPr="009F2994">
        <w:rPr>
          <w:sz w:val="14"/>
        </w:rPr>
        <w:t xml:space="preserve"> (e.g., Rohner forthcoming). Within this framework, we expect </w:t>
      </w:r>
      <w:r w:rsidRPr="008973CC">
        <w:rPr>
          <w:rStyle w:val="StyleUnderline"/>
          <w:highlight w:val="cyan"/>
        </w:rPr>
        <w:t>economic freedom</w:t>
      </w:r>
      <w:r w:rsidRPr="009F2994">
        <w:rPr>
          <w:sz w:val="14"/>
        </w:rPr>
        <w:t xml:space="preserve"> to reduce the risk of violent conflict if it </w:t>
      </w:r>
      <w:r w:rsidRPr="009F2994">
        <w:rPr>
          <w:rStyle w:val="StyleUnderline"/>
        </w:rPr>
        <w:t xml:space="preserve">affects the calculus of potential conflict participants in ways that </w:t>
      </w:r>
      <w:r w:rsidRPr="008973CC">
        <w:rPr>
          <w:rStyle w:val="Emphasis"/>
          <w:highlight w:val="cyan"/>
        </w:rPr>
        <w:t>decrease</w:t>
      </w:r>
      <w:r w:rsidRPr="009F2994">
        <w:rPr>
          <w:rStyle w:val="StyleUnderline"/>
        </w:rPr>
        <w:t xml:space="preserve"> the </w:t>
      </w:r>
      <w:r w:rsidRPr="008973CC">
        <w:rPr>
          <w:rStyle w:val="StyleUnderline"/>
          <w:highlight w:val="cyan"/>
        </w:rPr>
        <w:t xml:space="preserve">attractiveness of </w:t>
      </w:r>
      <w:r w:rsidRPr="008973CC">
        <w:rPr>
          <w:rStyle w:val="Emphasis"/>
          <w:highlight w:val="cyan"/>
        </w:rPr>
        <w:t>violence</w:t>
      </w:r>
      <w:r w:rsidRPr="009F2994">
        <w:rPr>
          <w:rStyle w:val="StyleUnderline"/>
        </w:rPr>
        <w:t xml:space="preserve"> and/or </w:t>
      </w:r>
      <w:r w:rsidRPr="009F2994">
        <w:rPr>
          <w:rStyle w:val="Emphasis"/>
        </w:rPr>
        <w:t>increase</w:t>
      </w:r>
      <w:r w:rsidRPr="009F2994">
        <w:rPr>
          <w:rStyle w:val="StyleUnderline"/>
        </w:rPr>
        <w:t xml:space="preserve"> the attractiveness of </w:t>
      </w:r>
      <w:r w:rsidRPr="009F2994">
        <w:rPr>
          <w:rStyle w:val="Emphasis"/>
        </w:rPr>
        <w:t>non-violence</w:t>
      </w:r>
      <w:r w:rsidRPr="009F2994">
        <w:rPr>
          <w:sz w:val="14"/>
        </w:rPr>
        <w:t xml:space="preserve">. In detail, </w:t>
      </w:r>
      <w:r w:rsidRPr="009F2994">
        <w:rPr>
          <w:rStyle w:val="StyleUnderline"/>
        </w:rPr>
        <w:t xml:space="preserve">there are </w:t>
      </w:r>
      <w:r w:rsidRPr="009F2994">
        <w:rPr>
          <w:rStyle w:val="Emphasis"/>
        </w:rPr>
        <w:t>several pathways</w:t>
      </w:r>
      <w:r w:rsidRPr="009F2994">
        <w:rPr>
          <w:rStyle w:val="StyleUnderline"/>
        </w:rPr>
        <w:t xml:space="preserve"> from economic freedom to a </w:t>
      </w:r>
      <w:r w:rsidRPr="009F2994">
        <w:rPr>
          <w:rStyle w:val="Emphasis"/>
        </w:rPr>
        <w:t>reduced risk</w:t>
      </w:r>
      <w:r w:rsidRPr="009F2994">
        <w:rPr>
          <w:rStyle w:val="StyleUnderline"/>
        </w:rPr>
        <w:t xml:space="preserve"> for violent conflict</w:t>
      </w:r>
      <w:r w:rsidRPr="009F2994">
        <w:rPr>
          <w:sz w:val="14"/>
        </w:rPr>
        <w:t>.</w:t>
      </w:r>
    </w:p>
    <w:p w14:paraId="35C9EEF3" w14:textId="77777777" w:rsidR="005B7AD6" w:rsidRPr="009F2994" w:rsidRDefault="005B7AD6" w:rsidP="005B7AD6">
      <w:pPr>
        <w:rPr>
          <w:sz w:val="14"/>
        </w:rPr>
      </w:pPr>
      <w:r w:rsidRPr="009F2994">
        <w:rPr>
          <w:sz w:val="14"/>
        </w:rPr>
        <w:t xml:space="preserve">First, economic freedom is associated with </w:t>
      </w:r>
      <w:r w:rsidRPr="009F2994">
        <w:rPr>
          <w:rStyle w:val="StyleUnderline"/>
        </w:rPr>
        <w:t xml:space="preserve">the </w:t>
      </w:r>
      <w:r w:rsidRPr="008973CC">
        <w:rPr>
          <w:rStyle w:val="StyleUnderline"/>
          <w:highlight w:val="cyan"/>
        </w:rPr>
        <w:t xml:space="preserve">freedom to </w:t>
      </w:r>
      <w:r w:rsidRPr="008973CC">
        <w:rPr>
          <w:rStyle w:val="Emphasis"/>
          <w:highlight w:val="cyan"/>
        </w:rPr>
        <w:t>trade internationally</w:t>
      </w:r>
      <w:r w:rsidRPr="009F2994">
        <w:rPr>
          <w:rStyle w:val="StyleUnderline"/>
        </w:rPr>
        <w:t xml:space="preserve"> as well as the promotion of economic exchange</w:t>
      </w:r>
      <w:r w:rsidRPr="009F2994">
        <w:rPr>
          <w:sz w:val="14"/>
        </w:rPr>
        <w:t xml:space="preserve"> within a country (e.g., by removing regulations that would complicate internal trade and exchange). Consequently, economic freedom </w:t>
      </w:r>
      <w:r w:rsidRPr="009F2994">
        <w:rPr>
          <w:rStyle w:val="StyleUnderline"/>
        </w:rPr>
        <w:t>creates</w:t>
      </w:r>
      <w:r w:rsidRPr="009F2994">
        <w:rPr>
          <w:sz w:val="14"/>
        </w:rPr>
        <w:t xml:space="preserve"> economic </w:t>
      </w:r>
      <w:proofErr w:type="gramStart"/>
      <w:r w:rsidRPr="008973CC">
        <w:rPr>
          <w:rStyle w:val="Emphasis"/>
          <w:highlight w:val="cyan"/>
        </w:rPr>
        <w:t>interdependencies</w:t>
      </w:r>
      <w:proofErr w:type="gramEnd"/>
      <w:r w:rsidRPr="009F2994">
        <w:rPr>
          <w:rStyle w:val="StyleUnderline"/>
        </w:rPr>
        <w:t xml:space="preserve"> between people and regions</w:t>
      </w:r>
      <w:r w:rsidRPr="009F2994">
        <w:rPr>
          <w:sz w:val="14"/>
        </w:rPr>
        <w:t xml:space="preserve"> (i.e., domestically) </w:t>
      </w:r>
      <w:r w:rsidRPr="009F2994">
        <w:rPr>
          <w:rStyle w:val="StyleUnderline"/>
        </w:rPr>
        <w:t>as well as between countries</w:t>
      </w:r>
      <w:r w:rsidRPr="009F2994">
        <w:rPr>
          <w:sz w:val="14"/>
        </w:rPr>
        <w:t xml:space="preserve"> (i.e., internationally). </w:t>
      </w:r>
      <w:r w:rsidRPr="009F2994">
        <w:rPr>
          <w:rStyle w:val="StyleUnderline"/>
        </w:rPr>
        <w:t>These</w:t>
      </w:r>
      <w:r w:rsidRPr="009F2994">
        <w:rPr>
          <w:sz w:val="14"/>
        </w:rPr>
        <w:t xml:space="preserve"> interdependencies, in turn, ought to </w:t>
      </w:r>
      <w:r w:rsidRPr="008973CC">
        <w:rPr>
          <w:rStyle w:val="Emphasis"/>
          <w:highlight w:val="cyan"/>
        </w:rPr>
        <w:t>disincentivize</w:t>
      </w:r>
      <w:r w:rsidRPr="008973CC">
        <w:rPr>
          <w:rStyle w:val="StyleUnderline"/>
          <w:highlight w:val="cyan"/>
        </w:rPr>
        <w:t xml:space="preserve"> conflict</w:t>
      </w:r>
      <w:r w:rsidRPr="009F2994">
        <w:rPr>
          <w:sz w:val="14"/>
        </w:rPr>
        <w:t xml:space="preserve">. For instance, in a world of economic interdependencies, </w:t>
      </w:r>
      <w:r w:rsidRPr="009F2994">
        <w:rPr>
          <w:rStyle w:val="StyleUnderline"/>
        </w:rPr>
        <w:t xml:space="preserve">economic </w:t>
      </w:r>
      <w:r w:rsidRPr="009F2994">
        <w:rPr>
          <w:rStyle w:val="Emphasis"/>
        </w:rPr>
        <w:t>bonds</w:t>
      </w:r>
      <w:r w:rsidRPr="009F2994">
        <w:rPr>
          <w:rStyle w:val="StyleUnderline"/>
        </w:rPr>
        <w:t xml:space="preserve"> could be destroyed in a war</w:t>
      </w:r>
      <w:r w:rsidRPr="009F2994">
        <w:rPr>
          <w:sz w:val="14"/>
        </w:rPr>
        <w:t xml:space="preserve">, </w:t>
      </w:r>
      <w:r w:rsidRPr="009F2994">
        <w:rPr>
          <w:rStyle w:val="StyleUnderline"/>
        </w:rPr>
        <w:t>making peace and war a matter of cost-benefit calculus</w:t>
      </w:r>
      <w:r w:rsidRPr="009F2994">
        <w:rPr>
          <w:sz w:val="14"/>
        </w:rPr>
        <w:t xml:space="preserve">, </w:t>
      </w:r>
      <w:r w:rsidRPr="009F2994">
        <w:rPr>
          <w:rStyle w:val="StyleUnderline"/>
        </w:rPr>
        <w:t xml:space="preserve">with the destroyed bonds constituting a </w:t>
      </w:r>
      <w:r w:rsidRPr="009F2994">
        <w:rPr>
          <w:rStyle w:val="Emphasis"/>
        </w:rPr>
        <w:t>high cost</w:t>
      </w:r>
      <w:r w:rsidRPr="009F2994">
        <w:rPr>
          <w:rStyle w:val="StyleUnderline"/>
        </w:rPr>
        <w:t xml:space="preserve"> for any expected utility-maximizing government</w:t>
      </w:r>
      <w:r w:rsidRPr="009F2994">
        <w:rPr>
          <w:sz w:val="14"/>
        </w:rPr>
        <w:t xml:space="preserve"> (Schneider 2010). In a similar vein, while economic freedom may allow for the substitution of trading partners, potentially reducing bilateral interdependencies, thus making conflict more likely (Martin et al. 2008), </w:t>
      </w:r>
      <w:r w:rsidRPr="009F2994">
        <w:rPr>
          <w:rStyle w:val="StyleUnderline"/>
        </w:rPr>
        <w:t>multilateral economic interdependencies within a globalized world</w:t>
      </w:r>
      <w:r w:rsidRPr="009F2994">
        <w:rPr>
          <w:sz w:val="14"/>
        </w:rPr>
        <w:t xml:space="preserve"> (as facilitated by economic freedom) </w:t>
      </w:r>
      <w:r w:rsidRPr="009F2994">
        <w:rPr>
          <w:rStyle w:val="StyleUnderline"/>
        </w:rPr>
        <w:t xml:space="preserve">may </w:t>
      </w:r>
      <w:r w:rsidRPr="008973CC">
        <w:rPr>
          <w:rStyle w:val="StyleUnderline"/>
          <w:highlight w:val="cyan"/>
        </w:rPr>
        <w:t>lead</w:t>
      </w:r>
      <w:r w:rsidRPr="009F2994">
        <w:rPr>
          <w:rStyle w:val="StyleUnderline"/>
        </w:rPr>
        <w:t xml:space="preserve"> economically invested </w:t>
      </w:r>
      <w:r w:rsidRPr="008973CC">
        <w:rPr>
          <w:rStyle w:val="Emphasis"/>
          <w:highlight w:val="cyan"/>
        </w:rPr>
        <w:t>third parties</w:t>
      </w:r>
      <w:r w:rsidRPr="008973CC">
        <w:rPr>
          <w:rStyle w:val="StyleUnderline"/>
          <w:highlight w:val="cyan"/>
        </w:rPr>
        <w:t xml:space="preserve"> to show </w:t>
      </w:r>
      <w:r w:rsidRPr="009F2994">
        <w:rPr>
          <w:rStyle w:val="StyleUnderline"/>
        </w:rPr>
        <w:t xml:space="preserve">their </w:t>
      </w:r>
      <w:r w:rsidRPr="008973CC">
        <w:rPr>
          <w:rStyle w:val="Emphasis"/>
          <w:highlight w:val="cyan"/>
        </w:rPr>
        <w:t>disapproval</w:t>
      </w:r>
      <w:r w:rsidRPr="009F2994">
        <w:rPr>
          <w:rStyle w:val="StyleUnderline"/>
        </w:rPr>
        <w:t xml:space="preserve"> of bilateral conflict by sending trade-based signals of resolve</w:t>
      </w:r>
      <w:r w:rsidRPr="009F2994">
        <w:rPr>
          <w:sz w:val="14"/>
        </w:rPr>
        <w:t xml:space="preserve"> (Kinne 2014). </w:t>
      </w:r>
      <w:r w:rsidRPr="009F2994">
        <w:rPr>
          <w:rStyle w:val="StyleUnderline"/>
        </w:rPr>
        <w:t xml:space="preserve">This holds not only for </w:t>
      </w:r>
      <w:r w:rsidRPr="009F2994">
        <w:rPr>
          <w:rStyle w:val="Emphasis"/>
        </w:rPr>
        <w:t>interstate</w:t>
      </w:r>
      <w:r w:rsidRPr="009F2994">
        <w:rPr>
          <w:rStyle w:val="StyleUnderline"/>
        </w:rPr>
        <w:t xml:space="preserve"> war but also </w:t>
      </w:r>
      <w:r w:rsidRPr="008973CC">
        <w:rPr>
          <w:rStyle w:val="StyleUnderline"/>
          <w:highlight w:val="cyan"/>
        </w:rPr>
        <w:t xml:space="preserve">for </w:t>
      </w:r>
      <w:r w:rsidRPr="008973CC">
        <w:rPr>
          <w:rStyle w:val="Emphasis"/>
          <w:highlight w:val="cyan"/>
        </w:rPr>
        <w:t>internal</w:t>
      </w:r>
      <w:r w:rsidRPr="008973CC">
        <w:rPr>
          <w:rStyle w:val="StyleUnderline"/>
          <w:highlight w:val="cyan"/>
        </w:rPr>
        <w:t xml:space="preserve"> war</w:t>
      </w:r>
      <w:r w:rsidRPr="009F2994">
        <w:rPr>
          <w:sz w:val="14"/>
        </w:rPr>
        <w:t>, which some trading partners may aim to stop through, for example, interventions (Bussmann and Schneider 2007; Powell and Chacha 2016).</w:t>
      </w:r>
    </w:p>
    <w:p w14:paraId="1EE0AAFC" w14:textId="77777777" w:rsidR="005B7AD6" w:rsidRPr="009F2994" w:rsidRDefault="005B7AD6" w:rsidP="005B7AD6">
      <w:pPr>
        <w:rPr>
          <w:sz w:val="14"/>
        </w:rPr>
      </w:pPr>
      <w:r w:rsidRPr="009F2994">
        <w:rPr>
          <w:sz w:val="14"/>
        </w:rPr>
        <w:t xml:space="preserve">Second, </w:t>
      </w:r>
      <w:r w:rsidRPr="009F2994">
        <w:rPr>
          <w:rStyle w:val="StyleUnderline"/>
        </w:rPr>
        <w:t xml:space="preserve">economic freedom is also linked to low levels of taxation and </w:t>
      </w:r>
      <w:r w:rsidRPr="009F2994">
        <w:rPr>
          <w:rStyle w:val="Emphasis"/>
        </w:rPr>
        <w:t>small government</w:t>
      </w:r>
      <w:r w:rsidRPr="009F2994">
        <w:rPr>
          <w:sz w:val="14"/>
        </w:rPr>
        <w:t xml:space="preserve"> (e.g., measured as government expenditure as a share of total GDP). </w:t>
      </w:r>
      <w:r w:rsidRPr="009F2994">
        <w:rPr>
          <w:rStyle w:val="StyleUnderline"/>
        </w:rPr>
        <w:t>If potential participants of conflict are motivated by a desire to capture rents</w:t>
      </w:r>
      <w:r w:rsidRPr="009F2994">
        <w:rPr>
          <w:sz w:val="14"/>
        </w:rPr>
        <w:t xml:space="preserve">, </w:t>
      </w:r>
      <w:r w:rsidRPr="009F2994">
        <w:rPr>
          <w:rStyle w:val="StyleUnderline"/>
        </w:rPr>
        <w:t xml:space="preserve">a smaller government constitutes a </w:t>
      </w:r>
      <w:r w:rsidRPr="009F2994">
        <w:rPr>
          <w:rStyle w:val="Emphasis"/>
        </w:rPr>
        <w:t>smaller prize</w:t>
      </w:r>
      <w:r w:rsidRPr="009F2994">
        <w:rPr>
          <w:rStyle w:val="StyleUnderline"/>
        </w:rPr>
        <w:t xml:space="preserve"> that would have to be compared with the payoff from non-violence</w:t>
      </w:r>
      <w:r w:rsidRPr="009F2994">
        <w:rPr>
          <w:sz w:val="14"/>
        </w:rPr>
        <w:t xml:space="preserve">. Consequently, for example, as shown in Kirk’s (1983) model, </w:t>
      </w:r>
      <w:r w:rsidRPr="009F2994">
        <w:rPr>
          <w:rStyle w:val="StyleUnderline"/>
        </w:rPr>
        <w:t>smaller governments</w:t>
      </w:r>
      <w:r w:rsidRPr="009F2994">
        <w:rPr>
          <w:sz w:val="14"/>
        </w:rPr>
        <w:t xml:space="preserve"> (</w:t>
      </w:r>
      <w:proofErr w:type="gramStart"/>
      <w:r w:rsidRPr="009F2994">
        <w:rPr>
          <w:sz w:val="14"/>
        </w:rPr>
        <w:t>as a consequence of</w:t>
      </w:r>
      <w:proofErr w:type="gramEnd"/>
      <w:r w:rsidRPr="009F2994">
        <w:rPr>
          <w:sz w:val="14"/>
        </w:rPr>
        <w:t xml:space="preserve"> eco- nomic freedom) </w:t>
      </w:r>
      <w:r w:rsidRPr="009F2994">
        <w:rPr>
          <w:rStyle w:val="StyleUnderline"/>
        </w:rPr>
        <w:t xml:space="preserve">are expected to see </w:t>
      </w:r>
      <w:r w:rsidRPr="009F2994">
        <w:rPr>
          <w:rStyle w:val="Emphasis"/>
        </w:rPr>
        <w:t>less conflict</w:t>
      </w:r>
      <w:r w:rsidRPr="009F2994">
        <w:rPr>
          <w:rStyle w:val="StyleUnderline"/>
        </w:rPr>
        <w:t xml:space="preserve"> compared with larger governments</w:t>
      </w:r>
      <w:r w:rsidRPr="009F2994">
        <w:rPr>
          <w:sz w:val="14"/>
        </w:rPr>
        <w:t xml:space="preserve"> (where the </w:t>
      </w:r>
      <w:proofErr w:type="gramStart"/>
      <w:r w:rsidRPr="009F2994">
        <w:rPr>
          <w:sz w:val="14"/>
        </w:rPr>
        <w:t>prize</w:t>
      </w:r>
      <w:proofErr w:type="gramEnd"/>
      <w:r w:rsidRPr="009F2994">
        <w:rPr>
          <w:sz w:val="14"/>
        </w:rPr>
        <w:t xml:space="preserve"> of conflict is </w:t>
      </w:r>
      <w:proofErr w:type="gramStart"/>
      <w:r w:rsidRPr="009F2994">
        <w:rPr>
          <w:sz w:val="14"/>
        </w:rPr>
        <w:t>comparatively larger</w:t>
      </w:r>
      <w:proofErr w:type="gramEnd"/>
      <w:r w:rsidRPr="009F2994">
        <w:rPr>
          <w:sz w:val="14"/>
        </w:rPr>
        <w:t>).</w:t>
      </w:r>
    </w:p>
    <w:p w14:paraId="2C0C3CB2" w14:textId="77777777" w:rsidR="005B7AD6" w:rsidRPr="009F2994" w:rsidRDefault="005B7AD6" w:rsidP="005B7AD6">
      <w:pPr>
        <w:rPr>
          <w:sz w:val="14"/>
        </w:rPr>
      </w:pPr>
      <w:r w:rsidRPr="009F2994">
        <w:rPr>
          <w:sz w:val="14"/>
        </w:rPr>
        <w:t xml:space="preserve">Third, economic freedom may be conducive to economic growth and development, e.g., as </w:t>
      </w:r>
      <w:r w:rsidRPr="009F2994">
        <w:rPr>
          <w:rStyle w:val="StyleUnderline"/>
        </w:rPr>
        <w:t xml:space="preserve">higher levels of economic freedom coincide with </w:t>
      </w:r>
      <w:r w:rsidRPr="008973CC">
        <w:rPr>
          <w:rStyle w:val="StyleUnderline"/>
          <w:highlight w:val="cyan"/>
        </w:rPr>
        <w:t xml:space="preserve">stronger </w:t>
      </w:r>
      <w:r w:rsidRPr="008973CC">
        <w:rPr>
          <w:rStyle w:val="Emphasis"/>
          <w:highlight w:val="cyan"/>
        </w:rPr>
        <w:t>property rights</w:t>
      </w:r>
      <w:r w:rsidRPr="009F2994">
        <w:rPr>
          <w:sz w:val="14"/>
        </w:rPr>
        <w:t xml:space="preserve">; </w:t>
      </w:r>
      <w:r w:rsidRPr="009F2994">
        <w:rPr>
          <w:rStyle w:val="StyleUnderline"/>
        </w:rPr>
        <w:t>stronger property rights</w:t>
      </w:r>
      <w:r w:rsidRPr="009F2994">
        <w:rPr>
          <w:sz w:val="14"/>
        </w:rPr>
        <w:t xml:space="preserve">, in turn, </w:t>
      </w:r>
      <w:r w:rsidRPr="008973CC">
        <w:rPr>
          <w:rStyle w:val="StyleUnderline"/>
          <w:highlight w:val="cyan"/>
        </w:rPr>
        <w:t xml:space="preserve">incentivize </w:t>
      </w:r>
      <w:r w:rsidRPr="008973CC">
        <w:rPr>
          <w:rStyle w:val="Emphasis"/>
          <w:highlight w:val="cyan"/>
        </w:rPr>
        <w:t>innovation</w:t>
      </w:r>
      <w:r w:rsidRPr="009F2994">
        <w:rPr>
          <w:rStyle w:val="StyleUnderline"/>
        </w:rPr>
        <w:t xml:space="preserve"> and</w:t>
      </w:r>
      <w:r w:rsidRPr="009F2994">
        <w:rPr>
          <w:sz w:val="14"/>
        </w:rPr>
        <w:t xml:space="preserve"> thus, ultimately, </w:t>
      </w:r>
      <w:r w:rsidRPr="008973CC">
        <w:rPr>
          <w:rStyle w:val="Emphasis"/>
          <w:highlight w:val="cyan"/>
        </w:rPr>
        <w:t>productivity gains</w:t>
      </w:r>
      <w:r w:rsidRPr="009F2994">
        <w:rPr>
          <w:sz w:val="14"/>
        </w:rPr>
        <w:t xml:space="preserve"> and economic development (see de Haan and Sturm 2024 in this volume). Similarly, </w:t>
      </w:r>
      <w:proofErr w:type="spellStart"/>
      <w:r w:rsidRPr="009F2994">
        <w:rPr>
          <w:sz w:val="14"/>
        </w:rPr>
        <w:t>Vadlamannati</w:t>
      </w:r>
      <w:proofErr w:type="spellEnd"/>
      <w:r w:rsidRPr="009F2994">
        <w:rPr>
          <w:sz w:val="14"/>
        </w:rPr>
        <w:t xml:space="preserve"> and de Soysa (2014) argue that </w:t>
      </w:r>
      <w:r w:rsidRPr="009F2994">
        <w:rPr>
          <w:rStyle w:val="Emphasis"/>
        </w:rPr>
        <w:t>sound legal institutions</w:t>
      </w:r>
      <w:r w:rsidRPr="009F2994">
        <w:rPr>
          <w:rStyle w:val="StyleUnderline"/>
        </w:rPr>
        <w:t xml:space="preserve"> that safeguard </w:t>
      </w:r>
      <w:r w:rsidRPr="009F2994">
        <w:rPr>
          <w:rStyle w:val="Emphasis"/>
        </w:rPr>
        <w:t>profits</w:t>
      </w:r>
      <w:r w:rsidRPr="009F2994">
        <w:rPr>
          <w:rStyle w:val="StyleUnderline"/>
        </w:rPr>
        <w:t xml:space="preserve"> create </w:t>
      </w:r>
      <w:r w:rsidRPr="008973CC">
        <w:rPr>
          <w:rStyle w:val="StyleUnderline"/>
          <w:highlight w:val="cyan"/>
        </w:rPr>
        <w:t>incentives for investment into (</w:t>
      </w:r>
      <w:r w:rsidRPr="008973CC">
        <w:rPr>
          <w:rStyle w:val="Emphasis"/>
          <w:highlight w:val="cyan"/>
        </w:rPr>
        <w:t>civilian</w:t>
      </w:r>
      <w:r w:rsidRPr="008973CC">
        <w:rPr>
          <w:rStyle w:val="StyleUnderline"/>
          <w:highlight w:val="cyan"/>
        </w:rPr>
        <w:t>) production</w:t>
      </w:r>
      <w:r w:rsidRPr="009F2994">
        <w:rPr>
          <w:sz w:val="14"/>
        </w:rPr>
        <w:t xml:space="preserve">, </w:t>
      </w:r>
      <w:r w:rsidRPr="009F2994">
        <w:rPr>
          <w:rStyle w:val="StyleUnderline"/>
        </w:rPr>
        <w:t xml:space="preserve">making this type of investment </w:t>
      </w:r>
      <w:r w:rsidRPr="008973CC">
        <w:rPr>
          <w:rStyle w:val="Emphasis"/>
          <w:highlight w:val="cyan"/>
        </w:rPr>
        <w:t>more attractive</w:t>
      </w:r>
      <w:r w:rsidRPr="008973CC">
        <w:rPr>
          <w:rStyle w:val="StyleUnderline"/>
          <w:highlight w:val="cyan"/>
        </w:rPr>
        <w:t xml:space="preserve"> than investment into </w:t>
      </w:r>
      <w:r w:rsidRPr="008973CC">
        <w:rPr>
          <w:rStyle w:val="Emphasis"/>
          <w:highlight w:val="cyan"/>
        </w:rPr>
        <w:t>warfare</w:t>
      </w:r>
      <w:r w:rsidRPr="009F2994">
        <w:rPr>
          <w:sz w:val="14"/>
        </w:rPr>
        <w:t xml:space="preserve">. As a final example, </w:t>
      </w:r>
      <w:r w:rsidRPr="009F2994">
        <w:rPr>
          <w:rStyle w:val="StyleUnderline"/>
        </w:rPr>
        <w:t xml:space="preserve">economic freedom may help to </w:t>
      </w:r>
      <w:r w:rsidRPr="009F2994">
        <w:rPr>
          <w:rStyle w:val="Emphasis"/>
        </w:rPr>
        <w:t>channel</w:t>
      </w:r>
      <w:r w:rsidRPr="009F2994">
        <w:rPr>
          <w:rStyle w:val="StyleUnderline"/>
        </w:rPr>
        <w:t xml:space="preserve"> the struggle caused by </w:t>
      </w:r>
      <w:r w:rsidRPr="008973CC">
        <w:rPr>
          <w:rStyle w:val="Emphasis"/>
          <w:highlight w:val="cyan"/>
        </w:rPr>
        <w:t>incompatible</w:t>
      </w:r>
      <w:r w:rsidRPr="009F2994">
        <w:rPr>
          <w:sz w:val="14"/>
        </w:rPr>
        <w:t xml:space="preserve"> (</w:t>
      </w:r>
      <w:r w:rsidRPr="009F2994">
        <w:rPr>
          <w:rStyle w:val="StyleUnderline"/>
        </w:rPr>
        <w:t>economic</w:t>
      </w:r>
      <w:r w:rsidRPr="009F2994">
        <w:rPr>
          <w:sz w:val="14"/>
        </w:rPr>
        <w:t xml:space="preserve">) </w:t>
      </w:r>
      <w:r w:rsidRPr="008973CC">
        <w:rPr>
          <w:rStyle w:val="Emphasis"/>
          <w:highlight w:val="cyan"/>
        </w:rPr>
        <w:t>goals</w:t>
      </w:r>
      <w:r w:rsidRPr="009F2994">
        <w:rPr>
          <w:rStyle w:val="StyleUnderline"/>
        </w:rPr>
        <w:t xml:space="preserve"> into a </w:t>
      </w:r>
      <w:r w:rsidRPr="009F2994">
        <w:rPr>
          <w:rStyle w:val="Emphasis"/>
        </w:rPr>
        <w:t>competition</w:t>
      </w:r>
      <w:r w:rsidRPr="009F2994">
        <w:rPr>
          <w:rStyle w:val="StyleUnderline"/>
        </w:rPr>
        <w:t xml:space="preserve"> for but not a </w:t>
      </w:r>
      <w:r w:rsidRPr="009F2994">
        <w:rPr>
          <w:rStyle w:val="Emphasis"/>
        </w:rPr>
        <w:t>conflict</w:t>
      </w:r>
      <w:r w:rsidRPr="009F2994">
        <w:rPr>
          <w:rStyle w:val="StyleUnderline"/>
        </w:rPr>
        <w:t xml:space="preserve"> over</w:t>
      </w:r>
      <w:r w:rsidRPr="009F2994">
        <w:rPr>
          <w:sz w:val="14"/>
        </w:rPr>
        <w:t xml:space="preserve"> mobile financial, physical or human </w:t>
      </w:r>
      <w:r w:rsidRPr="009F2994">
        <w:rPr>
          <w:rStyle w:val="StyleUnderline"/>
        </w:rPr>
        <w:t>capital</w:t>
      </w:r>
      <w:r w:rsidRPr="009F2994">
        <w:rPr>
          <w:sz w:val="14"/>
        </w:rPr>
        <w:t xml:space="preserve">; here, </w:t>
      </w:r>
      <w:r w:rsidRPr="009F2994">
        <w:rPr>
          <w:rStyle w:val="StyleUnderline"/>
        </w:rPr>
        <w:t>economic exchange acts as a signaling and communication device</w:t>
      </w:r>
      <w:r w:rsidRPr="009F2994">
        <w:rPr>
          <w:sz w:val="14"/>
        </w:rPr>
        <w:t xml:space="preserve"> (O’Neal and Russett 1999; Gartzke et al. 2001). Mobile capital, in turn, is an important input for economic growth and development (e.g., Grossman and </w:t>
      </w:r>
      <w:proofErr w:type="spellStart"/>
      <w:r w:rsidRPr="009F2994">
        <w:rPr>
          <w:sz w:val="14"/>
        </w:rPr>
        <w:t>Helpman</w:t>
      </w:r>
      <w:proofErr w:type="spellEnd"/>
      <w:r w:rsidRPr="009F2994">
        <w:rPr>
          <w:sz w:val="14"/>
        </w:rPr>
        <w:t xml:space="preserve"> 1993). For instance, Gartzke (2005, p. 32) discusses how economic freedom interacts with international factor mobility:</w:t>
      </w:r>
    </w:p>
    <w:p w14:paraId="6C814683" w14:textId="77777777" w:rsidR="005B7AD6" w:rsidRPr="009F2994" w:rsidRDefault="005B7AD6" w:rsidP="005B7AD6">
      <w:pPr>
        <w:rPr>
          <w:sz w:val="14"/>
        </w:rPr>
      </w:pPr>
      <w:r w:rsidRPr="009F2994">
        <w:rPr>
          <w:sz w:val="14"/>
        </w:rPr>
        <w:t xml:space="preserve">Economic freedom means you can take [your wealth] with you. When conditions get bad </w:t>
      </w:r>
      <w:proofErr w:type="spellStart"/>
      <w:r w:rsidRPr="009F2994">
        <w:rPr>
          <w:sz w:val="14"/>
        </w:rPr>
        <w:t>domesti</w:t>
      </w:r>
      <w:proofErr w:type="spellEnd"/>
      <w:r w:rsidRPr="009F2994">
        <w:rPr>
          <w:sz w:val="14"/>
        </w:rPr>
        <w:t xml:space="preserve">- </w:t>
      </w:r>
      <w:proofErr w:type="spellStart"/>
      <w:r w:rsidRPr="009F2994">
        <w:rPr>
          <w:sz w:val="14"/>
        </w:rPr>
        <w:t>cally</w:t>
      </w:r>
      <w:proofErr w:type="spellEnd"/>
      <w:r w:rsidRPr="009F2994">
        <w:rPr>
          <w:sz w:val="14"/>
        </w:rPr>
        <w:t>, capital can leave the country, creating an economic, and thus political, drain on the society. Obviously, governments do not want money to leave. To the degree that sovereigns are unable to stop the flight of capital, however, they must create conditions that favor the voluntary retention of money within their borders.</w:t>
      </w:r>
    </w:p>
    <w:p w14:paraId="367B053A" w14:textId="77777777" w:rsidR="005B7AD6" w:rsidRPr="009F2994" w:rsidRDefault="005B7AD6" w:rsidP="005B7AD6">
      <w:pPr>
        <w:rPr>
          <w:sz w:val="14"/>
        </w:rPr>
      </w:pPr>
      <w:r w:rsidRPr="009F2994">
        <w:rPr>
          <w:sz w:val="14"/>
        </w:rPr>
        <w:t xml:space="preserve">By </w:t>
      </w:r>
      <w:r w:rsidRPr="009F2994">
        <w:rPr>
          <w:rStyle w:val="StyleUnderline"/>
        </w:rPr>
        <w:t>fostering economic success</w:t>
      </w:r>
      <w:r w:rsidRPr="009F2994">
        <w:rPr>
          <w:sz w:val="14"/>
        </w:rPr>
        <w:t xml:space="preserve">, higher levels of economic freedom could thus </w:t>
      </w:r>
      <w:r w:rsidRPr="009F2994">
        <w:rPr>
          <w:rStyle w:val="StyleUnderline"/>
        </w:rPr>
        <w:t xml:space="preserve">make it </w:t>
      </w:r>
      <w:r w:rsidRPr="008973CC">
        <w:rPr>
          <w:rStyle w:val="Emphasis"/>
          <w:highlight w:val="cyan"/>
        </w:rPr>
        <w:t>less likely</w:t>
      </w:r>
      <w:r w:rsidRPr="008973CC">
        <w:rPr>
          <w:rStyle w:val="StyleUnderline"/>
          <w:highlight w:val="cyan"/>
        </w:rPr>
        <w:t xml:space="preserve"> that</w:t>
      </w:r>
      <w:r w:rsidRPr="009F2994">
        <w:rPr>
          <w:rStyle w:val="StyleUnderline"/>
        </w:rPr>
        <w:t xml:space="preserve"> potentially </w:t>
      </w:r>
      <w:r w:rsidRPr="008973CC">
        <w:rPr>
          <w:rStyle w:val="StyleUnderline"/>
          <w:highlight w:val="cyan"/>
        </w:rPr>
        <w:t>violent actors will</w:t>
      </w:r>
      <w:r w:rsidRPr="009F2994">
        <w:rPr>
          <w:rStyle w:val="StyleUnderline"/>
        </w:rPr>
        <w:t xml:space="preserve"> have to </w:t>
      </w:r>
      <w:r w:rsidRPr="008973CC">
        <w:rPr>
          <w:rStyle w:val="Emphasis"/>
          <w:highlight w:val="cyan"/>
        </w:rPr>
        <w:t>engage in conflict</w:t>
      </w:r>
      <w:r w:rsidRPr="008973CC">
        <w:rPr>
          <w:rStyle w:val="StyleUnderline"/>
          <w:highlight w:val="cyan"/>
        </w:rPr>
        <w:t xml:space="preserve"> to satisfy their greed</w:t>
      </w:r>
      <w:r w:rsidRPr="009F2994">
        <w:rPr>
          <w:rStyle w:val="StyleUnderline"/>
        </w:rPr>
        <w:t xml:space="preserve"> for resources or accommodate their economic grievances</w:t>
      </w:r>
      <w:r w:rsidRPr="009F2994">
        <w:rPr>
          <w:sz w:val="14"/>
        </w:rPr>
        <w:t xml:space="preserve">, </w:t>
      </w:r>
      <w:r w:rsidRPr="009F2994">
        <w:rPr>
          <w:rStyle w:val="StyleUnderline"/>
        </w:rPr>
        <w:t xml:space="preserve">given that </w:t>
      </w:r>
      <w:r w:rsidRPr="009F2994">
        <w:rPr>
          <w:rStyle w:val="Emphasis"/>
        </w:rPr>
        <w:t>more resources</w:t>
      </w:r>
      <w:r w:rsidRPr="009F2994">
        <w:rPr>
          <w:rStyle w:val="StyleUnderline"/>
        </w:rPr>
        <w:t xml:space="preserve"> will be available to them through the </w:t>
      </w:r>
      <w:r w:rsidRPr="009F2994">
        <w:rPr>
          <w:rStyle w:val="Emphasis"/>
        </w:rPr>
        <w:t>marketplace</w:t>
      </w:r>
      <w:r w:rsidRPr="009F2994">
        <w:rPr>
          <w:rStyle w:val="StyleUnderline"/>
        </w:rPr>
        <w:t xml:space="preserve"> in the process of economic development</w:t>
      </w:r>
      <w:r w:rsidRPr="009F2994">
        <w:rPr>
          <w:sz w:val="14"/>
        </w:rPr>
        <w:t xml:space="preserve">. The basic underlying assumption here is that </w:t>
      </w:r>
      <w:r w:rsidRPr="009F2994">
        <w:rPr>
          <w:rStyle w:val="StyleUnderline"/>
        </w:rPr>
        <w:t xml:space="preserve">the probability of an internal and international war to occur is a </w:t>
      </w:r>
      <w:r w:rsidRPr="009F2994">
        <w:rPr>
          <w:rStyle w:val="Emphasis"/>
        </w:rPr>
        <w:t>decreasing function</w:t>
      </w:r>
      <w:r w:rsidRPr="009F2994">
        <w:rPr>
          <w:rStyle w:val="StyleUnderline"/>
        </w:rPr>
        <w:t xml:space="preserve"> of </w:t>
      </w:r>
      <w:r w:rsidRPr="009F2994">
        <w:rPr>
          <w:rStyle w:val="Emphasis"/>
        </w:rPr>
        <w:t>per capita income</w:t>
      </w:r>
      <w:r w:rsidRPr="009F2994">
        <w:rPr>
          <w:sz w:val="14"/>
        </w:rPr>
        <w:t xml:space="preserve"> (e.g., Collier and Hoeffler 1998; Schneider 2010).</w:t>
      </w:r>
    </w:p>
    <w:p w14:paraId="288462CE" w14:textId="77777777" w:rsidR="005B7AD6" w:rsidRPr="009F2994" w:rsidRDefault="005B7AD6" w:rsidP="005B7AD6">
      <w:pPr>
        <w:rPr>
          <w:sz w:val="14"/>
        </w:rPr>
      </w:pPr>
      <w:r w:rsidRPr="009F2994">
        <w:rPr>
          <w:sz w:val="14"/>
        </w:rPr>
        <w:t xml:space="preserve">Fourth, </w:t>
      </w:r>
      <w:r w:rsidRPr="009F2994">
        <w:rPr>
          <w:rStyle w:val="StyleUnderline"/>
        </w:rPr>
        <w:t xml:space="preserve">economic freedom may be linked to other </w:t>
      </w:r>
      <w:r w:rsidRPr="009F2994">
        <w:rPr>
          <w:rStyle w:val="Emphasis"/>
        </w:rPr>
        <w:t>institutional outcomes</w:t>
      </w:r>
      <w:r w:rsidRPr="009F2994">
        <w:rPr>
          <w:rStyle w:val="StyleUnderline"/>
        </w:rPr>
        <w:t xml:space="preserve"> that are conducive to </w:t>
      </w:r>
      <w:r w:rsidRPr="009F2994">
        <w:rPr>
          <w:rStyle w:val="Emphasis"/>
        </w:rPr>
        <w:t>non-violent conflict resolution</w:t>
      </w:r>
      <w:r w:rsidRPr="009F2994">
        <w:rPr>
          <w:sz w:val="14"/>
        </w:rPr>
        <w:t xml:space="preserve">. For instance, </w:t>
      </w:r>
      <w:r w:rsidRPr="009F2994">
        <w:rPr>
          <w:rStyle w:val="StyleUnderline"/>
        </w:rPr>
        <w:t xml:space="preserve">a </w:t>
      </w:r>
      <w:r w:rsidRPr="008973CC">
        <w:rPr>
          <w:rStyle w:val="Emphasis"/>
          <w:highlight w:val="cyan"/>
        </w:rPr>
        <w:t>sound rule of law</w:t>
      </w:r>
      <w:r w:rsidRPr="009F2994">
        <w:rPr>
          <w:rStyle w:val="StyleUnderline"/>
        </w:rPr>
        <w:t xml:space="preserve"> is a </w:t>
      </w:r>
      <w:r w:rsidRPr="009F2994">
        <w:rPr>
          <w:rStyle w:val="Emphasis"/>
        </w:rPr>
        <w:t>crucial</w:t>
      </w:r>
      <w:r w:rsidRPr="009F2994">
        <w:rPr>
          <w:rStyle w:val="StyleUnderline"/>
        </w:rPr>
        <w:t xml:space="preserve"> element of sound market institutions</w:t>
      </w:r>
      <w:r w:rsidRPr="009F2994">
        <w:rPr>
          <w:sz w:val="14"/>
        </w:rPr>
        <w:t xml:space="preserve">. At the same time, </w:t>
      </w:r>
      <w:r w:rsidRPr="009F2994">
        <w:rPr>
          <w:rStyle w:val="StyleUnderline"/>
        </w:rPr>
        <w:t xml:space="preserve">an </w:t>
      </w:r>
      <w:r w:rsidRPr="008973CC">
        <w:rPr>
          <w:rStyle w:val="Emphasis"/>
          <w:highlight w:val="cyan"/>
        </w:rPr>
        <w:t>impartial</w:t>
      </w:r>
      <w:r w:rsidRPr="008973CC">
        <w:rPr>
          <w:rStyle w:val="StyleUnderline"/>
          <w:highlight w:val="cyan"/>
        </w:rPr>
        <w:t xml:space="preserve"> and </w:t>
      </w:r>
      <w:r w:rsidRPr="008973CC">
        <w:rPr>
          <w:rStyle w:val="Emphasis"/>
          <w:highlight w:val="cyan"/>
        </w:rPr>
        <w:t>functioning judiciary</w:t>
      </w:r>
      <w:r w:rsidRPr="009F2994">
        <w:rPr>
          <w:rStyle w:val="StyleUnderline"/>
        </w:rPr>
        <w:t xml:space="preserve"> also underpins democratic development</w:t>
      </w:r>
      <w:r w:rsidRPr="009F2994">
        <w:rPr>
          <w:sz w:val="14"/>
        </w:rPr>
        <w:t xml:space="preserve"> (e.g., Larkins 1996). Indeed, </w:t>
      </w:r>
      <w:r w:rsidRPr="009F2994">
        <w:rPr>
          <w:rStyle w:val="StyleUnderline"/>
        </w:rPr>
        <w:t>economic freedom and democracy</w:t>
      </w:r>
      <w:r w:rsidRPr="009F2994">
        <w:rPr>
          <w:sz w:val="14"/>
        </w:rPr>
        <w:t xml:space="preserve"> are usually positively related (see </w:t>
      </w:r>
      <w:proofErr w:type="spellStart"/>
      <w:r w:rsidRPr="009F2994">
        <w:rPr>
          <w:sz w:val="14"/>
        </w:rPr>
        <w:t>Choutagunta</w:t>
      </w:r>
      <w:proofErr w:type="spellEnd"/>
      <w:r w:rsidRPr="009F2994">
        <w:rPr>
          <w:sz w:val="14"/>
        </w:rPr>
        <w:t xml:space="preserve"> and Gutmann 2024 in this volume) and argued to </w:t>
      </w:r>
      <w:r w:rsidRPr="009F2994">
        <w:rPr>
          <w:rStyle w:val="StyleUnderline"/>
        </w:rPr>
        <w:t>give rise</w:t>
      </w:r>
      <w:r w:rsidRPr="009F2994">
        <w:rPr>
          <w:sz w:val="14"/>
        </w:rPr>
        <w:t xml:space="preserve"> – in combination – </w:t>
      </w:r>
      <w:r w:rsidRPr="009F2994">
        <w:rPr>
          <w:rStyle w:val="StyleUnderline"/>
        </w:rPr>
        <w:t>to a</w:t>
      </w:r>
      <w:r w:rsidRPr="009F2994">
        <w:rPr>
          <w:sz w:val="14"/>
        </w:rPr>
        <w:t xml:space="preserve"> (</w:t>
      </w:r>
      <w:r w:rsidRPr="009F2994">
        <w:rPr>
          <w:rStyle w:val="StyleUnderline"/>
        </w:rPr>
        <w:t>capitalist and</w:t>
      </w:r>
      <w:r w:rsidRPr="009F2994">
        <w:rPr>
          <w:sz w:val="14"/>
        </w:rPr>
        <w:t xml:space="preserve">) </w:t>
      </w:r>
      <w:r w:rsidRPr="009F2994">
        <w:rPr>
          <w:rStyle w:val="StyleUnderline"/>
        </w:rPr>
        <w:t xml:space="preserve">democratic </w:t>
      </w:r>
      <w:r w:rsidRPr="009F2994">
        <w:rPr>
          <w:rStyle w:val="Emphasis"/>
        </w:rPr>
        <w:t>peace</w:t>
      </w:r>
      <w:r w:rsidRPr="009F2994">
        <w:rPr>
          <w:sz w:val="14"/>
        </w:rPr>
        <w:t xml:space="preserve"> (Russett 1993; Rummel 1997). What is more, </w:t>
      </w:r>
      <w:r w:rsidRPr="009F2994">
        <w:rPr>
          <w:rStyle w:val="StyleUnderline"/>
        </w:rPr>
        <w:t xml:space="preserve">economically free countries are </w:t>
      </w:r>
      <w:r w:rsidRPr="008973CC">
        <w:rPr>
          <w:rStyle w:val="StyleUnderline"/>
          <w:highlight w:val="cyan"/>
        </w:rPr>
        <w:t xml:space="preserve">characterized by a </w:t>
      </w:r>
      <w:r w:rsidRPr="008973CC">
        <w:rPr>
          <w:rStyle w:val="Emphasis"/>
          <w:highlight w:val="cyan"/>
        </w:rPr>
        <w:t>wide dispersion of power</w:t>
      </w:r>
      <w:r w:rsidRPr="009F2994">
        <w:rPr>
          <w:rStyle w:val="StyleUnderline"/>
        </w:rPr>
        <w:t xml:space="preserve"> because of market and political competition</w:t>
      </w:r>
      <w:r w:rsidRPr="009F2994">
        <w:rPr>
          <w:sz w:val="14"/>
        </w:rPr>
        <w:t xml:space="preserve">. For instance, </w:t>
      </w:r>
      <w:r w:rsidRPr="009F2994">
        <w:rPr>
          <w:rStyle w:val="StyleUnderline"/>
        </w:rPr>
        <w:t xml:space="preserve">this may </w:t>
      </w:r>
      <w:r w:rsidRPr="008973CC">
        <w:rPr>
          <w:rStyle w:val="Emphasis"/>
          <w:highlight w:val="cyan"/>
        </w:rPr>
        <w:t>prevent</w:t>
      </w:r>
      <w:r w:rsidRPr="009F2994">
        <w:rPr>
          <w:sz w:val="14"/>
        </w:rPr>
        <w:t xml:space="preserve"> (small) </w:t>
      </w:r>
      <w:r w:rsidRPr="008973CC">
        <w:rPr>
          <w:rStyle w:val="Emphasis"/>
          <w:highlight w:val="cyan"/>
        </w:rPr>
        <w:t>elites</w:t>
      </w:r>
      <w:r w:rsidRPr="009F2994">
        <w:rPr>
          <w:rStyle w:val="StyleUnderline"/>
        </w:rPr>
        <w:t xml:space="preserve"> </w:t>
      </w:r>
      <w:r w:rsidRPr="008973CC">
        <w:rPr>
          <w:rStyle w:val="StyleUnderline"/>
          <w:highlight w:val="cyan"/>
        </w:rPr>
        <w:t xml:space="preserve">from </w:t>
      </w:r>
      <w:r w:rsidRPr="008973CC">
        <w:rPr>
          <w:rStyle w:val="Emphasis"/>
          <w:highlight w:val="cyan"/>
        </w:rPr>
        <w:t>abusing</w:t>
      </w:r>
      <w:r w:rsidRPr="009F2994">
        <w:rPr>
          <w:rStyle w:val="StyleUnderline"/>
        </w:rPr>
        <w:t xml:space="preserve"> their power </w:t>
      </w:r>
      <w:r w:rsidRPr="008973CC">
        <w:rPr>
          <w:rStyle w:val="StyleUnderline"/>
          <w:highlight w:val="cyan"/>
        </w:rPr>
        <w:t xml:space="preserve">to start conflicts out of </w:t>
      </w:r>
      <w:r w:rsidRPr="008973CC">
        <w:rPr>
          <w:rStyle w:val="Emphasis"/>
          <w:highlight w:val="cyan"/>
        </w:rPr>
        <w:t>self-interest</w:t>
      </w:r>
      <w:r w:rsidRPr="009F2994">
        <w:rPr>
          <w:sz w:val="14"/>
        </w:rPr>
        <w:t xml:space="preserve"> and at the expense of not only their enemies but also domestic non-elites.</w:t>
      </w:r>
    </w:p>
    <w:p w14:paraId="79CF3F6A" w14:textId="77777777" w:rsidR="005B7AD6" w:rsidRDefault="005B7AD6" w:rsidP="005B7AD6">
      <w:pPr>
        <w:rPr>
          <w:sz w:val="14"/>
        </w:rPr>
      </w:pPr>
      <w:r w:rsidRPr="009F2994">
        <w:rPr>
          <w:sz w:val="14"/>
        </w:rPr>
        <w:t xml:space="preserve">Fifth, </w:t>
      </w:r>
      <w:r w:rsidRPr="009F2994">
        <w:rPr>
          <w:rStyle w:val="StyleUnderline"/>
        </w:rPr>
        <w:t xml:space="preserve">economic freedom may also foster </w:t>
      </w:r>
      <w:r w:rsidRPr="008973CC">
        <w:rPr>
          <w:rStyle w:val="Emphasis"/>
          <w:highlight w:val="cyan"/>
        </w:rPr>
        <w:t>values</w:t>
      </w:r>
      <w:r w:rsidRPr="009F2994">
        <w:rPr>
          <w:rStyle w:val="StyleUnderline"/>
        </w:rPr>
        <w:t xml:space="preserve"> that are </w:t>
      </w:r>
      <w:r w:rsidRPr="008973CC">
        <w:rPr>
          <w:rStyle w:val="StyleUnderline"/>
          <w:highlight w:val="cyan"/>
        </w:rPr>
        <w:t>conducive to peace</w:t>
      </w:r>
      <w:r w:rsidRPr="009F2994">
        <w:rPr>
          <w:sz w:val="14"/>
        </w:rPr>
        <w:t xml:space="preserve">. Indeed, the idea of doux commerce (voiced by Montesquieu and others) already emphasized the ‘civilizing’ potential of </w:t>
      </w:r>
      <w:r w:rsidRPr="009F2994">
        <w:rPr>
          <w:rStyle w:val="StyleUnderline"/>
        </w:rPr>
        <w:t>economic exchange</w:t>
      </w:r>
      <w:r w:rsidRPr="009F2994">
        <w:rPr>
          <w:sz w:val="14"/>
        </w:rPr>
        <w:t xml:space="preserve"> as such exchange is argued to </w:t>
      </w:r>
      <w:r w:rsidRPr="009F2994">
        <w:rPr>
          <w:rStyle w:val="StyleUnderline"/>
        </w:rPr>
        <w:t xml:space="preserve">produce </w:t>
      </w:r>
      <w:r w:rsidRPr="008973CC">
        <w:rPr>
          <w:rStyle w:val="Emphasis"/>
          <w:highlight w:val="cyan"/>
        </w:rPr>
        <w:t>gentleness</w:t>
      </w:r>
      <w:r w:rsidRPr="008973CC">
        <w:rPr>
          <w:rStyle w:val="StyleUnderline"/>
          <w:highlight w:val="cyan"/>
        </w:rPr>
        <w:t xml:space="preserve">, </w:t>
      </w:r>
      <w:r w:rsidRPr="008973CC">
        <w:rPr>
          <w:rStyle w:val="Emphasis"/>
          <w:highlight w:val="cyan"/>
        </w:rPr>
        <w:t>honesty</w:t>
      </w:r>
      <w:r w:rsidRPr="008973CC">
        <w:rPr>
          <w:rStyle w:val="StyleUnderline"/>
          <w:highlight w:val="cyan"/>
        </w:rPr>
        <w:t xml:space="preserve"> and </w:t>
      </w:r>
      <w:r w:rsidRPr="008973CC">
        <w:rPr>
          <w:rStyle w:val="Emphasis"/>
          <w:highlight w:val="cyan"/>
        </w:rPr>
        <w:t>understanding</w:t>
      </w:r>
      <w:r w:rsidRPr="009F2994">
        <w:rPr>
          <w:sz w:val="14"/>
        </w:rPr>
        <w:t xml:space="preserve"> during the Enlightenment. In detail, </w:t>
      </w:r>
      <w:r w:rsidRPr="009F2994">
        <w:rPr>
          <w:rStyle w:val="StyleUnderline"/>
        </w:rPr>
        <w:t xml:space="preserve">economic freedom may promote </w:t>
      </w:r>
      <w:r w:rsidRPr="008973CC">
        <w:rPr>
          <w:rStyle w:val="Emphasis"/>
          <w:highlight w:val="cyan"/>
        </w:rPr>
        <w:t>social trust</w:t>
      </w:r>
      <w:r w:rsidRPr="008973CC">
        <w:rPr>
          <w:rStyle w:val="StyleUnderline"/>
          <w:highlight w:val="cyan"/>
        </w:rPr>
        <w:t xml:space="preserve"> and </w:t>
      </w:r>
      <w:r w:rsidRPr="008973CC">
        <w:rPr>
          <w:rStyle w:val="Emphasis"/>
          <w:highlight w:val="cyan"/>
        </w:rPr>
        <w:t>tolerance</w:t>
      </w:r>
      <w:r w:rsidRPr="009F2994">
        <w:rPr>
          <w:sz w:val="14"/>
        </w:rPr>
        <w:t xml:space="preserve"> (e.g., Berggren and Jordahl 2006; Berggren and Nilsson 2013). For instance, </w:t>
      </w:r>
      <w:proofErr w:type="gramStart"/>
      <w:r w:rsidRPr="009F2994">
        <w:rPr>
          <w:rStyle w:val="StyleUnderline"/>
        </w:rPr>
        <w:t>large and</w:t>
      </w:r>
      <w:proofErr w:type="gramEnd"/>
      <w:r w:rsidRPr="009F2994">
        <w:rPr>
          <w:rStyle w:val="StyleUnderline"/>
        </w:rPr>
        <w:t xml:space="preserve"> free markets</w:t>
      </w:r>
      <w:r w:rsidRPr="009F2994">
        <w:rPr>
          <w:sz w:val="14"/>
        </w:rPr>
        <w:t xml:space="preserve"> (which are likely outcomes of high levels of economic freedom) </w:t>
      </w:r>
      <w:r w:rsidRPr="009F2994">
        <w:rPr>
          <w:rStyle w:val="StyleUnderline"/>
        </w:rPr>
        <w:t xml:space="preserve">facilitate </w:t>
      </w:r>
      <w:r w:rsidRPr="009F2994">
        <w:rPr>
          <w:rStyle w:val="Emphasis"/>
        </w:rPr>
        <w:t>trust</w:t>
      </w:r>
      <w:r w:rsidRPr="009F2994">
        <w:rPr>
          <w:rStyle w:val="StyleUnderline"/>
        </w:rPr>
        <w:t xml:space="preserve"> in others because such trust makes it more likely to engage in </w:t>
      </w:r>
      <w:r w:rsidRPr="009F2994">
        <w:rPr>
          <w:rStyle w:val="Emphasis"/>
        </w:rPr>
        <w:t>voluntary transactions</w:t>
      </w:r>
      <w:r w:rsidRPr="009F2994">
        <w:rPr>
          <w:rStyle w:val="StyleUnderline"/>
        </w:rPr>
        <w:t xml:space="preserve"> and build </w:t>
      </w:r>
      <w:r w:rsidRPr="009F2994">
        <w:rPr>
          <w:rStyle w:val="Emphasis"/>
        </w:rPr>
        <w:t>long-lasting business relations</w:t>
      </w:r>
      <w:r w:rsidRPr="009F2994">
        <w:rPr>
          <w:sz w:val="14"/>
        </w:rPr>
        <w:t xml:space="preserve">, especially when market participants do not know each other (e.g., </w:t>
      </w:r>
      <w:proofErr w:type="spellStart"/>
      <w:r w:rsidRPr="009F2994">
        <w:rPr>
          <w:sz w:val="14"/>
        </w:rPr>
        <w:t>Platteau</w:t>
      </w:r>
      <w:proofErr w:type="spellEnd"/>
      <w:r w:rsidRPr="009F2994">
        <w:rPr>
          <w:sz w:val="14"/>
        </w:rPr>
        <w:t xml:space="preserve"> 2000). </w:t>
      </w:r>
      <w:r w:rsidRPr="009F2994">
        <w:rPr>
          <w:rStyle w:val="StyleUnderline"/>
        </w:rPr>
        <w:t>Trust</w:t>
      </w:r>
      <w:r w:rsidRPr="009F2994">
        <w:rPr>
          <w:sz w:val="14"/>
        </w:rPr>
        <w:t xml:space="preserve">, </w:t>
      </w:r>
      <w:r w:rsidRPr="009F2994">
        <w:rPr>
          <w:rStyle w:val="StyleUnderline"/>
        </w:rPr>
        <w:t>tolerance and related values</w:t>
      </w:r>
      <w:r w:rsidRPr="009F2994">
        <w:rPr>
          <w:sz w:val="14"/>
        </w:rPr>
        <w:t xml:space="preserve">, in turn, </w:t>
      </w:r>
      <w:r w:rsidRPr="008973CC">
        <w:rPr>
          <w:rStyle w:val="StyleUnderline"/>
          <w:highlight w:val="cyan"/>
        </w:rPr>
        <w:t xml:space="preserve">make it </w:t>
      </w:r>
      <w:r w:rsidRPr="008973CC">
        <w:rPr>
          <w:rStyle w:val="Emphasis"/>
          <w:highlight w:val="cyan"/>
        </w:rPr>
        <w:t>less likely</w:t>
      </w:r>
      <w:r w:rsidRPr="008973CC">
        <w:rPr>
          <w:rStyle w:val="StyleUnderline"/>
          <w:highlight w:val="cyan"/>
        </w:rPr>
        <w:t xml:space="preserve"> that conflict breaks out</w:t>
      </w:r>
      <w:r w:rsidRPr="009F2994">
        <w:rPr>
          <w:sz w:val="14"/>
        </w:rPr>
        <w:t>, e.g., because religious cleavages are less likely to be influential (e.g., Weingast 1998).</w:t>
      </w:r>
    </w:p>
    <w:p w14:paraId="40CD8531" w14:textId="77777777" w:rsidR="005B7AD6" w:rsidRPr="00AB5D14" w:rsidRDefault="005B7AD6" w:rsidP="005B7AD6">
      <w:pPr>
        <w:pStyle w:val="Heading4"/>
        <w:rPr>
          <w:rFonts w:cs="Calibri"/>
        </w:rPr>
      </w:pPr>
      <w:r>
        <w:t xml:space="preserve">AND productivity </w:t>
      </w:r>
      <w:r w:rsidRPr="00B674D3">
        <w:rPr>
          <w:u w:val="single"/>
        </w:rPr>
        <w:t xml:space="preserve">structural </w:t>
      </w:r>
      <w:r>
        <w:rPr>
          <w:u w:val="single"/>
        </w:rPr>
        <w:t>mitigates</w:t>
      </w:r>
      <w:r>
        <w:t xml:space="preserve"> x-risks. </w:t>
      </w:r>
    </w:p>
    <w:p w14:paraId="277B8F61" w14:textId="77777777" w:rsidR="005B7AD6" w:rsidRPr="00AB5D14" w:rsidRDefault="005B7AD6" w:rsidP="005B7AD6">
      <w:r w:rsidRPr="00AB5D14">
        <w:rPr>
          <w:rStyle w:val="Style13ptBold"/>
        </w:rPr>
        <w:t>Trammell ’21</w:t>
      </w:r>
      <w:r w:rsidRPr="00AB5D14">
        <w:t xml:space="preserve"> [Philip; January 17; DPhil economics, postdoc at Stanford University's Digital Economy Lab; </w:t>
      </w:r>
      <w:r>
        <w:t>“</w:t>
      </w:r>
      <w:r w:rsidRPr="00AB5D14">
        <w:t>Existential Risk and Exogenous Growth,</w:t>
      </w:r>
      <w:r>
        <w:t>”</w:t>
      </w:r>
      <w:r w:rsidRPr="00AB5D14">
        <w:t xml:space="preserve"> https://philiptrammell.com/static/ExistentialRiskAndExogenousGrowth.pdf]  </w:t>
      </w:r>
    </w:p>
    <w:p w14:paraId="4A384944" w14:textId="77777777" w:rsidR="005B7AD6" w:rsidRPr="00AB5D14" w:rsidRDefault="005B7AD6" w:rsidP="005B7AD6">
      <w:pPr>
        <w:rPr>
          <w:sz w:val="16"/>
          <w:szCs w:val="16"/>
        </w:rPr>
      </w:pPr>
      <w:r w:rsidRPr="00AB5D14">
        <w:rPr>
          <w:sz w:val="16"/>
          <w:szCs w:val="16"/>
        </w:rPr>
        <w:t>1 Introduction</w:t>
      </w:r>
    </w:p>
    <w:p w14:paraId="6C5F850D" w14:textId="77777777" w:rsidR="005B7AD6" w:rsidRPr="00AB5D14" w:rsidRDefault="005B7AD6" w:rsidP="005B7AD6">
      <w:pPr>
        <w:rPr>
          <w:sz w:val="16"/>
          <w:szCs w:val="16"/>
        </w:rPr>
      </w:pPr>
      <w:r w:rsidRPr="008973CC">
        <w:rPr>
          <w:rStyle w:val="Emphasis"/>
          <w:highlight w:val="cyan"/>
        </w:rPr>
        <w:t>Tech</w:t>
      </w:r>
      <w:r w:rsidRPr="00AB5D14">
        <w:rPr>
          <w:sz w:val="16"/>
          <w:szCs w:val="16"/>
        </w:rPr>
        <w:t xml:space="preserve">nological progress </w:t>
      </w:r>
      <w:r w:rsidRPr="00AB5D14">
        <w:rPr>
          <w:rStyle w:val="StyleUnderline"/>
        </w:rPr>
        <w:t>can bring</w:t>
      </w:r>
      <w:r w:rsidRPr="00AB5D14">
        <w:rPr>
          <w:sz w:val="16"/>
          <w:szCs w:val="16"/>
        </w:rPr>
        <w:t xml:space="preserve"> both </w:t>
      </w:r>
      <w:r w:rsidRPr="00AB5D14">
        <w:rPr>
          <w:rStyle w:val="Emphasis"/>
        </w:rPr>
        <w:t>prosperity</w:t>
      </w:r>
      <w:r w:rsidRPr="00AB5D14">
        <w:rPr>
          <w:rStyle w:val="StyleUnderline"/>
        </w:rPr>
        <w:t xml:space="preserve"> and </w:t>
      </w:r>
      <w:r w:rsidRPr="00AB5D14">
        <w:rPr>
          <w:rStyle w:val="Emphasis"/>
        </w:rPr>
        <w:t>danger</w:t>
      </w:r>
      <w:r w:rsidRPr="00AB5D14">
        <w:rPr>
          <w:sz w:val="16"/>
          <w:szCs w:val="16"/>
        </w:rPr>
        <w:t xml:space="preserve">. </w:t>
      </w:r>
      <w:proofErr w:type="gramStart"/>
      <w:r w:rsidRPr="00AB5D14">
        <w:rPr>
          <w:sz w:val="16"/>
          <w:szCs w:val="16"/>
        </w:rPr>
        <w:t xml:space="preserve">In particular, </w:t>
      </w:r>
      <w:r w:rsidRPr="00AB5D14">
        <w:rPr>
          <w:rStyle w:val="StyleUnderline"/>
        </w:rPr>
        <w:t>it</w:t>
      </w:r>
      <w:proofErr w:type="gramEnd"/>
      <w:r w:rsidRPr="00AB5D14">
        <w:rPr>
          <w:rStyle w:val="StyleUnderline"/>
        </w:rPr>
        <w:t xml:space="preserve"> </w:t>
      </w:r>
      <w:r w:rsidRPr="008973CC">
        <w:rPr>
          <w:rStyle w:val="StyleUnderline"/>
          <w:highlight w:val="cyan"/>
        </w:rPr>
        <w:t>can produce</w:t>
      </w:r>
      <w:r w:rsidRPr="00AB5D14">
        <w:rPr>
          <w:sz w:val="16"/>
          <w:szCs w:val="16"/>
        </w:rPr>
        <w:t xml:space="preserve"> </w:t>
      </w:r>
      <w:r>
        <w:rPr>
          <w:sz w:val="16"/>
          <w:szCs w:val="16"/>
        </w:rPr>
        <w:t>“</w:t>
      </w:r>
      <w:r w:rsidRPr="00AB5D14">
        <w:rPr>
          <w:sz w:val="16"/>
          <w:szCs w:val="16"/>
        </w:rPr>
        <w:t>e</w:t>
      </w:r>
      <w:r w:rsidRPr="008973CC">
        <w:rPr>
          <w:rStyle w:val="Emphasis"/>
          <w:highlight w:val="cyan"/>
        </w:rPr>
        <w:t>x</w:t>
      </w:r>
      <w:r w:rsidRPr="00AB5D14">
        <w:rPr>
          <w:sz w:val="16"/>
          <w:szCs w:val="16"/>
        </w:rPr>
        <w:t xml:space="preserve">istential </w:t>
      </w:r>
      <w:r w:rsidRPr="008973CC">
        <w:rPr>
          <w:rStyle w:val="Emphasis"/>
          <w:highlight w:val="cyan"/>
        </w:rPr>
        <w:t>risk</w:t>
      </w:r>
      <w:r>
        <w:rPr>
          <w:sz w:val="16"/>
          <w:szCs w:val="16"/>
        </w:rPr>
        <w:t>”</w:t>
      </w:r>
      <w:r w:rsidRPr="00AB5D14">
        <w:rPr>
          <w:sz w:val="16"/>
          <w:szCs w:val="16"/>
        </w:rPr>
        <w:t xml:space="preserve">: the risk of human </w:t>
      </w:r>
      <w:r w:rsidRPr="00AB5D14">
        <w:rPr>
          <w:rStyle w:val="Emphasis"/>
        </w:rPr>
        <w:t>extinction</w:t>
      </w:r>
      <w:r w:rsidRPr="00AB5D14">
        <w:rPr>
          <w:rStyle w:val="StyleUnderline"/>
        </w:rPr>
        <w:t xml:space="preserve"> or a </w:t>
      </w:r>
      <w:r w:rsidRPr="00AB5D14">
        <w:rPr>
          <w:rStyle w:val="Emphasis"/>
        </w:rPr>
        <w:t>catastrophe</w:t>
      </w:r>
      <w:r w:rsidRPr="00AB5D14">
        <w:rPr>
          <w:sz w:val="16"/>
          <w:szCs w:val="16"/>
        </w:rPr>
        <w:t xml:space="preserve"> </w:t>
      </w:r>
      <w:r w:rsidRPr="00AB5D14">
        <w:rPr>
          <w:rStyle w:val="StyleUnderline"/>
        </w:rPr>
        <w:t>that</w:t>
      </w:r>
      <w:r w:rsidRPr="00AB5D14">
        <w:rPr>
          <w:sz w:val="16"/>
          <w:szCs w:val="16"/>
        </w:rPr>
        <w:t xml:space="preserve"> otherwise </w:t>
      </w:r>
      <w:r w:rsidRPr="00AB5D14">
        <w:rPr>
          <w:rStyle w:val="Emphasis"/>
        </w:rPr>
        <w:t>irreversibly curtails</w:t>
      </w:r>
      <w:r w:rsidRPr="00AB5D14">
        <w:rPr>
          <w:rStyle w:val="StyleUnderline"/>
        </w:rPr>
        <w:t xml:space="preserve"> the potential of </w:t>
      </w:r>
      <w:r w:rsidRPr="00AB5D14">
        <w:rPr>
          <w:rStyle w:val="Emphasis"/>
        </w:rPr>
        <w:t>humankind</w:t>
      </w:r>
      <w:r w:rsidRPr="00AB5D14">
        <w:rPr>
          <w:sz w:val="16"/>
          <w:szCs w:val="16"/>
        </w:rPr>
        <w:t xml:space="preserve">, </w:t>
      </w:r>
      <w:r w:rsidRPr="008973CC">
        <w:rPr>
          <w:rStyle w:val="StyleUnderline"/>
          <w:highlight w:val="cyan"/>
        </w:rPr>
        <w:t>such as</w:t>
      </w:r>
      <w:r w:rsidRPr="00AB5D14">
        <w:rPr>
          <w:rStyle w:val="StyleUnderline"/>
        </w:rPr>
        <w:t xml:space="preserve"> a </w:t>
      </w:r>
      <w:r w:rsidRPr="008973CC">
        <w:rPr>
          <w:rStyle w:val="Emphasis"/>
          <w:highlight w:val="cyan"/>
        </w:rPr>
        <w:t>war</w:t>
      </w:r>
      <w:r w:rsidRPr="00AB5D14">
        <w:rPr>
          <w:rStyle w:val="StyleUnderline"/>
        </w:rPr>
        <w:t xml:space="preserve"> that</w:t>
      </w:r>
      <w:r w:rsidRPr="00AB5D14">
        <w:rPr>
          <w:sz w:val="16"/>
          <w:szCs w:val="16"/>
        </w:rPr>
        <w:t xml:space="preserve"> permanently </w:t>
      </w:r>
      <w:r w:rsidRPr="00AB5D14">
        <w:rPr>
          <w:rStyle w:val="StyleUnderline"/>
        </w:rPr>
        <w:t xml:space="preserve">sends us </w:t>
      </w:r>
      <w:r w:rsidRPr="00AB5D14">
        <w:rPr>
          <w:rStyle w:val="Emphasis"/>
        </w:rPr>
        <w:t>back</w:t>
      </w:r>
      <w:r w:rsidRPr="00AB5D14">
        <w:rPr>
          <w:rStyle w:val="StyleUnderline"/>
        </w:rPr>
        <w:t xml:space="preserve"> to the </w:t>
      </w:r>
      <w:r w:rsidRPr="00AB5D14">
        <w:rPr>
          <w:rStyle w:val="Emphasis"/>
        </w:rPr>
        <w:t>Stone Age</w:t>
      </w:r>
      <w:r w:rsidRPr="00AB5D14">
        <w:rPr>
          <w:sz w:val="16"/>
          <w:szCs w:val="16"/>
        </w:rPr>
        <w:t xml:space="preserve"> (Bostrom (2002), Posner (2004), and Farquhar et al. (2017)).</w:t>
      </w:r>
    </w:p>
    <w:p w14:paraId="27802B46" w14:textId="77777777" w:rsidR="005B7AD6" w:rsidRPr="00AB5D14" w:rsidRDefault="005B7AD6" w:rsidP="005B7AD6">
      <w:pPr>
        <w:rPr>
          <w:sz w:val="16"/>
          <w:szCs w:val="16"/>
        </w:rPr>
      </w:pPr>
      <w:r w:rsidRPr="00AB5D14">
        <w:rPr>
          <w:sz w:val="16"/>
          <w:szCs w:val="16"/>
        </w:rPr>
        <w:t xml:space="preserve">Aschenbrenner (2020) develops a model of endogenous growth and directed technical change, involving a tradeoff between consumption and safety. </w:t>
      </w:r>
      <w:r w:rsidRPr="00AB5D14">
        <w:rPr>
          <w:rStyle w:val="StyleUnderline"/>
        </w:rPr>
        <w:t xml:space="preserve">The </w:t>
      </w:r>
      <w:r w:rsidRPr="008973CC">
        <w:rPr>
          <w:rStyle w:val="Emphasis"/>
          <w:highlight w:val="cyan"/>
        </w:rPr>
        <w:t>production</w:t>
      </w:r>
      <w:r w:rsidRPr="00AB5D14">
        <w:rPr>
          <w:rStyle w:val="StyleUnderline"/>
        </w:rPr>
        <w:t xml:space="preserve"> of </w:t>
      </w:r>
      <w:r w:rsidRPr="00AB5D14">
        <w:rPr>
          <w:rStyle w:val="Emphasis"/>
        </w:rPr>
        <w:t>consumption goods</w:t>
      </w:r>
      <w:r w:rsidRPr="00AB5D14">
        <w:rPr>
          <w:rStyle w:val="StyleUnderline"/>
        </w:rPr>
        <w:t xml:space="preserve"> </w:t>
      </w:r>
      <w:r w:rsidRPr="008973CC">
        <w:rPr>
          <w:rStyle w:val="StyleUnderline"/>
          <w:highlight w:val="cyan"/>
        </w:rPr>
        <w:t>carries</w:t>
      </w:r>
      <w:r w:rsidRPr="00AB5D14">
        <w:rPr>
          <w:rStyle w:val="StyleUnderline"/>
        </w:rPr>
        <w:t xml:space="preserve"> </w:t>
      </w:r>
      <w:r w:rsidRPr="00AB5D14">
        <w:rPr>
          <w:rStyle w:val="Emphasis"/>
        </w:rPr>
        <w:t xml:space="preserve">some </w:t>
      </w:r>
      <w:r w:rsidRPr="008973CC">
        <w:rPr>
          <w:rStyle w:val="Emphasis"/>
          <w:highlight w:val="cyan"/>
        </w:rPr>
        <w:t>risk</w:t>
      </w:r>
      <w:r w:rsidRPr="008973CC">
        <w:rPr>
          <w:rStyle w:val="StyleUnderline"/>
          <w:highlight w:val="cyan"/>
        </w:rPr>
        <w:t xml:space="preserve"> of </w:t>
      </w:r>
      <w:r w:rsidRPr="008973CC">
        <w:rPr>
          <w:rStyle w:val="Emphasis"/>
          <w:highlight w:val="cyan"/>
        </w:rPr>
        <w:t>disaster</w:t>
      </w:r>
      <w:r w:rsidRPr="008973CC">
        <w:rPr>
          <w:rStyle w:val="StyleUnderline"/>
          <w:highlight w:val="cyan"/>
        </w:rPr>
        <w:t xml:space="preserve">, which can be </w:t>
      </w:r>
      <w:r w:rsidRPr="008973CC">
        <w:rPr>
          <w:rStyle w:val="Emphasis"/>
          <w:highlight w:val="cyan"/>
        </w:rPr>
        <w:t>mitigated</w:t>
      </w:r>
      <w:r w:rsidRPr="008973CC">
        <w:rPr>
          <w:rStyle w:val="StyleUnderline"/>
          <w:highlight w:val="cyan"/>
        </w:rPr>
        <w:t xml:space="preserve"> by </w:t>
      </w:r>
      <w:r w:rsidRPr="008973CC">
        <w:rPr>
          <w:rStyle w:val="Emphasis"/>
          <w:highlight w:val="cyan"/>
        </w:rPr>
        <w:t>spending</w:t>
      </w:r>
      <w:r w:rsidRPr="008973CC">
        <w:rPr>
          <w:rStyle w:val="StyleUnderline"/>
          <w:highlight w:val="cyan"/>
        </w:rPr>
        <w:t xml:space="preserve"> on </w:t>
      </w:r>
      <w:r w:rsidRPr="008973CC">
        <w:rPr>
          <w:rStyle w:val="Emphasis"/>
          <w:highlight w:val="cyan"/>
        </w:rPr>
        <w:t>safety</w:t>
      </w:r>
      <w:r w:rsidRPr="008973CC">
        <w:rPr>
          <w:rStyle w:val="StyleUnderline"/>
          <w:highlight w:val="cyan"/>
        </w:rPr>
        <w:t xml:space="preserve"> and</w:t>
      </w:r>
      <w:r w:rsidRPr="00AB5D14">
        <w:rPr>
          <w:rStyle w:val="StyleUnderline"/>
        </w:rPr>
        <w:t xml:space="preserve"> developing </w:t>
      </w:r>
      <w:r w:rsidRPr="00AB5D14">
        <w:rPr>
          <w:rStyle w:val="Emphasis"/>
        </w:rPr>
        <w:t xml:space="preserve">safety </w:t>
      </w:r>
      <w:r w:rsidRPr="008973CC">
        <w:rPr>
          <w:rStyle w:val="Emphasis"/>
          <w:highlight w:val="cyan"/>
        </w:rPr>
        <w:t>tech</w:t>
      </w:r>
      <w:r w:rsidRPr="00AB5D14">
        <w:rPr>
          <w:sz w:val="16"/>
          <w:szCs w:val="16"/>
        </w:rPr>
        <w:t xml:space="preserve">nology. He finds that, in such a model, the probability of existential catastrophe depends critically on the scale effect of existential </w:t>
      </w:r>
      <w:proofErr w:type="gramStart"/>
      <w:r w:rsidRPr="00AB5D14">
        <w:rPr>
          <w:sz w:val="16"/>
          <w:szCs w:val="16"/>
        </w:rPr>
        <w:t>risk—</w:t>
      </w:r>
      <w:proofErr w:type="gramEnd"/>
      <w:r w:rsidRPr="00AB5D14">
        <w:rPr>
          <w:sz w:val="16"/>
          <w:szCs w:val="16"/>
        </w:rPr>
        <w:t>that is</w:t>
      </w:r>
      <w:proofErr w:type="gramStart"/>
      <w:r w:rsidRPr="00AB5D14">
        <w:rPr>
          <w:sz w:val="16"/>
          <w:szCs w:val="16"/>
        </w:rPr>
        <w:t>, how</w:t>
      </w:r>
      <w:proofErr w:type="gramEnd"/>
      <w:r w:rsidRPr="00AB5D14">
        <w:rPr>
          <w:sz w:val="16"/>
          <w:szCs w:val="16"/>
        </w:rPr>
        <w:t xml:space="preserve"> proportionally growing both consumption and safety affects existential risk. If existential risk decreases with scale, no special concern for safety is required for the hazard rate to fall to zero exponentially. If existential risk increases with scale moderately, the existential hazard rate typically should follow an inverted U-shape. Finally, if the scale effect of existential risk is too large and the returns to research diminish too rapidly, it is impossible to avert an eventual existential catastrophe.</w:t>
      </w:r>
    </w:p>
    <w:p w14:paraId="7B08F777" w14:textId="77777777" w:rsidR="005B7AD6" w:rsidRPr="00AB5D14" w:rsidRDefault="005B7AD6" w:rsidP="005B7AD6">
      <w:pPr>
        <w:rPr>
          <w:sz w:val="16"/>
          <w:szCs w:val="16"/>
        </w:rPr>
      </w:pPr>
      <w:r w:rsidRPr="00AB5D14">
        <w:rPr>
          <w:sz w:val="16"/>
          <w:szCs w:val="16"/>
        </w:rPr>
        <w:t xml:space="preserve">Note that much previous work on the economics of catastrophic risk (Martin and Pindyck (2015, 2019) and </w:t>
      </w:r>
      <w:proofErr w:type="spellStart"/>
      <w:r w:rsidRPr="00AB5D14">
        <w:rPr>
          <w:sz w:val="16"/>
          <w:szCs w:val="16"/>
        </w:rPr>
        <w:t>Aurland</w:t>
      </w:r>
      <w:proofErr w:type="spellEnd"/>
      <w:r w:rsidRPr="00AB5D14">
        <w:rPr>
          <w:sz w:val="16"/>
          <w:szCs w:val="16"/>
        </w:rPr>
        <w:t>-Bredesen (2019)) had made the implicit assumption that the risk of catastrophe stays constant with scale. This is a knife-edge assumption: holding safety spending constant as a fraction of output only holds risk constant when the scale effect is exactly zero. Aschenbrenner generalizes from this assumption, illustrating the divergent dynamics of cases in which existential risk decreases, increases moderately, or increases rapidly with scale.</w:t>
      </w:r>
    </w:p>
    <w:p w14:paraId="220A84AC" w14:textId="77777777" w:rsidR="005B7AD6" w:rsidRPr="00AB5D14" w:rsidRDefault="005B7AD6" w:rsidP="005B7AD6">
      <w:pPr>
        <w:rPr>
          <w:rStyle w:val="StyleUnderline"/>
        </w:rPr>
      </w:pPr>
      <w:r w:rsidRPr="00AB5D14">
        <w:rPr>
          <w:sz w:val="16"/>
          <w:szCs w:val="16"/>
        </w:rPr>
        <w:t xml:space="preserve">Because of his use of a semi-endogenous growth model, however, </w:t>
      </w:r>
      <w:r w:rsidRPr="00AB5D14">
        <w:rPr>
          <w:rStyle w:val="StyleUnderline"/>
        </w:rPr>
        <w:t>Aschenbrenner’s results depend on</w:t>
      </w:r>
      <w:r w:rsidRPr="00AB5D14">
        <w:rPr>
          <w:sz w:val="16"/>
          <w:szCs w:val="16"/>
        </w:rPr>
        <w:t xml:space="preserve"> a </w:t>
      </w:r>
      <w:r w:rsidRPr="00AB5D14">
        <w:rPr>
          <w:rStyle w:val="StyleUnderline"/>
        </w:rPr>
        <w:t xml:space="preserve">continued </w:t>
      </w:r>
      <w:r w:rsidRPr="00AB5D14">
        <w:rPr>
          <w:rStyle w:val="Emphasis"/>
        </w:rPr>
        <w:t>exponential</w:t>
      </w:r>
      <w:r w:rsidRPr="00AB5D14">
        <w:rPr>
          <w:sz w:val="16"/>
          <w:szCs w:val="16"/>
        </w:rPr>
        <w:t xml:space="preserve"> (though, in principle, arbitrarily small) rate of </w:t>
      </w:r>
      <w:r w:rsidRPr="00AB5D14">
        <w:rPr>
          <w:rStyle w:val="Emphasis"/>
        </w:rPr>
        <w:t>population</w:t>
      </w:r>
      <w:r w:rsidRPr="00AB5D14">
        <w:rPr>
          <w:rStyle w:val="StyleUnderline"/>
        </w:rPr>
        <w:t xml:space="preserve"> growth</w:t>
      </w:r>
      <w:r w:rsidRPr="00AB5D14">
        <w:rPr>
          <w:sz w:val="16"/>
          <w:szCs w:val="16"/>
        </w:rPr>
        <w:t xml:space="preserve">. This assumption stands </w:t>
      </w:r>
      <w:r w:rsidRPr="00AB5D14">
        <w:rPr>
          <w:rStyle w:val="StyleUnderline"/>
        </w:rPr>
        <w:t xml:space="preserve">in </w:t>
      </w:r>
      <w:r w:rsidRPr="00AB5D14">
        <w:rPr>
          <w:rStyle w:val="Emphasis"/>
        </w:rPr>
        <w:t>contrast</w:t>
      </w:r>
      <w:r w:rsidRPr="00AB5D14">
        <w:rPr>
          <w:rStyle w:val="StyleUnderline"/>
        </w:rPr>
        <w:t xml:space="preserve"> to projections by the </w:t>
      </w:r>
      <w:r w:rsidRPr="00AB5D14">
        <w:rPr>
          <w:rStyle w:val="Emphasis"/>
        </w:rPr>
        <w:t>U</w:t>
      </w:r>
      <w:r w:rsidRPr="00AB5D14">
        <w:rPr>
          <w:sz w:val="16"/>
          <w:szCs w:val="16"/>
        </w:rPr>
        <w:t xml:space="preserve">nited </w:t>
      </w:r>
      <w:r w:rsidRPr="00AB5D14">
        <w:rPr>
          <w:rStyle w:val="Emphasis"/>
        </w:rPr>
        <w:t>N</w:t>
      </w:r>
      <w:r w:rsidRPr="00AB5D14">
        <w:rPr>
          <w:sz w:val="16"/>
          <w:szCs w:val="16"/>
        </w:rPr>
        <w:t xml:space="preserve">ations (2019) </w:t>
      </w:r>
      <w:r w:rsidRPr="00AB5D14">
        <w:rPr>
          <w:rStyle w:val="StyleUnderline"/>
        </w:rPr>
        <w:t>that</w:t>
      </w:r>
      <w:r w:rsidRPr="00AB5D14">
        <w:rPr>
          <w:sz w:val="16"/>
          <w:szCs w:val="16"/>
        </w:rPr>
        <w:t xml:space="preserve"> the </w:t>
      </w:r>
      <w:r w:rsidRPr="00AB5D14">
        <w:rPr>
          <w:rStyle w:val="Emphasis"/>
        </w:rPr>
        <w:t>world population</w:t>
      </w:r>
      <w:r w:rsidRPr="00AB5D14">
        <w:rPr>
          <w:rStyle w:val="StyleUnderline"/>
        </w:rPr>
        <w:t xml:space="preserve"> will </w:t>
      </w:r>
      <w:r w:rsidRPr="00AB5D14">
        <w:rPr>
          <w:rStyle w:val="Emphasis"/>
        </w:rPr>
        <w:t>plateau</w:t>
      </w:r>
      <w:r w:rsidRPr="00AB5D14">
        <w:rPr>
          <w:sz w:val="16"/>
          <w:szCs w:val="16"/>
        </w:rPr>
        <w:t xml:space="preserve"> toward the end of this century less than 50% above its current level and remain at approximately this level for the foreseeable future— potentially even declining. In this scenario, as explored by Jones (2020), </w:t>
      </w:r>
      <w:r w:rsidRPr="00AB5D14">
        <w:rPr>
          <w:rStyle w:val="StyleUnderline"/>
        </w:rPr>
        <w:t xml:space="preserve">ideas-based </w:t>
      </w:r>
      <w:r w:rsidRPr="00AB5D14">
        <w:rPr>
          <w:rStyle w:val="Emphasis"/>
        </w:rPr>
        <w:t>growth models</w:t>
      </w:r>
      <w:r w:rsidRPr="00AB5D14">
        <w:rPr>
          <w:rStyle w:val="StyleUnderline"/>
        </w:rPr>
        <w:t xml:space="preserve"> project </w:t>
      </w:r>
      <w:r w:rsidRPr="00AB5D14">
        <w:rPr>
          <w:rStyle w:val="Emphasis"/>
        </w:rPr>
        <w:t>stagnating</w:t>
      </w:r>
      <w:r w:rsidRPr="00AB5D14">
        <w:rPr>
          <w:rStyle w:val="StyleUnderline"/>
        </w:rPr>
        <w:t xml:space="preserve"> or</w:t>
      </w:r>
      <w:r w:rsidRPr="00AB5D14">
        <w:rPr>
          <w:sz w:val="16"/>
          <w:szCs w:val="16"/>
        </w:rPr>
        <w:t xml:space="preserve"> even </w:t>
      </w:r>
      <w:r w:rsidRPr="00AB5D14">
        <w:rPr>
          <w:rStyle w:val="Emphasis"/>
        </w:rPr>
        <w:t>regressing</w:t>
      </w:r>
      <w:r w:rsidRPr="00AB5D14">
        <w:rPr>
          <w:rStyle w:val="StyleUnderline"/>
        </w:rPr>
        <w:t xml:space="preserve"> output.</w:t>
      </w:r>
    </w:p>
    <w:p w14:paraId="08907874" w14:textId="77777777" w:rsidR="005B7AD6" w:rsidRPr="00AB5D14" w:rsidRDefault="005B7AD6" w:rsidP="005B7AD6">
      <w:pPr>
        <w:rPr>
          <w:sz w:val="16"/>
          <w:szCs w:val="16"/>
        </w:rPr>
      </w:pPr>
      <w:r w:rsidRPr="002E6B64">
        <w:rPr>
          <w:rStyle w:val="StyleUnderline"/>
        </w:rPr>
        <w:t>I</w:t>
      </w:r>
      <w:r w:rsidRPr="00AB5D14">
        <w:rPr>
          <w:sz w:val="16"/>
          <w:szCs w:val="16"/>
        </w:rPr>
        <w:t xml:space="preserve"> therefore explore a similar framework, </w:t>
      </w:r>
      <w:r w:rsidRPr="002E6B64">
        <w:rPr>
          <w:rStyle w:val="Emphasis"/>
        </w:rPr>
        <w:t>retain</w:t>
      </w:r>
      <w:r w:rsidRPr="00AB5D14">
        <w:rPr>
          <w:sz w:val="16"/>
          <w:szCs w:val="16"/>
        </w:rPr>
        <w:t xml:space="preserve">ing </w:t>
      </w:r>
      <w:r w:rsidRPr="002E6B64">
        <w:rPr>
          <w:rStyle w:val="StyleUnderline"/>
        </w:rPr>
        <w:t>Aschenbrenner’s risk model</w:t>
      </w:r>
      <w:r w:rsidRPr="00AB5D14">
        <w:rPr>
          <w:sz w:val="16"/>
          <w:szCs w:val="16"/>
        </w:rPr>
        <w:t xml:space="preserve"> (including its potential for scale effects) </w:t>
      </w:r>
      <w:r w:rsidRPr="002E6B64">
        <w:rPr>
          <w:rStyle w:val="StyleUnderline"/>
        </w:rPr>
        <w:t xml:space="preserve">but </w:t>
      </w:r>
      <w:r w:rsidRPr="002E6B64">
        <w:rPr>
          <w:rStyle w:val="Emphasis"/>
        </w:rPr>
        <w:t>replac</w:t>
      </w:r>
      <w:r w:rsidRPr="00AB5D14">
        <w:rPr>
          <w:sz w:val="16"/>
          <w:szCs w:val="16"/>
        </w:rPr>
        <w:t xml:space="preserve">ing </w:t>
      </w:r>
      <w:r w:rsidRPr="002E6B64">
        <w:rPr>
          <w:rStyle w:val="StyleUnderline"/>
        </w:rPr>
        <w:t xml:space="preserve">the </w:t>
      </w:r>
      <w:r w:rsidRPr="002E6B64">
        <w:rPr>
          <w:rStyle w:val="Emphasis"/>
        </w:rPr>
        <w:t>ideas-based</w:t>
      </w:r>
      <w:r w:rsidRPr="002E6B64">
        <w:rPr>
          <w:rStyle w:val="StyleUnderline"/>
        </w:rPr>
        <w:t xml:space="preserve"> endogenous growth model with a simple </w:t>
      </w:r>
      <w:r w:rsidRPr="002E6B64">
        <w:rPr>
          <w:rStyle w:val="Emphasis"/>
        </w:rPr>
        <w:t>exogenous</w:t>
      </w:r>
      <w:r w:rsidRPr="002E6B64">
        <w:rPr>
          <w:rStyle w:val="StyleUnderline"/>
        </w:rPr>
        <w:t xml:space="preserve"> growth model in which </w:t>
      </w:r>
      <w:r w:rsidRPr="002E6B64">
        <w:rPr>
          <w:rStyle w:val="Emphasis"/>
        </w:rPr>
        <w:t>productivity</w:t>
      </w:r>
      <w:r w:rsidRPr="002E6B64">
        <w:rPr>
          <w:rStyle w:val="StyleUnderline"/>
        </w:rPr>
        <w:t xml:space="preserve"> grows</w:t>
      </w:r>
      <w:r w:rsidRPr="00AB5D14">
        <w:rPr>
          <w:sz w:val="16"/>
          <w:szCs w:val="16"/>
        </w:rPr>
        <w:t xml:space="preserve"> at a constant rate </w:t>
      </w:r>
      <w:proofErr w:type="spellStart"/>
      <w:r w:rsidRPr="00AB5D14">
        <w:rPr>
          <w:sz w:val="16"/>
          <w:szCs w:val="16"/>
        </w:rPr>
        <w:t>indepenent</w:t>
      </w:r>
      <w:proofErr w:type="spellEnd"/>
      <w:r w:rsidRPr="00AB5D14">
        <w:rPr>
          <w:sz w:val="16"/>
          <w:szCs w:val="16"/>
        </w:rPr>
        <w:t xml:space="preserve"> of population size. </w:t>
      </w:r>
      <w:r w:rsidRPr="008973CC">
        <w:rPr>
          <w:rStyle w:val="Emphasis"/>
          <w:highlight w:val="cyan"/>
        </w:rPr>
        <w:t>Productivity increases</w:t>
      </w:r>
      <w:r w:rsidRPr="00AB5D14">
        <w:rPr>
          <w:rStyle w:val="StyleUnderline"/>
        </w:rPr>
        <w:t xml:space="preserve"> allow </w:t>
      </w:r>
      <w:r w:rsidRPr="008973CC">
        <w:rPr>
          <w:rStyle w:val="StyleUnderline"/>
          <w:highlight w:val="cyan"/>
        </w:rPr>
        <w:t xml:space="preserve">both </w:t>
      </w:r>
      <w:r w:rsidRPr="008973CC">
        <w:rPr>
          <w:rStyle w:val="Emphasis"/>
          <w:highlight w:val="cyan"/>
        </w:rPr>
        <w:t>consumption</w:t>
      </w:r>
      <w:r w:rsidRPr="00AB5D14">
        <w:rPr>
          <w:rStyle w:val="Emphasis"/>
        </w:rPr>
        <w:t xml:space="preserve"> goods</w:t>
      </w:r>
      <w:r w:rsidRPr="00AB5D14">
        <w:rPr>
          <w:rStyle w:val="StyleUnderline"/>
        </w:rPr>
        <w:t xml:space="preserve"> </w:t>
      </w:r>
      <w:r w:rsidRPr="008973CC">
        <w:rPr>
          <w:rStyle w:val="StyleUnderline"/>
          <w:highlight w:val="cyan"/>
        </w:rPr>
        <w:t xml:space="preserve">and </w:t>
      </w:r>
      <w:r w:rsidRPr="008973CC">
        <w:rPr>
          <w:rStyle w:val="Emphasis"/>
          <w:highlight w:val="cyan"/>
        </w:rPr>
        <w:t>safety</w:t>
      </w:r>
      <w:r w:rsidRPr="00AB5D14">
        <w:rPr>
          <w:rStyle w:val="Emphasis"/>
        </w:rPr>
        <w:t xml:space="preserve"> goods</w:t>
      </w:r>
      <w:r w:rsidRPr="00AB5D14">
        <w:rPr>
          <w:rStyle w:val="StyleUnderline"/>
        </w:rPr>
        <w:t xml:space="preserve"> </w:t>
      </w:r>
      <w:r w:rsidRPr="008973CC">
        <w:rPr>
          <w:rStyle w:val="StyleUnderline"/>
          <w:highlight w:val="cyan"/>
        </w:rPr>
        <w:t>to be produced with</w:t>
      </w:r>
      <w:r w:rsidRPr="00AB5D14">
        <w:rPr>
          <w:sz w:val="16"/>
          <w:szCs w:val="16"/>
        </w:rPr>
        <w:t xml:space="preserve"> ever </w:t>
      </w:r>
      <w:r w:rsidRPr="008973CC">
        <w:rPr>
          <w:rStyle w:val="Emphasis"/>
          <w:highlight w:val="cyan"/>
        </w:rPr>
        <w:t>less labor</w:t>
      </w:r>
      <w:r w:rsidRPr="00AB5D14">
        <w:rPr>
          <w:sz w:val="16"/>
          <w:szCs w:val="16"/>
        </w:rPr>
        <w:t xml:space="preserve">. The assumption of exogenous growth follows other work on catastrophe mitigation, including that of Martin and Pindyck cited above and of the Nordhaus and </w:t>
      </w:r>
      <w:proofErr w:type="spellStart"/>
      <w:r w:rsidRPr="00AB5D14">
        <w:rPr>
          <w:sz w:val="16"/>
          <w:szCs w:val="16"/>
        </w:rPr>
        <w:t>Sztorc</w:t>
      </w:r>
      <w:proofErr w:type="spellEnd"/>
      <w:r w:rsidRPr="00AB5D14">
        <w:rPr>
          <w:sz w:val="16"/>
          <w:szCs w:val="16"/>
        </w:rPr>
        <w:t xml:space="preserve"> (2013) model of climate change abatement. Note, however, that Nordhaus models productivity growth as declining to zero over the coming centuries and models growth in output productivity and in emissions-reduction technology separately, whereas for simplicity, I assume that productivity growth is constant and identical across industries.</w:t>
      </w:r>
    </w:p>
    <w:p w14:paraId="2969B5EF" w14:textId="77777777" w:rsidR="005B7AD6" w:rsidRPr="00AB5D14" w:rsidRDefault="005B7AD6" w:rsidP="005B7AD6">
      <w:pPr>
        <w:rPr>
          <w:sz w:val="16"/>
          <w:szCs w:val="16"/>
        </w:rPr>
      </w:pPr>
      <w:r w:rsidRPr="00AB5D14">
        <w:rPr>
          <w:sz w:val="16"/>
          <w:szCs w:val="16"/>
        </w:rPr>
        <w:t>Like Aschenbrenner (and reminiscent of Jones (</w:t>
      </w:r>
      <w:proofErr w:type="gramStart"/>
      <w:r w:rsidRPr="00AB5D14">
        <w:rPr>
          <w:sz w:val="16"/>
          <w:szCs w:val="16"/>
        </w:rPr>
        <w:t>2016))</w:t>
      </w:r>
      <w:proofErr w:type="gramEnd"/>
      <w:r w:rsidRPr="00AB5D14">
        <w:rPr>
          <w:sz w:val="16"/>
          <w:szCs w:val="16"/>
        </w:rPr>
        <w:t xml:space="preserve">, I find that </w:t>
      </w:r>
      <w:r w:rsidRPr="008973CC">
        <w:rPr>
          <w:rStyle w:val="StyleUnderline"/>
          <w:highlight w:val="cyan"/>
        </w:rPr>
        <w:t xml:space="preserve">as society grows </w:t>
      </w:r>
      <w:r w:rsidRPr="008973CC">
        <w:rPr>
          <w:rStyle w:val="Emphasis"/>
          <w:highlight w:val="cyan"/>
        </w:rPr>
        <w:t>wealthier</w:t>
      </w:r>
      <w:r w:rsidRPr="00AB5D14">
        <w:rPr>
          <w:rStyle w:val="StyleUnderline"/>
        </w:rPr>
        <w:t xml:space="preserve">, it </w:t>
      </w:r>
      <w:r w:rsidRPr="008973CC">
        <w:rPr>
          <w:rStyle w:val="StyleUnderline"/>
          <w:highlight w:val="cyan"/>
        </w:rPr>
        <w:t xml:space="preserve">will be </w:t>
      </w:r>
      <w:r w:rsidRPr="008973CC">
        <w:rPr>
          <w:rStyle w:val="Emphasis"/>
          <w:highlight w:val="cyan"/>
        </w:rPr>
        <w:t>optimal</w:t>
      </w:r>
      <w:r w:rsidRPr="008973CC">
        <w:rPr>
          <w:rStyle w:val="StyleUnderline"/>
          <w:highlight w:val="cyan"/>
        </w:rPr>
        <w:t xml:space="preserve"> to </w:t>
      </w:r>
      <w:r w:rsidRPr="008973CC">
        <w:rPr>
          <w:rStyle w:val="Emphasis"/>
          <w:highlight w:val="cyan"/>
        </w:rPr>
        <w:t>spend</w:t>
      </w:r>
      <w:r w:rsidRPr="008973CC">
        <w:rPr>
          <w:rStyle w:val="StyleUnderline"/>
          <w:highlight w:val="cyan"/>
        </w:rPr>
        <w:t xml:space="preserve"> a</w:t>
      </w:r>
      <w:r w:rsidRPr="00AB5D14">
        <w:rPr>
          <w:sz w:val="16"/>
          <w:szCs w:val="16"/>
        </w:rPr>
        <w:t xml:space="preserve">n </w:t>
      </w:r>
      <w:proofErr w:type="gramStart"/>
      <w:r w:rsidRPr="00AB5D14">
        <w:rPr>
          <w:sz w:val="16"/>
          <w:szCs w:val="16"/>
        </w:rPr>
        <w:t xml:space="preserve">ever </w:t>
      </w:r>
      <w:r w:rsidRPr="008973CC">
        <w:rPr>
          <w:rStyle w:val="Emphasis"/>
          <w:highlight w:val="cyan"/>
        </w:rPr>
        <w:t>greater</w:t>
      </w:r>
      <w:proofErr w:type="gramEnd"/>
      <w:r w:rsidRPr="008973CC">
        <w:rPr>
          <w:rStyle w:val="Emphasis"/>
          <w:highlight w:val="cyan"/>
        </w:rPr>
        <w:t xml:space="preserve"> fraction</w:t>
      </w:r>
      <w:r w:rsidRPr="008973CC">
        <w:rPr>
          <w:rStyle w:val="StyleUnderline"/>
          <w:highlight w:val="cyan"/>
        </w:rPr>
        <w:t xml:space="preserve"> of output on </w:t>
      </w:r>
      <w:r w:rsidRPr="008973CC">
        <w:rPr>
          <w:rStyle w:val="Emphasis"/>
          <w:highlight w:val="cyan"/>
        </w:rPr>
        <w:t>protection</w:t>
      </w:r>
      <w:r w:rsidRPr="00AB5D14">
        <w:rPr>
          <w:rStyle w:val="StyleUnderline"/>
        </w:rPr>
        <w:t xml:space="preserve"> from</w:t>
      </w:r>
      <w:r w:rsidRPr="00AB5D14">
        <w:rPr>
          <w:sz w:val="16"/>
          <w:szCs w:val="16"/>
        </w:rPr>
        <w:t xml:space="preserve"> e</w:t>
      </w:r>
      <w:r w:rsidRPr="00AB5D14">
        <w:rPr>
          <w:rStyle w:val="Emphasis"/>
        </w:rPr>
        <w:t>x</w:t>
      </w:r>
      <w:r w:rsidRPr="00AB5D14">
        <w:rPr>
          <w:sz w:val="16"/>
          <w:szCs w:val="16"/>
        </w:rPr>
        <w:t xml:space="preserve">istential </w:t>
      </w:r>
      <w:r w:rsidRPr="00AB5D14">
        <w:rPr>
          <w:rStyle w:val="Emphasis"/>
        </w:rPr>
        <w:t>risk</w:t>
      </w:r>
      <w:r w:rsidRPr="00AB5D14">
        <w:rPr>
          <w:sz w:val="16"/>
          <w:szCs w:val="16"/>
        </w:rPr>
        <w:t xml:space="preserve">. I also find that if existential risk decreases with scale, no special concern for safety is required for the hazard rate to fall to zero exponentially, and that if existential risk increases with scale, the existential hazard rate should typically follow an inverted U-shape. Whereas his results rely on exponential population growth, however, I find in the exogenous growth framework that existential catastrophe given a fixed population is not inevitable—even though productivity growth grows exogenously across the risk-increasing consumption sector and the risk-decreasing safety sector and is therefore not directed. I also find that a positive probability of avoiding existential catastrophe is achievable regardless of the scale effect of existential </w:t>
      </w:r>
      <w:proofErr w:type="gramStart"/>
      <w:r w:rsidRPr="00AB5D14">
        <w:rPr>
          <w:sz w:val="16"/>
          <w:szCs w:val="16"/>
        </w:rPr>
        <w:t>risk, but</w:t>
      </w:r>
      <w:proofErr w:type="gramEnd"/>
      <w:r w:rsidRPr="00AB5D14">
        <w:rPr>
          <w:sz w:val="16"/>
          <w:szCs w:val="16"/>
        </w:rPr>
        <w:t xml:space="preserve"> is not optimal to achieve if marginal utility in consumption diminishes sufficiently slowly.</w:t>
      </w:r>
    </w:p>
    <w:p w14:paraId="577569B7" w14:textId="77777777" w:rsidR="005B7AD6" w:rsidRPr="00AB5D14" w:rsidRDefault="005B7AD6" w:rsidP="005B7AD6">
      <w:pPr>
        <w:rPr>
          <w:sz w:val="16"/>
          <w:szCs w:val="16"/>
        </w:rPr>
      </w:pPr>
      <w:r w:rsidRPr="00AB5D14">
        <w:rPr>
          <w:sz w:val="16"/>
          <w:szCs w:val="16"/>
        </w:rPr>
        <w:t xml:space="preserve">The rest of this paper is organized as follows. Section 2 presents the economic environment of the model and a benchmark </w:t>
      </w:r>
      <w:r>
        <w:rPr>
          <w:sz w:val="16"/>
          <w:szCs w:val="16"/>
        </w:rPr>
        <w:t>“</w:t>
      </w:r>
      <w:r w:rsidRPr="00AB5D14">
        <w:rPr>
          <w:sz w:val="16"/>
          <w:szCs w:val="16"/>
        </w:rPr>
        <w:t>rule of thumb allocation</w:t>
      </w:r>
      <w:r>
        <w:rPr>
          <w:sz w:val="16"/>
          <w:szCs w:val="16"/>
        </w:rPr>
        <w:t>”</w:t>
      </w:r>
      <w:r w:rsidRPr="00AB5D14">
        <w:rPr>
          <w:sz w:val="16"/>
          <w:szCs w:val="16"/>
        </w:rPr>
        <w:t>. Section 3 presents the asymptotic optimal growth path, highlighting how the scale effect of existential risk matters for the long run. Section 4 concludes.</w:t>
      </w:r>
    </w:p>
    <w:p w14:paraId="4E656DCB" w14:textId="77777777" w:rsidR="005B7AD6" w:rsidRPr="00AB5D14" w:rsidRDefault="005B7AD6" w:rsidP="005B7AD6">
      <w:pPr>
        <w:rPr>
          <w:sz w:val="16"/>
          <w:szCs w:val="16"/>
        </w:rPr>
      </w:pPr>
      <w:r w:rsidRPr="00AB5D14">
        <w:rPr>
          <w:sz w:val="16"/>
          <w:szCs w:val="16"/>
        </w:rPr>
        <w:t>&lt;&lt;TEXT CONDENSED, NONE OMITTED&gt;&gt;</w:t>
      </w:r>
    </w:p>
    <w:p w14:paraId="2431D632" w14:textId="77777777" w:rsidR="005B7AD6" w:rsidRPr="00AB5D14" w:rsidRDefault="005B7AD6" w:rsidP="005B7AD6">
      <w:pPr>
        <w:rPr>
          <w:sz w:val="4"/>
          <w:szCs w:val="4"/>
        </w:rPr>
      </w:pPr>
      <w:r w:rsidRPr="00AB5D14">
        <w:rPr>
          <w:sz w:val="4"/>
          <w:szCs w:val="4"/>
        </w:rPr>
        <w:t xml:space="preserve">2 The Economic Environment 2.1 Setup The economy features a consumption sector, producing consumption good </w:t>
      </w:r>
      <w:proofErr w:type="gramStart"/>
      <w:r w:rsidRPr="00AB5D14">
        <w:rPr>
          <w:sz w:val="4"/>
          <w:szCs w:val="4"/>
        </w:rPr>
        <w:t>Ct ,</w:t>
      </w:r>
      <w:proofErr w:type="gramEnd"/>
      <w:r w:rsidRPr="00AB5D14">
        <w:rPr>
          <w:sz w:val="4"/>
          <w:szCs w:val="4"/>
        </w:rPr>
        <w:t xml:space="preserve"> and a safety sector, producing safety good Ht. Total production in each sector is given by Ct = </w:t>
      </w:r>
      <w:proofErr w:type="spellStart"/>
      <w:r w:rsidRPr="00AB5D14">
        <w:rPr>
          <w:sz w:val="4"/>
          <w:szCs w:val="4"/>
        </w:rPr>
        <w:t>AtLt</w:t>
      </w:r>
      <w:proofErr w:type="spellEnd"/>
      <w:r w:rsidRPr="00AB5D14">
        <w:rPr>
          <w:sz w:val="4"/>
          <w:szCs w:val="4"/>
        </w:rPr>
        <w:t xml:space="preserve"> and </w:t>
      </w:r>
      <w:proofErr w:type="spellStart"/>
      <w:r w:rsidRPr="00AB5D14">
        <w:rPr>
          <w:sz w:val="4"/>
          <w:szCs w:val="4"/>
        </w:rPr>
        <w:t>Ht</w:t>
      </w:r>
      <w:proofErr w:type="spellEnd"/>
      <w:r w:rsidRPr="00AB5D14">
        <w:rPr>
          <w:sz w:val="4"/>
          <w:szCs w:val="4"/>
        </w:rPr>
        <w:t xml:space="preserve"> = </w:t>
      </w:r>
      <w:proofErr w:type="spellStart"/>
      <w:proofErr w:type="gramStart"/>
      <w:r w:rsidRPr="00AB5D14">
        <w:rPr>
          <w:sz w:val="4"/>
          <w:szCs w:val="4"/>
        </w:rPr>
        <w:t>AtSt</w:t>
      </w:r>
      <w:proofErr w:type="spellEnd"/>
      <w:r w:rsidRPr="00AB5D14">
        <w:rPr>
          <w:sz w:val="4"/>
          <w:szCs w:val="4"/>
        </w:rPr>
        <w:t xml:space="preserve"> .</w:t>
      </w:r>
      <w:proofErr w:type="gramEnd"/>
      <w:r w:rsidRPr="00AB5D14">
        <w:rPr>
          <w:sz w:val="4"/>
          <w:szCs w:val="4"/>
        </w:rPr>
        <w:t xml:space="preserve"> (1) Total factor productivity A grows at some exogenous, constant exponential rate g. Note that, in this framework, raising </w:t>
      </w:r>
      <w:proofErr w:type="gramStart"/>
      <w:r w:rsidRPr="00AB5D14">
        <w:rPr>
          <w:sz w:val="4"/>
          <w:szCs w:val="4"/>
        </w:rPr>
        <w:t>At</w:t>
      </w:r>
      <w:proofErr w:type="gramEnd"/>
      <w:r w:rsidRPr="00AB5D14">
        <w:rPr>
          <w:sz w:val="4"/>
          <w:szCs w:val="4"/>
        </w:rPr>
        <w:t xml:space="preserve"> to some common exponent </w:t>
      </w:r>
      <w:r>
        <w:rPr>
          <w:sz w:val="4"/>
          <w:szCs w:val="4"/>
        </w:rPr>
        <w:t>“</w:t>
      </w:r>
      <w:r w:rsidRPr="00AB5D14">
        <w:rPr>
          <w:sz w:val="4"/>
          <w:szCs w:val="4"/>
        </w:rPr>
        <w:t>α</w:t>
      </w:r>
      <w:r>
        <w:rPr>
          <w:sz w:val="4"/>
          <w:szCs w:val="4"/>
        </w:rPr>
        <w:t>”</w:t>
      </w:r>
      <w:r w:rsidRPr="00AB5D14">
        <w:rPr>
          <w:sz w:val="4"/>
          <w:szCs w:val="4"/>
        </w:rPr>
        <w:t xml:space="preserve"> in the Ct and </w:t>
      </w:r>
      <w:proofErr w:type="spellStart"/>
      <w:r w:rsidRPr="00AB5D14">
        <w:rPr>
          <w:sz w:val="4"/>
          <w:szCs w:val="4"/>
        </w:rPr>
        <w:t>Ht</w:t>
      </w:r>
      <w:proofErr w:type="spellEnd"/>
      <w:r w:rsidRPr="00AB5D14">
        <w:rPr>
          <w:sz w:val="4"/>
          <w:szCs w:val="4"/>
        </w:rPr>
        <w:t xml:space="preserve"> production functions is equivalent to the above where </w:t>
      </w:r>
      <w:proofErr w:type="gramStart"/>
      <w:r w:rsidRPr="00AB5D14">
        <w:rPr>
          <w:sz w:val="4"/>
          <w:szCs w:val="4"/>
        </w:rPr>
        <w:t>At</w:t>
      </w:r>
      <w:proofErr w:type="gramEnd"/>
      <w:r w:rsidRPr="00AB5D14">
        <w:rPr>
          <w:sz w:val="4"/>
          <w:szCs w:val="4"/>
        </w:rPr>
        <w:t xml:space="preserve"> grows at rate αg. Eliminating α is therefore without further loss of generality. The size of the global labor force is normalized to 1 and assumed to be constant. Our resource constraint for labor is thus Lt + St ≤ 1. (2) An existential catastrophe results in permanent zero utility thereafter. Formally, human civilization faces a time-varying hazard rate </w:t>
      </w:r>
      <w:proofErr w:type="spellStart"/>
      <w:r w:rsidRPr="00AB5D14">
        <w:rPr>
          <w:sz w:val="4"/>
          <w:szCs w:val="4"/>
        </w:rPr>
        <w:t>δ</w:t>
      </w:r>
      <w:proofErr w:type="gramStart"/>
      <w:r w:rsidRPr="00AB5D14">
        <w:rPr>
          <w:sz w:val="4"/>
          <w:szCs w:val="4"/>
        </w:rPr>
        <w:t>t</w:t>
      </w:r>
      <w:proofErr w:type="spellEnd"/>
      <w:r w:rsidRPr="00AB5D14">
        <w:rPr>
          <w:sz w:val="4"/>
          <w:szCs w:val="4"/>
        </w:rPr>
        <w:t xml:space="preserve"> ,</w:t>
      </w:r>
      <w:proofErr w:type="gramEnd"/>
      <w:r w:rsidRPr="00AB5D14">
        <w:rPr>
          <w:sz w:val="4"/>
          <w:szCs w:val="4"/>
        </w:rPr>
        <w:t xml:space="preserve"> representing a stochastic probability of existential catastrophe. The probability that human civilization survives to date t (starting from date 0) is given by Mt = e − R t 0 </w:t>
      </w:r>
      <w:proofErr w:type="spellStart"/>
      <w:r w:rsidRPr="00AB5D14">
        <w:rPr>
          <w:sz w:val="4"/>
          <w:szCs w:val="4"/>
        </w:rPr>
        <w:t>δ</w:t>
      </w:r>
      <w:proofErr w:type="gramStart"/>
      <w:r w:rsidRPr="00AB5D14">
        <w:rPr>
          <w:sz w:val="4"/>
          <w:szCs w:val="4"/>
        </w:rPr>
        <w:t>sds</w:t>
      </w:r>
      <w:proofErr w:type="spellEnd"/>
      <w:r w:rsidRPr="00AB5D14">
        <w:rPr>
          <w:sz w:val="4"/>
          <w:szCs w:val="4"/>
        </w:rPr>
        <w:t xml:space="preserve"> ,</w:t>
      </w:r>
      <w:proofErr w:type="gramEnd"/>
      <w:r w:rsidRPr="00AB5D14">
        <w:rPr>
          <w:sz w:val="4"/>
          <w:szCs w:val="4"/>
        </w:rPr>
        <w:t xml:space="preserve"> (3) corresponding to the laws of motion M˙ t = −</w:t>
      </w:r>
      <w:proofErr w:type="spellStart"/>
      <w:r w:rsidRPr="00AB5D14">
        <w:rPr>
          <w:sz w:val="4"/>
          <w:szCs w:val="4"/>
        </w:rPr>
        <w:t>δ</w:t>
      </w:r>
      <w:proofErr w:type="gramStart"/>
      <w:r w:rsidRPr="00AB5D14">
        <w:rPr>
          <w:sz w:val="4"/>
          <w:szCs w:val="4"/>
        </w:rPr>
        <w:t>tMt</w:t>
      </w:r>
      <w:proofErr w:type="spellEnd"/>
      <w:r w:rsidRPr="00AB5D14">
        <w:rPr>
          <w:sz w:val="4"/>
          <w:szCs w:val="4"/>
        </w:rPr>
        <w:t xml:space="preserve"> ,</w:t>
      </w:r>
      <w:proofErr w:type="gramEnd"/>
      <w:r w:rsidRPr="00AB5D14">
        <w:rPr>
          <w:sz w:val="4"/>
          <w:szCs w:val="4"/>
        </w:rPr>
        <w:t xml:space="preserve"> M0 = 1. (4) The hazard rate is endogenous, and as explained above increases with consumption and decreases with safety spending: </w:t>
      </w:r>
      <w:proofErr w:type="spellStart"/>
      <w:r w:rsidRPr="00AB5D14">
        <w:rPr>
          <w:sz w:val="4"/>
          <w:szCs w:val="4"/>
        </w:rPr>
        <w:t>δt</w:t>
      </w:r>
      <w:proofErr w:type="spellEnd"/>
      <w:r w:rsidRPr="00AB5D14">
        <w:rPr>
          <w:sz w:val="4"/>
          <w:szCs w:val="4"/>
        </w:rPr>
        <w:t xml:space="preserve"> = </w:t>
      </w:r>
      <w:proofErr w:type="spellStart"/>
      <w:r w:rsidRPr="00AB5D14">
        <w:rPr>
          <w:sz w:val="4"/>
          <w:szCs w:val="4"/>
        </w:rPr>
        <w:t>δC</w:t>
      </w:r>
      <w:proofErr w:type="spellEnd"/>
      <w:r w:rsidRPr="00AB5D14">
        <w:rPr>
          <w:sz w:val="4"/>
          <w:szCs w:val="4"/>
        </w:rPr>
        <w:t xml:space="preserve"> t H −β </w:t>
      </w:r>
      <w:proofErr w:type="gramStart"/>
      <w:r w:rsidRPr="00AB5D14">
        <w:rPr>
          <w:sz w:val="4"/>
          <w:szCs w:val="4"/>
        </w:rPr>
        <w:t>t .</w:t>
      </w:r>
      <w:proofErr w:type="gramEnd"/>
      <w:r w:rsidRPr="00AB5D14">
        <w:rPr>
          <w:sz w:val="4"/>
          <w:szCs w:val="4"/>
        </w:rPr>
        <w:t xml:space="preserve"> (5) Expected lifetime utility for a representative agent is U = Z ∞ 0 e −</w:t>
      </w:r>
      <w:proofErr w:type="spellStart"/>
      <w:r w:rsidRPr="00AB5D14">
        <w:rPr>
          <w:sz w:val="4"/>
          <w:szCs w:val="4"/>
        </w:rPr>
        <w:t>ρ</w:t>
      </w:r>
      <w:proofErr w:type="gramStart"/>
      <w:r w:rsidRPr="00AB5D14">
        <w:rPr>
          <w:sz w:val="4"/>
          <w:szCs w:val="4"/>
        </w:rPr>
        <w:t>tu</w:t>
      </w:r>
      <w:proofErr w:type="spellEnd"/>
      <w:r w:rsidRPr="00AB5D14">
        <w:rPr>
          <w:sz w:val="4"/>
          <w:szCs w:val="4"/>
        </w:rPr>
        <w:t>(</w:t>
      </w:r>
      <w:proofErr w:type="gramEnd"/>
      <w:r w:rsidRPr="00AB5D14">
        <w:rPr>
          <w:sz w:val="4"/>
          <w:szCs w:val="4"/>
        </w:rPr>
        <w:t>Ct)</w:t>
      </w:r>
      <w:proofErr w:type="spellStart"/>
      <w:r w:rsidRPr="00AB5D14">
        <w:rPr>
          <w:sz w:val="4"/>
          <w:szCs w:val="4"/>
        </w:rPr>
        <w:t>Mtdt</w:t>
      </w:r>
      <w:proofErr w:type="spellEnd"/>
      <w:r w:rsidRPr="00AB5D14">
        <w:rPr>
          <w:sz w:val="4"/>
          <w:szCs w:val="4"/>
        </w:rPr>
        <w:t xml:space="preserve">, (6) where flow utility is isoelastic in consumption: u(Ct) = u + C 1−γ t 1 − </w:t>
      </w:r>
      <w:proofErr w:type="gramStart"/>
      <w:r w:rsidRPr="00AB5D14">
        <w:rPr>
          <w:sz w:val="4"/>
          <w:szCs w:val="4"/>
        </w:rPr>
        <w:t>γ .</w:t>
      </w:r>
      <w:proofErr w:type="gramEnd"/>
      <w:r w:rsidRPr="00AB5D14">
        <w:rPr>
          <w:sz w:val="4"/>
          <w:szCs w:val="4"/>
        </w:rPr>
        <w:t xml:space="preserve"> (7) The parameter u is a constant that specifies the upper bound of the utility of life relative to death (with the utility of death implicitly normalized to 0) in the case where γ &gt; 1 and thus c 1−γ</w:t>
      </w:r>
      <w:proofErr w:type="gramStart"/>
      <w:r w:rsidRPr="00AB5D14">
        <w:rPr>
          <w:sz w:val="4"/>
          <w:szCs w:val="4"/>
        </w:rPr>
        <w:t>/(</w:t>
      </w:r>
      <w:proofErr w:type="gramEnd"/>
      <w:r w:rsidRPr="00AB5D14">
        <w:rPr>
          <w:sz w:val="4"/>
          <w:szCs w:val="4"/>
        </w:rPr>
        <w:t xml:space="preserve">1 − γ) is negative. Flow utility is discounted at exponential </w:t>
      </w:r>
      <w:proofErr w:type="gramStart"/>
      <w:r w:rsidRPr="00AB5D14">
        <w:rPr>
          <w:sz w:val="4"/>
          <w:szCs w:val="4"/>
        </w:rPr>
        <w:t>rate ρ</w:t>
      </w:r>
      <w:proofErr w:type="gramEnd"/>
      <w:r w:rsidRPr="00AB5D14">
        <w:rPr>
          <w:sz w:val="4"/>
          <w:szCs w:val="4"/>
        </w:rPr>
        <w:t xml:space="preserve">, representing the (positive) sum of some nonnegative rate of pure time preference and some nonnegative rate of natural and unavoidable existential risk. M∞ = </w:t>
      </w:r>
      <w:proofErr w:type="spellStart"/>
      <w:r w:rsidRPr="00AB5D14">
        <w:rPr>
          <w:sz w:val="4"/>
          <w:szCs w:val="4"/>
        </w:rPr>
        <w:t>limt</w:t>
      </w:r>
      <w:proofErr w:type="spellEnd"/>
      <w:r w:rsidRPr="00AB5D14">
        <w:rPr>
          <w:sz w:val="4"/>
          <w:szCs w:val="4"/>
        </w:rPr>
        <w:t xml:space="preserve">→∞ Mt = e − R ∞ 0 </w:t>
      </w:r>
      <w:proofErr w:type="spellStart"/>
      <w:r w:rsidRPr="00AB5D14">
        <w:rPr>
          <w:sz w:val="4"/>
          <w:szCs w:val="4"/>
        </w:rPr>
        <w:t>δsds</w:t>
      </w:r>
      <w:proofErr w:type="spellEnd"/>
      <w:r w:rsidRPr="00AB5D14">
        <w:rPr>
          <w:sz w:val="4"/>
          <w:szCs w:val="4"/>
        </w:rPr>
        <w:t xml:space="preserve"> represents the probability that human civilization does not succumb to an anthropogenic existential catastrophe and, at least in expectation, enjoys a long and flourishing future.1 Note that M∞ &gt; 0 </w:t>
      </w:r>
      <w:proofErr w:type="spellStart"/>
      <w:r w:rsidRPr="00AB5D14">
        <w:rPr>
          <w:sz w:val="4"/>
          <w:szCs w:val="4"/>
        </w:rPr>
        <w:t>iff</w:t>
      </w:r>
      <w:proofErr w:type="spellEnd"/>
      <w:r w:rsidRPr="00AB5D14">
        <w:rPr>
          <w:sz w:val="4"/>
          <w:szCs w:val="4"/>
        </w:rPr>
        <w:t xml:space="preserve"> R ∞ 0 </w:t>
      </w:r>
      <w:proofErr w:type="spellStart"/>
      <w:r w:rsidRPr="00AB5D14">
        <w:rPr>
          <w:sz w:val="4"/>
          <w:szCs w:val="4"/>
        </w:rPr>
        <w:t>δsds</w:t>
      </w:r>
      <w:proofErr w:type="spellEnd"/>
      <w:r w:rsidRPr="00AB5D14">
        <w:rPr>
          <w:sz w:val="4"/>
          <w:szCs w:val="4"/>
        </w:rPr>
        <w:t xml:space="preserve"> is bounded. The representative agent, or his social planner, faces a single allocative decision: the fraction of workers Lt to allocate to consumption (vs. safety) production at all times t. 2.2 Rule of Thumb Allocation As a benchmark, we will consider a simple </w:t>
      </w:r>
      <w:r>
        <w:rPr>
          <w:sz w:val="4"/>
          <w:szCs w:val="4"/>
        </w:rPr>
        <w:t>“</w:t>
      </w:r>
      <w:r w:rsidRPr="00AB5D14">
        <w:rPr>
          <w:sz w:val="4"/>
          <w:szCs w:val="4"/>
        </w:rPr>
        <w:t>rule of thumb</w:t>
      </w:r>
      <w:r>
        <w:rPr>
          <w:sz w:val="4"/>
          <w:szCs w:val="4"/>
        </w:rPr>
        <w:t>”</w:t>
      </w:r>
      <w:r w:rsidRPr="00AB5D14">
        <w:rPr>
          <w:sz w:val="4"/>
          <w:szCs w:val="4"/>
        </w:rPr>
        <w:t xml:space="preserve"> allocation, as in Jones (2016) and Aschenbrenner (2020). This rule of thumb allocation is analogous to Solow’s (1956) assumption of a fixed saving rate in his version of the neoclassical growth model. </w:t>
      </w:r>
      <w:proofErr w:type="gramStart"/>
      <w:r w:rsidRPr="00AB5D14">
        <w:rPr>
          <w:sz w:val="4"/>
          <w:szCs w:val="4"/>
        </w:rPr>
        <w:t>In particular, we</w:t>
      </w:r>
      <w:proofErr w:type="gramEnd"/>
      <w:r w:rsidRPr="00AB5D14">
        <w:rPr>
          <w:sz w:val="4"/>
          <w:szCs w:val="4"/>
        </w:rPr>
        <w:t xml:space="preserve"> will consider an allocation in which the fraction of labor working on consumption is fixed over time. Later, we will consider the optimal allocation, in which the fraction of resources dedicated to safety can evolve. Throughout the results that follow, we will use the notation g ∗ x ≡ </w:t>
      </w:r>
      <w:proofErr w:type="spellStart"/>
      <w:r w:rsidRPr="00AB5D14">
        <w:rPr>
          <w:sz w:val="4"/>
          <w:szCs w:val="4"/>
        </w:rPr>
        <w:t>limt</w:t>
      </w:r>
      <w:proofErr w:type="spellEnd"/>
      <w:r w:rsidRPr="00AB5D14">
        <w:rPr>
          <w:sz w:val="4"/>
          <w:szCs w:val="4"/>
        </w:rPr>
        <w:t xml:space="preserve">→∞ </w:t>
      </w:r>
      <w:proofErr w:type="spellStart"/>
      <w:r w:rsidRPr="00AB5D14">
        <w:rPr>
          <w:sz w:val="4"/>
          <w:szCs w:val="4"/>
        </w:rPr>
        <w:t>gxt</w:t>
      </w:r>
      <w:proofErr w:type="spellEnd"/>
      <w:r w:rsidRPr="00AB5D14">
        <w:rPr>
          <w:sz w:val="4"/>
          <w:szCs w:val="4"/>
        </w:rPr>
        <w:t xml:space="preserve">, where </w:t>
      </w:r>
      <w:proofErr w:type="spellStart"/>
      <w:r w:rsidRPr="00AB5D14">
        <w:rPr>
          <w:sz w:val="4"/>
          <w:szCs w:val="4"/>
        </w:rPr>
        <w:t>gxt</w:t>
      </w:r>
      <w:proofErr w:type="spellEnd"/>
      <w:r w:rsidRPr="00AB5D14">
        <w:rPr>
          <w:sz w:val="4"/>
          <w:szCs w:val="4"/>
        </w:rPr>
        <w:t xml:space="preserve"> ≡ </w:t>
      </w:r>
      <w:proofErr w:type="spellStart"/>
      <w:r w:rsidRPr="00AB5D14">
        <w:rPr>
          <w:sz w:val="4"/>
          <w:szCs w:val="4"/>
        </w:rPr>
        <w:t>x˙t</w:t>
      </w:r>
      <w:proofErr w:type="spellEnd"/>
      <w:r w:rsidRPr="00AB5D14">
        <w:rPr>
          <w:sz w:val="4"/>
          <w:szCs w:val="4"/>
        </w:rPr>
        <w:t>/</w:t>
      </w:r>
      <w:proofErr w:type="spellStart"/>
      <w:proofErr w:type="gramStart"/>
      <w:r w:rsidRPr="00AB5D14">
        <w:rPr>
          <w:sz w:val="4"/>
          <w:szCs w:val="4"/>
        </w:rPr>
        <w:t>xt</w:t>
      </w:r>
      <w:proofErr w:type="spellEnd"/>
      <w:r w:rsidRPr="00AB5D14">
        <w:rPr>
          <w:sz w:val="4"/>
          <w:szCs w:val="4"/>
        </w:rPr>
        <w:t xml:space="preserve"> ,</w:t>
      </w:r>
      <w:proofErr w:type="gramEnd"/>
      <w:r w:rsidRPr="00AB5D14">
        <w:rPr>
          <w:sz w:val="4"/>
          <w:szCs w:val="4"/>
        </w:rPr>
        <w:t xml:space="preserve"> for each time-dependent variable x. Proposition 1. Balanced growth under rule of thumb allocation Consider a rule of thumb allocation in which Lt = L ∗ ∈ (0, 1). There exists a balanced growth path in which the growth rates of consumption output, safety output, and the hazard rate are given respectively by </w:t>
      </w:r>
      <w:proofErr w:type="spellStart"/>
      <w:r w:rsidRPr="00AB5D14">
        <w:rPr>
          <w:sz w:val="4"/>
          <w:szCs w:val="4"/>
        </w:rPr>
        <w:t>gCt</w:t>
      </w:r>
      <w:proofErr w:type="spellEnd"/>
      <w:r w:rsidRPr="00AB5D14">
        <w:rPr>
          <w:sz w:val="4"/>
          <w:szCs w:val="4"/>
        </w:rPr>
        <w:t xml:space="preserve"> = g ∗ C = </w:t>
      </w:r>
      <w:proofErr w:type="spellStart"/>
      <w:r w:rsidRPr="00AB5D14">
        <w:rPr>
          <w:sz w:val="4"/>
          <w:szCs w:val="4"/>
        </w:rPr>
        <w:t>gHt</w:t>
      </w:r>
      <w:proofErr w:type="spellEnd"/>
      <w:r w:rsidRPr="00AB5D14">
        <w:rPr>
          <w:sz w:val="4"/>
          <w:szCs w:val="4"/>
        </w:rPr>
        <w:t xml:space="preserve"> = g ∗ H = g, (8) </w:t>
      </w:r>
      <w:proofErr w:type="spellStart"/>
      <w:r w:rsidRPr="00AB5D14">
        <w:rPr>
          <w:sz w:val="4"/>
          <w:szCs w:val="4"/>
        </w:rPr>
        <w:t>gδt</w:t>
      </w:r>
      <w:proofErr w:type="spellEnd"/>
      <w:r w:rsidRPr="00AB5D14">
        <w:rPr>
          <w:sz w:val="4"/>
          <w:szCs w:val="4"/>
        </w:rPr>
        <w:t xml:space="preserve"> = g ∗ δ = </w:t>
      </w:r>
      <w:proofErr w:type="gramStart"/>
      <w:r w:rsidRPr="00AB5D14">
        <w:rPr>
          <w:sz w:val="4"/>
          <w:szCs w:val="4"/>
        </w:rPr>
        <w:t>g( −</w:t>
      </w:r>
      <w:proofErr w:type="gramEnd"/>
      <w:r w:rsidRPr="00AB5D14">
        <w:rPr>
          <w:sz w:val="4"/>
          <w:szCs w:val="4"/>
        </w:rPr>
        <w:t xml:space="preserve"> β). (9) with </w:t>
      </w:r>
      <w:proofErr w:type="spellStart"/>
      <w:r w:rsidRPr="00AB5D14">
        <w:rPr>
          <w:sz w:val="4"/>
          <w:szCs w:val="4"/>
        </w:rPr>
        <w:t>δt</w:t>
      </w:r>
      <w:proofErr w:type="spellEnd"/>
      <w:r w:rsidRPr="00AB5D14">
        <w:rPr>
          <w:sz w:val="4"/>
          <w:szCs w:val="4"/>
        </w:rPr>
        <w:t xml:space="preserve"> = δ ∗ = </w:t>
      </w:r>
      <w:proofErr w:type="gramStart"/>
      <w:r w:rsidRPr="00AB5D14">
        <w:rPr>
          <w:sz w:val="4"/>
          <w:szCs w:val="4"/>
        </w:rPr>
        <w:t>δ  L</w:t>
      </w:r>
      <w:proofErr w:type="gramEnd"/>
      <w:r w:rsidRPr="00AB5D14">
        <w:rPr>
          <w:sz w:val="4"/>
          <w:szCs w:val="4"/>
        </w:rPr>
        <w:t xml:space="preserve"> ∗ 1 − L</w:t>
      </w:r>
      <w:proofErr w:type="gramStart"/>
      <w:r w:rsidRPr="00AB5D14">
        <w:rPr>
          <w:sz w:val="4"/>
          <w:szCs w:val="4"/>
        </w:rPr>
        <w:t>∗  &gt;</w:t>
      </w:r>
      <w:proofErr w:type="gramEnd"/>
      <w:r w:rsidRPr="00AB5D14">
        <w:rPr>
          <w:sz w:val="4"/>
          <w:szCs w:val="4"/>
        </w:rPr>
        <w:t xml:space="preserve"> 0 </w:t>
      </w:r>
      <w:proofErr w:type="gramStart"/>
      <w:r w:rsidRPr="00AB5D14">
        <w:rPr>
          <w:sz w:val="4"/>
          <w:szCs w:val="4"/>
        </w:rPr>
        <w:t>if  =</w:t>
      </w:r>
      <w:proofErr w:type="gramEnd"/>
      <w:r w:rsidRPr="00AB5D14">
        <w:rPr>
          <w:sz w:val="4"/>
          <w:szCs w:val="4"/>
        </w:rPr>
        <w:t xml:space="preserve"> β. (10) Proof. See Appendix A.1. As we can see, </w:t>
      </w:r>
      <w:proofErr w:type="spellStart"/>
      <w:r w:rsidRPr="00AB5D14">
        <w:rPr>
          <w:sz w:val="4"/>
          <w:szCs w:val="4"/>
        </w:rPr>
        <w:t>δt</w:t>
      </w:r>
      <w:proofErr w:type="spellEnd"/>
      <w:r w:rsidRPr="00AB5D14">
        <w:rPr>
          <w:sz w:val="4"/>
          <w:szCs w:val="4"/>
        </w:rPr>
        <w:t xml:space="preserve"> → 0 </w:t>
      </w:r>
      <w:proofErr w:type="gramStart"/>
      <w:r w:rsidRPr="00AB5D14">
        <w:rPr>
          <w:sz w:val="4"/>
          <w:szCs w:val="4"/>
        </w:rPr>
        <w:t>if  &lt;</w:t>
      </w:r>
      <w:proofErr w:type="gramEnd"/>
      <w:r w:rsidRPr="00AB5D14">
        <w:rPr>
          <w:sz w:val="4"/>
          <w:szCs w:val="4"/>
        </w:rPr>
        <w:t xml:space="preserve"> β and </w:t>
      </w:r>
      <w:proofErr w:type="spellStart"/>
      <w:r w:rsidRPr="00AB5D14">
        <w:rPr>
          <w:sz w:val="4"/>
          <w:szCs w:val="4"/>
        </w:rPr>
        <w:t>δt</w:t>
      </w:r>
      <w:proofErr w:type="spellEnd"/>
      <w:r w:rsidRPr="00AB5D14">
        <w:rPr>
          <w:sz w:val="4"/>
          <w:szCs w:val="4"/>
        </w:rPr>
        <w:t xml:space="preserve"> → ∞ </w:t>
      </w:r>
      <w:proofErr w:type="gramStart"/>
      <w:r w:rsidRPr="00AB5D14">
        <w:rPr>
          <w:sz w:val="4"/>
          <w:szCs w:val="4"/>
        </w:rPr>
        <w:t>if  &gt;</w:t>
      </w:r>
      <w:proofErr w:type="gramEnd"/>
      <w:r w:rsidRPr="00AB5D14">
        <w:rPr>
          <w:sz w:val="4"/>
          <w:szCs w:val="4"/>
        </w:rPr>
        <w:t xml:space="preserve"> β. What is important to note about this rule of thumb allocation is what happens to existential risk. </w:t>
      </w:r>
      <w:proofErr w:type="gramStart"/>
      <w:r w:rsidRPr="00AB5D14">
        <w:rPr>
          <w:sz w:val="4"/>
          <w:szCs w:val="4"/>
        </w:rPr>
        <w:t>If  &lt;</w:t>
      </w:r>
      <w:proofErr w:type="gramEnd"/>
      <w:r w:rsidRPr="00AB5D14">
        <w:rPr>
          <w:sz w:val="4"/>
          <w:szCs w:val="4"/>
        </w:rPr>
        <w:t xml:space="preserve"> β, i.e. if proportional increases to safety spending reduce the hazard rate δ by more than proportional increases to consumption increase it, δ falls to zero at an exponential rate. Therefore, R ∞ 0 </w:t>
      </w:r>
      <w:proofErr w:type="spellStart"/>
      <w:r w:rsidRPr="00AB5D14">
        <w:rPr>
          <w:sz w:val="4"/>
          <w:szCs w:val="4"/>
        </w:rPr>
        <w:t>δsds</w:t>
      </w:r>
      <w:proofErr w:type="spellEnd"/>
      <w:r w:rsidRPr="00AB5D14">
        <w:rPr>
          <w:sz w:val="4"/>
          <w:szCs w:val="4"/>
        </w:rPr>
        <w:t xml:space="preserve"> is </w:t>
      </w:r>
      <w:proofErr w:type="gramStart"/>
      <w:r w:rsidRPr="00AB5D14">
        <w:rPr>
          <w:sz w:val="4"/>
          <w:szCs w:val="4"/>
        </w:rPr>
        <w:t>bounded, which implies that the long-run probability of human civilization’s survival, M∞,</w:t>
      </w:r>
      <w:proofErr w:type="gramEnd"/>
      <w:r w:rsidRPr="00AB5D14">
        <w:rPr>
          <w:sz w:val="4"/>
          <w:szCs w:val="4"/>
        </w:rPr>
        <w:t xml:space="preserve"> </w:t>
      </w:r>
      <w:proofErr w:type="gramStart"/>
      <w:r w:rsidRPr="00AB5D14">
        <w:rPr>
          <w:sz w:val="4"/>
          <w:szCs w:val="4"/>
        </w:rPr>
        <w:t>is strictly</w:t>
      </w:r>
      <w:proofErr w:type="gramEnd"/>
      <w:r w:rsidRPr="00AB5D14">
        <w:rPr>
          <w:sz w:val="4"/>
          <w:szCs w:val="4"/>
        </w:rPr>
        <w:t xml:space="preserve"> </w:t>
      </w:r>
      <w:proofErr w:type="gramStart"/>
      <w:r w:rsidRPr="00AB5D14">
        <w:rPr>
          <w:sz w:val="4"/>
          <w:szCs w:val="4"/>
        </w:rPr>
        <w:t>greater than zero.</w:t>
      </w:r>
      <w:proofErr w:type="gramEnd"/>
      <w:r w:rsidRPr="00AB5D14">
        <w:rPr>
          <w:sz w:val="4"/>
          <w:szCs w:val="4"/>
        </w:rPr>
        <w:t xml:space="preserve"> In the knife-edge case </w:t>
      </w:r>
      <w:proofErr w:type="gramStart"/>
      <w:r w:rsidRPr="00AB5D14">
        <w:rPr>
          <w:sz w:val="4"/>
          <w:szCs w:val="4"/>
        </w:rPr>
        <w:t>of  =</w:t>
      </w:r>
      <w:proofErr w:type="gramEnd"/>
      <w:r w:rsidRPr="00AB5D14">
        <w:rPr>
          <w:sz w:val="4"/>
          <w:szCs w:val="4"/>
        </w:rPr>
        <w:t xml:space="preserve"> β, the hazard rate always equals a positive constant, implying M∞ = 0. </w:t>
      </w:r>
      <w:proofErr w:type="gramStart"/>
      <w:r w:rsidRPr="00AB5D14">
        <w:rPr>
          <w:sz w:val="4"/>
          <w:szCs w:val="4"/>
        </w:rPr>
        <w:t>If  &gt;</w:t>
      </w:r>
      <w:proofErr w:type="gramEnd"/>
      <w:r w:rsidRPr="00AB5D14">
        <w:rPr>
          <w:sz w:val="4"/>
          <w:szCs w:val="4"/>
        </w:rPr>
        <w:t xml:space="preserve"> β, the hazard rate increases exponentially. This induces not only M∞ = 0, but in fact δ → ∞; that is, the instantaneous probability of an existential catastrophe approaches 1. 3 The Optimal Allocation Now </w:t>
      </w:r>
      <w:proofErr w:type="gramStart"/>
      <w:r w:rsidRPr="00AB5D14">
        <w:rPr>
          <w:sz w:val="4"/>
          <w:szCs w:val="4"/>
        </w:rPr>
        <w:t>consider</w:t>
      </w:r>
      <w:proofErr w:type="gramEnd"/>
      <w:r w:rsidRPr="00AB5D14">
        <w:rPr>
          <w:sz w:val="4"/>
          <w:szCs w:val="4"/>
        </w:rPr>
        <w:t xml:space="preserve"> a representative agent that maximizes its utility. The representative agent discounts future utility with positive rate ρ, due to impatience and/or to exogenous existential risk, as noted above. The optimal allocation of resources is a time path for Lt , Mt , </w:t>
      </w:r>
      <w:proofErr w:type="spellStart"/>
      <w:r w:rsidRPr="00AB5D14">
        <w:rPr>
          <w:sz w:val="4"/>
          <w:szCs w:val="4"/>
        </w:rPr>
        <w:t>δt</w:t>
      </w:r>
      <w:proofErr w:type="spellEnd"/>
      <w:r w:rsidRPr="00AB5D14">
        <w:rPr>
          <w:sz w:val="4"/>
          <w:szCs w:val="4"/>
        </w:rPr>
        <w:t xml:space="preserve"> that maximizes the utility of the representative agent, solving the following problem: max {Lt} U = Z ∞ 0 </w:t>
      </w:r>
      <w:proofErr w:type="spellStart"/>
      <w:r w:rsidRPr="00AB5D14">
        <w:rPr>
          <w:sz w:val="4"/>
          <w:szCs w:val="4"/>
        </w:rPr>
        <w:t>Mtu</w:t>
      </w:r>
      <w:proofErr w:type="spellEnd"/>
      <w:r w:rsidRPr="00AB5D14">
        <w:rPr>
          <w:sz w:val="4"/>
          <w:szCs w:val="4"/>
        </w:rPr>
        <w:t>(Ct)e −</w:t>
      </w:r>
      <w:proofErr w:type="spellStart"/>
      <w:r w:rsidRPr="00AB5D14">
        <w:rPr>
          <w:sz w:val="4"/>
          <w:szCs w:val="4"/>
        </w:rPr>
        <w:t>ρtdt</w:t>
      </w:r>
      <w:proofErr w:type="spellEnd"/>
      <w:r w:rsidRPr="00AB5D14">
        <w:rPr>
          <w:sz w:val="4"/>
          <w:szCs w:val="4"/>
        </w:rPr>
        <w:t xml:space="preserve">, (11) subject to Ct = </w:t>
      </w:r>
      <w:proofErr w:type="spellStart"/>
      <w:r w:rsidRPr="00AB5D14">
        <w:rPr>
          <w:sz w:val="4"/>
          <w:szCs w:val="4"/>
        </w:rPr>
        <w:t>AtLt</w:t>
      </w:r>
      <w:proofErr w:type="spellEnd"/>
      <w:r w:rsidRPr="00AB5D14">
        <w:rPr>
          <w:sz w:val="4"/>
          <w:szCs w:val="4"/>
        </w:rPr>
        <w:t xml:space="preserve"> , (12) </w:t>
      </w:r>
      <w:proofErr w:type="spellStart"/>
      <w:r w:rsidRPr="00AB5D14">
        <w:rPr>
          <w:sz w:val="4"/>
          <w:szCs w:val="4"/>
        </w:rPr>
        <w:t>Ht</w:t>
      </w:r>
      <w:proofErr w:type="spellEnd"/>
      <w:r w:rsidRPr="00AB5D14">
        <w:rPr>
          <w:sz w:val="4"/>
          <w:szCs w:val="4"/>
        </w:rPr>
        <w:t xml:space="preserve"> = </w:t>
      </w:r>
      <w:proofErr w:type="spellStart"/>
      <w:r w:rsidRPr="00AB5D14">
        <w:rPr>
          <w:sz w:val="4"/>
          <w:szCs w:val="4"/>
        </w:rPr>
        <w:t>AtSt</w:t>
      </w:r>
      <w:proofErr w:type="spellEnd"/>
      <w:r w:rsidRPr="00AB5D14">
        <w:rPr>
          <w:sz w:val="4"/>
          <w:szCs w:val="4"/>
        </w:rPr>
        <w:t xml:space="preserve"> , (13) Lt + St = 1, (14) A˙ t = </w:t>
      </w:r>
      <w:proofErr w:type="spellStart"/>
      <w:r w:rsidRPr="00AB5D14">
        <w:rPr>
          <w:sz w:val="4"/>
          <w:szCs w:val="4"/>
        </w:rPr>
        <w:t>Atg</w:t>
      </w:r>
      <w:proofErr w:type="spellEnd"/>
      <w:r w:rsidRPr="00AB5D14">
        <w:rPr>
          <w:sz w:val="4"/>
          <w:szCs w:val="4"/>
        </w:rPr>
        <w:t>, (15) M˙ t = −</w:t>
      </w:r>
      <w:proofErr w:type="spellStart"/>
      <w:r w:rsidRPr="00AB5D14">
        <w:rPr>
          <w:sz w:val="4"/>
          <w:szCs w:val="4"/>
        </w:rPr>
        <w:t>δtMt</w:t>
      </w:r>
      <w:proofErr w:type="spellEnd"/>
      <w:r w:rsidRPr="00AB5D14">
        <w:rPr>
          <w:sz w:val="4"/>
          <w:szCs w:val="4"/>
        </w:rPr>
        <w:t xml:space="preserve"> , (16) </w:t>
      </w:r>
      <w:proofErr w:type="spellStart"/>
      <w:r w:rsidRPr="00AB5D14">
        <w:rPr>
          <w:sz w:val="4"/>
          <w:szCs w:val="4"/>
        </w:rPr>
        <w:t>δt</w:t>
      </w:r>
      <w:proofErr w:type="spellEnd"/>
      <w:r w:rsidRPr="00AB5D14">
        <w:rPr>
          <w:sz w:val="4"/>
          <w:szCs w:val="4"/>
        </w:rPr>
        <w:t xml:space="preserve"> = </w:t>
      </w:r>
      <w:proofErr w:type="spellStart"/>
      <w:r w:rsidRPr="00AB5D14">
        <w:rPr>
          <w:sz w:val="4"/>
          <w:szCs w:val="4"/>
        </w:rPr>
        <w:t>δC</w:t>
      </w:r>
      <w:proofErr w:type="spellEnd"/>
      <w:r w:rsidRPr="00AB5D14">
        <w:rPr>
          <w:sz w:val="4"/>
          <w:szCs w:val="4"/>
        </w:rPr>
        <w:t xml:space="preserve"> t H −β t . (17) To solve for the optimal allocation, I define the current value Hamiltonian: H = </w:t>
      </w:r>
      <w:proofErr w:type="spellStart"/>
      <w:proofErr w:type="gramStart"/>
      <w:r w:rsidRPr="00AB5D14">
        <w:rPr>
          <w:sz w:val="4"/>
          <w:szCs w:val="4"/>
        </w:rPr>
        <w:t>Mtu</w:t>
      </w:r>
      <w:proofErr w:type="spellEnd"/>
      <w:r w:rsidRPr="00AB5D14">
        <w:rPr>
          <w:sz w:val="4"/>
          <w:szCs w:val="4"/>
        </w:rPr>
        <w:t>(</w:t>
      </w:r>
      <w:proofErr w:type="gramEnd"/>
      <w:r w:rsidRPr="00AB5D14">
        <w:rPr>
          <w:sz w:val="4"/>
          <w:szCs w:val="4"/>
        </w:rPr>
        <w:t xml:space="preserve">Ct) − </w:t>
      </w:r>
      <w:proofErr w:type="spellStart"/>
      <w:r w:rsidRPr="00AB5D14">
        <w:rPr>
          <w:sz w:val="4"/>
          <w:szCs w:val="4"/>
        </w:rPr>
        <w:t>vtδ</w:t>
      </w:r>
      <w:proofErr w:type="gramStart"/>
      <w:r w:rsidRPr="00AB5D14">
        <w:rPr>
          <w:sz w:val="4"/>
          <w:szCs w:val="4"/>
        </w:rPr>
        <w:t>tMt</w:t>
      </w:r>
      <w:proofErr w:type="spellEnd"/>
      <w:r w:rsidRPr="00AB5D14">
        <w:rPr>
          <w:sz w:val="4"/>
          <w:szCs w:val="4"/>
        </w:rPr>
        <w:t xml:space="preserve"> ,</w:t>
      </w:r>
      <w:proofErr w:type="gramEnd"/>
      <w:r w:rsidRPr="00AB5D14">
        <w:rPr>
          <w:sz w:val="4"/>
          <w:szCs w:val="4"/>
        </w:rPr>
        <w:t xml:space="preserve"> (18) where Lt is our single control variable and Mt is our single state variable. The costate variable </w:t>
      </w:r>
      <w:proofErr w:type="spellStart"/>
      <w:r w:rsidRPr="00AB5D14">
        <w:rPr>
          <w:sz w:val="4"/>
          <w:szCs w:val="4"/>
        </w:rPr>
        <w:t>vt</w:t>
      </w:r>
      <w:proofErr w:type="spellEnd"/>
      <w:r w:rsidRPr="00AB5D14">
        <w:rPr>
          <w:sz w:val="4"/>
          <w:szCs w:val="4"/>
        </w:rPr>
        <w:t xml:space="preserve"> captures the shadow values of an extra </w:t>
      </w:r>
      <w:r>
        <w:rPr>
          <w:sz w:val="4"/>
          <w:szCs w:val="4"/>
        </w:rPr>
        <w:t>“</w:t>
      </w:r>
      <w:r w:rsidRPr="00AB5D14">
        <w:rPr>
          <w:sz w:val="4"/>
          <w:szCs w:val="4"/>
        </w:rPr>
        <w:t>lifetime</w:t>
      </w:r>
      <w:r>
        <w:rPr>
          <w:sz w:val="4"/>
          <w:szCs w:val="4"/>
        </w:rPr>
        <w:t>”</w:t>
      </w:r>
      <w:r w:rsidRPr="00AB5D14">
        <w:rPr>
          <w:sz w:val="4"/>
          <w:szCs w:val="4"/>
        </w:rPr>
        <w:t xml:space="preserve">. Based on the maximum principle and the arguments of Romer (1986), the first-order conditions characterize a solution. [TODO: Verify that this applies here.] It will be useful to define </w:t>
      </w:r>
      <w:proofErr w:type="spellStart"/>
      <w:proofErr w:type="gramStart"/>
      <w:r w:rsidRPr="00AB5D14">
        <w:rPr>
          <w:sz w:val="4"/>
          <w:szCs w:val="4"/>
        </w:rPr>
        <w:t>v˜t</w:t>
      </w:r>
      <w:proofErr w:type="spellEnd"/>
      <w:r w:rsidRPr="00AB5D14">
        <w:rPr>
          <w:sz w:val="4"/>
          <w:szCs w:val="4"/>
        </w:rPr>
        <w:t xml:space="preserve"> ≡</w:t>
      </w:r>
      <w:proofErr w:type="gramEnd"/>
      <w:r w:rsidRPr="00AB5D14">
        <w:rPr>
          <w:sz w:val="4"/>
          <w:szCs w:val="4"/>
        </w:rPr>
        <w:t xml:space="preserve"> </w:t>
      </w:r>
      <w:proofErr w:type="spellStart"/>
      <w:r w:rsidRPr="00AB5D14">
        <w:rPr>
          <w:sz w:val="4"/>
          <w:szCs w:val="4"/>
        </w:rPr>
        <w:t>vt</w:t>
      </w:r>
      <w:proofErr w:type="spellEnd"/>
      <w:r w:rsidRPr="00AB5D14">
        <w:rPr>
          <w:sz w:val="4"/>
          <w:szCs w:val="4"/>
        </w:rPr>
        <w:t xml:space="preserve"> u 0 (Ct) </w:t>
      </w:r>
      <w:proofErr w:type="gramStart"/>
      <w:r w:rsidRPr="00AB5D14">
        <w:rPr>
          <w:sz w:val="4"/>
          <w:szCs w:val="4"/>
        </w:rPr>
        <w:t>Ct .</w:t>
      </w:r>
      <w:proofErr w:type="gramEnd"/>
      <w:r w:rsidRPr="00AB5D14">
        <w:rPr>
          <w:sz w:val="4"/>
          <w:szCs w:val="4"/>
        </w:rPr>
        <w:t xml:space="preserve"> (19) This is the shadow value of life, converted to consumption units by u 0 (Ct), as a ratio to the level of consumption. After some manipulation (see Appendix A.2) the first order conditions yield: St Lt = β</w:t>
      </w:r>
      <w:proofErr w:type="spellStart"/>
      <w:r w:rsidRPr="00AB5D14">
        <w:rPr>
          <w:sz w:val="4"/>
          <w:szCs w:val="4"/>
        </w:rPr>
        <w:t>δtv˜t</w:t>
      </w:r>
      <w:proofErr w:type="spellEnd"/>
      <w:r w:rsidRPr="00AB5D14">
        <w:rPr>
          <w:sz w:val="4"/>
          <w:szCs w:val="4"/>
        </w:rPr>
        <w:t xml:space="preserve"> 1 − </w:t>
      </w:r>
      <w:proofErr w:type="spellStart"/>
      <w:r w:rsidRPr="00AB5D14">
        <w:rPr>
          <w:sz w:val="4"/>
          <w:szCs w:val="4"/>
        </w:rPr>
        <w:t>δtv˜</w:t>
      </w:r>
      <w:proofErr w:type="gramStart"/>
      <w:r w:rsidRPr="00AB5D14">
        <w:rPr>
          <w:sz w:val="4"/>
          <w:szCs w:val="4"/>
        </w:rPr>
        <w:t>t</w:t>
      </w:r>
      <w:proofErr w:type="spellEnd"/>
      <w:r w:rsidRPr="00AB5D14">
        <w:rPr>
          <w:sz w:val="4"/>
          <w:szCs w:val="4"/>
        </w:rPr>
        <w:t xml:space="preserve"> ,</w:t>
      </w:r>
      <w:proofErr w:type="gramEnd"/>
      <w:r w:rsidRPr="00AB5D14">
        <w:rPr>
          <w:sz w:val="4"/>
          <w:szCs w:val="4"/>
        </w:rPr>
        <w:t xml:space="preserve"> (20) ρ = </w:t>
      </w:r>
      <w:proofErr w:type="spellStart"/>
      <w:r w:rsidRPr="00AB5D14">
        <w:rPr>
          <w:sz w:val="4"/>
          <w:szCs w:val="4"/>
        </w:rPr>
        <w:t>v˙t</w:t>
      </w:r>
      <w:proofErr w:type="spellEnd"/>
      <w:r w:rsidRPr="00AB5D14">
        <w:rPr>
          <w:sz w:val="4"/>
          <w:szCs w:val="4"/>
        </w:rPr>
        <w:t xml:space="preserve"> </w:t>
      </w:r>
      <w:proofErr w:type="spellStart"/>
      <w:r w:rsidRPr="00AB5D14">
        <w:rPr>
          <w:sz w:val="4"/>
          <w:szCs w:val="4"/>
        </w:rPr>
        <w:t>vt</w:t>
      </w:r>
      <w:proofErr w:type="spellEnd"/>
      <w:r w:rsidRPr="00AB5D14">
        <w:rPr>
          <w:sz w:val="4"/>
          <w:szCs w:val="4"/>
        </w:rPr>
        <w:t xml:space="preserve"> + 1 </w:t>
      </w:r>
      <w:proofErr w:type="spellStart"/>
      <w:r w:rsidRPr="00AB5D14">
        <w:rPr>
          <w:sz w:val="4"/>
          <w:szCs w:val="4"/>
        </w:rPr>
        <w:t>vt</w:t>
      </w:r>
      <w:proofErr w:type="spellEnd"/>
      <w:r w:rsidRPr="00AB5D14">
        <w:rPr>
          <w:sz w:val="4"/>
          <w:szCs w:val="4"/>
        </w:rPr>
        <w:t xml:space="preserve"> (u(Ct) − </w:t>
      </w:r>
      <w:proofErr w:type="spellStart"/>
      <w:r w:rsidRPr="00AB5D14">
        <w:rPr>
          <w:sz w:val="4"/>
          <w:szCs w:val="4"/>
        </w:rPr>
        <w:t>vtδt</w:t>
      </w:r>
      <w:proofErr w:type="spellEnd"/>
      <w:r w:rsidRPr="00AB5D14">
        <w:rPr>
          <w:sz w:val="4"/>
          <w:szCs w:val="4"/>
        </w:rPr>
        <w:t>). (21) The term ˜</w:t>
      </w:r>
      <w:proofErr w:type="spellStart"/>
      <w:r w:rsidRPr="00AB5D14">
        <w:rPr>
          <w:sz w:val="4"/>
          <w:szCs w:val="4"/>
        </w:rPr>
        <w:t>vt</w:t>
      </w:r>
      <w:proofErr w:type="spellEnd"/>
      <w:r w:rsidRPr="00AB5D14">
        <w:rPr>
          <w:sz w:val="4"/>
          <w:szCs w:val="4"/>
        </w:rPr>
        <w:t xml:space="preserve">—and </w:t>
      </w:r>
      <w:proofErr w:type="gramStart"/>
      <w:r w:rsidRPr="00AB5D14">
        <w:rPr>
          <w:sz w:val="4"/>
          <w:szCs w:val="4"/>
        </w:rPr>
        <w:t>in particular the</w:t>
      </w:r>
      <w:proofErr w:type="gramEnd"/>
      <w:r w:rsidRPr="00AB5D14">
        <w:rPr>
          <w:sz w:val="4"/>
          <w:szCs w:val="4"/>
        </w:rPr>
        <w:t xml:space="preserve"> product </w:t>
      </w:r>
      <w:proofErr w:type="spellStart"/>
      <w:r w:rsidRPr="00AB5D14">
        <w:rPr>
          <w:sz w:val="4"/>
          <w:szCs w:val="4"/>
        </w:rPr>
        <w:t>δtv˜t</w:t>
      </w:r>
      <w:proofErr w:type="spellEnd"/>
      <w:r w:rsidRPr="00AB5D14">
        <w:rPr>
          <w:sz w:val="4"/>
          <w:szCs w:val="4"/>
        </w:rPr>
        <w:t xml:space="preserve">—thus determines the allocation of workers to consumption vs. safety. From (21), </w:t>
      </w:r>
      <w:proofErr w:type="spellStart"/>
      <w:r w:rsidRPr="00AB5D14">
        <w:rPr>
          <w:sz w:val="4"/>
          <w:szCs w:val="4"/>
        </w:rPr>
        <w:t>vt</w:t>
      </w:r>
      <w:proofErr w:type="spellEnd"/>
      <w:r w:rsidRPr="00AB5D14">
        <w:rPr>
          <w:sz w:val="4"/>
          <w:szCs w:val="4"/>
        </w:rPr>
        <w:t xml:space="preserve"> can also be represented as </w:t>
      </w:r>
      <w:proofErr w:type="spellStart"/>
      <w:r w:rsidRPr="00AB5D14">
        <w:rPr>
          <w:sz w:val="4"/>
          <w:szCs w:val="4"/>
        </w:rPr>
        <w:t>vt</w:t>
      </w:r>
      <w:proofErr w:type="spellEnd"/>
      <w:r w:rsidRPr="00AB5D14">
        <w:rPr>
          <w:sz w:val="4"/>
          <w:szCs w:val="4"/>
        </w:rPr>
        <w:t xml:space="preserve"> = u(Ct) ρ + </w:t>
      </w:r>
      <w:proofErr w:type="spellStart"/>
      <w:r w:rsidRPr="00AB5D14">
        <w:rPr>
          <w:sz w:val="4"/>
          <w:szCs w:val="4"/>
        </w:rPr>
        <w:t>δt</w:t>
      </w:r>
      <w:proofErr w:type="spellEnd"/>
      <w:r w:rsidRPr="00AB5D14">
        <w:rPr>
          <w:sz w:val="4"/>
          <w:szCs w:val="4"/>
        </w:rPr>
        <w:t xml:space="preserve"> − </w:t>
      </w:r>
      <w:proofErr w:type="spellStart"/>
      <w:proofErr w:type="gramStart"/>
      <w:r w:rsidRPr="00AB5D14">
        <w:rPr>
          <w:sz w:val="4"/>
          <w:szCs w:val="4"/>
        </w:rPr>
        <w:t>gvt</w:t>
      </w:r>
      <w:proofErr w:type="spellEnd"/>
      <w:r w:rsidRPr="00AB5D14">
        <w:rPr>
          <w:sz w:val="4"/>
          <w:szCs w:val="4"/>
        </w:rPr>
        <w:t xml:space="preserve"> ,</w:t>
      </w:r>
      <w:proofErr w:type="gramEnd"/>
      <w:r w:rsidRPr="00AB5D14">
        <w:rPr>
          <w:sz w:val="4"/>
          <w:szCs w:val="4"/>
        </w:rPr>
        <w:t xml:space="preserve"> (22) and thus </w:t>
      </w:r>
      <w:proofErr w:type="spellStart"/>
      <w:r w:rsidRPr="00AB5D14">
        <w:rPr>
          <w:sz w:val="4"/>
          <w:szCs w:val="4"/>
        </w:rPr>
        <w:t>v˜t</w:t>
      </w:r>
      <w:proofErr w:type="spellEnd"/>
      <w:r w:rsidRPr="00AB5D14">
        <w:rPr>
          <w:sz w:val="4"/>
          <w:szCs w:val="4"/>
        </w:rPr>
        <w:t xml:space="preserve"> = </w:t>
      </w:r>
      <w:proofErr w:type="spellStart"/>
      <w:proofErr w:type="gramStart"/>
      <w:r w:rsidRPr="00AB5D14">
        <w:rPr>
          <w:sz w:val="4"/>
          <w:szCs w:val="4"/>
        </w:rPr>
        <w:t>u˜t</w:t>
      </w:r>
      <w:proofErr w:type="spellEnd"/>
      <w:r w:rsidRPr="00AB5D14">
        <w:rPr>
          <w:sz w:val="4"/>
          <w:szCs w:val="4"/>
        </w:rPr>
        <w:t xml:space="preserve"> ρ</w:t>
      </w:r>
      <w:proofErr w:type="gramEnd"/>
      <w:r w:rsidRPr="00AB5D14">
        <w:rPr>
          <w:sz w:val="4"/>
          <w:szCs w:val="4"/>
        </w:rPr>
        <w:t xml:space="preserve"> + </w:t>
      </w:r>
      <w:proofErr w:type="spellStart"/>
      <w:r w:rsidRPr="00AB5D14">
        <w:rPr>
          <w:sz w:val="4"/>
          <w:szCs w:val="4"/>
        </w:rPr>
        <w:t>δt</w:t>
      </w:r>
      <w:proofErr w:type="spellEnd"/>
      <w:r w:rsidRPr="00AB5D14">
        <w:rPr>
          <w:sz w:val="4"/>
          <w:szCs w:val="4"/>
        </w:rPr>
        <w:t xml:space="preserve"> − </w:t>
      </w:r>
      <w:proofErr w:type="spellStart"/>
      <w:proofErr w:type="gramStart"/>
      <w:r w:rsidRPr="00AB5D14">
        <w:rPr>
          <w:sz w:val="4"/>
          <w:szCs w:val="4"/>
        </w:rPr>
        <w:t>gvt</w:t>
      </w:r>
      <w:proofErr w:type="spellEnd"/>
      <w:r w:rsidRPr="00AB5D14">
        <w:rPr>
          <w:sz w:val="4"/>
          <w:szCs w:val="4"/>
        </w:rPr>
        <w:t xml:space="preserve"> ,</w:t>
      </w:r>
      <w:proofErr w:type="gramEnd"/>
      <w:r w:rsidRPr="00AB5D14">
        <w:rPr>
          <w:sz w:val="4"/>
          <w:szCs w:val="4"/>
        </w:rPr>
        <w:t xml:space="preserve"> </w:t>
      </w:r>
      <w:proofErr w:type="spellStart"/>
      <w:proofErr w:type="gramStart"/>
      <w:r w:rsidRPr="00AB5D14">
        <w:rPr>
          <w:sz w:val="4"/>
          <w:szCs w:val="4"/>
        </w:rPr>
        <w:t>u˜t</w:t>
      </w:r>
      <w:proofErr w:type="spellEnd"/>
      <w:proofErr w:type="gramEnd"/>
      <w:r w:rsidRPr="00AB5D14">
        <w:rPr>
          <w:sz w:val="4"/>
          <w:szCs w:val="4"/>
        </w:rPr>
        <w:t xml:space="preserve"> = u(Ct) u 0 (Ct)</w:t>
      </w:r>
      <w:proofErr w:type="gramStart"/>
      <w:r w:rsidRPr="00AB5D14">
        <w:rPr>
          <w:sz w:val="4"/>
          <w:szCs w:val="4"/>
        </w:rPr>
        <w:t>Ct .</w:t>
      </w:r>
      <w:proofErr w:type="gramEnd"/>
      <w:r w:rsidRPr="00AB5D14">
        <w:rPr>
          <w:sz w:val="4"/>
          <w:szCs w:val="4"/>
        </w:rPr>
        <w:t xml:space="preserve"> (23) </w:t>
      </w:r>
      <w:proofErr w:type="spellStart"/>
      <w:r w:rsidRPr="00AB5D14">
        <w:rPr>
          <w:sz w:val="4"/>
          <w:szCs w:val="4"/>
        </w:rPr>
        <w:t>u˜t</w:t>
      </w:r>
      <w:proofErr w:type="spellEnd"/>
      <w:r w:rsidRPr="00AB5D14">
        <w:rPr>
          <w:sz w:val="4"/>
          <w:szCs w:val="4"/>
        </w:rPr>
        <w:t xml:space="preserve"> is the opportunity cost of death u(Ct), converted into consumption units by u 0 (Ct), divided by the level of consumption </w:t>
      </w:r>
      <w:proofErr w:type="gramStart"/>
      <w:r w:rsidRPr="00AB5D14">
        <w:rPr>
          <w:sz w:val="4"/>
          <w:szCs w:val="4"/>
        </w:rPr>
        <w:t>Ct .</w:t>
      </w:r>
      <w:proofErr w:type="gramEnd"/>
      <w:r w:rsidRPr="00AB5D14">
        <w:rPr>
          <w:sz w:val="4"/>
          <w:szCs w:val="4"/>
        </w:rPr>
        <w:t xml:space="preserve"> ˜u thus represents the relative value of life. The denominator of ˜</w:t>
      </w:r>
      <w:proofErr w:type="spellStart"/>
      <w:r w:rsidRPr="00AB5D14">
        <w:rPr>
          <w:sz w:val="4"/>
          <w:szCs w:val="4"/>
        </w:rPr>
        <w:t>vt</w:t>
      </w:r>
      <w:proofErr w:type="spellEnd"/>
      <w:r w:rsidRPr="00AB5D14">
        <w:rPr>
          <w:sz w:val="4"/>
          <w:szCs w:val="4"/>
        </w:rPr>
        <w:t xml:space="preserve"> essentially converts this into a discounted present value. Therefore, ˜</w:t>
      </w:r>
      <w:proofErr w:type="spellStart"/>
      <w:r w:rsidRPr="00AB5D14">
        <w:rPr>
          <w:sz w:val="4"/>
          <w:szCs w:val="4"/>
        </w:rPr>
        <w:t>vt</w:t>
      </w:r>
      <w:proofErr w:type="spellEnd"/>
      <w:r w:rsidRPr="00AB5D14">
        <w:rPr>
          <w:sz w:val="4"/>
          <w:szCs w:val="4"/>
        </w:rPr>
        <w:t xml:space="preserve"> represents the discounted relative value of life and determines the demand for safety. Note that the allocation of labor to safety is proportional to β</w:t>
      </w:r>
      <w:proofErr w:type="spellStart"/>
      <w:r w:rsidRPr="00AB5D14">
        <w:rPr>
          <w:sz w:val="4"/>
          <w:szCs w:val="4"/>
        </w:rPr>
        <w:t>δtv˜t</w:t>
      </w:r>
      <w:proofErr w:type="spellEnd"/>
      <w:r w:rsidRPr="00AB5D14">
        <w:rPr>
          <w:sz w:val="4"/>
          <w:szCs w:val="4"/>
        </w:rPr>
        <w:t xml:space="preserve"> 1−δtv˜</w:t>
      </w:r>
      <w:proofErr w:type="gramStart"/>
      <w:r w:rsidRPr="00AB5D14">
        <w:rPr>
          <w:sz w:val="4"/>
          <w:szCs w:val="4"/>
        </w:rPr>
        <w:t>t .</w:t>
      </w:r>
      <w:proofErr w:type="gramEnd"/>
      <w:r w:rsidRPr="00AB5D14">
        <w:rPr>
          <w:sz w:val="4"/>
          <w:szCs w:val="4"/>
        </w:rPr>
        <w:t xml:space="preserve"> The numerator represents the marginal value of work on safety: the reduction in the hazard rate (times the discounted relative value of life). The denominator represents the marginal value of consumption: the utility benefits of consumption, normalized to 1, minus the increase in the hazard rate (times the discounted relative value of life). As in Aschenbrenner (2020) and unlike in Jones (2016), </w:t>
      </w:r>
      <w:proofErr w:type="spellStart"/>
      <w:r w:rsidRPr="00AB5D14">
        <w:rPr>
          <w:sz w:val="4"/>
          <w:szCs w:val="4"/>
        </w:rPr>
        <w:t>δtv˜t</w:t>
      </w:r>
      <w:proofErr w:type="spellEnd"/>
      <w:r w:rsidRPr="00AB5D14">
        <w:rPr>
          <w:sz w:val="4"/>
          <w:szCs w:val="4"/>
        </w:rPr>
        <w:t xml:space="preserve"> cannot rise forever, since if </w:t>
      </w:r>
      <w:proofErr w:type="spellStart"/>
      <w:r w:rsidRPr="00AB5D14">
        <w:rPr>
          <w:sz w:val="4"/>
          <w:szCs w:val="4"/>
        </w:rPr>
        <w:t>δtv˜t</w:t>
      </w:r>
      <w:proofErr w:type="spellEnd"/>
      <w:r w:rsidRPr="00AB5D14">
        <w:rPr>
          <w:sz w:val="4"/>
          <w:szCs w:val="4"/>
        </w:rPr>
        <w:t xml:space="preserve"> &gt; 1 the marginal value of consumption is negative. 3.1 The Optimal Allocation </w:t>
      </w:r>
      <w:proofErr w:type="gramStart"/>
      <w:r w:rsidRPr="00AB5D14">
        <w:rPr>
          <w:sz w:val="4"/>
          <w:szCs w:val="4"/>
        </w:rPr>
        <w:t>with  ≤</w:t>
      </w:r>
      <w:proofErr w:type="gramEnd"/>
      <w:r w:rsidRPr="00AB5D14">
        <w:rPr>
          <w:sz w:val="4"/>
          <w:szCs w:val="4"/>
        </w:rPr>
        <w:t xml:space="preserve"> β First, consider the case in which safety goods are at least as potent in reducing existential risk as consumption goods in increasing existential risk, i.e.  ≤ β. Then, existential </w:t>
      </w:r>
      <w:proofErr w:type="gramStart"/>
      <w:r w:rsidRPr="00AB5D14">
        <w:rPr>
          <w:sz w:val="4"/>
          <w:szCs w:val="4"/>
        </w:rPr>
        <w:t>risk weakly</w:t>
      </w:r>
      <w:proofErr w:type="gramEnd"/>
      <w:r w:rsidRPr="00AB5D14">
        <w:rPr>
          <w:sz w:val="4"/>
          <w:szCs w:val="4"/>
        </w:rPr>
        <w:t xml:space="preserve"> decreases with scale. The asymptotic growth path depends on the curvature of our preferences. Proposition 2. Optimal growth </w:t>
      </w:r>
      <w:proofErr w:type="gramStart"/>
      <w:r w:rsidRPr="00AB5D14">
        <w:rPr>
          <w:sz w:val="4"/>
          <w:szCs w:val="4"/>
        </w:rPr>
        <w:t>with  ≤</w:t>
      </w:r>
      <w:proofErr w:type="gramEnd"/>
      <w:r w:rsidRPr="00AB5D14">
        <w:rPr>
          <w:sz w:val="4"/>
          <w:szCs w:val="4"/>
        </w:rPr>
        <w:t xml:space="preserve"> β and γ &gt; 1 + β </w:t>
      </w:r>
      <w:proofErr w:type="gramStart"/>
      <w:r w:rsidRPr="00AB5D14">
        <w:rPr>
          <w:sz w:val="4"/>
          <w:szCs w:val="4"/>
        </w:rPr>
        <w:t>−  Assume</w:t>
      </w:r>
      <w:proofErr w:type="gramEnd"/>
      <w:r w:rsidRPr="00AB5D14">
        <w:rPr>
          <w:sz w:val="4"/>
          <w:szCs w:val="4"/>
        </w:rPr>
        <w:t xml:space="preserve"> </w:t>
      </w:r>
      <w:proofErr w:type="gramStart"/>
      <w:r w:rsidRPr="00AB5D14">
        <w:rPr>
          <w:sz w:val="4"/>
          <w:szCs w:val="4"/>
        </w:rPr>
        <w:t>that  ≤</w:t>
      </w:r>
      <w:proofErr w:type="gramEnd"/>
      <w:r w:rsidRPr="00AB5D14">
        <w:rPr>
          <w:sz w:val="4"/>
          <w:szCs w:val="4"/>
        </w:rPr>
        <w:t xml:space="preserve"> β and that the marginal utility of consumption falls rapidly, in the sense that γ &gt; 1 + β </w:t>
      </w:r>
      <w:proofErr w:type="gramStart"/>
      <w:r w:rsidRPr="00AB5D14">
        <w:rPr>
          <w:sz w:val="4"/>
          <w:szCs w:val="4"/>
        </w:rPr>
        <w:t>− .</w:t>
      </w:r>
      <w:proofErr w:type="gramEnd"/>
      <w:r w:rsidRPr="00AB5D14">
        <w:rPr>
          <w:sz w:val="4"/>
          <w:szCs w:val="4"/>
        </w:rPr>
        <w:t xml:space="preserve"> Then the optimal allocation features an asymptotic constant growth path such that as t → ∞, asymptotic growth is given by: g ∗ C = g β γ − 1 +  &gt; 0, (24) g ∗ L = −g  1 − β γ − 1 +   &lt; 0, (25) g ∗ H = g &gt; 0, (26) g ∗ S = 0, (27) g ∗ δ = −g  1 + β(γ − 1) γ − 1 +   &lt; 0. (28) Proof. See Appendix A.3. Note that </w:t>
      </w:r>
      <w:proofErr w:type="spellStart"/>
      <w:r w:rsidRPr="00AB5D14">
        <w:rPr>
          <w:sz w:val="4"/>
          <w:szCs w:val="4"/>
        </w:rPr>
        <w:t>δt</w:t>
      </w:r>
      <w:proofErr w:type="spellEnd"/>
      <w:r w:rsidRPr="00AB5D14">
        <w:rPr>
          <w:sz w:val="4"/>
          <w:szCs w:val="4"/>
        </w:rPr>
        <w:t xml:space="preserve"> → 0 exponentially, implying M∞ &gt; 0. Finally, note that this solution is valid for all ρ &gt; 0. Unlike in the rule of thumb allocation, the allocation of resources to safety can adjust. </w:t>
      </w:r>
      <w:proofErr w:type="gramStart"/>
      <w:r w:rsidRPr="00AB5D14">
        <w:rPr>
          <w:sz w:val="4"/>
          <w:szCs w:val="4"/>
        </w:rPr>
        <w:t xml:space="preserve">In particular, </w:t>
      </w:r>
      <w:proofErr w:type="spellStart"/>
      <w:r w:rsidRPr="00AB5D14">
        <w:rPr>
          <w:sz w:val="4"/>
          <w:szCs w:val="4"/>
        </w:rPr>
        <w:t>u</w:t>
      </w:r>
      <w:proofErr w:type="gramEnd"/>
      <w:r w:rsidRPr="00AB5D14">
        <w:rPr>
          <w:sz w:val="4"/>
          <w:szCs w:val="4"/>
        </w:rPr>
        <w:t>˜t</w:t>
      </w:r>
      <w:proofErr w:type="spellEnd"/>
      <w:r w:rsidRPr="00AB5D14">
        <w:rPr>
          <w:sz w:val="4"/>
          <w:szCs w:val="4"/>
        </w:rPr>
        <w:t xml:space="preserve"> = u(Ct) u 0 (Ct)Ct = uCγ−1 t + 1 1 − </w:t>
      </w:r>
      <w:proofErr w:type="gramStart"/>
      <w:r w:rsidRPr="00AB5D14">
        <w:rPr>
          <w:sz w:val="4"/>
          <w:szCs w:val="4"/>
        </w:rPr>
        <w:t>γ .</w:t>
      </w:r>
      <w:proofErr w:type="gramEnd"/>
      <w:r w:rsidRPr="00AB5D14">
        <w:rPr>
          <w:sz w:val="4"/>
          <w:szCs w:val="4"/>
        </w:rPr>
        <w:t xml:space="preserve"> </w:t>
      </w:r>
      <w:proofErr w:type="gramStart"/>
      <w:r w:rsidRPr="00AB5D14">
        <w:rPr>
          <w:sz w:val="4"/>
          <w:szCs w:val="4"/>
        </w:rPr>
        <w:t>(29) Thus</w:t>
      </w:r>
      <w:proofErr w:type="gramEnd"/>
      <w:r w:rsidRPr="00AB5D14">
        <w:rPr>
          <w:sz w:val="4"/>
          <w:szCs w:val="4"/>
        </w:rPr>
        <w:t>, given γ &gt; 1, the relative value of life ˜</w:t>
      </w:r>
      <w:proofErr w:type="spellStart"/>
      <w:r w:rsidRPr="00AB5D14">
        <w:rPr>
          <w:sz w:val="4"/>
          <w:szCs w:val="4"/>
        </w:rPr>
        <w:t>ut</w:t>
      </w:r>
      <w:proofErr w:type="spellEnd"/>
      <w:r w:rsidRPr="00AB5D14">
        <w:rPr>
          <w:sz w:val="4"/>
          <w:szCs w:val="4"/>
        </w:rPr>
        <w:t xml:space="preserve"> increases as consumption grows. As people grow wealthier, the marginal utility of consumption declines, and it becomes relatively more valuable to spend on avoiding existential catastrophe. This happens regardless of discount rate ρ: no particular concern for the future is necessary for this dynamic. The rising value of life means that resources are shifted towards the safety sector. Consumption growth is substantially less than what is feasible and substantially less than safety growth. Proposition 3. Optimal growth </w:t>
      </w:r>
      <w:proofErr w:type="gramStart"/>
      <w:r w:rsidRPr="00AB5D14">
        <w:rPr>
          <w:sz w:val="4"/>
          <w:szCs w:val="4"/>
        </w:rPr>
        <w:t>with  ≤</w:t>
      </w:r>
      <w:proofErr w:type="gramEnd"/>
      <w:r w:rsidRPr="00AB5D14">
        <w:rPr>
          <w:sz w:val="4"/>
          <w:szCs w:val="4"/>
        </w:rPr>
        <w:t xml:space="preserve"> β and γ ≤ 1 + β </w:t>
      </w:r>
      <w:proofErr w:type="gramStart"/>
      <w:r w:rsidRPr="00AB5D14">
        <w:rPr>
          <w:sz w:val="4"/>
          <w:szCs w:val="4"/>
        </w:rPr>
        <w:t>−  Assume</w:t>
      </w:r>
      <w:proofErr w:type="gramEnd"/>
      <w:r w:rsidRPr="00AB5D14">
        <w:rPr>
          <w:sz w:val="4"/>
          <w:szCs w:val="4"/>
        </w:rPr>
        <w:t xml:space="preserve"> </w:t>
      </w:r>
      <w:proofErr w:type="gramStart"/>
      <w:r w:rsidRPr="00AB5D14">
        <w:rPr>
          <w:sz w:val="4"/>
          <w:szCs w:val="4"/>
        </w:rPr>
        <w:t>that  ≤</w:t>
      </w:r>
      <w:proofErr w:type="gramEnd"/>
      <w:r w:rsidRPr="00AB5D14">
        <w:rPr>
          <w:sz w:val="4"/>
          <w:szCs w:val="4"/>
        </w:rPr>
        <w:t xml:space="preserve"> β and that the marginal utility of consumption falls slowly, in the sense that γ ≤ 1 + β </w:t>
      </w:r>
      <w:proofErr w:type="gramStart"/>
      <w:r w:rsidRPr="00AB5D14">
        <w:rPr>
          <w:sz w:val="4"/>
          <w:szCs w:val="4"/>
        </w:rPr>
        <w:t>− .</w:t>
      </w:r>
      <w:proofErr w:type="gramEnd"/>
      <w:r w:rsidRPr="00AB5D14">
        <w:rPr>
          <w:sz w:val="4"/>
          <w:szCs w:val="4"/>
        </w:rPr>
        <w:t xml:space="preserve"> Then the optimal allocation features an asymptotic constant growth path such that as t → ∞, asymptotic growth is given by: g ∗ C = g &gt; 0, (30) g ∗ L = 0; (31) if γ &gt; 1, g ∗ H = g γ +  1 + β &gt; 0, (32) g ∗ S = −g 1 + β −  − γ 1 + β ≤ 0, (33) g ∗ δ = −g βγ −  1 + β &lt; 0; (34) if γ ≤ 1, g ∗ H = g 1 +  1 + β &gt; 0, (35) g ∗ S = g  − β 1 + β ≤ 0, (36) g ∗ δ = −g β(2 + β) −  1 + β &lt; 0. (37) In the edge cases </w:t>
      </w:r>
      <w:proofErr w:type="gramStart"/>
      <w:r w:rsidRPr="00AB5D14">
        <w:rPr>
          <w:sz w:val="4"/>
          <w:szCs w:val="4"/>
        </w:rPr>
        <w:t>that  &lt;</w:t>
      </w:r>
      <w:proofErr w:type="gramEnd"/>
      <w:r w:rsidRPr="00AB5D14">
        <w:rPr>
          <w:sz w:val="4"/>
          <w:szCs w:val="4"/>
        </w:rPr>
        <w:t xml:space="preserve"> β and γ = 1 + β </w:t>
      </w:r>
      <w:proofErr w:type="gramStart"/>
      <w:r w:rsidRPr="00AB5D14">
        <w:rPr>
          <w:sz w:val="4"/>
          <w:szCs w:val="4"/>
        </w:rPr>
        <w:t>− ,</w:t>
      </w:r>
      <w:proofErr w:type="gramEnd"/>
      <w:r w:rsidRPr="00AB5D14">
        <w:rPr>
          <w:sz w:val="4"/>
          <w:szCs w:val="4"/>
        </w:rPr>
        <w:t xml:space="preserve"> </w:t>
      </w:r>
      <w:proofErr w:type="gramStart"/>
      <w:r w:rsidRPr="00AB5D14">
        <w:rPr>
          <w:sz w:val="4"/>
          <w:szCs w:val="4"/>
        </w:rPr>
        <w:t>or  =</w:t>
      </w:r>
      <w:proofErr w:type="gramEnd"/>
      <w:r w:rsidRPr="00AB5D14">
        <w:rPr>
          <w:sz w:val="4"/>
          <w:szCs w:val="4"/>
        </w:rPr>
        <w:t xml:space="preserve"> β and γ ≤ 1, we have g ∗ H = g and g ∗ S = 0. St and Lt approach constants strictly between zero and one. Otherwise, g ∗ S &lt; 0 and so St → 0. Proof. See Appendix A.4. Note again that </w:t>
      </w:r>
      <w:proofErr w:type="spellStart"/>
      <w:r w:rsidRPr="00AB5D14">
        <w:rPr>
          <w:sz w:val="4"/>
          <w:szCs w:val="4"/>
        </w:rPr>
        <w:t>δt</w:t>
      </w:r>
      <w:proofErr w:type="spellEnd"/>
      <w:r w:rsidRPr="00AB5D14">
        <w:rPr>
          <w:sz w:val="4"/>
          <w:szCs w:val="4"/>
        </w:rPr>
        <w:t xml:space="preserve"> → 0 exponentially in all cases, implying M∞ &gt; 0. In short, when γ is smaller than 1 + β </w:t>
      </w:r>
      <w:proofErr w:type="gramStart"/>
      <w:r w:rsidRPr="00AB5D14">
        <w:rPr>
          <w:sz w:val="4"/>
          <w:szCs w:val="4"/>
        </w:rPr>
        <w:t>− ,</w:t>
      </w:r>
      <w:proofErr w:type="gramEnd"/>
      <w:r w:rsidRPr="00AB5D14">
        <w:rPr>
          <w:sz w:val="4"/>
          <w:szCs w:val="4"/>
        </w:rPr>
        <w:t xml:space="preserve"> the value of life does not grow faster than the hazard rate </w:t>
      </w:r>
      <w:proofErr w:type="spellStart"/>
      <w:r w:rsidRPr="00AB5D14">
        <w:rPr>
          <w:sz w:val="4"/>
          <w:szCs w:val="4"/>
        </w:rPr>
        <w:t>δt</w:t>
      </w:r>
      <w:proofErr w:type="spellEnd"/>
      <w:r w:rsidRPr="00AB5D14">
        <w:rPr>
          <w:sz w:val="4"/>
          <w:szCs w:val="4"/>
        </w:rPr>
        <w:t xml:space="preserve"> declines. Thus, the critical product </w:t>
      </w:r>
      <w:proofErr w:type="spellStart"/>
      <w:r w:rsidRPr="00AB5D14">
        <w:rPr>
          <w:sz w:val="4"/>
          <w:szCs w:val="4"/>
        </w:rPr>
        <w:t>δtv˜t</w:t>
      </w:r>
      <w:proofErr w:type="spellEnd"/>
      <w:r w:rsidRPr="00AB5D14">
        <w:rPr>
          <w:sz w:val="4"/>
          <w:szCs w:val="4"/>
        </w:rPr>
        <w:t xml:space="preserve"> declines, and resources are shifted to consumption. Consumption growth is, in the limit, as fast as is feasible. At the same time, the hazard rate falls to 0. In this sense, the outcome of the optimal allocation is broadly similar to that of the rule of thumb allocation </w:t>
      </w:r>
      <w:proofErr w:type="gramStart"/>
      <w:r w:rsidRPr="00AB5D14">
        <w:rPr>
          <w:sz w:val="4"/>
          <w:szCs w:val="4"/>
        </w:rPr>
        <w:t>when  &lt;</w:t>
      </w:r>
      <w:proofErr w:type="gramEnd"/>
      <w:r w:rsidRPr="00AB5D14">
        <w:rPr>
          <w:sz w:val="4"/>
          <w:szCs w:val="4"/>
        </w:rPr>
        <w:t xml:space="preserve"> β. It is possible to improve upon the rule of thumb allocation by shifting the allocation over time, but humanity has positive probability of survival in any case. 3.2 The Optimal Allocation </w:t>
      </w:r>
      <w:proofErr w:type="gramStart"/>
      <w:r w:rsidRPr="00AB5D14">
        <w:rPr>
          <w:sz w:val="4"/>
          <w:szCs w:val="4"/>
        </w:rPr>
        <w:t>with  &gt;</w:t>
      </w:r>
      <w:proofErr w:type="gramEnd"/>
      <w:r w:rsidRPr="00AB5D14">
        <w:rPr>
          <w:sz w:val="4"/>
          <w:szCs w:val="4"/>
        </w:rPr>
        <w:t xml:space="preserve"> β Now consider the case where consumption goods are more potent in increasing existential risk than safety goods are in reducing it, i.e.  &gt; β. Proposition 4. Optimal growth </w:t>
      </w:r>
      <w:proofErr w:type="gramStart"/>
      <w:r w:rsidRPr="00AB5D14">
        <w:rPr>
          <w:sz w:val="4"/>
          <w:szCs w:val="4"/>
        </w:rPr>
        <w:t>with  &gt;</w:t>
      </w:r>
      <w:proofErr w:type="gramEnd"/>
      <w:r w:rsidRPr="00AB5D14">
        <w:rPr>
          <w:sz w:val="4"/>
          <w:szCs w:val="4"/>
        </w:rPr>
        <w:t xml:space="preserve"> β and γ &gt; 1 Assume </w:t>
      </w:r>
      <w:proofErr w:type="gramStart"/>
      <w:r w:rsidRPr="00AB5D14">
        <w:rPr>
          <w:sz w:val="4"/>
          <w:szCs w:val="4"/>
        </w:rPr>
        <w:t>that  &gt;</w:t>
      </w:r>
      <w:proofErr w:type="gramEnd"/>
      <w:r w:rsidRPr="00AB5D14">
        <w:rPr>
          <w:sz w:val="4"/>
          <w:szCs w:val="4"/>
        </w:rPr>
        <w:t xml:space="preserve"> β and that the marginal utility of consumption falls rapidly, in the sense that γ &gt; 1. Then the optimal allocation features an asymptotic constant growth path such that as t → ∞, asymptotic growth is given by: g ∗ C = g β γ − 1 +  &gt; 0, (38) g ∗ L = −g  1 − β γ − 1 +   &lt; 0, (39) g ∗ H = g &gt; 0, (40) g ∗ S = 0, (41) g ∗ δ = −g  1 + β(γ − 1) γ − 1 +  &lt; 0. (42) Proof. See Appendix A.5. Given γ &gt; 1, the relative value of life ˜</w:t>
      </w:r>
      <w:proofErr w:type="spellStart"/>
      <w:r w:rsidRPr="00AB5D14">
        <w:rPr>
          <w:sz w:val="4"/>
          <w:szCs w:val="4"/>
        </w:rPr>
        <w:t>ut</w:t>
      </w:r>
      <w:proofErr w:type="spellEnd"/>
      <w:r w:rsidRPr="00AB5D14">
        <w:rPr>
          <w:sz w:val="4"/>
          <w:szCs w:val="4"/>
        </w:rPr>
        <w:t xml:space="preserve"> rises as consumption grows, as </w:t>
      </w:r>
      <w:proofErr w:type="gramStart"/>
      <w:r w:rsidRPr="00AB5D14">
        <w:rPr>
          <w:sz w:val="4"/>
          <w:szCs w:val="4"/>
        </w:rPr>
        <w:t>when  ≤</w:t>
      </w:r>
      <w:proofErr w:type="gramEnd"/>
      <w:r w:rsidRPr="00AB5D14">
        <w:rPr>
          <w:sz w:val="4"/>
          <w:szCs w:val="4"/>
        </w:rPr>
        <w:t xml:space="preserve"> β. Now, however, we </w:t>
      </w:r>
      <w:proofErr w:type="gramStart"/>
      <w:r w:rsidRPr="00AB5D14">
        <w:rPr>
          <w:sz w:val="4"/>
          <w:szCs w:val="4"/>
        </w:rPr>
        <w:t>have  −</w:t>
      </w:r>
      <w:proofErr w:type="gramEnd"/>
      <w:r w:rsidRPr="00AB5D14">
        <w:rPr>
          <w:sz w:val="4"/>
          <w:szCs w:val="4"/>
        </w:rPr>
        <w:t xml:space="preserve"> β &gt; 0: existential risk grows with scale. Despite this scale effect, workers and scientists are shifted to the safety sector quickly enough that </w:t>
      </w:r>
      <w:proofErr w:type="spellStart"/>
      <w:r w:rsidRPr="00AB5D14">
        <w:rPr>
          <w:sz w:val="4"/>
          <w:szCs w:val="4"/>
        </w:rPr>
        <w:t>δt</w:t>
      </w:r>
      <w:proofErr w:type="spellEnd"/>
      <w:r w:rsidRPr="00AB5D14">
        <w:rPr>
          <w:sz w:val="4"/>
          <w:szCs w:val="4"/>
        </w:rPr>
        <w:t xml:space="preserve"> still declines exponentially on the asymptotic growth path, yielding M∞ &gt; 0. Unlike in the rule of thumb allocation, there is a positive probability that humanity does succumb to an existential catastrophe. Proposition 5. Optimal growth </w:t>
      </w:r>
      <w:proofErr w:type="gramStart"/>
      <w:r w:rsidRPr="00AB5D14">
        <w:rPr>
          <w:sz w:val="4"/>
          <w:szCs w:val="4"/>
        </w:rPr>
        <w:t>with  &gt;</w:t>
      </w:r>
      <w:proofErr w:type="gramEnd"/>
      <w:r w:rsidRPr="00AB5D14">
        <w:rPr>
          <w:sz w:val="4"/>
          <w:szCs w:val="4"/>
        </w:rPr>
        <w:t xml:space="preserve"> β and 1 </w:t>
      </w:r>
      <w:proofErr w:type="gramStart"/>
      <w:r w:rsidRPr="00AB5D14">
        <w:rPr>
          <w:sz w:val="4"/>
          <w:szCs w:val="4"/>
        </w:rPr>
        <w:t>−  &lt;</w:t>
      </w:r>
      <w:proofErr w:type="gramEnd"/>
      <w:r w:rsidRPr="00AB5D14">
        <w:rPr>
          <w:sz w:val="4"/>
          <w:szCs w:val="4"/>
        </w:rPr>
        <w:t xml:space="preserve"> γ ≤ 1 Assume </w:t>
      </w:r>
      <w:proofErr w:type="gramStart"/>
      <w:r w:rsidRPr="00AB5D14">
        <w:rPr>
          <w:sz w:val="4"/>
          <w:szCs w:val="4"/>
        </w:rPr>
        <w:t>that  &gt;</w:t>
      </w:r>
      <w:proofErr w:type="gramEnd"/>
      <w:r w:rsidRPr="00AB5D14">
        <w:rPr>
          <w:sz w:val="4"/>
          <w:szCs w:val="4"/>
        </w:rPr>
        <w:t xml:space="preserve"> β and that the marginal utility of consumption falls slowly, in the sense that γ ≤ 1. Finally, assume that the elasticity of the hazard rate is larger than the elasticity of utility with respect to consumption, i.e.  &gt; 1−γ.Then, the optimal allocation features an asymptotic constant growth path such that as t → ∞, asymptotic growth is given by: g ∗ C = β  g &gt; 0, (43) g ∗ L = β −   g &lt; 0, (44) g ∗ H = g &gt; 0, (45) g ∗ S = 0, St → 1, (46) g ∗ δ = 0, </w:t>
      </w:r>
      <w:proofErr w:type="spellStart"/>
      <w:r w:rsidRPr="00AB5D14">
        <w:rPr>
          <w:sz w:val="4"/>
          <w:szCs w:val="4"/>
        </w:rPr>
        <w:t>δt</w:t>
      </w:r>
      <w:proofErr w:type="spellEnd"/>
      <w:r w:rsidRPr="00AB5D14">
        <w:rPr>
          <w:sz w:val="4"/>
          <w:szCs w:val="4"/>
        </w:rPr>
        <w:t xml:space="preserve"> → δ ∗ = (1 − γ)ρ − (1 − γ) 2 g ∗ C − 1 + γ . (47) Proof. See Appendix A.6. Given γ ≤ 1, the relative value of life ˜</w:t>
      </w:r>
      <w:proofErr w:type="spellStart"/>
      <w:r w:rsidRPr="00AB5D14">
        <w:rPr>
          <w:sz w:val="4"/>
          <w:szCs w:val="4"/>
        </w:rPr>
        <w:t>ut</w:t>
      </w:r>
      <w:proofErr w:type="spellEnd"/>
      <w:r w:rsidRPr="00AB5D14">
        <w:rPr>
          <w:sz w:val="4"/>
          <w:szCs w:val="4"/>
        </w:rPr>
        <w:t xml:space="preserve"> is bounded, just as </w:t>
      </w:r>
      <w:proofErr w:type="gramStart"/>
      <w:r w:rsidRPr="00AB5D14">
        <w:rPr>
          <w:sz w:val="4"/>
          <w:szCs w:val="4"/>
        </w:rPr>
        <w:t>when  &lt;</w:t>
      </w:r>
      <w:proofErr w:type="gramEnd"/>
      <w:r w:rsidRPr="00AB5D14">
        <w:rPr>
          <w:sz w:val="4"/>
          <w:szCs w:val="4"/>
        </w:rPr>
        <w:t xml:space="preserve"> β. Now, however, we </w:t>
      </w:r>
      <w:proofErr w:type="gramStart"/>
      <w:r w:rsidRPr="00AB5D14">
        <w:rPr>
          <w:sz w:val="4"/>
          <w:szCs w:val="4"/>
        </w:rPr>
        <w:t>have  −</w:t>
      </w:r>
      <w:proofErr w:type="gramEnd"/>
      <w:r w:rsidRPr="00AB5D14">
        <w:rPr>
          <w:sz w:val="4"/>
          <w:szCs w:val="4"/>
        </w:rPr>
        <w:t xml:space="preserve"> β &gt; 0: existential risk grows with scale. Unlike when &lt; β, labor is shifted to the safety sector even when γ ≤ 1, not just the narrower class of preferences with γ significantly greater than one as in Jones (2016). This is because even though the relative value of life ˜</w:t>
      </w:r>
      <w:proofErr w:type="spellStart"/>
      <w:r w:rsidRPr="00AB5D14">
        <w:rPr>
          <w:sz w:val="4"/>
          <w:szCs w:val="4"/>
        </w:rPr>
        <w:t>ut</w:t>
      </w:r>
      <w:proofErr w:type="spellEnd"/>
      <w:r w:rsidRPr="00AB5D14">
        <w:rPr>
          <w:sz w:val="4"/>
          <w:szCs w:val="4"/>
        </w:rPr>
        <w:t xml:space="preserve"> is bounded when γ ≤ 1, </w:t>
      </w:r>
      <w:proofErr w:type="spellStart"/>
      <w:r w:rsidRPr="00AB5D14">
        <w:rPr>
          <w:sz w:val="4"/>
          <w:szCs w:val="4"/>
        </w:rPr>
        <w:t>δt</w:t>
      </w:r>
      <w:proofErr w:type="spellEnd"/>
      <w:r w:rsidRPr="00AB5D14">
        <w:rPr>
          <w:sz w:val="4"/>
          <w:szCs w:val="4"/>
        </w:rPr>
        <w:t xml:space="preserve"> continues to increase because of the scale effect of existential risk. </w:t>
      </w:r>
      <w:proofErr w:type="gramStart"/>
      <w:r w:rsidRPr="00AB5D14">
        <w:rPr>
          <w:sz w:val="4"/>
          <w:szCs w:val="4"/>
        </w:rPr>
        <w:t>When  &gt;</w:t>
      </w:r>
      <w:proofErr w:type="gramEnd"/>
      <w:r w:rsidRPr="00AB5D14">
        <w:rPr>
          <w:sz w:val="4"/>
          <w:szCs w:val="4"/>
        </w:rPr>
        <w:t xml:space="preserve"> 1 − γ, </w:t>
      </w:r>
      <w:proofErr w:type="spellStart"/>
      <w:r w:rsidRPr="00AB5D14">
        <w:rPr>
          <w:sz w:val="4"/>
          <w:szCs w:val="4"/>
        </w:rPr>
        <w:t>δtv˜t</w:t>
      </w:r>
      <w:proofErr w:type="spellEnd"/>
      <w:r w:rsidRPr="00AB5D14">
        <w:rPr>
          <w:sz w:val="4"/>
          <w:szCs w:val="4"/>
        </w:rPr>
        <w:t xml:space="preserve"> would get too large if labor wasn’t shifted to safety. Nevertheless, despite labor being shifted to safety, it is not shifted quickly enough to bound R ∞ 0 </w:t>
      </w:r>
      <w:proofErr w:type="spellStart"/>
      <w:r w:rsidRPr="00AB5D14">
        <w:rPr>
          <w:sz w:val="4"/>
          <w:szCs w:val="4"/>
        </w:rPr>
        <w:t>δsds</w:t>
      </w:r>
      <w:proofErr w:type="spellEnd"/>
      <w:r w:rsidRPr="00AB5D14">
        <w:rPr>
          <w:sz w:val="4"/>
          <w:szCs w:val="4"/>
        </w:rPr>
        <w:t xml:space="preserve">, so the long-run probability of humanity’s survival is M∞ = 0 when γ ≤ 1 </w:t>
      </w:r>
      <w:proofErr w:type="gramStart"/>
      <w:r w:rsidRPr="00AB5D14">
        <w:rPr>
          <w:sz w:val="4"/>
          <w:szCs w:val="4"/>
        </w:rPr>
        <w:t>and  &gt;</w:t>
      </w:r>
      <w:proofErr w:type="gramEnd"/>
      <w:r w:rsidRPr="00AB5D14">
        <w:rPr>
          <w:sz w:val="4"/>
          <w:szCs w:val="4"/>
        </w:rPr>
        <w:t xml:space="preserve"> β. However, there is also another case </w:t>
      </w:r>
      <w:proofErr w:type="gramStart"/>
      <w:r w:rsidRPr="00AB5D14">
        <w:rPr>
          <w:sz w:val="4"/>
          <w:szCs w:val="4"/>
        </w:rPr>
        <w:t>when  &lt;</w:t>
      </w:r>
      <w:proofErr w:type="gramEnd"/>
      <w:r w:rsidRPr="00AB5D14">
        <w:rPr>
          <w:sz w:val="4"/>
          <w:szCs w:val="4"/>
        </w:rPr>
        <w:t xml:space="preserve"> 1 − γ. Here, the elasticity of the hazard rate is smaller than the elasticity of utility with respect to consumption, so resources need not be all shifted to safety to bound </w:t>
      </w:r>
      <w:proofErr w:type="spellStart"/>
      <w:r w:rsidRPr="00AB5D14">
        <w:rPr>
          <w:sz w:val="4"/>
          <w:szCs w:val="4"/>
        </w:rPr>
        <w:t>δtv˜</w:t>
      </w:r>
      <w:proofErr w:type="gramStart"/>
      <w:r w:rsidRPr="00AB5D14">
        <w:rPr>
          <w:sz w:val="4"/>
          <w:szCs w:val="4"/>
        </w:rPr>
        <w:t>t</w:t>
      </w:r>
      <w:proofErr w:type="spellEnd"/>
      <w:r w:rsidRPr="00AB5D14">
        <w:rPr>
          <w:sz w:val="4"/>
          <w:szCs w:val="4"/>
        </w:rPr>
        <w:t xml:space="preserve"> ,</w:t>
      </w:r>
      <w:proofErr w:type="gramEnd"/>
      <w:r w:rsidRPr="00AB5D14">
        <w:rPr>
          <w:sz w:val="4"/>
          <w:szCs w:val="4"/>
        </w:rPr>
        <w:t xml:space="preserve"> and so the optimal allocation features balanced growth as in the rule of thumb allocation and </w:t>
      </w:r>
      <w:proofErr w:type="spellStart"/>
      <w:r w:rsidRPr="00AB5D14">
        <w:rPr>
          <w:sz w:val="4"/>
          <w:szCs w:val="4"/>
        </w:rPr>
        <w:t>δt</w:t>
      </w:r>
      <w:proofErr w:type="spellEnd"/>
      <w:r w:rsidRPr="00AB5D14">
        <w:rPr>
          <w:sz w:val="4"/>
          <w:szCs w:val="4"/>
        </w:rPr>
        <w:t xml:space="preserve"> → ∞. Proposition 6. Optimal growth </w:t>
      </w:r>
      <w:proofErr w:type="gramStart"/>
      <w:r w:rsidRPr="00AB5D14">
        <w:rPr>
          <w:sz w:val="4"/>
          <w:szCs w:val="4"/>
        </w:rPr>
        <w:t>with  &gt;</w:t>
      </w:r>
      <w:proofErr w:type="gramEnd"/>
      <w:r w:rsidRPr="00AB5D14">
        <w:rPr>
          <w:sz w:val="4"/>
          <w:szCs w:val="4"/>
        </w:rPr>
        <w:t xml:space="preserve"> β and γ &lt; 1 </w:t>
      </w:r>
      <w:proofErr w:type="gramStart"/>
      <w:r w:rsidRPr="00AB5D14">
        <w:rPr>
          <w:sz w:val="4"/>
          <w:szCs w:val="4"/>
        </w:rPr>
        <w:t>−  Assume</w:t>
      </w:r>
      <w:proofErr w:type="gramEnd"/>
      <w:r w:rsidRPr="00AB5D14">
        <w:rPr>
          <w:sz w:val="4"/>
          <w:szCs w:val="4"/>
        </w:rPr>
        <w:t xml:space="preserve"> </w:t>
      </w:r>
      <w:proofErr w:type="gramStart"/>
      <w:r w:rsidRPr="00AB5D14">
        <w:rPr>
          <w:sz w:val="4"/>
          <w:szCs w:val="4"/>
        </w:rPr>
        <w:t>that  &gt;</w:t>
      </w:r>
      <w:proofErr w:type="gramEnd"/>
      <w:r w:rsidRPr="00AB5D14">
        <w:rPr>
          <w:sz w:val="4"/>
          <w:szCs w:val="4"/>
        </w:rPr>
        <w:t xml:space="preserve"> β and that the marginal utility of consumption falls slowly, in the sense that γ &lt; 1 </w:t>
      </w:r>
      <w:proofErr w:type="gramStart"/>
      <w:r w:rsidRPr="00AB5D14">
        <w:rPr>
          <w:sz w:val="4"/>
          <w:szCs w:val="4"/>
        </w:rPr>
        <w:t>− .</w:t>
      </w:r>
      <w:proofErr w:type="gramEnd"/>
      <w:r w:rsidRPr="00AB5D14">
        <w:rPr>
          <w:sz w:val="4"/>
          <w:szCs w:val="4"/>
        </w:rPr>
        <w:t xml:space="preserve"> Then, the optimal allocation features an asymptotic constant growth path such that as t → ∞, asymptotic growth is given by: g ∗ C = g &gt; 0, (48) g ∗ L = 0, Lt → L ∗ = 1 − γ −  β + 1 − γ −  , (49) g ∗ H = g &gt; 0, (50) g ∗ S = 0, St → S ∗ = 1 − γ −  β + 1 − γ −  , (51) g ∗ δ = ( − β)g &gt; 0. (52) Proof. See Appendix A.7. Critically, consider the comparison of the optimal allocation to the rule of thumb allocation. In the rule of thumb allocation </w:t>
      </w:r>
      <w:proofErr w:type="gramStart"/>
      <w:r w:rsidRPr="00AB5D14">
        <w:rPr>
          <w:sz w:val="4"/>
          <w:szCs w:val="4"/>
        </w:rPr>
        <w:t>when  &gt;</w:t>
      </w:r>
      <w:proofErr w:type="gramEnd"/>
      <w:r w:rsidRPr="00AB5D14">
        <w:rPr>
          <w:sz w:val="4"/>
          <w:szCs w:val="4"/>
        </w:rPr>
        <w:t xml:space="preserve"> β, </w:t>
      </w:r>
      <w:proofErr w:type="spellStart"/>
      <w:r w:rsidRPr="00AB5D14">
        <w:rPr>
          <w:sz w:val="4"/>
          <w:szCs w:val="4"/>
        </w:rPr>
        <w:t>δt</w:t>
      </w:r>
      <w:proofErr w:type="spellEnd"/>
      <w:r w:rsidRPr="00AB5D14">
        <w:rPr>
          <w:sz w:val="4"/>
          <w:szCs w:val="4"/>
        </w:rPr>
        <w:t xml:space="preserve"> → ∞ and M∞ = 0 because of the scale effect of existential risk. By contrast, when γ &gt; 1 </w:t>
      </w:r>
      <w:proofErr w:type="gramStart"/>
      <w:r w:rsidRPr="00AB5D14">
        <w:rPr>
          <w:sz w:val="4"/>
          <w:szCs w:val="4"/>
        </w:rPr>
        <w:t>− ,</w:t>
      </w:r>
      <w:proofErr w:type="gramEnd"/>
      <w:r w:rsidRPr="00AB5D14">
        <w:rPr>
          <w:sz w:val="4"/>
          <w:szCs w:val="4"/>
        </w:rPr>
        <w:t xml:space="preserve"> resources are shifted to the safety sector in optimal allocation, counteracting the scale effect. Thus, </w:t>
      </w:r>
      <w:proofErr w:type="spellStart"/>
      <w:r w:rsidRPr="00AB5D14">
        <w:rPr>
          <w:sz w:val="4"/>
          <w:szCs w:val="4"/>
        </w:rPr>
        <w:t>δt</w:t>
      </w:r>
      <w:proofErr w:type="spellEnd"/>
      <w:r w:rsidRPr="00AB5D14">
        <w:rPr>
          <w:sz w:val="4"/>
          <w:szCs w:val="4"/>
        </w:rPr>
        <w:t xml:space="preserve"> converges to a small constant or even zero. Given γ &gt; 1, the optimal allocation features </w:t>
      </w:r>
      <w:proofErr w:type="spellStart"/>
      <w:r w:rsidRPr="00AB5D14">
        <w:rPr>
          <w:sz w:val="4"/>
          <w:szCs w:val="4"/>
        </w:rPr>
        <w:t>δt</w:t>
      </w:r>
      <w:proofErr w:type="spellEnd"/>
      <w:r w:rsidRPr="00AB5D14">
        <w:rPr>
          <w:sz w:val="4"/>
          <w:szCs w:val="4"/>
        </w:rPr>
        <w:t xml:space="preserve"> falling to zero exponentially, and thus M∞ &gt; 0. However, if γ ≤ 1, M∞ = 0. Nonetheless, if the marginal utility of consumption falls sufficiently slowly, i.e. γ &lt; 1 </w:t>
      </w:r>
      <w:proofErr w:type="gramStart"/>
      <w:r w:rsidRPr="00AB5D14">
        <w:rPr>
          <w:sz w:val="4"/>
          <w:szCs w:val="4"/>
        </w:rPr>
        <w:t>− ,</w:t>
      </w:r>
      <w:proofErr w:type="gramEnd"/>
      <w:r w:rsidRPr="00AB5D14">
        <w:rPr>
          <w:sz w:val="4"/>
          <w:szCs w:val="4"/>
        </w:rPr>
        <w:t xml:space="preserve"> not all labor is shifted to the safety sector asymptotically and the optimal allocation looks like the rule of thumb allocation, with the hazard rate growing exponentially. The case </w:t>
      </w:r>
      <w:proofErr w:type="gramStart"/>
      <w:r w:rsidRPr="00AB5D14">
        <w:rPr>
          <w:sz w:val="4"/>
          <w:szCs w:val="4"/>
        </w:rPr>
        <w:t>of  &gt;</w:t>
      </w:r>
      <w:proofErr w:type="gramEnd"/>
      <w:r w:rsidRPr="00AB5D14">
        <w:rPr>
          <w:sz w:val="4"/>
          <w:szCs w:val="4"/>
        </w:rPr>
        <w:t xml:space="preserve"> β is thus a world in which existential risk is an enormous </w:t>
      </w:r>
      <w:proofErr w:type="gramStart"/>
      <w:r w:rsidRPr="00AB5D14">
        <w:rPr>
          <w:sz w:val="4"/>
          <w:szCs w:val="4"/>
        </w:rPr>
        <w:t>challenge, but</w:t>
      </w:r>
      <w:proofErr w:type="gramEnd"/>
      <w:r w:rsidRPr="00AB5D14">
        <w:rPr>
          <w:sz w:val="4"/>
          <w:szCs w:val="4"/>
        </w:rPr>
        <w:t xml:space="preserve"> can still be overcome. With a static concern for safety, as in the rule of thumb allocation, the scale effect portends disaster. By shifting resources to safety, as in the optimal allocation for sufficiently curved preferences, this scale effect can be contained; in fact, when γ &gt; 1</w:t>
      </w:r>
      <w:proofErr w:type="gramStart"/>
      <w:r w:rsidRPr="00AB5D14">
        <w:rPr>
          <w:sz w:val="4"/>
          <w:szCs w:val="4"/>
        </w:rPr>
        <w:t>, even</w:t>
      </w:r>
      <w:proofErr w:type="gramEnd"/>
      <w:r w:rsidRPr="00AB5D14">
        <w:rPr>
          <w:sz w:val="4"/>
          <w:szCs w:val="4"/>
        </w:rPr>
        <w:t xml:space="preserve"> the impatient optimal allocation features a nonzero probability of humanity’s survival in the long run. 3.3 Summary To provide an overview of the various optimal allocations, here is an overview of the asymptotic growth paths under different parameter values. For the sake of clarity, I have omitted the knife-edge cases. &lt;&lt;TABLE OMITTED&gt;&gt;</w:t>
      </w:r>
    </w:p>
    <w:p w14:paraId="26F300A6" w14:textId="77777777" w:rsidR="005B7AD6" w:rsidRPr="00AB5D14" w:rsidRDefault="005B7AD6" w:rsidP="005B7AD6">
      <w:pPr>
        <w:rPr>
          <w:sz w:val="16"/>
          <w:szCs w:val="16"/>
        </w:rPr>
      </w:pPr>
      <w:r w:rsidRPr="00AB5D14">
        <w:rPr>
          <w:sz w:val="16"/>
          <w:szCs w:val="16"/>
        </w:rPr>
        <w:t>&lt;&lt;PARAGRAPH BREAKS RESUME&gt;&gt;</w:t>
      </w:r>
    </w:p>
    <w:p w14:paraId="536CBAE4" w14:textId="77777777" w:rsidR="005B7AD6" w:rsidRPr="00AB5D14" w:rsidRDefault="005B7AD6" w:rsidP="005B7AD6">
      <w:pPr>
        <w:rPr>
          <w:sz w:val="16"/>
          <w:szCs w:val="16"/>
        </w:rPr>
      </w:pPr>
      <w:r w:rsidRPr="00AB5D14">
        <w:rPr>
          <w:sz w:val="16"/>
          <w:szCs w:val="16"/>
        </w:rPr>
        <w:t>4 Conclusion</w:t>
      </w:r>
    </w:p>
    <w:p w14:paraId="0D4AADD3" w14:textId="77777777" w:rsidR="005B7AD6" w:rsidRPr="00AB5D14" w:rsidRDefault="005B7AD6" w:rsidP="005B7AD6">
      <w:pPr>
        <w:rPr>
          <w:sz w:val="16"/>
          <w:szCs w:val="16"/>
        </w:rPr>
      </w:pPr>
      <w:r w:rsidRPr="00AB5D14">
        <w:rPr>
          <w:sz w:val="16"/>
          <w:szCs w:val="16"/>
        </w:rPr>
        <w:t xml:space="preserve">Aschenbrenner (2020) explores the possible relationship between economic growth and existential risk, using an endogenous growth model in which sustained output growth requires sustained population growth, and an </w:t>
      </w:r>
      <w:proofErr w:type="spellStart"/>
      <w:r w:rsidRPr="00AB5D14">
        <w:rPr>
          <w:sz w:val="16"/>
          <w:szCs w:val="16"/>
        </w:rPr>
        <w:t>existental</w:t>
      </w:r>
      <w:proofErr w:type="spellEnd"/>
      <w:r w:rsidRPr="00AB5D14">
        <w:rPr>
          <w:sz w:val="16"/>
          <w:szCs w:val="16"/>
        </w:rPr>
        <w:t xml:space="preserve"> risk model in which the production of consumption goods increases existential risk and the production of </w:t>
      </w:r>
      <w:r>
        <w:rPr>
          <w:sz w:val="16"/>
          <w:szCs w:val="16"/>
        </w:rPr>
        <w:t>“</w:t>
      </w:r>
      <w:r w:rsidRPr="00AB5D14">
        <w:rPr>
          <w:sz w:val="16"/>
          <w:szCs w:val="16"/>
        </w:rPr>
        <w:t>safety goods</w:t>
      </w:r>
      <w:r>
        <w:rPr>
          <w:sz w:val="16"/>
          <w:szCs w:val="16"/>
        </w:rPr>
        <w:t>”</w:t>
      </w:r>
      <w:r w:rsidRPr="00AB5D14">
        <w:rPr>
          <w:sz w:val="16"/>
          <w:szCs w:val="16"/>
        </w:rPr>
        <w:t xml:space="preserve"> lowers it. He finds that, </w:t>
      </w:r>
      <w:r w:rsidRPr="00AB5D14">
        <w:rPr>
          <w:rStyle w:val="StyleUnderline"/>
        </w:rPr>
        <w:t xml:space="preserve">as society </w:t>
      </w:r>
      <w:r w:rsidRPr="00AB5D14">
        <w:rPr>
          <w:rStyle w:val="Emphasis"/>
        </w:rPr>
        <w:t>grows richer</w:t>
      </w:r>
      <w:r w:rsidRPr="00AB5D14">
        <w:rPr>
          <w:rStyle w:val="StyleUnderline"/>
        </w:rPr>
        <w:t>, it should allocate ever more of its resources from consumption to</w:t>
      </w:r>
      <w:r w:rsidRPr="00AB5D14">
        <w:rPr>
          <w:sz w:val="16"/>
          <w:szCs w:val="16"/>
        </w:rPr>
        <w:t xml:space="preserve"> e</w:t>
      </w:r>
      <w:r w:rsidRPr="00AB5D14">
        <w:rPr>
          <w:rStyle w:val="Emphasis"/>
        </w:rPr>
        <w:t>x</w:t>
      </w:r>
      <w:r w:rsidRPr="00AB5D14">
        <w:rPr>
          <w:sz w:val="16"/>
          <w:szCs w:val="16"/>
        </w:rPr>
        <w:t xml:space="preserve">istential </w:t>
      </w:r>
      <w:r w:rsidRPr="00AB5D14">
        <w:rPr>
          <w:rStyle w:val="Emphasis"/>
        </w:rPr>
        <w:t>risk mitigation</w:t>
      </w:r>
      <w:r w:rsidRPr="00AB5D14">
        <w:rPr>
          <w:sz w:val="16"/>
          <w:szCs w:val="16"/>
        </w:rPr>
        <w:t xml:space="preserve"> efforts. Furthermore, he finds that </w:t>
      </w:r>
      <w:r w:rsidRPr="008973CC">
        <w:rPr>
          <w:rStyle w:val="StyleUnderline"/>
          <w:highlight w:val="cyan"/>
        </w:rPr>
        <w:t>this</w:t>
      </w:r>
      <w:r w:rsidRPr="00AB5D14">
        <w:rPr>
          <w:sz w:val="16"/>
          <w:szCs w:val="16"/>
        </w:rPr>
        <w:t xml:space="preserve"> policy </w:t>
      </w:r>
      <w:r w:rsidRPr="008973CC">
        <w:rPr>
          <w:rStyle w:val="StyleUnderline"/>
          <w:highlight w:val="cyan"/>
        </w:rPr>
        <w:t xml:space="preserve">can </w:t>
      </w:r>
      <w:r w:rsidRPr="008973CC">
        <w:rPr>
          <w:rStyle w:val="Emphasis"/>
          <w:highlight w:val="cyan"/>
        </w:rPr>
        <w:t>render</w:t>
      </w:r>
      <w:r w:rsidRPr="00AB5D14">
        <w:rPr>
          <w:sz w:val="16"/>
          <w:szCs w:val="16"/>
        </w:rPr>
        <w:t xml:space="preserve"> (at least anthropogenic) </w:t>
      </w:r>
      <w:r w:rsidRPr="00AB5D14">
        <w:rPr>
          <w:rStyle w:val="Emphasis"/>
        </w:rPr>
        <w:t xml:space="preserve">existential </w:t>
      </w:r>
      <w:r w:rsidRPr="008973CC">
        <w:rPr>
          <w:rStyle w:val="Emphasis"/>
          <w:highlight w:val="cyan"/>
        </w:rPr>
        <w:t>catastrophe</w:t>
      </w:r>
      <w:r w:rsidRPr="00AB5D14">
        <w:rPr>
          <w:rStyle w:val="Emphasis"/>
        </w:rPr>
        <w:t xml:space="preserve"> permanently</w:t>
      </w:r>
      <w:r w:rsidRPr="00AB5D14">
        <w:rPr>
          <w:rStyle w:val="StyleUnderline"/>
        </w:rPr>
        <w:t xml:space="preserve"> </w:t>
      </w:r>
      <w:r w:rsidRPr="008973CC">
        <w:rPr>
          <w:rStyle w:val="StyleUnderline"/>
          <w:highlight w:val="cyan"/>
        </w:rPr>
        <w:t>avoidable</w:t>
      </w:r>
      <w:r w:rsidRPr="00AB5D14">
        <w:rPr>
          <w:sz w:val="16"/>
          <w:szCs w:val="16"/>
        </w:rPr>
        <w:t xml:space="preserve"> </w:t>
      </w:r>
      <w:proofErr w:type="gramStart"/>
      <w:r w:rsidRPr="00AB5D14">
        <w:rPr>
          <w:sz w:val="16"/>
          <w:szCs w:val="16"/>
        </w:rPr>
        <w:t>under circumstances in which</w:t>
      </w:r>
      <w:proofErr w:type="gramEnd"/>
      <w:r w:rsidRPr="00AB5D14">
        <w:rPr>
          <w:sz w:val="16"/>
          <w:szCs w:val="16"/>
        </w:rPr>
        <w:t xml:space="preserve"> it would be inevitable under a </w:t>
      </w:r>
      <w:r>
        <w:rPr>
          <w:sz w:val="16"/>
          <w:szCs w:val="16"/>
        </w:rPr>
        <w:t>“</w:t>
      </w:r>
      <w:r w:rsidRPr="00AB5D14">
        <w:rPr>
          <w:sz w:val="16"/>
          <w:szCs w:val="16"/>
        </w:rPr>
        <w:t>rule of thumb</w:t>
      </w:r>
      <w:r>
        <w:rPr>
          <w:sz w:val="16"/>
          <w:szCs w:val="16"/>
        </w:rPr>
        <w:t>”</w:t>
      </w:r>
      <w:r w:rsidRPr="00AB5D14">
        <w:rPr>
          <w:sz w:val="16"/>
          <w:szCs w:val="16"/>
        </w:rPr>
        <w:t xml:space="preserve"> policy in which a fixed proportion of output is spent on risk reduction. Finally, he finds that if there is a sufficiently large </w:t>
      </w:r>
      <w:r>
        <w:rPr>
          <w:sz w:val="16"/>
          <w:szCs w:val="16"/>
        </w:rPr>
        <w:t>“</w:t>
      </w:r>
      <w:r w:rsidRPr="00AB5D14">
        <w:rPr>
          <w:sz w:val="16"/>
          <w:szCs w:val="16"/>
        </w:rPr>
        <w:t>scale effect</w:t>
      </w:r>
      <w:r>
        <w:rPr>
          <w:sz w:val="16"/>
          <w:szCs w:val="16"/>
        </w:rPr>
        <w:t>”</w:t>
      </w:r>
      <w:r w:rsidRPr="00AB5D14">
        <w:rPr>
          <w:sz w:val="16"/>
          <w:szCs w:val="16"/>
        </w:rPr>
        <w:t xml:space="preserve"> of existential risk, existential catastrophe is unavoidable: lowering the hazard rate steeply enough to render the probability of long-run survival positive would require a consumption sacrifice so large that life would no longer be worth living, and which would therefore in itself constitute a kind of existential catastrophe.</w:t>
      </w:r>
    </w:p>
    <w:p w14:paraId="05D4E8F7" w14:textId="77777777" w:rsidR="0052773C" w:rsidRDefault="005B7AD6" w:rsidP="005B7AD6">
      <w:pPr>
        <w:rPr>
          <w:rStyle w:val="StyleUnderline"/>
        </w:rPr>
      </w:pPr>
      <w:r w:rsidRPr="00AB5D14">
        <w:rPr>
          <w:sz w:val="16"/>
          <w:szCs w:val="16"/>
        </w:rPr>
        <w:t xml:space="preserve">Here, we have seen that the last of these findings, but not the rest, disappears when we use the same risk model but move to a simple exogenous growth model. The intuition for this divergence is straightforward. Fixing </w:t>
      </w:r>
      <w:proofErr w:type="spellStart"/>
      <w:r w:rsidRPr="00AB5D14">
        <w:rPr>
          <w:sz w:val="16"/>
          <w:szCs w:val="16"/>
        </w:rPr>
        <w:t>consmption</w:t>
      </w:r>
      <w:proofErr w:type="spellEnd"/>
      <w:r w:rsidRPr="00AB5D14">
        <w:rPr>
          <w:sz w:val="16"/>
          <w:szCs w:val="16"/>
        </w:rPr>
        <w:t xml:space="preserve"> at some positive-utility level, exponential exogenous </w:t>
      </w:r>
      <w:r w:rsidRPr="008973CC">
        <w:rPr>
          <w:rStyle w:val="Emphasis"/>
          <w:highlight w:val="cyan"/>
        </w:rPr>
        <w:t>productivity growth</w:t>
      </w:r>
      <w:r w:rsidRPr="008973CC">
        <w:rPr>
          <w:rStyle w:val="StyleUnderline"/>
          <w:highlight w:val="cyan"/>
        </w:rPr>
        <w:t xml:space="preserve"> allows for</w:t>
      </w:r>
      <w:r w:rsidRPr="00AB5D14">
        <w:rPr>
          <w:rStyle w:val="StyleUnderline"/>
        </w:rPr>
        <w:t xml:space="preserve"> an </w:t>
      </w:r>
      <w:r w:rsidRPr="008973CC">
        <w:rPr>
          <w:rStyle w:val="Emphasis"/>
          <w:sz w:val="28"/>
          <w:szCs w:val="28"/>
          <w:highlight w:val="cyan"/>
        </w:rPr>
        <w:t xml:space="preserve">exponential </w:t>
      </w:r>
      <w:r w:rsidRPr="008973CC">
        <w:rPr>
          <w:rStyle w:val="Emphasis"/>
          <w:highlight w:val="cyan"/>
        </w:rPr>
        <w:t>increase</w:t>
      </w:r>
      <w:r w:rsidRPr="008973CC">
        <w:rPr>
          <w:rStyle w:val="StyleUnderline"/>
          <w:highlight w:val="cyan"/>
        </w:rPr>
        <w:t xml:space="preserve"> in risk-mitigation</w:t>
      </w:r>
      <w:r w:rsidRPr="00AB5D14">
        <w:rPr>
          <w:sz w:val="16"/>
          <w:szCs w:val="16"/>
        </w:rPr>
        <w:t xml:space="preserve"> efforts, </w:t>
      </w:r>
      <w:r w:rsidRPr="00AB5D14">
        <w:rPr>
          <w:rStyle w:val="StyleUnderline"/>
        </w:rPr>
        <w:t xml:space="preserve">which </w:t>
      </w:r>
      <w:r w:rsidRPr="008973CC">
        <w:rPr>
          <w:rStyle w:val="StyleUnderline"/>
          <w:highlight w:val="cyan"/>
        </w:rPr>
        <w:t xml:space="preserve">delivers a </w:t>
      </w:r>
      <w:r w:rsidRPr="008973CC">
        <w:rPr>
          <w:rStyle w:val="Emphasis"/>
          <w:highlight w:val="cyan"/>
        </w:rPr>
        <w:t>positive probability</w:t>
      </w:r>
      <w:r w:rsidRPr="008973CC">
        <w:rPr>
          <w:rStyle w:val="StyleUnderline"/>
          <w:highlight w:val="cyan"/>
        </w:rPr>
        <w:t xml:space="preserve"> of </w:t>
      </w:r>
      <w:r w:rsidRPr="008973CC">
        <w:rPr>
          <w:rStyle w:val="Emphasis"/>
          <w:highlight w:val="cyan"/>
        </w:rPr>
        <w:t>survival</w:t>
      </w:r>
      <w:r w:rsidRPr="00AB5D14">
        <w:rPr>
          <w:sz w:val="16"/>
          <w:szCs w:val="16"/>
        </w:rPr>
        <w:t xml:space="preserve">. </w:t>
      </w:r>
      <w:r w:rsidRPr="00AB5D14">
        <w:rPr>
          <w:rStyle w:val="StyleUnderline"/>
        </w:rPr>
        <w:t xml:space="preserve">Exponential </w:t>
      </w:r>
      <w:r w:rsidRPr="00AB5D14">
        <w:rPr>
          <w:rStyle w:val="Emphasis"/>
        </w:rPr>
        <w:t xml:space="preserve">population </w:t>
      </w:r>
      <w:r w:rsidRPr="008973CC">
        <w:rPr>
          <w:rStyle w:val="Emphasis"/>
          <w:highlight w:val="cyan"/>
        </w:rPr>
        <w:t>growth</w:t>
      </w:r>
      <w:r w:rsidRPr="008973CC">
        <w:rPr>
          <w:rStyle w:val="StyleUnderline"/>
          <w:highlight w:val="cyan"/>
        </w:rPr>
        <w:t xml:space="preserve"> with </w:t>
      </w:r>
      <w:r w:rsidRPr="008973CC">
        <w:rPr>
          <w:rStyle w:val="Emphasis"/>
          <w:highlight w:val="cyan"/>
        </w:rPr>
        <w:t>fixed</w:t>
      </w:r>
      <w:r w:rsidRPr="008973CC">
        <w:rPr>
          <w:rStyle w:val="StyleUnderline"/>
          <w:highlight w:val="cyan"/>
        </w:rPr>
        <w:t xml:space="preserve"> consumption</w:t>
      </w:r>
      <w:r w:rsidRPr="00AB5D14">
        <w:rPr>
          <w:sz w:val="16"/>
          <w:szCs w:val="16"/>
        </w:rPr>
        <w:t xml:space="preserve"> </w:t>
      </w:r>
      <w:r w:rsidRPr="00AB5D14">
        <w:rPr>
          <w:rStyle w:val="StyleUnderline"/>
        </w:rPr>
        <w:t>per capita</w:t>
      </w:r>
      <w:r w:rsidRPr="00AB5D14">
        <w:rPr>
          <w:sz w:val="16"/>
          <w:szCs w:val="16"/>
        </w:rPr>
        <w:t xml:space="preserve">, on the other hand, </w:t>
      </w:r>
      <w:r w:rsidRPr="008973CC">
        <w:rPr>
          <w:rStyle w:val="StyleUnderline"/>
          <w:highlight w:val="cyan"/>
        </w:rPr>
        <w:t>creates</w:t>
      </w:r>
      <w:r w:rsidRPr="00AB5D14">
        <w:rPr>
          <w:rStyle w:val="StyleUnderline"/>
        </w:rPr>
        <w:t xml:space="preserve"> </w:t>
      </w:r>
      <w:r w:rsidRPr="00AB5D14">
        <w:rPr>
          <w:rStyle w:val="Emphasis"/>
        </w:rPr>
        <w:t>exponential</w:t>
      </w:r>
      <w:r w:rsidRPr="00AB5D14">
        <w:rPr>
          <w:rStyle w:val="StyleUnderline"/>
        </w:rPr>
        <w:t xml:space="preserve"> </w:t>
      </w:r>
      <w:r w:rsidRPr="008973CC">
        <w:rPr>
          <w:rStyle w:val="StyleUnderline"/>
          <w:highlight w:val="cyan"/>
        </w:rPr>
        <w:t xml:space="preserve">increases in </w:t>
      </w:r>
      <w:r w:rsidRPr="008973CC">
        <w:rPr>
          <w:rStyle w:val="Emphasis"/>
          <w:highlight w:val="cyan"/>
        </w:rPr>
        <w:t>output</w:t>
      </w:r>
      <w:r w:rsidRPr="00AB5D14">
        <w:rPr>
          <w:rStyle w:val="Emphasis"/>
        </w:rPr>
        <w:t xml:space="preserve"> only</w:t>
      </w:r>
      <w:r w:rsidRPr="00AB5D14">
        <w:rPr>
          <w:rStyle w:val="StyleUnderline"/>
        </w:rPr>
        <w:t xml:space="preserve"> </w:t>
      </w:r>
      <w:r w:rsidRPr="008973CC">
        <w:rPr>
          <w:rStyle w:val="StyleUnderline"/>
          <w:highlight w:val="cyan"/>
        </w:rPr>
        <w:t xml:space="preserve">at the </w:t>
      </w:r>
      <w:r w:rsidRPr="008973CC">
        <w:rPr>
          <w:rStyle w:val="Emphasis"/>
          <w:highlight w:val="cyan"/>
        </w:rPr>
        <w:t>expense</w:t>
      </w:r>
      <w:r w:rsidRPr="008973CC">
        <w:rPr>
          <w:rStyle w:val="StyleUnderline"/>
          <w:highlight w:val="cyan"/>
        </w:rPr>
        <w:t xml:space="preserve"> of</w:t>
      </w:r>
      <w:r w:rsidRPr="00AB5D14">
        <w:rPr>
          <w:rStyle w:val="StyleUnderline"/>
        </w:rPr>
        <w:t xml:space="preserve"> corresponding </w:t>
      </w:r>
      <w:r w:rsidRPr="00AB5D14">
        <w:rPr>
          <w:rStyle w:val="Emphasis"/>
        </w:rPr>
        <w:t xml:space="preserve">exponential </w:t>
      </w:r>
      <w:r w:rsidRPr="008973CC">
        <w:rPr>
          <w:rStyle w:val="Emphasis"/>
          <w:highlight w:val="cyan"/>
        </w:rPr>
        <w:t>increases</w:t>
      </w:r>
      <w:r w:rsidRPr="008973CC">
        <w:rPr>
          <w:rStyle w:val="StyleUnderline"/>
          <w:highlight w:val="cyan"/>
        </w:rPr>
        <w:t xml:space="preserve"> in</w:t>
      </w:r>
      <w:r w:rsidRPr="00AB5D14">
        <w:rPr>
          <w:rStyle w:val="StyleUnderline"/>
        </w:rPr>
        <w:t xml:space="preserve"> the </w:t>
      </w:r>
      <w:r w:rsidRPr="008973CC">
        <w:rPr>
          <w:rStyle w:val="Emphasis"/>
          <w:highlight w:val="cyan"/>
        </w:rPr>
        <w:t>risky</w:t>
      </w:r>
      <w:r w:rsidRPr="00AB5D14">
        <w:rPr>
          <w:rStyle w:val="Emphasis"/>
        </w:rPr>
        <w:t xml:space="preserve"> </w:t>
      </w:r>
      <w:r w:rsidRPr="008973CC">
        <w:rPr>
          <w:rStyle w:val="Emphasis"/>
          <w:highlight w:val="cyan"/>
        </w:rPr>
        <w:t>production</w:t>
      </w:r>
      <w:r w:rsidRPr="00AB5D14">
        <w:rPr>
          <w:rStyle w:val="StyleUnderline"/>
        </w:rPr>
        <w:t xml:space="preserve"> </w:t>
      </w:r>
    </w:p>
    <w:p w14:paraId="3ABD2F09" w14:textId="77777777" w:rsidR="0052773C" w:rsidRDefault="0052773C" w:rsidP="005B7AD6">
      <w:pPr>
        <w:rPr>
          <w:rStyle w:val="StyleUnderline"/>
        </w:rPr>
      </w:pPr>
    </w:p>
    <w:p w14:paraId="65E31386" w14:textId="77777777" w:rsidR="0052773C" w:rsidRDefault="0052773C" w:rsidP="005B7AD6">
      <w:pPr>
        <w:rPr>
          <w:rStyle w:val="StyleUnderline"/>
        </w:rPr>
      </w:pPr>
    </w:p>
    <w:p w14:paraId="04FB27D6" w14:textId="06C24523" w:rsidR="005B7AD6" w:rsidRPr="00AB5D14" w:rsidRDefault="005B7AD6" w:rsidP="005B7AD6">
      <w:pPr>
        <w:rPr>
          <w:sz w:val="16"/>
          <w:szCs w:val="16"/>
        </w:rPr>
      </w:pPr>
      <w:r w:rsidRPr="00AB5D14">
        <w:rPr>
          <w:rStyle w:val="StyleUnderline"/>
        </w:rPr>
        <w:t>of</w:t>
      </w:r>
      <w:r w:rsidRPr="00AB5D14">
        <w:rPr>
          <w:sz w:val="16"/>
          <w:szCs w:val="16"/>
        </w:rPr>
        <w:t xml:space="preserve"> consumption </w:t>
      </w:r>
      <w:r w:rsidRPr="00AB5D14">
        <w:rPr>
          <w:rStyle w:val="Emphasis"/>
        </w:rPr>
        <w:t>goods</w:t>
      </w:r>
      <w:r w:rsidRPr="00AB5D14">
        <w:rPr>
          <w:sz w:val="16"/>
          <w:szCs w:val="16"/>
        </w:rPr>
        <w:t>.</w:t>
      </w:r>
    </w:p>
    <w:p w14:paraId="3233E85A" w14:textId="77777777" w:rsidR="005B7AD6" w:rsidRPr="00AA26EF" w:rsidRDefault="005B7AD6" w:rsidP="005B7AD6">
      <w:pPr>
        <w:rPr>
          <w:sz w:val="16"/>
          <w:szCs w:val="16"/>
        </w:rPr>
      </w:pPr>
      <w:r w:rsidRPr="008973CC">
        <w:rPr>
          <w:rStyle w:val="StyleUnderline"/>
          <w:highlight w:val="cyan"/>
        </w:rPr>
        <w:t>Since</w:t>
      </w:r>
      <w:r w:rsidRPr="00AB5D14">
        <w:rPr>
          <w:rStyle w:val="StyleUnderline"/>
        </w:rPr>
        <w:t xml:space="preserve"> we are </w:t>
      </w:r>
      <w:r w:rsidRPr="008973CC">
        <w:rPr>
          <w:rStyle w:val="Emphasis"/>
          <w:highlight w:val="cyan"/>
        </w:rPr>
        <w:t>unlikely</w:t>
      </w:r>
      <w:r w:rsidRPr="008973CC">
        <w:rPr>
          <w:rStyle w:val="StyleUnderline"/>
          <w:highlight w:val="cyan"/>
        </w:rPr>
        <w:t xml:space="preserve"> to sustain </w:t>
      </w:r>
      <w:r w:rsidRPr="008973CC">
        <w:rPr>
          <w:rStyle w:val="Emphasis"/>
          <w:highlight w:val="cyan"/>
        </w:rPr>
        <w:t>population</w:t>
      </w:r>
      <w:r w:rsidRPr="008973CC">
        <w:rPr>
          <w:rStyle w:val="StyleUnderline"/>
          <w:highlight w:val="cyan"/>
        </w:rPr>
        <w:t xml:space="preserve"> growth</w:t>
      </w:r>
      <w:r w:rsidRPr="00AB5D14">
        <w:rPr>
          <w:sz w:val="16"/>
          <w:szCs w:val="16"/>
        </w:rPr>
        <w:t xml:space="preserve"> in coming centuries, </w:t>
      </w:r>
      <w:r w:rsidRPr="008973CC">
        <w:rPr>
          <w:rStyle w:val="StyleUnderline"/>
          <w:highlight w:val="cyan"/>
        </w:rPr>
        <w:t xml:space="preserve">but </w:t>
      </w:r>
      <w:r w:rsidRPr="00AB5D14">
        <w:rPr>
          <w:rStyle w:val="StyleUnderline"/>
        </w:rPr>
        <w:t>may</w:t>
      </w:r>
      <w:r w:rsidRPr="00AB5D14">
        <w:rPr>
          <w:sz w:val="16"/>
          <w:szCs w:val="16"/>
        </w:rPr>
        <w:t xml:space="preserve"> nonetheless </w:t>
      </w:r>
      <w:r w:rsidRPr="008973CC">
        <w:rPr>
          <w:rStyle w:val="StyleUnderline"/>
          <w:highlight w:val="cyan"/>
        </w:rPr>
        <w:t xml:space="preserve">sustain </w:t>
      </w:r>
      <w:r w:rsidRPr="008973CC">
        <w:rPr>
          <w:rStyle w:val="Emphasis"/>
          <w:highlight w:val="cyan"/>
        </w:rPr>
        <w:t>productivity</w:t>
      </w:r>
      <w:r w:rsidRPr="00AB5D14">
        <w:rPr>
          <w:rStyle w:val="StyleUnderline"/>
        </w:rPr>
        <w:t xml:space="preserve"> growth, the </w:t>
      </w:r>
      <w:r w:rsidRPr="008973CC">
        <w:rPr>
          <w:rStyle w:val="StyleUnderline"/>
          <w:highlight w:val="cyan"/>
        </w:rPr>
        <w:t xml:space="preserve">above is </w:t>
      </w:r>
      <w:r w:rsidRPr="008973CC">
        <w:rPr>
          <w:rStyle w:val="Emphasis"/>
          <w:highlight w:val="cyan"/>
        </w:rPr>
        <w:t>good news</w:t>
      </w:r>
      <w:r w:rsidRPr="008973CC">
        <w:rPr>
          <w:rStyle w:val="StyleUnderline"/>
          <w:highlight w:val="cyan"/>
        </w:rPr>
        <w:t xml:space="preserve"> for</w:t>
      </w:r>
      <w:r w:rsidRPr="00AB5D14">
        <w:rPr>
          <w:sz w:val="16"/>
          <w:szCs w:val="16"/>
        </w:rPr>
        <w:t xml:space="preserve"> those concerned with </w:t>
      </w:r>
      <w:r w:rsidRPr="00AB5D14">
        <w:rPr>
          <w:rStyle w:val="StyleUnderline"/>
        </w:rPr>
        <w:t xml:space="preserve">humanity’s </w:t>
      </w:r>
      <w:r w:rsidRPr="00AB5D14">
        <w:rPr>
          <w:rStyle w:val="Emphasis"/>
        </w:rPr>
        <w:t xml:space="preserve">long-term </w:t>
      </w:r>
      <w:r w:rsidRPr="008973CC">
        <w:rPr>
          <w:rStyle w:val="Emphasis"/>
          <w:highlight w:val="cyan"/>
        </w:rPr>
        <w:t>survival</w:t>
      </w:r>
      <w:r w:rsidRPr="00AB5D14">
        <w:rPr>
          <w:sz w:val="16"/>
          <w:szCs w:val="16"/>
        </w:rPr>
        <w:t xml:space="preserve">. It also illustrates the potential importance of growth theory from a </w:t>
      </w:r>
      <w:proofErr w:type="spellStart"/>
      <w:r w:rsidRPr="00AB5D14">
        <w:rPr>
          <w:sz w:val="16"/>
          <w:szCs w:val="16"/>
        </w:rPr>
        <w:t>longtermist</w:t>
      </w:r>
      <w:proofErr w:type="spellEnd"/>
      <w:r w:rsidRPr="00AB5D14">
        <w:rPr>
          <w:sz w:val="16"/>
          <w:szCs w:val="16"/>
        </w:rPr>
        <w:t xml:space="preserve"> perspective, even if we believe with Bostrom (2003) that existential risk is the primary determinant of the expected value of the future. Our beliefs about </w:t>
      </w:r>
      <w:r w:rsidRPr="00AB5D14">
        <w:rPr>
          <w:rStyle w:val="StyleUnderline"/>
        </w:rPr>
        <w:t xml:space="preserve">the </w:t>
      </w:r>
      <w:r w:rsidRPr="008973CC">
        <w:rPr>
          <w:rStyle w:val="Emphasis"/>
          <w:highlight w:val="cyan"/>
        </w:rPr>
        <w:t>feasibility</w:t>
      </w:r>
      <w:r w:rsidRPr="008973CC">
        <w:rPr>
          <w:rStyle w:val="StyleUnderline"/>
          <w:highlight w:val="cyan"/>
        </w:rPr>
        <w:t xml:space="preserve"> of </w:t>
      </w:r>
      <w:r w:rsidRPr="008973CC">
        <w:rPr>
          <w:rStyle w:val="Emphasis"/>
          <w:highlight w:val="cyan"/>
        </w:rPr>
        <w:t>containing</w:t>
      </w:r>
      <w:r w:rsidRPr="00AB5D14">
        <w:rPr>
          <w:sz w:val="16"/>
          <w:szCs w:val="16"/>
        </w:rPr>
        <w:t xml:space="preserve"> e</w:t>
      </w:r>
      <w:r w:rsidRPr="008973CC">
        <w:rPr>
          <w:rStyle w:val="Emphasis"/>
          <w:highlight w:val="cyan"/>
        </w:rPr>
        <w:t>x</w:t>
      </w:r>
      <w:r w:rsidRPr="00AB5D14">
        <w:rPr>
          <w:sz w:val="16"/>
          <w:szCs w:val="16"/>
        </w:rPr>
        <w:t xml:space="preserve">istential </w:t>
      </w:r>
      <w:r w:rsidRPr="008973CC">
        <w:rPr>
          <w:rStyle w:val="Emphasis"/>
          <w:highlight w:val="cyan"/>
        </w:rPr>
        <w:t>risk</w:t>
      </w:r>
      <w:r w:rsidRPr="00AB5D14">
        <w:rPr>
          <w:rStyle w:val="StyleUnderline"/>
        </w:rPr>
        <w:t xml:space="preserve"> may be </w:t>
      </w:r>
      <w:r w:rsidRPr="008973CC">
        <w:rPr>
          <w:rStyle w:val="Emphasis"/>
          <w:highlight w:val="cyan"/>
        </w:rPr>
        <w:t>sensitive</w:t>
      </w:r>
      <w:r w:rsidRPr="008973CC">
        <w:rPr>
          <w:rStyle w:val="StyleUnderline"/>
          <w:highlight w:val="cyan"/>
        </w:rPr>
        <w:t xml:space="preserve"> to</w:t>
      </w:r>
      <w:r w:rsidRPr="00AB5D14">
        <w:rPr>
          <w:sz w:val="16"/>
          <w:szCs w:val="16"/>
        </w:rPr>
        <w:t xml:space="preserve"> our beliefs about </w:t>
      </w:r>
      <w:r w:rsidRPr="00AB5D14">
        <w:rPr>
          <w:rStyle w:val="StyleUnderline"/>
        </w:rPr>
        <w:t xml:space="preserve">the </w:t>
      </w:r>
      <w:r w:rsidRPr="008973CC">
        <w:rPr>
          <w:rStyle w:val="Emphasis"/>
          <w:highlight w:val="cyan"/>
        </w:rPr>
        <w:t>mechanisms</w:t>
      </w:r>
      <w:r w:rsidRPr="008973CC">
        <w:rPr>
          <w:rStyle w:val="StyleUnderline"/>
          <w:highlight w:val="cyan"/>
        </w:rPr>
        <w:t xml:space="preserve"> driving</w:t>
      </w:r>
      <w:r w:rsidRPr="00AB5D14">
        <w:rPr>
          <w:sz w:val="16"/>
          <w:szCs w:val="16"/>
        </w:rPr>
        <w:t xml:space="preserve"> economic </w:t>
      </w:r>
      <w:r w:rsidRPr="008973CC">
        <w:rPr>
          <w:rStyle w:val="Emphasis"/>
          <w:highlight w:val="cyan"/>
        </w:rPr>
        <w:t>growth</w:t>
      </w:r>
      <w:r w:rsidRPr="00AB5D14">
        <w:rPr>
          <w:sz w:val="16"/>
          <w:szCs w:val="16"/>
        </w:rPr>
        <w:t>.</w:t>
      </w:r>
    </w:p>
    <w:p w14:paraId="2FDC1253" w14:textId="77777777" w:rsidR="005B7AD6" w:rsidRPr="00D13FA8" w:rsidRDefault="005B7AD6" w:rsidP="004C6A25">
      <w:pPr>
        <w:pStyle w:val="Heading4"/>
        <w:tabs>
          <w:tab w:val="num" w:pos="1440"/>
        </w:tabs>
      </w:pPr>
      <w:r>
        <w:t>Transition wars</w:t>
      </w:r>
      <w:r w:rsidRPr="00D13FA8">
        <w:t xml:space="preserve">. </w:t>
      </w:r>
      <w:r>
        <w:t xml:space="preserve">Cause </w:t>
      </w:r>
      <w:r w:rsidRPr="00A34646">
        <w:rPr>
          <w:u w:val="single"/>
        </w:rPr>
        <w:t>extinction</w:t>
      </w:r>
      <w:r>
        <w:t xml:space="preserve"> and turns every </w:t>
      </w:r>
      <w:r w:rsidRPr="0047429E">
        <w:rPr>
          <w:u w:val="single"/>
        </w:rPr>
        <w:t>impact</w:t>
      </w:r>
      <w:r>
        <w:t xml:space="preserve">. </w:t>
      </w:r>
    </w:p>
    <w:p w14:paraId="28B7C768" w14:textId="77777777" w:rsidR="005B7AD6" w:rsidRPr="00D13FA8" w:rsidRDefault="005B7AD6" w:rsidP="005B7AD6">
      <w:r w:rsidRPr="00D13FA8">
        <w:rPr>
          <w:rStyle w:val="Style13ptBold"/>
        </w:rPr>
        <w:t>Cope ’25</w:t>
      </w:r>
      <w:r w:rsidRPr="00D13FA8">
        <w:t xml:space="preserve"> [Zak; Visiting Researcher at Queen’s University Belfast; e Palgrave Handbook of Contemporary Geopolitics, “Geopolitics and Anti-Capitalism: Global Power Dynamics and Left Economics,” </w:t>
      </w:r>
      <w:proofErr w:type="spellStart"/>
      <w:r w:rsidRPr="00D13FA8">
        <w:t>ch.</w:t>
      </w:r>
      <w:proofErr w:type="spellEnd"/>
      <w:r w:rsidRPr="00D13FA8">
        <w:t xml:space="preserve"> 55]</w:t>
      </w:r>
    </w:p>
    <w:p w14:paraId="3B8AAE60" w14:textId="77777777" w:rsidR="006301CE" w:rsidRDefault="005B7AD6" w:rsidP="005B7AD6">
      <w:pPr>
        <w:rPr>
          <w:sz w:val="16"/>
        </w:rPr>
      </w:pPr>
      <w:r w:rsidRPr="00D13FA8">
        <w:rPr>
          <w:rStyle w:val="StyleUnderline"/>
        </w:rPr>
        <w:t>From a geopolitical standpoint</w:t>
      </w:r>
      <w:r w:rsidRPr="00D13FA8">
        <w:rPr>
          <w:sz w:val="16"/>
        </w:rPr>
        <w:t>,</w:t>
      </w:r>
      <w:r w:rsidRPr="00D13FA8">
        <w:rPr>
          <w:rStyle w:val="StyleUnderline"/>
        </w:rPr>
        <w:t xml:space="preserve"> strong </w:t>
      </w:r>
      <w:r w:rsidRPr="008973CC">
        <w:rPr>
          <w:rStyle w:val="StyleUnderline"/>
          <w:highlight w:val="cyan"/>
        </w:rPr>
        <w:t>anti-cap</w:t>
      </w:r>
      <w:r w:rsidRPr="00D13FA8">
        <w:rPr>
          <w:rStyle w:val="StyleUnderline"/>
        </w:rPr>
        <w:t xml:space="preserve">italist </w:t>
      </w:r>
      <w:r w:rsidRPr="008973CC">
        <w:rPr>
          <w:rStyle w:val="Emphasis"/>
          <w:highlight w:val="cyan"/>
        </w:rPr>
        <w:t>movements or policies</w:t>
      </w:r>
      <w:r w:rsidRPr="00D13FA8">
        <w:rPr>
          <w:rStyle w:val="StyleUnderline"/>
        </w:rPr>
        <w:t xml:space="preserve"> could </w:t>
      </w:r>
      <w:r w:rsidRPr="008973CC">
        <w:rPr>
          <w:rStyle w:val="Emphasis"/>
          <w:highlight w:val="cyan"/>
        </w:rPr>
        <w:t>disrupt</w:t>
      </w:r>
      <w:r w:rsidRPr="00D13FA8">
        <w:rPr>
          <w:rStyle w:val="StyleUnderline"/>
        </w:rPr>
        <w:t xml:space="preserve"> established economic systems</w:t>
      </w:r>
      <w:r w:rsidRPr="00D13FA8">
        <w:rPr>
          <w:sz w:val="16"/>
        </w:rPr>
        <w:t xml:space="preserve">, </w:t>
      </w:r>
      <w:r w:rsidRPr="008973CC">
        <w:rPr>
          <w:rStyle w:val="Emphasis"/>
          <w:highlight w:val="cyan"/>
        </w:rPr>
        <w:t>trade</w:t>
      </w:r>
      <w:r w:rsidRPr="00D13FA8">
        <w:rPr>
          <w:sz w:val="16"/>
        </w:rPr>
        <w:t xml:space="preserve"> relationships, </w:t>
      </w:r>
      <w:r w:rsidRPr="008973CC">
        <w:rPr>
          <w:rStyle w:val="StyleUnderline"/>
          <w:highlight w:val="cyan"/>
        </w:rPr>
        <w:t>and</w:t>
      </w:r>
      <w:r w:rsidRPr="00D13FA8">
        <w:rPr>
          <w:sz w:val="16"/>
        </w:rPr>
        <w:t xml:space="preserve"> political </w:t>
      </w:r>
      <w:r w:rsidRPr="008973CC">
        <w:rPr>
          <w:rStyle w:val="Emphasis"/>
          <w:highlight w:val="cyan"/>
        </w:rPr>
        <w:t>alliances</w:t>
      </w:r>
      <w:r w:rsidRPr="00D13FA8">
        <w:rPr>
          <w:sz w:val="16"/>
        </w:rPr>
        <w:t xml:space="preserve"> </w:t>
      </w:r>
      <w:r w:rsidRPr="00D13FA8">
        <w:rPr>
          <w:rStyle w:val="StyleUnderline"/>
        </w:rPr>
        <w:t>structured around free market principles</w:t>
      </w:r>
      <w:r w:rsidRPr="00D13FA8">
        <w:rPr>
          <w:sz w:val="16"/>
        </w:rPr>
        <w:t xml:space="preserve">. If a significant number of nations adopt anti-capitalist policies, this can lead to </w:t>
      </w:r>
      <w:r w:rsidRPr="00D13FA8">
        <w:rPr>
          <w:rStyle w:val="Emphasis"/>
        </w:rPr>
        <w:t xml:space="preserve">a </w:t>
      </w:r>
      <w:r w:rsidRPr="008973CC">
        <w:rPr>
          <w:rStyle w:val="Emphasis"/>
          <w:highlight w:val="cyan"/>
        </w:rPr>
        <w:t>shift</w:t>
      </w:r>
      <w:r w:rsidRPr="00D13FA8">
        <w:rPr>
          <w:rStyle w:val="Emphasis"/>
        </w:rPr>
        <w:t xml:space="preserve"> away from open markets</w:t>
      </w:r>
      <w:r w:rsidRPr="00D13FA8">
        <w:rPr>
          <w:rStyle w:val="StyleUnderline"/>
        </w:rPr>
        <w:t xml:space="preserve"> </w:t>
      </w:r>
      <w:r w:rsidRPr="008973CC">
        <w:rPr>
          <w:rStyle w:val="StyleUnderline"/>
          <w:highlight w:val="cyan"/>
        </w:rPr>
        <w:t>toward</w:t>
      </w:r>
      <w:r w:rsidRPr="00D13FA8">
        <w:rPr>
          <w:rStyle w:val="StyleUnderline"/>
        </w:rPr>
        <w:t xml:space="preserve"> more </w:t>
      </w:r>
      <w:r w:rsidRPr="008973CC">
        <w:rPr>
          <w:rStyle w:val="StyleUnderline"/>
          <w:highlight w:val="cyan"/>
        </w:rPr>
        <w:t>protectionist</w:t>
      </w:r>
      <w:r w:rsidRPr="00D13FA8">
        <w:rPr>
          <w:rStyle w:val="StyleUnderline"/>
        </w:rPr>
        <w:t xml:space="preserve"> and statist economic models.</w:t>
      </w:r>
      <w:r w:rsidRPr="00D13FA8">
        <w:rPr>
          <w:sz w:val="16"/>
        </w:rPr>
        <w:t xml:space="preserve"> Such </w:t>
      </w:r>
      <w:r w:rsidRPr="00D13FA8">
        <w:rPr>
          <w:rStyle w:val="Emphasis"/>
        </w:rPr>
        <w:t>a shift would undermine</w:t>
      </w:r>
      <w:r w:rsidRPr="00D13FA8">
        <w:rPr>
          <w:sz w:val="16"/>
        </w:rPr>
        <w:t xml:space="preserve"> the </w:t>
      </w:r>
      <w:r w:rsidRPr="00D13FA8">
        <w:rPr>
          <w:rStyle w:val="Emphasis"/>
        </w:rPr>
        <w:t>economic growth</w:t>
      </w:r>
      <w:r w:rsidRPr="00D13FA8">
        <w:rPr>
          <w:sz w:val="16"/>
        </w:rPr>
        <w:t xml:space="preserve"> model upon which many countries rely, potentially </w:t>
      </w:r>
      <w:r w:rsidRPr="008973CC">
        <w:rPr>
          <w:rStyle w:val="StyleUnderline"/>
          <w:highlight w:val="cyan"/>
        </w:rPr>
        <w:t>leading to</w:t>
      </w:r>
      <w:r w:rsidRPr="00D13FA8">
        <w:rPr>
          <w:rStyle w:val="StyleUnderline"/>
        </w:rPr>
        <w:t xml:space="preserve"> economic contractions and </w:t>
      </w:r>
      <w:r w:rsidRPr="00D13FA8">
        <w:rPr>
          <w:rStyle w:val="Emphasis"/>
        </w:rPr>
        <w:t xml:space="preserve">increased </w:t>
      </w:r>
      <w:r w:rsidRPr="008973CC">
        <w:rPr>
          <w:rStyle w:val="Emphasis"/>
          <w:highlight w:val="cyan"/>
        </w:rPr>
        <w:t xml:space="preserve">tensions </w:t>
      </w:r>
      <w:r w:rsidRPr="00D13FA8">
        <w:rPr>
          <w:sz w:val="16"/>
        </w:rPr>
        <w:t xml:space="preserve">between nations having differing economic ideologies. The promotion of </w:t>
      </w:r>
      <w:r w:rsidRPr="00D13FA8">
        <w:t xml:space="preserve">protectionist nationalism as a </w:t>
      </w:r>
      <w:r w:rsidRPr="008973CC">
        <w:rPr>
          <w:rStyle w:val="Emphasis"/>
          <w:highlight w:val="cyan"/>
        </w:rPr>
        <w:t>socialist response to free market</w:t>
      </w:r>
      <w:r w:rsidRPr="00D13FA8">
        <w:rPr>
          <w:rStyle w:val="StyleUnderline"/>
        </w:rPr>
        <w:t xml:space="preserve"> internationalism risks </w:t>
      </w:r>
      <w:r w:rsidRPr="008973CC">
        <w:rPr>
          <w:rStyle w:val="StyleUnderline"/>
          <w:highlight w:val="cyan"/>
        </w:rPr>
        <w:t>fuel</w:t>
      </w:r>
      <w:r w:rsidRPr="00D13FA8">
        <w:rPr>
          <w:rStyle w:val="StyleUnderline"/>
        </w:rPr>
        <w:t xml:space="preserve">ing </w:t>
      </w:r>
      <w:r w:rsidRPr="008973CC">
        <w:rPr>
          <w:rStyle w:val="StyleUnderline"/>
          <w:highlight w:val="cyan"/>
        </w:rPr>
        <w:t>imperial</w:t>
      </w:r>
      <w:r w:rsidRPr="00D13FA8">
        <w:rPr>
          <w:rStyle w:val="StyleUnderline"/>
        </w:rPr>
        <w:t xml:space="preserve"> </w:t>
      </w:r>
      <w:r w:rsidRPr="008973CC">
        <w:rPr>
          <w:rStyle w:val="StyleUnderline"/>
          <w:highlight w:val="cyan"/>
        </w:rPr>
        <w:t>expansionism</w:t>
      </w:r>
      <w:r w:rsidRPr="00D13FA8">
        <w:rPr>
          <w:sz w:val="16"/>
        </w:rPr>
        <w:t xml:space="preserve">. </w:t>
      </w:r>
    </w:p>
    <w:p w14:paraId="6FBB9146" w14:textId="77777777" w:rsidR="006301CE" w:rsidRDefault="006301CE" w:rsidP="005B7AD6">
      <w:pPr>
        <w:rPr>
          <w:sz w:val="16"/>
        </w:rPr>
      </w:pPr>
    </w:p>
    <w:p w14:paraId="2D699EAC" w14:textId="52505AE3" w:rsidR="005B7AD6" w:rsidRDefault="005B7AD6" w:rsidP="005B7AD6">
      <w:pPr>
        <w:rPr>
          <w:rStyle w:val="StyleUnderline"/>
        </w:rPr>
      </w:pPr>
      <w:r w:rsidRPr="00D13FA8">
        <w:rPr>
          <w:sz w:val="16"/>
        </w:rPr>
        <w:t xml:space="preserve">When countries adopt trade barriers or protectionist tariffs, they disrupt established supply chains and trade relationships, damaging domestic industries that rely on imports of raw materials or exports of finished goods and lowering economic efficiency by reducing competition. </w:t>
      </w:r>
      <w:r w:rsidRPr="008973CC">
        <w:rPr>
          <w:rStyle w:val="StyleUnderline"/>
          <w:highlight w:val="cyan"/>
        </w:rPr>
        <w:t xml:space="preserve">Countries </w:t>
      </w:r>
      <w:r w:rsidRPr="00D13FA8">
        <w:rPr>
          <w:rStyle w:val="StyleUnderline"/>
        </w:rPr>
        <w:t>affected</w:t>
      </w:r>
      <w:r w:rsidRPr="00D13FA8">
        <w:rPr>
          <w:sz w:val="16"/>
        </w:rPr>
        <w:t xml:space="preserve"> by other countries’ protectionist measures typically </w:t>
      </w:r>
      <w:r w:rsidRPr="008973CC">
        <w:rPr>
          <w:rStyle w:val="StyleUnderline"/>
          <w:highlight w:val="cyan"/>
        </w:rPr>
        <w:t>respond with countermeasures</w:t>
      </w:r>
      <w:r w:rsidRPr="00D13FA8">
        <w:rPr>
          <w:sz w:val="16"/>
        </w:rPr>
        <w:t xml:space="preserve"> of their own such as retaliatory tariffs, </w:t>
      </w:r>
      <w:r w:rsidRPr="00D13FA8">
        <w:rPr>
          <w:rStyle w:val="StyleUnderline"/>
        </w:rPr>
        <w:t xml:space="preserve">sparking </w:t>
      </w:r>
      <w:r w:rsidRPr="00D13FA8">
        <w:rPr>
          <w:rStyle w:val="Emphasis"/>
        </w:rPr>
        <w:t>cycles</w:t>
      </w:r>
      <w:r w:rsidRPr="00D13FA8">
        <w:rPr>
          <w:rStyle w:val="StyleUnderline"/>
        </w:rPr>
        <w:t xml:space="preserve"> of </w:t>
      </w:r>
      <w:r w:rsidRPr="008973CC">
        <w:rPr>
          <w:rStyle w:val="Emphasis"/>
          <w:highlight w:val="cyan"/>
        </w:rPr>
        <w:t>escalating</w:t>
      </w:r>
      <w:r w:rsidRPr="00D13FA8">
        <w:rPr>
          <w:rStyle w:val="StyleUnderline"/>
        </w:rPr>
        <w:t xml:space="preserve"> international </w:t>
      </w:r>
      <w:r w:rsidRPr="008973CC">
        <w:rPr>
          <w:rStyle w:val="Emphasis"/>
          <w:highlight w:val="cyan"/>
        </w:rPr>
        <w:t>trade conflicts that</w:t>
      </w:r>
      <w:r w:rsidRPr="00D13FA8">
        <w:rPr>
          <w:rStyle w:val="StyleUnderline"/>
        </w:rPr>
        <w:t xml:space="preserve"> can </w:t>
      </w:r>
      <w:r w:rsidRPr="008973CC">
        <w:rPr>
          <w:rStyle w:val="Emphasis"/>
          <w:highlight w:val="cyan"/>
        </w:rPr>
        <w:t>lead</w:t>
      </w:r>
      <w:r w:rsidRPr="00D13FA8">
        <w:rPr>
          <w:rStyle w:val="Emphasis"/>
        </w:rPr>
        <w:t xml:space="preserve"> directly </w:t>
      </w:r>
      <w:r w:rsidRPr="008973CC">
        <w:rPr>
          <w:rStyle w:val="Emphasis"/>
          <w:highlight w:val="cyan"/>
        </w:rPr>
        <w:t>to war.</w:t>
      </w:r>
      <w:r w:rsidRPr="00D13FA8">
        <w:rPr>
          <w:sz w:val="16"/>
        </w:rPr>
        <w:t xml:space="preserve"> </w:t>
      </w:r>
      <w:r w:rsidRPr="00D13FA8">
        <w:rPr>
          <w:rStyle w:val="StyleUnderline"/>
        </w:rPr>
        <w:t xml:space="preserve">A shift toward </w:t>
      </w:r>
      <w:r w:rsidRPr="00D13FA8">
        <w:rPr>
          <w:sz w:val="16"/>
        </w:rPr>
        <w:t xml:space="preserve">more </w:t>
      </w:r>
      <w:r w:rsidRPr="00D13FA8">
        <w:rPr>
          <w:rStyle w:val="Emphasis"/>
        </w:rPr>
        <w:t>state-control</w:t>
      </w:r>
      <w:r w:rsidRPr="00D13FA8">
        <w:rPr>
          <w:sz w:val="16"/>
        </w:rPr>
        <w:t>led and autarkic economic nationalism, whether of the left or right,</w:t>
      </w:r>
      <w:r w:rsidRPr="00D13FA8">
        <w:rPr>
          <w:rStyle w:val="StyleUnderline"/>
        </w:rPr>
        <w:t xml:space="preserve"> risks the </w:t>
      </w:r>
      <w:r w:rsidRPr="008973CC">
        <w:rPr>
          <w:rStyle w:val="StyleUnderline"/>
          <w:highlight w:val="cyan"/>
        </w:rPr>
        <w:t>segment</w:t>
      </w:r>
      <w:r w:rsidRPr="00D13FA8">
        <w:rPr>
          <w:rStyle w:val="StyleUnderline"/>
        </w:rPr>
        <w:t xml:space="preserve">ation of the global </w:t>
      </w:r>
      <w:r w:rsidRPr="008973CC">
        <w:rPr>
          <w:rStyle w:val="StyleUnderline"/>
          <w:highlight w:val="cyan"/>
        </w:rPr>
        <w:t xml:space="preserve">market into </w:t>
      </w:r>
      <w:r w:rsidRPr="00D13FA8">
        <w:rPr>
          <w:rStyle w:val="StyleUnderline"/>
        </w:rPr>
        <w:t xml:space="preserve">colonial </w:t>
      </w:r>
      <w:r w:rsidRPr="008973CC">
        <w:rPr>
          <w:rStyle w:val="StyleUnderline"/>
          <w:highlight w:val="cyan"/>
        </w:rPr>
        <w:t xml:space="preserve">spheres </w:t>
      </w:r>
      <w:r w:rsidRPr="00D13FA8">
        <w:rPr>
          <w:rStyle w:val="StyleUnderline"/>
        </w:rPr>
        <w:t>of influence</w:t>
      </w:r>
      <w:r w:rsidRPr="00D13FA8">
        <w:rPr>
          <w:sz w:val="16"/>
        </w:rPr>
        <w:t xml:space="preserve">, thereby </w:t>
      </w:r>
      <w:r w:rsidRPr="00D13FA8">
        <w:rPr>
          <w:rStyle w:val="StyleUnderline"/>
        </w:rPr>
        <w:t>reducing</w:t>
      </w:r>
      <w:r w:rsidRPr="00D13FA8">
        <w:rPr>
          <w:sz w:val="16"/>
        </w:rPr>
        <w:t xml:space="preserve"> overall </w:t>
      </w:r>
      <w:r w:rsidRPr="00D13FA8">
        <w:rPr>
          <w:rStyle w:val="StyleUnderline"/>
        </w:rPr>
        <w:t>growth</w:t>
      </w:r>
      <w:r w:rsidRPr="00D13FA8">
        <w:rPr>
          <w:sz w:val="16"/>
        </w:rPr>
        <w:t xml:space="preserve">. </w:t>
      </w:r>
      <w:r w:rsidRPr="00D13FA8">
        <w:rPr>
          <w:rStyle w:val="StyleUnderline"/>
        </w:rPr>
        <w:t xml:space="preserve">This has profound </w:t>
      </w:r>
      <w:r w:rsidRPr="008973CC">
        <w:rPr>
          <w:rStyle w:val="StyleUnderline"/>
          <w:highlight w:val="cyan"/>
        </w:rPr>
        <w:t>geopolitical consequences</w:t>
      </w:r>
      <w:r w:rsidRPr="00D13FA8">
        <w:rPr>
          <w:rStyle w:val="StyleUnderline"/>
        </w:rPr>
        <w:t xml:space="preserve"> insofar as countries’ strategic interests are closely tied to their economic interests</w:t>
      </w:r>
      <w:r w:rsidRPr="00D13FA8">
        <w:rPr>
          <w:sz w:val="16"/>
        </w:rPr>
        <w:t xml:space="preserve">. </w:t>
      </w:r>
      <w:r w:rsidRPr="00D13FA8">
        <w:rPr>
          <w:rStyle w:val="StyleUnderline"/>
        </w:rPr>
        <w:t xml:space="preserve">Growing trade </w:t>
      </w:r>
      <w:r w:rsidRPr="008973CC">
        <w:rPr>
          <w:rStyle w:val="StyleUnderline"/>
          <w:highlight w:val="cyan"/>
        </w:rPr>
        <w:t xml:space="preserve">conflicts </w:t>
      </w:r>
      <w:r w:rsidRPr="00D13FA8">
        <w:rPr>
          <w:rStyle w:val="StyleUnderline"/>
        </w:rPr>
        <w:t>and a fragmented global economy</w:t>
      </w:r>
      <w:r w:rsidRPr="00D13FA8">
        <w:rPr>
          <w:sz w:val="16"/>
        </w:rPr>
        <w:t xml:space="preserve"> could </w:t>
      </w:r>
      <w:r w:rsidRPr="008973CC">
        <w:rPr>
          <w:rStyle w:val="StyleUnderline"/>
          <w:highlight w:val="cyan"/>
        </w:rPr>
        <w:t>damage</w:t>
      </w:r>
      <w:r w:rsidRPr="00D13FA8">
        <w:rPr>
          <w:sz w:val="16"/>
        </w:rPr>
        <w:t xml:space="preserve"> necessarily </w:t>
      </w:r>
      <w:r w:rsidRPr="00D13FA8">
        <w:rPr>
          <w:rStyle w:val="StyleUnderline"/>
        </w:rPr>
        <w:t xml:space="preserve">multilateral </w:t>
      </w:r>
      <w:r w:rsidRPr="008973CC">
        <w:rPr>
          <w:rStyle w:val="StyleUnderline"/>
          <w:highlight w:val="cyan"/>
        </w:rPr>
        <w:t>coop</w:t>
      </w:r>
      <w:r w:rsidRPr="00D13FA8">
        <w:rPr>
          <w:rStyle w:val="StyleUnderline"/>
        </w:rPr>
        <w:t xml:space="preserve">eration </w:t>
      </w:r>
      <w:r w:rsidRPr="008973CC">
        <w:rPr>
          <w:rStyle w:val="StyleUnderline"/>
          <w:highlight w:val="cyan"/>
        </w:rPr>
        <w:t>on</w:t>
      </w:r>
      <w:r w:rsidRPr="00D13FA8">
        <w:rPr>
          <w:rStyle w:val="StyleUnderline"/>
        </w:rPr>
        <w:t xml:space="preserve"> issues such as </w:t>
      </w:r>
      <w:r w:rsidRPr="008973CC">
        <w:rPr>
          <w:rStyle w:val="Emphasis"/>
          <w:highlight w:val="cyan"/>
        </w:rPr>
        <w:t>security</w:t>
      </w:r>
      <w:r w:rsidRPr="00D13FA8">
        <w:rPr>
          <w:rStyle w:val="StyleUnderline"/>
        </w:rPr>
        <w:t xml:space="preserve">, </w:t>
      </w:r>
      <w:r w:rsidRPr="008973CC">
        <w:rPr>
          <w:rStyle w:val="Emphasis"/>
          <w:highlight w:val="cyan"/>
        </w:rPr>
        <w:t>technology</w:t>
      </w:r>
      <w:r w:rsidRPr="00D13FA8">
        <w:rPr>
          <w:rStyle w:val="StyleUnderline"/>
        </w:rPr>
        <w:t xml:space="preserve">, </w:t>
      </w:r>
      <w:r w:rsidRPr="008973CC">
        <w:rPr>
          <w:rStyle w:val="Emphasis"/>
          <w:highlight w:val="cyan"/>
        </w:rPr>
        <w:t>infrastructure</w:t>
      </w:r>
      <w:r w:rsidRPr="00D13FA8">
        <w:rPr>
          <w:rStyle w:val="StyleUnderline"/>
        </w:rPr>
        <w:t xml:space="preserve"> development, </w:t>
      </w:r>
      <w:r w:rsidRPr="008973CC">
        <w:rPr>
          <w:rStyle w:val="StyleUnderline"/>
          <w:highlight w:val="cyan"/>
        </w:rPr>
        <w:t>and</w:t>
      </w:r>
      <w:r w:rsidRPr="00D13FA8">
        <w:rPr>
          <w:rStyle w:val="StyleUnderline"/>
        </w:rPr>
        <w:t xml:space="preserve"> the </w:t>
      </w:r>
      <w:r w:rsidRPr="008973CC">
        <w:rPr>
          <w:rStyle w:val="Emphasis"/>
          <w:highlight w:val="cyan"/>
        </w:rPr>
        <w:t>environment</w:t>
      </w:r>
      <w:r w:rsidRPr="00D13FA8">
        <w:rPr>
          <w:sz w:val="16"/>
        </w:rPr>
        <w:t xml:space="preserve"> (</w:t>
      </w:r>
      <w:proofErr w:type="spellStart"/>
      <w:r w:rsidRPr="00D13FA8">
        <w:rPr>
          <w:sz w:val="16"/>
        </w:rPr>
        <w:t>Rohac</w:t>
      </w:r>
      <w:proofErr w:type="spellEnd"/>
      <w:r w:rsidRPr="00D13FA8">
        <w:rPr>
          <w:sz w:val="16"/>
        </w:rPr>
        <w:t xml:space="preserve">, 2019). </w:t>
      </w:r>
      <w:r w:rsidRPr="00D13FA8">
        <w:rPr>
          <w:rStyle w:val="StyleUnderline"/>
        </w:rPr>
        <w:t>It must also increase distrust and tensions between nations having differing approaches to economic and trade policy.</w:t>
      </w:r>
      <w:r w:rsidRPr="00D13FA8">
        <w:rPr>
          <w:sz w:val="16"/>
        </w:rPr>
        <w:t xml:space="preserve"> </w:t>
      </w:r>
      <w:r w:rsidRPr="00D13FA8">
        <w:rPr>
          <w:rStyle w:val="StyleUnderline"/>
        </w:rPr>
        <w:t>Strong anti-capitalist movements challenging the status quo could significantly disrupt existing geopolitical alignments and international relationships structured around the liberal international order.</w:t>
      </w:r>
    </w:p>
    <w:p w14:paraId="5E295C56" w14:textId="154A85E7" w:rsidR="00AD073C" w:rsidRDefault="00AD073C" w:rsidP="004C6A25">
      <w:pPr>
        <w:pStyle w:val="Heading3"/>
      </w:pPr>
      <w:r>
        <w:t>Midterms</w:t>
      </w:r>
    </w:p>
    <w:p w14:paraId="5A92385D" w14:textId="77777777" w:rsidR="00DD4C32" w:rsidRPr="0090621C" w:rsidRDefault="00DD4C32" w:rsidP="00DD4C32">
      <w:pPr>
        <w:pStyle w:val="Heading4"/>
      </w:pPr>
      <w:r>
        <w:t xml:space="preserve">Success or failure in Iran determines who wins the midterm. </w:t>
      </w:r>
    </w:p>
    <w:p w14:paraId="36891B2E" w14:textId="77777777" w:rsidR="00DD4C32" w:rsidRDefault="00DD4C32" w:rsidP="00DD4C32">
      <w:r>
        <w:t xml:space="preserve">Liz </w:t>
      </w:r>
      <w:r>
        <w:rPr>
          <w:rStyle w:val="Style13ptBold"/>
        </w:rPr>
        <w:t>Peek 3/22</w:t>
      </w:r>
      <w:r>
        <w:t>, Peek is Political and economic commentator, Fox News contributor, "Blue tsunami predictions for November election might not make landfall," Fox News, 03/22/2026, https://www.foxnews.com/opinion/blue-tsunami-predictions-november-election-might-not-make-landfall</w:t>
      </w:r>
    </w:p>
    <w:p w14:paraId="44E493EB" w14:textId="77777777" w:rsidR="00DD4C32" w:rsidRPr="0090621C" w:rsidRDefault="00DD4C32" w:rsidP="00DD4C32">
      <w:r w:rsidRPr="0090621C">
        <w:rPr>
          <w:rStyle w:val="StyleUnderline"/>
        </w:rPr>
        <w:t>As the</w:t>
      </w:r>
      <w:r w:rsidRPr="0090621C">
        <w:rPr>
          <w:sz w:val="16"/>
        </w:rPr>
        <w:t xml:space="preserve"> </w:t>
      </w:r>
      <w:r w:rsidRPr="0090621C">
        <w:rPr>
          <w:rStyle w:val="Emphasis"/>
        </w:rPr>
        <w:t>cliché</w:t>
      </w:r>
      <w:r w:rsidRPr="0090621C">
        <w:rPr>
          <w:sz w:val="16"/>
        </w:rPr>
        <w:t xml:space="preserve"> </w:t>
      </w:r>
      <w:r w:rsidRPr="0090621C">
        <w:rPr>
          <w:rStyle w:val="StyleUnderline"/>
        </w:rPr>
        <w:t>goes, "</w:t>
      </w:r>
      <w:r w:rsidRPr="00340107">
        <w:rPr>
          <w:rStyle w:val="StyleUnderline"/>
          <w:highlight w:val="yellow"/>
        </w:rPr>
        <w:t>a</w:t>
      </w:r>
      <w:r w:rsidRPr="00340107">
        <w:rPr>
          <w:sz w:val="16"/>
          <w:highlight w:val="yellow"/>
        </w:rPr>
        <w:t xml:space="preserve"> </w:t>
      </w:r>
      <w:r w:rsidRPr="00340107">
        <w:rPr>
          <w:rStyle w:val="Emphasis"/>
          <w:highlight w:val="yellow"/>
        </w:rPr>
        <w:t>week</w:t>
      </w:r>
      <w:r w:rsidRPr="00340107">
        <w:rPr>
          <w:sz w:val="16"/>
          <w:highlight w:val="yellow"/>
        </w:rPr>
        <w:t xml:space="preserve"> </w:t>
      </w:r>
      <w:r w:rsidRPr="00340107">
        <w:rPr>
          <w:rStyle w:val="StyleUnderline"/>
          <w:highlight w:val="yellow"/>
        </w:rPr>
        <w:t>is</w:t>
      </w:r>
      <w:r w:rsidRPr="00340107">
        <w:rPr>
          <w:sz w:val="16"/>
          <w:highlight w:val="yellow"/>
        </w:rPr>
        <w:t xml:space="preserve"> </w:t>
      </w:r>
      <w:r w:rsidRPr="00340107">
        <w:rPr>
          <w:rStyle w:val="StyleUnderline"/>
          <w:highlight w:val="yellow"/>
        </w:rPr>
        <w:t>a</w:t>
      </w:r>
      <w:r w:rsidRPr="00340107">
        <w:rPr>
          <w:sz w:val="16"/>
          <w:highlight w:val="yellow"/>
        </w:rPr>
        <w:t xml:space="preserve"> </w:t>
      </w:r>
      <w:r w:rsidRPr="00340107">
        <w:rPr>
          <w:rStyle w:val="Emphasis"/>
          <w:highlight w:val="yellow"/>
        </w:rPr>
        <w:t>long</w:t>
      </w:r>
      <w:r w:rsidRPr="00340107">
        <w:rPr>
          <w:sz w:val="16"/>
          <w:highlight w:val="yellow"/>
        </w:rPr>
        <w:t xml:space="preserve"> </w:t>
      </w:r>
      <w:r w:rsidRPr="00340107">
        <w:rPr>
          <w:rStyle w:val="Emphasis"/>
          <w:highlight w:val="yellow"/>
        </w:rPr>
        <w:t>time</w:t>
      </w:r>
      <w:r w:rsidRPr="00340107">
        <w:rPr>
          <w:sz w:val="16"/>
          <w:highlight w:val="yellow"/>
        </w:rPr>
        <w:t xml:space="preserve"> </w:t>
      </w:r>
      <w:r w:rsidRPr="00340107">
        <w:rPr>
          <w:rStyle w:val="StyleUnderline"/>
          <w:highlight w:val="yellow"/>
        </w:rPr>
        <w:t>in politics</w:t>
      </w:r>
      <w:r w:rsidRPr="0090621C">
        <w:rPr>
          <w:rStyle w:val="StyleUnderline"/>
        </w:rPr>
        <w:t>."</w:t>
      </w:r>
      <w:r w:rsidRPr="0090621C">
        <w:rPr>
          <w:sz w:val="16"/>
        </w:rPr>
        <w:t xml:space="preserve"> And </w:t>
      </w:r>
      <w:r w:rsidRPr="00340107">
        <w:rPr>
          <w:rStyle w:val="StyleUnderline"/>
          <w:highlight w:val="yellow"/>
        </w:rPr>
        <w:t>the election is</w:t>
      </w:r>
      <w:r w:rsidRPr="00340107">
        <w:rPr>
          <w:sz w:val="16"/>
          <w:highlight w:val="yellow"/>
        </w:rPr>
        <w:t xml:space="preserve"> </w:t>
      </w:r>
      <w:r w:rsidRPr="00340107">
        <w:rPr>
          <w:rStyle w:val="Emphasis"/>
          <w:highlight w:val="yellow"/>
        </w:rPr>
        <w:t>not for</w:t>
      </w:r>
      <w:r w:rsidRPr="00340107">
        <w:rPr>
          <w:sz w:val="16"/>
          <w:highlight w:val="yellow"/>
        </w:rPr>
        <w:t xml:space="preserve"> </w:t>
      </w:r>
      <w:r w:rsidRPr="00340107">
        <w:rPr>
          <w:rStyle w:val="Emphasis"/>
          <w:highlight w:val="yellow"/>
        </w:rPr>
        <w:t>seven months</w:t>
      </w:r>
      <w:r w:rsidRPr="0090621C">
        <w:rPr>
          <w:sz w:val="16"/>
        </w:rPr>
        <w:t>.</w:t>
      </w:r>
    </w:p>
    <w:p w14:paraId="100B80E8" w14:textId="77777777" w:rsidR="00DD4C32" w:rsidRPr="0090621C" w:rsidRDefault="00DD4C32" w:rsidP="00DD4C32">
      <w:pPr>
        <w:rPr>
          <w:sz w:val="16"/>
        </w:rPr>
      </w:pPr>
      <w:r w:rsidRPr="0090621C">
        <w:rPr>
          <w:rStyle w:val="StyleUnderline"/>
        </w:rPr>
        <w:t xml:space="preserve">All </w:t>
      </w:r>
      <w:r w:rsidRPr="00340107">
        <w:rPr>
          <w:rStyle w:val="StyleUnderline"/>
          <w:highlight w:val="yellow"/>
        </w:rPr>
        <w:t>off-year elections represent a</w:t>
      </w:r>
      <w:r w:rsidRPr="00340107">
        <w:rPr>
          <w:sz w:val="16"/>
          <w:highlight w:val="yellow"/>
        </w:rPr>
        <w:t xml:space="preserve"> </w:t>
      </w:r>
      <w:r w:rsidRPr="00340107">
        <w:rPr>
          <w:rStyle w:val="Emphasis"/>
          <w:highlight w:val="yellow"/>
        </w:rPr>
        <w:t>referendum</w:t>
      </w:r>
      <w:r w:rsidRPr="00340107">
        <w:rPr>
          <w:sz w:val="16"/>
          <w:highlight w:val="yellow"/>
        </w:rPr>
        <w:t xml:space="preserve"> </w:t>
      </w:r>
      <w:r w:rsidRPr="00340107">
        <w:rPr>
          <w:rStyle w:val="StyleUnderline"/>
          <w:highlight w:val="yellow"/>
        </w:rPr>
        <w:t xml:space="preserve">on the </w:t>
      </w:r>
      <w:r w:rsidRPr="00340107">
        <w:rPr>
          <w:rStyle w:val="Emphasis"/>
          <w:highlight w:val="yellow"/>
        </w:rPr>
        <w:t>president</w:t>
      </w:r>
      <w:r w:rsidRPr="0090621C">
        <w:rPr>
          <w:sz w:val="16"/>
        </w:rPr>
        <w:t xml:space="preserve"> – and </w:t>
      </w:r>
      <w:r w:rsidRPr="00340107">
        <w:rPr>
          <w:rStyle w:val="StyleUnderline"/>
        </w:rPr>
        <w:t>given</w:t>
      </w:r>
      <w:r w:rsidRPr="0090621C">
        <w:rPr>
          <w:sz w:val="16"/>
        </w:rPr>
        <w:t xml:space="preserve"> President Donald </w:t>
      </w:r>
      <w:r w:rsidRPr="0090621C">
        <w:rPr>
          <w:rStyle w:val="StyleUnderline"/>
        </w:rPr>
        <w:t>Trump’s ability to</w:t>
      </w:r>
      <w:r w:rsidRPr="0090621C">
        <w:rPr>
          <w:sz w:val="16"/>
        </w:rPr>
        <w:t xml:space="preserve"> </w:t>
      </w:r>
      <w:r w:rsidRPr="0090621C">
        <w:rPr>
          <w:rStyle w:val="StyleUnderline"/>
        </w:rPr>
        <w:t>dominate</w:t>
      </w:r>
      <w:r w:rsidRPr="0090621C">
        <w:rPr>
          <w:sz w:val="16"/>
        </w:rPr>
        <w:t xml:space="preserve"> </w:t>
      </w:r>
      <w:r w:rsidRPr="0090621C">
        <w:rPr>
          <w:rStyle w:val="StyleUnderline"/>
        </w:rPr>
        <w:t>and</w:t>
      </w:r>
      <w:r w:rsidRPr="0090621C">
        <w:rPr>
          <w:sz w:val="16"/>
        </w:rPr>
        <w:t xml:space="preserve"> </w:t>
      </w:r>
      <w:r w:rsidRPr="0090621C">
        <w:rPr>
          <w:rStyle w:val="Emphasis"/>
        </w:rPr>
        <w:t>disrupt</w:t>
      </w:r>
      <w:r w:rsidRPr="0090621C">
        <w:rPr>
          <w:sz w:val="16"/>
        </w:rPr>
        <w:t xml:space="preserve"> </w:t>
      </w:r>
      <w:r w:rsidRPr="0090621C">
        <w:rPr>
          <w:rStyle w:val="StyleUnderline"/>
        </w:rPr>
        <w:t>– that’s</w:t>
      </w:r>
      <w:r w:rsidRPr="0090621C">
        <w:rPr>
          <w:sz w:val="16"/>
        </w:rPr>
        <w:t xml:space="preserve"> </w:t>
      </w:r>
      <w:r w:rsidRPr="00340107">
        <w:rPr>
          <w:rStyle w:val="Emphasis"/>
          <w:highlight w:val="yellow"/>
        </w:rPr>
        <w:t>especially</w:t>
      </w:r>
      <w:r w:rsidRPr="0090621C">
        <w:rPr>
          <w:rStyle w:val="Emphasis"/>
        </w:rPr>
        <w:t xml:space="preserve"> true </w:t>
      </w:r>
      <w:r w:rsidRPr="00340107">
        <w:rPr>
          <w:rStyle w:val="Emphasis"/>
          <w:highlight w:val="yellow"/>
        </w:rPr>
        <w:t>this November</w:t>
      </w:r>
      <w:r w:rsidRPr="0090621C">
        <w:rPr>
          <w:sz w:val="16"/>
        </w:rPr>
        <w:t xml:space="preserve">. Fortunately for the GOP, </w:t>
      </w:r>
      <w:r w:rsidRPr="0090621C">
        <w:rPr>
          <w:rStyle w:val="StyleUnderline"/>
        </w:rPr>
        <w:t xml:space="preserve">there remain </w:t>
      </w:r>
      <w:r w:rsidRPr="00340107">
        <w:rPr>
          <w:rStyle w:val="StyleUnderline"/>
          <w:highlight w:val="yellow"/>
        </w:rPr>
        <w:t>a</w:t>
      </w:r>
      <w:r w:rsidRPr="00340107">
        <w:rPr>
          <w:sz w:val="16"/>
          <w:highlight w:val="yellow"/>
        </w:rPr>
        <w:t xml:space="preserve"> </w:t>
      </w:r>
      <w:r w:rsidRPr="00340107">
        <w:rPr>
          <w:rStyle w:val="Emphasis"/>
          <w:highlight w:val="yellow"/>
        </w:rPr>
        <w:t>host of known-unknowns</w:t>
      </w:r>
      <w:r w:rsidRPr="0090621C">
        <w:rPr>
          <w:sz w:val="16"/>
        </w:rPr>
        <w:t xml:space="preserve"> </w:t>
      </w:r>
      <w:r w:rsidRPr="0090621C">
        <w:rPr>
          <w:rStyle w:val="Emphasis"/>
        </w:rPr>
        <w:t>– issues</w:t>
      </w:r>
      <w:r w:rsidRPr="0090621C">
        <w:rPr>
          <w:sz w:val="16"/>
        </w:rPr>
        <w:t xml:space="preserve"> </w:t>
      </w:r>
      <w:r w:rsidRPr="0090621C">
        <w:rPr>
          <w:rStyle w:val="StyleUnderline"/>
        </w:rPr>
        <w:t xml:space="preserve">that </w:t>
      </w:r>
      <w:r w:rsidRPr="00340107">
        <w:rPr>
          <w:rStyle w:val="StyleUnderline"/>
          <w:highlight w:val="yellow"/>
        </w:rPr>
        <w:t>will</w:t>
      </w:r>
      <w:r w:rsidRPr="0090621C">
        <w:rPr>
          <w:sz w:val="16"/>
        </w:rPr>
        <w:t xml:space="preserve"> likely </w:t>
      </w:r>
      <w:r w:rsidRPr="00340107">
        <w:rPr>
          <w:rStyle w:val="Emphasis"/>
          <w:highlight w:val="yellow"/>
        </w:rPr>
        <w:t>affect the outcome</w:t>
      </w:r>
      <w:r w:rsidRPr="0090621C">
        <w:rPr>
          <w:sz w:val="16"/>
        </w:rPr>
        <w:t xml:space="preserve"> </w:t>
      </w:r>
      <w:r w:rsidRPr="0090621C">
        <w:rPr>
          <w:rStyle w:val="Emphasis"/>
        </w:rPr>
        <w:t xml:space="preserve">of November’s elections </w:t>
      </w:r>
      <w:r w:rsidRPr="00340107">
        <w:rPr>
          <w:rStyle w:val="Emphasis"/>
          <w:highlight w:val="yellow"/>
        </w:rPr>
        <w:t>more</w:t>
      </w:r>
      <w:r w:rsidRPr="00340107">
        <w:rPr>
          <w:sz w:val="16"/>
          <w:highlight w:val="yellow"/>
        </w:rPr>
        <w:t xml:space="preserve"> </w:t>
      </w:r>
      <w:r w:rsidRPr="00340107">
        <w:rPr>
          <w:rStyle w:val="StyleUnderline"/>
          <w:highlight w:val="yellow"/>
        </w:rPr>
        <w:t>than the</w:t>
      </w:r>
      <w:r w:rsidRPr="00340107">
        <w:rPr>
          <w:sz w:val="16"/>
          <w:highlight w:val="yellow"/>
        </w:rPr>
        <w:t xml:space="preserve"> </w:t>
      </w:r>
      <w:r w:rsidRPr="00340107">
        <w:rPr>
          <w:rStyle w:val="Emphasis"/>
          <w:highlight w:val="yellow"/>
        </w:rPr>
        <w:t>state of the race in March</w:t>
      </w:r>
      <w:r w:rsidRPr="0090621C">
        <w:rPr>
          <w:sz w:val="16"/>
        </w:rPr>
        <w:t>.</w:t>
      </w:r>
    </w:p>
    <w:p w14:paraId="245CF24A" w14:textId="77777777" w:rsidR="00DD4C32" w:rsidRPr="00110240" w:rsidRDefault="00DD4C32" w:rsidP="00DD4C32">
      <w:pPr>
        <w:rPr>
          <w:sz w:val="16"/>
        </w:rPr>
      </w:pPr>
      <w:r w:rsidRPr="00340107">
        <w:rPr>
          <w:rStyle w:val="StyleUnderline"/>
        </w:rPr>
        <w:t xml:space="preserve">The </w:t>
      </w:r>
      <w:r w:rsidRPr="00340107">
        <w:rPr>
          <w:rStyle w:val="Emphasis"/>
        </w:rPr>
        <w:t>obvious</w:t>
      </w:r>
      <w:r w:rsidRPr="00340107">
        <w:rPr>
          <w:rStyle w:val="StyleUnderline"/>
        </w:rPr>
        <w:t xml:space="preserve"> known-unknown is</w:t>
      </w:r>
      <w:r w:rsidRPr="00340107">
        <w:rPr>
          <w:sz w:val="16"/>
        </w:rPr>
        <w:t xml:space="preserve"> – as </w:t>
      </w:r>
      <w:r w:rsidRPr="00340107">
        <w:rPr>
          <w:rStyle w:val="StyleUnderline"/>
        </w:rPr>
        <w:t>always</w:t>
      </w:r>
      <w:r w:rsidRPr="00340107">
        <w:rPr>
          <w:sz w:val="16"/>
        </w:rPr>
        <w:t xml:space="preserve"> –</w:t>
      </w:r>
      <w:r w:rsidRPr="00340107">
        <w:rPr>
          <w:rStyle w:val="StyleUnderline"/>
        </w:rPr>
        <w:t>the</w:t>
      </w:r>
      <w:r w:rsidRPr="00340107">
        <w:rPr>
          <w:sz w:val="16"/>
        </w:rPr>
        <w:t xml:space="preserve"> </w:t>
      </w:r>
      <w:r w:rsidRPr="00340107">
        <w:rPr>
          <w:rStyle w:val="Emphasis"/>
        </w:rPr>
        <w:t>economy</w:t>
      </w:r>
      <w:r w:rsidRPr="00340107">
        <w:rPr>
          <w:rStyle w:val="StyleUnderline"/>
        </w:rPr>
        <w:t>. But</w:t>
      </w:r>
      <w:r w:rsidRPr="00340107">
        <w:rPr>
          <w:sz w:val="16"/>
        </w:rPr>
        <w:t xml:space="preserve"> </w:t>
      </w:r>
      <w:r w:rsidRPr="00340107">
        <w:rPr>
          <w:rStyle w:val="Emphasis"/>
          <w:highlight w:val="yellow"/>
        </w:rPr>
        <w:t>this year</w:t>
      </w:r>
      <w:r w:rsidRPr="00340107">
        <w:rPr>
          <w:sz w:val="16"/>
        </w:rPr>
        <w:t xml:space="preserve"> – given the current bombing of Iran, the change in leadership in Venezuela and uncertainty about Cuba – </w:t>
      </w:r>
      <w:r w:rsidRPr="00340107">
        <w:rPr>
          <w:rStyle w:val="StyleUnderline"/>
        </w:rPr>
        <w:t>Trump’s</w:t>
      </w:r>
      <w:r w:rsidRPr="00340107">
        <w:rPr>
          <w:sz w:val="16"/>
        </w:rPr>
        <w:t xml:space="preserve"> </w:t>
      </w:r>
      <w:r w:rsidRPr="00340107">
        <w:rPr>
          <w:rStyle w:val="Emphasis"/>
        </w:rPr>
        <w:t xml:space="preserve">unorthodox </w:t>
      </w:r>
      <w:r w:rsidRPr="00340107">
        <w:rPr>
          <w:rStyle w:val="Emphasis"/>
          <w:highlight w:val="yellow"/>
        </w:rPr>
        <w:t>foreign policy</w:t>
      </w:r>
      <w:r w:rsidRPr="00340107">
        <w:rPr>
          <w:sz w:val="16"/>
        </w:rPr>
        <w:t xml:space="preserve"> actions </w:t>
      </w:r>
      <w:r w:rsidRPr="00340107">
        <w:rPr>
          <w:rStyle w:val="StyleUnderline"/>
          <w:highlight w:val="yellow"/>
        </w:rPr>
        <w:t>may be</w:t>
      </w:r>
      <w:r w:rsidRPr="00340107">
        <w:rPr>
          <w:sz w:val="16"/>
          <w:highlight w:val="yellow"/>
        </w:rPr>
        <w:t xml:space="preserve"> </w:t>
      </w:r>
      <w:r w:rsidRPr="00340107">
        <w:rPr>
          <w:rStyle w:val="Emphasis"/>
          <w:highlight w:val="yellow"/>
        </w:rPr>
        <w:t>decisive</w:t>
      </w:r>
      <w:r w:rsidRPr="00340107">
        <w:rPr>
          <w:sz w:val="16"/>
        </w:rPr>
        <w:t>.</w:t>
      </w:r>
    </w:p>
    <w:p w14:paraId="1CC7C897" w14:textId="77777777" w:rsidR="00DD4C32" w:rsidRPr="00110240" w:rsidRDefault="00DD4C32" w:rsidP="00DD4C32">
      <w:pPr>
        <w:rPr>
          <w:sz w:val="16"/>
        </w:rPr>
      </w:pPr>
      <w:r w:rsidRPr="00340107">
        <w:rPr>
          <w:rStyle w:val="StyleUnderline"/>
          <w:highlight w:val="yellow"/>
        </w:rPr>
        <w:t>People</w:t>
      </w:r>
      <w:r w:rsidRPr="00340107">
        <w:rPr>
          <w:sz w:val="16"/>
          <w:highlight w:val="yellow"/>
        </w:rPr>
        <w:t xml:space="preserve"> </w:t>
      </w:r>
      <w:r w:rsidRPr="00340107">
        <w:rPr>
          <w:rStyle w:val="Emphasis"/>
          <w:highlight w:val="yellow"/>
        </w:rPr>
        <w:t xml:space="preserve">in the </w:t>
      </w:r>
      <w:proofErr w:type="gramStart"/>
      <w:r w:rsidRPr="00340107">
        <w:rPr>
          <w:rStyle w:val="Emphasis"/>
          <w:highlight w:val="yellow"/>
        </w:rPr>
        <w:t>know</w:t>
      </w:r>
      <w:proofErr w:type="gramEnd"/>
      <w:r w:rsidRPr="00110240">
        <w:rPr>
          <w:sz w:val="16"/>
        </w:rPr>
        <w:t xml:space="preserve"> </w:t>
      </w:r>
      <w:r w:rsidRPr="00110240">
        <w:rPr>
          <w:rStyle w:val="StyleUnderline"/>
        </w:rPr>
        <w:t xml:space="preserve">will </w:t>
      </w:r>
      <w:r w:rsidRPr="00340107">
        <w:rPr>
          <w:rStyle w:val="StyleUnderline"/>
          <w:highlight w:val="yellow"/>
        </w:rPr>
        <w:t>tell you</w:t>
      </w:r>
      <w:r w:rsidRPr="00110240">
        <w:rPr>
          <w:rStyle w:val="StyleUnderline"/>
        </w:rPr>
        <w:t xml:space="preserve"> </w:t>
      </w:r>
      <w:r w:rsidRPr="00340107">
        <w:rPr>
          <w:rStyle w:val="Emphasis"/>
          <w:highlight w:val="yellow"/>
        </w:rPr>
        <w:t>foreign</w:t>
      </w:r>
      <w:r w:rsidRPr="00110240">
        <w:rPr>
          <w:rStyle w:val="StyleUnderline"/>
        </w:rPr>
        <w:t xml:space="preserve"> policy</w:t>
      </w:r>
      <w:r w:rsidRPr="00110240">
        <w:rPr>
          <w:sz w:val="16"/>
        </w:rPr>
        <w:t xml:space="preserve"> </w:t>
      </w:r>
      <w:r w:rsidRPr="00340107">
        <w:rPr>
          <w:rStyle w:val="Emphasis"/>
          <w:highlight w:val="yellow"/>
        </w:rPr>
        <w:t>never matters</w:t>
      </w:r>
      <w:r w:rsidRPr="00110240">
        <w:rPr>
          <w:sz w:val="16"/>
        </w:rPr>
        <w:t xml:space="preserve"> in elections. </w:t>
      </w:r>
      <w:r w:rsidRPr="00110240">
        <w:rPr>
          <w:rStyle w:val="StyleUnderline"/>
        </w:rPr>
        <w:t>They’re</w:t>
      </w:r>
      <w:r w:rsidRPr="00110240">
        <w:rPr>
          <w:sz w:val="16"/>
        </w:rPr>
        <w:t xml:space="preserve"> </w:t>
      </w:r>
      <w:r w:rsidRPr="00340107">
        <w:rPr>
          <w:rStyle w:val="Emphasis"/>
          <w:highlight w:val="yellow"/>
        </w:rPr>
        <w:t>wrong</w:t>
      </w:r>
      <w:r w:rsidRPr="00110240">
        <w:rPr>
          <w:sz w:val="16"/>
        </w:rPr>
        <w:t xml:space="preserve">. </w:t>
      </w:r>
      <w:r w:rsidRPr="00110240">
        <w:rPr>
          <w:rStyle w:val="StyleUnderline"/>
        </w:rPr>
        <w:t xml:space="preserve">A president’s foreign </w:t>
      </w:r>
      <w:r w:rsidRPr="00340107">
        <w:rPr>
          <w:rStyle w:val="StyleUnderline"/>
          <w:highlight w:val="yellow"/>
        </w:rPr>
        <w:t>actions</w:t>
      </w:r>
      <w:r w:rsidRPr="00110240">
        <w:rPr>
          <w:rStyle w:val="StyleUnderline"/>
        </w:rPr>
        <w:t xml:space="preserve"> – especially</w:t>
      </w:r>
      <w:r w:rsidRPr="00110240">
        <w:rPr>
          <w:sz w:val="16"/>
        </w:rPr>
        <w:t xml:space="preserve"> </w:t>
      </w:r>
      <w:r w:rsidRPr="00340107">
        <w:rPr>
          <w:rStyle w:val="Emphasis"/>
        </w:rPr>
        <w:t>military</w:t>
      </w:r>
      <w:r w:rsidRPr="00110240">
        <w:rPr>
          <w:sz w:val="16"/>
        </w:rPr>
        <w:t xml:space="preserve"> – </w:t>
      </w:r>
      <w:r w:rsidRPr="00340107">
        <w:rPr>
          <w:rStyle w:val="StyleUnderline"/>
          <w:highlight w:val="yellow"/>
        </w:rPr>
        <w:t>have</w:t>
      </w:r>
      <w:r w:rsidRPr="00110240">
        <w:rPr>
          <w:rStyle w:val="StyleUnderline"/>
        </w:rPr>
        <w:t xml:space="preserve"> an</w:t>
      </w:r>
      <w:r w:rsidRPr="00110240">
        <w:rPr>
          <w:sz w:val="16"/>
        </w:rPr>
        <w:t xml:space="preserve"> </w:t>
      </w:r>
      <w:r w:rsidRPr="00340107">
        <w:rPr>
          <w:rStyle w:val="Emphasis"/>
          <w:highlight w:val="yellow"/>
        </w:rPr>
        <w:t>enormous impact</w:t>
      </w:r>
      <w:r w:rsidRPr="00340107">
        <w:rPr>
          <w:sz w:val="16"/>
          <w:highlight w:val="yellow"/>
        </w:rPr>
        <w:t xml:space="preserve"> </w:t>
      </w:r>
      <w:r w:rsidRPr="00340107">
        <w:rPr>
          <w:rStyle w:val="StyleUnderline"/>
          <w:highlight w:val="yellow"/>
        </w:rPr>
        <w:t>on</w:t>
      </w:r>
      <w:r w:rsidRPr="00110240">
        <w:rPr>
          <w:rStyle w:val="StyleUnderline"/>
        </w:rPr>
        <w:t xml:space="preserve"> the </w:t>
      </w:r>
      <w:r w:rsidRPr="00340107">
        <w:rPr>
          <w:rStyle w:val="StyleUnderline"/>
          <w:highlight w:val="yellow"/>
        </w:rPr>
        <w:t>perception of</w:t>
      </w:r>
      <w:r w:rsidRPr="00110240">
        <w:rPr>
          <w:rStyle w:val="StyleUnderline"/>
        </w:rPr>
        <w:t xml:space="preserve"> a president’s</w:t>
      </w:r>
      <w:r w:rsidRPr="00110240">
        <w:rPr>
          <w:sz w:val="16"/>
        </w:rPr>
        <w:t xml:space="preserve"> </w:t>
      </w:r>
      <w:r w:rsidRPr="00340107">
        <w:rPr>
          <w:rStyle w:val="Emphasis"/>
          <w:highlight w:val="yellow"/>
        </w:rPr>
        <w:t>strength</w:t>
      </w:r>
      <w:r w:rsidRPr="00110240">
        <w:rPr>
          <w:sz w:val="16"/>
        </w:rPr>
        <w:t xml:space="preserve">. President Joe </w:t>
      </w:r>
      <w:r w:rsidRPr="00110240">
        <w:rPr>
          <w:rStyle w:val="StyleUnderline"/>
        </w:rPr>
        <w:t>Biden’s</w:t>
      </w:r>
      <w:r w:rsidRPr="00110240">
        <w:rPr>
          <w:sz w:val="16"/>
        </w:rPr>
        <w:t xml:space="preserve"> chaotic </w:t>
      </w:r>
      <w:r w:rsidRPr="00110240">
        <w:rPr>
          <w:rStyle w:val="StyleUnderline"/>
        </w:rPr>
        <w:t>pullout of</w:t>
      </w:r>
      <w:r w:rsidRPr="00110240">
        <w:rPr>
          <w:sz w:val="16"/>
        </w:rPr>
        <w:t xml:space="preserve"> troops from </w:t>
      </w:r>
      <w:r w:rsidRPr="00110240">
        <w:rPr>
          <w:rStyle w:val="Emphasis"/>
        </w:rPr>
        <w:t>Afghanistan</w:t>
      </w:r>
      <w:r w:rsidRPr="00110240">
        <w:rPr>
          <w:sz w:val="16"/>
        </w:rPr>
        <w:t xml:space="preserve"> </w:t>
      </w:r>
      <w:r w:rsidRPr="00110240">
        <w:rPr>
          <w:rStyle w:val="StyleUnderline"/>
        </w:rPr>
        <w:t>transformed his</w:t>
      </w:r>
      <w:r w:rsidRPr="00110240">
        <w:rPr>
          <w:sz w:val="16"/>
        </w:rPr>
        <w:t xml:space="preserve"> job </w:t>
      </w:r>
      <w:r w:rsidRPr="00110240">
        <w:rPr>
          <w:rStyle w:val="StyleUnderline"/>
        </w:rPr>
        <w:t>approval</w:t>
      </w:r>
      <w:r w:rsidRPr="00110240">
        <w:rPr>
          <w:sz w:val="16"/>
        </w:rPr>
        <w:t xml:space="preserve"> </w:t>
      </w:r>
      <w:r w:rsidRPr="00110240">
        <w:rPr>
          <w:rStyle w:val="Emphasis"/>
        </w:rPr>
        <w:t>overnight</w:t>
      </w:r>
      <w:r w:rsidRPr="00110240">
        <w:rPr>
          <w:rStyle w:val="StyleUnderline"/>
        </w:rPr>
        <w:t>. It</w:t>
      </w:r>
      <w:r w:rsidRPr="00110240">
        <w:rPr>
          <w:sz w:val="16"/>
        </w:rPr>
        <w:t xml:space="preserve"> </w:t>
      </w:r>
      <w:r w:rsidRPr="00110240">
        <w:rPr>
          <w:rStyle w:val="Emphasis"/>
        </w:rPr>
        <w:t>never recovered</w:t>
      </w:r>
      <w:r w:rsidRPr="00110240">
        <w:rPr>
          <w:sz w:val="16"/>
        </w:rPr>
        <w:t>. In the face of Disruptive Don, Biden had campaigned as Serious Joe. But the results in Afghanistan, where 13 U.S. soldiers died, made many Americans agree with Trump: he was Sleepy.</w:t>
      </w:r>
    </w:p>
    <w:p w14:paraId="37671C2D" w14:textId="77777777" w:rsidR="00DD4C32" w:rsidRPr="00110240" w:rsidRDefault="00DD4C32" w:rsidP="00DD4C32">
      <w:pPr>
        <w:rPr>
          <w:sz w:val="16"/>
        </w:rPr>
      </w:pPr>
      <w:r w:rsidRPr="00110240">
        <w:rPr>
          <w:sz w:val="16"/>
        </w:rPr>
        <w:t xml:space="preserve">In contrast to Biden, </w:t>
      </w:r>
      <w:r w:rsidRPr="00340107">
        <w:rPr>
          <w:rStyle w:val="Emphasis"/>
          <w:highlight w:val="yellow"/>
        </w:rPr>
        <w:t>Trump</w:t>
      </w:r>
      <w:r w:rsidRPr="00340107">
        <w:rPr>
          <w:sz w:val="16"/>
          <w:highlight w:val="yellow"/>
        </w:rPr>
        <w:t xml:space="preserve"> </w:t>
      </w:r>
      <w:r w:rsidRPr="00340107">
        <w:rPr>
          <w:rStyle w:val="StyleUnderline"/>
          <w:highlight w:val="yellow"/>
        </w:rPr>
        <w:t>seeks</w:t>
      </w:r>
      <w:r w:rsidRPr="00340107">
        <w:rPr>
          <w:sz w:val="16"/>
          <w:highlight w:val="yellow"/>
        </w:rPr>
        <w:t xml:space="preserve"> </w:t>
      </w:r>
      <w:r w:rsidRPr="00340107">
        <w:rPr>
          <w:rStyle w:val="StyleUnderline"/>
          <w:highlight w:val="yellow"/>
        </w:rPr>
        <w:t>to show</w:t>
      </w:r>
      <w:r w:rsidRPr="00110240">
        <w:rPr>
          <w:sz w:val="16"/>
        </w:rPr>
        <w:t xml:space="preserve"> that </w:t>
      </w:r>
      <w:r w:rsidRPr="00110240">
        <w:rPr>
          <w:rStyle w:val="StyleUnderline"/>
        </w:rPr>
        <w:t xml:space="preserve">his creative </w:t>
      </w:r>
      <w:r w:rsidRPr="00340107">
        <w:rPr>
          <w:rStyle w:val="StyleUnderline"/>
          <w:highlight w:val="yellow"/>
        </w:rPr>
        <w:t>disruption</w:t>
      </w:r>
      <w:r w:rsidRPr="00110240">
        <w:rPr>
          <w:rStyle w:val="StyleUnderline"/>
        </w:rPr>
        <w:t xml:space="preserve"> is</w:t>
      </w:r>
      <w:r w:rsidRPr="00110240">
        <w:rPr>
          <w:sz w:val="16"/>
        </w:rPr>
        <w:t xml:space="preserve"> </w:t>
      </w:r>
      <w:r w:rsidRPr="00110240">
        <w:rPr>
          <w:rStyle w:val="Emphasis"/>
        </w:rPr>
        <w:t xml:space="preserve">yielding </w:t>
      </w:r>
      <w:r w:rsidRPr="00340107">
        <w:rPr>
          <w:rStyle w:val="Emphasis"/>
          <w:highlight w:val="yellow"/>
        </w:rPr>
        <w:t>dividends</w:t>
      </w:r>
      <w:r w:rsidRPr="00110240">
        <w:rPr>
          <w:sz w:val="16"/>
        </w:rPr>
        <w:t xml:space="preserve"> for the U.S. </w:t>
      </w:r>
      <w:r w:rsidRPr="00340107">
        <w:rPr>
          <w:rStyle w:val="StyleUnderline"/>
          <w:highlight w:val="yellow"/>
        </w:rPr>
        <w:t>The</w:t>
      </w:r>
      <w:r w:rsidRPr="00110240">
        <w:rPr>
          <w:sz w:val="16"/>
        </w:rPr>
        <w:t xml:space="preserve"> likely </w:t>
      </w:r>
      <w:r w:rsidRPr="00340107">
        <w:rPr>
          <w:rStyle w:val="Emphasis"/>
          <w:highlight w:val="yellow"/>
        </w:rPr>
        <w:t>political impact</w:t>
      </w:r>
      <w:r w:rsidRPr="00340107">
        <w:rPr>
          <w:sz w:val="16"/>
          <w:highlight w:val="yellow"/>
        </w:rPr>
        <w:t xml:space="preserve"> </w:t>
      </w:r>
      <w:r w:rsidRPr="00340107">
        <w:rPr>
          <w:rStyle w:val="StyleUnderline"/>
          <w:highlight w:val="yellow"/>
        </w:rPr>
        <w:t>will be</w:t>
      </w:r>
      <w:r w:rsidRPr="00340107">
        <w:rPr>
          <w:sz w:val="16"/>
          <w:highlight w:val="yellow"/>
        </w:rPr>
        <w:t xml:space="preserve"> </w:t>
      </w:r>
      <w:r w:rsidRPr="00340107">
        <w:rPr>
          <w:rStyle w:val="Emphasis"/>
          <w:highlight w:val="yellow"/>
        </w:rPr>
        <w:t>measured</w:t>
      </w:r>
      <w:r w:rsidRPr="00340107">
        <w:rPr>
          <w:sz w:val="16"/>
        </w:rPr>
        <w:t xml:space="preserve"> more</w:t>
      </w:r>
      <w:r w:rsidRPr="00110240">
        <w:rPr>
          <w:sz w:val="16"/>
        </w:rPr>
        <w:t xml:space="preserve"> </w:t>
      </w:r>
      <w:r w:rsidRPr="00340107">
        <w:rPr>
          <w:rStyle w:val="StyleUnderline"/>
          <w:highlight w:val="yellow"/>
        </w:rPr>
        <w:t>by the</w:t>
      </w:r>
      <w:r w:rsidRPr="00110240">
        <w:rPr>
          <w:sz w:val="16"/>
        </w:rPr>
        <w:t xml:space="preserve"> </w:t>
      </w:r>
      <w:r w:rsidRPr="00110240">
        <w:rPr>
          <w:rStyle w:val="Emphasis"/>
        </w:rPr>
        <w:t xml:space="preserve">actual </w:t>
      </w:r>
      <w:r w:rsidRPr="00340107">
        <w:rPr>
          <w:rStyle w:val="Emphasis"/>
          <w:highlight w:val="yellow"/>
        </w:rPr>
        <w:t>outcome</w:t>
      </w:r>
      <w:r w:rsidRPr="00110240">
        <w:rPr>
          <w:sz w:val="16"/>
        </w:rPr>
        <w:t xml:space="preserve"> – </w:t>
      </w:r>
      <w:proofErr w:type="gramStart"/>
      <w:r w:rsidRPr="00110240">
        <w:rPr>
          <w:sz w:val="16"/>
        </w:rPr>
        <w:t>in the near future</w:t>
      </w:r>
      <w:proofErr w:type="gramEnd"/>
      <w:r w:rsidRPr="00110240">
        <w:rPr>
          <w:sz w:val="16"/>
        </w:rPr>
        <w:t xml:space="preserve"> </w:t>
      </w:r>
      <w:r w:rsidRPr="00340107">
        <w:rPr>
          <w:rStyle w:val="StyleUnderline"/>
          <w:highlight w:val="yellow"/>
        </w:rPr>
        <w:t>rather than</w:t>
      </w:r>
      <w:r w:rsidRPr="00340107">
        <w:rPr>
          <w:sz w:val="16"/>
          <w:highlight w:val="yellow"/>
        </w:rPr>
        <w:t xml:space="preserve"> </w:t>
      </w:r>
      <w:r w:rsidRPr="00340107">
        <w:rPr>
          <w:rStyle w:val="Emphasis"/>
          <w:highlight w:val="yellow"/>
        </w:rPr>
        <w:t>today’s polling</w:t>
      </w:r>
      <w:r w:rsidRPr="00110240">
        <w:rPr>
          <w:sz w:val="16"/>
        </w:rPr>
        <w:t xml:space="preserve"> that suggests voter skepticism.</w:t>
      </w:r>
    </w:p>
    <w:p w14:paraId="09B0C397" w14:textId="77777777" w:rsidR="00DD4C32" w:rsidRPr="00110240" w:rsidRDefault="00DD4C32" w:rsidP="00DD4C32">
      <w:pPr>
        <w:rPr>
          <w:sz w:val="16"/>
        </w:rPr>
      </w:pPr>
      <w:r w:rsidRPr="00110240">
        <w:rPr>
          <w:rStyle w:val="StyleUnderline"/>
        </w:rPr>
        <w:t>Trump’s disruption seems to have</w:t>
      </w:r>
      <w:r w:rsidRPr="00110240">
        <w:rPr>
          <w:sz w:val="16"/>
        </w:rPr>
        <w:t xml:space="preserve"> </w:t>
      </w:r>
      <w:r w:rsidRPr="00110240">
        <w:rPr>
          <w:rStyle w:val="Emphasis"/>
        </w:rPr>
        <w:t>worked</w:t>
      </w:r>
      <w:r w:rsidRPr="00110240">
        <w:rPr>
          <w:sz w:val="16"/>
        </w:rPr>
        <w:t xml:space="preserve"> </w:t>
      </w:r>
      <w:r w:rsidRPr="00110240">
        <w:rPr>
          <w:rStyle w:val="StyleUnderline"/>
        </w:rPr>
        <w:t>in</w:t>
      </w:r>
      <w:r w:rsidRPr="00110240">
        <w:rPr>
          <w:sz w:val="16"/>
        </w:rPr>
        <w:t xml:space="preserve"> </w:t>
      </w:r>
      <w:r w:rsidRPr="00110240">
        <w:rPr>
          <w:rStyle w:val="Emphasis"/>
        </w:rPr>
        <w:t>Venezuela</w:t>
      </w:r>
      <w:r w:rsidRPr="00110240">
        <w:rPr>
          <w:sz w:val="16"/>
        </w:rPr>
        <w:t>, where the U.S. military removed a dictator and where the government seems – for the first time in over a quarter-century – to be acting in a friendly manner with the U.S.</w:t>
      </w:r>
    </w:p>
    <w:p w14:paraId="5D4C3824" w14:textId="77777777" w:rsidR="00DD4C32" w:rsidRPr="00110240" w:rsidRDefault="00DD4C32" w:rsidP="00DD4C32">
      <w:pPr>
        <w:rPr>
          <w:sz w:val="16"/>
        </w:rPr>
      </w:pPr>
      <w:r w:rsidRPr="00110240">
        <w:rPr>
          <w:sz w:val="16"/>
        </w:rPr>
        <w:t xml:space="preserve">At the end of February, consistent with his persona, </w:t>
      </w:r>
      <w:r w:rsidRPr="00110240">
        <w:rPr>
          <w:rStyle w:val="StyleUnderline"/>
        </w:rPr>
        <w:t>Trump</w:t>
      </w:r>
      <w:r w:rsidRPr="00110240">
        <w:rPr>
          <w:sz w:val="16"/>
        </w:rPr>
        <w:t xml:space="preserve"> </w:t>
      </w:r>
      <w:r w:rsidRPr="00110240">
        <w:rPr>
          <w:rStyle w:val="Emphasis"/>
        </w:rPr>
        <w:t>again</w:t>
      </w:r>
      <w:r w:rsidRPr="00110240">
        <w:rPr>
          <w:sz w:val="16"/>
        </w:rPr>
        <w:t xml:space="preserve"> </w:t>
      </w:r>
      <w:r w:rsidRPr="00110240">
        <w:rPr>
          <w:rStyle w:val="StyleUnderline"/>
        </w:rPr>
        <w:t>rolled the dice</w:t>
      </w:r>
      <w:r w:rsidRPr="00110240">
        <w:rPr>
          <w:sz w:val="16"/>
        </w:rPr>
        <w:t xml:space="preserve"> – </w:t>
      </w:r>
      <w:r w:rsidRPr="00110240">
        <w:rPr>
          <w:rStyle w:val="StyleUnderline"/>
        </w:rPr>
        <w:t>killing</w:t>
      </w:r>
      <w:r w:rsidRPr="00110240">
        <w:rPr>
          <w:sz w:val="16"/>
        </w:rPr>
        <w:t xml:space="preserve"> the top leadership of </w:t>
      </w:r>
      <w:r w:rsidRPr="00110240">
        <w:rPr>
          <w:rStyle w:val="Emphasis"/>
        </w:rPr>
        <w:t>Iran</w:t>
      </w:r>
      <w:r w:rsidRPr="00110240">
        <w:rPr>
          <w:sz w:val="16"/>
        </w:rPr>
        <w:t xml:space="preserve"> – a country that for almost half a century has embarrassed and threatened the U.S. – arguably destroying Jimmy Carter’s presidency and delivering black eyes to the two most popular presidents of the last 50 years – Ronald Reagan and Barack Obama.</w:t>
      </w:r>
    </w:p>
    <w:p w14:paraId="5012B76F" w14:textId="77777777" w:rsidR="00DD4C32" w:rsidRPr="00110240" w:rsidRDefault="00DD4C32" w:rsidP="00DD4C32">
      <w:pPr>
        <w:rPr>
          <w:sz w:val="16"/>
        </w:rPr>
      </w:pPr>
      <w:r w:rsidRPr="00110240">
        <w:rPr>
          <w:sz w:val="16"/>
        </w:rPr>
        <w:t xml:space="preserve">In Iran, Trump faces an adversary that over 60% of American voters think poses a real threat to the U.S. </w:t>
      </w:r>
      <w:proofErr w:type="gramStart"/>
      <w:r w:rsidRPr="00110240">
        <w:rPr>
          <w:sz w:val="16"/>
        </w:rPr>
        <w:t>That’s according</w:t>
      </w:r>
      <w:proofErr w:type="gramEnd"/>
      <w:r w:rsidRPr="00110240">
        <w:rPr>
          <w:sz w:val="16"/>
        </w:rPr>
        <w:t xml:space="preserve"> to the recent Fox News poll (taken after the bombing began on Saturday, February 28). Voters disagree over whether Trump’s actions are correct: More than 80% of Republicans think they’re correct, and a similar eight in 10 Democrats oppose them. But </w:t>
      </w:r>
      <w:r w:rsidRPr="00340107">
        <w:rPr>
          <w:rStyle w:val="StyleUnderline"/>
          <w:highlight w:val="yellow"/>
        </w:rPr>
        <w:t>what’s going to</w:t>
      </w:r>
      <w:r w:rsidRPr="00340107">
        <w:rPr>
          <w:sz w:val="16"/>
          <w:highlight w:val="yellow"/>
        </w:rPr>
        <w:t xml:space="preserve"> </w:t>
      </w:r>
      <w:r w:rsidRPr="00340107">
        <w:rPr>
          <w:rStyle w:val="Emphasis"/>
          <w:highlight w:val="yellow"/>
        </w:rPr>
        <w:t>matter</w:t>
      </w:r>
      <w:r w:rsidRPr="00340107">
        <w:rPr>
          <w:sz w:val="16"/>
          <w:highlight w:val="yellow"/>
        </w:rPr>
        <w:t xml:space="preserve"> </w:t>
      </w:r>
      <w:r w:rsidRPr="00340107">
        <w:rPr>
          <w:rStyle w:val="StyleUnderline"/>
          <w:highlight w:val="yellow"/>
        </w:rPr>
        <w:t>is</w:t>
      </w:r>
      <w:r w:rsidRPr="00110240">
        <w:rPr>
          <w:rStyle w:val="StyleUnderline"/>
        </w:rPr>
        <w:t xml:space="preserve"> whether he gets </w:t>
      </w:r>
      <w:r w:rsidRPr="00340107">
        <w:rPr>
          <w:rStyle w:val="StyleUnderline"/>
          <w:highlight w:val="yellow"/>
        </w:rPr>
        <w:t>a</w:t>
      </w:r>
      <w:r w:rsidRPr="00340107">
        <w:rPr>
          <w:sz w:val="16"/>
          <w:highlight w:val="yellow"/>
        </w:rPr>
        <w:t xml:space="preserve"> </w:t>
      </w:r>
      <w:r w:rsidRPr="00340107">
        <w:rPr>
          <w:rStyle w:val="Emphasis"/>
          <w:highlight w:val="yellow"/>
        </w:rPr>
        <w:t>clear "win"</w:t>
      </w:r>
      <w:r w:rsidRPr="00110240">
        <w:rPr>
          <w:sz w:val="16"/>
        </w:rPr>
        <w:t xml:space="preserve"> – as in Venezuela – </w:t>
      </w:r>
      <w:r w:rsidRPr="00340107">
        <w:rPr>
          <w:rStyle w:val="StyleUnderline"/>
          <w:highlight w:val="yellow"/>
        </w:rPr>
        <w:t>or</w:t>
      </w:r>
      <w:r w:rsidRPr="00340107">
        <w:rPr>
          <w:sz w:val="16"/>
          <w:highlight w:val="yellow"/>
        </w:rPr>
        <w:t xml:space="preserve"> </w:t>
      </w:r>
      <w:r w:rsidRPr="00340107">
        <w:rPr>
          <w:rStyle w:val="Emphasis"/>
          <w:highlight w:val="yellow"/>
        </w:rPr>
        <w:t>not</w:t>
      </w:r>
      <w:r w:rsidRPr="00110240">
        <w:rPr>
          <w:sz w:val="16"/>
        </w:rPr>
        <w:t>.</w:t>
      </w:r>
    </w:p>
    <w:p w14:paraId="79140EEA" w14:textId="77777777" w:rsidR="00DD4C32" w:rsidRPr="00110240" w:rsidRDefault="00DD4C32" w:rsidP="00DD4C32">
      <w:pPr>
        <w:rPr>
          <w:sz w:val="16"/>
        </w:rPr>
      </w:pPr>
      <w:r w:rsidRPr="00110240">
        <w:rPr>
          <w:rStyle w:val="StyleUnderline"/>
        </w:rPr>
        <w:t xml:space="preserve">The </w:t>
      </w:r>
      <w:r w:rsidRPr="00110240">
        <w:rPr>
          <w:rStyle w:val="Emphasis"/>
        </w:rPr>
        <w:t>recent</w:t>
      </w:r>
      <w:r w:rsidRPr="00110240">
        <w:rPr>
          <w:rStyle w:val="StyleUnderline"/>
        </w:rPr>
        <w:t xml:space="preserve"> results are</w:t>
      </w:r>
      <w:r w:rsidRPr="00110240">
        <w:rPr>
          <w:sz w:val="16"/>
        </w:rPr>
        <w:t xml:space="preserve"> clearly </w:t>
      </w:r>
      <w:r w:rsidRPr="00110240">
        <w:rPr>
          <w:rStyle w:val="Emphasis"/>
        </w:rPr>
        <w:t>mixed</w:t>
      </w:r>
      <w:r w:rsidRPr="00110240">
        <w:rPr>
          <w:sz w:val="16"/>
        </w:rPr>
        <w:t>: oil prices have skyrocketed and Iran seems to have successfully closed the Strait of Hormuz. At the same time, the bombing continues causing significant damage both to Iran’s infrastructure and to the leadership of the country.</w:t>
      </w:r>
    </w:p>
    <w:p w14:paraId="118D0EF0" w14:textId="77777777" w:rsidR="00DD4C32" w:rsidRPr="00110240" w:rsidRDefault="00DD4C32" w:rsidP="00DD4C32">
      <w:pPr>
        <w:rPr>
          <w:sz w:val="16"/>
        </w:rPr>
      </w:pPr>
      <w:r w:rsidRPr="00110240">
        <w:rPr>
          <w:sz w:val="16"/>
        </w:rPr>
        <w:t xml:space="preserve">Military analysts disagree on whether that aerial damage will cause them to "cry uncle" and curtail Iran’s ability to continue to cause asymmetric damage to the oil-producing Arab states and the global economy. Political analysts – however – should admit that </w:t>
      </w:r>
      <w:r w:rsidRPr="00110240">
        <w:rPr>
          <w:rStyle w:val="StyleUnderline"/>
        </w:rPr>
        <w:t>it’s a</w:t>
      </w:r>
      <w:r w:rsidRPr="00110240">
        <w:rPr>
          <w:sz w:val="16"/>
        </w:rPr>
        <w:t xml:space="preserve"> </w:t>
      </w:r>
      <w:r w:rsidRPr="00110240">
        <w:rPr>
          <w:rStyle w:val="Emphasis"/>
        </w:rPr>
        <w:t>clear known-unknown</w:t>
      </w:r>
      <w:r w:rsidRPr="00110240">
        <w:rPr>
          <w:rStyle w:val="StyleUnderline"/>
        </w:rPr>
        <w:t xml:space="preserve">. </w:t>
      </w:r>
      <w:r w:rsidRPr="00340107">
        <w:rPr>
          <w:rStyle w:val="StyleUnderline"/>
          <w:highlight w:val="yellow"/>
        </w:rPr>
        <w:t>The</w:t>
      </w:r>
      <w:r w:rsidRPr="00340107">
        <w:rPr>
          <w:sz w:val="16"/>
          <w:highlight w:val="yellow"/>
        </w:rPr>
        <w:t xml:space="preserve"> </w:t>
      </w:r>
      <w:r w:rsidRPr="00340107">
        <w:rPr>
          <w:rStyle w:val="Emphasis"/>
          <w:highlight w:val="yellow"/>
        </w:rPr>
        <w:t>reality</w:t>
      </w:r>
      <w:r w:rsidRPr="00110240">
        <w:rPr>
          <w:sz w:val="16"/>
        </w:rPr>
        <w:t xml:space="preserve"> </w:t>
      </w:r>
      <w:r w:rsidRPr="00110240">
        <w:rPr>
          <w:rStyle w:val="StyleUnderline"/>
        </w:rPr>
        <w:t>of</w:t>
      </w:r>
      <w:r w:rsidRPr="00110240">
        <w:rPr>
          <w:sz w:val="16"/>
        </w:rPr>
        <w:t xml:space="preserve"> </w:t>
      </w:r>
      <w:r w:rsidRPr="00110240">
        <w:rPr>
          <w:rStyle w:val="Emphasis"/>
        </w:rPr>
        <w:t>Iran</w:t>
      </w:r>
      <w:r w:rsidRPr="00110240">
        <w:rPr>
          <w:sz w:val="16"/>
        </w:rPr>
        <w:t xml:space="preserve"> – as Americans see it in the fall – </w:t>
      </w:r>
      <w:r w:rsidRPr="00340107">
        <w:rPr>
          <w:rStyle w:val="StyleUnderline"/>
          <w:highlight w:val="yellow"/>
        </w:rPr>
        <w:t>will have a</w:t>
      </w:r>
      <w:r w:rsidRPr="00340107">
        <w:rPr>
          <w:sz w:val="16"/>
          <w:highlight w:val="yellow"/>
        </w:rPr>
        <w:t xml:space="preserve"> </w:t>
      </w:r>
      <w:r w:rsidRPr="00340107">
        <w:rPr>
          <w:rStyle w:val="Emphasis"/>
          <w:highlight w:val="yellow"/>
        </w:rPr>
        <w:t>major impact</w:t>
      </w:r>
      <w:r w:rsidRPr="00340107">
        <w:rPr>
          <w:sz w:val="16"/>
          <w:highlight w:val="yellow"/>
        </w:rPr>
        <w:t xml:space="preserve"> </w:t>
      </w:r>
      <w:r w:rsidRPr="00340107">
        <w:rPr>
          <w:rStyle w:val="StyleUnderline"/>
          <w:highlight w:val="yellow"/>
        </w:rPr>
        <w:t>on</w:t>
      </w:r>
      <w:r w:rsidRPr="00110240">
        <w:rPr>
          <w:sz w:val="16"/>
        </w:rPr>
        <w:t xml:space="preserve"> voters’ </w:t>
      </w:r>
      <w:r w:rsidRPr="00110240">
        <w:rPr>
          <w:rStyle w:val="StyleUnderline"/>
        </w:rPr>
        <w:t>partisan conclusions in</w:t>
      </w:r>
      <w:r w:rsidRPr="00110240">
        <w:rPr>
          <w:sz w:val="16"/>
        </w:rPr>
        <w:t xml:space="preserve"> </w:t>
      </w:r>
      <w:r w:rsidRPr="00340107">
        <w:rPr>
          <w:rStyle w:val="Emphasis"/>
          <w:highlight w:val="yellow"/>
        </w:rPr>
        <w:t>November</w:t>
      </w:r>
      <w:r w:rsidRPr="00110240">
        <w:rPr>
          <w:sz w:val="16"/>
        </w:rPr>
        <w:t>.</w:t>
      </w:r>
    </w:p>
    <w:p w14:paraId="6B82BE43" w14:textId="77777777" w:rsidR="00DD4C32" w:rsidRPr="00110240" w:rsidRDefault="00DD4C32" w:rsidP="00DD4C32">
      <w:pPr>
        <w:rPr>
          <w:sz w:val="16"/>
        </w:rPr>
      </w:pPr>
      <w:r w:rsidRPr="00110240">
        <w:rPr>
          <w:sz w:val="16"/>
        </w:rPr>
        <w:t>And 90 miles off the coast of the U.S., Cuba remains as it has for almost 70 years – as an island of opposition and bane of the policies of every U.S. president since Dwight Eisenhower. The loss of the Venezuelan oil that kept their economy afloat, is putting significant pressure on the government.</w:t>
      </w:r>
    </w:p>
    <w:p w14:paraId="11CA0F92" w14:textId="77777777" w:rsidR="00DD4C32" w:rsidRPr="00110240" w:rsidRDefault="00DD4C32" w:rsidP="00DD4C32">
      <w:pPr>
        <w:rPr>
          <w:sz w:val="16"/>
        </w:rPr>
      </w:pPr>
      <w:r w:rsidRPr="00110240">
        <w:rPr>
          <w:sz w:val="16"/>
        </w:rPr>
        <w:t>Marco Rubio – the son of Cuban refugees, is secretary of State. And the Cuban government has seen Trump’s ability to roll the dice, as he did with Venezuela and Iran. Already there are signs that the Cubans are "whispering uncle." Cuba’s deputy prime minister, Oscar Pérez-Oliva Fraga, told NBC News that "Cuba is open to having a fluid commercial relationship with U.S. companies, also with Cubans residing in the United States and their descendants."</w:t>
      </w:r>
    </w:p>
    <w:p w14:paraId="0FC41801" w14:textId="77777777" w:rsidR="00DD4C32" w:rsidRPr="00110240" w:rsidRDefault="00DD4C32" w:rsidP="00DD4C32">
      <w:pPr>
        <w:rPr>
          <w:sz w:val="16"/>
        </w:rPr>
      </w:pPr>
      <w:r w:rsidRPr="00110240">
        <w:rPr>
          <w:sz w:val="16"/>
        </w:rPr>
        <w:t xml:space="preserve">I’m not making a military prediction of how any of those three disruptions will be seen in eight months. But </w:t>
      </w:r>
      <w:r w:rsidRPr="00110240">
        <w:rPr>
          <w:rStyle w:val="StyleUnderline"/>
        </w:rPr>
        <w:t>their</w:t>
      </w:r>
      <w:r w:rsidRPr="00110240">
        <w:rPr>
          <w:sz w:val="16"/>
        </w:rPr>
        <w:t xml:space="preserve"> </w:t>
      </w:r>
      <w:r w:rsidRPr="00340107">
        <w:rPr>
          <w:rStyle w:val="Emphasis"/>
          <w:highlight w:val="yellow"/>
        </w:rPr>
        <w:t>outcome</w:t>
      </w:r>
      <w:r w:rsidRPr="00340107">
        <w:rPr>
          <w:sz w:val="16"/>
          <w:highlight w:val="yellow"/>
        </w:rPr>
        <w:t xml:space="preserve"> </w:t>
      </w:r>
      <w:r w:rsidRPr="00340107">
        <w:rPr>
          <w:rStyle w:val="StyleUnderline"/>
          <w:highlight w:val="yellow"/>
        </w:rPr>
        <w:t>will</w:t>
      </w:r>
      <w:r w:rsidRPr="00110240">
        <w:rPr>
          <w:sz w:val="16"/>
        </w:rPr>
        <w:t xml:space="preserve"> </w:t>
      </w:r>
      <w:proofErr w:type="gramStart"/>
      <w:r w:rsidRPr="00110240">
        <w:rPr>
          <w:sz w:val="16"/>
        </w:rPr>
        <w:t xml:space="preserve">likely </w:t>
      </w:r>
      <w:r w:rsidRPr="00340107">
        <w:rPr>
          <w:rStyle w:val="Emphasis"/>
          <w:highlight w:val="yellow"/>
        </w:rPr>
        <w:t>decisively</w:t>
      </w:r>
      <w:proofErr w:type="gramEnd"/>
      <w:r w:rsidRPr="00340107">
        <w:rPr>
          <w:rStyle w:val="Emphasis"/>
          <w:highlight w:val="yellow"/>
        </w:rPr>
        <w:t xml:space="preserve"> define Trump’s</w:t>
      </w:r>
      <w:r w:rsidRPr="00110240">
        <w:rPr>
          <w:sz w:val="16"/>
        </w:rPr>
        <w:t xml:space="preserve"> disruptive </w:t>
      </w:r>
      <w:r w:rsidRPr="00340107">
        <w:rPr>
          <w:rStyle w:val="Emphasis"/>
          <w:highlight w:val="yellow"/>
        </w:rPr>
        <w:t>presidency</w:t>
      </w:r>
      <w:r w:rsidRPr="00110240">
        <w:rPr>
          <w:sz w:val="16"/>
        </w:rPr>
        <w:t>.</w:t>
      </w:r>
    </w:p>
    <w:p w14:paraId="70D9882C" w14:textId="77777777" w:rsidR="00DD4C32" w:rsidRDefault="00DD4C32" w:rsidP="00DD4C32">
      <w:pPr>
        <w:rPr>
          <w:sz w:val="16"/>
        </w:rPr>
      </w:pPr>
      <w:r w:rsidRPr="00110240">
        <w:rPr>
          <w:rStyle w:val="StyleUnderline"/>
        </w:rPr>
        <w:t>And if you want an idea of who’s going to</w:t>
      </w:r>
      <w:r w:rsidRPr="00110240">
        <w:rPr>
          <w:sz w:val="16"/>
        </w:rPr>
        <w:t xml:space="preserve"> </w:t>
      </w:r>
      <w:r w:rsidRPr="00110240">
        <w:rPr>
          <w:rStyle w:val="Emphasis"/>
        </w:rPr>
        <w:t>win</w:t>
      </w:r>
      <w:r w:rsidRPr="00110240">
        <w:rPr>
          <w:sz w:val="16"/>
        </w:rPr>
        <w:t xml:space="preserve"> in </w:t>
      </w:r>
      <w:r w:rsidRPr="00110240">
        <w:rPr>
          <w:rStyle w:val="StyleUnderline"/>
        </w:rPr>
        <w:t>the</w:t>
      </w:r>
      <w:r w:rsidRPr="00110240">
        <w:rPr>
          <w:sz w:val="16"/>
        </w:rPr>
        <w:t xml:space="preserve"> </w:t>
      </w:r>
      <w:r w:rsidRPr="00110240">
        <w:rPr>
          <w:rStyle w:val="Emphasis"/>
        </w:rPr>
        <w:t>midterms</w:t>
      </w:r>
      <w:r w:rsidRPr="00110240">
        <w:rPr>
          <w:sz w:val="16"/>
        </w:rPr>
        <w:t xml:space="preserve"> – </w:t>
      </w:r>
      <w:r w:rsidRPr="00110240">
        <w:rPr>
          <w:rStyle w:val="StyleUnderline"/>
        </w:rPr>
        <w:t>it’s</w:t>
      </w:r>
      <w:r w:rsidRPr="00110240">
        <w:rPr>
          <w:sz w:val="16"/>
        </w:rPr>
        <w:t xml:space="preserve"> </w:t>
      </w:r>
      <w:r w:rsidRPr="00110240">
        <w:rPr>
          <w:rStyle w:val="Emphasis"/>
        </w:rPr>
        <w:t>those</w:t>
      </w:r>
      <w:r w:rsidRPr="00110240">
        <w:rPr>
          <w:sz w:val="16"/>
        </w:rPr>
        <w:t xml:space="preserve"> </w:t>
      </w:r>
      <w:r w:rsidRPr="00110240">
        <w:rPr>
          <w:rStyle w:val="Emphasis"/>
        </w:rPr>
        <w:t>known-unknowns</w:t>
      </w:r>
      <w:r w:rsidRPr="00110240">
        <w:rPr>
          <w:sz w:val="16"/>
        </w:rPr>
        <w:t xml:space="preserve"> </w:t>
      </w:r>
      <w:r w:rsidRPr="00110240">
        <w:rPr>
          <w:rStyle w:val="StyleUnderline"/>
        </w:rPr>
        <w:t>that</w:t>
      </w:r>
      <w:r w:rsidRPr="00110240">
        <w:rPr>
          <w:sz w:val="16"/>
        </w:rPr>
        <w:t xml:space="preserve"> will </w:t>
      </w:r>
      <w:r w:rsidRPr="00110240">
        <w:rPr>
          <w:rStyle w:val="Emphasis"/>
        </w:rPr>
        <w:t>decide it</w:t>
      </w:r>
      <w:r w:rsidRPr="00110240">
        <w:rPr>
          <w:sz w:val="16"/>
        </w:rPr>
        <w:t xml:space="preserve">, </w:t>
      </w:r>
      <w:r w:rsidRPr="00340107">
        <w:rPr>
          <w:rStyle w:val="StyleUnderline"/>
          <w:highlight w:val="yellow"/>
        </w:rPr>
        <w:t>not Trump’s</w:t>
      </w:r>
      <w:r w:rsidRPr="00340107">
        <w:rPr>
          <w:sz w:val="16"/>
          <w:highlight w:val="yellow"/>
        </w:rPr>
        <w:t xml:space="preserve"> </w:t>
      </w:r>
      <w:r w:rsidRPr="00340107">
        <w:rPr>
          <w:rStyle w:val="Emphasis"/>
          <w:highlight w:val="yellow"/>
        </w:rPr>
        <w:t>current</w:t>
      </w:r>
      <w:r w:rsidRPr="00110240">
        <w:rPr>
          <w:sz w:val="16"/>
        </w:rPr>
        <w:t xml:space="preserve"> dismal </w:t>
      </w:r>
      <w:r w:rsidRPr="00340107">
        <w:rPr>
          <w:rStyle w:val="Emphasis"/>
          <w:highlight w:val="yellow"/>
        </w:rPr>
        <w:t>poll results</w:t>
      </w:r>
      <w:r w:rsidRPr="00110240">
        <w:rPr>
          <w:sz w:val="16"/>
        </w:rPr>
        <w:t>.</w:t>
      </w:r>
    </w:p>
    <w:p w14:paraId="6F84D830" w14:textId="77777777" w:rsidR="00865EE5" w:rsidRDefault="00865EE5" w:rsidP="004C6A25">
      <w:pPr>
        <w:pStyle w:val="Heading4"/>
        <w:tabs>
          <w:tab w:val="num" w:pos="1080"/>
        </w:tabs>
      </w:pPr>
      <w:r>
        <w:t xml:space="preserve">The plan is </w:t>
      </w:r>
      <w:r>
        <w:rPr>
          <w:u w:val="single"/>
        </w:rPr>
        <w:t>overwhelmingly</w:t>
      </w:r>
      <w:r>
        <w:t xml:space="preserve"> perceived as </w:t>
      </w:r>
      <w:r>
        <w:rPr>
          <w:u w:val="single"/>
        </w:rPr>
        <w:t>pro-</w:t>
      </w:r>
      <w:proofErr w:type="gramStart"/>
      <w:r>
        <w:rPr>
          <w:u w:val="single"/>
        </w:rPr>
        <w:t>employer</w:t>
      </w:r>
      <w:proofErr w:type="gramEnd"/>
      <w:r>
        <w:t>.</w:t>
      </w:r>
    </w:p>
    <w:p w14:paraId="56669868" w14:textId="77777777" w:rsidR="00865EE5" w:rsidRPr="00E15019" w:rsidRDefault="00865EE5" w:rsidP="00865EE5">
      <w:r w:rsidRPr="00E15019">
        <w:t xml:space="preserve">Thomas J. </w:t>
      </w:r>
      <w:r w:rsidRPr="00E15019">
        <w:rPr>
          <w:rStyle w:val="Style13ptBold"/>
        </w:rPr>
        <w:t>Campbell 20</w:t>
      </w:r>
      <w:r>
        <w:t xml:space="preserve">, </w:t>
      </w:r>
      <w:r w:rsidRPr="00E15019">
        <w:t>Professor of Law, Chapman University</w:t>
      </w:r>
      <w:r>
        <w:t>,</w:t>
      </w:r>
      <w:r w:rsidRPr="00E15019">
        <w:t xml:space="preserve"> </w:t>
      </w:r>
      <w:r>
        <w:t>“</w:t>
      </w:r>
      <w:r w:rsidRPr="00E15019">
        <w:t>Exclusive representation in public and private labor law after Janus</w:t>
      </w:r>
      <w:r>
        <w:t>,”</w:t>
      </w:r>
      <w:r w:rsidRPr="00E15019">
        <w:t xml:space="preserve"> Syracuse Law Review, 70, </w:t>
      </w:r>
      <w:r>
        <w:t xml:space="preserve">2020, pp. </w:t>
      </w:r>
      <w:r w:rsidRPr="00E15019">
        <w:t>731–772. https://lawreview.syr.edu/wp-content/uploads/2020/12/731-772-Campbell-Updated.pdf</w:t>
      </w:r>
    </w:p>
    <w:p w14:paraId="38F1A812" w14:textId="77777777" w:rsidR="00865EE5" w:rsidRPr="00221FF6" w:rsidRDefault="00865EE5" w:rsidP="00865EE5">
      <w:pPr>
        <w:rPr>
          <w:sz w:val="16"/>
        </w:rPr>
      </w:pPr>
      <w:r w:rsidRPr="00221FF6">
        <w:rPr>
          <w:sz w:val="16"/>
        </w:rPr>
        <w:t xml:space="preserve">D. Other </w:t>
      </w:r>
      <w:r w:rsidRPr="008973CC">
        <w:rPr>
          <w:rStyle w:val="Emphasis"/>
          <w:highlight w:val="cyan"/>
        </w:rPr>
        <w:t>Justifications</w:t>
      </w:r>
      <w:r w:rsidRPr="008973CC">
        <w:rPr>
          <w:rStyle w:val="StyleUnderline"/>
          <w:highlight w:val="cyan"/>
        </w:rPr>
        <w:t xml:space="preserve"> for </w:t>
      </w:r>
      <w:r w:rsidRPr="008973CC">
        <w:rPr>
          <w:rStyle w:val="Emphasis"/>
          <w:highlight w:val="cyan"/>
        </w:rPr>
        <w:t>Exclusive Representation</w:t>
      </w:r>
      <w:r w:rsidRPr="00221FF6">
        <w:rPr>
          <w:sz w:val="16"/>
        </w:rPr>
        <w:t xml:space="preserve"> </w:t>
      </w:r>
      <w:r w:rsidRPr="00221FF6">
        <w:rPr>
          <w:rStyle w:val="StyleUnderline"/>
        </w:rPr>
        <w:t>in</w:t>
      </w:r>
      <w:r w:rsidRPr="00221FF6">
        <w:rPr>
          <w:sz w:val="16"/>
        </w:rPr>
        <w:t xml:space="preserve"> the </w:t>
      </w:r>
      <w:r w:rsidRPr="00221FF6">
        <w:rPr>
          <w:rStyle w:val="Emphasis"/>
        </w:rPr>
        <w:t>Legislative History</w:t>
      </w:r>
      <w:r w:rsidRPr="00221FF6">
        <w:rPr>
          <w:sz w:val="16"/>
        </w:rPr>
        <w:t xml:space="preserve">: </w:t>
      </w:r>
      <w:r w:rsidRPr="008973CC">
        <w:rPr>
          <w:rStyle w:val="StyleUnderline"/>
          <w:highlight w:val="cyan"/>
        </w:rPr>
        <w:t>Enhancing the Power of</w:t>
      </w:r>
      <w:r w:rsidRPr="00221FF6">
        <w:rPr>
          <w:sz w:val="16"/>
        </w:rPr>
        <w:t xml:space="preserve"> </w:t>
      </w:r>
      <w:r w:rsidRPr="00221FF6">
        <w:rPr>
          <w:rStyle w:val="Emphasis"/>
        </w:rPr>
        <w:t xml:space="preserve">“Real” </w:t>
      </w:r>
      <w:r w:rsidRPr="008973CC">
        <w:rPr>
          <w:rStyle w:val="Emphasis"/>
          <w:highlight w:val="cyan"/>
        </w:rPr>
        <w:t>Unions</w:t>
      </w:r>
      <w:r w:rsidRPr="00221FF6">
        <w:rPr>
          <w:sz w:val="16"/>
        </w:rPr>
        <w:t xml:space="preserve"> </w:t>
      </w:r>
      <w:r w:rsidRPr="00221FF6">
        <w:rPr>
          <w:rStyle w:val="StyleUnderline"/>
        </w:rPr>
        <w:t>Against</w:t>
      </w:r>
      <w:r w:rsidRPr="00221FF6">
        <w:rPr>
          <w:sz w:val="16"/>
        </w:rPr>
        <w:t xml:space="preserve"> </w:t>
      </w:r>
      <w:r w:rsidRPr="00221FF6">
        <w:rPr>
          <w:rStyle w:val="Emphasis"/>
        </w:rPr>
        <w:t>Employer- Dominated Unions</w:t>
      </w:r>
    </w:p>
    <w:p w14:paraId="29C98FA9" w14:textId="77777777" w:rsidR="00865EE5" w:rsidRPr="00221FF6" w:rsidRDefault="00865EE5" w:rsidP="00865EE5">
      <w:pPr>
        <w:rPr>
          <w:sz w:val="16"/>
        </w:rPr>
      </w:pPr>
      <w:r w:rsidRPr="00221FF6">
        <w:rPr>
          <w:sz w:val="16"/>
        </w:rPr>
        <w:t>There were two other justifications for exclusive representation in the legislative history.120</w:t>
      </w:r>
    </w:p>
    <w:p w14:paraId="3499070F" w14:textId="77777777" w:rsidR="00865EE5" w:rsidRPr="00221FF6" w:rsidRDefault="00865EE5" w:rsidP="00865EE5">
      <w:pPr>
        <w:rPr>
          <w:sz w:val="16"/>
        </w:rPr>
      </w:pPr>
      <w:r w:rsidRPr="00221FF6">
        <w:rPr>
          <w:sz w:val="16"/>
        </w:rPr>
        <w:t xml:space="preserve">1. </w:t>
      </w:r>
      <w:r w:rsidRPr="00221FF6">
        <w:rPr>
          <w:rStyle w:val="StyleUnderline"/>
        </w:rPr>
        <w:t>Exclusive Representation</w:t>
      </w:r>
      <w:r w:rsidRPr="00221FF6">
        <w:rPr>
          <w:sz w:val="16"/>
        </w:rPr>
        <w:t xml:space="preserve"> </w:t>
      </w:r>
      <w:r w:rsidRPr="00221FF6">
        <w:rPr>
          <w:rStyle w:val="StyleUnderline"/>
        </w:rPr>
        <w:t>Allows</w:t>
      </w:r>
      <w:r w:rsidRPr="00221FF6">
        <w:rPr>
          <w:sz w:val="16"/>
        </w:rPr>
        <w:t xml:space="preserve"> Labor </w:t>
      </w:r>
      <w:r w:rsidRPr="00221FF6">
        <w:rPr>
          <w:rStyle w:val="Emphasis"/>
        </w:rPr>
        <w:t>Unions</w:t>
      </w:r>
      <w:r w:rsidRPr="00221FF6">
        <w:rPr>
          <w:sz w:val="16"/>
        </w:rPr>
        <w:t xml:space="preserve"> </w:t>
      </w:r>
      <w:r w:rsidRPr="00221FF6">
        <w:rPr>
          <w:rStyle w:val="StyleUnderline"/>
        </w:rPr>
        <w:t>to Have</w:t>
      </w:r>
      <w:r w:rsidRPr="00221FF6">
        <w:rPr>
          <w:sz w:val="16"/>
        </w:rPr>
        <w:t xml:space="preserve"> </w:t>
      </w:r>
      <w:r w:rsidRPr="00221FF6">
        <w:rPr>
          <w:rStyle w:val="Emphasis"/>
        </w:rPr>
        <w:t>More Power</w:t>
      </w:r>
      <w:r w:rsidRPr="00221FF6">
        <w:rPr>
          <w:sz w:val="16"/>
        </w:rPr>
        <w:t xml:space="preserve"> </w:t>
      </w:r>
      <w:r w:rsidRPr="00221FF6">
        <w:rPr>
          <w:rStyle w:val="StyleUnderline"/>
        </w:rPr>
        <w:t>Against</w:t>
      </w:r>
      <w:r w:rsidRPr="00221FF6">
        <w:rPr>
          <w:sz w:val="16"/>
        </w:rPr>
        <w:t xml:space="preserve"> </w:t>
      </w:r>
      <w:r w:rsidRPr="00221FF6">
        <w:rPr>
          <w:rStyle w:val="StyleUnderline"/>
        </w:rPr>
        <w:t xml:space="preserve">Their </w:t>
      </w:r>
      <w:r w:rsidRPr="00221FF6">
        <w:rPr>
          <w:rStyle w:val="Emphasis"/>
        </w:rPr>
        <w:t>Employer</w:t>
      </w:r>
    </w:p>
    <w:p w14:paraId="6DB09AEB" w14:textId="77777777" w:rsidR="00865EE5" w:rsidRPr="00E52629" w:rsidRDefault="00865EE5" w:rsidP="00865EE5">
      <w:pPr>
        <w:rPr>
          <w:sz w:val="16"/>
        </w:rPr>
      </w:pPr>
      <w:r w:rsidRPr="00221FF6">
        <w:rPr>
          <w:rStyle w:val="StyleUnderline"/>
        </w:rPr>
        <w:t>The Chairman of</w:t>
      </w:r>
      <w:r w:rsidRPr="00E52629">
        <w:rPr>
          <w:sz w:val="16"/>
        </w:rPr>
        <w:t xml:space="preserve"> </w:t>
      </w:r>
      <w:r w:rsidRPr="00221FF6">
        <w:rPr>
          <w:rStyle w:val="StyleUnderline"/>
        </w:rPr>
        <w:t>the</w:t>
      </w:r>
      <w:r w:rsidRPr="00E52629">
        <w:rPr>
          <w:sz w:val="16"/>
        </w:rPr>
        <w:t xml:space="preserve"> </w:t>
      </w:r>
      <w:r w:rsidRPr="00221FF6">
        <w:rPr>
          <w:rStyle w:val="Emphasis"/>
        </w:rPr>
        <w:t>N</w:t>
      </w:r>
      <w:r w:rsidRPr="00221FF6">
        <w:rPr>
          <w:rStyle w:val="StyleUnderline"/>
        </w:rPr>
        <w:t xml:space="preserve">ational </w:t>
      </w:r>
      <w:r w:rsidRPr="00221FF6">
        <w:rPr>
          <w:rStyle w:val="Emphasis"/>
        </w:rPr>
        <w:t>L</w:t>
      </w:r>
      <w:r w:rsidRPr="00221FF6">
        <w:rPr>
          <w:rStyle w:val="StyleUnderline"/>
        </w:rPr>
        <w:t xml:space="preserve">abor </w:t>
      </w:r>
      <w:r w:rsidRPr="00221FF6">
        <w:rPr>
          <w:rStyle w:val="Emphasis"/>
        </w:rPr>
        <w:t>R</w:t>
      </w:r>
      <w:r w:rsidRPr="00221FF6">
        <w:rPr>
          <w:rStyle w:val="StyleUnderline"/>
        </w:rPr>
        <w:t xml:space="preserve">elations </w:t>
      </w:r>
      <w:r w:rsidRPr="00221FF6">
        <w:rPr>
          <w:rStyle w:val="Emphasis"/>
        </w:rPr>
        <w:t>B</w:t>
      </w:r>
      <w:r w:rsidRPr="00221FF6">
        <w:rPr>
          <w:rStyle w:val="StyleUnderline"/>
        </w:rPr>
        <w:t>oard</w:t>
      </w:r>
      <w:r w:rsidRPr="00E52629">
        <w:rPr>
          <w:sz w:val="16"/>
        </w:rPr>
        <w:t xml:space="preserve"> </w:t>
      </w:r>
      <w:r w:rsidRPr="00221FF6">
        <w:rPr>
          <w:rStyle w:val="StyleUnderline"/>
        </w:rPr>
        <w:t>wrote</w:t>
      </w:r>
      <w:r w:rsidRPr="00E52629">
        <w:rPr>
          <w:sz w:val="16"/>
        </w:rPr>
        <w:t xml:space="preserve"> a letter </w:t>
      </w:r>
      <w:r w:rsidRPr="00221FF6">
        <w:rPr>
          <w:rStyle w:val="StyleUnderline"/>
        </w:rPr>
        <w:t>to the Senate</w:t>
      </w:r>
      <w:r w:rsidRPr="00E52629">
        <w:rPr>
          <w:sz w:val="16"/>
        </w:rPr>
        <w:t xml:space="preserve"> Committee, </w:t>
      </w:r>
      <w:r w:rsidRPr="00221FF6">
        <w:rPr>
          <w:rStyle w:val="StyleUnderline"/>
        </w:rPr>
        <w:t>noting</w:t>
      </w:r>
      <w:r w:rsidRPr="00E52629">
        <w:rPr>
          <w:sz w:val="16"/>
        </w:rPr>
        <w:t xml:space="preserve"> that </w:t>
      </w:r>
      <w:r w:rsidRPr="00221FF6">
        <w:rPr>
          <w:rStyle w:val="StyleUnderline"/>
        </w:rPr>
        <w:t>the Chamber of Commerce favored</w:t>
      </w:r>
      <w:r w:rsidRPr="00E52629">
        <w:rPr>
          <w:sz w:val="16"/>
        </w:rPr>
        <w:t xml:space="preserve"> the ability of </w:t>
      </w:r>
      <w:r w:rsidRPr="00221FF6">
        <w:rPr>
          <w:rStyle w:val="Emphasis"/>
        </w:rPr>
        <w:t>employers</w:t>
      </w:r>
      <w:r w:rsidRPr="00E52629">
        <w:rPr>
          <w:sz w:val="16"/>
        </w:rPr>
        <w:t xml:space="preserve"> to present a united front to employees, but </w:t>
      </w:r>
      <w:r w:rsidRPr="00221FF6">
        <w:rPr>
          <w:rStyle w:val="StyleUnderline"/>
        </w:rPr>
        <w:t>not</w:t>
      </w:r>
      <w:r w:rsidRPr="00E52629">
        <w:rPr>
          <w:sz w:val="16"/>
        </w:rPr>
        <w:t xml:space="preserve"> the same right for </w:t>
      </w:r>
      <w:r w:rsidRPr="00221FF6">
        <w:rPr>
          <w:rStyle w:val="Emphasis"/>
        </w:rPr>
        <w:t>employees</w:t>
      </w:r>
      <w:r w:rsidRPr="00E52629">
        <w:rPr>
          <w:sz w:val="16"/>
        </w:rPr>
        <w:t>.121 “</w:t>
      </w:r>
      <w:r w:rsidRPr="00221FF6">
        <w:rPr>
          <w:rStyle w:val="StyleUnderline"/>
        </w:rPr>
        <w:t xml:space="preserve">What is </w:t>
      </w:r>
      <w:r w:rsidRPr="00221FF6">
        <w:rPr>
          <w:rStyle w:val="Emphasis"/>
        </w:rPr>
        <w:t>sauce for the goose</w:t>
      </w:r>
      <w:r w:rsidRPr="00E52629">
        <w:rPr>
          <w:sz w:val="16"/>
        </w:rPr>
        <w:t xml:space="preserve"> </w:t>
      </w:r>
      <w:r w:rsidRPr="00221FF6">
        <w:rPr>
          <w:rStyle w:val="StyleUnderline"/>
        </w:rPr>
        <w:t xml:space="preserve">is </w:t>
      </w:r>
      <w:r w:rsidRPr="00221FF6">
        <w:rPr>
          <w:rStyle w:val="Emphasis"/>
        </w:rPr>
        <w:t>evidently not</w:t>
      </w:r>
      <w:r w:rsidRPr="00E52629">
        <w:rPr>
          <w:sz w:val="16"/>
        </w:rPr>
        <w:t xml:space="preserve"> </w:t>
      </w:r>
      <w:r w:rsidRPr="00221FF6">
        <w:rPr>
          <w:rStyle w:val="Emphasis"/>
        </w:rPr>
        <w:t>sauce for the gander</w:t>
      </w:r>
      <w:r w:rsidRPr="00E52629">
        <w:rPr>
          <w:sz w:val="16"/>
        </w:rPr>
        <w:t>.”122</w:t>
      </w:r>
    </w:p>
    <w:p w14:paraId="2B342CB9" w14:textId="77777777" w:rsidR="00865EE5" w:rsidRPr="00265FFB" w:rsidRDefault="00865EE5" w:rsidP="00865EE5">
      <w:pPr>
        <w:rPr>
          <w:sz w:val="16"/>
        </w:rPr>
      </w:pPr>
      <w:r w:rsidRPr="00E52629">
        <w:rPr>
          <w:rStyle w:val="StyleUnderline"/>
        </w:rPr>
        <w:t>Senator Walsh</w:t>
      </w:r>
      <w:r w:rsidRPr="00265FFB">
        <w:rPr>
          <w:sz w:val="16"/>
        </w:rPr>
        <w:t xml:space="preserve">, the </w:t>
      </w:r>
      <w:r w:rsidRPr="00E52629">
        <w:rPr>
          <w:rStyle w:val="StyleUnderline"/>
        </w:rPr>
        <w:t>Chairman</w:t>
      </w:r>
      <w:r w:rsidRPr="00265FFB">
        <w:rPr>
          <w:sz w:val="16"/>
        </w:rPr>
        <w:t xml:space="preserve"> of the Senate Committee </w:t>
      </w:r>
      <w:r w:rsidRPr="00E52629">
        <w:rPr>
          <w:rStyle w:val="StyleUnderline"/>
        </w:rPr>
        <w:t>on Education and Labor</w:t>
      </w:r>
      <w:r w:rsidRPr="00265FFB">
        <w:rPr>
          <w:sz w:val="16"/>
        </w:rPr>
        <w:t xml:space="preserve">, </w:t>
      </w:r>
      <w:r w:rsidRPr="00E52629">
        <w:rPr>
          <w:rStyle w:val="StyleUnderline"/>
        </w:rPr>
        <w:t>in colloquy with</w:t>
      </w:r>
      <w:r w:rsidRPr="00265FFB">
        <w:rPr>
          <w:sz w:val="16"/>
        </w:rPr>
        <w:t xml:space="preserve"> Mr. Harvey Ellard, speaking on behalf of </w:t>
      </w:r>
      <w:r w:rsidRPr="00E52629">
        <w:rPr>
          <w:rStyle w:val="StyleUnderline"/>
        </w:rPr>
        <w:t xml:space="preserve">the </w:t>
      </w:r>
      <w:r w:rsidRPr="008973CC">
        <w:rPr>
          <w:rStyle w:val="Emphasis"/>
          <w:highlight w:val="cyan"/>
        </w:rPr>
        <w:t>I</w:t>
      </w:r>
      <w:r w:rsidRPr="00E52629">
        <w:rPr>
          <w:rStyle w:val="StyleUnderline"/>
        </w:rPr>
        <w:t xml:space="preserve">nstitute of </w:t>
      </w:r>
      <w:r w:rsidRPr="008973CC">
        <w:rPr>
          <w:rStyle w:val="Emphasis"/>
          <w:highlight w:val="cyan"/>
        </w:rPr>
        <w:t>A</w:t>
      </w:r>
      <w:r w:rsidRPr="00E52629">
        <w:rPr>
          <w:rStyle w:val="StyleUnderline"/>
        </w:rPr>
        <w:t xml:space="preserve">merican </w:t>
      </w:r>
      <w:r w:rsidRPr="008973CC">
        <w:rPr>
          <w:rStyle w:val="Emphasis"/>
          <w:highlight w:val="cyan"/>
        </w:rPr>
        <w:t>M</w:t>
      </w:r>
      <w:r w:rsidRPr="00E52629">
        <w:rPr>
          <w:rStyle w:val="StyleUnderline"/>
        </w:rPr>
        <w:t xml:space="preserve">eat </w:t>
      </w:r>
      <w:r w:rsidRPr="008973CC">
        <w:rPr>
          <w:rStyle w:val="Emphasis"/>
          <w:highlight w:val="cyan"/>
        </w:rPr>
        <w:t>P</w:t>
      </w:r>
      <w:r w:rsidRPr="00E52629">
        <w:rPr>
          <w:rStyle w:val="StyleUnderline"/>
        </w:rPr>
        <w:t>ackers</w:t>
      </w:r>
      <w:r w:rsidRPr="00265FFB">
        <w:rPr>
          <w:sz w:val="16"/>
        </w:rPr>
        <w:t xml:space="preserve">, </w:t>
      </w:r>
      <w:r w:rsidRPr="008973CC">
        <w:rPr>
          <w:rStyle w:val="StyleUnderline"/>
          <w:highlight w:val="cyan"/>
        </w:rPr>
        <w:t>claimed</w:t>
      </w:r>
      <w:r w:rsidRPr="00265FFB">
        <w:rPr>
          <w:sz w:val="16"/>
        </w:rPr>
        <w:t xml:space="preserve"> that </w:t>
      </w:r>
      <w:r w:rsidRPr="00E52629">
        <w:rPr>
          <w:rStyle w:val="StyleUnderline"/>
        </w:rPr>
        <w:t>allowing</w:t>
      </w:r>
      <w:r w:rsidRPr="00265FFB">
        <w:rPr>
          <w:sz w:val="16"/>
        </w:rPr>
        <w:t xml:space="preserve"> </w:t>
      </w:r>
      <w:r w:rsidRPr="008973CC">
        <w:rPr>
          <w:rStyle w:val="Emphasis"/>
          <w:highlight w:val="cyan"/>
        </w:rPr>
        <w:t>more than one</w:t>
      </w:r>
      <w:r w:rsidRPr="00E52629">
        <w:rPr>
          <w:rStyle w:val="Emphasis"/>
        </w:rPr>
        <w:t xml:space="preserve"> </w:t>
      </w:r>
      <w:r w:rsidRPr="008973CC">
        <w:rPr>
          <w:rStyle w:val="Emphasis"/>
          <w:highlight w:val="cyan"/>
        </w:rPr>
        <w:t>rep</w:t>
      </w:r>
      <w:r w:rsidRPr="00E52629">
        <w:rPr>
          <w:rStyle w:val="Emphasis"/>
        </w:rPr>
        <w:t>resentative</w:t>
      </w:r>
      <w:r w:rsidRPr="00265FFB">
        <w:rPr>
          <w:sz w:val="16"/>
        </w:rPr>
        <w:t xml:space="preserve"> </w:t>
      </w:r>
      <w:r w:rsidRPr="00E52629">
        <w:rPr>
          <w:rStyle w:val="StyleUnderline"/>
        </w:rPr>
        <w:t>could</w:t>
      </w:r>
      <w:r w:rsidRPr="00265FFB">
        <w:rPr>
          <w:sz w:val="16"/>
        </w:rPr>
        <w:t xml:space="preserve"> </w:t>
      </w:r>
      <w:r w:rsidRPr="008973CC">
        <w:rPr>
          <w:rStyle w:val="Emphasis"/>
          <w:highlight w:val="cyan"/>
        </w:rPr>
        <w:t>divide labor</w:t>
      </w:r>
      <w:r w:rsidRPr="006C4274">
        <w:rPr>
          <w:sz w:val="16"/>
        </w:rPr>
        <w:t>’s</w:t>
      </w:r>
      <w:r w:rsidRPr="00265FFB">
        <w:rPr>
          <w:sz w:val="16"/>
        </w:rPr>
        <w:t xml:space="preserve"> force </w:t>
      </w:r>
      <w:r w:rsidRPr="00E52629">
        <w:rPr>
          <w:rStyle w:val="StyleUnderline"/>
        </w:rPr>
        <w:t>in negotiations</w:t>
      </w:r>
      <w:r w:rsidRPr="00265FFB">
        <w:rPr>
          <w:sz w:val="16"/>
        </w:rPr>
        <w:t>.123</w:t>
      </w:r>
    </w:p>
    <w:p w14:paraId="0BA478B9" w14:textId="77777777" w:rsidR="00865EE5" w:rsidRPr="00265FFB" w:rsidRDefault="00865EE5" w:rsidP="00865EE5">
      <w:pPr>
        <w:rPr>
          <w:sz w:val="16"/>
        </w:rPr>
      </w:pPr>
      <w:r w:rsidRPr="00265FFB">
        <w:rPr>
          <w:sz w:val="16"/>
        </w:rPr>
        <w:t xml:space="preserve">Senator WAGNER. Do these representatives speak for </w:t>
      </w:r>
      <w:proofErr w:type="gramStart"/>
      <w:r w:rsidRPr="00265FFB">
        <w:rPr>
          <w:sz w:val="16"/>
        </w:rPr>
        <w:t>all of</w:t>
      </w:r>
      <w:proofErr w:type="gramEnd"/>
      <w:r w:rsidRPr="00265FFB">
        <w:rPr>
          <w:sz w:val="16"/>
        </w:rPr>
        <w:t xml:space="preserve"> the employees in your dealings?</w:t>
      </w:r>
    </w:p>
    <w:p w14:paraId="3FB7F792" w14:textId="77777777" w:rsidR="00865EE5" w:rsidRPr="00265FFB" w:rsidRDefault="00865EE5" w:rsidP="00865EE5">
      <w:pPr>
        <w:rPr>
          <w:sz w:val="16"/>
        </w:rPr>
      </w:pPr>
      <w:r w:rsidRPr="00265FFB">
        <w:rPr>
          <w:sz w:val="16"/>
        </w:rPr>
        <w:t>Mr. ELLARD. Yes, sir.</w:t>
      </w:r>
    </w:p>
    <w:p w14:paraId="0FA175E2" w14:textId="77777777" w:rsidR="00865EE5" w:rsidRPr="00265FFB" w:rsidRDefault="00865EE5" w:rsidP="00865EE5">
      <w:pPr>
        <w:rPr>
          <w:sz w:val="16"/>
        </w:rPr>
      </w:pPr>
      <w:r w:rsidRPr="00265FFB">
        <w:rPr>
          <w:sz w:val="16"/>
        </w:rPr>
        <w:t xml:space="preserve">Senator WAGNER. And </w:t>
      </w:r>
      <w:proofErr w:type="gramStart"/>
      <w:r w:rsidRPr="00265FFB">
        <w:rPr>
          <w:sz w:val="16"/>
        </w:rPr>
        <w:t>they are</w:t>
      </w:r>
      <w:proofErr w:type="gramEnd"/>
      <w:r w:rsidRPr="00265FFB">
        <w:rPr>
          <w:sz w:val="16"/>
        </w:rPr>
        <w:t xml:space="preserve"> elected by a majority?</w:t>
      </w:r>
    </w:p>
    <w:p w14:paraId="40340A69" w14:textId="77777777" w:rsidR="00865EE5" w:rsidRPr="00265FFB" w:rsidRDefault="00865EE5" w:rsidP="00865EE5">
      <w:pPr>
        <w:rPr>
          <w:sz w:val="16"/>
        </w:rPr>
      </w:pPr>
      <w:r w:rsidRPr="00265FFB">
        <w:rPr>
          <w:sz w:val="16"/>
        </w:rPr>
        <w:t xml:space="preserve">Mr. ELLARD. </w:t>
      </w:r>
      <w:proofErr w:type="gramStart"/>
      <w:r w:rsidRPr="00265FFB">
        <w:rPr>
          <w:sz w:val="16"/>
        </w:rPr>
        <w:t>Yes;</w:t>
      </w:r>
      <w:proofErr w:type="gramEnd"/>
      <w:r w:rsidRPr="00265FFB">
        <w:rPr>
          <w:sz w:val="16"/>
        </w:rPr>
        <w:t xml:space="preserve"> in the precinct in which they serve. However, the minority still has a perfect right to appear and present their side of every case if they so desire, or they may select an outside organization to represent them if they wish, and there has been dealing with that sort of organization.</w:t>
      </w:r>
    </w:p>
    <w:p w14:paraId="27803789" w14:textId="77777777" w:rsidR="00865EE5" w:rsidRPr="00265FFB" w:rsidRDefault="00865EE5" w:rsidP="00865EE5">
      <w:pPr>
        <w:rPr>
          <w:sz w:val="16"/>
        </w:rPr>
      </w:pPr>
      <w:r w:rsidRPr="00265FFB">
        <w:rPr>
          <w:sz w:val="16"/>
        </w:rPr>
        <w:t xml:space="preserve">Senator WAGNER. Of course that is dividing the </w:t>
      </w:r>
      <w:proofErr w:type="gramStart"/>
      <w:r w:rsidRPr="00265FFB">
        <w:rPr>
          <w:sz w:val="16"/>
        </w:rPr>
        <w:t>force?</w:t>
      </w:r>
      <w:proofErr w:type="gramEnd"/>
    </w:p>
    <w:p w14:paraId="7CDF50FE" w14:textId="77777777" w:rsidR="00865EE5" w:rsidRPr="00265FFB" w:rsidRDefault="00865EE5" w:rsidP="00865EE5">
      <w:pPr>
        <w:rPr>
          <w:sz w:val="16"/>
        </w:rPr>
      </w:pPr>
      <w:r w:rsidRPr="00265FFB">
        <w:rPr>
          <w:sz w:val="16"/>
        </w:rPr>
        <w:t>Mr. ELLARD. That is right.124</w:t>
      </w:r>
    </w:p>
    <w:p w14:paraId="1E331264" w14:textId="77777777" w:rsidR="00865EE5" w:rsidRPr="007F72C3" w:rsidRDefault="00865EE5" w:rsidP="00865EE5">
      <w:pPr>
        <w:rPr>
          <w:sz w:val="16"/>
        </w:rPr>
      </w:pPr>
      <w:r w:rsidRPr="007F72C3">
        <w:rPr>
          <w:sz w:val="16"/>
        </w:rPr>
        <w:t xml:space="preserve">In his floor statement, </w:t>
      </w:r>
      <w:r w:rsidRPr="008973CC">
        <w:rPr>
          <w:rStyle w:val="StyleUnderline"/>
          <w:highlight w:val="cyan"/>
        </w:rPr>
        <w:t>Senator</w:t>
      </w:r>
      <w:r w:rsidRPr="00265FFB">
        <w:rPr>
          <w:rStyle w:val="StyleUnderline"/>
        </w:rPr>
        <w:t xml:space="preserve"> Walsh</w:t>
      </w:r>
      <w:r w:rsidRPr="007F72C3">
        <w:rPr>
          <w:sz w:val="16"/>
        </w:rPr>
        <w:t xml:space="preserve"> </w:t>
      </w:r>
      <w:r w:rsidRPr="008973CC">
        <w:rPr>
          <w:rStyle w:val="StyleUnderline"/>
          <w:highlight w:val="cyan"/>
        </w:rPr>
        <w:t xml:space="preserve">ascribed </w:t>
      </w:r>
      <w:r w:rsidRPr="008973CC">
        <w:rPr>
          <w:rStyle w:val="Emphasis"/>
          <w:highlight w:val="cyan"/>
        </w:rPr>
        <w:t>management opposition</w:t>
      </w:r>
      <w:r w:rsidRPr="008973CC">
        <w:rPr>
          <w:rStyle w:val="StyleUnderline"/>
          <w:sz w:val="16"/>
          <w:highlight w:val="cyan"/>
        </w:rPr>
        <w:t xml:space="preserve"> </w:t>
      </w:r>
      <w:r w:rsidRPr="008973CC">
        <w:rPr>
          <w:rStyle w:val="StyleUnderline"/>
          <w:highlight w:val="cyan"/>
        </w:rPr>
        <w:t>to</w:t>
      </w:r>
      <w:r w:rsidRPr="008973CC">
        <w:rPr>
          <w:rStyle w:val="StyleUnderline"/>
          <w:sz w:val="16"/>
          <w:highlight w:val="cyan"/>
        </w:rPr>
        <w:t xml:space="preserve"> </w:t>
      </w:r>
      <w:r w:rsidRPr="008973CC">
        <w:rPr>
          <w:rStyle w:val="Emphasis"/>
          <w:highlight w:val="cyan"/>
        </w:rPr>
        <w:t>exclusive</w:t>
      </w:r>
      <w:r w:rsidRPr="00265FFB">
        <w:rPr>
          <w:rStyle w:val="Emphasis"/>
        </w:rPr>
        <w:t xml:space="preserve"> representation</w:t>
      </w:r>
      <w:r w:rsidRPr="007F72C3">
        <w:rPr>
          <w:sz w:val="16"/>
        </w:rPr>
        <w:t xml:space="preserve"> </w:t>
      </w:r>
      <w:r w:rsidRPr="00265FFB">
        <w:rPr>
          <w:rStyle w:val="StyleUnderline"/>
        </w:rPr>
        <w:t>as</w:t>
      </w:r>
      <w:r w:rsidRPr="007F72C3">
        <w:rPr>
          <w:sz w:val="16"/>
        </w:rPr>
        <w:t xml:space="preserve"> springing from </w:t>
      </w:r>
      <w:r w:rsidRPr="00265FFB">
        <w:rPr>
          <w:rStyle w:val="StyleUnderline"/>
        </w:rPr>
        <w:t xml:space="preserve">a desire </w:t>
      </w:r>
      <w:r w:rsidRPr="00265FFB">
        <w:rPr>
          <w:rStyle w:val="Emphasis"/>
        </w:rPr>
        <w:t>not to engage</w:t>
      </w:r>
      <w:r w:rsidRPr="007F72C3">
        <w:rPr>
          <w:sz w:val="16"/>
        </w:rPr>
        <w:t xml:space="preserve"> </w:t>
      </w:r>
      <w:r w:rsidRPr="00265FFB">
        <w:rPr>
          <w:rStyle w:val="StyleUnderline"/>
        </w:rPr>
        <w:t>in</w:t>
      </w:r>
      <w:r w:rsidRPr="007F72C3">
        <w:rPr>
          <w:sz w:val="16"/>
        </w:rPr>
        <w:t xml:space="preserve"> </w:t>
      </w:r>
      <w:r w:rsidRPr="00265FFB">
        <w:rPr>
          <w:rStyle w:val="Emphasis"/>
        </w:rPr>
        <w:t>c</w:t>
      </w:r>
      <w:r w:rsidRPr="00265FFB">
        <w:rPr>
          <w:rStyle w:val="StyleUnderline"/>
        </w:rPr>
        <w:t>ollective</w:t>
      </w:r>
      <w:r w:rsidRPr="007F72C3">
        <w:rPr>
          <w:sz w:val="16"/>
        </w:rPr>
        <w:t xml:space="preserve"> </w:t>
      </w:r>
      <w:r w:rsidRPr="00265FFB">
        <w:rPr>
          <w:rStyle w:val="Emphasis"/>
        </w:rPr>
        <w:t>b</w:t>
      </w:r>
      <w:r w:rsidRPr="00265FFB">
        <w:rPr>
          <w:rStyle w:val="StyleUnderline"/>
        </w:rPr>
        <w:t>argaining</w:t>
      </w:r>
      <w:r w:rsidRPr="007F72C3">
        <w:rPr>
          <w:sz w:val="16"/>
        </w:rPr>
        <w:t xml:space="preserve"> </w:t>
      </w:r>
      <w:r w:rsidRPr="00265FFB">
        <w:rPr>
          <w:rStyle w:val="Emphasis"/>
        </w:rPr>
        <w:t>at all</w:t>
      </w:r>
      <w:r w:rsidRPr="007F72C3">
        <w:rPr>
          <w:sz w:val="16"/>
        </w:rPr>
        <w:t>.125</w:t>
      </w:r>
    </w:p>
    <w:p w14:paraId="28555262" w14:textId="77777777" w:rsidR="00865EE5" w:rsidRPr="001071EE" w:rsidRDefault="00865EE5" w:rsidP="00865EE5">
      <w:pPr>
        <w:rPr>
          <w:sz w:val="16"/>
        </w:rPr>
      </w:pPr>
      <w:r w:rsidRPr="00E117F4">
        <w:rPr>
          <w:rStyle w:val="StyleUnderline"/>
        </w:rPr>
        <w:t>The animus behind the</w:t>
      </w:r>
      <w:r w:rsidRPr="001071EE">
        <w:rPr>
          <w:sz w:val="16"/>
        </w:rPr>
        <w:t xml:space="preserve"> </w:t>
      </w:r>
      <w:r w:rsidRPr="008973CC">
        <w:rPr>
          <w:rStyle w:val="Emphasis"/>
          <w:highlight w:val="cyan"/>
        </w:rPr>
        <w:t>crocodile tears</w:t>
      </w:r>
      <w:r w:rsidRPr="001071EE">
        <w:rPr>
          <w:sz w:val="16"/>
        </w:rPr>
        <w:t xml:space="preserve"> now being </w:t>
      </w:r>
      <w:r w:rsidRPr="00E117F4">
        <w:rPr>
          <w:rStyle w:val="StyleUnderline"/>
        </w:rPr>
        <w:t>shed for</w:t>
      </w:r>
      <w:r w:rsidRPr="001071EE">
        <w:rPr>
          <w:sz w:val="16"/>
        </w:rPr>
        <w:t xml:space="preserve"> the </w:t>
      </w:r>
      <w:r w:rsidRPr="00E117F4">
        <w:rPr>
          <w:rStyle w:val="StyleUnderline"/>
        </w:rPr>
        <w:t>welfare</w:t>
      </w:r>
      <w:r w:rsidRPr="001071EE">
        <w:rPr>
          <w:sz w:val="16"/>
        </w:rPr>
        <w:t xml:space="preserve"> of minorities </w:t>
      </w:r>
      <w:r w:rsidRPr="00E117F4">
        <w:rPr>
          <w:rStyle w:val="StyleUnderline"/>
        </w:rPr>
        <w:t xml:space="preserve">was </w:t>
      </w:r>
      <w:r w:rsidRPr="008973CC">
        <w:rPr>
          <w:rStyle w:val="StyleUnderline"/>
          <w:highlight w:val="cyan"/>
        </w:rPr>
        <w:t>laid bare</w:t>
      </w:r>
      <w:r w:rsidRPr="00E117F4">
        <w:rPr>
          <w:rStyle w:val="StyleUnderline"/>
        </w:rPr>
        <w:t xml:space="preserve"> by the</w:t>
      </w:r>
      <w:r w:rsidRPr="001071EE">
        <w:rPr>
          <w:sz w:val="16"/>
        </w:rPr>
        <w:t xml:space="preserve"> liberal </w:t>
      </w:r>
      <w:r w:rsidRPr="00E117F4">
        <w:rPr>
          <w:rStyle w:val="StyleUnderline"/>
        </w:rPr>
        <w:t>dean of the Wisconsin Law School</w:t>
      </w:r>
      <w:r w:rsidRPr="001071EE">
        <w:rPr>
          <w:sz w:val="16"/>
        </w:rPr>
        <w:t xml:space="preserve">, Lloyd K. </w:t>
      </w:r>
      <w:r w:rsidRPr="00E117F4">
        <w:rPr>
          <w:rStyle w:val="StyleUnderline"/>
        </w:rPr>
        <w:t>Garrison</w:t>
      </w:r>
      <w:r w:rsidRPr="001071EE">
        <w:rPr>
          <w:sz w:val="16"/>
        </w:rPr>
        <w:t xml:space="preserve">, a former Chairman of the National Labor Relations Board. Testifying before the Committee on Education and Labor </w:t>
      </w:r>
      <w:proofErr w:type="gramStart"/>
      <w:r w:rsidRPr="001071EE">
        <w:rPr>
          <w:sz w:val="16"/>
        </w:rPr>
        <w:t>upon</w:t>
      </w:r>
      <w:proofErr w:type="gramEnd"/>
      <w:r w:rsidRPr="001071EE">
        <w:rPr>
          <w:sz w:val="16"/>
        </w:rPr>
        <w:t xml:space="preserve"> this bill, </w:t>
      </w:r>
      <w:r w:rsidRPr="00E117F4">
        <w:rPr>
          <w:rStyle w:val="StyleUnderline"/>
        </w:rPr>
        <w:t>he said</w:t>
      </w:r>
      <w:r w:rsidRPr="001071EE">
        <w:rPr>
          <w:sz w:val="16"/>
        </w:rPr>
        <w:t>:</w:t>
      </w:r>
    </w:p>
    <w:p w14:paraId="6C463B16" w14:textId="77777777" w:rsidR="00865EE5" w:rsidRPr="001071EE" w:rsidRDefault="00865EE5" w:rsidP="00865EE5">
      <w:pPr>
        <w:rPr>
          <w:sz w:val="16"/>
        </w:rPr>
      </w:pPr>
      <w:r w:rsidRPr="001071EE">
        <w:rPr>
          <w:sz w:val="16"/>
        </w:rPr>
        <w:t xml:space="preserve">It seemed to me last summer, as I sat on the Board and listened to these cases, quite evident that the </w:t>
      </w:r>
      <w:r w:rsidRPr="00E117F4">
        <w:rPr>
          <w:rStyle w:val="StyleUnderline"/>
        </w:rPr>
        <w:t>opposition to this rule came down</w:t>
      </w:r>
      <w:r w:rsidRPr="001071EE">
        <w:rPr>
          <w:sz w:val="16"/>
        </w:rPr>
        <w:t xml:space="preserve"> simply </w:t>
      </w:r>
      <w:r w:rsidRPr="00E117F4">
        <w:rPr>
          <w:rStyle w:val="StyleUnderline"/>
        </w:rPr>
        <w:t>to this</w:t>
      </w:r>
      <w:r w:rsidRPr="001071EE">
        <w:rPr>
          <w:sz w:val="16"/>
        </w:rPr>
        <w:t xml:space="preserve">, that </w:t>
      </w:r>
      <w:r w:rsidRPr="008973CC">
        <w:rPr>
          <w:rStyle w:val="StyleUnderline"/>
          <w:highlight w:val="cyan"/>
        </w:rPr>
        <w:t>the employer</w:t>
      </w:r>
      <w:r w:rsidRPr="00E117F4">
        <w:rPr>
          <w:rStyle w:val="StyleUnderline"/>
        </w:rPr>
        <w:t xml:space="preserve"> who opposed the rule</w:t>
      </w:r>
      <w:r w:rsidRPr="001071EE">
        <w:rPr>
          <w:sz w:val="16"/>
        </w:rPr>
        <w:t xml:space="preserve"> merely </w:t>
      </w:r>
      <w:r w:rsidRPr="008973CC">
        <w:rPr>
          <w:rStyle w:val="StyleUnderline"/>
          <w:highlight w:val="cyan"/>
        </w:rPr>
        <w:t xml:space="preserve">wanted to </w:t>
      </w:r>
      <w:r w:rsidRPr="008973CC">
        <w:rPr>
          <w:rStyle w:val="Emphasis"/>
          <w:highlight w:val="cyan"/>
        </w:rPr>
        <w:t>avoid</w:t>
      </w:r>
      <w:r w:rsidRPr="001071EE">
        <w:rPr>
          <w:sz w:val="16"/>
        </w:rPr>
        <w:t xml:space="preserve"> doing any </w:t>
      </w:r>
      <w:r w:rsidRPr="008973CC">
        <w:rPr>
          <w:rStyle w:val="Emphasis"/>
          <w:highlight w:val="cyan"/>
        </w:rPr>
        <w:t>c</w:t>
      </w:r>
      <w:r w:rsidRPr="00E117F4">
        <w:rPr>
          <w:rStyle w:val="Emphasis"/>
        </w:rPr>
        <w:t>ollective bargaining</w:t>
      </w:r>
      <w:r w:rsidRPr="001071EE">
        <w:rPr>
          <w:sz w:val="16"/>
        </w:rPr>
        <w:t xml:space="preserve"> at all </w:t>
      </w:r>
      <w:r w:rsidRPr="00E117F4">
        <w:rPr>
          <w:rStyle w:val="StyleUnderline"/>
        </w:rPr>
        <w:t xml:space="preserve">so long as he could </w:t>
      </w:r>
      <w:r w:rsidRPr="008973CC">
        <w:rPr>
          <w:rStyle w:val="Emphasis"/>
          <w:highlight w:val="cyan"/>
        </w:rPr>
        <w:t>keep</w:t>
      </w:r>
      <w:r w:rsidRPr="008973CC">
        <w:rPr>
          <w:rStyle w:val="StyleUnderline"/>
          <w:highlight w:val="cyan"/>
        </w:rPr>
        <w:t xml:space="preserve"> his </w:t>
      </w:r>
      <w:r w:rsidRPr="008973CC">
        <w:rPr>
          <w:rStyle w:val="Emphasis"/>
          <w:highlight w:val="cyan"/>
        </w:rPr>
        <w:t>responsibility diffused</w:t>
      </w:r>
      <w:r w:rsidRPr="001071EE">
        <w:rPr>
          <w:sz w:val="16"/>
        </w:rPr>
        <w:t xml:space="preserve">. So long as </w:t>
      </w:r>
      <w:r w:rsidRPr="00E117F4">
        <w:rPr>
          <w:rStyle w:val="StyleUnderline"/>
        </w:rPr>
        <w:t xml:space="preserve">he could </w:t>
      </w:r>
      <w:proofErr w:type="gramStart"/>
      <w:r w:rsidRPr="00E117F4">
        <w:rPr>
          <w:rStyle w:val="StyleUnderline"/>
        </w:rPr>
        <w:t>say</w:t>
      </w:r>
      <w:r w:rsidRPr="001071EE">
        <w:rPr>
          <w:sz w:val="16"/>
        </w:rPr>
        <w:t>, ‘</w:t>
      </w:r>
      <w:proofErr w:type="gramEnd"/>
      <w:r w:rsidRPr="00E117F4">
        <w:rPr>
          <w:rStyle w:val="StyleUnderline"/>
        </w:rPr>
        <w:t xml:space="preserve">I will bargain first with </w:t>
      </w:r>
      <w:r w:rsidRPr="00E117F4">
        <w:rPr>
          <w:rStyle w:val="Emphasis"/>
        </w:rPr>
        <w:t>this group</w:t>
      </w:r>
      <w:r w:rsidRPr="001071EE">
        <w:rPr>
          <w:sz w:val="16"/>
        </w:rPr>
        <w:t xml:space="preserve">, </w:t>
      </w:r>
      <w:r w:rsidRPr="00E117F4">
        <w:rPr>
          <w:rStyle w:val="StyleUnderline"/>
        </w:rPr>
        <w:t>then</w:t>
      </w:r>
      <w:r w:rsidRPr="001071EE">
        <w:rPr>
          <w:sz w:val="16"/>
        </w:rPr>
        <w:t xml:space="preserve"> </w:t>
      </w:r>
      <w:r w:rsidRPr="00E117F4">
        <w:rPr>
          <w:rStyle w:val="StyleUnderline"/>
        </w:rPr>
        <w:t xml:space="preserve">I will bargain with </w:t>
      </w:r>
      <w:r w:rsidRPr="00E117F4">
        <w:rPr>
          <w:rStyle w:val="Emphasis"/>
        </w:rPr>
        <w:t>that group</w:t>
      </w:r>
      <w:r w:rsidRPr="001071EE">
        <w:rPr>
          <w:sz w:val="16"/>
        </w:rPr>
        <w:t xml:space="preserve">, and </w:t>
      </w:r>
      <w:r w:rsidRPr="00E117F4">
        <w:rPr>
          <w:rStyle w:val="StyleUnderline"/>
        </w:rPr>
        <w:t>then I will run back to the first</w:t>
      </w:r>
      <w:r w:rsidRPr="001071EE">
        <w:rPr>
          <w:sz w:val="16"/>
        </w:rPr>
        <w:t xml:space="preserve"> and see what they think about the </w:t>
      </w:r>
      <w:proofErr w:type="gramStart"/>
      <w:r w:rsidRPr="001071EE">
        <w:rPr>
          <w:sz w:val="16"/>
        </w:rPr>
        <w:t>proposals’,</w:t>
      </w:r>
      <w:proofErr w:type="gramEnd"/>
      <w:r w:rsidRPr="001071EE">
        <w:rPr>
          <w:sz w:val="16"/>
        </w:rPr>
        <w:t xml:space="preserve"> </w:t>
      </w:r>
      <w:r w:rsidRPr="00E117F4">
        <w:rPr>
          <w:rStyle w:val="StyleUnderline"/>
        </w:rPr>
        <w:t xml:space="preserve">and so on </w:t>
      </w:r>
      <w:proofErr w:type="gramStart"/>
      <w:r w:rsidRPr="00E117F4">
        <w:rPr>
          <w:rStyle w:val="Emphasis"/>
        </w:rPr>
        <w:t>ad</w:t>
      </w:r>
      <w:proofErr w:type="gramEnd"/>
      <w:r w:rsidRPr="00E117F4">
        <w:rPr>
          <w:rStyle w:val="Emphasis"/>
        </w:rPr>
        <w:t xml:space="preserve"> infinitum</w:t>
      </w:r>
      <w:r w:rsidRPr="001071EE">
        <w:rPr>
          <w:sz w:val="16"/>
        </w:rPr>
        <w:t xml:space="preserve">, </w:t>
      </w:r>
      <w:r w:rsidRPr="00E117F4">
        <w:rPr>
          <w:rStyle w:val="StyleUnderline"/>
        </w:rPr>
        <w:t>he would end up</w:t>
      </w:r>
      <w:r w:rsidRPr="001071EE">
        <w:rPr>
          <w:sz w:val="16"/>
        </w:rPr>
        <w:t xml:space="preserve"> by </w:t>
      </w:r>
      <w:r w:rsidRPr="00E117F4">
        <w:rPr>
          <w:rStyle w:val="StyleUnderline"/>
        </w:rPr>
        <w:t>reaching</w:t>
      </w:r>
      <w:r w:rsidRPr="001071EE">
        <w:rPr>
          <w:sz w:val="16"/>
        </w:rPr>
        <w:t xml:space="preserve"> </w:t>
      </w:r>
      <w:r w:rsidRPr="00E117F4">
        <w:rPr>
          <w:rStyle w:val="Emphasis"/>
        </w:rPr>
        <w:t>no collective agreement</w:t>
      </w:r>
      <w:r w:rsidRPr="001071EE">
        <w:rPr>
          <w:sz w:val="16"/>
        </w:rPr>
        <w:t xml:space="preserve"> </w:t>
      </w:r>
      <w:r w:rsidRPr="00E117F4">
        <w:rPr>
          <w:rStyle w:val="Emphasis"/>
        </w:rPr>
        <w:t>at all</w:t>
      </w:r>
      <w:r w:rsidRPr="001071EE">
        <w:rPr>
          <w:sz w:val="16"/>
        </w:rPr>
        <w:t>. And that is why the majority rule is opposed.126</w:t>
      </w:r>
    </w:p>
    <w:p w14:paraId="5D55B1C1" w14:textId="77777777" w:rsidR="00865EE5" w:rsidRPr="00F054E4" w:rsidRDefault="00865EE5" w:rsidP="00865EE5">
      <w:pPr>
        <w:rPr>
          <w:sz w:val="16"/>
        </w:rPr>
      </w:pPr>
      <w:r w:rsidRPr="001071EE">
        <w:rPr>
          <w:rStyle w:val="StyleUnderline"/>
        </w:rPr>
        <w:t>The House</w:t>
      </w:r>
      <w:r w:rsidRPr="00F054E4">
        <w:rPr>
          <w:sz w:val="16"/>
        </w:rPr>
        <w:t xml:space="preserve"> Committee on Labor’s Report on the Wagner bill </w:t>
      </w:r>
      <w:r w:rsidRPr="001071EE">
        <w:rPr>
          <w:rStyle w:val="StyleUnderline"/>
        </w:rPr>
        <w:t>notes</w:t>
      </w:r>
      <w:r w:rsidRPr="00F054E4">
        <w:rPr>
          <w:sz w:val="16"/>
        </w:rPr>
        <w:t xml:space="preserve"> that </w:t>
      </w:r>
      <w:r w:rsidRPr="001071EE">
        <w:rPr>
          <w:rStyle w:val="StyleUnderline"/>
        </w:rPr>
        <w:t>allowing multiple representation</w:t>
      </w:r>
      <w:r w:rsidRPr="00F054E4">
        <w:rPr>
          <w:sz w:val="16"/>
        </w:rPr>
        <w:t xml:space="preserve"> </w:t>
      </w:r>
      <w:r w:rsidRPr="001071EE">
        <w:rPr>
          <w:rStyle w:val="StyleUnderline"/>
        </w:rPr>
        <w:t>would permit an employer to</w:t>
      </w:r>
      <w:r w:rsidRPr="00F054E4">
        <w:rPr>
          <w:sz w:val="16"/>
        </w:rPr>
        <w:t xml:space="preserve"> </w:t>
      </w:r>
      <w:r w:rsidRPr="001071EE">
        <w:rPr>
          <w:rStyle w:val="StyleUnderline"/>
        </w:rPr>
        <w:t>play</w:t>
      </w:r>
      <w:r w:rsidRPr="00F054E4">
        <w:rPr>
          <w:sz w:val="16"/>
        </w:rPr>
        <w:t xml:space="preserve"> </w:t>
      </w:r>
      <w:r w:rsidRPr="001071EE">
        <w:rPr>
          <w:rStyle w:val="Emphasis"/>
        </w:rPr>
        <w:t>one group</w:t>
      </w:r>
      <w:r w:rsidRPr="00F054E4">
        <w:rPr>
          <w:sz w:val="16"/>
        </w:rPr>
        <w:t xml:space="preserve"> </w:t>
      </w:r>
      <w:r w:rsidRPr="001071EE">
        <w:rPr>
          <w:rStyle w:val="StyleUnderline"/>
        </w:rPr>
        <w:t>of employees</w:t>
      </w:r>
      <w:r w:rsidRPr="00F054E4">
        <w:rPr>
          <w:sz w:val="16"/>
        </w:rPr>
        <w:t xml:space="preserve"> </w:t>
      </w:r>
      <w:r w:rsidRPr="001071EE">
        <w:rPr>
          <w:rStyle w:val="Emphasis"/>
        </w:rPr>
        <w:t>against another</w:t>
      </w:r>
      <w:r w:rsidRPr="00F054E4">
        <w:rPr>
          <w:sz w:val="16"/>
        </w:rPr>
        <w:t>.127</w:t>
      </w:r>
    </w:p>
    <w:p w14:paraId="3B910F35" w14:textId="77777777" w:rsidR="00865EE5" w:rsidRPr="00D13ACA" w:rsidRDefault="00865EE5" w:rsidP="00865EE5">
      <w:pPr>
        <w:rPr>
          <w:sz w:val="16"/>
        </w:rPr>
      </w:pPr>
      <w:r w:rsidRPr="00D13ACA">
        <w:rPr>
          <w:sz w:val="16"/>
        </w:rPr>
        <w:t>If, however, the company should undertake to deal with each group separately, there would result the conditions pointed out by the present National Labor Relations Board in its decision in the Matter of Houde Engineering Corporation:</w:t>
      </w:r>
    </w:p>
    <w:p w14:paraId="470132C7" w14:textId="77777777" w:rsidR="00865EE5" w:rsidRPr="00D13ACA" w:rsidRDefault="00865EE5" w:rsidP="00865EE5">
      <w:pPr>
        <w:rPr>
          <w:sz w:val="16"/>
        </w:rPr>
      </w:pPr>
      <w:r w:rsidRPr="00D13ACA">
        <w:rPr>
          <w:sz w:val="16"/>
        </w:rPr>
        <w:t>It seems clear that the company’s policy of dealing first with one group and then with the other resulted, whether intentionally or not, in defeating the object of the statute. In the first place, the company’s policy inevitably produced a certain amount of rivalry, suspicion, and friction between the leaders of the committees. * * * Secondly, the company’s policy, by enabling it to favor one organization at the expense of the other, and thus to check at will the growth of either organization, was calculated to confuse the employees, to make them uncertain which organization they should from time to time adhere to, and to maintain a permanent and artificial division in the ranks.128</w:t>
      </w:r>
    </w:p>
    <w:p w14:paraId="1405E3EC" w14:textId="77777777" w:rsidR="00865EE5" w:rsidRPr="00D13ACA" w:rsidRDefault="00865EE5" w:rsidP="00865EE5">
      <w:pPr>
        <w:rPr>
          <w:sz w:val="16"/>
        </w:rPr>
      </w:pPr>
      <w:r w:rsidRPr="00D13ACA">
        <w:rPr>
          <w:sz w:val="16"/>
        </w:rPr>
        <w:t xml:space="preserve">2. </w:t>
      </w:r>
      <w:r w:rsidRPr="003A2AFD">
        <w:rPr>
          <w:rStyle w:val="Emphasis"/>
        </w:rPr>
        <w:t>Non-union</w:t>
      </w:r>
      <w:r w:rsidRPr="00D13ACA">
        <w:rPr>
          <w:sz w:val="16"/>
        </w:rPr>
        <w:t xml:space="preserve"> </w:t>
      </w:r>
      <w:r w:rsidRPr="003A2AFD">
        <w:rPr>
          <w:rStyle w:val="StyleUnderline"/>
        </w:rPr>
        <w:t>Employee Representative Groups</w:t>
      </w:r>
      <w:r w:rsidRPr="00D13ACA">
        <w:rPr>
          <w:sz w:val="16"/>
        </w:rPr>
        <w:t xml:space="preserve"> </w:t>
      </w:r>
      <w:r w:rsidRPr="003A2AFD">
        <w:rPr>
          <w:rStyle w:val="StyleUnderline"/>
        </w:rPr>
        <w:t>Had Been</w:t>
      </w:r>
      <w:r w:rsidRPr="00D13ACA">
        <w:rPr>
          <w:sz w:val="16"/>
        </w:rPr>
        <w:t xml:space="preserve"> </w:t>
      </w:r>
      <w:r w:rsidRPr="003A2AFD">
        <w:rPr>
          <w:rStyle w:val="Emphasis"/>
        </w:rPr>
        <w:t>Dominated by the Employer</w:t>
      </w:r>
    </w:p>
    <w:p w14:paraId="4105903A" w14:textId="77777777" w:rsidR="00865EE5" w:rsidRPr="00D13ACA" w:rsidRDefault="00865EE5" w:rsidP="00865EE5">
      <w:pPr>
        <w:rPr>
          <w:sz w:val="16"/>
        </w:rPr>
      </w:pPr>
      <w:r w:rsidRPr="00D13ACA">
        <w:rPr>
          <w:sz w:val="16"/>
        </w:rPr>
        <w:t xml:space="preserve">Chairman </w:t>
      </w:r>
      <w:r w:rsidRPr="003A2AFD">
        <w:rPr>
          <w:rStyle w:val="StyleUnderline"/>
        </w:rPr>
        <w:t>Walsh asked</w:t>
      </w:r>
      <w:r w:rsidRPr="00D13ACA">
        <w:rPr>
          <w:sz w:val="16"/>
        </w:rPr>
        <w:t xml:space="preserve"> the spokesman for the Institute of American Meat Packers, “</w:t>
      </w:r>
      <w:r w:rsidRPr="003A2AFD">
        <w:rPr>
          <w:rStyle w:val="StyleUnderline"/>
        </w:rPr>
        <w:t>[m]any</w:t>
      </w:r>
      <w:r w:rsidRPr="00D13ACA">
        <w:rPr>
          <w:sz w:val="16"/>
        </w:rPr>
        <w:t xml:space="preserve"> of the </w:t>
      </w:r>
      <w:r w:rsidRPr="003A2AFD">
        <w:rPr>
          <w:rStyle w:val="StyleUnderline"/>
        </w:rPr>
        <w:t xml:space="preserve">employee-representation </w:t>
      </w:r>
      <w:r w:rsidRPr="008973CC">
        <w:rPr>
          <w:rStyle w:val="StyleUnderline"/>
          <w:highlight w:val="cyan"/>
        </w:rPr>
        <w:t>plans</w:t>
      </w:r>
      <w:r w:rsidRPr="00D13ACA">
        <w:rPr>
          <w:sz w:val="16"/>
        </w:rPr>
        <w:t xml:space="preserve"> I believe you will admit </w:t>
      </w:r>
      <w:r w:rsidRPr="003A2AFD">
        <w:rPr>
          <w:rStyle w:val="StyleUnderline"/>
        </w:rPr>
        <w:t>are</w:t>
      </w:r>
      <w:r w:rsidRPr="00D13ACA">
        <w:rPr>
          <w:sz w:val="16"/>
        </w:rPr>
        <w:t xml:space="preserve"> </w:t>
      </w:r>
      <w:r w:rsidRPr="008973CC">
        <w:rPr>
          <w:rStyle w:val="Emphasis"/>
          <w:highlight w:val="cyan"/>
        </w:rPr>
        <w:t>dominated by the employer</w:t>
      </w:r>
      <w:r w:rsidRPr="00D13ACA">
        <w:rPr>
          <w:sz w:val="16"/>
        </w:rPr>
        <w:t>.”129</w:t>
      </w:r>
    </w:p>
    <w:p w14:paraId="0D7AE374" w14:textId="77777777" w:rsidR="00865EE5" w:rsidRPr="00D13ACA" w:rsidRDefault="00865EE5" w:rsidP="00865EE5">
      <w:pPr>
        <w:rPr>
          <w:sz w:val="16"/>
        </w:rPr>
      </w:pPr>
      <w:r w:rsidRPr="00D13ACA">
        <w:rPr>
          <w:sz w:val="16"/>
        </w:rPr>
        <w:t xml:space="preserve">On the House side, </w:t>
      </w:r>
      <w:r w:rsidRPr="003A2AFD">
        <w:rPr>
          <w:rStyle w:val="StyleUnderline"/>
        </w:rPr>
        <w:t>the Chairman of the House</w:t>
      </w:r>
      <w:r w:rsidRPr="00D13ACA">
        <w:rPr>
          <w:sz w:val="16"/>
        </w:rPr>
        <w:t xml:space="preserve"> Committee </w:t>
      </w:r>
      <w:r w:rsidRPr="003A2AFD">
        <w:rPr>
          <w:rStyle w:val="StyleUnderline"/>
        </w:rPr>
        <w:t>on Labor</w:t>
      </w:r>
      <w:r w:rsidRPr="00D13ACA">
        <w:rPr>
          <w:sz w:val="16"/>
        </w:rPr>
        <w:t xml:space="preserve">, </w:t>
      </w:r>
      <w:r w:rsidRPr="003A2AFD">
        <w:rPr>
          <w:rStyle w:val="StyleUnderline"/>
        </w:rPr>
        <w:t>stated</w:t>
      </w:r>
      <w:r w:rsidRPr="00D13ACA">
        <w:rPr>
          <w:sz w:val="16"/>
        </w:rPr>
        <w:t xml:space="preserve"> to a witness, “</w:t>
      </w:r>
      <w:r w:rsidRPr="003A2AFD">
        <w:rPr>
          <w:rStyle w:val="Emphasis"/>
        </w:rPr>
        <w:t>[o]f course</w:t>
      </w:r>
      <w:r w:rsidRPr="00D13ACA">
        <w:rPr>
          <w:sz w:val="16"/>
        </w:rPr>
        <w:t xml:space="preserve">, </w:t>
      </w:r>
      <w:r w:rsidRPr="008973CC">
        <w:rPr>
          <w:rStyle w:val="StyleUnderline"/>
          <w:highlight w:val="cyan"/>
        </w:rPr>
        <w:t xml:space="preserve">the entire </w:t>
      </w:r>
      <w:r w:rsidRPr="008973CC">
        <w:rPr>
          <w:rStyle w:val="Emphasis"/>
          <w:highlight w:val="cyan"/>
        </w:rPr>
        <w:t>purpose</w:t>
      </w:r>
      <w:r w:rsidRPr="003A2AFD">
        <w:rPr>
          <w:rStyle w:val="StyleUnderline"/>
        </w:rPr>
        <w:t xml:space="preserve"> of this bill </w:t>
      </w:r>
      <w:r w:rsidRPr="008973CC">
        <w:rPr>
          <w:rStyle w:val="StyleUnderline"/>
          <w:highlight w:val="cyan"/>
        </w:rPr>
        <w:t>is</w:t>
      </w:r>
      <w:r w:rsidRPr="006C4274">
        <w:rPr>
          <w:rStyle w:val="StyleUnderline"/>
        </w:rPr>
        <w:t xml:space="preserve"> to do away with</w:t>
      </w:r>
      <w:r w:rsidRPr="003A2AFD">
        <w:rPr>
          <w:rStyle w:val="StyleUnderline"/>
        </w:rPr>
        <w:t xml:space="preserve"> </w:t>
      </w:r>
      <w:r w:rsidRPr="008973CC">
        <w:rPr>
          <w:rStyle w:val="Emphasis"/>
          <w:highlight w:val="cyan"/>
        </w:rPr>
        <w:t>company unions</w:t>
      </w:r>
      <w:r w:rsidRPr="00D13ACA">
        <w:rPr>
          <w:sz w:val="16"/>
        </w:rPr>
        <w:t>. There is no doubt about that, because we feel—Senator Wagner and I feel that they are given a very unfair advantage.”130</w:t>
      </w:r>
    </w:p>
    <w:p w14:paraId="3E749F93" w14:textId="77777777" w:rsidR="00865EE5" w:rsidRPr="00D13ACA" w:rsidRDefault="00865EE5" w:rsidP="00865EE5">
      <w:pPr>
        <w:rPr>
          <w:sz w:val="16"/>
        </w:rPr>
      </w:pPr>
      <w:r w:rsidRPr="003A2AFD">
        <w:rPr>
          <w:rStyle w:val="StyleUnderline"/>
        </w:rPr>
        <w:t xml:space="preserve">The Report of the </w:t>
      </w:r>
      <w:r w:rsidRPr="003A2AFD">
        <w:rPr>
          <w:rStyle w:val="Emphasis"/>
        </w:rPr>
        <w:t>House</w:t>
      </w:r>
      <w:r w:rsidRPr="00D13ACA">
        <w:rPr>
          <w:sz w:val="16"/>
        </w:rPr>
        <w:t xml:space="preserve"> Committee on Labor </w:t>
      </w:r>
      <w:r w:rsidRPr="003A2AFD">
        <w:rPr>
          <w:rStyle w:val="StyleUnderline"/>
        </w:rPr>
        <w:t xml:space="preserve">on the </w:t>
      </w:r>
      <w:r w:rsidRPr="003A2AFD">
        <w:rPr>
          <w:rStyle w:val="Emphasis"/>
        </w:rPr>
        <w:t>Senate bill</w:t>
      </w:r>
      <w:r w:rsidRPr="00D13ACA">
        <w:rPr>
          <w:sz w:val="16"/>
        </w:rPr>
        <w:t xml:space="preserve"> </w:t>
      </w:r>
      <w:r w:rsidRPr="003A2AFD">
        <w:rPr>
          <w:rStyle w:val="StyleUnderline"/>
        </w:rPr>
        <w:t>included</w:t>
      </w:r>
      <w:r w:rsidRPr="00D13ACA">
        <w:rPr>
          <w:sz w:val="16"/>
        </w:rPr>
        <w:t xml:space="preserve">: It has been the experience of the National Labor Relations Board in cases before it that </w:t>
      </w:r>
      <w:r w:rsidRPr="003A2AFD">
        <w:rPr>
          <w:rStyle w:val="StyleUnderline"/>
        </w:rPr>
        <w:t>employers opposing majority rule wished</w:t>
      </w:r>
      <w:r w:rsidRPr="00D13ACA">
        <w:rPr>
          <w:sz w:val="16"/>
        </w:rPr>
        <w:t xml:space="preserve"> only </w:t>
      </w:r>
      <w:r w:rsidRPr="003A2AFD">
        <w:rPr>
          <w:rStyle w:val="StyleUnderline"/>
        </w:rPr>
        <w:t xml:space="preserve">to keep their </w:t>
      </w:r>
      <w:r w:rsidRPr="003A2AFD">
        <w:rPr>
          <w:rStyle w:val="Emphasis"/>
        </w:rPr>
        <w:t>responsibilities diffused</w:t>
      </w:r>
      <w:r w:rsidRPr="00D13ACA">
        <w:rPr>
          <w:sz w:val="16"/>
        </w:rPr>
        <w:t xml:space="preserve"> </w:t>
      </w:r>
      <w:r w:rsidRPr="003A2AFD">
        <w:rPr>
          <w:rStyle w:val="StyleUnderline"/>
        </w:rPr>
        <w:t>and</w:t>
      </w:r>
      <w:r w:rsidRPr="00D13ACA">
        <w:rPr>
          <w:sz w:val="16"/>
        </w:rPr>
        <w:t xml:space="preserve"> to </w:t>
      </w:r>
      <w:r w:rsidRPr="003A2AFD">
        <w:rPr>
          <w:rStyle w:val="StyleUnderline"/>
        </w:rPr>
        <w:t>maintain</w:t>
      </w:r>
      <w:r w:rsidRPr="00D13ACA">
        <w:rPr>
          <w:sz w:val="16"/>
        </w:rPr>
        <w:t xml:space="preserve"> in the picture a complacent minority group, typically </w:t>
      </w:r>
      <w:r w:rsidRPr="003A2AFD">
        <w:rPr>
          <w:rStyle w:val="StyleUnderline"/>
        </w:rPr>
        <w:t xml:space="preserve">a </w:t>
      </w:r>
      <w:r w:rsidRPr="003A2AFD">
        <w:rPr>
          <w:rStyle w:val="Emphasis"/>
        </w:rPr>
        <w:t>company union</w:t>
      </w:r>
      <w:r w:rsidRPr="00D13ACA">
        <w:rPr>
          <w:sz w:val="16"/>
        </w:rPr>
        <w:t>, so that no collective agreement might be reached at all. This motivation has been brought to the surface in specific cases where employers refused to recognize the rule when trade unions represented the majority, although in the course of the previous history of the disputes in question, when the opposing employer-promoted company unions had a majority, the employers bad invoked the majority rule as the excuse for their refusal to deal with the same trade unions.131</w:t>
      </w:r>
    </w:p>
    <w:p w14:paraId="1B1A9A5A" w14:textId="77777777" w:rsidR="00865EE5" w:rsidRPr="008A5A57" w:rsidRDefault="00865EE5" w:rsidP="00865EE5">
      <w:pPr>
        <w:rPr>
          <w:sz w:val="16"/>
        </w:rPr>
      </w:pPr>
      <w:r w:rsidRPr="00D13ACA">
        <w:rPr>
          <w:sz w:val="16"/>
        </w:rPr>
        <w:t>In these two additional motivations, the legislative history makes clear the 1935 Congress’s desire to help organized labor</w:t>
      </w:r>
      <w:proofErr w:type="gramStart"/>
      <w:r w:rsidRPr="00D13ACA">
        <w:rPr>
          <w:sz w:val="16"/>
        </w:rPr>
        <w:t>.132</w:t>
      </w:r>
      <w:proofErr w:type="gramEnd"/>
      <w:r w:rsidRPr="00D13ACA">
        <w:rPr>
          <w:sz w:val="16"/>
        </w:rPr>
        <w:t xml:space="preserve"> The Wagner Act did that</w:t>
      </w:r>
      <w:proofErr w:type="gramStart"/>
      <w:r w:rsidRPr="00D13ACA">
        <w:rPr>
          <w:sz w:val="16"/>
        </w:rPr>
        <w:t>.133</w:t>
      </w:r>
      <w:proofErr w:type="gramEnd"/>
      <w:r w:rsidRPr="00D13ACA">
        <w:rPr>
          <w:sz w:val="16"/>
        </w:rPr>
        <w:t xml:space="preserve"> The desire to help labor over management, however, is a governmental interest very different from that of promoting collective bargaining and, thus, presumably, labor peace. Looked at from the perspective of the minority employees who were not members of the union, the balance appears that their First Amendment interests were sacrificed for the financial gain of one side in an economic struggle.134 The disfavored employees were presumed to be the servants of management, in the eyes of the Members of Congress who participated in creating this legislative record.135 Congress decided to give unions an economic benefit taken from management and their servants.136 Whereas that might be perfectly permissible economic legislation, it constitutes an insufficient rebuttal to a group whose First Amendment rights were compromised to say the deprivation of their rights was done for the purpose of taking economic power away from that group as well.</w:t>
      </w:r>
    </w:p>
    <w:p w14:paraId="4039768B" w14:textId="5D138823" w:rsidR="00AD073C" w:rsidRDefault="00AD073C" w:rsidP="004C6A25">
      <w:pPr>
        <w:pStyle w:val="Heading3"/>
      </w:pPr>
      <w:r>
        <w:t xml:space="preserve">Court </w:t>
      </w:r>
      <w:proofErr w:type="spellStart"/>
      <w:r>
        <w:t>Ptx</w:t>
      </w:r>
      <w:proofErr w:type="spellEnd"/>
    </w:p>
    <w:p w14:paraId="2CAA5F2E" w14:textId="77777777" w:rsidR="00FD77CC" w:rsidRDefault="00FD77CC" w:rsidP="00FD77CC">
      <w:pPr>
        <w:pStyle w:val="Heading4"/>
      </w:pPr>
      <w:r>
        <w:t xml:space="preserve">Tariffs thump and prove inevitable </w:t>
      </w:r>
      <w:r w:rsidRPr="00D7264A">
        <w:rPr>
          <w:u w:val="single"/>
        </w:rPr>
        <w:t>future disagreements</w:t>
      </w:r>
      <w:r>
        <w:t xml:space="preserve"> among conservative justices in major decisions. The plan could be four liberals plus Roberts, which is nothing new.</w:t>
      </w:r>
    </w:p>
    <w:p w14:paraId="1F1238C9" w14:textId="77777777" w:rsidR="00FD77CC" w:rsidRDefault="00FD77CC" w:rsidP="00FD77CC">
      <w:pPr>
        <w:rPr>
          <w:rStyle w:val="Style13ptBold"/>
        </w:rPr>
      </w:pPr>
      <w:r w:rsidRPr="00D7264A">
        <w:t>Erwin</w:t>
      </w:r>
      <w:r>
        <w:rPr>
          <w:rStyle w:val="Style13ptBold"/>
        </w:rPr>
        <w:t xml:space="preserve"> Chemerinsky 26 -</w:t>
      </w:r>
      <w:r w:rsidRPr="00D7264A">
        <w:t xml:space="preserve"> Distinguished Professor of Law at University of California, Berkeley School of Law. “How and why the conservative justices differed on tariffs,” 02/23/2026, SCOTUS Blog, https://www.scotusblog.com/2026/02/how-and-why-the-conservative-justices-differed-on-tariffs/</w:t>
      </w:r>
    </w:p>
    <w:p w14:paraId="19193F07" w14:textId="77777777" w:rsidR="00FD77CC" w:rsidRPr="004B3567" w:rsidRDefault="00FD77CC" w:rsidP="00FD77CC">
      <w:pPr>
        <w:rPr>
          <w:rStyle w:val="StyleUnderline"/>
        </w:rPr>
      </w:pPr>
      <w:r w:rsidRPr="002D3A43">
        <w:rPr>
          <w:rStyle w:val="StyleUnderline"/>
          <w:highlight w:val="yellow"/>
        </w:rPr>
        <w:t>The</w:t>
      </w:r>
      <w:r w:rsidRPr="004B3567">
        <w:rPr>
          <w:rStyle w:val="StyleUnderline"/>
        </w:rPr>
        <w:t xml:space="preserve"> Supreme Court’s </w:t>
      </w:r>
      <w:r w:rsidRPr="002D3A43">
        <w:rPr>
          <w:rStyle w:val="StyleUnderline"/>
          <w:highlight w:val="yellow"/>
        </w:rPr>
        <w:t>decision in</w:t>
      </w:r>
      <w:r w:rsidRPr="002D3A43">
        <w:rPr>
          <w:rStyle w:val="StyleUnderline"/>
        </w:rPr>
        <w:t xml:space="preserve"> the</w:t>
      </w:r>
      <w:r w:rsidRPr="004B3567">
        <w:rPr>
          <w:rStyle w:val="StyleUnderline"/>
        </w:rPr>
        <w:t xml:space="preserve"> </w:t>
      </w:r>
      <w:r w:rsidRPr="002D3A43">
        <w:rPr>
          <w:rStyle w:val="StyleUnderline"/>
          <w:highlight w:val="yellow"/>
        </w:rPr>
        <w:t>tariffs</w:t>
      </w:r>
      <w:r w:rsidRPr="004B3567">
        <w:rPr>
          <w:rStyle w:val="StyleUnderline"/>
        </w:rPr>
        <w:t xml:space="preserve"> case </w:t>
      </w:r>
      <w:r w:rsidRPr="002D3A43">
        <w:rPr>
          <w:rStyle w:val="StyleUnderline"/>
          <w:highlight w:val="yellow"/>
        </w:rPr>
        <w:t>reveals</w:t>
      </w:r>
      <w:r w:rsidRPr="004B3567">
        <w:rPr>
          <w:rStyle w:val="StyleUnderline"/>
        </w:rPr>
        <w:t xml:space="preserve"> </w:t>
      </w:r>
      <w:r w:rsidRPr="004B3567">
        <w:rPr>
          <w:sz w:val="16"/>
        </w:rPr>
        <w:t xml:space="preserve">fascinating – and </w:t>
      </w:r>
      <w:r w:rsidRPr="002D3A43">
        <w:rPr>
          <w:rStyle w:val="Emphasis"/>
          <w:highlight w:val="yellow"/>
        </w:rPr>
        <w:t>significant</w:t>
      </w:r>
      <w:r w:rsidRPr="004B3567">
        <w:rPr>
          <w:sz w:val="16"/>
        </w:rPr>
        <w:t xml:space="preserve"> – </w:t>
      </w:r>
      <w:r w:rsidRPr="002D3A43">
        <w:rPr>
          <w:rStyle w:val="Emphasis"/>
          <w:highlight w:val="yellow"/>
        </w:rPr>
        <w:t>differences</w:t>
      </w:r>
      <w:r w:rsidRPr="004B3567">
        <w:rPr>
          <w:rStyle w:val="StyleUnderline"/>
        </w:rPr>
        <w:t xml:space="preserve"> </w:t>
      </w:r>
      <w:r w:rsidRPr="002D3A43">
        <w:rPr>
          <w:rStyle w:val="StyleUnderline"/>
          <w:highlight w:val="yellow"/>
        </w:rPr>
        <w:t>among</w:t>
      </w:r>
      <w:r w:rsidRPr="004B3567">
        <w:rPr>
          <w:rStyle w:val="StyleUnderline"/>
        </w:rPr>
        <w:t xml:space="preserve"> the six </w:t>
      </w:r>
      <w:r w:rsidRPr="002D3A43">
        <w:rPr>
          <w:rStyle w:val="StyleUnderline"/>
          <w:highlight w:val="yellow"/>
        </w:rPr>
        <w:t>conservative justices</w:t>
      </w:r>
      <w:r w:rsidRPr="004B3567">
        <w:rPr>
          <w:sz w:val="16"/>
        </w:rPr>
        <w:t xml:space="preserve">. It is tempting to think of these justices as a bloc, and they do often vote that way. But in the tariffs case, Learning Resources, Inc. v. Trump, decided on Friday, Feb. 20, five of the conservative justices – Chief Justice John Roberts, and Justices Clarence Thomas, Neil Gorsuch, Brett Kavanaugh, and Amy Coney Barrett – wrote opinions in which they expressed significantly different views, even among those (Roberts, Gorsuch, and Barrett) who sided against the president. </w:t>
      </w:r>
      <w:r w:rsidRPr="002D3A43">
        <w:rPr>
          <w:rStyle w:val="StyleUnderline"/>
          <w:highlight w:val="yellow"/>
        </w:rPr>
        <w:t>This</w:t>
      </w:r>
      <w:r w:rsidRPr="004B3567">
        <w:rPr>
          <w:rStyle w:val="StyleUnderline"/>
        </w:rPr>
        <w:t xml:space="preserve"> divergence </w:t>
      </w:r>
      <w:r w:rsidRPr="002D3A43">
        <w:rPr>
          <w:rStyle w:val="StyleUnderline"/>
          <w:highlight w:val="yellow"/>
        </w:rPr>
        <w:t>could have</w:t>
      </w:r>
      <w:r w:rsidRPr="004B3567">
        <w:rPr>
          <w:rStyle w:val="StyleUnderline"/>
        </w:rPr>
        <w:t xml:space="preserve"> </w:t>
      </w:r>
      <w:r w:rsidRPr="00D7264A">
        <w:rPr>
          <w:rStyle w:val="Emphasis"/>
        </w:rPr>
        <w:t xml:space="preserve">great </w:t>
      </w:r>
      <w:r w:rsidRPr="002D3A43">
        <w:rPr>
          <w:rStyle w:val="Emphasis"/>
          <w:highlight w:val="yellow"/>
        </w:rPr>
        <w:t>importance in the future</w:t>
      </w:r>
      <w:r w:rsidRPr="004B3567">
        <w:rPr>
          <w:rStyle w:val="StyleUnderline"/>
        </w:rPr>
        <w:t>.</w:t>
      </w:r>
    </w:p>
    <w:p w14:paraId="7893B85F" w14:textId="77777777" w:rsidR="00FD77CC" w:rsidRPr="004B3567" w:rsidRDefault="00FD77CC" w:rsidP="00FD77CC">
      <w:pPr>
        <w:rPr>
          <w:sz w:val="16"/>
        </w:rPr>
      </w:pPr>
      <w:r w:rsidRPr="004B3567">
        <w:rPr>
          <w:sz w:val="16"/>
        </w:rPr>
        <w:t xml:space="preserve">At the outset, it is important to note the agreement among them, and indeed </w:t>
      </w:r>
      <w:proofErr w:type="gramStart"/>
      <w:r w:rsidRPr="004B3567">
        <w:rPr>
          <w:sz w:val="16"/>
        </w:rPr>
        <w:t>all of</w:t>
      </w:r>
      <w:proofErr w:type="gramEnd"/>
      <w:r w:rsidRPr="004B3567">
        <w:rPr>
          <w:sz w:val="16"/>
        </w:rPr>
        <w:t xml:space="preserve"> the justices. There was unanimity that the president has no inherent constitutional authority to impose tariffs during peacetime. Roberts began his majority opinion by quoting the 1824 case of Gibbons v. Ogden, stressing that Article I of the Constitution gives Congress the power to tax and that the “power to impose tariffs ‘is very clear[</w:t>
      </w:r>
      <w:proofErr w:type="spellStart"/>
      <w:r w:rsidRPr="004B3567">
        <w:rPr>
          <w:sz w:val="16"/>
        </w:rPr>
        <w:t>ly</w:t>
      </w:r>
      <w:proofErr w:type="spellEnd"/>
      <w:r w:rsidRPr="004B3567">
        <w:rPr>
          <w:sz w:val="16"/>
        </w:rPr>
        <w:t xml:space="preserve">] a branch of the taxing power.’” </w:t>
      </w:r>
    </w:p>
    <w:p w14:paraId="561503A1" w14:textId="77777777" w:rsidR="00FD77CC" w:rsidRPr="004B3567" w:rsidRDefault="00FD77CC" w:rsidP="00FD77CC">
      <w:pPr>
        <w:rPr>
          <w:sz w:val="16"/>
        </w:rPr>
      </w:pPr>
      <w:r w:rsidRPr="004B3567">
        <w:rPr>
          <w:sz w:val="16"/>
        </w:rPr>
        <w:t>None of the other opinions disagree with this premise. In fact, the solicitor general conceded this at oral argument. It means for this case and all future ones concerning tariffs, including the new tariffs that President Donald Trump announced in response to this decision, the question is one of statutory interpretation: Does federal law provide the president with the authority to impose taxes?</w:t>
      </w:r>
    </w:p>
    <w:p w14:paraId="7F391FB6" w14:textId="77777777" w:rsidR="00FD77CC" w:rsidRPr="004B3567" w:rsidRDefault="00FD77CC" w:rsidP="00FD77CC">
      <w:pPr>
        <w:rPr>
          <w:sz w:val="16"/>
        </w:rPr>
      </w:pPr>
      <w:r w:rsidRPr="004B3567">
        <w:rPr>
          <w:sz w:val="16"/>
        </w:rPr>
        <w:t xml:space="preserve">It is as to this question, and how to approach it, that </w:t>
      </w:r>
      <w:r w:rsidRPr="004B3567">
        <w:rPr>
          <w:rStyle w:val="StyleUnderline"/>
        </w:rPr>
        <w:t xml:space="preserve">there was significant disagreement among the </w:t>
      </w:r>
      <w:r w:rsidRPr="002D3A43">
        <w:rPr>
          <w:rStyle w:val="StyleUnderline"/>
          <w:highlight w:val="yellow"/>
        </w:rPr>
        <w:t>conservative justices</w:t>
      </w:r>
      <w:r w:rsidRPr="004B3567">
        <w:rPr>
          <w:rStyle w:val="StyleUnderline"/>
        </w:rPr>
        <w:t xml:space="preserve">. First, they </w:t>
      </w:r>
      <w:r w:rsidRPr="002D3A43">
        <w:rPr>
          <w:rStyle w:val="StyleUnderline"/>
          <w:highlight w:val="yellow"/>
        </w:rPr>
        <w:t>disagreed about</w:t>
      </w:r>
      <w:r w:rsidRPr="002D3A43">
        <w:rPr>
          <w:rStyle w:val="StyleUnderline"/>
        </w:rPr>
        <w:t xml:space="preserve"> whether the International </w:t>
      </w:r>
      <w:r w:rsidRPr="002D3A43">
        <w:rPr>
          <w:rStyle w:val="StyleUnderline"/>
          <w:highlight w:val="yellow"/>
        </w:rPr>
        <w:t>Emergency</w:t>
      </w:r>
      <w:r w:rsidRPr="002D3A43">
        <w:rPr>
          <w:rStyle w:val="StyleUnderline"/>
        </w:rPr>
        <w:t xml:space="preserve"> Economic </w:t>
      </w:r>
      <w:r w:rsidRPr="002D3A43">
        <w:rPr>
          <w:rStyle w:val="StyleUnderline"/>
          <w:highlight w:val="yellow"/>
        </w:rPr>
        <w:t>Powers</w:t>
      </w:r>
      <w:r w:rsidRPr="002D3A43">
        <w:rPr>
          <w:rStyle w:val="StyleUnderline"/>
        </w:rPr>
        <w:t xml:space="preserve"> Act</w:t>
      </w:r>
      <w:r w:rsidRPr="002D3A43">
        <w:rPr>
          <w:sz w:val="16"/>
        </w:rPr>
        <w:t xml:space="preserve">, the statute at the center of this case, </w:t>
      </w:r>
      <w:r w:rsidRPr="002D3A43">
        <w:rPr>
          <w:rStyle w:val="StyleUnderline"/>
        </w:rPr>
        <w:t>authorizes</w:t>
      </w:r>
      <w:r w:rsidRPr="004B3567">
        <w:rPr>
          <w:rStyle w:val="StyleUnderline"/>
        </w:rPr>
        <w:t xml:space="preserve"> the president to impose tariffs.</w:t>
      </w:r>
      <w:r w:rsidRPr="004B3567">
        <w:rPr>
          <w:sz w:val="16"/>
        </w:rPr>
        <w:t xml:space="preserve"> The statute empowers the president to “regulate . . . importation” </w:t>
      </w:r>
      <w:proofErr w:type="gramStart"/>
      <w:r w:rsidRPr="004B3567">
        <w:rPr>
          <w:sz w:val="16"/>
        </w:rPr>
        <w:t>in order to</w:t>
      </w:r>
      <w:proofErr w:type="gramEnd"/>
      <w:r w:rsidRPr="004B3567">
        <w:rPr>
          <w:sz w:val="16"/>
        </w:rPr>
        <w:t xml:space="preserve"> “deal with any unusual and extraordinary threat.”</w:t>
      </w:r>
    </w:p>
    <w:p w14:paraId="4D827C5B" w14:textId="77777777" w:rsidR="00FD77CC" w:rsidRPr="004B3567" w:rsidRDefault="00FD77CC" w:rsidP="00FD77CC">
      <w:pPr>
        <w:rPr>
          <w:sz w:val="16"/>
        </w:rPr>
      </w:pPr>
      <w:r w:rsidRPr="004B3567">
        <w:rPr>
          <w:rStyle w:val="StyleUnderline"/>
        </w:rPr>
        <w:t>Roberts</w:t>
      </w:r>
      <w:r w:rsidRPr="004B3567">
        <w:rPr>
          <w:sz w:val="16"/>
        </w:rPr>
        <w:t xml:space="preserve">, joined by Justices Sonia Sotomayor, Elena Kagan, Gorsuch, Barrett, and Ketanji Brown Jackson </w:t>
      </w:r>
      <w:r w:rsidRPr="00D7264A">
        <w:rPr>
          <w:rStyle w:val="Emphasis"/>
        </w:rPr>
        <w:t>emphatically</w:t>
      </w:r>
      <w:r w:rsidRPr="004B3567">
        <w:rPr>
          <w:rStyle w:val="StyleUnderline"/>
        </w:rPr>
        <w:t xml:space="preserve"> said that the law does not provide the president the power to impose tariffs</w:t>
      </w:r>
      <w:r w:rsidRPr="004B3567">
        <w:rPr>
          <w:sz w:val="16"/>
        </w:rPr>
        <w:t>. As Roberts wrote: “IEEPA’s grant of authority to ‘regulate . . . importation’ falls short. IEEPA contains no reference to tariffs or duties. The Government points to no statute in which Congress used the word ‘regulate’ to authorize taxation. And until now no President has read IEEPA to confer such power.”</w:t>
      </w:r>
    </w:p>
    <w:p w14:paraId="21E996FC" w14:textId="77777777" w:rsidR="00FD77CC" w:rsidRPr="004B3567" w:rsidRDefault="00FD77CC" w:rsidP="00FD77CC">
      <w:pPr>
        <w:rPr>
          <w:sz w:val="16"/>
        </w:rPr>
      </w:pPr>
      <w:r w:rsidRPr="004B3567">
        <w:rPr>
          <w:rStyle w:val="StyleUnderline"/>
        </w:rPr>
        <w:t xml:space="preserve">Kavanaugh, joined by Thomas and Alito, disagreed </w:t>
      </w:r>
      <w:r w:rsidRPr="00D7264A">
        <w:rPr>
          <w:sz w:val="16"/>
        </w:rPr>
        <w:t xml:space="preserve">and found that the language of IEEPA, interpreted </w:t>
      </w:r>
      <w:proofErr w:type="gramStart"/>
      <w:r w:rsidRPr="004B3567">
        <w:rPr>
          <w:sz w:val="16"/>
        </w:rPr>
        <w:t>in light of</w:t>
      </w:r>
      <w:proofErr w:type="gramEnd"/>
      <w:r w:rsidRPr="004B3567">
        <w:rPr>
          <w:sz w:val="16"/>
        </w:rPr>
        <w:t xml:space="preserve"> history, provided sufficient authority for Trump’s tariffs. In a 63-page dissent, Kavanaugh argued that “[s]</w:t>
      </w:r>
      <w:proofErr w:type="spellStart"/>
      <w:r w:rsidRPr="004B3567">
        <w:rPr>
          <w:sz w:val="16"/>
        </w:rPr>
        <w:t>tatutory</w:t>
      </w:r>
      <w:proofErr w:type="spellEnd"/>
      <w:r w:rsidRPr="004B3567">
        <w:rPr>
          <w:sz w:val="16"/>
        </w:rPr>
        <w:t xml:space="preserve"> text, history, and precedent demonstrate that the answer is clearly yes: Like quotas and embargoes, tariffs are a traditional and common tool to regulate importation,” and the majority’s statutory analysis was</w:t>
      </w:r>
      <w:proofErr w:type="gramStart"/>
      <w:r w:rsidRPr="004B3567">
        <w:rPr>
          <w:sz w:val="16"/>
        </w:rPr>
        <w:t>, in itself, “</w:t>
      </w:r>
      <w:proofErr w:type="gramEnd"/>
      <w:r w:rsidRPr="004B3567">
        <w:rPr>
          <w:sz w:val="16"/>
        </w:rPr>
        <w:t>exceedingly weak.”</w:t>
      </w:r>
    </w:p>
    <w:p w14:paraId="195218EA" w14:textId="77777777" w:rsidR="00FD77CC" w:rsidRPr="004B3567" w:rsidRDefault="00FD77CC" w:rsidP="00FD77CC">
      <w:pPr>
        <w:rPr>
          <w:sz w:val="16"/>
        </w:rPr>
      </w:pPr>
      <w:r w:rsidRPr="004B3567">
        <w:rPr>
          <w:rStyle w:val="StyleUnderline"/>
        </w:rPr>
        <w:t>It is not unusual in statutory interpretation cases to have majority and dissenting opinions disagreeing over what meaning to give to words</w:t>
      </w:r>
      <w:r w:rsidRPr="004B3567">
        <w:rPr>
          <w:sz w:val="16"/>
        </w:rPr>
        <w:t xml:space="preserve">, and each side in this case presents arguments over the language of IEEPA and historical practices </w:t>
      </w:r>
      <w:proofErr w:type="gramStart"/>
      <w:r w:rsidRPr="004B3567">
        <w:rPr>
          <w:sz w:val="16"/>
        </w:rPr>
        <w:t>with regard to</w:t>
      </w:r>
      <w:proofErr w:type="gramEnd"/>
      <w:r w:rsidRPr="004B3567">
        <w:rPr>
          <w:sz w:val="16"/>
        </w:rPr>
        <w:t xml:space="preserve"> tariffs. </w:t>
      </w:r>
      <w:r w:rsidRPr="004B3567">
        <w:rPr>
          <w:rStyle w:val="StyleUnderline"/>
        </w:rPr>
        <w:t xml:space="preserve">What is </w:t>
      </w:r>
      <w:r w:rsidRPr="00D7264A">
        <w:rPr>
          <w:rStyle w:val="Emphasis"/>
        </w:rPr>
        <w:t>surprising</w:t>
      </w:r>
      <w:r w:rsidRPr="004B3567">
        <w:rPr>
          <w:rStyle w:val="StyleUnderline"/>
        </w:rPr>
        <w:t xml:space="preserve"> is that even though this is primarily what the case is about, a majority of the 170 pages of opinions are focused on other issues, especially the application of</w:t>
      </w:r>
      <w:r w:rsidRPr="004B3567">
        <w:rPr>
          <w:sz w:val="16"/>
        </w:rPr>
        <w:t xml:space="preserve"> what is called </w:t>
      </w:r>
      <w:r w:rsidRPr="002D3A43">
        <w:rPr>
          <w:rStyle w:val="StyleUnderline"/>
          <w:highlight w:val="yellow"/>
        </w:rPr>
        <w:t xml:space="preserve">the </w:t>
      </w:r>
      <w:r w:rsidRPr="002D3A43">
        <w:rPr>
          <w:rStyle w:val="Emphasis"/>
          <w:highlight w:val="yellow"/>
        </w:rPr>
        <w:t>m</w:t>
      </w:r>
      <w:r w:rsidRPr="004B3567">
        <w:rPr>
          <w:rStyle w:val="StyleUnderline"/>
        </w:rPr>
        <w:t xml:space="preserve">ajor </w:t>
      </w:r>
      <w:r w:rsidRPr="002D3A43">
        <w:rPr>
          <w:rStyle w:val="Emphasis"/>
          <w:highlight w:val="yellow"/>
        </w:rPr>
        <w:t>q</w:t>
      </w:r>
      <w:r w:rsidRPr="004B3567">
        <w:rPr>
          <w:rStyle w:val="StyleUnderline"/>
        </w:rPr>
        <w:t xml:space="preserve">uestions </w:t>
      </w:r>
      <w:r w:rsidRPr="002D3A43">
        <w:rPr>
          <w:rStyle w:val="Emphasis"/>
          <w:highlight w:val="yellow"/>
        </w:rPr>
        <w:t>d</w:t>
      </w:r>
      <w:r w:rsidRPr="004B3567">
        <w:rPr>
          <w:rStyle w:val="StyleUnderline"/>
        </w:rPr>
        <w:t>octrine</w:t>
      </w:r>
      <w:r w:rsidRPr="004B3567">
        <w:rPr>
          <w:sz w:val="16"/>
        </w:rPr>
        <w:t>. This is the principle that the executive branch cannot act on major questions of economic or political significance without clear direction from Congress.</w:t>
      </w:r>
    </w:p>
    <w:p w14:paraId="7D929AE7" w14:textId="77777777" w:rsidR="00FD77CC" w:rsidRPr="004B3567" w:rsidRDefault="00FD77CC" w:rsidP="00FD77CC">
      <w:pPr>
        <w:rPr>
          <w:sz w:val="16"/>
        </w:rPr>
      </w:pPr>
      <w:r w:rsidRPr="004B3567">
        <w:rPr>
          <w:sz w:val="16"/>
        </w:rPr>
        <w:t xml:space="preserve">Indeed, </w:t>
      </w:r>
      <w:r w:rsidRPr="002D3A43">
        <w:rPr>
          <w:rStyle w:val="StyleUnderline"/>
          <w:highlight w:val="yellow"/>
        </w:rPr>
        <w:t xml:space="preserve">there was </w:t>
      </w:r>
      <w:r w:rsidRPr="002D3A43">
        <w:rPr>
          <w:rStyle w:val="Emphasis"/>
          <w:highlight w:val="yellow"/>
        </w:rPr>
        <w:t>substantial disagreement</w:t>
      </w:r>
      <w:r w:rsidRPr="002D3A43">
        <w:rPr>
          <w:rStyle w:val="StyleUnderline"/>
          <w:highlight w:val="yellow"/>
        </w:rPr>
        <w:t xml:space="preserve"> among</w:t>
      </w:r>
      <w:r w:rsidRPr="004B3567">
        <w:rPr>
          <w:rStyle w:val="StyleUnderline"/>
        </w:rPr>
        <w:t xml:space="preserve"> the </w:t>
      </w:r>
      <w:r w:rsidRPr="002D3A43">
        <w:rPr>
          <w:rStyle w:val="Emphasis"/>
          <w:highlight w:val="yellow"/>
        </w:rPr>
        <w:t>conservative justices</w:t>
      </w:r>
      <w:r w:rsidRPr="004B3567">
        <w:rPr>
          <w:rStyle w:val="StyleUnderline"/>
        </w:rPr>
        <w:t xml:space="preserve"> </w:t>
      </w:r>
      <w:proofErr w:type="gramStart"/>
      <w:r w:rsidRPr="002D3A43">
        <w:rPr>
          <w:rStyle w:val="StyleUnderline"/>
          <w:highlight w:val="yellow"/>
        </w:rPr>
        <w:t>about</w:t>
      </w:r>
      <w:r w:rsidRPr="004B3567">
        <w:rPr>
          <w:rStyle w:val="StyleUnderline"/>
        </w:rPr>
        <w:t xml:space="preserve"> from</w:t>
      </w:r>
      <w:proofErr w:type="gramEnd"/>
      <w:r w:rsidRPr="004B3567">
        <w:rPr>
          <w:rStyle w:val="StyleUnderline"/>
        </w:rPr>
        <w:t xml:space="preserve"> where </w:t>
      </w:r>
      <w:r w:rsidRPr="00E00504">
        <w:rPr>
          <w:rStyle w:val="StyleUnderline"/>
          <w:highlight w:val="yellow"/>
        </w:rPr>
        <w:t>this doctrine</w:t>
      </w:r>
      <w:r w:rsidRPr="004B3567">
        <w:rPr>
          <w:rStyle w:val="StyleUnderline"/>
        </w:rPr>
        <w:t xml:space="preserve"> derives and its implications</w:t>
      </w:r>
      <w:r w:rsidRPr="004B3567">
        <w:rPr>
          <w:sz w:val="16"/>
        </w:rPr>
        <w:t>. This is especially interesting because, as Kagan, in an opinion joined by Sotomayor and Jackson, pointed out, the major questions doctrine was unnecessary to the court’s holding – which six justices supported – that IEEPA’s statutory authority to “regulate . . . importation” does not include the power to impose tariffs.</w:t>
      </w:r>
    </w:p>
    <w:p w14:paraId="7C4D7E36" w14:textId="77777777" w:rsidR="00FD77CC" w:rsidRPr="004B3567" w:rsidRDefault="00FD77CC" w:rsidP="00FD77CC">
      <w:pPr>
        <w:rPr>
          <w:sz w:val="16"/>
        </w:rPr>
      </w:pPr>
      <w:r w:rsidRPr="004B3567">
        <w:rPr>
          <w:sz w:val="16"/>
        </w:rPr>
        <w:t xml:space="preserve">Yet, as noted, many pages of the opinions – and some of the sharpest disputes among the conservative justices – were devoted to this doctrine. </w:t>
      </w:r>
    </w:p>
    <w:p w14:paraId="43EFC5D8" w14:textId="77777777" w:rsidR="00FD77CC" w:rsidRPr="004B3567" w:rsidRDefault="00FD77CC" w:rsidP="00FD77CC">
      <w:pPr>
        <w:rPr>
          <w:sz w:val="16"/>
        </w:rPr>
      </w:pPr>
      <w:r w:rsidRPr="004B3567">
        <w:rPr>
          <w:sz w:val="16"/>
        </w:rPr>
        <w:t xml:space="preserve">One area of disagreement among the conservative justices is whether the major questions doctrine applies </w:t>
      </w:r>
      <w:proofErr w:type="gramStart"/>
      <w:r w:rsidRPr="004B3567">
        <w:rPr>
          <w:sz w:val="16"/>
        </w:rPr>
        <w:t>in the area of</w:t>
      </w:r>
      <w:proofErr w:type="gramEnd"/>
      <w:r w:rsidRPr="004B3567">
        <w:rPr>
          <w:sz w:val="16"/>
        </w:rPr>
        <w:t xml:space="preserve"> foreign affairs, where presidential power </w:t>
      </w:r>
      <w:proofErr w:type="gramStart"/>
      <w:r w:rsidRPr="004B3567">
        <w:rPr>
          <w:sz w:val="16"/>
        </w:rPr>
        <w:t>is considered to be</w:t>
      </w:r>
      <w:proofErr w:type="gramEnd"/>
      <w:r w:rsidRPr="004B3567">
        <w:rPr>
          <w:sz w:val="16"/>
        </w:rPr>
        <w:t xml:space="preserve"> at its most significant. Roberts’ majority opinion rejected the solicitor general’s and the dissent’s argument that the major questions doctrine does not apply as to the president’s actions concerning foreign policy. Kavanaugh sharply disagreed and declared that “the major questions doctrine does not apply in the foreign affairs context. In the foreign affairs realm, courts recognize that Congress often deliberately grants flexibility and discretion to pursue America’s interests.”</w:t>
      </w:r>
    </w:p>
    <w:p w14:paraId="6085BC6B" w14:textId="77777777" w:rsidR="00FD77CC" w:rsidRPr="004B3567" w:rsidRDefault="00FD77CC" w:rsidP="00FD77CC">
      <w:pPr>
        <w:rPr>
          <w:rStyle w:val="StyleUnderline"/>
        </w:rPr>
      </w:pPr>
      <w:r w:rsidRPr="004B3567">
        <w:rPr>
          <w:rStyle w:val="StyleUnderline"/>
        </w:rPr>
        <w:t>This</w:t>
      </w:r>
      <w:r w:rsidRPr="004B3567">
        <w:rPr>
          <w:sz w:val="16"/>
        </w:rPr>
        <w:t xml:space="preserve">, of course, </w:t>
      </w:r>
      <w:r w:rsidRPr="004B3567">
        <w:rPr>
          <w:rStyle w:val="StyleUnderline"/>
        </w:rPr>
        <w:t xml:space="preserve">will matter when </w:t>
      </w:r>
      <w:r w:rsidRPr="00D7264A">
        <w:rPr>
          <w:rStyle w:val="Emphasis"/>
        </w:rPr>
        <w:t>other tariff cases</w:t>
      </w:r>
      <w:r w:rsidRPr="004B3567">
        <w:rPr>
          <w:rStyle w:val="StyleUnderline"/>
        </w:rPr>
        <w:t xml:space="preserve"> come to the Supreme Court, and</w:t>
      </w:r>
      <w:r w:rsidRPr="004B3567">
        <w:rPr>
          <w:sz w:val="16"/>
        </w:rPr>
        <w:t>, perhaps more importantly</w:t>
      </w:r>
      <w:r w:rsidRPr="004B3567">
        <w:rPr>
          <w:rStyle w:val="StyleUnderline"/>
        </w:rPr>
        <w:t>, to the president’s power over foreign affairs in general</w:t>
      </w:r>
      <w:r w:rsidRPr="004B3567">
        <w:rPr>
          <w:sz w:val="16"/>
        </w:rPr>
        <w:t xml:space="preserve">. It appears that </w:t>
      </w:r>
      <w:r w:rsidRPr="004B3567">
        <w:rPr>
          <w:rStyle w:val="StyleUnderline"/>
        </w:rPr>
        <w:t xml:space="preserve">to Roberts, Gorsuch, and Barrett, this doctrine provides some </w:t>
      </w:r>
      <w:r w:rsidRPr="00D7264A">
        <w:rPr>
          <w:rStyle w:val="Emphasis"/>
        </w:rPr>
        <w:t>limitation on the president</w:t>
      </w:r>
      <w:r w:rsidRPr="004B3567">
        <w:rPr>
          <w:sz w:val="16"/>
        </w:rPr>
        <w:t xml:space="preserve"> in the realm of foreign affairs. </w:t>
      </w:r>
      <w:r w:rsidRPr="004B3567">
        <w:rPr>
          <w:rStyle w:val="StyleUnderline"/>
        </w:rPr>
        <w:t>Kavanaugh, Alito, and Thomas disagree.</w:t>
      </w:r>
    </w:p>
    <w:p w14:paraId="059A439E" w14:textId="77777777" w:rsidR="00FD77CC" w:rsidRPr="004B3567" w:rsidRDefault="00FD77CC" w:rsidP="00FD77CC">
      <w:pPr>
        <w:rPr>
          <w:sz w:val="16"/>
        </w:rPr>
      </w:pPr>
      <w:r w:rsidRPr="004B3567">
        <w:rPr>
          <w:sz w:val="16"/>
        </w:rPr>
        <w:t xml:space="preserve">There is another disagreement among the conservative justices about the major questions doctrine: what is its basis? In teaching the major questions doctrine, I ask my students to consider this very question. Is it constitutional? Statutory interpretation? Some form of interpreting statutes to avoid constitutional questions? A form of textual analysis? </w:t>
      </w:r>
    </w:p>
    <w:p w14:paraId="0A20C9B6" w14:textId="77777777" w:rsidR="00FD77CC" w:rsidRPr="004B3567" w:rsidRDefault="00FD77CC" w:rsidP="00FD77CC">
      <w:pPr>
        <w:rPr>
          <w:sz w:val="16"/>
        </w:rPr>
      </w:pPr>
      <w:r w:rsidRPr="004B3567">
        <w:rPr>
          <w:sz w:val="16"/>
        </w:rPr>
        <w:t xml:space="preserve">Gorsuch and Barrett, though both in the majority, disagreed over that. In his 46-page concurring opinion focused almost entirely on the major questions doctrine, Gorsuch argued that it is founded on long-standing principles in many areas of law and sees it as derived from the Constitution itself and the separation of powers. While he devoted significant attention to criticizing the liberal justices for not accepting the major questions doctrine and it serving as a basis for invalidating the tariffs, Gorsuch also sharply disagreed with Barrett finding the major questions doctrine to be a “common sense” way to interpret a text. Barrett, unlike Gorsuch, does not see the major questions doctrine as a </w:t>
      </w:r>
      <w:proofErr w:type="gramStart"/>
      <w:r w:rsidRPr="004B3567">
        <w:rPr>
          <w:sz w:val="16"/>
        </w:rPr>
        <w:t>constitutionally-required</w:t>
      </w:r>
      <w:proofErr w:type="gramEnd"/>
      <w:r w:rsidRPr="004B3567">
        <w:rPr>
          <w:sz w:val="16"/>
        </w:rPr>
        <w:t xml:space="preserve"> doctrine. Rather, as she explained, “the major questions doctrine ‘situates text in context’ and is therefore best understood as an ordinary application of textualism.”</w:t>
      </w:r>
    </w:p>
    <w:p w14:paraId="26E6FF45" w14:textId="77777777" w:rsidR="00FD77CC" w:rsidRPr="004B3567" w:rsidRDefault="00FD77CC" w:rsidP="00FD77CC">
      <w:pPr>
        <w:rPr>
          <w:sz w:val="16"/>
        </w:rPr>
      </w:pPr>
      <w:r w:rsidRPr="004B3567">
        <w:rPr>
          <w:rStyle w:val="StyleUnderline"/>
        </w:rPr>
        <w:t xml:space="preserve">The </w:t>
      </w:r>
      <w:r w:rsidRPr="002D3A43">
        <w:rPr>
          <w:rStyle w:val="StyleUnderline"/>
        </w:rPr>
        <w:t>disagreement among</w:t>
      </w:r>
      <w:r w:rsidRPr="004B3567">
        <w:rPr>
          <w:rStyle w:val="StyleUnderline"/>
        </w:rPr>
        <w:t xml:space="preserve"> the conservative justices – and the continued unwillingness of the liberal justices to apply it – leaves this </w:t>
      </w:r>
      <w:r w:rsidRPr="00D7264A">
        <w:rPr>
          <w:rStyle w:val="Emphasis"/>
        </w:rPr>
        <w:t>question unresolved</w:t>
      </w:r>
      <w:r w:rsidRPr="004B3567">
        <w:rPr>
          <w:sz w:val="16"/>
        </w:rPr>
        <w:t xml:space="preserve">, although what practical implications this will have on resolving issues before the court remains to be seen. </w:t>
      </w:r>
    </w:p>
    <w:p w14:paraId="06DBBDBB" w14:textId="77777777" w:rsidR="00FD77CC" w:rsidRPr="004B3567" w:rsidRDefault="00FD77CC" w:rsidP="00FD77CC">
      <w:pPr>
        <w:rPr>
          <w:sz w:val="16"/>
        </w:rPr>
      </w:pPr>
      <w:r w:rsidRPr="004B3567">
        <w:rPr>
          <w:sz w:val="16"/>
        </w:rPr>
        <w:t>Third, Thomas put forth a novel theory of the non-delegation doctrine and presidential power that no other justice joins. The non-delegation doctrine is the principle that Congress cannot delegate, or give away, its legislative power. There are only two cases, both in 1935, in which the Supreme Court has struck down federal laws as unconstitutional, excessive delegations of legislative power. But in dissents in recent years like Gundy v. United States and Federal Communications Commission v. Consumers Research conservative justices have urged the revival of the non-delegation doctrine as a curb on the power of executive agencies. Thomas joined these dissents.</w:t>
      </w:r>
    </w:p>
    <w:p w14:paraId="370A633C" w14:textId="77777777" w:rsidR="00FD77CC" w:rsidRPr="004B3567" w:rsidRDefault="00FD77CC" w:rsidP="00FD77CC">
      <w:pPr>
        <w:rPr>
          <w:sz w:val="16"/>
        </w:rPr>
      </w:pPr>
      <w:r w:rsidRPr="004B3567">
        <w:rPr>
          <w:sz w:val="16"/>
        </w:rPr>
        <w:t>In the tariffs case, Thomas said that the non-delegation doctrine is based on both the Constitution’s allocation of power to Congress and the due process clause. As a result, he concluded that the non-delegation doctrine applies only when there is a deprivation of life, liberty, or property. There is no indication that any of the other conservative justices – including those such as Gorsuch and Alito, who have also argued for the revival of the non-delegation doctrine – share this more robust view of presidential power. At the very least, and with the three liberal justices opposed to using the non-delegation doctrine, this may mean it will be harder to have a majority in the future, in at least some instances, to revive the non-delegation doctrine.</w:t>
      </w:r>
    </w:p>
    <w:p w14:paraId="248DC665" w14:textId="77777777" w:rsidR="00FD77CC" w:rsidRPr="004B3567" w:rsidRDefault="00FD77CC" w:rsidP="00FD77CC">
      <w:pPr>
        <w:rPr>
          <w:sz w:val="16"/>
        </w:rPr>
      </w:pPr>
      <w:r w:rsidRPr="002D3A43">
        <w:rPr>
          <w:rStyle w:val="StyleUnderline"/>
          <w:highlight w:val="yellow"/>
        </w:rPr>
        <w:t>A final area of disagreement</w:t>
      </w:r>
      <w:r w:rsidRPr="004B3567">
        <w:rPr>
          <w:rStyle w:val="StyleUnderline"/>
        </w:rPr>
        <w:t xml:space="preserve"> among the conservative justices </w:t>
      </w:r>
      <w:r w:rsidRPr="002D3A43">
        <w:rPr>
          <w:rStyle w:val="StyleUnderline"/>
          <w:highlight w:val="yellow"/>
        </w:rPr>
        <w:t>involves</w:t>
      </w:r>
      <w:r w:rsidRPr="004B3567">
        <w:rPr>
          <w:rStyle w:val="StyleUnderline"/>
        </w:rPr>
        <w:t xml:space="preserve"> concern for </w:t>
      </w:r>
      <w:r w:rsidRPr="002D3A43">
        <w:rPr>
          <w:rStyle w:val="StyleUnderline"/>
          <w:highlight w:val="yellow"/>
        </w:rPr>
        <w:t>the remedy</w:t>
      </w:r>
      <w:r w:rsidRPr="004B3567">
        <w:rPr>
          <w:rStyle w:val="StyleUnderline"/>
        </w:rPr>
        <w:t xml:space="preserve"> of the illegal tariffs. </w:t>
      </w:r>
      <w:r w:rsidRPr="004B3567">
        <w:rPr>
          <w:sz w:val="16"/>
        </w:rPr>
        <w:t xml:space="preserve">Kavanaugh, joined by Thomas and Alito, raised this issue and said “the interim effects of the Court’s decision could be substantial. The United States may be required to refund billions of dollars to importers who have paid the IEEPA tariffs, even though some importers may have already passed on costs to consumers or others.” He quoted Barrett’s statement at oral argument that this is likely to be a “mess.” </w:t>
      </w:r>
    </w:p>
    <w:p w14:paraId="6E00E31C" w14:textId="77777777" w:rsidR="00FD77CC" w:rsidRPr="004B3567" w:rsidRDefault="00FD77CC" w:rsidP="00FD77CC">
      <w:pPr>
        <w:rPr>
          <w:rStyle w:val="StyleUnderline"/>
        </w:rPr>
      </w:pPr>
      <w:r w:rsidRPr="004B3567">
        <w:rPr>
          <w:sz w:val="16"/>
        </w:rPr>
        <w:t>Notably</w:t>
      </w:r>
      <w:r w:rsidRPr="002D3A43">
        <w:rPr>
          <w:sz w:val="16"/>
        </w:rPr>
        <w:t xml:space="preserve">, </w:t>
      </w:r>
      <w:r w:rsidRPr="002D3A43">
        <w:rPr>
          <w:rStyle w:val="StyleUnderline"/>
          <w:highlight w:val="yellow"/>
        </w:rPr>
        <w:t>no</w:t>
      </w:r>
      <w:r w:rsidRPr="002D3A43">
        <w:rPr>
          <w:rStyle w:val="StyleUnderline"/>
        </w:rPr>
        <w:t>n</w:t>
      </w:r>
      <w:r w:rsidRPr="004B3567">
        <w:rPr>
          <w:rStyle w:val="StyleUnderline"/>
        </w:rPr>
        <w:t xml:space="preserve">e of the other </w:t>
      </w:r>
      <w:r w:rsidRPr="002D3A43">
        <w:rPr>
          <w:rStyle w:val="StyleUnderline"/>
          <w:highlight w:val="yellow"/>
        </w:rPr>
        <w:t>opinions addressed this</w:t>
      </w:r>
      <w:r w:rsidRPr="004B3567">
        <w:rPr>
          <w:rStyle w:val="StyleUnderline"/>
        </w:rPr>
        <w:t xml:space="preserve">, separating the question of whether the tariffs are legal from the issue of the remedy for their illegality. </w:t>
      </w:r>
      <w:r w:rsidRPr="002D3A43">
        <w:rPr>
          <w:rStyle w:val="StyleUnderline"/>
          <w:highlight w:val="yellow"/>
        </w:rPr>
        <w:t xml:space="preserve">This is certain to be the </w:t>
      </w:r>
      <w:r w:rsidRPr="002D3A43">
        <w:rPr>
          <w:rStyle w:val="Emphasis"/>
          <w:highlight w:val="yellow"/>
        </w:rPr>
        <w:t>focus</w:t>
      </w:r>
      <w:r w:rsidRPr="002D3A43">
        <w:rPr>
          <w:rStyle w:val="StyleUnderline"/>
          <w:highlight w:val="yellow"/>
        </w:rPr>
        <w:t xml:space="preserve"> of </w:t>
      </w:r>
      <w:r w:rsidRPr="002D3A43">
        <w:rPr>
          <w:rStyle w:val="Emphasis"/>
          <w:highlight w:val="yellow"/>
        </w:rPr>
        <w:t>enormous litigation</w:t>
      </w:r>
      <w:r w:rsidRPr="004B3567">
        <w:rPr>
          <w:rStyle w:val="StyleUnderline"/>
        </w:rPr>
        <w:t xml:space="preserve"> that well could return to the Supreme Court.</w:t>
      </w:r>
    </w:p>
    <w:p w14:paraId="3315A1E2" w14:textId="77777777" w:rsidR="00FD77CC" w:rsidRDefault="00FD77CC" w:rsidP="00FD77CC">
      <w:pPr>
        <w:rPr>
          <w:sz w:val="16"/>
        </w:rPr>
      </w:pPr>
      <w:r w:rsidRPr="004B3567">
        <w:rPr>
          <w:rStyle w:val="StyleUnderline"/>
        </w:rPr>
        <w:t>The tariffs decision is important in showing that a court that overwhelmingly has sided with Trump over the last year will</w:t>
      </w:r>
      <w:r w:rsidRPr="004B3567">
        <w:rPr>
          <w:sz w:val="16"/>
        </w:rPr>
        <w:t xml:space="preserve">, at least sometimes, </w:t>
      </w:r>
      <w:r w:rsidRPr="004B3567">
        <w:rPr>
          <w:rStyle w:val="StyleUnderline"/>
        </w:rPr>
        <w:t xml:space="preserve">be a check. But the </w:t>
      </w:r>
      <w:r w:rsidRPr="002D3A43">
        <w:rPr>
          <w:rStyle w:val="StyleUnderline"/>
          <w:highlight w:val="yellow"/>
        </w:rPr>
        <w:t>many different opinions</w:t>
      </w:r>
      <w:r w:rsidRPr="004B3567">
        <w:rPr>
          <w:sz w:val="16"/>
        </w:rPr>
        <w:t xml:space="preserve">, especially among the conservative justices, </w:t>
      </w:r>
      <w:r w:rsidRPr="004B3567">
        <w:rPr>
          <w:rStyle w:val="StyleUnderline"/>
        </w:rPr>
        <w:t xml:space="preserve">are also </w:t>
      </w:r>
      <w:proofErr w:type="gramStart"/>
      <w:r w:rsidRPr="002D3A43">
        <w:rPr>
          <w:rStyle w:val="StyleUnderline"/>
          <w:highlight w:val="yellow"/>
        </w:rPr>
        <w:t>reveal</w:t>
      </w:r>
      <w:r w:rsidRPr="002D3A43">
        <w:rPr>
          <w:rStyle w:val="StyleUnderline"/>
        </w:rPr>
        <w:t>i</w:t>
      </w:r>
      <w:r w:rsidRPr="004B3567">
        <w:rPr>
          <w:rStyle w:val="StyleUnderline"/>
        </w:rPr>
        <w:t>ng of</w:t>
      </w:r>
      <w:proofErr w:type="gramEnd"/>
      <w:r w:rsidRPr="004B3567">
        <w:rPr>
          <w:rStyle w:val="StyleUnderline"/>
        </w:rPr>
        <w:t xml:space="preserve"> </w:t>
      </w:r>
      <w:r w:rsidRPr="002D3A43">
        <w:rPr>
          <w:rStyle w:val="StyleUnderline"/>
          <w:highlight w:val="yellow"/>
        </w:rPr>
        <w:t>underlying disagreements</w:t>
      </w:r>
      <w:r w:rsidRPr="004B3567">
        <w:rPr>
          <w:rStyle w:val="StyleUnderline"/>
        </w:rPr>
        <w:t xml:space="preserve"> that could matter greatly in future cases. </w:t>
      </w:r>
      <w:r w:rsidRPr="004B3567">
        <w:rPr>
          <w:sz w:val="16"/>
        </w:rPr>
        <w:t xml:space="preserve">Although it always is dangerous to generalize too much from one decision, </w:t>
      </w:r>
      <w:r w:rsidRPr="004B3567">
        <w:rPr>
          <w:rStyle w:val="StyleUnderline"/>
        </w:rPr>
        <w:t>the tariffs case shows a clear divide among the conservative justices in their willingness to curb presidential power.</w:t>
      </w:r>
      <w:r w:rsidRPr="004B3567">
        <w:rPr>
          <w:sz w:val="16"/>
        </w:rPr>
        <w:t xml:space="preserve">   </w:t>
      </w:r>
    </w:p>
    <w:p w14:paraId="660ED37D" w14:textId="77777777" w:rsidR="00AD073C" w:rsidRDefault="00AD073C" w:rsidP="004C6A25">
      <w:pPr>
        <w:pStyle w:val="Heading3"/>
      </w:pPr>
      <w:r>
        <w:t>NLRB DA</w:t>
      </w:r>
    </w:p>
    <w:p w14:paraId="04CCE7F9" w14:textId="77777777" w:rsidR="00FD77CC" w:rsidRDefault="00FD77CC" w:rsidP="004C6A25">
      <w:pPr>
        <w:pStyle w:val="Heading4"/>
        <w:tabs>
          <w:tab w:val="num" w:pos="1080"/>
        </w:tabs>
      </w:pPr>
      <w:r>
        <w:t xml:space="preserve">Backlog now. </w:t>
      </w:r>
    </w:p>
    <w:p w14:paraId="43EBF90C" w14:textId="77777777" w:rsidR="00FD77CC" w:rsidRDefault="00FD77CC" w:rsidP="00FD77CC">
      <w:r>
        <w:t xml:space="preserve">David R. </w:t>
      </w:r>
      <w:proofErr w:type="spellStart"/>
      <w:r>
        <w:rPr>
          <w:rStyle w:val="Style13ptBold"/>
        </w:rPr>
        <w:t>Broderdorf</w:t>
      </w:r>
      <w:proofErr w:type="spellEnd"/>
      <w:r>
        <w:rPr>
          <w:rStyle w:val="Style13ptBold"/>
        </w:rPr>
        <w:t xml:space="preserve"> et al. 25</w:t>
      </w:r>
      <w:r>
        <w:t xml:space="preserve">, </w:t>
      </w:r>
      <w:proofErr w:type="spellStart"/>
      <w:r>
        <w:t>Broderdorf</w:t>
      </w:r>
      <w:proofErr w:type="spellEnd"/>
      <w:r>
        <w:t xml:space="preserve"> is Partner at Morgan Lewis, Washington, DC; John F Ring is Partner at Morgan Lewis, Washington, DC; Kelcey J. Phillips is Associate at Morgan Lewis, Washington, DC; Laura V. Spector is Associate at Morgan Lewis, Washington, DC, "The Board Is Back: Impact of NLRB's Restored Quorum and New General Counsel on Employers," </w:t>
      </w:r>
      <w:proofErr w:type="spellStart"/>
      <w:r>
        <w:t>LawFlash</w:t>
      </w:r>
      <w:proofErr w:type="spellEnd"/>
      <w:r>
        <w:t>, Morgan Lewis, December 22, 2025, https://www.morganlewis.com/pubs/2025/12/the-board-is-back-impact-of-nlrbs-restored-quorum-and-new-general-counsel-on-employers</w:t>
      </w:r>
    </w:p>
    <w:p w14:paraId="4EBE2709" w14:textId="77777777" w:rsidR="00FD77CC" w:rsidRDefault="00FD77CC" w:rsidP="00FD77CC">
      <w:r>
        <w:rPr>
          <w:rStyle w:val="StyleUnderline"/>
        </w:rPr>
        <w:t xml:space="preserve">While the addition of </w:t>
      </w:r>
      <w:r w:rsidRPr="00AB686B">
        <w:rPr>
          <w:rStyle w:val="Emphasis"/>
          <w:highlight w:val="cyan"/>
        </w:rPr>
        <w:t>Murphy</w:t>
      </w:r>
      <w:r w:rsidRPr="00AB686B">
        <w:rPr>
          <w:rStyle w:val="StyleUnderline"/>
          <w:highlight w:val="cyan"/>
        </w:rPr>
        <w:t xml:space="preserve"> and </w:t>
      </w:r>
      <w:r w:rsidRPr="00AB686B">
        <w:rPr>
          <w:rStyle w:val="Emphasis"/>
          <w:highlight w:val="cyan"/>
        </w:rPr>
        <w:t>Mayer</w:t>
      </w:r>
      <w:r w:rsidRPr="00AB686B">
        <w:rPr>
          <w:rStyle w:val="StyleUnderline"/>
          <w:highlight w:val="cyan"/>
        </w:rPr>
        <w:t xml:space="preserve"> gives</w:t>
      </w:r>
      <w:r>
        <w:rPr>
          <w:rStyle w:val="StyleUnderline"/>
        </w:rPr>
        <w:t xml:space="preserve"> the </w:t>
      </w:r>
      <w:r w:rsidRPr="00AB686B">
        <w:rPr>
          <w:rStyle w:val="StyleUnderline"/>
          <w:highlight w:val="cyan"/>
        </w:rPr>
        <w:t xml:space="preserve">NLRB a </w:t>
      </w:r>
      <w:r w:rsidRPr="00AB686B">
        <w:rPr>
          <w:rStyle w:val="Emphasis"/>
          <w:highlight w:val="cyan"/>
        </w:rPr>
        <w:t>quorum</w:t>
      </w:r>
      <w:r>
        <w:rPr>
          <w:sz w:val="16"/>
        </w:rPr>
        <w:t xml:space="preserve"> and restores the Board’s ability to issue decisions, </w:t>
      </w:r>
      <w:r>
        <w:rPr>
          <w:rStyle w:val="StyleUnderline"/>
        </w:rPr>
        <w:t xml:space="preserve">the </w:t>
      </w:r>
      <w:r w:rsidRPr="00AB686B">
        <w:rPr>
          <w:rStyle w:val="Emphasis"/>
          <w:highlight w:val="cyan"/>
        </w:rPr>
        <w:t>new Board</w:t>
      </w:r>
      <w:r w:rsidRPr="00AB686B">
        <w:rPr>
          <w:rStyle w:val="StyleUnderline"/>
          <w:highlight w:val="cyan"/>
        </w:rPr>
        <w:t xml:space="preserve"> will be </w:t>
      </w:r>
      <w:r w:rsidRPr="00AB686B">
        <w:rPr>
          <w:rStyle w:val="Emphasis"/>
          <w:highlight w:val="cyan"/>
        </w:rPr>
        <w:t>unable to change pro-union decisions</w:t>
      </w:r>
      <w:r>
        <w:rPr>
          <w:rStyle w:val="StyleUnderline"/>
        </w:rPr>
        <w:t xml:space="preserve"> issued during the </w:t>
      </w:r>
      <w:r>
        <w:rPr>
          <w:rStyle w:val="Emphasis"/>
        </w:rPr>
        <w:t>Biden</w:t>
      </w:r>
      <w:r>
        <w:rPr>
          <w:rStyle w:val="StyleUnderline"/>
        </w:rPr>
        <w:t xml:space="preserve"> administration. Under </w:t>
      </w:r>
      <w:r>
        <w:rPr>
          <w:rStyle w:val="Emphasis"/>
        </w:rPr>
        <w:t>longstanding Board practice</w:t>
      </w:r>
      <w:r>
        <w:rPr>
          <w:sz w:val="16"/>
        </w:rPr>
        <w:t xml:space="preserve">, the </w:t>
      </w:r>
      <w:r>
        <w:rPr>
          <w:rStyle w:val="Emphasis"/>
        </w:rPr>
        <w:t>reversal of precedent</w:t>
      </w:r>
      <w:r>
        <w:rPr>
          <w:sz w:val="16"/>
        </w:rPr>
        <w:t xml:space="preserve"> generally </w:t>
      </w:r>
      <w:r>
        <w:rPr>
          <w:rStyle w:val="StyleUnderline"/>
        </w:rPr>
        <w:t xml:space="preserve">requires </w:t>
      </w:r>
      <w:r>
        <w:rPr>
          <w:rStyle w:val="Emphasis"/>
        </w:rPr>
        <w:t>three aligned members</w:t>
      </w:r>
      <w:r>
        <w:rPr>
          <w:sz w:val="16"/>
        </w:rPr>
        <w:t xml:space="preserve">. This means that </w:t>
      </w:r>
      <w:r>
        <w:rPr>
          <w:rStyle w:val="StyleUnderline"/>
        </w:rPr>
        <w:t xml:space="preserve">with only </w:t>
      </w:r>
      <w:r>
        <w:rPr>
          <w:rStyle w:val="Emphasis"/>
        </w:rPr>
        <w:t>two Republican members</w:t>
      </w:r>
      <w:r>
        <w:rPr>
          <w:rStyle w:val="StyleUnderline"/>
        </w:rPr>
        <w:t xml:space="preserve">, the Board will </w:t>
      </w:r>
      <w:r>
        <w:rPr>
          <w:rStyle w:val="Emphasis"/>
        </w:rPr>
        <w:t>not be able</w:t>
      </w:r>
      <w:r>
        <w:rPr>
          <w:rStyle w:val="StyleUnderline"/>
        </w:rPr>
        <w:t xml:space="preserve"> to change </w:t>
      </w:r>
      <w:r>
        <w:rPr>
          <w:rStyle w:val="Emphasis"/>
        </w:rPr>
        <w:t>existing precedent</w:t>
      </w:r>
      <w:r>
        <w:rPr>
          <w:rStyle w:val="StyleUnderline"/>
        </w:rPr>
        <w:t xml:space="preserve"> that </w:t>
      </w:r>
      <w:r>
        <w:rPr>
          <w:rStyle w:val="Emphasis"/>
        </w:rPr>
        <w:t>employers</w:t>
      </w:r>
      <w:r>
        <w:rPr>
          <w:rStyle w:val="StyleUnderline"/>
        </w:rPr>
        <w:t xml:space="preserve"> have been </w:t>
      </w:r>
      <w:r>
        <w:rPr>
          <w:rStyle w:val="Emphasis"/>
        </w:rPr>
        <w:t>closely monitoring</w:t>
      </w:r>
      <w:r>
        <w:rPr>
          <w:sz w:val="16"/>
        </w:rPr>
        <w:t>. These include decisions addressing workplace rules,[1] the scope of employee protected activity,[2] representation demands and petitions,[3] mandatory workplace meetings,[4] and union campaign communications.</w:t>
      </w:r>
    </w:p>
    <w:p w14:paraId="6FEC70C3" w14:textId="77777777" w:rsidR="00FD77CC" w:rsidRDefault="00FD77CC" w:rsidP="00FD77CC">
      <w:r>
        <w:rPr>
          <w:sz w:val="16"/>
        </w:rPr>
        <w:t xml:space="preserve">Although unable to overturn these prior cases directly, the Board retains the ability to shape outcomes through clarifications of existing precedent by narrowing or further defining concepts introduced in the Biden-era decisions. For example, the new Board could clarify when a bargaining order should </w:t>
      </w:r>
      <w:proofErr w:type="gramStart"/>
      <w:r>
        <w:rPr>
          <w:sz w:val="16"/>
        </w:rPr>
        <w:t>issue</w:t>
      </w:r>
      <w:proofErr w:type="gramEnd"/>
      <w:r>
        <w:rPr>
          <w:sz w:val="16"/>
        </w:rPr>
        <w:t xml:space="preserve"> under Cemex.</w:t>
      </w:r>
    </w:p>
    <w:p w14:paraId="5CAEE9A4" w14:textId="77777777" w:rsidR="00FD77CC" w:rsidRDefault="00FD77CC" w:rsidP="00FD77CC">
      <w:r>
        <w:rPr>
          <w:sz w:val="16"/>
        </w:rPr>
        <w:t xml:space="preserve">Notice-and-comment rulemaking may provide the </w:t>
      </w:r>
      <w:proofErr w:type="gramStart"/>
      <w:r>
        <w:rPr>
          <w:sz w:val="16"/>
        </w:rPr>
        <w:t>NLRB</w:t>
      </w:r>
      <w:proofErr w:type="gramEnd"/>
      <w:r>
        <w:rPr>
          <w:sz w:val="16"/>
        </w:rPr>
        <w:t xml:space="preserve"> the ability to overturn precedent with only a two-member majority. The Board, for instance, could reverse rules promulgated during the Biden years, including eliminating the quickie election rules or addressing other extant precedent.</w:t>
      </w:r>
    </w:p>
    <w:p w14:paraId="3D461BB5" w14:textId="77777777" w:rsidR="00FD77CC" w:rsidRDefault="00FD77CC" w:rsidP="00FD77CC">
      <w:r>
        <w:rPr>
          <w:sz w:val="16"/>
        </w:rPr>
        <w:t xml:space="preserve">In addition, </w:t>
      </w:r>
      <w:r w:rsidRPr="00AB686B">
        <w:rPr>
          <w:rStyle w:val="StyleUnderline"/>
          <w:highlight w:val="cyan"/>
        </w:rPr>
        <w:t xml:space="preserve">after </w:t>
      </w:r>
      <w:r w:rsidRPr="00AB686B">
        <w:rPr>
          <w:rStyle w:val="Emphasis"/>
          <w:highlight w:val="cyan"/>
        </w:rPr>
        <w:t>months of inactivity</w:t>
      </w:r>
      <w:r w:rsidRPr="00AB686B">
        <w:rPr>
          <w:rStyle w:val="StyleUnderline"/>
          <w:highlight w:val="cyan"/>
        </w:rPr>
        <w:t>, the</w:t>
      </w:r>
      <w:r>
        <w:rPr>
          <w:rStyle w:val="StyleUnderline"/>
        </w:rPr>
        <w:t xml:space="preserve"> </w:t>
      </w:r>
      <w:r>
        <w:rPr>
          <w:rStyle w:val="Emphasis"/>
        </w:rPr>
        <w:t xml:space="preserve">new </w:t>
      </w:r>
      <w:r w:rsidRPr="00AB686B">
        <w:rPr>
          <w:rStyle w:val="Emphasis"/>
          <w:highlight w:val="cyan"/>
        </w:rPr>
        <w:t>Board</w:t>
      </w:r>
      <w:r w:rsidRPr="00AB686B">
        <w:rPr>
          <w:rStyle w:val="StyleUnderline"/>
          <w:highlight w:val="cyan"/>
        </w:rPr>
        <w:t xml:space="preserve"> inherits a </w:t>
      </w:r>
      <w:r w:rsidRPr="00AB686B">
        <w:rPr>
          <w:rStyle w:val="Emphasis"/>
          <w:highlight w:val="cyan"/>
        </w:rPr>
        <w:t>substantial backlog</w:t>
      </w:r>
      <w:r w:rsidRPr="00AB686B">
        <w:rPr>
          <w:rStyle w:val="StyleUnderline"/>
          <w:highlight w:val="cyan"/>
        </w:rPr>
        <w:t xml:space="preserve">. We should </w:t>
      </w:r>
      <w:r w:rsidRPr="00AB686B">
        <w:rPr>
          <w:rStyle w:val="Emphasis"/>
          <w:highlight w:val="cyan"/>
        </w:rPr>
        <w:t>expect</w:t>
      </w:r>
      <w:r>
        <w:rPr>
          <w:rStyle w:val="Emphasis"/>
        </w:rPr>
        <w:t xml:space="preserve"> to see </w:t>
      </w:r>
      <w:r w:rsidRPr="00AB686B">
        <w:rPr>
          <w:rStyle w:val="Emphasis"/>
          <w:highlight w:val="cyan"/>
        </w:rPr>
        <w:t>decisions</w:t>
      </w:r>
      <w:r>
        <w:rPr>
          <w:rStyle w:val="StyleUnderline"/>
        </w:rPr>
        <w:t xml:space="preserve"> in </w:t>
      </w:r>
      <w:r>
        <w:rPr>
          <w:rStyle w:val="Emphasis"/>
        </w:rPr>
        <w:t>non-controversial cases</w:t>
      </w:r>
      <w:r>
        <w:rPr>
          <w:rStyle w:val="StyleUnderline"/>
        </w:rPr>
        <w:t xml:space="preserve"> </w:t>
      </w:r>
      <w:r w:rsidRPr="00AB686B">
        <w:rPr>
          <w:rStyle w:val="StyleUnderline"/>
          <w:highlight w:val="cyan"/>
        </w:rPr>
        <w:t xml:space="preserve">and a focus on </w:t>
      </w:r>
      <w:r w:rsidRPr="00AB686B">
        <w:rPr>
          <w:rStyle w:val="Emphasis"/>
          <w:highlight w:val="cyan"/>
        </w:rPr>
        <w:t>reducing</w:t>
      </w:r>
      <w:r w:rsidRPr="00AB686B">
        <w:rPr>
          <w:rStyle w:val="StyleUnderline"/>
          <w:highlight w:val="cyan"/>
        </w:rPr>
        <w:t xml:space="preserve"> the </w:t>
      </w:r>
      <w:r w:rsidRPr="00AB686B">
        <w:rPr>
          <w:rStyle w:val="Emphasis"/>
          <w:highlight w:val="cyan"/>
        </w:rPr>
        <w:t>hundreds of cases awaiting issuance</w:t>
      </w:r>
      <w:r>
        <w:rPr>
          <w:sz w:val="16"/>
        </w:rPr>
        <w:t>.</w:t>
      </w:r>
    </w:p>
    <w:p w14:paraId="45A1D482" w14:textId="77777777" w:rsidR="00FD77CC" w:rsidRDefault="00FD77CC" w:rsidP="00FD77CC">
      <w:pPr>
        <w:rPr>
          <w:sz w:val="16"/>
        </w:rPr>
      </w:pPr>
      <w:r>
        <w:rPr>
          <w:sz w:val="16"/>
        </w:rPr>
        <w:t xml:space="preserve">Accordingly, the practical implication is clear: while the NLRB can once again function, </w:t>
      </w:r>
      <w:r>
        <w:rPr>
          <w:rStyle w:val="StyleUnderline"/>
        </w:rPr>
        <w:t xml:space="preserve">the Board may </w:t>
      </w:r>
      <w:r>
        <w:rPr>
          <w:rStyle w:val="Emphasis"/>
        </w:rPr>
        <w:t>initially</w:t>
      </w:r>
      <w:r>
        <w:rPr>
          <w:rStyle w:val="StyleUnderline"/>
        </w:rPr>
        <w:t xml:space="preserve"> be focused on </w:t>
      </w:r>
      <w:r>
        <w:rPr>
          <w:rStyle w:val="Emphasis"/>
        </w:rPr>
        <w:t>addressing</w:t>
      </w:r>
      <w:r>
        <w:rPr>
          <w:rStyle w:val="StyleUnderline"/>
        </w:rPr>
        <w:t xml:space="preserve"> the </w:t>
      </w:r>
      <w:r>
        <w:rPr>
          <w:rStyle w:val="Emphasis"/>
        </w:rPr>
        <w:t>large inventory of cases</w:t>
      </w:r>
      <w:r>
        <w:rPr>
          <w:rStyle w:val="StyleUnderline"/>
        </w:rPr>
        <w:t xml:space="preserve"> currently </w:t>
      </w:r>
      <w:r>
        <w:rPr>
          <w:rStyle w:val="Emphasis"/>
        </w:rPr>
        <w:t>pending before it</w:t>
      </w:r>
      <w:r>
        <w:rPr>
          <w:sz w:val="16"/>
        </w:rPr>
        <w:t>, while wholesale reversals of Biden-era precedent will be difficult absent the addition of a third Republican member.</w:t>
      </w:r>
    </w:p>
    <w:p w14:paraId="4AC01654" w14:textId="5BDC3F96" w:rsidR="00F369E3" w:rsidRDefault="00F369E3" w:rsidP="00F369E3">
      <w:pPr>
        <w:pStyle w:val="Heading2"/>
      </w:pPr>
      <w:r>
        <w:t>1AR</w:t>
      </w:r>
    </w:p>
    <w:p w14:paraId="5C61AC87" w14:textId="7AAA400D" w:rsidR="00F369E3" w:rsidRDefault="00F369E3" w:rsidP="00F369E3">
      <w:pPr>
        <w:pStyle w:val="Heading3"/>
      </w:pPr>
      <w:r>
        <w:t>NLRB</w:t>
      </w:r>
      <w:r>
        <w:t xml:space="preserve"> DA</w:t>
      </w:r>
    </w:p>
    <w:p w14:paraId="5C746A9E" w14:textId="7E10A7C4" w:rsidR="00F369E3" w:rsidRPr="00473C58" w:rsidRDefault="00F369E3" w:rsidP="00F369E3">
      <w:pPr>
        <w:keepNext/>
        <w:keepLines/>
        <w:spacing w:before="40"/>
        <w:outlineLvl w:val="3"/>
        <w:rPr>
          <w:rFonts w:eastAsiaTheme="majorEastAsia" w:cstheme="majorBidi"/>
          <w:b/>
          <w:iCs/>
          <w:sz w:val="26"/>
        </w:rPr>
      </w:pPr>
      <w:r w:rsidRPr="00473C58">
        <w:rPr>
          <w:rFonts w:eastAsiaTheme="majorEastAsia" w:cstheme="majorBidi"/>
          <w:b/>
          <w:iCs/>
          <w:sz w:val="26"/>
        </w:rPr>
        <w:t xml:space="preserve">NLRB's </w:t>
      </w:r>
      <w:r w:rsidRPr="00473C58">
        <w:rPr>
          <w:rFonts w:eastAsiaTheme="majorEastAsia" w:cstheme="majorBidi"/>
          <w:b/>
          <w:iCs/>
          <w:sz w:val="26"/>
          <w:u w:val="single"/>
        </w:rPr>
        <w:t>anemic</w:t>
      </w:r>
      <w:r w:rsidRPr="00473C58">
        <w:rPr>
          <w:rFonts w:eastAsiaTheme="majorEastAsia" w:cstheme="majorBidi"/>
          <w:b/>
          <w:iCs/>
          <w:sz w:val="26"/>
        </w:rPr>
        <w:t xml:space="preserve"> despite quorum resumption. </w:t>
      </w:r>
    </w:p>
    <w:p w14:paraId="792B2961" w14:textId="77777777" w:rsidR="00F369E3" w:rsidRPr="00473C58" w:rsidRDefault="00F369E3" w:rsidP="00F369E3">
      <w:r w:rsidRPr="00473C58">
        <w:t xml:space="preserve">Alex </w:t>
      </w:r>
      <w:r w:rsidRPr="00473C58">
        <w:rPr>
          <w:b/>
          <w:bCs/>
          <w:sz w:val="26"/>
        </w:rPr>
        <w:t>MacDonald 12/19</w:t>
      </w:r>
      <w:r w:rsidRPr="00473C58">
        <w:t>, Shareholder, Washington, D.C., "NLRB Regains a Quorum, but Few Quick Changes Expected," Littler, 12/19/2025, https://www.littler.com/news-analysis/asap/nlrb-regains-quorum-few-quick-changes-expected</w:t>
      </w:r>
    </w:p>
    <w:p w14:paraId="07DF635B" w14:textId="77777777" w:rsidR="00F369E3" w:rsidRPr="00473C58" w:rsidRDefault="00F369E3" w:rsidP="00F369E3">
      <w:r w:rsidRPr="00473C58">
        <w:rPr>
          <w:u w:val="single"/>
        </w:rPr>
        <w:t xml:space="preserve">On </w:t>
      </w:r>
      <w:r w:rsidRPr="00473C58">
        <w:rPr>
          <w:iCs/>
          <w:u w:val="single"/>
          <w:bdr w:val="single" w:sz="8" w:space="0" w:color="auto"/>
        </w:rPr>
        <w:t>December 18, 2025</w:t>
      </w:r>
      <w:r w:rsidRPr="00473C58">
        <w:rPr>
          <w:u w:val="single"/>
        </w:rPr>
        <w:t xml:space="preserve">, </w:t>
      </w:r>
      <w:r w:rsidRPr="00473C58">
        <w:rPr>
          <w:highlight w:val="cyan"/>
          <w:u w:val="single"/>
        </w:rPr>
        <w:t>the</w:t>
      </w:r>
      <w:r w:rsidRPr="00473C58">
        <w:rPr>
          <w:u w:val="single"/>
        </w:rPr>
        <w:t xml:space="preserve"> U.S. </w:t>
      </w:r>
      <w:r w:rsidRPr="00473C58">
        <w:rPr>
          <w:highlight w:val="cyan"/>
          <w:u w:val="single"/>
        </w:rPr>
        <w:t xml:space="preserve">Senate confirmed </w:t>
      </w:r>
      <w:r w:rsidRPr="00473C58">
        <w:rPr>
          <w:iCs/>
          <w:highlight w:val="cyan"/>
          <w:u w:val="single"/>
          <w:bdr w:val="single" w:sz="8" w:space="0" w:color="auto"/>
        </w:rPr>
        <w:t>three nominees</w:t>
      </w:r>
      <w:r w:rsidRPr="00473C58">
        <w:rPr>
          <w:highlight w:val="cyan"/>
          <w:u w:val="single"/>
        </w:rPr>
        <w:t xml:space="preserve"> </w:t>
      </w:r>
      <w:r w:rsidRPr="00473C58">
        <w:rPr>
          <w:u w:val="single"/>
        </w:rPr>
        <w:t xml:space="preserve">to the National Labor Relations Board. The nominees included James </w:t>
      </w:r>
      <w:r w:rsidRPr="00473C58">
        <w:rPr>
          <w:iCs/>
          <w:u w:val="single"/>
          <w:bdr w:val="single" w:sz="8" w:space="0" w:color="auto"/>
        </w:rPr>
        <w:t xml:space="preserve">Murphy, who will now serve as Board chair, Scott Mayer, who will serve as a Board member, </w:t>
      </w:r>
      <w:r w:rsidRPr="00473C58">
        <w:rPr>
          <w:u w:val="single"/>
        </w:rPr>
        <w:t xml:space="preserve">and Crystal </w:t>
      </w:r>
      <w:r w:rsidRPr="00473C58">
        <w:rPr>
          <w:iCs/>
          <w:u w:val="single"/>
          <w:bdr w:val="single" w:sz="8" w:space="0" w:color="auto"/>
        </w:rPr>
        <w:t>Carey, who will serve as general counsel.</w:t>
      </w:r>
      <w:r w:rsidRPr="00473C58">
        <w:rPr>
          <w:sz w:val="16"/>
        </w:rPr>
        <w:t xml:space="preserve"> Carey’s confirmation gives the Board a leader to oversee enforcement. And </w:t>
      </w:r>
      <w:r w:rsidRPr="00473C58">
        <w:rPr>
          <w:u w:val="single"/>
        </w:rPr>
        <w:t xml:space="preserve">Murphy’s and Mayer’s confirmations </w:t>
      </w:r>
      <w:r w:rsidRPr="00473C58">
        <w:rPr>
          <w:iCs/>
          <w:u w:val="single"/>
          <w:bdr w:val="single" w:sz="8" w:space="0" w:color="auto"/>
        </w:rPr>
        <w:t>restore the Board’s statutory quorum, allowing it to resume</w:t>
      </w:r>
      <w:r w:rsidRPr="00473C58">
        <w:rPr>
          <w:sz w:val="16"/>
        </w:rPr>
        <w:t xml:space="preserve"> (more or less) </w:t>
      </w:r>
      <w:r w:rsidRPr="00473C58">
        <w:rPr>
          <w:iCs/>
          <w:u w:val="single"/>
          <w:bdr w:val="single" w:sz="8" w:space="0" w:color="auto"/>
        </w:rPr>
        <w:t>normal operations</w:t>
      </w:r>
      <w:r w:rsidRPr="00473C58">
        <w:rPr>
          <w:u w:val="single"/>
        </w:rPr>
        <w:t>.</w:t>
      </w:r>
      <w:r w:rsidRPr="00473C58">
        <w:rPr>
          <w:sz w:val="16"/>
        </w:rPr>
        <w:t xml:space="preserve"> </w:t>
      </w:r>
    </w:p>
    <w:p w14:paraId="1FF349F1" w14:textId="77777777" w:rsidR="00F369E3" w:rsidRPr="00473C58" w:rsidRDefault="00F369E3" w:rsidP="00F369E3">
      <w:r w:rsidRPr="00473C58">
        <w:rPr>
          <w:sz w:val="16"/>
        </w:rPr>
        <w:t xml:space="preserve">By statute, the Board has five members and </w:t>
      </w:r>
      <w:proofErr w:type="gramStart"/>
      <w:r w:rsidRPr="00473C58">
        <w:rPr>
          <w:sz w:val="16"/>
        </w:rPr>
        <w:t>a general</w:t>
      </w:r>
      <w:proofErr w:type="gramEnd"/>
      <w:r w:rsidRPr="00473C58">
        <w:rPr>
          <w:sz w:val="16"/>
        </w:rPr>
        <w:t xml:space="preserve"> counsel. All six officials are principal officers, meaning they are nominated by the president and confirmed by the Senate. </w:t>
      </w:r>
      <w:r w:rsidRPr="00473C58">
        <w:rPr>
          <w:highlight w:val="cyan"/>
          <w:u w:val="single"/>
        </w:rPr>
        <w:t xml:space="preserve">Since </w:t>
      </w:r>
      <w:r w:rsidRPr="00473C58">
        <w:rPr>
          <w:iCs/>
          <w:highlight w:val="cyan"/>
          <w:u w:val="single"/>
          <w:bdr w:val="single" w:sz="8" w:space="0" w:color="auto"/>
        </w:rPr>
        <w:t>January</w:t>
      </w:r>
      <w:r w:rsidRPr="00473C58">
        <w:rPr>
          <w:iCs/>
          <w:u w:val="single"/>
          <w:bdr w:val="single" w:sz="8" w:space="0" w:color="auto"/>
        </w:rPr>
        <w:t xml:space="preserve"> 2025</w:t>
      </w:r>
      <w:r w:rsidRPr="00473C58">
        <w:rPr>
          <w:u w:val="single"/>
        </w:rPr>
        <w:t xml:space="preserve">, all but two of the positions have been </w:t>
      </w:r>
      <w:r w:rsidRPr="00473C58">
        <w:rPr>
          <w:iCs/>
          <w:u w:val="single"/>
          <w:bdr w:val="single" w:sz="8" w:space="0" w:color="auto"/>
        </w:rPr>
        <w:t>vacant</w:t>
      </w:r>
      <w:r w:rsidRPr="00473C58">
        <w:rPr>
          <w:u w:val="single"/>
        </w:rPr>
        <w:t>.</w:t>
      </w:r>
      <w:r w:rsidRPr="00473C58">
        <w:rPr>
          <w:sz w:val="16"/>
        </w:rPr>
        <w:t xml:space="preserve"> In the fall of 2024, </w:t>
      </w:r>
      <w:r w:rsidRPr="00473C58">
        <w:rPr>
          <w:u w:val="single"/>
        </w:rPr>
        <w:t xml:space="preserve">the Senate </w:t>
      </w:r>
      <w:r w:rsidRPr="00473C58">
        <w:rPr>
          <w:iCs/>
          <w:u w:val="single"/>
          <w:bdr w:val="single" w:sz="8" w:space="0" w:color="auto"/>
        </w:rPr>
        <w:t>failed to confirm</w:t>
      </w:r>
      <w:r w:rsidRPr="00473C58">
        <w:rPr>
          <w:u w:val="single"/>
        </w:rPr>
        <w:t xml:space="preserve"> two nominees for vacant Board seats, leaving the Board with </w:t>
      </w:r>
      <w:r w:rsidRPr="00473C58">
        <w:rPr>
          <w:iCs/>
          <w:u w:val="single"/>
          <w:bdr w:val="single" w:sz="8" w:space="0" w:color="auto"/>
        </w:rPr>
        <w:t>only three members</w:t>
      </w:r>
      <w:r w:rsidRPr="00473C58">
        <w:rPr>
          <w:u w:val="single"/>
        </w:rPr>
        <w:t>.</w:t>
      </w:r>
      <w:r w:rsidRPr="00473C58">
        <w:rPr>
          <w:sz w:val="16"/>
        </w:rPr>
        <w:t xml:space="preserve"> Then, after taking office in January, President </w:t>
      </w:r>
      <w:r w:rsidRPr="00473C58">
        <w:rPr>
          <w:u w:val="single"/>
        </w:rPr>
        <w:t xml:space="preserve">Trump fired then-Board Member Gwynn </w:t>
      </w:r>
      <w:r w:rsidRPr="00473C58">
        <w:rPr>
          <w:iCs/>
          <w:u w:val="single"/>
          <w:bdr w:val="single" w:sz="8" w:space="0" w:color="auto"/>
        </w:rPr>
        <w:t>Wilcox</w:t>
      </w:r>
      <w:r w:rsidRPr="00473C58">
        <w:rPr>
          <w:u w:val="single"/>
        </w:rPr>
        <w:t xml:space="preserve"> and then-General Counsel Jennifer </w:t>
      </w:r>
      <w:r w:rsidRPr="00473C58">
        <w:rPr>
          <w:iCs/>
          <w:u w:val="single"/>
          <w:bdr w:val="single" w:sz="8" w:space="0" w:color="auto"/>
        </w:rPr>
        <w:t>Abruzzo</w:t>
      </w:r>
      <w:r w:rsidRPr="00473C58">
        <w:rPr>
          <w:sz w:val="16"/>
        </w:rPr>
        <w:t xml:space="preserve">. Though Wilcox sued to get her job back, her termination was ultimately upheld by a federal court of appeals. </w:t>
      </w:r>
      <w:r w:rsidRPr="00473C58">
        <w:rPr>
          <w:u w:val="single"/>
        </w:rPr>
        <w:t xml:space="preserve">The U.S. </w:t>
      </w:r>
      <w:r w:rsidRPr="00473C58">
        <w:rPr>
          <w:iCs/>
          <w:u w:val="single"/>
          <w:bdr w:val="single" w:sz="8" w:space="0" w:color="auto"/>
        </w:rPr>
        <w:t>Supreme Court</w:t>
      </w:r>
      <w:r w:rsidRPr="00473C58">
        <w:rPr>
          <w:u w:val="single"/>
        </w:rPr>
        <w:t xml:space="preserve"> also signaled</w:t>
      </w:r>
      <w:r w:rsidRPr="00473C58">
        <w:rPr>
          <w:sz w:val="16"/>
        </w:rPr>
        <w:t xml:space="preserve"> (albeit in a preliminary order) </w:t>
      </w:r>
      <w:r w:rsidRPr="00473C58">
        <w:rPr>
          <w:u w:val="single"/>
        </w:rPr>
        <w:t>that the termination was proper.</w:t>
      </w:r>
    </w:p>
    <w:p w14:paraId="536858A6" w14:textId="77777777" w:rsidR="00F369E3" w:rsidRPr="00473C58" w:rsidRDefault="00F369E3" w:rsidP="00F369E3">
      <w:r w:rsidRPr="00473C58">
        <w:rPr>
          <w:u w:val="single"/>
        </w:rPr>
        <w:t xml:space="preserve">Since then, the general counsel’s functions have been performed by an </w:t>
      </w:r>
      <w:r w:rsidRPr="00473C58">
        <w:rPr>
          <w:iCs/>
          <w:u w:val="single"/>
          <w:bdr w:val="single" w:sz="8" w:space="0" w:color="auto"/>
        </w:rPr>
        <w:t>acting official</w:t>
      </w:r>
      <w:r w:rsidRPr="00473C58">
        <w:rPr>
          <w:sz w:val="16"/>
        </w:rPr>
        <w:t xml:space="preserve">, William Cowen. </w:t>
      </w:r>
      <w:r w:rsidRPr="00473C58">
        <w:rPr>
          <w:u w:val="single"/>
        </w:rPr>
        <w:t xml:space="preserve">But the Board itself </w:t>
      </w:r>
      <w:r w:rsidRPr="00473C58">
        <w:rPr>
          <w:highlight w:val="cyan"/>
          <w:u w:val="single"/>
        </w:rPr>
        <w:t>has been</w:t>
      </w:r>
      <w:r w:rsidRPr="00473C58">
        <w:rPr>
          <w:u w:val="single"/>
        </w:rPr>
        <w:t xml:space="preserve"> </w:t>
      </w:r>
      <w:r w:rsidRPr="00473C58">
        <w:rPr>
          <w:iCs/>
          <w:u w:val="single"/>
          <w:bdr w:val="single" w:sz="8" w:space="0" w:color="auto"/>
        </w:rPr>
        <w:t>largely unable to function. By law</w:t>
      </w:r>
      <w:r w:rsidRPr="00473C58">
        <w:rPr>
          <w:u w:val="single"/>
        </w:rPr>
        <w:t xml:space="preserve">, the Board can act only when it has </w:t>
      </w:r>
      <w:r w:rsidRPr="00473C58">
        <w:rPr>
          <w:iCs/>
          <w:u w:val="single"/>
          <w:bdr w:val="single" w:sz="8" w:space="0" w:color="auto"/>
        </w:rPr>
        <w:t>at least three confirmed members</w:t>
      </w:r>
      <w:r w:rsidRPr="00473C58">
        <w:rPr>
          <w:u w:val="single"/>
        </w:rPr>
        <w:t>.</w:t>
      </w:r>
      <w:r w:rsidRPr="00473C58">
        <w:rPr>
          <w:sz w:val="16"/>
        </w:rPr>
        <w:t xml:space="preserve"> After Wilcox’s firing, it had only two. And more recently, it fell to one, when the term of then-Member Marvin Kaplan expired. </w:t>
      </w:r>
      <w:r w:rsidRPr="00473C58">
        <w:rPr>
          <w:u w:val="single"/>
        </w:rPr>
        <w:t xml:space="preserve">Without three members, the Board was </w:t>
      </w:r>
      <w:r w:rsidRPr="00473C58">
        <w:rPr>
          <w:iCs/>
          <w:highlight w:val="cyan"/>
          <w:u w:val="single"/>
          <w:bdr w:val="single" w:sz="8" w:space="0" w:color="auto"/>
        </w:rPr>
        <w:t>unable to handle</w:t>
      </w:r>
      <w:r w:rsidRPr="00473C58">
        <w:rPr>
          <w:u w:val="single"/>
        </w:rPr>
        <w:t xml:space="preserve"> its ordinary </w:t>
      </w:r>
      <w:r w:rsidRPr="00473C58">
        <w:rPr>
          <w:highlight w:val="cyan"/>
          <w:u w:val="single"/>
        </w:rPr>
        <w:t>work</w:t>
      </w:r>
      <w:r w:rsidRPr="00473C58">
        <w:rPr>
          <w:u w:val="single"/>
        </w:rPr>
        <w:t xml:space="preserve">, such as resolving objections to elections and deciding unfair-labor-practice cases. Its work had </w:t>
      </w:r>
      <w:r w:rsidRPr="00473C58">
        <w:rPr>
          <w:iCs/>
          <w:u w:val="single"/>
          <w:bdr w:val="single" w:sz="8" w:space="0" w:color="auto"/>
        </w:rPr>
        <w:t>largely stalled</w:t>
      </w:r>
      <w:r w:rsidRPr="00473C58">
        <w:rPr>
          <w:u w:val="single"/>
        </w:rPr>
        <w:t>.</w:t>
      </w:r>
      <w:r w:rsidRPr="00473C58">
        <w:rPr>
          <w:sz w:val="16"/>
        </w:rPr>
        <w:t xml:space="preserve"> </w:t>
      </w:r>
    </w:p>
    <w:p w14:paraId="651DB7B0" w14:textId="77777777" w:rsidR="00F369E3" w:rsidRPr="00473C58" w:rsidRDefault="00F369E3" w:rsidP="00F369E3">
      <w:r w:rsidRPr="00473C58">
        <w:rPr>
          <w:u w:val="single"/>
        </w:rPr>
        <w:t xml:space="preserve">The </w:t>
      </w:r>
      <w:r w:rsidRPr="00473C58">
        <w:rPr>
          <w:highlight w:val="cyan"/>
          <w:u w:val="single"/>
        </w:rPr>
        <w:t>new confirmations</w:t>
      </w:r>
      <w:r w:rsidRPr="00473C58">
        <w:rPr>
          <w:u w:val="single"/>
        </w:rPr>
        <w:t xml:space="preserve"> </w:t>
      </w:r>
      <w:r w:rsidRPr="00473C58">
        <w:rPr>
          <w:iCs/>
          <w:u w:val="single"/>
          <w:bdr w:val="single" w:sz="8" w:space="0" w:color="auto"/>
        </w:rPr>
        <w:t>mostly restore the Board</w:t>
      </w:r>
      <w:r w:rsidRPr="00473C58">
        <w:rPr>
          <w:u w:val="single"/>
        </w:rPr>
        <w:t xml:space="preserve"> to full operations. With three members, the Board will be able to resume deciding </w:t>
      </w:r>
      <w:r w:rsidRPr="00473C58">
        <w:rPr>
          <w:iCs/>
          <w:u w:val="single"/>
          <w:bdr w:val="single" w:sz="8" w:space="0" w:color="auto"/>
        </w:rPr>
        <w:t>election objections</w:t>
      </w:r>
      <w:r w:rsidRPr="00473C58">
        <w:rPr>
          <w:u w:val="single"/>
        </w:rPr>
        <w:t xml:space="preserve"> and </w:t>
      </w:r>
      <w:proofErr w:type="gramStart"/>
      <w:r w:rsidRPr="00473C58">
        <w:rPr>
          <w:iCs/>
          <w:u w:val="single"/>
          <w:bdr w:val="single" w:sz="8" w:space="0" w:color="auto"/>
        </w:rPr>
        <w:t>unfair-labor</w:t>
      </w:r>
      <w:proofErr w:type="gramEnd"/>
      <w:r w:rsidRPr="00473C58">
        <w:rPr>
          <w:iCs/>
          <w:u w:val="single"/>
          <w:bdr w:val="single" w:sz="8" w:space="0" w:color="auto"/>
        </w:rPr>
        <w:t>-practice cases</w:t>
      </w:r>
      <w:r w:rsidRPr="00473C58">
        <w:rPr>
          <w:u w:val="single"/>
        </w:rPr>
        <w:t xml:space="preserve"> on exceptions from the agency’s administrative law judges. It will also be able to </w:t>
      </w:r>
      <w:r w:rsidRPr="00473C58">
        <w:rPr>
          <w:iCs/>
          <w:u w:val="single"/>
          <w:bdr w:val="single" w:sz="8" w:space="0" w:color="auto"/>
        </w:rPr>
        <w:t>supervise certain decisions</w:t>
      </w:r>
      <w:r w:rsidRPr="00473C58">
        <w:rPr>
          <w:u w:val="single"/>
        </w:rPr>
        <w:t xml:space="preserve"> about litigation</w:t>
      </w:r>
      <w:r w:rsidRPr="00473C58">
        <w:rPr>
          <w:sz w:val="16"/>
        </w:rPr>
        <w:t xml:space="preserve"> (such as approving requests by the general counsel to seek certain injunctions in court). </w:t>
      </w:r>
      <w:r w:rsidRPr="00473C58">
        <w:rPr>
          <w:u w:val="single"/>
        </w:rPr>
        <w:t xml:space="preserve">It may even be able to </w:t>
      </w:r>
      <w:r w:rsidRPr="00473C58">
        <w:rPr>
          <w:iCs/>
          <w:u w:val="single"/>
          <w:bdr w:val="single" w:sz="8" w:space="0" w:color="auto"/>
        </w:rPr>
        <w:t>restart its rulemaking agenda</w:t>
      </w:r>
      <w:r w:rsidRPr="00473C58">
        <w:rPr>
          <w:sz w:val="16"/>
        </w:rPr>
        <w:t xml:space="preserve">, potentially exploring new regulations on topics like worker classification, representation procedures, and campaign speech. </w:t>
      </w:r>
    </w:p>
    <w:p w14:paraId="401CBD8B" w14:textId="77777777" w:rsidR="00F369E3" w:rsidRPr="00473C58" w:rsidRDefault="00F369E3" w:rsidP="00F369E3">
      <w:pPr>
        <w:rPr>
          <w:sz w:val="16"/>
        </w:rPr>
      </w:pPr>
      <w:r w:rsidRPr="00473C58">
        <w:rPr>
          <w:u w:val="single"/>
        </w:rPr>
        <w:t xml:space="preserve">The </w:t>
      </w:r>
      <w:r w:rsidRPr="00473C58">
        <w:rPr>
          <w:iCs/>
          <w:u w:val="single"/>
          <w:bdr w:val="single" w:sz="8" w:space="0" w:color="auto"/>
        </w:rPr>
        <w:t>jury is out</w:t>
      </w:r>
      <w:r w:rsidRPr="00473C58">
        <w:rPr>
          <w:u w:val="single"/>
        </w:rPr>
        <w:t xml:space="preserve"> on whether this Board will </w:t>
      </w:r>
      <w:r w:rsidRPr="00473C58">
        <w:rPr>
          <w:iCs/>
          <w:u w:val="single"/>
          <w:bdr w:val="single" w:sz="8" w:space="0" w:color="auto"/>
        </w:rPr>
        <w:t>overrule Biden-era precedent</w:t>
      </w:r>
      <w:r w:rsidRPr="00473C58">
        <w:rPr>
          <w:u w:val="single"/>
        </w:rPr>
        <w:t>.</w:t>
      </w:r>
      <w:r w:rsidRPr="00473C58">
        <w:rPr>
          <w:sz w:val="16"/>
        </w:rPr>
        <w:t xml:space="preserve"> By custom, the Board overturns a prior decision only with a three-member majority. In the near term, </w:t>
      </w:r>
      <w:r w:rsidRPr="00473C58">
        <w:rPr>
          <w:u w:val="single"/>
        </w:rPr>
        <w:t xml:space="preserve">the Board will have two members appointed by a </w:t>
      </w:r>
      <w:r w:rsidRPr="00473C58">
        <w:rPr>
          <w:iCs/>
          <w:u w:val="single"/>
          <w:bdr w:val="single" w:sz="8" w:space="0" w:color="auto"/>
        </w:rPr>
        <w:t>Republican</w:t>
      </w:r>
      <w:r w:rsidRPr="00473C58">
        <w:rPr>
          <w:u w:val="single"/>
        </w:rPr>
        <w:t xml:space="preserve"> president and one member, David Prouty, appointed by a </w:t>
      </w:r>
      <w:r w:rsidRPr="00473C58">
        <w:rPr>
          <w:iCs/>
          <w:u w:val="single"/>
          <w:bdr w:val="single" w:sz="8" w:space="0" w:color="auto"/>
        </w:rPr>
        <w:t>Democratic</w:t>
      </w:r>
      <w:r w:rsidRPr="00473C58">
        <w:rPr>
          <w:u w:val="single"/>
        </w:rPr>
        <w:t xml:space="preserve"> one. These members </w:t>
      </w:r>
      <w:r w:rsidRPr="00473C58">
        <w:rPr>
          <w:highlight w:val="cyan"/>
          <w:u w:val="single"/>
        </w:rPr>
        <w:t xml:space="preserve">are </w:t>
      </w:r>
      <w:r w:rsidRPr="00473C58">
        <w:rPr>
          <w:iCs/>
          <w:highlight w:val="cyan"/>
          <w:u w:val="single"/>
          <w:bdr w:val="single" w:sz="8" w:space="0" w:color="auto"/>
        </w:rPr>
        <w:t>unlikely to agree</w:t>
      </w:r>
      <w:r w:rsidRPr="00473C58">
        <w:rPr>
          <w:u w:val="single"/>
        </w:rPr>
        <w:t xml:space="preserve"> on which decisions to revisit or overturn. </w:t>
      </w:r>
      <w:r w:rsidRPr="00473C58">
        <w:rPr>
          <w:highlight w:val="cyan"/>
          <w:u w:val="single"/>
        </w:rPr>
        <w:t>The</w:t>
      </w:r>
      <w:r w:rsidRPr="00473C58">
        <w:rPr>
          <w:u w:val="single"/>
        </w:rPr>
        <w:t xml:space="preserve"> Board’s </w:t>
      </w:r>
      <w:r w:rsidRPr="00473C58">
        <w:rPr>
          <w:iCs/>
          <w:u w:val="single"/>
          <w:bdr w:val="single" w:sz="8" w:space="0" w:color="auto"/>
        </w:rPr>
        <w:t xml:space="preserve">internal </w:t>
      </w:r>
      <w:r w:rsidRPr="00473C58">
        <w:rPr>
          <w:iCs/>
          <w:highlight w:val="cyan"/>
          <w:u w:val="single"/>
          <w:bdr w:val="single" w:sz="8" w:space="0" w:color="auto"/>
        </w:rPr>
        <w:t>doctrine</w:t>
      </w:r>
      <w:r w:rsidRPr="00473C58">
        <w:rPr>
          <w:highlight w:val="cyan"/>
          <w:u w:val="single"/>
        </w:rPr>
        <w:t xml:space="preserve"> may</w:t>
      </w:r>
      <w:r w:rsidRPr="00473C58">
        <w:rPr>
          <w:u w:val="single"/>
        </w:rPr>
        <w:t xml:space="preserve"> therefore </w:t>
      </w:r>
      <w:r w:rsidRPr="00473C58">
        <w:rPr>
          <w:iCs/>
          <w:highlight w:val="cyan"/>
          <w:u w:val="single"/>
          <w:bdr w:val="single" w:sz="8" w:space="0" w:color="auto"/>
        </w:rPr>
        <w:t>remain frozen</w:t>
      </w:r>
      <w:r w:rsidRPr="00473C58">
        <w:rPr>
          <w:sz w:val="16"/>
        </w:rPr>
        <w:t xml:space="preserve"> until more nominees are announced and confirmed. </w:t>
      </w:r>
    </w:p>
    <w:p w14:paraId="29A058D6" w14:textId="77777777" w:rsidR="00F369E3" w:rsidRPr="00473C58" w:rsidRDefault="00F369E3" w:rsidP="00F369E3"/>
    <w:p w14:paraId="077CCD55" w14:textId="77777777" w:rsidR="00F369E3" w:rsidRPr="00473C58" w:rsidRDefault="00F369E3" w:rsidP="00F369E3"/>
    <w:p w14:paraId="59DDE336" w14:textId="77777777" w:rsidR="00F369E3" w:rsidRPr="009423A7" w:rsidRDefault="00F369E3" w:rsidP="00F369E3">
      <w:pPr>
        <w:pStyle w:val="Heading3"/>
      </w:pPr>
      <w:r w:rsidRPr="009423A7">
        <w:t xml:space="preserve">Court </w:t>
      </w:r>
      <w:proofErr w:type="spellStart"/>
      <w:r w:rsidRPr="009423A7">
        <w:t>ptx</w:t>
      </w:r>
      <w:proofErr w:type="spellEnd"/>
    </w:p>
    <w:p w14:paraId="49B0094A" w14:textId="77777777" w:rsidR="00F369E3" w:rsidRPr="009423A7" w:rsidRDefault="00F369E3" w:rsidP="00F369E3">
      <w:pPr>
        <w:keepNext/>
        <w:keepLines/>
        <w:spacing w:before="40"/>
        <w:outlineLvl w:val="3"/>
        <w:rPr>
          <w:rFonts w:eastAsiaTheme="majorEastAsia" w:cstheme="majorBidi"/>
          <w:b/>
          <w:iCs/>
          <w:sz w:val="26"/>
        </w:rPr>
      </w:pPr>
      <w:r w:rsidRPr="009423A7">
        <w:rPr>
          <w:rFonts w:eastAsiaTheme="majorEastAsia" w:cstheme="majorBidi"/>
          <w:b/>
          <w:iCs/>
          <w:sz w:val="26"/>
        </w:rPr>
        <w:t xml:space="preserve">Court </w:t>
      </w:r>
      <w:r w:rsidRPr="009423A7">
        <w:rPr>
          <w:rFonts w:eastAsiaTheme="majorEastAsia" w:cstheme="majorBidi"/>
          <w:b/>
          <w:iCs/>
          <w:sz w:val="26"/>
          <w:u w:val="single"/>
        </w:rPr>
        <w:t>inevitably</w:t>
      </w:r>
      <w:r w:rsidRPr="009423A7">
        <w:rPr>
          <w:rFonts w:eastAsiaTheme="majorEastAsia" w:cstheme="majorBidi"/>
          <w:b/>
          <w:iCs/>
          <w:sz w:val="26"/>
        </w:rPr>
        <w:t xml:space="preserve"> rules against Trump on Cook firing. His whining </w:t>
      </w:r>
      <w:r w:rsidRPr="009423A7">
        <w:rPr>
          <w:rFonts w:eastAsiaTheme="majorEastAsia" w:cstheme="majorBidi"/>
          <w:b/>
          <w:iCs/>
          <w:sz w:val="26"/>
          <w:u w:val="single"/>
        </w:rPr>
        <w:t>backfires</w:t>
      </w:r>
      <w:r w:rsidRPr="009423A7">
        <w:rPr>
          <w:rFonts w:eastAsiaTheme="majorEastAsia" w:cstheme="majorBidi"/>
          <w:b/>
          <w:iCs/>
          <w:sz w:val="26"/>
        </w:rPr>
        <w:t>.</w:t>
      </w:r>
    </w:p>
    <w:p w14:paraId="016131C1" w14:textId="77777777" w:rsidR="00F369E3" w:rsidRPr="009423A7" w:rsidRDefault="00F369E3" w:rsidP="00F369E3">
      <w:pPr>
        <w:rPr>
          <w:b/>
          <w:bCs/>
          <w:sz w:val="26"/>
        </w:rPr>
      </w:pPr>
      <w:r w:rsidRPr="009423A7">
        <w:t>Elie</w:t>
      </w:r>
      <w:r w:rsidRPr="009423A7">
        <w:rPr>
          <w:b/>
          <w:bCs/>
          <w:sz w:val="26"/>
        </w:rPr>
        <w:t xml:space="preserve"> Honig 26 </w:t>
      </w:r>
      <w:r w:rsidRPr="009423A7">
        <w:t xml:space="preserve">- former federal and state prosecutor, senior legal analyst for CNN. “Trump’s Losing War Against the Federal Reserve,” 03/20/2026, </w:t>
      </w:r>
      <w:proofErr w:type="gramStart"/>
      <w:r w:rsidRPr="009423A7">
        <w:t>Intelligencer,https://nymag.com/intelligencer/article/trumps-losing-war-against-the-federal-reserve.html</w:t>
      </w:r>
      <w:proofErr w:type="gramEnd"/>
    </w:p>
    <w:p w14:paraId="08BE72BD" w14:textId="77777777" w:rsidR="00F369E3" w:rsidRPr="009423A7" w:rsidRDefault="00F369E3" w:rsidP="00F369E3">
      <w:pPr>
        <w:rPr>
          <w:u w:val="single"/>
        </w:rPr>
      </w:pPr>
      <w:r w:rsidRPr="009423A7">
        <w:rPr>
          <w:u w:val="single"/>
        </w:rPr>
        <w:t xml:space="preserve">Even as </w:t>
      </w:r>
      <w:r w:rsidRPr="009423A7">
        <w:rPr>
          <w:highlight w:val="yellow"/>
          <w:u w:val="single"/>
        </w:rPr>
        <w:t>the</w:t>
      </w:r>
      <w:r w:rsidRPr="009423A7">
        <w:rPr>
          <w:u w:val="single"/>
        </w:rPr>
        <w:t xml:space="preserve"> Supreme </w:t>
      </w:r>
      <w:r w:rsidRPr="009423A7">
        <w:rPr>
          <w:highlight w:val="yellow"/>
          <w:u w:val="single"/>
        </w:rPr>
        <w:t>Court</w:t>
      </w:r>
      <w:r w:rsidRPr="009423A7">
        <w:rPr>
          <w:u w:val="single"/>
        </w:rPr>
        <w:t xml:space="preserve"> has granted Donald Trump expanded presidential powers, it </w:t>
      </w:r>
      <w:r w:rsidRPr="009423A7">
        <w:rPr>
          <w:highlight w:val="yellow"/>
          <w:u w:val="single"/>
        </w:rPr>
        <w:t>has tried to warn him</w:t>
      </w:r>
      <w:r w:rsidRPr="009423A7">
        <w:rPr>
          <w:u w:val="single"/>
        </w:rPr>
        <w:t xml:space="preserve">: </w:t>
      </w:r>
      <w:r w:rsidRPr="009423A7">
        <w:rPr>
          <w:iCs/>
          <w:highlight w:val="yellow"/>
          <w:u w:val="single"/>
          <w:bdr w:val="single" w:sz="8" w:space="0" w:color="auto"/>
        </w:rPr>
        <w:t>Don’t mess with the Fed</w:t>
      </w:r>
      <w:r w:rsidRPr="009423A7">
        <w:rPr>
          <w:u w:val="single"/>
        </w:rPr>
        <w:t>.</w:t>
      </w:r>
    </w:p>
    <w:p w14:paraId="0D4463ED" w14:textId="77777777" w:rsidR="00F369E3" w:rsidRPr="009423A7" w:rsidRDefault="00F369E3" w:rsidP="00F369E3">
      <w:pPr>
        <w:rPr>
          <w:u w:val="single"/>
        </w:rPr>
      </w:pPr>
      <w:r w:rsidRPr="009423A7">
        <w:rPr>
          <w:u w:val="single"/>
        </w:rPr>
        <w:t>But the president has forged ahead</w:t>
      </w:r>
      <w:r w:rsidRPr="009423A7">
        <w:rPr>
          <w:sz w:val="16"/>
        </w:rPr>
        <w:t xml:space="preserve"> with his effort to strong-arm the government’s independent rate-setting agency, the Federal Reserve Board, into cutting interest rates. As he doggedly pursues that fleeting economic sugar high, </w:t>
      </w:r>
      <w:r w:rsidRPr="009423A7">
        <w:rPr>
          <w:highlight w:val="yellow"/>
          <w:u w:val="single"/>
        </w:rPr>
        <w:t>Trump has endured a</w:t>
      </w:r>
      <w:r w:rsidRPr="009423A7">
        <w:rPr>
          <w:u w:val="single"/>
        </w:rPr>
        <w:t xml:space="preserve"> </w:t>
      </w:r>
      <w:r w:rsidRPr="009423A7">
        <w:rPr>
          <w:iCs/>
          <w:highlight w:val="yellow"/>
          <w:u w:val="single"/>
          <w:bdr w:val="single" w:sz="8" w:space="0" w:color="auto"/>
        </w:rPr>
        <w:t>series of</w:t>
      </w:r>
      <w:r w:rsidRPr="009423A7">
        <w:rPr>
          <w:iCs/>
          <w:u w:val="single"/>
          <w:bdr w:val="single" w:sz="8" w:space="0" w:color="auto"/>
        </w:rPr>
        <w:t xml:space="preserve"> legal </w:t>
      </w:r>
      <w:r w:rsidRPr="009423A7">
        <w:rPr>
          <w:iCs/>
          <w:highlight w:val="yellow"/>
          <w:u w:val="single"/>
          <w:bdr w:val="single" w:sz="8" w:space="0" w:color="auto"/>
        </w:rPr>
        <w:t>losses</w:t>
      </w:r>
      <w:r w:rsidRPr="009423A7">
        <w:rPr>
          <w:u w:val="single"/>
        </w:rPr>
        <w:t xml:space="preserve"> that promises to continue </w:t>
      </w:r>
      <w:r w:rsidRPr="009423A7">
        <w:rPr>
          <w:highlight w:val="yellow"/>
          <w:u w:val="single"/>
        </w:rPr>
        <w:t>until he</w:t>
      </w:r>
      <w:r w:rsidRPr="009423A7">
        <w:rPr>
          <w:u w:val="single"/>
        </w:rPr>
        <w:t xml:space="preserve"> gets the point and </w:t>
      </w:r>
      <w:r w:rsidRPr="009423A7">
        <w:rPr>
          <w:highlight w:val="yellow"/>
          <w:u w:val="single"/>
        </w:rPr>
        <w:t xml:space="preserve">gives up the </w:t>
      </w:r>
      <w:r w:rsidRPr="009423A7">
        <w:rPr>
          <w:iCs/>
          <w:highlight w:val="yellow"/>
          <w:u w:val="single"/>
          <w:bdr w:val="single" w:sz="8" w:space="0" w:color="auto"/>
        </w:rPr>
        <w:t>senseless browbeating</w:t>
      </w:r>
      <w:r w:rsidRPr="009423A7">
        <w:rPr>
          <w:sz w:val="16"/>
        </w:rPr>
        <w:t xml:space="preserve">. Along the way, </w:t>
      </w:r>
      <w:r w:rsidRPr="009423A7">
        <w:rPr>
          <w:highlight w:val="yellow"/>
          <w:u w:val="single"/>
        </w:rPr>
        <w:t xml:space="preserve">he’ll </w:t>
      </w:r>
      <w:r w:rsidRPr="009423A7">
        <w:rPr>
          <w:iCs/>
          <w:highlight w:val="yellow"/>
          <w:u w:val="single"/>
          <w:bdr w:val="single" w:sz="8" w:space="0" w:color="auto"/>
        </w:rPr>
        <w:t>undermine</w:t>
      </w:r>
      <w:r w:rsidRPr="009423A7">
        <w:rPr>
          <w:highlight w:val="yellow"/>
          <w:u w:val="single"/>
        </w:rPr>
        <w:t xml:space="preserve"> his </w:t>
      </w:r>
      <w:r w:rsidRPr="009423A7">
        <w:rPr>
          <w:iCs/>
          <w:highlight w:val="yellow"/>
          <w:u w:val="single"/>
          <w:bdr w:val="single" w:sz="8" w:space="0" w:color="auto"/>
        </w:rPr>
        <w:t>own ability</w:t>
      </w:r>
      <w:r w:rsidRPr="009423A7">
        <w:rPr>
          <w:highlight w:val="yellow"/>
          <w:u w:val="single"/>
        </w:rPr>
        <w:t xml:space="preserve"> to install</w:t>
      </w:r>
      <w:r w:rsidRPr="009423A7">
        <w:rPr>
          <w:u w:val="single"/>
        </w:rPr>
        <w:t xml:space="preserve"> his preferred </w:t>
      </w:r>
      <w:r w:rsidRPr="009423A7">
        <w:rPr>
          <w:highlight w:val="yellow"/>
          <w:u w:val="single"/>
        </w:rPr>
        <w:t>rate-makers</w:t>
      </w:r>
      <w:r w:rsidRPr="009423A7">
        <w:rPr>
          <w:u w:val="single"/>
        </w:rPr>
        <w:t xml:space="preserve"> at the agency.</w:t>
      </w:r>
    </w:p>
    <w:p w14:paraId="13BA40F9" w14:textId="77777777" w:rsidR="00F369E3" w:rsidRPr="009423A7" w:rsidRDefault="00F369E3" w:rsidP="00F369E3">
      <w:pPr>
        <w:rPr>
          <w:sz w:val="16"/>
        </w:rPr>
      </w:pPr>
      <w:r w:rsidRPr="009423A7">
        <w:rPr>
          <w:sz w:val="16"/>
        </w:rPr>
        <w:t xml:space="preserve">Last year, the Supreme Court granted the president unprecedented unilateral power to fire (for any reason or </w:t>
      </w:r>
      <w:proofErr w:type="gramStart"/>
      <w:r w:rsidRPr="009423A7">
        <w:rPr>
          <w:sz w:val="16"/>
        </w:rPr>
        <w:t>none at all</w:t>
      </w:r>
      <w:proofErr w:type="gramEnd"/>
      <w:r w:rsidRPr="009423A7">
        <w:rPr>
          <w:sz w:val="16"/>
        </w:rPr>
        <w:t xml:space="preserve">) the heads of obscure executive-branch agencies like the Merit Systems Protection Board and the National Labor Relations Board. But </w:t>
      </w:r>
      <w:r w:rsidRPr="009423A7">
        <w:rPr>
          <w:u w:val="single"/>
        </w:rPr>
        <w:t xml:space="preserve">the justices </w:t>
      </w:r>
      <w:r w:rsidRPr="009423A7">
        <w:rPr>
          <w:iCs/>
          <w:u w:val="single"/>
          <w:bdr w:val="single" w:sz="8" w:space="0" w:color="auto"/>
        </w:rPr>
        <w:t>cautioned</w:t>
      </w:r>
      <w:r w:rsidRPr="009423A7">
        <w:rPr>
          <w:u w:val="single"/>
        </w:rPr>
        <w:t xml:space="preserve"> against presidential encroachment on the Fed.</w:t>
      </w:r>
      <w:r w:rsidRPr="009423A7">
        <w:rPr>
          <w:sz w:val="16"/>
        </w:rPr>
        <w:t xml:space="preserve"> The fired agency heads argued that if the Court allowed the president to remove them, then the Fed could be next. “We disagree,” the six-justice conservative majority wrote. “The </w:t>
      </w:r>
      <w:r w:rsidRPr="009423A7">
        <w:rPr>
          <w:u w:val="single"/>
        </w:rPr>
        <w:t xml:space="preserve">Federal Reserve is a uniquely structured, quasi-private entity </w:t>
      </w:r>
      <w:r w:rsidRPr="009423A7">
        <w:rPr>
          <w:sz w:val="16"/>
        </w:rPr>
        <w:t>that follows in the distinct historical tradition of the First and Second Banks of the United States.”</w:t>
      </w:r>
    </w:p>
    <w:p w14:paraId="6B5B3F53" w14:textId="77777777" w:rsidR="00F369E3" w:rsidRPr="009423A7" w:rsidRDefault="00F369E3" w:rsidP="00F369E3">
      <w:pPr>
        <w:rPr>
          <w:u w:val="single"/>
        </w:rPr>
      </w:pPr>
      <w:r w:rsidRPr="009423A7">
        <w:rPr>
          <w:sz w:val="16"/>
        </w:rPr>
        <w:t xml:space="preserve">The Court usually refuses to offer gratuitous guidance about how it might rule in future cases. But here, </w:t>
      </w:r>
      <w:r w:rsidRPr="009423A7">
        <w:rPr>
          <w:u w:val="single"/>
        </w:rPr>
        <w:t>the conservative justices left little doubt that</w:t>
      </w:r>
      <w:r w:rsidRPr="009423A7">
        <w:rPr>
          <w:sz w:val="16"/>
        </w:rPr>
        <w:t xml:space="preserve">, while they would allow the president to run roughshod over most regulatory agencies, </w:t>
      </w:r>
      <w:r w:rsidRPr="009423A7">
        <w:rPr>
          <w:u w:val="single"/>
        </w:rPr>
        <w:t>they would draw a protective line around the Fed.</w:t>
      </w:r>
    </w:p>
    <w:p w14:paraId="26993174" w14:textId="77777777" w:rsidR="00F369E3" w:rsidRPr="009423A7" w:rsidRDefault="00F369E3" w:rsidP="00F369E3">
      <w:pPr>
        <w:rPr>
          <w:sz w:val="16"/>
        </w:rPr>
      </w:pPr>
      <w:r w:rsidRPr="009423A7">
        <w:rPr>
          <w:u w:val="single"/>
        </w:rPr>
        <w:t xml:space="preserve">Trump </w:t>
      </w:r>
      <w:r w:rsidRPr="009423A7">
        <w:rPr>
          <w:iCs/>
          <w:u w:val="single"/>
          <w:bdr w:val="single" w:sz="8" w:space="0" w:color="auto"/>
        </w:rPr>
        <w:t>didn’t notice</w:t>
      </w:r>
      <w:r w:rsidRPr="009423A7">
        <w:rPr>
          <w:u w:val="single"/>
        </w:rPr>
        <w:t xml:space="preserve"> or </w:t>
      </w:r>
      <w:r w:rsidRPr="009423A7">
        <w:rPr>
          <w:iCs/>
          <w:u w:val="single"/>
          <w:bdr w:val="single" w:sz="8" w:space="0" w:color="auto"/>
        </w:rPr>
        <w:t>didn’t care</w:t>
      </w:r>
      <w:r w:rsidRPr="009423A7">
        <w:rPr>
          <w:sz w:val="16"/>
        </w:rPr>
        <w:t xml:space="preserve">. First, he went after Fed governor Lisa Cook. Bill Pulte, an unapologetic sycophant who runs the Federal Housing Finance Agency, sent a criminal referral to the Department of Justice alleging that Cook had committed mortgage fraud. Pulte’s record isn’t great; he had previously prodded the </w:t>
      </w:r>
      <w:proofErr w:type="spellStart"/>
      <w:r w:rsidRPr="009423A7">
        <w:rPr>
          <w:sz w:val="16"/>
        </w:rPr>
        <w:t>DoJ</w:t>
      </w:r>
      <w:proofErr w:type="spellEnd"/>
      <w:r w:rsidRPr="009423A7">
        <w:rPr>
          <w:sz w:val="16"/>
        </w:rPr>
        <w:t xml:space="preserve"> to bring mortgage-fraud charges against New York attorney general Letitia James — a case that has now been rejected by a federal judge and, somehow, two grand juries.</w:t>
      </w:r>
    </w:p>
    <w:p w14:paraId="5E0AE65C" w14:textId="77777777" w:rsidR="00F369E3" w:rsidRPr="009423A7" w:rsidRDefault="00F369E3" w:rsidP="00F369E3">
      <w:pPr>
        <w:rPr>
          <w:sz w:val="16"/>
        </w:rPr>
      </w:pPr>
      <w:r w:rsidRPr="009423A7">
        <w:rPr>
          <w:sz w:val="16"/>
        </w:rPr>
        <w:t xml:space="preserve">Undaunted, and </w:t>
      </w:r>
      <w:r w:rsidRPr="009423A7">
        <w:rPr>
          <w:u w:val="single"/>
        </w:rPr>
        <w:t xml:space="preserve">without waiting to see whether the </w:t>
      </w:r>
      <w:proofErr w:type="spellStart"/>
      <w:r w:rsidRPr="009423A7">
        <w:rPr>
          <w:u w:val="single"/>
        </w:rPr>
        <w:t>DoJ</w:t>
      </w:r>
      <w:proofErr w:type="spellEnd"/>
      <w:r w:rsidRPr="009423A7">
        <w:rPr>
          <w:u w:val="single"/>
        </w:rPr>
        <w:t xml:space="preserve"> would </w:t>
      </w:r>
      <w:proofErr w:type="gramStart"/>
      <w:r w:rsidRPr="009423A7">
        <w:rPr>
          <w:u w:val="single"/>
        </w:rPr>
        <w:t>actually seek</w:t>
      </w:r>
      <w:proofErr w:type="gramEnd"/>
      <w:r w:rsidRPr="009423A7">
        <w:rPr>
          <w:u w:val="single"/>
        </w:rPr>
        <w:t xml:space="preserve"> to indict Cook, </w:t>
      </w:r>
      <w:r w:rsidRPr="009423A7">
        <w:rPr>
          <w:highlight w:val="yellow"/>
          <w:u w:val="single"/>
        </w:rPr>
        <w:t>Trump fired her by Truth Social</w:t>
      </w:r>
      <w:r w:rsidRPr="009423A7">
        <w:rPr>
          <w:sz w:val="16"/>
        </w:rPr>
        <w:t xml:space="preserve"> post in August 2025. </w:t>
      </w:r>
      <w:r w:rsidRPr="009423A7">
        <w:rPr>
          <w:u w:val="single"/>
        </w:rPr>
        <w:t>Trump made no effort to disguise his motivation</w:t>
      </w:r>
      <w:r w:rsidRPr="009423A7">
        <w:rPr>
          <w:sz w:val="16"/>
        </w:rPr>
        <w:t xml:space="preserve">. Just hours after he purported to dispatch Cook, he boasted of the Fed, “We’ll have a majority very shortly. So that’ll be great … We </w:t>
      </w:r>
      <w:proofErr w:type="gramStart"/>
      <w:r w:rsidRPr="009423A7">
        <w:rPr>
          <w:sz w:val="16"/>
        </w:rPr>
        <w:t>have to</w:t>
      </w:r>
      <w:proofErr w:type="gramEnd"/>
      <w:r w:rsidRPr="009423A7">
        <w:rPr>
          <w:sz w:val="16"/>
        </w:rPr>
        <w:t xml:space="preserve"> get the rates down a little bit.”</w:t>
      </w:r>
    </w:p>
    <w:p w14:paraId="6334529A" w14:textId="77777777" w:rsidR="00F369E3" w:rsidRPr="009423A7" w:rsidRDefault="00F369E3" w:rsidP="00F369E3">
      <w:pPr>
        <w:rPr>
          <w:sz w:val="16"/>
        </w:rPr>
      </w:pPr>
      <w:r w:rsidRPr="009423A7">
        <w:rPr>
          <w:sz w:val="16"/>
        </w:rPr>
        <w:t xml:space="preserve">But Cook challenged her termination. The case made its way to </w:t>
      </w:r>
      <w:r w:rsidRPr="009423A7">
        <w:rPr>
          <w:highlight w:val="yellow"/>
          <w:u w:val="single"/>
        </w:rPr>
        <w:t>the</w:t>
      </w:r>
      <w:r w:rsidRPr="009423A7">
        <w:rPr>
          <w:u w:val="single"/>
        </w:rPr>
        <w:t xml:space="preserve"> Supreme </w:t>
      </w:r>
      <w:r w:rsidRPr="009423A7">
        <w:rPr>
          <w:highlight w:val="yellow"/>
          <w:u w:val="single"/>
        </w:rPr>
        <w:t>Court</w:t>
      </w:r>
      <w:r w:rsidRPr="009423A7">
        <w:rPr>
          <w:sz w:val="16"/>
        </w:rPr>
        <w:t xml:space="preserve">, which heard arguments in January and </w:t>
      </w:r>
      <w:r w:rsidRPr="009423A7">
        <w:rPr>
          <w:highlight w:val="yellow"/>
          <w:u w:val="single"/>
        </w:rPr>
        <w:t>seemed</w:t>
      </w:r>
      <w:r w:rsidRPr="009423A7">
        <w:rPr>
          <w:u w:val="single"/>
        </w:rPr>
        <w:t xml:space="preserve"> </w:t>
      </w:r>
      <w:r w:rsidRPr="009423A7">
        <w:rPr>
          <w:iCs/>
          <w:u w:val="single"/>
          <w:bdr w:val="single" w:sz="8" w:space="0" w:color="auto"/>
        </w:rPr>
        <w:t xml:space="preserve">distinctly </w:t>
      </w:r>
      <w:r w:rsidRPr="009423A7">
        <w:rPr>
          <w:iCs/>
          <w:highlight w:val="yellow"/>
          <w:u w:val="single"/>
          <w:bdr w:val="single" w:sz="8" w:space="0" w:color="auto"/>
        </w:rPr>
        <w:t>disinclined</w:t>
      </w:r>
      <w:r w:rsidRPr="009423A7">
        <w:rPr>
          <w:highlight w:val="yellow"/>
          <w:u w:val="single"/>
        </w:rPr>
        <w:t xml:space="preserve"> toward the president</w:t>
      </w:r>
      <w:r w:rsidRPr="009423A7">
        <w:rPr>
          <w:sz w:val="16"/>
        </w:rPr>
        <w:t xml:space="preserve">. Chief Justice John Roberts noted that some </w:t>
      </w:r>
      <w:r w:rsidRPr="009423A7">
        <w:rPr>
          <w:u w:val="single"/>
        </w:rPr>
        <w:t>allegations against Cook were “contradicted by other documents in the record,</w:t>
      </w:r>
      <w:r w:rsidRPr="009423A7">
        <w:rPr>
          <w:sz w:val="16"/>
        </w:rPr>
        <w:t xml:space="preserve">” and fellow conservative justices Brett Kavanaugh and Amy Coney Barrett voiced concern over the lack of process afforded to Cook; apparently firing by social-media post doesn’t do the trick. We await a decision, but it’s </w:t>
      </w:r>
      <w:r w:rsidRPr="009423A7">
        <w:rPr>
          <w:u w:val="single"/>
        </w:rPr>
        <w:t xml:space="preserve">clear </w:t>
      </w:r>
      <w:r w:rsidRPr="009423A7">
        <w:rPr>
          <w:highlight w:val="yellow"/>
          <w:u w:val="single"/>
        </w:rPr>
        <w:t xml:space="preserve">Cook </w:t>
      </w:r>
      <w:r w:rsidRPr="009423A7">
        <w:rPr>
          <w:iCs/>
          <w:highlight w:val="yellow"/>
          <w:u w:val="single"/>
          <w:bdr w:val="single" w:sz="8" w:space="0" w:color="auto"/>
        </w:rPr>
        <w:t>isn’t going anywhere</w:t>
      </w:r>
      <w:r w:rsidRPr="009423A7">
        <w:rPr>
          <w:u w:val="single"/>
        </w:rPr>
        <w:t xml:space="preserve"> anytime soon</w:t>
      </w:r>
      <w:r w:rsidRPr="009423A7">
        <w:rPr>
          <w:sz w:val="16"/>
        </w:rPr>
        <w:t>.</w:t>
      </w:r>
    </w:p>
    <w:p w14:paraId="6951CF76" w14:textId="77777777" w:rsidR="00F369E3" w:rsidRPr="009423A7" w:rsidRDefault="00F369E3" w:rsidP="00F369E3">
      <w:pPr>
        <w:rPr>
          <w:sz w:val="16"/>
        </w:rPr>
      </w:pPr>
      <w:r w:rsidRPr="009423A7">
        <w:rPr>
          <w:sz w:val="16"/>
        </w:rPr>
        <w:t>Meanwhile, the Trump administration’s attention wandered to Fed chair Jerome Powell. Trump appointed Powell as chair in 2017, but they’ve grown apart. Recall the Curb Your Enthusiasm–</w:t>
      </w:r>
      <w:proofErr w:type="spellStart"/>
      <w:r w:rsidRPr="009423A7">
        <w:rPr>
          <w:sz w:val="16"/>
        </w:rPr>
        <w:t>esque</w:t>
      </w:r>
      <w:proofErr w:type="spellEnd"/>
      <w:r w:rsidRPr="009423A7">
        <w:rPr>
          <w:sz w:val="16"/>
        </w:rPr>
        <w:t xml:space="preserve"> public exchange last year when the two men, both wearing goofy hard hats in front of a bank of television cameras, bickered over the details of cost overruns. (As Trump cited phony figures, Powell shook his head vigorously and replied, “I’m not aware of that.”)</w:t>
      </w:r>
    </w:p>
    <w:p w14:paraId="0290C2D4" w14:textId="77777777" w:rsidR="00F369E3" w:rsidRPr="009423A7" w:rsidRDefault="00F369E3" w:rsidP="00F369E3">
      <w:pPr>
        <w:rPr>
          <w:sz w:val="16"/>
        </w:rPr>
      </w:pPr>
      <w:r w:rsidRPr="009423A7">
        <w:rPr>
          <w:sz w:val="16"/>
        </w:rPr>
        <w:t>Last week, federal district court judge James Boasberg took the dramatic step of blocking two subpoenas that Trump’s acting U.S. Attorney for Washington, D.C. — the former Fox News blunderbuss Jeanine Pirro — had served on the Fed. Pirro’s office is investigating whether Powell gave false congressional testimony about the same cost overruns that Powell and Trump sparred about in the awkward hard-hat exchange. Not coincidentally, the president also has posted on social media over 100 times berating Powell for declining to cut interest rates; Trump has mused aloud that “I want to get him out” and “I may have to force something.” Pirro stood ready to oblige.</w:t>
      </w:r>
    </w:p>
    <w:p w14:paraId="068EF425" w14:textId="77777777" w:rsidR="00F369E3" w:rsidRPr="009423A7" w:rsidRDefault="00F369E3" w:rsidP="00F369E3">
      <w:pPr>
        <w:rPr>
          <w:sz w:val="16"/>
        </w:rPr>
      </w:pPr>
      <w:r w:rsidRPr="009423A7">
        <w:rPr>
          <w:sz w:val="16"/>
        </w:rPr>
        <w:t>After Judge Boasberg rejected her subpoenas, Pirro (evoking Cecily Strong’s wine-spitting Saturday Night Live impression) called a press conference and podium-pounded her way through a bizarre half-hour of unhinged nonsense.</w:t>
      </w:r>
    </w:p>
    <w:p w14:paraId="3538DA9A" w14:textId="77777777" w:rsidR="00F369E3" w:rsidRPr="009423A7" w:rsidRDefault="00F369E3" w:rsidP="00F369E3">
      <w:pPr>
        <w:rPr>
          <w:sz w:val="16"/>
        </w:rPr>
      </w:pPr>
      <w:r w:rsidRPr="009423A7">
        <w:rPr>
          <w:sz w:val="16"/>
        </w:rPr>
        <w:t>Pirro called Boasberg an “activist judge” — never mind that he was first nominated to the bench by George W. Bush (and later was elevated by Barack Obama) and, in 2017, sided with Trump and rejected an effort to force disclosure of his tax returns. Pirro claimed that the ruling marked “the first time” a judge had quashed a grand jury subpoena and was “untethered to the law.” Judges rarely block grand jury subpoenas, but this was hardly a first. In fact, Boasberg cited a dozen semi-recent examples from across the country — and Trump himself has asked courts to exercise their power to quash subpoenas in prior investigations pointed at him. Pirro claimed that Boasberg had “neutered” her investigation of Powell. But it’s not that the judge cut off the case’s balls (to pick up Pirro’s analogy). He simply noted that it had none to begin with.</w:t>
      </w:r>
    </w:p>
    <w:p w14:paraId="61272864" w14:textId="77777777" w:rsidR="00F369E3" w:rsidRPr="009423A7" w:rsidRDefault="00F369E3" w:rsidP="00F369E3">
      <w:pPr>
        <w:rPr>
          <w:sz w:val="16"/>
        </w:rPr>
      </w:pPr>
      <w:r w:rsidRPr="009423A7">
        <w:rPr>
          <w:u w:val="single"/>
        </w:rPr>
        <w:t xml:space="preserve">Trump usually has a knack for choosing politically useful foils, but </w:t>
      </w:r>
      <w:r w:rsidRPr="009423A7">
        <w:rPr>
          <w:highlight w:val="yellow"/>
          <w:u w:val="single"/>
        </w:rPr>
        <w:t>his beef with the Fed</w:t>
      </w:r>
      <w:r w:rsidRPr="009423A7">
        <w:rPr>
          <w:u w:val="single"/>
        </w:rPr>
        <w:t xml:space="preserve"> and Powell </w:t>
      </w:r>
      <w:r w:rsidRPr="009423A7">
        <w:rPr>
          <w:highlight w:val="yellow"/>
          <w:u w:val="single"/>
        </w:rPr>
        <w:t xml:space="preserve">is </w:t>
      </w:r>
      <w:r w:rsidRPr="009423A7">
        <w:rPr>
          <w:iCs/>
          <w:highlight w:val="yellow"/>
          <w:u w:val="single"/>
          <w:bdr w:val="single" w:sz="8" w:space="0" w:color="auto"/>
        </w:rPr>
        <w:t>backfiring</w:t>
      </w:r>
      <w:r w:rsidRPr="009423A7">
        <w:rPr>
          <w:u w:val="single"/>
        </w:rPr>
        <w:t xml:space="preserve">. Congressional Republicans have </w:t>
      </w:r>
      <w:r w:rsidRPr="009423A7">
        <w:rPr>
          <w:iCs/>
          <w:u w:val="single"/>
          <w:bdr w:val="single" w:sz="8" w:space="0" w:color="auto"/>
        </w:rPr>
        <w:t>cautioned him</w:t>
      </w:r>
      <w:r w:rsidRPr="009423A7">
        <w:rPr>
          <w:u w:val="single"/>
        </w:rPr>
        <w:t xml:space="preserve"> to back off</w:t>
      </w:r>
      <w:r w:rsidRPr="009423A7">
        <w:rPr>
          <w:sz w:val="16"/>
        </w:rPr>
        <w:t xml:space="preserve">. Senator </w:t>
      </w:r>
      <w:r w:rsidRPr="009423A7">
        <w:rPr>
          <w:u w:val="single"/>
        </w:rPr>
        <w:t xml:space="preserve">Lisa </w:t>
      </w:r>
      <w:r w:rsidRPr="009423A7">
        <w:rPr>
          <w:iCs/>
          <w:u w:val="single"/>
          <w:bdr w:val="single" w:sz="8" w:space="0" w:color="auto"/>
        </w:rPr>
        <w:t>Murkowski</w:t>
      </w:r>
      <w:r w:rsidRPr="009423A7">
        <w:rPr>
          <w:u w:val="single"/>
        </w:rPr>
        <w:t xml:space="preserve"> criticized the Powell investigation</w:t>
      </w:r>
      <w:r w:rsidRPr="009423A7">
        <w:rPr>
          <w:sz w:val="16"/>
        </w:rPr>
        <w:t xml:space="preserve"> and said, “If the Federal Reserve loses its independence, the stability of our markets and the broader economy will suffer.” Senator </w:t>
      </w:r>
      <w:r w:rsidRPr="009423A7">
        <w:rPr>
          <w:u w:val="single"/>
        </w:rPr>
        <w:t xml:space="preserve">Thom </w:t>
      </w:r>
      <w:r w:rsidRPr="009423A7">
        <w:rPr>
          <w:iCs/>
          <w:u w:val="single"/>
          <w:bdr w:val="single" w:sz="8" w:space="0" w:color="auto"/>
        </w:rPr>
        <w:t>Tillis</w:t>
      </w:r>
      <w:r w:rsidRPr="009423A7">
        <w:rPr>
          <w:u w:val="single"/>
        </w:rPr>
        <w:t xml:space="preserve"> concurred</w:t>
      </w:r>
      <w:r w:rsidRPr="009423A7">
        <w:rPr>
          <w:sz w:val="16"/>
        </w:rPr>
        <w:t xml:space="preserve">: “It is now the independence and credibility of the Department of Justice that are in question.” Representative </w:t>
      </w:r>
      <w:r w:rsidRPr="009423A7">
        <w:rPr>
          <w:u w:val="single"/>
        </w:rPr>
        <w:t xml:space="preserve">French </w:t>
      </w:r>
      <w:r w:rsidRPr="009423A7">
        <w:rPr>
          <w:iCs/>
          <w:u w:val="single"/>
          <w:bdr w:val="single" w:sz="8" w:space="0" w:color="auto"/>
        </w:rPr>
        <w:t>Hill</w:t>
      </w:r>
      <w:r w:rsidRPr="009423A7">
        <w:rPr>
          <w:u w:val="single"/>
        </w:rPr>
        <w:t>, chair of the House Financial Services Committee, called the Powell investigation “an unnecessary distraction</w:t>
      </w:r>
      <w:r w:rsidRPr="009423A7">
        <w:rPr>
          <w:sz w:val="16"/>
        </w:rPr>
        <w:t xml:space="preserve"> … </w:t>
      </w:r>
      <w:r w:rsidRPr="009423A7">
        <w:rPr>
          <w:u w:val="single"/>
        </w:rPr>
        <w:t>that could undermine</w:t>
      </w:r>
      <w:r w:rsidRPr="009423A7">
        <w:rPr>
          <w:sz w:val="16"/>
        </w:rPr>
        <w:t xml:space="preserve"> this and future administrations’ ability to make sound </w:t>
      </w:r>
      <w:r w:rsidRPr="009423A7">
        <w:rPr>
          <w:u w:val="single"/>
        </w:rPr>
        <w:t>monetary policy</w:t>
      </w:r>
      <w:r w:rsidRPr="009423A7">
        <w:rPr>
          <w:sz w:val="16"/>
        </w:rPr>
        <w:t xml:space="preserve"> decisions.” Senator John Kennedy said bluntly of the Powell criminal inquiry, “We don’t need it.” </w:t>
      </w:r>
      <w:r w:rsidRPr="009423A7">
        <w:rPr>
          <w:u w:val="single"/>
        </w:rPr>
        <w:t xml:space="preserve">Remember: </w:t>
      </w:r>
      <w:r w:rsidRPr="009423A7">
        <w:rPr>
          <w:iCs/>
          <w:u w:val="single"/>
          <w:bdr w:val="single" w:sz="8" w:space="0" w:color="auto"/>
        </w:rPr>
        <w:t>These are Republicans</w:t>
      </w:r>
      <w:r w:rsidRPr="009423A7">
        <w:rPr>
          <w:sz w:val="16"/>
        </w:rPr>
        <w:t>. (</w:t>
      </w:r>
      <w:r w:rsidRPr="009423A7">
        <w:rPr>
          <w:u w:val="single"/>
        </w:rPr>
        <w:t>Democrats are uniformly apoplectic</w:t>
      </w:r>
      <w:r w:rsidRPr="009423A7">
        <w:rPr>
          <w:sz w:val="16"/>
        </w:rPr>
        <w:t>.)</w:t>
      </w:r>
    </w:p>
    <w:p w14:paraId="364568D8" w14:textId="77777777" w:rsidR="00F369E3" w:rsidRPr="009423A7" w:rsidRDefault="00F369E3" w:rsidP="00F369E3">
      <w:pPr>
        <w:rPr>
          <w:sz w:val="16"/>
        </w:rPr>
      </w:pPr>
      <w:r w:rsidRPr="009423A7">
        <w:rPr>
          <w:u w:val="single"/>
        </w:rPr>
        <w:t xml:space="preserve">Trump’s efforts to bully Powell aren’t playing any better with the </w:t>
      </w:r>
      <w:r w:rsidRPr="009423A7">
        <w:rPr>
          <w:iCs/>
          <w:u w:val="single"/>
          <w:bdr w:val="single" w:sz="8" w:space="0" w:color="auto"/>
        </w:rPr>
        <w:t>American public</w:t>
      </w:r>
      <w:r w:rsidRPr="009423A7">
        <w:rPr>
          <w:u w:val="single"/>
        </w:rPr>
        <w:t>.</w:t>
      </w:r>
      <w:r w:rsidRPr="009423A7">
        <w:rPr>
          <w:sz w:val="16"/>
        </w:rPr>
        <w:t xml:space="preserve"> Only 32 percent of respondents in a recent Economist poll approved of the </w:t>
      </w:r>
      <w:proofErr w:type="spellStart"/>
      <w:r w:rsidRPr="009423A7">
        <w:rPr>
          <w:sz w:val="16"/>
        </w:rPr>
        <w:t>DoJ’s</w:t>
      </w:r>
      <w:proofErr w:type="spellEnd"/>
      <w:r w:rsidRPr="009423A7">
        <w:rPr>
          <w:sz w:val="16"/>
        </w:rPr>
        <w:t xml:space="preserve"> investigation of Powell — and only 57 percent of Republicans.</w:t>
      </w:r>
    </w:p>
    <w:p w14:paraId="1FD406D4" w14:textId="77777777" w:rsidR="00F369E3" w:rsidRPr="009423A7" w:rsidRDefault="00F369E3" w:rsidP="00F369E3">
      <w:pPr>
        <w:rPr>
          <w:u w:val="single"/>
        </w:rPr>
      </w:pPr>
      <w:r w:rsidRPr="009423A7">
        <w:rPr>
          <w:sz w:val="16"/>
        </w:rPr>
        <w:t xml:space="preserve">The thing is, Trump likely could have gotten his way with the Fed if he had just waited a bit. He could have let the </w:t>
      </w:r>
      <w:proofErr w:type="spellStart"/>
      <w:r w:rsidRPr="009423A7">
        <w:rPr>
          <w:sz w:val="16"/>
        </w:rPr>
        <w:t>DoJ’s</w:t>
      </w:r>
      <w:proofErr w:type="spellEnd"/>
      <w:r w:rsidRPr="009423A7">
        <w:rPr>
          <w:sz w:val="16"/>
        </w:rPr>
        <w:t xml:space="preserve"> investigation of Cook play out; had prosecutors obtained an indictment, he likely would have had ample cause to fire her. Instead, </w:t>
      </w:r>
      <w:r w:rsidRPr="009423A7">
        <w:rPr>
          <w:highlight w:val="yellow"/>
          <w:u w:val="single"/>
        </w:rPr>
        <w:t>he jumped the gun</w:t>
      </w:r>
      <w:r w:rsidRPr="009423A7">
        <w:rPr>
          <w:u w:val="single"/>
        </w:rPr>
        <w:t xml:space="preserve"> with the investigation still pending </w:t>
      </w:r>
      <w:r w:rsidRPr="009423A7">
        <w:rPr>
          <w:highlight w:val="yellow"/>
          <w:u w:val="single"/>
        </w:rPr>
        <w:t>and</w:t>
      </w:r>
      <w:r w:rsidRPr="009423A7">
        <w:rPr>
          <w:u w:val="single"/>
        </w:rPr>
        <w:t xml:space="preserve"> now </w:t>
      </w:r>
      <w:r w:rsidRPr="009423A7">
        <w:rPr>
          <w:highlight w:val="yellow"/>
          <w:u w:val="single"/>
        </w:rPr>
        <w:t xml:space="preserve">has run into a </w:t>
      </w:r>
      <w:r w:rsidRPr="009423A7">
        <w:rPr>
          <w:iCs/>
          <w:highlight w:val="yellow"/>
          <w:u w:val="single"/>
          <w:bdr w:val="single" w:sz="8" w:space="0" w:color="auto"/>
        </w:rPr>
        <w:t>blockade in the courts.</w:t>
      </w:r>
    </w:p>
    <w:p w14:paraId="2416BD1F" w14:textId="77777777" w:rsidR="00F369E3" w:rsidRPr="009423A7" w:rsidRDefault="00F369E3" w:rsidP="00F369E3">
      <w:pPr>
        <w:rPr>
          <w:sz w:val="16"/>
        </w:rPr>
      </w:pPr>
      <w:r w:rsidRPr="009423A7">
        <w:rPr>
          <w:sz w:val="16"/>
        </w:rPr>
        <w:t xml:space="preserve">Powell’s tenure as chair ends in May. But </w:t>
      </w:r>
      <w:r w:rsidRPr="009423A7">
        <w:rPr>
          <w:u w:val="single"/>
        </w:rPr>
        <w:t>the criminal investigation of Powell could delay the confirmation of Trump’s chosen successor</w:t>
      </w:r>
      <w:r w:rsidRPr="009423A7">
        <w:rPr>
          <w:sz w:val="16"/>
        </w:rPr>
        <w:t>, Kevin Warsh. After Pirro vowed to appeal Boasberg’s ruling, Tillis vented about the “weak and frivolous” criminal probe of Powell and vowed to block Warsh’s confirmation until the conclusion of Pirro’s “embarrassment” of an inquiry and appeal.</w:t>
      </w:r>
    </w:p>
    <w:p w14:paraId="17621A64" w14:textId="77777777" w:rsidR="00F369E3" w:rsidRPr="009423A7" w:rsidRDefault="00F369E3" w:rsidP="00F369E3">
      <w:pPr>
        <w:rPr>
          <w:sz w:val="16"/>
        </w:rPr>
      </w:pPr>
      <w:r w:rsidRPr="009423A7">
        <w:rPr>
          <w:sz w:val="16"/>
        </w:rPr>
        <w:t xml:space="preserve">A federal appeal could easily take six months or more to play out. If Pirro insists on forging ahead, and Tillis holds his ground, then this whole spat will prevent Trump from installing his chosen Fed chair for months beyond the natural end of Powell’s term. Indeed, Powell confirmed this week that he intends to remain in place as chair until the conclusion of the </w:t>
      </w:r>
      <w:proofErr w:type="spellStart"/>
      <w:r w:rsidRPr="009423A7">
        <w:rPr>
          <w:sz w:val="16"/>
        </w:rPr>
        <w:t>DoJ’s</w:t>
      </w:r>
      <w:proofErr w:type="spellEnd"/>
      <w:r w:rsidRPr="009423A7">
        <w:rPr>
          <w:sz w:val="16"/>
        </w:rPr>
        <w:t xml:space="preserve"> investigation and Senate confirmation of his successor, even if the process extends beyond May.</w:t>
      </w:r>
    </w:p>
    <w:p w14:paraId="299B36C9" w14:textId="77777777" w:rsidR="00F369E3" w:rsidRPr="009423A7" w:rsidRDefault="00F369E3" w:rsidP="00F369E3">
      <w:pPr>
        <w:rPr>
          <w:iCs/>
          <w:u w:val="single"/>
          <w:bdr w:val="single" w:sz="8" w:space="0" w:color="auto"/>
        </w:rPr>
      </w:pPr>
      <w:r w:rsidRPr="009423A7">
        <w:rPr>
          <w:u w:val="single"/>
        </w:rPr>
        <w:t xml:space="preserve">We’ve grown used to Trump defying Democrats and his other natural political opponents, often purely for the sake of the defiance itself. But </w:t>
      </w:r>
      <w:r w:rsidRPr="009423A7">
        <w:rPr>
          <w:highlight w:val="yellow"/>
          <w:u w:val="single"/>
        </w:rPr>
        <w:t>his effort</w:t>
      </w:r>
      <w:r w:rsidRPr="009423A7">
        <w:rPr>
          <w:u w:val="single"/>
        </w:rPr>
        <w:t xml:space="preserve"> to overrun the Fed </w:t>
      </w:r>
      <w:r w:rsidRPr="009423A7">
        <w:rPr>
          <w:highlight w:val="yellow"/>
          <w:u w:val="single"/>
        </w:rPr>
        <w:t xml:space="preserve">has </w:t>
      </w:r>
      <w:r w:rsidRPr="009423A7">
        <w:rPr>
          <w:iCs/>
          <w:highlight w:val="yellow"/>
          <w:u w:val="single"/>
          <w:bdr w:val="single" w:sz="8" w:space="0" w:color="auto"/>
        </w:rPr>
        <w:t>rankled</w:t>
      </w:r>
      <w:r w:rsidRPr="009423A7">
        <w:rPr>
          <w:iCs/>
          <w:u w:val="single"/>
          <w:bdr w:val="single" w:sz="8" w:space="0" w:color="auto"/>
        </w:rPr>
        <w:t xml:space="preserve"> his po</w:t>
      </w:r>
      <w:r w:rsidRPr="009423A7">
        <w:rPr>
          <w:iCs/>
          <w:highlight w:val="yellow"/>
          <w:u w:val="single"/>
          <w:bdr w:val="single" w:sz="8" w:space="0" w:color="auto"/>
        </w:rPr>
        <w:t>litical allies</w:t>
      </w:r>
      <w:r w:rsidRPr="009423A7">
        <w:rPr>
          <w:highlight w:val="yellow"/>
          <w:u w:val="single"/>
        </w:rPr>
        <w:t xml:space="preserve"> and</w:t>
      </w:r>
      <w:r w:rsidRPr="009423A7">
        <w:rPr>
          <w:u w:val="single"/>
        </w:rPr>
        <w:t xml:space="preserve"> has </w:t>
      </w:r>
      <w:r w:rsidRPr="009423A7">
        <w:rPr>
          <w:highlight w:val="yellow"/>
          <w:u w:val="single"/>
        </w:rPr>
        <w:t xml:space="preserve">gone </w:t>
      </w:r>
      <w:r w:rsidRPr="009423A7">
        <w:rPr>
          <w:iCs/>
          <w:highlight w:val="yellow"/>
          <w:u w:val="single"/>
          <w:bdr w:val="single" w:sz="8" w:space="0" w:color="auto"/>
        </w:rPr>
        <w:t>exceptionally poorly</w:t>
      </w:r>
      <w:r w:rsidRPr="009423A7">
        <w:rPr>
          <w:highlight w:val="yellow"/>
          <w:u w:val="single"/>
        </w:rPr>
        <w:t xml:space="preserve"> in the courts</w:t>
      </w:r>
      <w:r w:rsidRPr="009423A7">
        <w:rPr>
          <w:u w:val="single"/>
        </w:rPr>
        <w:t xml:space="preserve">. The president has </w:t>
      </w:r>
      <w:r w:rsidRPr="009423A7">
        <w:rPr>
          <w:iCs/>
          <w:u w:val="single"/>
          <w:bdr w:val="single" w:sz="8" w:space="0" w:color="auto"/>
        </w:rPr>
        <w:t>chosen the wrong battle.</w:t>
      </w:r>
    </w:p>
    <w:sectPr w:rsidR="00F369E3" w:rsidRPr="009423A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E736C" w14:textId="77777777" w:rsidR="00A52B7C" w:rsidRDefault="00A52B7C" w:rsidP="00066D2C">
      <w:r>
        <w:separator/>
      </w:r>
    </w:p>
  </w:endnote>
  <w:endnote w:type="continuationSeparator" w:id="0">
    <w:p w14:paraId="4544106A" w14:textId="77777777" w:rsidR="00A52B7C" w:rsidRDefault="00A52B7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ECE38" w14:textId="77777777" w:rsidR="00A52B7C" w:rsidRDefault="00A52B7C" w:rsidP="00066D2C">
      <w:r>
        <w:separator/>
      </w:r>
    </w:p>
  </w:footnote>
  <w:footnote w:type="continuationSeparator" w:id="0">
    <w:p w14:paraId="755CC185" w14:textId="77777777" w:rsidR="00A52B7C" w:rsidRDefault="00A52B7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7962B2"/>
    <w:multiLevelType w:val="hybridMultilevel"/>
    <w:tmpl w:val="2AC2DB94"/>
    <w:lvl w:ilvl="0" w:tplc="39561404">
      <w:start w:val="1"/>
      <w:numFmt w:val="decimal"/>
      <w:lvlText w:val="%1."/>
      <w:lvlJc w:val="left"/>
      <w:pPr>
        <w:ind w:left="360" w:hanging="360"/>
      </w:pPr>
      <w:rPr>
        <w:rFonts w:ascii="Times New Roman" w:eastAsiaTheme="majorEastAsia" w:hAnsi="Times New Roman"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31457BC"/>
    <w:multiLevelType w:val="hybridMultilevel"/>
    <w:tmpl w:val="29865B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C0E29AA"/>
    <w:multiLevelType w:val="hybridMultilevel"/>
    <w:tmpl w:val="29AE755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CCA5252"/>
    <w:multiLevelType w:val="hybridMultilevel"/>
    <w:tmpl w:val="DB0AAA9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D25781E"/>
    <w:multiLevelType w:val="hybridMultilevel"/>
    <w:tmpl w:val="87D699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EFF7B91"/>
    <w:multiLevelType w:val="hybridMultilevel"/>
    <w:tmpl w:val="28DA926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08D20AB"/>
    <w:multiLevelType w:val="hybridMultilevel"/>
    <w:tmpl w:val="CA6AE1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15C678AD"/>
    <w:multiLevelType w:val="hybridMultilevel"/>
    <w:tmpl w:val="AB50AA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16445481"/>
    <w:multiLevelType w:val="hybridMultilevel"/>
    <w:tmpl w:val="C1AEA4E4"/>
    <w:lvl w:ilvl="0" w:tplc="72466FAA">
      <w:start w:val="1"/>
      <w:numFmt w:val="decimal"/>
      <w:lvlText w:val="%1."/>
      <w:lvlJc w:val="left"/>
      <w:pPr>
        <w:ind w:left="360" w:hanging="360"/>
      </w:pPr>
      <w:rPr>
        <w:rFonts w:ascii="Times New Roman" w:eastAsiaTheme="majorEastAsia" w:hAnsi="Times New Roman" w:cstheme="majorBidi"/>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18E77C34"/>
    <w:multiLevelType w:val="hybridMultilevel"/>
    <w:tmpl w:val="106C46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3" w15:restartNumberingAfterBreak="0">
    <w:nsid w:val="1C290E9C"/>
    <w:multiLevelType w:val="hybridMultilevel"/>
    <w:tmpl w:val="B7ACF5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3496ADB"/>
    <w:multiLevelType w:val="hybridMultilevel"/>
    <w:tmpl w:val="37A0545A"/>
    <w:lvl w:ilvl="0" w:tplc="5D448E66">
      <w:start w:val="1"/>
      <w:numFmt w:val="decimal"/>
      <w:lvlText w:val="%1."/>
      <w:lvlJc w:val="left"/>
      <w:pPr>
        <w:ind w:left="360" w:hanging="360"/>
      </w:pPr>
      <w:rPr>
        <w:rFonts w:ascii="Times New Roman" w:eastAsiaTheme="majorEastAsia" w:hAnsi="Times New Roman"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44B0293"/>
    <w:multiLevelType w:val="hybridMultilevel"/>
    <w:tmpl w:val="73309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52F43D6"/>
    <w:multiLevelType w:val="hybridMultilevel"/>
    <w:tmpl w:val="6C0EAFC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27D37D4B"/>
    <w:multiLevelType w:val="hybridMultilevel"/>
    <w:tmpl w:val="AFDAD0C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296C59C1"/>
    <w:multiLevelType w:val="multilevel"/>
    <w:tmpl w:val="0409001F"/>
    <w:styleLink w:val="1111111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2D3F0C84"/>
    <w:multiLevelType w:val="hybridMultilevel"/>
    <w:tmpl w:val="C7B639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2ED0235D"/>
    <w:multiLevelType w:val="hybridMultilevel"/>
    <w:tmpl w:val="9A367DF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30B423B5"/>
    <w:multiLevelType w:val="hybridMultilevel"/>
    <w:tmpl w:val="EE62C382"/>
    <w:lvl w:ilvl="0" w:tplc="DB12E904">
      <w:start w:val="2"/>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6EB1B9D"/>
    <w:multiLevelType w:val="hybridMultilevel"/>
    <w:tmpl w:val="29865B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CDA2541"/>
    <w:multiLevelType w:val="hybridMultilevel"/>
    <w:tmpl w:val="6AE8DB8A"/>
    <w:lvl w:ilvl="0" w:tplc="D45694AC">
      <w:start w:val="1"/>
      <w:numFmt w:val="decimal"/>
      <w:lvlText w:val="%1."/>
      <w:lvlJc w:val="left"/>
      <w:pPr>
        <w:ind w:left="360" w:hanging="360"/>
      </w:pPr>
      <w:rPr>
        <w:rFonts w:ascii="Times New Roman" w:eastAsiaTheme="majorEastAsia" w:hAnsi="Times New Roman"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46544472"/>
    <w:multiLevelType w:val="hybridMultilevel"/>
    <w:tmpl w:val="85AA5D1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4872009E"/>
    <w:multiLevelType w:val="hybridMultilevel"/>
    <w:tmpl w:val="978C81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4C760033"/>
    <w:multiLevelType w:val="hybridMultilevel"/>
    <w:tmpl w:val="4E36E4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F6464B1"/>
    <w:multiLevelType w:val="hybridMultilevel"/>
    <w:tmpl w:val="20FCC1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57977EEF"/>
    <w:multiLevelType w:val="hybridMultilevel"/>
    <w:tmpl w:val="9D229138"/>
    <w:lvl w:ilvl="0" w:tplc="E1421E20">
      <w:start w:val="1"/>
      <w:numFmt w:val="decimal"/>
      <w:lvlText w:val="%1."/>
      <w:lvlJc w:val="left"/>
      <w:pPr>
        <w:ind w:left="360" w:hanging="360"/>
      </w:pPr>
      <w:rPr>
        <w:rFonts w:ascii="Calibri" w:eastAsiaTheme="majorEastAsia" w:hAnsi="Calibri" w:cstheme="majorBidi"/>
      </w:rPr>
    </w:lvl>
    <w:lvl w:ilvl="1" w:tplc="AB4C0410">
      <w:start w:val="1"/>
      <w:numFmt w:val="lowerLetter"/>
      <w:lvlText w:val="%2."/>
      <w:lvlJc w:val="left"/>
      <w:pPr>
        <w:ind w:left="1080" w:hanging="360"/>
      </w:pPr>
      <w:rPr>
        <w:rFonts w:ascii="Calibri" w:eastAsiaTheme="majorEastAsia" w:hAnsi="Calibri" w:cstheme="majorBidi"/>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57F930E2"/>
    <w:multiLevelType w:val="hybridMultilevel"/>
    <w:tmpl w:val="A364C8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5AC511CB"/>
    <w:multiLevelType w:val="hybridMultilevel"/>
    <w:tmpl w:val="0548E5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644E5E86"/>
    <w:multiLevelType w:val="hybridMultilevel"/>
    <w:tmpl w:val="151E72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66690F1A"/>
    <w:multiLevelType w:val="hybridMultilevel"/>
    <w:tmpl w:val="52142970"/>
    <w:lvl w:ilvl="0" w:tplc="2D080D38">
      <w:start w:val="1"/>
      <w:numFmt w:val="decimal"/>
      <w:lvlText w:val="%1."/>
      <w:lvlJc w:val="left"/>
      <w:pPr>
        <w:ind w:left="360" w:hanging="360"/>
      </w:pPr>
      <w:rPr>
        <w:rFonts w:ascii="Times New Roman" w:eastAsiaTheme="majorEastAsia" w:hAnsi="Times New Roman"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66AE5F64"/>
    <w:multiLevelType w:val="multilevel"/>
    <w:tmpl w:val="0AA0E06E"/>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Calibri" w:eastAsiaTheme="majorEastAsia" w:hAnsi="Calibri"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67A504D6"/>
    <w:multiLevelType w:val="hybridMultilevel"/>
    <w:tmpl w:val="46688212"/>
    <w:lvl w:ilvl="0" w:tplc="8DC8DB46">
      <w:start w:val="1"/>
      <w:numFmt w:val="decimal"/>
      <w:lvlText w:val="%1."/>
      <w:lvlJc w:val="left"/>
      <w:pPr>
        <w:ind w:left="360" w:hanging="360"/>
      </w:pPr>
      <w:rPr>
        <w:rFonts w:ascii="Times New Roman" w:eastAsiaTheme="majorEastAsia" w:hAnsi="Times New Roman"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67BD166B"/>
    <w:multiLevelType w:val="hybridMultilevel"/>
    <w:tmpl w:val="3E78DCDA"/>
    <w:lvl w:ilvl="0" w:tplc="5090069E">
      <w:start w:val="1"/>
      <w:numFmt w:val="decimal"/>
      <w:lvlText w:val="%1."/>
      <w:lvlJc w:val="left"/>
      <w:pPr>
        <w:ind w:left="360" w:hanging="360"/>
      </w:pPr>
      <w:rPr>
        <w:rFonts w:ascii="Times New Roman" w:eastAsiaTheme="majorEastAsia" w:hAnsi="Times New Roman"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 w15:restartNumberingAfterBreak="0">
    <w:nsid w:val="696C1090"/>
    <w:multiLevelType w:val="hybridMultilevel"/>
    <w:tmpl w:val="C63EE9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6E2D0CEB"/>
    <w:multiLevelType w:val="hybridMultilevel"/>
    <w:tmpl w:val="B9C44C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6E5632A1"/>
    <w:multiLevelType w:val="hybridMultilevel"/>
    <w:tmpl w:val="573ABCC6"/>
    <w:lvl w:ilvl="0" w:tplc="6EFA096A">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77833A12"/>
    <w:multiLevelType w:val="hybridMultilevel"/>
    <w:tmpl w:val="2FB48B2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128884972">
    <w:abstractNumId w:val="13"/>
  </w:num>
  <w:num w:numId="2" w16cid:durableId="1625696401">
    <w:abstractNumId w:val="41"/>
  </w:num>
  <w:num w:numId="3" w16cid:durableId="1828397098">
    <w:abstractNumId w:val="39"/>
  </w:num>
  <w:num w:numId="4" w16cid:durableId="1480802063">
    <w:abstractNumId w:val="23"/>
  </w:num>
  <w:num w:numId="5" w16cid:durableId="156000871">
    <w:abstractNumId w:val="46"/>
  </w:num>
  <w:num w:numId="6" w16cid:durableId="1292981271">
    <w:abstractNumId w:val="14"/>
  </w:num>
  <w:num w:numId="7" w16cid:durableId="1417436048">
    <w:abstractNumId w:val="18"/>
  </w:num>
  <w:num w:numId="8" w16cid:durableId="1919749081">
    <w:abstractNumId w:val="49"/>
  </w:num>
  <w:num w:numId="9" w16cid:durableId="1353338058">
    <w:abstractNumId w:val="22"/>
  </w:num>
  <w:num w:numId="10" w16cid:durableId="1472822981">
    <w:abstractNumId w:val="30"/>
  </w:num>
  <w:num w:numId="11" w16cid:durableId="1968120139">
    <w:abstractNumId w:val="45"/>
  </w:num>
  <w:num w:numId="12" w16cid:durableId="1805151979">
    <w:abstractNumId w:val="43"/>
  </w:num>
  <w:num w:numId="13" w16cid:durableId="1496803855">
    <w:abstractNumId w:val="53"/>
  </w:num>
  <w:num w:numId="14" w16cid:durableId="186870392">
    <w:abstractNumId w:val="27"/>
  </w:num>
  <w:num w:numId="15" w16cid:durableId="909073978">
    <w:abstractNumId w:val="36"/>
  </w:num>
  <w:num w:numId="16" w16cid:durableId="1170870560">
    <w:abstractNumId w:val="9"/>
  </w:num>
  <w:num w:numId="17" w16cid:durableId="833834185">
    <w:abstractNumId w:val="7"/>
  </w:num>
  <w:num w:numId="18" w16cid:durableId="483855610">
    <w:abstractNumId w:val="6"/>
  </w:num>
  <w:num w:numId="19" w16cid:durableId="490291629">
    <w:abstractNumId w:val="5"/>
  </w:num>
  <w:num w:numId="20" w16cid:durableId="1864976328">
    <w:abstractNumId w:val="4"/>
  </w:num>
  <w:num w:numId="21" w16cid:durableId="2064716988">
    <w:abstractNumId w:val="8"/>
  </w:num>
  <w:num w:numId="22" w16cid:durableId="1002856598">
    <w:abstractNumId w:val="3"/>
  </w:num>
  <w:num w:numId="23" w16cid:durableId="1377390552">
    <w:abstractNumId w:val="2"/>
  </w:num>
  <w:num w:numId="24" w16cid:durableId="1014767844">
    <w:abstractNumId w:val="1"/>
  </w:num>
  <w:num w:numId="25" w16cid:durableId="183520292">
    <w:abstractNumId w:val="0"/>
  </w:num>
  <w:num w:numId="26" w16cid:durableId="1205605210">
    <w:abstractNumId w:val="26"/>
  </w:num>
  <w:num w:numId="27" w16cid:durableId="1695883432">
    <w:abstractNumId w:val="24"/>
  </w:num>
  <w:num w:numId="28" w16cid:durableId="720713117">
    <w:abstractNumId w:val="17"/>
  </w:num>
  <w:num w:numId="29" w16cid:durableId="148134369">
    <w:abstractNumId w:val="34"/>
  </w:num>
  <w:num w:numId="30" w16cid:durableId="812329882">
    <w:abstractNumId w:val="47"/>
  </w:num>
  <w:num w:numId="31" w16cid:durableId="268778807">
    <w:abstractNumId w:val="25"/>
  </w:num>
  <w:num w:numId="32" w16cid:durableId="78793516">
    <w:abstractNumId w:val="20"/>
  </w:num>
  <w:num w:numId="33" w16cid:durableId="1634211469">
    <w:abstractNumId w:val="37"/>
  </w:num>
  <w:num w:numId="34" w16cid:durableId="513344125">
    <w:abstractNumId w:val="35"/>
  </w:num>
  <w:num w:numId="35" w16cid:durableId="840509644">
    <w:abstractNumId w:val="50"/>
  </w:num>
  <w:num w:numId="36" w16cid:durableId="220097502">
    <w:abstractNumId w:val="11"/>
  </w:num>
  <w:num w:numId="37" w16cid:durableId="1734231472">
    <w:abstractNumId w:val="48"/>
  </w:num>
  <w:num w:numId="38" w16cid:durableId="2042122198">
    <w:abstractNumId w:val="21"/>
  </w:num>
  <w:num w:numId="39" w16cid:durableId="980381206">
    <w:abstractNumId w:val="10"/>
  </w:num>
  <w:num w:numId="40" w16cid:durableId="2028676717">
    <w:abstractNumId w:val="42"/>
  </w:num>
  <w:num w:numId="41" w16cid:durableId="1958098679">
    <w:abstractNumId w:val="31"/>
  </w:num>
  <w:num w:numId="42" w16cid:durableId="1281035333">
    <w:abstractNumId w:val="51"/>
  </w:num>
  <w:num w:numId="43" w16cid:durableId="1084912212">
    <w:abstractNumId w:val="19"/>
  </w:num>
  <w:num w:numId="44" w16cid:durableId="547840660">
    <w:abstractNumId w:val="44"/>
  </w:num>
  <w:num w:numId="45" w16cid:durableId="1289505388">
    <w:abstractNumId w:val="29"/>
  </w:num>
  <w:num w:numId="46" w16cid:durableId="1563519980">
    <w:abstractNumId w:val="15"/>
  </w:num>
  <w:num w:numId="47" w16cid:durableId="1581140947">
    <w:abstractNumId w:val="12"/>
  </w:num>
  <w:num w:numId="48" w16cid:durableId="739639721">
    <w:abstractNumId w:val="32"/>
  </w:num>
  <w:num w:numId="49" w16cid:durableId="1923373180">
    <w:abstractNumId w:val="38"/>
  </w:num>
  <w:num w:numId="50" w16cid:durableId="1047795879">
    <w:abstractNumId w:val="33"/>
  </w:num>
  <w:num w:numId="51" w16cid:durableId="398140887">
    <w:abstractNumId w:val="16"/>
  </w:num>
  <w:num w:numId="52" w16cid:durableId="520163603">
    <w:abstractNumId w:val="52"/>
  </w:num>
  <w:num w:numId="53" w16cid:durableId="317853096">
    <w:abstractNumId w:val="40"/>
  </w:num>
  <w:num w:numId="54" w16cid:durableId="1079906179">
    <w:abstractNumId w:val="2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80EE9"/>
    <w:rsid w:val="00001C7E"/>
    <w:rsid w:val="0000487C"/>
    <w:rsid w:val="00011FEF"/>
    <w:rsid w:val="00013C8B"/>
    <w:rsid w:val="00023AEF"/>
    <w:rsid w:val="000250CA"/>
    <w:rsid w:val="00032119"/>
    <w:rsid w:val="00040937"/>
    <w:rsid w:val="000427BD"/>
    <w:rsid w:val="00043C82"/>
    <w:rsid w:val="0005011A"/>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B84"/>
    <w:rsid w:val="000856BA"/>
    <w:rsid w:val="000868F5"/>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26F8"/>
    <w:rsid w:val="00186B65"/>
    <w:rsid w:val="00190CDA"/>
    <w:rsid w:val="00196816"/>
    <w:rsid w:val="0019779A"/>
    <w:rsid w:val="001977CD"/>
    <w:rsid w:val="0019782C"/>
    <w:rsid w:val="001A07A2"/>
    <w:rsid w:val="001A1422"/>
    <w:rsid w:val="001A2BB6"/>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366A"/>
    <w:rsid w:val="002052E3"/>
    <w:rsid w:val="00210DC2"/>
    <w:rsid w:val="002110D6"/>
    <w:rsid w:val="002152F9"/>
    <w:rsid w:val="0021530A"/>
    <w:rsid w:val="002212A9"/>
    <w:rsid w:val="002234FB"/>
    <w:rsid w:val="00225437"/>
    <w:rsid w:val="002263A1"/>
    <w:rsid w:val="00232746"/>
    <w:rsid w:val="00235E75"/>
    <w:rsid w:val="00236707"/>
    <w:rsid w:val="00241116"/>
    <w:rsid w:val="0024328E"/>
    <w:rsid w:val="002439DF"/>
    <w:rsid w:val="002508CB"/>
    <w:rsid w:val="002514A7"/>
    <w:rsid w:val="00253733"/>
    <w:rsid w:val="00256AC0"/>
    <w:rsid w:val="002573AF"/>
    <w:rsid w:val="00263CC5"/>
    <w:rsid w:val="00271866"/>
    <w:rsid w:val="00276E12"/>
    <w:rsid w:val="00277BB1"/>
    <w:rsid w:val="00281B05"/>
    <w:rsid w:val="002820F2"/>
    <w:rsid w:val="00282932"/>
    <w:rsid w:val="00282FFC"/>
    <w:rsid w:val="002878D0"/>
    <w:rsid w:val="00290F1B"/>
    <w:rsid w:val="00291C09"/>
    <w:rsid w:val="002A26C9"/>
    <w:rsid w:val="002A3018"/>
    <w:rsid w:val="002A3A4F"/>
    <w:rsid w:val="002A4DA5"/>
    <w:rsid w:val="002A57B1"/>
    <w:rsid w:val="002B2116"/>
    <w:rsid w:val="002B3050"/>
    <w:rsid w:val="002B5F0C"/>
    <w:rsid w:val="002C0731"/>
    <w:rsid w:val="002C0B33"/>
    <w:rsid w:val="002C30D9"/>
    <w:rsid w:val="002C66EF"/>
    <w:rsid w:val="002C6C7D"/>
    <w:rsid w:val="002C769C"/>
    <w:rsid w:val="002D2594"/>
    <w:rsid w:val="002D3647"/>
    <w:rsid w:val="002D418C"/>
    <w:rsid w:val="002E663F"/>
    <w:rsid w:val="002F0384"/>
    <w:rsid w:val="002F276B"/>
    <w:rsid w:val="002F28CE"/>
    <w:rsid w:val="002F2CFC"/>
    <w:rsid w:val="002F37D1"/>
    <w:rsid w:val="002F5A47"/>
    <w:rsid w:val="002F5B82"/>
    <w:rsid w:val="002F636E"/>
    <w:rsid w:val="00300F2F"/>
    <w:rsid w:val="003010F5"/>
    <w:rsid w:val="0030244A"/>
    <w:rsid w:val="00304257"/>
    <w:rsid w:val="00304A78"/>
    <w:rsid w:val="00306FDE"/>
    <w:rsid w:val="00307FBA"/>
    <w:rsid w:val="003106D9"/>
    <w:rsid w:val="00311112"/>
    <w:rsid w:val="00311C1F"/>
    <w:rsid w:val="0031266A"/>
    <w:rsid w:val="0031761F"/>
    <w:rsid w:val="00323E50"/>
    <w:rsid w:val="003264E7"/>
    <w:rsid w:val="00333A69"/>
    <w:rsid w:val="003352D6"/>
    <w:rsid w:val="003442E5"/>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2B72"/>
    <w:rsid w:val="00405AD7"/>
    <w:rsid w:val="004127EF"/>
    <w:rsid w:val="004131C5"/>
    <w:rsid w:val="00414EB4"/>
    <w:rsid w:val="00415C08"/>
    <w:rsid w:val="004208C6"/>
    <w:rsid w:val="0042120F"/>
    <w:rsid w:val="00425531"/>
    <w:rsid w:val="00425A83"/>
    <w:rsid w:val="00426CC6"/>
    <w:rsid w:val="00427A50"/>
    <w:rsid w:val="00431905"/>
    <w:rsid w:val="004326E6"/>
    <w:rsid w:val="00432F5F"/>
    <w:rsid w:val="0043419E"/>
    <w:rsid w:val="0043450D"/>
    <w:rsid w:val="004348C6"/>
    <w:rsid w:val="00434BCC"/>
    <w:rsid w:val="004350BF"/>
    <w:rsid w:val="00435588"/>
    <w:rsid w:val="004433A0"/>
    <w:rsid w:val="004436F8"/>
    <w:rsid w:val="00447BAE"/>
    <w:rsid w:val="00450DA4"/>
    <w:rsid w:val="00453F7A"/>
    <w:rsid w:val="00453FB1"/>
    <w:rsid w:val="00457F13"/>
    <w:rsid w:val="004604DA"/>
    <w:rsid w:val="00462267"/>
    <w:rsid w:val="00462B60"/>
    <w:rsid w:val="00474720"/>
    <w:rsid w:val="00480A40"/>
    <w:rsid w:val="00481FFE"/>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6A25"/>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0B74"/>
    <w:rsid w:val="00511177"/>
    <w:rsid w:val="005125C9"/>
    <w:rsid w:val="00515BDD"/>
    <w:rsid w:val="00521B9F"/>
    <w:rsid w:val="005268F8"/>
    <w:rsid w:val="0052773C"/>
    <w:rsid w:val="0053626E"/>
    <w:rsid w:val="00544936"/>
    <w:rsid w:val="005449A8"/>
    <w:rsid w:val="0054505F"/>
    <w:rsid w:val="0055242A"/>
    <w:rsid w:val="005525AE"/>
    <w:rsid w:val="005546C5"/>
    <w:rsid w:val="005558FC"/>
    <w:rsid w:val="00556111"/>
    <w:rsid w:val="00557B59"/>
    <w:rsid w:val="00565142"/>
    <w:rsid w:val="00567D6A"/>
    <w:rsid w:val="00567D90"/>
    <w:rsid w:val="00575723"/>
    <w:rsid w:val="00580EE9"/>
    <w:rsid w:val="00583644"/>
    <w:rsid w:val="00585F11"/>
    <w:rsid w:val="005906F9"/>
    <w:rsid w:val="005932B4"/>
    <w:rsid w:val="005A2E8B"/>
    <w:rsid w:val="005A3550"/>
    <w:rsid w:val="005A406C"/>
    <w:rsid w:val="005A4DE4"/>
    <w:rsid w:val="005A6204"/>
    <w:rsid w:val="005A6D5A"/>
    <w:rsid w:val="005B41CE"/>
    <w:rsid w:val="005B566C"/>
    <w:rsid w:val="005B5DC5"/>
    <w:rsid w:val="005B6286"/>
    <w:rsid w:val="005B7AD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1CE"/>
    <w:rsid w:val="0063037B"/>
    <w:rsid w:val="00632302"/>
    <w:rsid w:val="00632C54"/>
    <w:rsid w:val="00635616"/>
    <w:rsid w:val="00641E99"/>
    <w:rsid w:val="006463F8"/>
    <w:rsid w:val="00650C88"/>
    <w:rsid w:val="0065258E"/>
    <w:rsid w:val="00655035"/>
    <w:rsid w:val="00656814"/>
    <w:rsid w:val="00657A00"/>
    <w:rsid w:val="006633F4"/>
    <w:rsid w:val="0066638E"/>
    <w:rsid w:val="00666CC0"/>
    <w:rsid w:val="006673AE"/>
    <w:rsid w:val="00673C22"/>
    <w:rsid w:val="0067482D"/>
    <w:rsid w:val="0067732F"/>
    <w:rsid w:val="00677798"/>
    <w:rsid w:val="006805F7"/>
    <w:rsid w:val="00681007"/>
    <w:rsid w:val="0068122B"/>
    <w:rsid w:val="00681DD9"/>
    <w:rsid w:val="00682252"/>
    <w:rsid w:val="00682F5C"/>
    <w:rsid w:val="00687555"/>
    <w:rsid w:val="00690E39"/>
    <w:rsid w:val="00691FF9"/>
    <w:rsid w:val="0069285F"/>
    <w:rsid w:val="00695142"/>
    <w:rsid w:val="0069752C"/>
    <w:rsid w:val="006A0DE5"/>
    <w:rsid w:val="006A0F5C"/>
    <w:rsid w:val="006A3677"/>
    <w:rsid w:val="006A5B27"/>
    <w:rsid w:val="006B1653"/>
    <w:rsid w:val="006B4E4E"/>
    <w:rsid w:val="006B5952"/>
    <w:rsid w:val="006B6881"/>
    <w:rsid w:val="006B6C5F"/>
    <w:rsid w:val="006B7E39"/>
    <w:rsid w:val="006C2072"/>
    <w:rsid w:val="006C43E7"/>
    <w:rsid w:val="006C4820"/>
    <w:rsid w:val="006C5872"/>
    <w:rsid w:val="006C60E0"/>
    <w:rsid w:val="006C676D"/>
    <w:rsid w:val="006C69E2"/>
    <w:rsid w:val="006C7825"/>
    <w:rsid w:val="006C7A00"/>
    <w:rsid w:val="006D767A"/>
    <w:rsid w:val="006E12C3"/>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4FF5"/>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733"/>
    <w:rsid w:val="007F7C5E"/>
    <w:rsid w:val="007F7E3E"/>
    <w:rsid w:val="00800BF1"/>
    <w:rsid w:val="0080587F"/>
    <w:rsid w:val="00806B14"/>
    <w:rsid w:val="008114D4"/>
    <w:rsid w:val="0081234D"/>
    <w:rsid w:val="00812D2D"/>
    <w:rsid w:val="00817A64"/>
    <w:rsid w:val="008202F7"/>
    <w:rsid w:val="00822DF5"/>
    <w:rsid w:val="00823C9D"/>
    <w:rsid w:val="008247A4"/>
    <w:rsid w:val="00825D47"/>
    <w:rsid w:val="008272A6"/>
    <w:rsid w:val="0083258C"/>
    <w:rsid w:val="008329B6"/>
    <w:rsid w:val="00833D6C"/>
    <w:rsid w:val="00835B27"/>
    <w:rsid w:val="00841328"/>
    <w:rsid w:val="00841CCC"/>
    <w:rsid w:val="00842B90"/>
    <w:rsid w:val="00844377"/>
    <w:rsid w:val="008443EF"/>
    <w:rsid w:val="00846F90"/>
    <w:rsid w:val="00852FB9"/>
    <w:rsid w:val="008536B7"/>
    <w:rsid w:val="00855356"/>
    <w:rsid w:val="00860F34"/>
    <w:rsid w:val="00862AC4"/>
    <w:rsid w:val="0086319B"/>
    <w:rsid w:val="00865EE5"/>
    <w:rsid w:val="008674A6"/>
    <w:rsid w:val="0087210F"/>
    <w:rsid w:val="0087382D"/>
    <w:rsid w:val="0087564D"/>
    <w:rsid w:val="00876000"/>
    <w:rsid w:val="0089108B"/>
    <w:rsid w:val="00892EE6"/>
    <w:rsid w:val="008931B4"/>
    <w:rsid w:val="00894CC1"/>
    <w:rsid w:val="008973A2"/>
    <w:rsid w:val="008A0E76"/>
    <w:rsid w:val="008A42FE"/>
    <w:rsid w:val="008A4F23"/>
    <w:rsid w:val="008A713B"/>
    <w:rsid w:val="008B4FBE"/>
    <w:rsid w:val="008B6039"/>
    <w:rsid w:val="008C03AA"/>
    <w:rsid w:val="008C2555"/>
    <w:rsid w:val="008C29FB"/>
    <w:rsid w:val="008C5B87"/>
    <w:rsid w:val="008C63D7"/>
    <w:rsid w:val="008C6DB9"/>
    <w:rsid w:val="008D0448"/>
    <w:rsid w:val="008D0677"/>
    <w:rsid w:val="008D0C9E"/>
    <w:rsid w:val="008D2F03"/>
    <w:rsid w:val="008D6762"/>
    <w:rsid w:val="008E30D8"/>
    <w:rsid w:val="008E447C"/>
    <w:rsid w:val="008E5300"/>
    <w:rsid w:val="008E596E"/>
    <w:rsid w:val="008E6741"/>
    <w:rsid w:val="008F04C5"/>
    <w:rsid w:val="008F125D"/>
    <w:rsid w:val="00901E9C"/>
    <w:rsid w:val="00906F79"/>
    <w:rsid w:val="00907369"/>
    <w:rsid w:val="00907F27"/>
    <w:rsid w:val="00910B12"/>
    <w:rsid w:val="00912404"/>
    <w:rsid w:val="00920B9A"/>
    <w:rsid w:val="009249C5"/>
    <w:rsid w:val="00925558"/>
    <w:rsid w:val="00925B25"/>
    <w:rsid w:val="009263C9"/>
    <w:rsid w:val="009268D7"/>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37068"/>
    <w:rsid w:val="00A41505"/>
    <w:rsid w:val="00A438E5"/>
    <w:rsid w:val="00A4414C"/>
    <w:rsid w:val="00A47EF1"/>
    <w:rsid w:val="00A51D29"/>
    <w:rsid w:val="00A52B7C"/>
    <w:rsid w:val="00A54D46"/>
    <w:rsid w:val="00A56998"/>
    <w:rsid w:val="00A56D51"/>
    <w:rsid w:val="00A60D18"/>
    <w:rsid w:val="00A61207"/>
    <w:rsid w:val="00A61700"/>
    <w:rsid w:val="00A6285C"/>
    <w:rsid w:val="00A63FE0"/>
    <w:rsid w:val="00A663F3"/>
    <w:rsid w:val="00A669F1"/>
    <w:rsid w:val="00A67489"/>
    <w:rsid w:val="00A713C4"/>
    <w:rsid w:val="00A7268C"/>
    <w:rsid w:val="00A74365"/>
    <w:rsid w:val="00A745BF"/>
    <w:rsid w:val="00A74A79"/>
    <w:rsid w:val="00A74E46"/>
    <w:rsid w:val="00A81524"/>
    <w:rsid w:val="00A81D60"/>
    <w:rsid w:val="00A90163"/>
    <w:rsid w:val="00AA1AC0"/>
    <w:rsid w:val="00AA24A5"/>
    <w:rsid w:val="00AA3B66"/>
    <w:rsid w:val="00AA5803"/>
    <w:rsid w:val="00AA584F"/>
    <w:rsid w:val="00AB2843"/>
    <w:rsid w:val="00AB3118"/>
    <w:rsid w:val="00AB6F32"/>
    <w:rsid w:val="00AC46C7"/>
    <w:rsid w:val="00AC5B71"/>
    <w:rsid w:val="00AC5F18"/>
    <w:rsid w:val="00AC6ED5"/>
    <w:rsid w:val="00AD073C"/>
    <w:rsid w:val="00AE00AE"/>
    <w:rsid w:val="00AE56E1"/>
    <w:rsid w:val="00AE6C9A"/>
    <w:rsid w:val="00AF20F0"/>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4B5"/>
    <w:rsid w:val="00B2727D"/>
    <w:rsid w:val="00B301A2"/>
    <w:rsid w:val="00B31350"/>
    <w:rsid w:val="00B315A8"/>
    <w:rsid w:val="00B32C3E"/>
    <w:rsid w:val="00B32C5D"/>
    <w:rsid w:val="00B41D37"/>
    <w:rsid w:val="00B45128"/>
    <w:rsid w:val="00B47DA2"/>
    <w:rsid w:val="00B53DB3"/>
    <w:rsid w:val="00B66AF2"/>
    <w:rsid w:val="00B72848"/>
    <w:rsid w:val="00B74544"/>
    <w:rsid w:val="00B77754"/>
    <w:rsid w:val="00B81054"/>
    <w:rsid w:val="00B820DB"/>
    <w:rsid w:val="00B837F0"/>
    <w:rsid w:val="00B83896"/>
    <w:rsid w:val="00B860A9"/>
    <w:rsid w:val="00B97264"/>
    <w:rsid w:val="00BA0143"/>
    <w:rsid w:val="00BA227A"/>
    <w:rsid w:val="00BA2D0F"/>
    <w:rsid w:val="00BA4C69"/>
    <w:rsid w:val="00BA61AF"/>
    <w:rsid w:val="00BB1630"/>
    <w:rsid w:val="00BB488F"/>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11A"/>
    <w:rsid w:val="00C2079E"/>
    <w:rsid w:val="00C21DB5"/>
    <w:rsid w:val="00C221CD"/>
    <w:rsid w:val="00C27729"/>
    <w:rsid w:val="00C312FA"/>
    <w:rsid w:val="00C332C4"/>
    <w:rsid w:val="00C334F5"/>
    <w:rsid w:val="00C35A03"/>
    <w:rsid w:val="00C36614"/>
    <w:rsid w:val="00C36A05"/>
    <w:rsid w:val="00C40BA5"/>
    <w:rsid w:val="00C432D9"/>
    <w:rsid w:val="00C44166"/>
    <w:rsid w:val="00C45B5B"/>
    <w:rsid w:val="00C46F26"/>
    <w:rsid w:val="00C51687"/>
    <w:rsid w:val="00C5289C"/>
    <w:rsid w:val="00C56008"/>
    <w:rsid w:val="00C56CBC"/>
    <w:rsid w:val="00C617B0"/>
    <w:rsid w:val="00C62B73"/>
    <w:rsid w:val="00C62D2B"/>
    <w:rsid w:val="00C6344F"/>
    <w:rsid w:val="00C659E2"/>
    <w:rsid w:val="00C669AD"/>
    <w:rsid w:val="00C72510"/>
    <w:rsid w:val="00C731CA"/>
    <w:rsid w:val="00C73A87"/>
    <w:rsid w:val="00C77A6B"/>
    <w:rsid w:val="00C816E6"/>
    <w:rsid w:val="00C82587"/>
    <w:rsid w:val="00C83845"/>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1DFF"/>
    <w:rsid w:val="00CF24CD"/>
    <w:rsid w:val="00D00FC3"/>
    <w:rsid w:val="00D01F0A"/>
    <w:rsid w:val="00D13012"/>
    <w:rsid w:val="00D14159"/>
    <w:rsid w:val="00D14990"/>
    <w:rsid w:val="00D24268"/>
    <w:rsid w:val="00D25BE6"/>
    <w:rsid w:val="00D321DB"/>
    <w:rsid w:val="00D32460"/>
    <w:rsid w:val="00D32EBF"/>
    <w:rsid w:val="00D33F02"/>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4C32"/>
    <w:rsid w:val="00DD55DF"/>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FF3"/>
    <w:rsid w:val="00E65E56"/>
    <w:rsid w:val="00E664D0"/>
    <w:rsid w:val="00E66F94"/>
    <w:rsid w:val="00E670E5"/>
    <w:rsid w:val="00E6767D"/>
    <w:rsid w:val="00E717C1"/>
    <w:rsid w:val="00E71E63"/>
    <w:rsid w:val="00E7477F"/>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00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27DE0"/>
    <w:rsid w:val="00F31B7D"/>
    <w:rsid w:val="00F32A17"/>
    <w:rsid w:val="00F349CE"/>
    <w:rsid w:val="00F34BAA"/>
    <w:rsid w:val="00F35345"/>
    <w:rsid w:val="00F355CA"/>
    <w:rsid w:val="00F355FB"/>
    <w:rsid w:val="00F369E3"/>
    <w:rsid w:val="00F40C6B"/>
    <w:rsid w:val="00F41113"/>
    <w:rsid w:val="00F44385"/>
    <w:rsid w:val="00F45C61"/>
    <w:rsid w:val="00F51138"/>
    <w:rsid w:val="00F5306F"/>
    <w:rsid w:val="00F532A6"/>
    <w:rsid w:val="00F53D30"/>
    <w:rsid w:val="00F5553F"/>
    <w:rsid w:val="00F569D6"/>
    <w:rsid w:val="00F57FCC"/>
    <w:rsid w:val="00F61907"/>
    <w:rsid w:val="00F61AB2"/>
    <w:rsid w:val="00F65464"/>
    <w:rsid w:val="00F70E1C"/>
    <w:rsid w:val="00F71217"/>
    <w:rsid w:val="00F720F2"/>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F62"/>
    <w:rsid w:val="00FC1707"/>
    <w:rsid w:val="00FC1C82"/>
    <w:rsid w:val="00FC1D2F"/>
    <w:rsid w:val="00FC45AC"/>
    <w:rsid w:val="00FC4C1F"/>
    <w:rsid w:val="00FC4CFF"/>
    <w:rsid w:val="00FC5DE9"/>
    <w:rsid w:val="00FD0415"/>
    <w:rsid w:val="00FD2C4C"/>
    <w:rsid w:val="00FD44E2"/>
    <w:rsid w:val="00FD48FA"/>
    <w:rsid w:val="00FD73C3"/>
    <w:rsid w:val="00FD77CC"/>
    <w:rsid w:val="00FE2FD3"/>
    <w:rsid w:val="00FE5699"/>
    <w:rsid w:val="00FE57BD"/>
    <w:rsid w:val="00FE6DE0"/>
    <w:rsid w:val="00FE7D08"/>
    <w:rsid w:val="00FF06B2"/>
    <w:rsid w:val="00FF2542"/>
    <w:rsid w:val="00FF29EF"/>
    <w:rsid w:val="00FF3D23"/>
    <w:rsid w:val="00FF530C"/>
    <w:rsid w:val="00FF5C89"/>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B01618"/>
  <w15:chartTrackingRefBased/>
  <w15:docId w15:val="{2FA124E5-E12B-4197-B797-4FC9B8EF7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53D30"/>
    <w:pPr>
      <w:spacing w:after="0" w:line="240" w:lineRule="auto"/>
    </w:pPr>
    <w:rPr>
      <w:rFonts w:ascii="Calibri" w:hAnsi="Calibri" w:cs="Calibri"/>
    </w:rPr>
  </w:style>
  <w:style w:type="paragraph" w:styleId="Heading1">
    <w:name w:val="heading 1"/>
    <w:aliases w:val="Pocket"/>
    <w:basedOn w:val="Normal"/>
    <w:next w:val="Normal"/>
    <w:link w:val="Heading1Char"/>
    <w:qFormat/>
    <w:rsid w:val="00F53D3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53D30"/>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 Char,Char Char Char Char Char Char Char,Underlines,Heading 3 Char3,Heading 3 Char1 Char,Char, Char Cha"/>
    <w:basedOn w:val="Normal"/>
    <w:next w:val="Normal"/>
    <w:link w:val="Heading3Char"/>
    <w:uiPriority w:val="2"/>
    <w:qFormat/>
    <w:rsid w:val="00F53D30"/>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 Ch,TAG,no read,No Spacing211,No Spacing12,No Spacing2111,No Spacing4,No Spacing11111,No Spacing5,No Spacing21,Tags,tags,No Spacing1111,ta,Card,t"/>
    <w:basedOn w:val="Normal"/>
    <w:next w:val="Normal"/>
    <w:link w:val="Heading4Char"/>
    <w:uiPriority w:val="3"/>
    <w:qFormat/>
    <w:rsid w:val="00F53D30"/>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F53D30"/>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53D3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53D30"/>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
    <w:basedOn w:val="DefaultParagraphFont"/>
    <w:link w:val="textbold"/>
    <w:uiPriority w:val="8"/>
    <w:qFormat/>
    <w:rsid w:val="00F53D3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53D30"/>
    <w:rPr>
      <w:color w:val="auto"/>
      <w:u w:val="none"/>
    </w:rPr>
  </w:style>
  <w:style w:type="character" w:customStyle="1" w:styleId="Heading1Char">
    <w:name w:val="Heading 1 Char"/>
    <w:aliases w:val="Pocket Char"/>
    <w:basedOn w:val="DefaultParagraphFont"/>
    <w:link w:val="Heading1"/>
    <w:rsid w:val="00F53D3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53D30"/>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Char Char Char Char Char Char Char Char1,Underlines Char"/>
    <w:basedOn w:val="DefaultParagraphFont"/>
    <w:link w:val="Heading3"/>
    <w:uiPriority w:val="2"/>
    <w:rsid w:val="00F53D3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 Ch Char,TAG Char,no read Char,No Spacing211 Char,No Spacing12 Char,No Spacing2111 Char"/>
    <w:basedOn w:val="DefaultParagraphFont"/>
    <w:link w:val="Heading4"/>
    <w:uiPriority w:val="3"/>
    <w:rsid w:val="00F53D30"/>
    <w:rPr>
      <w:rFonts w:ascii="Calibri" w:eastAsiaTheme="majorEastAsia" w:hAnsi="Calibri"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N"/>
    <w:basedOn w:val="DefaultParagraphFont"/>
    <w:uiPriority w:val="6"/>
    <w:qFormat/>
    <w:rsid w:val="00F53D30"/>
    <w:rPr>
      <w:b/>
      <w:bCs/>
      <w:sz w:val="26"/>
      <w:u w:val="none"/>
    </w:rPr>
  </w:style>
  <w:style w:type="character" w:customStyle="1" w:styleId="StyleUnderline">
    <w:name w:val="Style Underline"/>
    <w:aliases w:val="Underline,StyleUnderline,Style Bold Underline,apple-style-span + 6 pt,Bold,Kern at 16 pt,Intense Emphasis1,Intense Emphasis2,HHeading 3 + 12 pt,Style,ci,Intense Emphasis11,Intense Emphasis111,Heading 3 Char Char Char1,Bold Cite Char,c,Bo"/>
    <w:basedOn w:val="DefaultParagraphFont"/>
    <w:uiPriority w:val="7"/>
    <w:qFormat/>
    <w:rsid w:val="00F53D30"/>
    <w:rPr>
      <w:b w:val="0"/>
      <w:sz w:val="22"/>
      <w:u w:val="single"/>
    </w:rPr>
  </w:style>
  <w:style w:type="character" w:styleId="Strong">
    <w:name w:val="Strong"/>
    <w:basedOn w:val="DefaultParagraphFont"/>
    <w:uiPriority w:val="22"/>
    <w:qFormat/>
    <w:rsid w:val="00F53D30"/>
    <w:rPr>
      <w:b/>
      <w:bCs/>
    </w:rPr>
  </w:style>
  <w:style w:type="character" w:styleId="BookTitle">
    <w:name w:val="Book Title"/>
    <w:basedOn w:val="DefaultParagraphFont"/>
    <w:uiPriority w:val="33"/>
    <w:qFormat/>
    <w:rsid w:val="00F53D30"/>
    <w:rPr>
      <w:b/>
      <w:bCs/>
      <w:i/>
      <w:iCs/>
      <w:spacing w:val="5"/>
    </w:rPr>
  </w:style>
  <w:style w:type="character" w:customStyle="1" w:styleId="Heading5Char">
    <w:name w:val="Heading 5 Char"/>
    <w:basedOn w:val="DefaultParagraphFont"/>
    <w:link w:val="Heading5"/>
    <w:uiPriority w:val="9"/>
    <w:rsid w:val="00F53D3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53D30"/>
  </w:style>
  <w:style w:type="paragraph" w:styleId="Header">
    <w:name w:val="header"/>
    <w:basedOn w:val="Normal"/>
    <w:link w:val="HeaderChar"/>
    <w:uiPriority w:val="99"/>
    <w:rsid w:val="00F53D30"/>
    <w:pPr>
      <w:tabs>
        <w:tab w:val="center" w:pos="4680"/>
        <w:tab w:val="right" w:pos="9360"/>
      </w:tabs>
    </w:pPr>
  </w:style>
  <w:style w:type="character" w:customStyle="1" w:styleId="HeaderChar">
    <w:name w:val="Header Char"/>
    <w:basedOn w:val="DefaultParagraphFont"/>
    <w:link w:val="Header"/>
    <w:uiPriority w:val="99"/>
    <w:rsid w:val="00F53D30"/>
    <w:rPr>
      <w:rFonts w:ascii="Calibri" w:hAnsi="Calibri" w:cs="Calibri"/>
    </w:rPr>
  </w:style>
  <w:style w:type="paragraph" w:styleId="Footer">
    <w:name w:val="footer"/>
    <w:basedOn w:val="Normal"/>
    <w:link w:val="FooterChar"/>
    <w:uiPriority w:val="99"/>
    <w:rsid w:val="00F53D30"/>
    <w:pPr>
      <w:tabs>
        <w:tab w:val="center" w:pos="4680"/>
        <w:tab w:val="right" w:pos="9360"/>
      </w:tabs>
    </w:pPr>
  </w:style>
  <w:style w:type="character" w:customStyle="1" w:styleId="FooterChar">
    <w:name w:val="Footer Char"/>
    <w:basedOn w:val="DefaultParagraphFont"/>
    <w:link w:val="Footer"/>
    <w:uiPriority w:val="99"/>
    <w:rsid w:val="00F53D30"/>
    <w:rPr>
      <w:rFonts w:ascii="Calibri" w:hAnsi="Calibri" w:cs="Calibri"/>
    </w:rPr>
  </w:style>
  <w:style w:type="paragraph" w:styleId="BodyText">
    <w:name w:val="Body Text"/>
    <w:basedOn w:val="Normal"/>
    <w:link w:val="BodyTextChar"/>
    <w:uiPriority w:val="99"/>
    <w:unhideWhenUsed/>
    <w:rsid w:val="00F53D30"/>
    <w:pPr>
      <w:spacing w:after="120"/>
    </w:pPr>
  </w:style>
  <w:style w:type="character" w:customStyle="1" w:styleId="BodyTextChar">
    <w:name w:val="Body Text Char"/>
    <w:basedOn w:val="DefaultParagraphFont"/>
    <w:link w:val="BodyText"/>
    <w:uiPriority w:val="99"/>
    <w:rsid w:val="00F53D30"/>
    <w:rPr>
      <w:rFonts w:ascii="Calibri" w:hAnsi="Calibri" w:cs="Calibri"/>
    </w:rPr>
  </w:style>
  <w:style w:type="paragraph" w:styleId="NoSpacing">
    <w:name w:val="No Spacing"/>
    <w:link w:val="NoSpacingChar"/>
    <w:uiPriority w:val="99"/>
    <w:unhideWhenUsed/>
    <w:qFormat/>
    <w:rsid w:val="00F53D3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53D30"/>
    <w:rPr>
      <w:rFonts w:ascii="Calibri" w:hAnsi="Calibri" w:cs="Calibri"/>
    </w:rPr>
  </w:style>
  <w:style w:type="character" w:styleId="Hyperlink">
    <w:name w:val="Hyperlink"/>
    <w:basedOn w:val="DefaultParagraphFont"/>
    <w:uiPriority w:val="99"/>
    <w:unhideWhenUsed/>
    <w:rsid w:val="00F53D30"/>
    <w:rPr>
      <w:color w:val="0563C1" w:themeColor="hyperlink"/>
      <w:u w:val="single"/>
    </w:rPr>
  </w:style>
  <w:style w:type="character" w:styleId="UnresolvedMention">
    <w:name w:val="Unresolved Mention"/>
    <w:basedOn w:val="DefaultParagraphFont"/>
    <w:uiPriority w:val="99"/>
    <w:semiHidden/>
    <w:unhideWhenUsed/>
    <w:rsid w:val="00F53D30"/>
    <w:rPr>
      <w:color w:val="605E5C"/>
      <w:shd w:val="clear" w:color="auto" w:fill="E1DFDD"/>
    </w:rPr>
  </w:style>
  <w:style w:type="paragraph" w:customStyle="1" w:styleId="Analytic">
    <w:name w:val="Analytic"/>
    <w:basedOn w:val="Heading4"/>
    <w:link w:val="AnalyticChar"/>
    <w:autoRedefine/>
    <w:uiPriority w:val="5"/>
    <w:qFormat/>
    <w:rsid w:val="00F53D30"/>
    <w:rPr>
      <w:color w:val="1F3864" w:themeColor="accent1" w:themeShade="80"/>
    </w:rPr>
  </w:style>
  <w:style w:type="character" w:customStyle="1" w:styleId="AnalyticChar">
    <w:name w:val="Analytic Char"/>
    <w:basedOn w:val="DefaultParagraphFont"/>
    <w:link w:val="Analytic"/>
    <w:uiPriority w:val="5"/>
    <w:rsid w:val="00F53D30"/>
    <w:rPr>
      <w:rFonts w:ascii="Calibri" w:eastAsiaTheme="majorEastAsia" w:hAnsi="Calibri" w:cstheme="majorBidi"/>
      <w:b/>
      <w:iCs/>
      <w:color w:val="1F3864" w:themeColor="accent1" w:themeShade="80"/>
      <w:sz w:val="26"/>
    </w:rPr>
  </w:style>
  <w:style w:type="paragraph" w:customStyle="1" w:styleId="Undertag">
    <w:name w:val="Undertag"/>
    <w:link w:val="UndertagChar"/>
    <w:autoRedefine/>
    <w:uiPriority w:val="5"/>
    <w:qFormat/>
    <w:rsid w:val="00F53D3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53D30"/>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AD073C"/>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numbering" w:customStyle="1" w:styleId="1ai1">
    <w:name w:val="1ai1"/>
    <w:rsid w:val="005B7AD6"/>
    <w:pPr>
      <w:numPr>
        <w:numId w:val="7"/>
      </w:numPr>
    </w:pPr>
  </w:style>
  <w:style w:type="numbering" w:customStyle="1" w:styleId="1111111">
    <w:name w:val="1111111"/>
    <w:rsid w:val="005B7AD6"/>
    <w:pPr>
      <w:numPr>
        <w:numId w:val="9"/>
      </w:numPr>
    </w:pPr>
  </w:style>
  <w:style w:type="numbering" w:customStyle="1" w:styleId="11111110">
    <w:name w:val="11111110"/>
    <w:rsid w:val="005B7AD6"/>
    <w:pPr>
      <w:numPr>
        <w:numId w:val="10"/>
      </w:numPr>
    </w:pPr>
  </w:style>
  <w:style w:type="numbering" w:customStyle="1" w:styleId="1ai">
    <w:name w:val="1ai"/>
    <w:rsid w:val="005B7AD6"/>
    <w:pPr>
      <w:numPr>
        <w:numId w:val="8"/>
      </w:numPr>
    </w:pPr>
  </w:style>
  <w:style w:type="paragraph" w:customStyle="1" w:styleId="Emphasis1">
    <w:name w:val="Emphasis1"/>
    <w:basedOn w:val="Normal"/>
    <w:uiPriority w:val="8"/>
    <w:qFormat/>
    <w:rsid w:val="005B7AD6"/>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styleId="ListParagraph">
    <w:name w:val="List Paragraph"/>
    <w:basedOn w:val="Normal"/>
    <w:uiPriority w:val="34"/>
    <w:unhideWhenUsed/>
    <w:qFormat/>
    <w:rsid w:val="000868F5"/>
    <w:pPr>
      <w:spacing w:after="160" w:line="259" w:lineRule="auto"/>
      <w:ind w:left="720"/>
      <w:contextualSpacing/>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70915</Words>
  <Characters>415562</Characters>
  <Application>Microsoft Office Word</Application>
  <DocSecurity>0</DocSecurity>
  <Lines>6926</Lines>
  <Paragraphs>4267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482210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Leah</dc:creator>
  <cp:keywords>6.0.0</cp:keywords>
  <dc:description/>
  <cp:lastModifiedBy>Leah R. Goldberg</cp:lastModifiedBy>
  <cp:revision>5</cp:revision>
  <dcterms:created xsi:type="dcterms:W3CDTF">2026-03-29T01:15:00Z</dcterms:created>
  <dcterms:modified xsi:type="dcterms:W3CDTF">2026-03-29T01:20:00Z</dcterms:modified>
</cp:coreProperties>
</file>