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E20A" w14:textId="77777777" w:rsidR="003875BA" w:rsidRDefault="003875BA" w:rsidP="003875BA">
      <w:pPr>
        <w:pStyle w:val="Heading2"/>
      </w:pPr>
      <w:r>
        <w:t>1NC</w:t>
      </w:r>
    </w:p>
    <w:p w14:paraId="77FE434A" w14:textId="77777777" w:rsidR="003875BA" w:rsidRDefault="003875BA" w:rsidP="003875BA">
      <w:pPr>
        <w:keepNext/>
        <w:keepLines/>
        <w:pageBreakBefore/>
        <w:spacing w:before="40"/>
        <w:jc w:val="center"/>
        <w:outlineLvl w:val="2"/>
        <w:rPr>
          <w:rFonts w:eastAsia="Times New Roman"/>
          <w:b/>
          <w:sz w:val="32"/>
          <w:szCs w:val="24"/>
          <w:u w:val="single"/>
        </w:rPr>
      </w:pPr>
      <w:r w:rsidRPr="009738E4">
        <w:rPr>
          <w:rFonts w:eastAsia="Times New Roman"/>
          <w:b/>
          <w:sz w:val="32"/>
          <w:szCs w:val="24"/>
          <w:u w:val="single"/>
        </w:rPr>
        <w:t>1NC</w:t>
      </w:r>
      <w:r>
        <w:rPr>
          <w:rFonts w:eastAsia="Times New Roman"/>
          <w:b/>
          <w:sz w:val="32"/>
          <w:szCs w:val="24"/>
          <w:u w:val="single"/>
        </w:rPr>
        <w:t xml:space="preserve"> – CP – Countercyclical</w:t>
      </w:r>
    </w:p>
    <w:p w14:paraId="70686DC8" w14:textId="77777777" w:rsidR="003875BA" w:rsidRDefault="003875BA" w:rsidP="003875BA">
      <w:r>
        <w:t>Countercyclical CP</w:t>
      </w:r>
    </w:p>
    <w:p w14:paraId="71489441" w14:textId="77777777" w:rsidR="003875BA" w:rsidRDefault="003875BA" w:rsidP="003875BA">
      <w:pPr>
        <w:pStyle w:val="Heading4"/>
        <w:rPr>
          <w:rFonts w:eastAsia="Times New Roman"/>
        </w:rPr>
      </w:pPr>
      <w:bookmarkStart w:id="0" w:name="_Hlk207721714"/>
      <w:r w:rsidRPr="00B20686">
        <w:rPr>
          <w:rFonts w:eastAsia="Times New Roman"/>
        </w:rPr>
        <w:t xml:space="preserve">The United States federal government should peg </w:t>
      </w:r>
      <w:r>
        <w:rPr>
          <w:rFonts w:eastAsia="Times New Roman"/>
        </w:rPr>
        <w:t xml:space="preserve">recognizing union busting activities as a per se antitrust violation </w:t>
      </w:r>
      <w:r w:rsidRPr="00B20686">
        <w:rPr>
          <w:rFonts w:eastAsia="Times New Roman"/>
        </w:rPr>
        <w:t xml:space="preserve">to macroeconomic indicators, increasing their susceptibility to being nullified by antitrust during periods of </w:t>
      </w:r>
      <w:r>
        <w:rPr>
          <w:rFonts w:eastAsia="Times New Roman"/>
        </w:rPr>
        <w:t xml:space="preserve">labor market tightness, </w:t>
      </w:r>
      <w:r w:rsidRPr="00B20686">
        <w:rPr>
          <w:rFonts w:eastAsia="Times New Roman"/>
        </w:rPr>
        <w:t>as determined in good faith by the Federal Open Market Committee</w:t>
      </w:r>
      <w:r>
        <w:rPr>
          <w:rFonts w:eastAsia="Times New Roman"/>
          <w:b w:val="0"/>
          <w:iCs w:val="0"/>
        </w:rPr>
        <w:t xml:space="preserve"> (FOMC); </w:t>
      </w:r>
      <w:r>
        <w:t xml:space="preserve">publicly and consistently disclose whether or not </w:t>
      </w:r>
      <w:r>
        <w:rPr>
          <w:rFonts w:eastAsia="Times New Roman"/>
        </w:rPr>
        <w:t>union busting activities as a per se antitrust violation</w:t>
      </w:r>
      <w:r>
        <w:t xml:space="preserve"> is recognized under current macroeconomic conditions; guarantee a six-month regulatory safe harbor before recurrent FOMC review.</w:t>
      </w:r>
      <w:r>
        <w:rPr>
          <w:rFonts w:eastAsia="Times New Roman"/>
        </w:rPr>
        <w:t xml:space="preserve"> </w:t>
      </w:r>
    </w:p>
    <w:p w14:paraId="086C7289" w14:textId="77777777" w:rsidR="003875BA" w:rsidRDefault="003875BA" w:rsidP="003875BA"/>
    <w:p w14:paraId="43729B0E" w14:textId="77777777" w:rsidR="003875BA" w:rsidRPr="009738E4" w:rsidRDefault="003875BA" w:rsidP="003875BA">
      <w:pPr>
        <w:keepNext/>
        <w:keepLines/>
        <w:spacing w:before="40"/>
        <w:outlineLvl w:val="3"/>
        <w:rPr>
          <w:rFonts w:eastAsia="Times New Roman"/>
          <w:b/>
          <w:iCs/>
          <w:sz w:val="26"/>
        </w:rPr>
      </w:pPr>
      <w:r w:rsidRPr="009738E4">
        <w:rPr>
          <w:rFonts w:eastAsia="Times New Roman"/>
          <w:b/>
          <w:iCs/>
          <w:sz w:val="26"/>
        </w:rPr>
        <w:t xml:space="preserve">Countercyclical strength </w:t>
      </w:r>
      <w:r w:rsidRPr="009738E4">
        <w:rPr>
          <w:rFonts w:eastAsia="Times New Roman"/>
          <w:b/>
          <w:iCs/>
          <w:sz w:val="26"/>
          <w:u w:val="single"/>
        </w:rPr>
        <w:t>solves</w:t>
      </w:r>
      <w:r w:rsidRPr="009738E4">
        <w:rPr>
          <w:rFonts w:eastAsia="Times New Roman"/>
          <w:b/>
          <w:iCs/>
          <w:sz w:val="26"/>
        </w:rPr>
        <w:t xml:space="preserve"> AND avoids overheating the economy. </w:t>
      </w:r>
    </w:p>
    <w:p w14:paraId="1EB34526" w14:textId="77777777" w:rsidR="003875BA" w:rsidRPr="009738E4" w:rsidRDefault="003875BA" w:rsidP="003875BA">
      <w:pPr>
        <w:rPr>
          <w:rFonts w:eastAsia="Calibri"/>
        </w:rPr>
      </w:pPr>
      <w:r w:rsidRPr="009738E4">
        <w:rPr>
          <w:rFonts w:eastAsia="Calibri"/>
        </w:rPr>
        <w:t xml:space="preserve">Aneil </w:t>
      </w:r>
      <w:r w:rsidRPr="009738E4">
        <w:rPr>
          <w:rFonts w:eastAsia="Calibri"/>
          <w:b/>
          <w:bCs/>
          <w:sz w:val="26"/>
        </w:rPr>
        <w:t>Kovvali 22</w:t>
      </w:r>
      <w:r w:rsidRPr="009738E4">
        <w:rPr>
          <w:rFonts w:eastAsia="Calibri"/>
        </w:rPr>
        <w:t>, Harry A. Bigelow Teaching Fellow and Lecturer in Law, University of Chicago Law School, "Countercyclical Corporate Governance," North Carolina Law Review, vol. 101, 12/01/2022, pp. 141, Lexis</w:t>
      </w:r>
    </w:p>
    <w:p w14:paraId="5E708D35" w14:textId="77777777" w:rsidR="003875BA" w:rsidRPr="009738E4" w:rsidRDefault="003875BA" w:rsidP="003875BA">
      <w:pPr>
        <w:rPr>
          <w:rFonts w:eastAsia="Calibri"/>
          <w:u w:val="single"/>
        </w:rPr>
      </w:pPr>
      <w:r w:rsidRPr="009738E4">
        <w:rPr>
          <w:rFonts w:eastAsia="Calibri"/>
          <w:sz w:val="16"/>
        </w:rPr>
        <w:t xml:space="preserve">Beyond practical implications, the analysis can shed new light on longstanding theoretical debates in corporate governance. Macroeconomic crises break the intuitions that have shaped corporate governance. </w:t>
      </w:r>
      <w:r w:rsidRPr="009738E4">
        <w:rPr>
          <w:rFonts w:eastAsia="Calibri"/>
          <w:u w:val="single"/>
        </w:rPr>
        <w:t>The traditional view of corporate governance is that directors and officers should</w:t>
      </w:r>
      <w:r w:rsidRPr="009738E4">
        <w:rPr>
          <w:rFonts w:eastAsia="Calibri"/>
          <w:sz w:val="16"/>
        </w:rPr>
        <w:t xml:space="preserve"> </w:t>
      </w:r>
      <w:r w:rsidRPr="009738E4">
        <w:rPr>
          <w:rFonts w:eastAsia="Calibri"/>
          <w:iCs/>
          <w:u w:val="single"/>
          <w:bdr w:val="single" w:sz="8" w:space="0" w:color="auto"/>
        </w:rPr>
        <w:t>focus exclusively</w:t>
      </w:r>
      <w:r w:rsidRPr="009738E4">
        <w:rPr>
          <w:rFonts w:eastAsia="Calibri"/>
          <w:sz w:val="16"/>
        </w:rPr>
        <w:t xml:space="preserve"> </w:t>
      </w:r>
      <w:r w:rsidRPr="009738E4">
        <w:rPr>
          <w:rFonts w:eastAsia="Calibri"/>
          <w:u w:val="single"/>
        </w:rPr>
        <w:t>on the interests of</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.5 </w:t>
      </w:r>
      <w:r w:rsidRPr="009738E4">
        <w:rPr>
          <w:rFonts w:eastAsia="Calibri"/>
          <w:u w:val="single"/>
        </w:rPr>
        <w:t>While corporations make</w:t>
      </w:r>
      <w:r w:rsidRPr="009738E4">
        <w:rPr>
          <w:rFonts w:eastAsia="Calibri"/>
          <w:sz w:val="16"/>
        </w:rPr>
        <w:t xml:space="preserve"> [*145] </w:t>
      </w:r>
      <w:r w:rsidRPr="009738E4">
        <w:rPr>
          <w:rFonts w:eastAsia="Calibri"/>
          <w:u w:val="single"/>
        </w:rPr>
        <w:t>decisions</w:t>
      </w:r>
      <w:r w:rsidRPr="009738E4">
        <w:rPr>
          <w:rFonts w:eastAsia="Calibri"/>
          <w:sz w:val="16"/>
        </w:rPr>
        <w:t xml:space="preserve"> </w:t>
      </w:r>
      <w:r w:rsidRPr="009738E4">
        <w:rPr>
          <w:rFonts w:eastAsia="Calibri"/>
          <w:iCs/>
          <w:u w:val="single"/>
          <w:bdr w:val="single" w:sz="8" w:space="0" w:color="auto"/>
        </w:rPr>
        <w:t>affecting</w:t>
      </w:r>
      <w:r w:rsidRPr="009738E4">
        <w:rPr>
          <w:rFonts w:eastAsia="Calibri"/>
          <w:sz w:val="16"/>
        </w:rPr>
        <w:t xml:space="preserve"> many </w:t>
      </w:r>
      <w:r w:rsidRPr="009738E4">
        <w:rPr>
          <w:rFonts w:eastAsia="Calibri"/>
          <w:u w:val="single"/>
        </w:rPr>
        <w:t>other constituencies, including</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creditors, and local communities, </w:t>
      </w:r>
      <w:r w:rsidRPr="009738E4">
        <w:rPr>
          <w:rFonts w:eastAsia="Calibri"/>
          <w:u w:val="single"/>
        </w:rPr>
        <w:t xml:space="preserve">those other constituencies are considered protected by </w:t>
      </w:r>
      <w:r w:rsidRPr="009738E4">
        <w:rPr>
          <w:rFonts w:eastAsia="Calibri"/>
          <w:iCs/>
          <w:u w:val="single"/>
          <w:bdr w:val="single" w:sz="8" w:space="0" w:color="auto"/>
        </w:rPr>
        <w:t>contracts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regulations</w:t>
      </w:r>
      <w:r w:rsidRPr="009738E4">
        <w:rPr>
          <w:rFonts w:eastAsia="Calibri"/>
          <w:sz w:val="16"/>
        </w:rPr>
        <w:t xml:space="preserve">.6 </w:t>
      </w:r>
      <w:r w:rsidRPr="009738E4">
        <w:rPr>
          <w:rFonts w:eastAsia="Calibri"/>
          <w:u w:val="single"/>
        </w:rPr>
        <w:t xml:space="preserve">Because </w:t>
      </w:r>
      <w:r w:rsidRPr="00292327">
        <w:rPr>
          <w:rFonts w:eastAsia="Calibri"/>
          <w:highlight w:val="cyan"/>
          <w:u w:val="single"/>
        </w:rPr>
        <w:t>shareholders</w:t>
      </w:r>
      <w:r w:rsidRPr="009738E4">
        <w:rPr>
          <w:rFonts w:eastAsia="Calibri"/>
          <w:u w:val="single"/>
        </w:rPr>
        <w:t xml:space="preserve"> are paid only </w:t>
      </w:r>
      <w:r w:rsidRPr="009738E4">
        <w:rPr>
          <w:rFonts w:eastAsia="Calibri"/>
          <w:iCs/>
          <w:u w:val="single"/>
          <w:bdr w:val="single" w:sz="8" w:space="0" w:color="auto"/>
        </w:rPr>
        <w:t>after</w:t>
      </w:r>
      <w:r w:rsidRPr="009738E4">
        <w:rPr>
          <w:rFonts w:eastAsia="Calibri"/>
          <w:sz w:val="16"/>
        </w:rPr>
        <w:t xml:space="preserve"> </w:t>
      </w:r>
      <w:r w:rsidRPr="009738E4">
        <w:rPr>
          <w:rFonts w:eastAsia="Calibri"/>
          <w:u w:val="single"/>
        </w:rPr>
        <w:t>these</w:t>
      </w:r>
      <w:r w:rsidRPr="009738E4">
        <w:rPr>
          <w:rFonts w:eastAsia="Calibri"/>
          <w:sz w:val="16"/>
        </w:rPr>
        <w:t xml:space="preserve"> legal </w:t>
      </w:r>
      <w:r w:rsidRPr="009738E4">
        <w:rPr>
          <w:rFonts w:eastAsia="Calibri"/>
          <w:u w:val="single"/>
        </w:rPr>
        <w:t>obligations</w:t>
      </w:r>
      <w:r w:rsidRPr="009738E4">
        <w:rPr>
          <w:rFonts w:eastAsia="Calibri"/>
          <w:sz w:val="16"/>
        </w:rPr>
        <w:t xml:space="preserve"> to other constituencies </w:t>
      </w:r>
      <w:r w:rsidRPr="009738E4">
        <w:rPr>
          <w:rFonts w:eastAsia="Calibri"/>
          <w:u w:val="single"/>
        </w:rPr>
        <w:t xml:space="preserve">are </w:t>
      </w:r>
      <w:r w:rsidRPr="009738E4">
        <w:rPr>
          <w:rFonts w:eastAsia="Calibri"/>
          <w:iCs/>
          <w:u w:val="single"/>
          <w:bdr w:val="single" w:sz="8" w:space="0" w:color="auto"/>
        </w:rPr>
        <w:t>satisfied</w:t>
      </w:r>
      <w:r w:rsidRPr="009738E4">
        <w:rPr>
          <w:rFonts w:eastAsia="Calibri"/>
          <w:u w:val="single"/>
        </w:rPr>
        <w:t>, shareholders are thought to feel the effects of</w:t>
      </w:r>
      <w:r w:rsidRPr="009738E4">
        <w:rPr>
          <w:rFonts w:eastAsia="Calibri"/>
          <w:sz w:val="16"/>
        </w:rPr>
        <w:t xml:space="preserve"> </w:t>
      </w:r>
      <w:r w:rsidRPr="009738E4">
        <w:rPr>
          <w:rFonts w:eastAsia="Calibri"/>
          <w:iCs/>
          <w:u w:val="single"/>
          <w:bdr w:val="single" w:sz="8" w:space="0" w:color="auto"/>
        </w:rPr>
        <w:t>marginal changes</w:t>
      </w:r>
      <w:r w:rsidRPr="009738E4">
        <w:rPr>
          <w:rFonts w:eastAsia="Calibri"/>
          <w:sz w:val="16"/>
        </w:rPr>
        <w:t xml:space="preserve"> </w:t>
      </w:r>
      <w:r w:rsidRPr="009738E4">
        <w:rPr>
          <w:rFonts w:eastAsia="Calibri"/>
          <w:u w:val="single"/>
        </w:rPr>
        <w:t xml:space="preserve">in the firm's value </w:t>
      </w:r>
      <w:r w:rsidRPr="009738E4">
        <w:rPr>
          <w:rFonts w:eastAsia="Calibri"/>
          <w:iCs/>
          <w:u w:val="single"/>
          <w:bdr w:val="single" w:sz="8" w:space="0" w:color="auto"/>
        </w:rPr>
        <w:t>most directly</w:t>
      </w:r>
      <w:r w:rsidRPr="009738E4">
        <w:rPr>
          <w:rFonts w:eastAsia="Calibri"/>
          <w:u w:val="single"/>
        </w:rPr>
        <w:t xml:space="preserve">. They are thus believed to have the </w:t>
      </w:r>
      <w:r w:rsidRPr="009738E4">
        <w:rPr>
          <w:rFonts w:eastAsia="Calibri"/>
          <w:iCs/>
          <w:u w:val="single"/>
          <w:bdr w:val="single" w:sz="8" w:space="0" w:color="auto"/>
        </w:rPr>
        <w:t>right incentives</w:t>
      </w:r>
      <w:r w:rsidRPr="009738E4">
        <w:rPr>
          <w:rFonts w:eastAsia="Calibri"/>
          <w:u w:val="single"/>
        </w:rPr>
        <w:t xml:space="preserve"> to </w:t>
      </w:r>
      <w:r w:rsidRPr="00292327">
        <w:rPr>
          <w:rFonts w:eastAsia="Calibri"/>
          <w:iCs/>
          <w:highlight w:val="cyan"/>
          <w:u w:val="single"/>
          <w:bdr w:val="single" w:sz="8" w:space="0" w:color="auto"/>
        </w:rPr>
        <w:t>create wealth</w:t>
      </w:r>
      <w:r w:rsidRPr="00292327">
        <w:rPr>
          <w:rFonts w:eastAsia="Calibri"/>
          <w:highlight w:val="cyan"/>
          <w:u w:val="single"/>
        </w:rPr>
        <w:t xml:space="preserve"> by </w:t>
      </w:r>
      <w:r w:rsidRPr="00292327">
        <w:rPr>
          <w:rFonts w:eastAsia="Calibri"/>
          <w:iCs/>
          <w:highlight w:val="cyan"/>
          <w:u w:val="single"/>
          <w:bdr w:val="single" w:sz="8" w:space="0" w:color="auto"/>
        </w:rPr>
        <w:t>maximizing output</w:t>
      </w:r>
      <w:r w:rsidRPr="00292327">
        <w:rPr>
          <w:rFonts w:eastAsia="Calibri"/>
          <w:highlight w:val="cyan"/>
          <w:u w:val="single"/>
        </w:rPr>
        <w:t xml:space="preserve"> and </w:t>
      </w:r>
      <w:r w:rsidRPr="00292327">
        <w:rPr>
          <w:rFonts w:eastAsia="Calibri"/>
          <w:iCs/>
          <w:highlight w:val="cyan"/>
          <w:u w:val="single"/>
          <w:bdr w:val="single" w:sz="8" w:space="0" w:color="auto"/>
        </w:rPr>
        <w:t>minimizing</w:t>
      </w:r>
      <w:r w:rsidRPr="009738E4">
        <w:rPr>
          <w:rFonts w:eastAsia="Calibri"/>
          <w:sz w:val="16"/>
        </w:rPr>
        <w:t xml:space="preserve"> costs like </w:t>
      </w:r>
      <w:r w:rsidRPr="00292327">
        <w:rPr>
          <w:rFonts w:eastAsia="Calibri"/>
          <w:iCs/>
          <w:highlight w:val="cyan"/>
          <w:u w:val="single"/>
          <w:bdr w:val="single" w:sz="8" w:space="0" w:color="auto"/>
        </w:rPr>
        <w:t>wages</w:t>
      </w:r>
      <w:r w:rsidRPr="009738E4">
        <w:rPr>
          <w:rFonts w:eastAsia="Calibri"/>
          <w:u w:val="single"/>
        </w:rPr>
        <w:t>.</w:t>
      </w:r>
    </w:p>
    <w:p w14:paraId="1EE61242" w14:textId="77777777" w:rsidR="003875BA" w:rsidRPr="009738E4" w:rsidRDefault="003875BA" w:rsidP="003875BA">
      <w:pPr>
        <w:rPr>
          <w:rFonts w:eastAsia="Calibri"/>
          <w:sz w:val="16"/>
        </w:rPr>
      </w:pPr>
      <w:r w:rsidRPr="00292327">
        <w:rPr>
          <w:rFonts w:eastAsia="Calibri"/>
          <w:highlight w:val="cyan"/>
          <w:u w:val="single"/>
        </w:rPr>
        <w:t xml:space="preserve">When the economy is </w:t>
      </w:r>
      <w:r w:rsidRPr="00292327">
        <w:rPr>
          <w:rFonts w:eastAsia="Calibri"/>
          <w:iCs/>
          <w:highlight w:val="cyan"/>
          <w:u w:val="single"/>
          <w:bdr w:val="single" w:sz="8" w:space="0" w:color="auto"/>
        </w:rPr>
        <w:t>succeeding</w:t>
      </w:r>
      <w:r w:rsidRPr="00292327">
        <w:rPr>
          <w:rFonts w:eastAsia="Calibri"/>
          <w:highlight w:val="cyan"/>
          <w:u w:val="single"/>
        </w:rPr>
        <w:t>, this</w:t>
      </w:r>
      <w:r w:rsidRPr="009738E4">
        <w:rPr>
          <w:rFonts w:eastAsia="Calibri"/>
          <w:sz w:val="16"/>
        </w:rPr>
        <w:t xml:space="preserve"> outlook </w:t>
      </w:r>
      <w:r w:rsidRPr="009738E4">
        <w:rPr>
          <w:rFonts w:eastAsia="Calibri"/>
          <w:u w:val="single"/>
        </w:rPr>
        <w:t xml:space="preserve">has a rough </w:t>
      </w:r>
      <w:r w:rsidRPr="00292327">
        <w:rPr>
          <w:rFonts w:eastAsia="Calibri"/>
          <w:highlight w:val="cyan"/>
          <w:u w:val="single"/>
        </w:rPr>
        <w:t>align</w:t>
      </w:r>
      <w:r w:rsidRPr="009738E4">
        <w:rPr>
          <w:rFonts w:eastAsia="Calibri"/>
          <w:u w:val="single"/>
        </w:rPr>
        <w:t xml:space="preserve">ment </w:t>
      </w:r>
      <w:r w:rsidRPr="00292327">
        <w:rPr>
          <w:rFonts w:eastAsia="Calibri"/>
          <w:highlight w:val="cyan"/>
          <w:u w:val="single"/>
        </w:rPr>
        <w:t>with</w:t>
      </w:r>
      <w:r w:rsidRPr="009738E4">
        <w:rPr>
          <w:rFonts w:eastAsia="Calibri"/>
          <w:u w:val="single"/>
        </w:rPr>
        <w:t xml:space="preserve"> the goal of maximizing </w:t>
      </w:r>
      <w:r w:rsidRPr="00292327">
        <w:rPr>
          <w:rFonts w:eastAsia="Calibri"/>
          <w:iCs/>
          <w:highlight w:val="cyan"/>
          <w:u w:val="single"/>
          <w:bdr w:val="single" w:sz="8" w:space="0" w:color="auto"/>
        </w:rPr>
        <w:t>social wealth</w:t>
      </w:r>
      <w:r w:rsidRPr="00292327">
        <w:rPr>
          <w:rFonts w:eastAsia="Calibri"/>
          <w:highlight w:val="cyan"/>
          <w:u w:val="single"/>
        </w:rPr>
        <w:t xml:space="preserve">. </w:t>
      </w:r>
      <w:r w:rsidRPr="00292327">
        <w:rPr>
          <w:rFonts w:eastAsia="Calibri"/>
          <w:iCs/>
          <w:highlight w:val="cyan"/>
          <w:u w:val="single"/>
          <w:bdr w:val="single" w:sz="8" w:space="0" w:color="auto"/>
        </w:rPr>
        <w:t>Labor</w:t>
      </w:r>
      <w:r w:rsidRPr="00292327">
        <w:rPr>
          <w:rFonts w:eastAsia="Calibri"/>
          <w:highlight w:val="cyan"/>
          <w:u w:val="single"/>
        </w:rPr>
        <w:t xml:space="preserve"> is</w:t>
      </w:r>
      <w:r w:rsidRPr="009738E4">
        <w:rPr>
          <w:rFonts w:eastAsia="Calibri"/>
          <w:sz w:val="16"/>
        </w:rPr>
        <w:t xml:space="preserve"> a </w:t>
      </w:r>
      <w:r w:rsidRPr="00292327">
        <w:rPr>
          <w:rFonts w:eastAsia="Calibri"/>
          <w:iCs/>
          <w:highlight w:val="cyan"/>
          <w:u w:val="single"/>
          <w:bdr w:val="single" w:sz="8" w:space="0" w:color="auto"/>
        </w:rPr>
        <w:t>scarce</w:t>
      </w:r>
      <w:r w:rsidRPr="009738E4">
        <w:rPr>
          <w:rFonts w:eastAsia="Calibri"/>
          <w:sz w:val="16"/>
        </w:rPr>
        <w:t xml:space="preserve"> social resource, and </w:t>
      </w:r>
      <w:r w:rsidRPr="009738E4">
        <w:rPr>
          <w:rFonts w:eastAsia="Calibri"/>
          <w:u w:val="single"/>
        </w:rPr>
        <w:t xml:space="preserve">when a firm uses a worker's time, that time is </w:t>
      </w:r>
      <w:r w:rsidRPr="009738E4">
        <w:rPr>
          <w:rFonts w:eastAsia="Calibri"/>
          <w:iCs/>
          <w:u w:val="single"/>
          <w:bdr w:val="single" w:sz="8" w:space="0" w:color="auto"/>
        </w:rPr>
        <w:t>not available</w:t>
      </w:r>
      <w:r w:rsidRPr="009738E4">
        <w:rPr>
          <w:rFonts w:eastAsia="Calibri"/>
          <w:u w:val="single"/>
        </w:rPr>
        <w:t xml:space="preserve"> for </w:t>
      </w:r>
      <w:r w:rsidRPr="009738E4">
        <w:rPr>
          <w:rFonts w:eastAsia="Calibri"/>
          <w:iCs/>
          <w:u w:val="single"/>
          <w:bdr w:val="single" w:sz="8" w:space="0" w:color="auto"/>
        </w:rPr>
        <w:t>other</w:t>
      </w:r>
      <w:r w:rsidRPr="009738E4">
        <w:rPr>
          <w:rFonts w:eastAsia="Calibri"/>
          <w:u w:val="single"/>
        </w:rPr>
        <w:t xml:space="preserve"> valuable activities. </w:t>
      </w:r>
      <w:r w:rsidRPr="00292327">
        <w:rPr>
          <w:rFonts w:eastAsia="Calibri"/>
          <w:highlight w:val="cyan"/>
          <w:u w:val="single"/>
        </w:rPr>
        <w:t>When</w:t>
      </w:r>
      <w:r w:rsidRPr="009738E4">
        <w:rPr>
          <w:rFonts w:eastAsia="Calibri"/>
          <w:u w:val="single"/>
        </w:rPr>
        <w:t xml:space="preserve"> labor markets are </w:t>
      </w:r>
      <w:r w:rsidRPr="00292327">
        <w:rPr>
          <w:rFonts w:eastAsia="Calibri"/>
          <w:iCs/>
          <w:highlight w:val="cyan"/>
          <w:u w:val="single"/>
          <w:bdr w:val="single" w:sz="8" w:space="0" w:color="auto"/>
        </w:rPr>
        <w:t>functioning properly</w:t>
      </w:r>
      <w:r w:rsidRPr="009738E4">
        <w:rPr>
          <w:rFonts w:eastAsia="Calibri"/>
          <w:u w:val="single"/>
        </w:rPr>
        <w:t>, the</w:t>
      </w:r>
      <w:r w:rsidRPr="009738E4">
        <w:rPr>
          <w:rFonts w:eastAsia="Calibri"/>
          <w:sz w:val="16"/>
        </w:rPr>
        <w:t xml:space="preserve"> social </w:t>
      </w:r>
      <w:r w:rsidRPr="00292327">
        <w:rPr>
          <w:rFonts w:eastAsia="Calibri"/>
          <w:iCs/>
          <w:highlight w:val="cyan"/>
          <w:u w:val="single"/>
          <w:bdr w:val="single" w:sz="8" w:space="0" w:color="auto"/>
        </w:rPr>
        <w:t>op</w:t>
      </w:r>
      <w:r w:rsidRPr="009738E4">
        <w:rPr>
          <w:rFonts w:eastAsia="Calibri"/>
          <w:iCs/>
          <w:u w:val="single"/>
          <w:bdr w:val="single" w:sz="8" w:space="0" w:color="auto"/>
        </w:rPr>
        <w:t xml:space="preserve">portunity </w:t>
      </w:r>
      <w:r w:rsidRPr="00292327">
        <w:rPr>
          <w:rFonts w:eastAsia="Calibri"/>
          <w:iCs/>
          <w:highlight w:val="cyan"/>
          <w:u w:val="single"/>
          <w:bdr w:val="single" w:sz="8" w:space="0" w:color="auto"/>
        </w:rPr>
        <w:t>cost</w:t>
      </w:r>
      <w:r w:rsidRPr="009738E4">
        <w:rPr>
          <w:rFonts w:eastAsia="Calibri"/>
          <w:u w:val="single"/>
        </w:rPr>
        <w:t xml:space="preserve"> of</w:t>
      </w:r>
      <w:r w:rsidRPr="009738E4">
        <w:rPr>
          <w:rFonts w:eastAsia="Calibri"/>
          <w:sz w:val="16"/>
        </w:rPr>
        <w:t xml:space="preserve"> deploying </w:t>
      </w:r>
      <w:r w:rsidRPr="009738E4">
        <w:rPr>
          <w:rFonts w:eastAsia="Calibri"/>
          <w:u w:val="single"/>
        </w:rPr>
        <w:t>that worker's time at the</w:t>
      </w:r>
      <w:r w:rsidRPr="009738E4">
        <w:rPr>
          <w:rFonts w:eastAsia="Calibri"/>
          <w:sz w:val="16"/>
        </w:rPr>
        <w:t xml:space="preserve"> </w:t>
      </w:r>
      <w:r w:rsidRPr="009738E4">
        <w:rPr>
          <w:rFonts w:eastAsia="Calibri"/>
          <w:iCs/>
          <w:u w:val="single"/>
          <w:bdr w:val="single" w:sz="8" w:space="0" w:color="auto"/>
        </w:rPr>
        <w:t>firm</w:t>
      </w:r>
      <w:r w:rsidRPr="009738E4">
        <w:rPr>
          <w:rFonts w:eastAsia="Calibri"/>
          <w:sz w:val="16"/>
        </w:rPr>
        <w:t xml:space="preserve"> </w:t>
      </w:r>
      <w:r w:rsidRPr="009738E4">
        <w:rPr>
          <w:rFonts w:eastAsia="Calibri"/>
          <w:u w:val="single"/>
        </w:rPr>
        <w:t>instead of</w:t>
      </w:r>
      <w:r w:rsidRPr="009738E4">
        <w:rPr>
          <w:rFonts w:eastAsia="Calibri"/>
          <w:sz w:val="16"/>
        </w:rPr>
        <w:t xml:space="preserve"> </w:t>
      </w:r>
      <w:r w:rsidRPr="009738E4">
        <w:rPr>
          <w:rFonts w:eastAsia="Calibri"/>
          <w:iCs/>
          <w:u w:val="single"/>
          <w:bdr w:val="single" w:sz="8" w:space="0" w:color="auto"/>
        </w:rPr>
        <w:t>elsewhere</w:t>
      </w:r>
      <w:r w:rsidRPr="009738E4">
        <w:rPr>
          <w:rFonts w:eastAsia="Calibri"/>
          <w:sz w:val="16"/>
        </w:rPr>
        <w:t xml:space="preserve"> </w:t>
      </w:r>
      <w:r w:rsidRPr="00292327">
        <w:rPr>
          <w:rFonts w:eastAsia="Calibri"/>
          <w:highlight w:val="cyan"/>
          <w:u w:val="single"/>
        </w:rPr>
        <w:t>is reflected in</w:t>
      </w:r>
      <w:r w:rsidRPr="009738E4">
        <w:rPr>
          <w:rFonts w:eastAsia="Calibri"/>
          <w:sz w:val="16"/>
        </w:rPr>
        <w:t xml:space="preserve"> market </w:t>
      </w:r>
      <w:r w:rsidRPr="00292327">
        <w:rPr>
          <w:rFonts w:eastAsia="Calibri"/>
          <w:iCs/>
          <w:highlight w:val="cyan"/>
          <w:u w:val="single"/>
          <w:bdr w:val="single" w:sz="8" w:space="0" w:color="auto"/>
        </w:rPr>
        <w:t>wages</w:t>
      </w:r>
      <w:r w:rsidRPr="009738E4">
        <w:rPr>
          <w:rFonts w:eastAsia="Calibri"/>
          <w:u w:val="single"/>
        </w:rPr>
        <w:t xml:space="preserve">. Suppose that an employee commands wages of $20 an hour at a firm when labor markets are robust. In that scenario, the $20-an-hour wage likely reflects the </w:t>
      </w:r>
      <w:r w:rsidRPr="009738E4">
        <w:rPr>
          <w:rFonts w:eastAsia="Calibri"/>
          <w:iCs/>
          <w:u w:val="single"/>
          <w:bdr w:val="single" w:sz="8" w:space="0" w:color="auto"/>
        </w:rPr>
        <w:t>employee's ability to find another job paying roughly $20</w:t>
      </w:r>
      <w:r w:rsidRPr="009738E4">
        <w:rPr>
          <w:rFonts w:eastAsia="Calibri"/>
          <w:sz w:val="16"/>
        </w:rPr>
        <w:t xml:space="preserve"> an hour, </w:t>
      </w:r>
      <w:r w:rsidRPr="009738E4">
        <w:rPr>
          <w:rFonts w:eastAsia="Calibri"/>
          <w:u w:val="single"/>
        </w:rPr>
        <w:t xml:space="preserve">which in turn indicates that the employee </w:t>
      </w:r>
      <w:r w:rsidRPr="009738E4">
        <w:rPr>
          <w:rFonts w:eastAsia="Calibri"/>
          <w:iCs/>
          <w:u w:val="single"/>
          <w:bdr w:val="single" w:sz="8" w:space="0" w:color="auto"/>
        </w:rPr>
        <w:t>could</w:t>
      </w:r>
      <w:r w:rsidRPr="009738E4">
        <w:rPr>
          <w:rFonts w:eastAsia="Calibri"/>
          <w:sz w:val="16"/>
        </w:rPr>
        <w:t xml:space="preserve"> </w:t>
      </w:r>
      <w:r w:rsidRPr="009738E4">
        <w:rPr>
          <w:rFonts w:eastAsia="Calibri"/>
          <w:u w:val="single"/>
        </w:rPr>
        <w:t>create</w:t>
      </w:r>
      <w:r w:rsidRPr="009738E4">
        <w:rPr>
          <w:rFonts w:eastAsia="Calibri"/>
          <w:sz w:val="16"/>
        </w:rPr>
        <w:t xml:space="preserve"> </w:t>
      </w:r>
      <w:r w:rsidRPr="009738E4">
        <w:rPr>
          <w:rFonts w:eastAsia="Calibri"/>
          <w:iCs/>
          <w:u w:val="single"/>
          <w:bdr w:val="single" w:sz="8" w:space="0" w:color="auto"/>
        </w:rPr>
        <w:t>more than $20 of value</w:t>
      </w:r>
      <w:r w:rsidRPr="009738E4">
        <w:rPr>
          <w:rFonts w:eastAsia="Calibri"/>
          <w:sz w:val="16"/>
        </w:rPr>
        <w:t xml:space="preserve"> </w:t>
      </w:r>
      <w:r w:rsidRPr="009738E4">
        <w:rPr>
          <w:rFonts w:eastAsia="Calibri"/>
          <w:u w:val="single"/>
        </w:rPr>
        <w:t xml:space="preserve">at that other job. If the firm found a way to maintain existing production </w:t>
      </w:r>
      <w:r w:rsidRPr="009738E4">
        <w:rPr>
          <w:rFonts w:eastAsia="Calibri"/>
          <w:iCs/>
          <w:u w:val="single"/>
          <w:bdr w:val="single" w:sz="8" w:space="0" w:color="auto"/>
        </w:rPr>
        <w:t>without</w:t>
      </w:r>
      <w:r w:rsidRPr="009738E4">
        <w:rPr>
          <w:rFonts w:eastAsia="Calibri"/>
          <w:sz w:val="16"/>
        </w:rPr>
        <w:t xml:space="preserve"> </w:t>
      </w:r>
      <w:r w:rsidRPr="009738E4">
        <w:rPr>
          <w:rFonts w:eastAsia="Calibri"/>
          <w:u w:val="single"/>
        </w:rPr>
        <w:t>using the worker's</w:t>
      </w:r>
      <w:r w:rsidRPr="009738E4">
        <w:rPr>
          <w:rFonts w:eastAsia="Calibri"/>
          <w:sz w:val="16"/>
        </w:rPr>
        <w:t xml:space="preserve"> </w:t>
      </w:r>
      <w:r w:rsidRPr="009738E4">
        <w:rPr>
          <w:rFonts w:eastAsia="Calibri"/>
          <w:iCs/>
          <w:u w:val="single"/>
          <w:bdr w:val="single" w:sz="8" w:space="0" w:color="auto"/>
        </w:rPr>
        <w:t>time</w:t>
      </w:r>
      <w:r w:rsidRPr="009738E4">
        <w:rPr>
          <w:rFonts w:eastAsia="Calibri"/>
          <w:u w:val="single"/>
        </w:rPr>
        <w:t>, the worker would</w:t>
      </w:r>
      <w:r w:rsidRPr="009738E4">
        <w:rPr>
          <w:rFonts w:eastAsia="Calibri"/>
          <w:sz w:val="16"/>
        </w:rPr>
        <w:t xml:space="preserve"> </w:t>
      </w:r>
      <w:r w:rsidRPr="009738E4">
        <w:rPr>
          <w:rFonts w:eastAsia="Calibri"/>
          <w:iCs/>
          <w:u w:val="single"/>
          <w:bdr w:val="single" w:sz="8" w:space="0" w:color="auto"/>
        </w:rPr>
        <w:t>go to that other job</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create</w:t>
      </w:r>
      <w:r w:rsidRPr="009738E4">
        <w:rPr>
          <w:rFonts w:eastAsia="Calibri"/>
          <w:sz w:val="16"/>
        </w:rPr>
        <w:t xml:space="preserve"> that </w:t>
      </w:r>
      <w:r w:rsidRPr="009738E4">
        <w:rPr>
          <w:rFonts w:eastAsia="Calibri"/>
          <w:iCs/>
          <w:u w:val="single"/>
          <w:bdr w:val="single" w:sz="8" w:space="0" w:color="auto"/>
        </w:rPr>
        <w:t>value</w:t>
      </w:r>
      <w:r w:rsidRPr="009738E4">
        <w:rPr>
          <w:rFonts w:eastAsia="Calibri"/>
          <w:sz w:val="16"/>
        </w:rPr>
        <w:t xml:space="preserve"> the $20 an hour saved by the firm would reflect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genuine efficiency gain</w:t>
      </w:r>
      <w:r w:rsidRPr="009738E4">
        <w:rPr>
          <w:rFonts w:eastAsia="Calibri"/>
          <w:sz w:val="16"/>
        </w:rPr>
        <w:t xml:space="preserve"> </w:t>
      </w:r>
      <w:r w:rsidRPr="009738E4">
        <w:rPr>
          <w:rFonts w:eastAsia="Calibri"/>
          <w:u w:val="single"/>
        </w:rPr>
        <w:t>that permits society to</w:t>
      </w:r>
      <w:r w:rsidRPr="009738E4">
        <w:rPr>
          <w:rFonts w:eastAsia="Calibri"/>
          <w:sz w:val="16"/>
        </w:rPr>
        <w:t xml:space="preserve"> </w:t>
      </w:r>
      <w:r w:rsidRPr="009738E4">
        <w:rPr>
          <w:rFonts w:eastAsia="Calibri"/>
          <w:iCs/>
          <w:u w:val="single"/>
          <w:bdr w:val="single" w:sz="8" w:space="0" w:color="auto"/>
        </w:rPr>
        <w:t>redeploy productive resources</w:t>
      </w:r>
      <w:r w:rsidRPr="009738E4">
        <w:rPr>
          <w:rFonts w:eastAsia="Calibri"/>
          <w:sz w:val="16"/>
        </w:rPr>
        <w:t xml:space="preserve"> </w:t>
      </w:r>
      <w:r w:rsidRPr="009738E4">
        <w:rPr>
          <w:rFonts w:eastAsia="Calibri"/>
          <w:u w:val="single"/>
        </w:rPr>
        <w:t>and create</w:t>
      </w:r>
      <w:r w:rsidRPr="009738E4">
        <w:rPr>
          <w:rFonts w:eastAsia="Calibri"/>
          <w:sz w:val="16"/>
        </w:rPr>
        <w:t xml:space="preserve"> </w:t>
      </w:r>
      <w:r w:rsidRPr="009738E4">
        <w:rPr>
          <w:rFonts w:eastAsia="Calibri"/>
          <w:iCs/>
          <w:u w:val="single"/>
          <w:bdr w:val="single" w:sz="8" w:space="0" w:color="auto"/>
        </w:rPr>
        <w:t>additional wealth</w:t>
      </w:r>
      <w:r w:rsidRPr="009738E4">
        <w:rPr>
          <w:rFonts w:eastAsia="Calibri"/>
          <w:sz w:val="16"/>
        </w:rPr>
        <w:t xml:space="preserve">.7 </w:t>
      </w:r>
      <w:r w:rsidRPr="009738E4">
        <w:rPr>
          <w:rFonts w:eastAsia="Calibri"/>
        </w:rPr>
        <w:t xml:space="preserve">[FOOTNOTE 7 BEGINS] </w:t>
      </w:r>
      <w:r w:rsidRPr="009738E4">
        <w:rPr>
          <w:rFonts w:eastAsia="Calibri"/>
          <w:sz w:val="16"/>
        </w:rPr>
        <w:t xml:space="preserve">This is </w:t>
      </w:r>
      <w:r w:rsidRPr="009738E4">
        <w:rPr>
          <w:rFonts w:eastAsia="Calibri"/>
          <w:u w:val="single"/>
        </w:rPr>
        <w:t>not to slight the real pain and disruption that would be experienced by the worker</w:t>
      </w:r>
      <w:r w:rsidRPr="009738E4">
        <w:rPr>
          <w:rFonts w:eastAsia="Calibri"/>
          <w:sz w:val="16"/>
        </w:rPr>
        <w:t xml:space="preserve">. Even in a robust economy, a layoff that improves efficiency can be personally devastating for the affected workers and their dependents harms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9738E4">
        <w:rPr>
          <w:rFonts w:eastAsia="Calibri"/>
          <w:u w:val="single"/>
        </w:rPr>
        <w:t>But in a robust economy and competitive labor market</w:t>
      </w:r>
      <w:r w:rsidRPr="009738E4">
        <w:rPr>
          <w:rFonts w:eastAsia="Calibri"/>
          <w:sz w:val="16"/>
        </w:rPr>
        <w:t xml:space="preserve">, the </w:t>
      </w:r>
      <w:r w:rsidRPr="009738E4">
        <w:rPr>
          <w:rFonts w:eastAsia="Calibri"/>
          <w:u w:val="single"/>
        </w:rPr>
        <w:t>harms are</w:t>
      </w:r>
      <w:r w:rsidRPr="009738E4">
        <w:rPr>
          <w:rFonts w:eastAsia="Calibri"/>
          <w:sz w:val="16"/>
        </w:rPr>
        <w:t xml:space="preserve"> </w:t>
      </w:r>
      <w:r w:rsidRPr="009738E4">
        <w:rPr>
          <w:rFonts w:eastAsia="Calibri"/>
          <w:iCs/>
          <w:u w:val="single"/>
          <w:bdr w:val="single" w:sz="8" w:space="0" w:color="auto"/>
        </w:rPr>
        <w:t>reduced</w:t>
      </w:r>
      <w:r w:rsidRPr="009738E4">
        <w:rPr>
          <w:rFonts w:eastAsia="Calibri"/>
          <w:sz w:val="16"/>
        </w:rPr>
        <w:t xml:space="preserve"> </w:t>
      </w:r>
      <w:r w:rsidRPr="009738E4">
        <w:rPr>
          <w:rFonts w:eastAsia="Calibri"/>
          <w:u w:val="single"/>
        </w:rPr>
        <w:t>because the affected workers are more likely to be able to find</w:t>
      </w:r>
      <w:r w:rsidRPr="009738E4">
        <w:rPr>
          <w:rFonts w:eastAsia="Calibri"/>
          <w:sz w:val="16"/>
        </w:rPr>
        <w:t xml:space="preserve"> </w:t>
      </w:r>
      <w:r w:rsidRPr="009738E4">
        <w:rPr>
          <w:rFonts w:eastAsia="Calibri"/>
          <w:iCs/>
          <w:u w:val="single"/>
          <w:bdr w:val="single" w:sz="8" w:space="0" w:color="auto"/>
        </w:rPr>
        <w:t>alternative employment</w:t>
      </w:r>
      <w:r w:rsidRPr="009738E4">
        <w:rPr>
          <w:rFonts w:eastAsia="Calibri"/>
          <w:sz w:val="16"/>
        </w:rPr>
        <w:t xml:space="preserve"> </w:t>
      </w:r>
      <w:r w:rsidRPr="009738E4">
        <w:rPr>
          <w:rFonts w:eastAsia="Calibri"/>
          <w:u w:val="single"/>
        </w:rPr>
        <w:t>on</w:t>
      </w:r>
      <w:r w:rsidRPr="009738E4">
        <w:rPr>
          <w:rFonts w:eastAsia="Calibri"/>
          <w:sz w:val="16"/>
        </w:rPr>
        <w:t xml:space="preserve"> </w:t>
      </w:r>
      <w:r w:rsidRPr="009738E4">
        <w:rPr>
          <w:rFonts w:eastAsia="Calibri"/>
          <w:iCs/>
          <w:u w:val="single"/>
          <w:bdr w:val="single" w:sz="8" w:space="0" w:color="auto"/>
        </w:rPr>
        <w:t>comparable terms</w:t>
      </w:r>
      <w:r w:rsidRPr="009738E4">
        <w:rPr>
          <w:rFonts w:eastAsia="Calibri"/>
        </w:rPr>
        <w:t>. Naidu et al., supra, at 587. [FOOTNOTE 7 ENDS]</w:t>
      </w:r>
      <w:r w:rsidRPr="009738E4">
        <w:rPr>
          <w:rFonts w:eastAsia="Calibri"/>
          <w:u w:val="single"/>
        </w:rPr>
        <w:t>As a result, in</w:t>
      </w:r>
      <w:r w:rsidRPr="009738E4">
        <w:rPr>
          <w:rFonts w:eastAsia="Calibri"/>
          <w:sz w:val="16"/>
        </w:rPr>
        <w:t xml:space="preserve"> </w:t>
      </w:r>
      <w:r w:rsidRPr="009738E4">
        <w:rPr>
          <w:rFonts w:eastAsia="Calibri"/>
          <w:iCs/>
          <w:u w:val="single"/>
          <w:bdr w:val="single" w:sz="8" w:space="0" w:color="auto"/>
        </w:rPr>
        <w:t>ordinary</w:t>
      </w:r>
      <w:r w:rsidRPr="009738E4">
        <w:rPr>
          <w:rFonts w:eastAsia="Calibri"/>
          <w:sz w:val="16"/>
        </w:rPr>
        <w:t xml:space="preserve"> </w:t>
      </w:r>
      <w:r w:rsidRPr="009738E4">
        <w:rPr>
          <w:rFonts w:eastAsia="Calibri"/>
          <w:u w:val="single"/>
        </w:rPr>
        <w:t>times, the goal of</w:t>
      </w:r>
      <w:r w:rsidRPr="009738E4">
        <w:rPr>
          <w:rFonts w:eastAsia="Calibri"/>
          <w:sz w:val="16"/>
        </w:rPr>
        <w:t xml:space="preserve"> </w:t>
      </w:r>
      <w:r w:rsidRPr="009738E4">
        <w:rPr>
          <w:rFonts w:eastAsia="Calibri"/>
          <w:iCs/>
          <w:u w:val="single"/>
          <w:bdr w:val="single" w:sz="8" w:space="0" w:color="auto"/>
        </w:rPr>
        <w:t>maximizing shareholder profits</w:t>
      </w:r>
      <w:r w:rsidRPr="009738E4">
        <w:rPr>
          <w:rFonts w:eastAsia="Calibri"/>
          <w:sz w:val="16"/>
        </w:rPr>
        <w:t xml:space="preserve"> </w:t>
      </w:r>
      <w:r w:rsidRPr="009738E4">
        <w:rPr>
          <w:rFonts w:eastAsia="Calibri"/>
          <w:u w:val="single"/>
        </w:rPr>
        <w:t>has a</w:t>
      </w:r>
      <w:r w:rsidRPr="009738E4">
        <w:rPr>
          <w:rFonts w:eastAsia="Calibri"/>
          <w:sz w:val="16"/>
        </w:rPr>
        <w:t xml:space="preserve"> rough </w:t>
      </w:r>
      <w:r w:rsidRPr="009738E4">
        <w:rPr>
          <w:rFonts w:eastAsia="Calibri"/>
          <w:iCs/>
          <w:u w:val="single"/>
          <w:bdr w:val="single" w:sz="8" w:space="0" w:color="auto"/>
        </w:rPr>
        <w:t>correlation</w:t>
      </w:r>
      <w:r w:rsidRPr="009738E4">
        <w:rPr>
          <w:rFonts w:eastAsia="Calibri"/>
          <w:sz w:val="16"/>
        </w:rPr>
        <w:t xml:space="preserve"> </w:t>
      </w:r>
      <w:r w:rsidRPr="009738E4">
        <w:rPr>
          <w:rFonts w:eastAsia="Calibri"/>
          <w:u w:val="single"/>
        </w:rPr>
        <w:t>with the goal of maximizing</w:t>
      </w:r>
      <w:r w:rsidRPr="009738E4">
        <w:rPr>
          <w:rFonts w:eastAsia="Calibri"/>
          <w:sz w:val="16"/>
        </w:rPr>
        <w:t xml:space="preserve"> </w:t>
      </w:r>
      <w:r w:rsidRPr="009738E4">
        <w:rPr>
          <w:rFonts w:eastAsia="Calibri"/>
          <w:iCs/>
          <w:u w:val="single"/>
          <w:bdr w:val="single" w:sz="8" w:space="0" w:color="auto"/>
        </w:rPr>
        <w:t>social wealth creation</w:t>
      </w:r>
      <w:r w:rsidRPr="009738E4">
        <w:rPr>
          <w:rFonts w:eastAsia="Calibri"/>
          <w:sz w:val="16"/>
        </w:rPr>
        <w:t>.</w:t>
      </w:r>
    </w:p>
    <w:p w14:paraId="7B5725F2" w14:textId="77777777" w:rsidR="003875BA" w:rsidRPr="009738E4" w:rsidRDefault="003875BA" w:rsidP="003875BA">
      <w:pPr>
        <w:rPr>
          <w:rFonts w:eastAsia="Calibri"/>
          <w:sz w:val="16"/>
        </w:rPr>
      </w:pPr>
      <w:r w:rsidRPr="00292327">
        <w:rPr>
          <w:rFonts w:eastAsia="Calibri"/>
          <w:highlight w:val="cyan"/>
          <w:u w:val="single"/>
        </w:rPr>
        <w:t>But in</w:t>
      </w:r>
      <w:r w:rsidRPr="009738E4">
        <w:rPr>
          <w:rFonts w:eastAsia="Calibri"/>
          <w:u w:val="single"/>
        </w:rPr>
        <w:t xml:space="preserve"> a</w:t>
      </w:r>
      <w:r w:rsidRPr="009738E4">
        <w:rPr>
          <w:rFonts w:eastAsia="Calibri"/>
          <w:sz w:val="16"/>
        </w:rPr>
        <w:t xml:space="preserve"> </w:t>
      </w:r>
      <w:r w:rsidRPr="00292327">
        <w:rPr>
          <w:rFonts w:eastAsia="Calibri"/>
          <w:iCs/>
          <w:highlight w:val="cyan"/>
          <w:u w:val="single"/>
          <w:bdr w:val="single" w:sz="8" w:space="0" w:color="auto"/>
        </w:rPr>
        <w:t>recession</w:t>
      </w:r>
      <w:r w:rsidRPr="009738E4">
        <w:rPr>
          <w:rFonts w:eastAsia="Calibri"/>
          <w:sz w:val="16"/>
        </w:rPr>
        <w:t xml:space="preserve"> with dysfunctional labor markets and persistently high unemployment, </w:t>
      </w:r>
      <w:r w:rsidRPr="00292327">
        <w:rPr>
          <w:rFonts w:eastAsia="Calibri"/>
          <w:iCs/>
          <w:highlight w:val="cyan"/>
          <w:u w:val="single"/>
          <w:bdr w:val="single" w:sz="8" w:space="0" w:color="auto"/>
        </w:rPr>
        <w:t>wages</w:t>
      </w:r>
      <w:r w:rsidRPr="00292327">
        <w:rPr>
          <w:rFonts w:eastAsia="Calibri"/>
          <w:sz w:val="16"/>
          <w:highlight w:val="cyan"/>
        </w:rPr>
        <w:t xml:space="preserve"> </w:t>
      </w:r>
      <w:r w:rsidRPr="00292327">
        <w:rPr>
          <w:rFonts w:eastAsia="Calibri"/>
          <w:highlight w:val="cyan"/>
          <w:u w:val="single"/>
        </w:rPr>
        <w:t>may</w:t>
      </w:r>
      <w:r w:rsidRPr="00292327">
        <w:rPr>
          <w:rFonts w:eastAsia="Calibri"/>
          <w:sz w:val="16"/>
          <w:highlight w:val="cyan"/>
        </w:rPr>
        <w:t xml:space="preserve"> </w:t>
      </w:r>
      <w:r w:rsidRPr="00292327">
        <w:rPr>
          <w:rFonts w:eastAsia="Calibri"/>
          <w:iCs/>
          <w:highlight w:val="cyan"/>
          <w:u w:val="single"/>
          <w:bdr w:val="single" w:sz="8" w:space="0" w:color="auto"/>
        </w:rPr>
        <w:t>not</w:t>
      </w:r>
      <w:r w:rsidRPr="009738E4">
        <w:rPr>
          <w:rFonts w:eastAsia="Calibri"/>
          <w:sz w:val="16"/>
        </w:rPr>
        <w:t xml:space="preserve"> </w:t>
      </w:r>
      <w:r w:rsidRPr="009738E4">
        <w:rPr>
          <w:rFonts w:eastAsia="Calibri"/>
          <w:u w:val="single"/>
        </w:rPr>
        <w:t>correspond to the opportunity cost of labor: if an employee is</w:t>
      </w:r>
      <w:r w:rsidRPr="009738E4">
        <w:rPr>
          <w:rFonts w:eastAsia="Calibri"/>
          <w:sz w:val="16"/>
        </w:rPr>
        <w:t xml:space="preserve"> </w:t>
      </w:r>
      <w:r w:rsidRPr="009738E4">
        <w:rPr>
          <w:rFonts w:eastAsia="Calibri"/>
          <w:iCs/>
          <w:u w:val="single"/>
          <w:bdr w:val="single" w:sz="8" w:space="0" w:color="auto"/>
        </w:rPr>
        <w:t>laid off</w:t>
      </w:r>
      <w:r w:rsidRPr="009738E4">
        <w:rPr>
          <w:rFonts w:eastAsia="Calibri"/>
          <w:u w:val="single"/>
        </w:rPr>
        <w:t>, they may</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be able to find another job or create any value. The employee's customary wages would still represent a cost from the</w:t>
      </w:r>
      <w:r w:rsidRPr="009738E4">
        <w:rPr>
          <w:rFonts w:eastAsia="Calibri"/>
          <w:sz w:val="16"/>
        </w:rPr>
        <w:t xml:space="preserve"> </w:t>
      </w:r>
      <w:r w:rsidRPr="009738E4">
        <w:rPr>
          <w:rFonts w:eastAsia="Calibri"/>
          <w:iCs/>
          <w:u w:val="single"/>
          <w:bdr w:val="single" w:sz="8" w:space="0" w:color="auto"/>
        </w:rPr>
        <w:t>shareholder</w:t>
      </w:r>
      <w:r w:rsidRPr="009738E4">
        <w:rPr>
          <w:rFonts w:eastAsia="Calibri"/>
          <w:sz w:val="16"/>
        </w:rPr>
        <w:t xml:space="preserve"> profits </w:t>
      </w:r>
      <w:r w:rsidRPr="009738E4">
        <w:rPr>
          <w:rFonts w:eastAsia="Calibri"/>
          <w:u w:val="single"/>
        </w:rPr>
        <w:t xml:space="preserve">perspective but would </w:t>
      </w:r>
      <w:r w:rsidRPr="009738E4">
        <w:rPr>
          <w:rFonts w:eastAsia="Calibri"/>
          <w:iCs/>
          <w:u w:val="single"/>
          <w:bdr w:val="single" w:sz="8" w:space="0" w:color="auto"/>
        </w:rPr>
        <w:t>not</w:t>
      </w:r>
      <w:r w:rsidRPr="009738E4">
        <w:rPr>
          <w:rFonts w:eastAsia="Calibri"/>
          <w:sz w:val="16"/>
        </w:rPr>
        <w:t xml:space="preserve"> </w:t>
      </w:r>
      <w:r w:rsidRPr="00292327">
        <w:rPr>
          <w:rFonts w:eastAsia="Calibri"/>
          <w:highlight w:val="cyan"/>
          <w:u w:val="single"/>
        </w:rPr>
        <w:t>reflect</w:t>
      </w:r>
      <w:r w:rsidRPr="009738E4">
        <w:rPr>
          <w:rFonts w:eastAsia="Calibri"/>
          <w:u w:val="single"/>
        </w:rPr>
        <w:t xml:space="preserve"> a </w:t>
      </w:r>
      <w:r w:rsidRPr="00292327">
        <w:rPr>
          <w:rFonts w:eastAsia="Calibri"/>
          <w:iCs/>
          <w:highlight w:val="cyan"/>
          <w:u w:val="single"/>
          <w:bdr w:val="single" w:sz="8" w:space="0" w:color="auto"/>
        </w:rPr>
        <w:t>genuine op</w:t>
      </w:r>
      <w:r w:rsidRPr="009738E4">
        <w:rPr>
          <w:rFonts w:eastAsia="Calibri"/>
          <w:iCs/>
          <w:u w:val="single"/>
          <w:bdr w:val="single" w:sz="8" w:space="0" w:color="auto"/>
        </w:rPr>
        <w:t xml:space="preserve">portunity </w:t>
      </w:r>
      <w:r w:rsidRPr="00292327">
        <w:rPr>
          <w:rFonts w:eastAsia="Calibri"/>
          <w:iCs/>
          <w:highlight w:val="cyan"/>
          <w:u w:val="single"/>
          <w:bdr w:val="single" w:sz="8" w:space="0" w:color="auto"/>
        </w:rPr>
        <w:t>cost</w:t>
      </w:r>
      <w:r w:rsidRPr="00292327">
        <w:rPr>
          <w:rFonts w:eastAsia="Calibri"/>
          <w:sz w:val="16"/>
          <w:highlight w:val="cyan"/>
        </w:rPr>
        <w:t xml:space="preserve"> </w:t>
      </w:r>
      <w:r w:rsidRPr="00292327">
        <w:rPr>
          <w:rFonts w:eastAsia="Calibri"/>
          <w:highlight w:val="cyan"/>
          <w:u w:val="single"/>
        </w:rPr>
        <w:t>from the</w:t>
      </w:r>
      <w:r w:rsidRPr="00292327">
        <w:rPr>
          <w:rFonts w:eastAsia="Calibri"/>
          <w:sz w:val="16"/>
          <w:highlight w:val="cyan"/>
        </w:rPr>
        <w:t xml:space="preserve"> </w:t>
      </w:r>
      <w:r w:rsidRPr="00292327">
        <w:rPr>
          <w:rFonts w:eastAsia="Calibri"/>
          <w:iCs/>
          <w:highlight w:val="cyan"/>
          <w:u w:val="single"/>
          <w:bdr w:val="single" w:sz="8" w:space="0" w:color="auto"/>
        </w:rPr>
        <w:t>social</w:t>
      </w:r>
      <w:r w:rsidRPr="009738E4">
        <w:rPr>
          <w:rFonts w:eastAsia="Calibri"/>
          <w:iCs/>
          <w:u w:val="single"/>
          <w:bdr w:val="single" w:sz="8" w:space="0" w:color="auto"/>
        </w:rPr>
        <w:t xml:space="preserve"> wealth</w:t>
      </w:r>
      <w:r w:rsidRPr="009738E4">
        <w:rPr>
          <w:rFonts w:eastAsia="Calibri"/>
          <w:sz w:val="16"/>
        </w:rPr>
        <w:t xml:space="preserve"> </w:t>
      </w:r>
      <w:r w:rsidRPr="00292327">
        <w:rPr>
          <w:rFonts w:eastAsia="Calibri"/>
          <w:highlight w:val="cyan"/>
          <w:u w:val="single"/>
        </w:rPr>
        <w:t>perspective</w:t>
      </w:r>
      <w:r w:rsidRPr="009738E4">
        <w:rPr>
          <w:rFonts w:eastAsia="Calibri"/>
          <w:u w:val="single"/>
        </w:rPr>
        <w:t xml:space="preserve">. Maximizing shareholder profits by </w:t>
      </w:r>
      <w:r w:rsidRPr="00292327">
        <w:rPr>
          <w:rFonts w:eastAsia="Calibri"/>
          <w:iCs/>
          <w:highlight w:val="cyan"/>
          <w:u w:val="single"/>
          <w:bdr w:val="single" w:sz="8" w:space="0" w:color="auto"/>
        </w:rPr>
        <w:t>laying</w:t>
      </w:r>
      <w:r w:rsidRPr="009738E4">
        <w:rPr>
          <w:rFonts w:eastAsia="Calibri"/>
          <w:sz w:val="16"/>
        </w:rPr>
        <w:t xml:space="preserve"> [*146] </w:t>
      </w:r>
      <w:r w:rsidRPr="00292327">
        <w:rPr>
          <w:rFonts w:eastAsia="Calibri"/>
          <w:iCs/>
          <w:highlight w:val="cyan"/>
          <w:u w:val="single"/>
          <w:bdr w:val="single" w:sz="8" w:space="0" w:color="auto"/>
        </w:rPr>
        <w:t>off</w:t>
      </w:r>
      <w:r w:rsidRPr="009738E4">
        <w:rPr>
          <w:rFonts w:eastAsia="Calibri"/>
          <w:sz w:val="16"/>
        </w:rPr>
        <w:t xml:space="preserve"> </w:t>
      </w:r>
      <w:r w:rsidRPr="009738E4">
        <w:rPr>
          <w:rFonts w:eastAsia="Calibri"/>
          <w:u w:val="single"/>
        </w:rPr>
        <w:t>workers could</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292327">
        <w:rPr>
          <w:rFonts w:eastAsia="Calibri"/>
          <w:highlight w:val="cyan"/>
          <w:u w:val="single"/>
        </w:rPr>
        <w:t>have destructive effects</w:t>
      </w:r>
      <w:r w:rsidRPr="009738E4">
        <w:rPr>
          <w:rFonts w:eastAsia="Calibri"/>
          <w:u w:val="single"/>
        </w:rPr>
        <w:t>. A layoff would mean</w:t>
      </w:r>
      <w:r w:rsidRPr="009738E4">
        <w:rPr>
          <w:rFonts w:eastAsia="Calibri"/>
          <w:sz w:val="16"/>
        </w:rPr>
        <w:t xml:space="preserve"> a period of </w:t>
      </w:r>
      <w:r w:rsidRPr="009738E4">
        <w:rPr>
          <w:rFonts w:eastAsia="Calibri"/>
          <w:iCs/>
          <w:u w:val="single"/>
          <w:bdr w:val="single" w:sz="8" w:space="0" w:color="auto"/>
        </w:rPr>
        <w:t>extended unemployment</w:t>
      </w:r>
      <w:r w:rsidRPr="009738E4">
        <w:rPr>
          <w:rFonts w:eastAsia="Calibri"/>
          <w:sz w:val="16"/>
        </w:rPr>
        <w:t xml:space="preserve"> for the worker, </w:t>
      </w:r>
      <w:r w:rsidRPr="009738E4">
        <w:rPr>
          <w:rFonts w:eastAsia="Calibri"/>
          <w:u w:val="single"/>
        </w:rPr>
        <w:t>meaning that the worker goes from creating some social wealth to none. Other costs of a layoff include loss of</w:t>
      </w:r>
      <w:r w:rsidRPr="009738E4">
        <w:rPr>
          <w:rFonts w:eastAsia="Calibri"/>
          <w:sz w:val="16"/>
        </w:rPr>
        <w:t xml:space="preserve"> </w:t>
      </w:r>
      <w:r w:rsidRPr="009738E4">
        <w:rPr>
          <w:rFonts w:eastAsia="Calibri"/>
          <w:iCs/>
          <w:u w:val="single"/>
          <w:bdr w:val="single" w:sz="8" w:space="0" w:color="auto"/>
        </w:rPr>
        <w:t>income</w:t>
      </w:r>
      <w:r w:rsidRPr="009738E4">
        <w:rPr>
          <w:rFonts w:eastAsia="Calibri"/>
          <w:sz w:val="16"/>
        </w:rPr>
        <w:t xml:space="preserve"> </w:t>
      </w:r>
      <w:r w:rsidRPr="009738E4">
        <w:rPr>
          <w:rFonts w:eastAsia="Calibri"/>
          <w:u w:val="single"/>
        </w:rPr>
        <w:t xml:space="preserve">to the worker, a potential loss of </w:t>
      </w:r>
      <w:r w:rsidRPr="009738E4">
        <w:rPr>
          <w:rFonts w:eastAsia="Calibri"/>
          <w:iCs/>
          <w:u w:val="single"/>
          <w:bdr w:val="single" w:sz="8" w:space="0" w:color="auto"/>
        </w:rPr>
        <w:t>productive capacity</w:t>
      </w:r>
      <w:r w:rsidRPr="009738E4">
        <w:rPr>
          <w:rFonts w:eastAsia="Calibri"/>
          <w:sz w:val="16"/>
        </w:rPr>
        <w:t xml:space="preserve"> </w:t>
      </w:r>
      <w:r w:rsidRPr="009738E4">
        <w:rPr>
          <w:rFonts w:eastAsia="Calibri"/>
          <w:u w:val="single"/>
        </w:rPr>
        <w:t xml:space="preserve">for the </w:t>
      </w:r>
      <w:r w:rsidRPr="009738E4">
        <w:rPr>
          <w:rFonts w:eastAsia="Calibri"/>
          <w:iCs/>
          <w:u w:val="single"/>
          <w:bdr w:val="single" w:sz="8" w:space="0" w:color="auto"/>
        </w:rPr>
        <w:t>economy</w:t>
      </w:r>
      <w:r w:rsidRPr="009738E4">
        <w:rPr>
          <w:rFonts w:eastAsia="Calibri"/>
          <w:sz w:val="16"/>
        </w:rPr>
        <w:t xml:space="preserve"> if the worker is unemployed for an extended period and loses skills, </w:t>
      </w:r>
      <w:r w:rsidRPr="009738E4">
        <w:rPr>
          <w:rFonts w:eastAsia="Calibri"/>
          <w:u w:val="single"/>
        </w:rPr>
        <w:t>and a loss of</w:t>
      </w:r>
      <w:r w:rsidRPr="009738E4">
        <w:rPr>
          <w:rFonts w:eastAsia="Calibri"/>
          <w:sz w:val="16"/>
        </w:rPr>
        <w:t xml:space="preserve"> </w:t>
      </w:r>
      <w:r w:rsidRPr="009738E4">
        <w:rPr>
          <w:rFonts w:eastAsia="Calibri"/>
          <w:iCs/>
          <w:u w:val="single"/>
          <w:bdr w:val="single" w:sz="8" w:space="0" w:color="auto"/>
        </w:rPr>
        <w:t>demand</w:t>
      </w:r>
      <w:r w:rsidRPr="009738E4">
        <w:rPr>
          <w:rFonts w:eastAsia="Calibri"/>
          <w:sz w:val="16"/>
        </w:rPr>
        <w:t xml:space="preserve"> </w:t>
      </w:r>
      <w:r w:rsidRPr="009738E4">
        <w:rPr>
          <w:rFonts w:eastAsia="Calibri"/>
          <w:u w:val="single"/>
        </w:rPr>
        <w:t>as the worker curtails spending. These costs are not borne by the firm's</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 directly,8 </w:t>
      </w:r>
      <w:r w:rsidRPr="009738E4">
        <w:rPr>
          <w:rFonts w:eastAsia="Calibri"/>
          <w:u w:val="single"/>
        </w:rPr>
        <w:t>and they are not likely to be part of the calculus of</w:t>
      </w:r>
      <w:r w:rsidRPr="009738E4">
        <w:rPr>
          <w:rFonts w:eastAsia="Calibri"/>
          <w:sz w:val="16"/>
        </w:rPr>
        <w:t xml:space="preserve"> </w:t>
      </w:r>
      <w:r w:rsidRPr="009738E4">
        <w:rPr>
          <w:rFonts w:eastAsia="Calibri"/>
          <w:iCs/>
          <w:u w:val="single"/>
          <w:bdr w:val="single" w:sz="8" w:space="0" w:color="auto"/>
        </w:rPr>
        <w:t>directors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officers</w:t>
      </w:r>
      <w:r w:rsidRPr="009738E4">
        <w:rPr>
          <w:rFonts w:eastAsia="Calibri"/>
          <w:sz w:val="16"/>
        </w:rPr>
        <w:t xml:space="preserve"> who are </w:t>
      </w:r>
      <w:r w:rsidRPr="009738E4">
        <w:rPr>
          <w:rFonts w:eastAsia="Calibri"/>
          <w:u w:val="single"/>
        </w:rPr>
        <w:t>focused on a narrow conception of shareholders' interests. It would thus be helpful to reform corporate governance to encourage managers to</w:t>
      </w:r>
      <w:r w:rsidRPr="009738E4">
        <w:rPr>
          <w:rFonts w:eastAsia="Calibri"/>
          <w:sz w:val="16"/>
        </w:rPr>
        <w:t xml:space="preserve"> </w:t>
      </w:r>
      <w:r w:rsidRPr="009738E4">
        <w:rPr>
          <w:rFonts w:eastAsia="Calibri"/>
          <w:iCs/>
          <w:u w:val="single"/>
          <w:bdr w:val="single" w:sz="8" w:space="0" w:color="auto"/>
        </w:rPr>
        <w:t>maintain spending and investment</w:t>
      </w:r>
      <w:r w:rsidRPr="009738E4">
        <w:rPr>
          <w:rFonts w:eastAsia="Calibri"/>
          <w:u w:val="single"/>
        </w:rPr>
        <w:t>, even if</w:t>
      </w:r>
      <w:r w:rsidRPr="009738E4">
        <w:rPr>
          <w:rFonts w:eastAsia="Calibri"/>
          <w:sz w:val="16"/>
        </w:rPr>
        <w:t xml:space="preserve"> </w:t>
      </w:r>
      <w:r w:rsidRPr="009738E4">
        <w:rPr>
          <w:rFonts w:eastAsia="Calibri"/>
          <w:iCs/>
          <w:u w:val="single"/>
          <w:bdr w:val="single" w:sz="8" w:space="0" w:color="auto"/>
        </w:rPr>
        <w:t>some shareholders feel slighted</w:t>
      </w:r>
      <w:r w:rsidRPr="009738E4">
        <w:rPr>
          <w:rFonts w:eastAsia="Calibri"/>
          <w:sz w:val="16"/>
        </w:rPr>
        <w:t>.</w:t>
      </w:r>
    </w:p>
    <w:p w14:paraId="5957A90D" w14:textId="77777777" w:rsidR="003875BA" w:rsidRPr="009738E4" w:rsidRDefault="003875BA" w:rsidP="003875BA">
      <w:pPr>
        <w:rPr>
          <w:rFonts w:eastAsia="Calibri"/>
          <w:sz w:val="16"/>
        </w:rPr>
      </w:pPr>
      <w:r w:rsidRPr="009738E4">
        <w:rPr>
          <w:rFonts w:eastAsia="Calibri"/>
          <w:u w:val="single"/>
        </w:rPr>
        <w:t>Reforming</w:t>
      </w:r>
      <w:r w:rsidRPr="009738E4">
        <w:rPr>
          <w:rFonts w:eastAsia="Calibri"/>
          <w:sz w:val="16"/>
        </w:rPr>
        <w:t xml:space="preserve"> corporate governance </w:t>
      </w:r>
      <w:r w:rsidRPr="009738E4">
        <w:rPr>
          <w:rFonts w:eastAsia="Calibri"/>
          <w:u w:val="single"/>
        </w:rPr>
        <w:t>in response to these issues could yield</w:t>
      </w:r>
      <w:r w:rsidRPr="009738E4">
        <w:rPr>
          <w:rFonts w:eastAsia="Calibri"/>
          <w:sz w:val="16"/>
        </w:rPr>
        <w:t xml:space="preserve"> </w:t>
      </w:r>
      <w:r w:rsidRPr="009738E4">
        <w:rPr>
          <w:rFonts w:eastAsia="Calibri"/>
          <w:iCs/>
          <w:u w:val="single"/>
          <w:bdr w:val="single" w:sz="8" w:space="0" w:color="auto"/>
        </w:rPr>
        <w:t>substantial benefits</w:t>
      </w:r>
      <w:r w:rsidRPr="009738E4">
        <w:rPr>
          <w:rFonts w:eastAsia="Calibri"/>
          <w:sz w:val="16"/>
        </w:rPr>
        <w:t xml:space="preserve"> </w:t>
      </w:r>
      <w:r w:rsidRPr="009738E4">
        <w:rPr>
          <w:rFonts w:eastAsia="Calibri"/>
          <w:u w:val="single"/>
        </w:rPr>
        <w:t>because</w:t>
      </w:r>
      <w:r w:rsidRPr="009738E4">
        <w:rPr>
          <w:rFonts w:eastAsia="Calibri"/>
          <w:sz w:val="16"/>
        </w:rPr>
        <w:t xml:space="preserve"> American </w:t>
      </w:r>
      <w:r w:rsidRPr="009738E4">
        <w:rPr>
          <w:rFonts w:eastAsia="Calibri"/>
          <w:iCs/>
          <w:u w:val="single"/>
          <w:bdr w:val="single" w:sz="8" w:space="0" w:color="auto"/>
        </w:rPr>
        <w:t>corporations</w:t>
      </w:r>
      <w:r w:rsidRPr="009738E4">
        <w:rPr>
          <w:rFonts w:eastAsia="Calibri"/>
          <w:sz w:val="16"/>
        </w:rPr>
        <w:t xml:space="preserve"> </w:t>
      </w:r>
      <w:r w:rsidRPr="009738E4">
        <w:rPr>
          <w:rFonts w:eastAsia="Calibri"/>
          <w:u w:val="single"/>
        </w:rPr>
        <w:t>control</w:t>
      </w:r>
      <w:r w:rsidRPr="009738E4">
        <w:rPr>
          <w:rFonts w:eastAsia="Calibri"/>
          <w:sz w:val="16"/>
        </w:rPr>
        <w:t xml:space="preserve"> </w:t>
      </w:r>
      <w:r w:rsidRPr="009738E4">
        <w:rPr>
          <w:rFonts w:eastAsia="Calibri"/>
          <w:iCs/>
          <w:u w:val="single"/>
          <w:bdr w:val="single" w:sz="8" w:space="0" w:color="auto"/>
        </w:rPr>
        <w:t>substantial resources</w:t>
      </w:r>
      <w:r w:rsidRPr="009738E4">
        <w:rPr>
          <w:rFonts w:eastAsia="Calibri"/>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9738E4">
        <w:rPr>
          <w:rFonts w:eastAsia="Calibri"/>
          <w:u w:val="single"/>
        </w:rPr>
        <w:t>If corporations could be</w:t>
      </w:r>
      <w:r w:rsidRPr="009738E4">
        <w:rPr>
          <w:rFonts w:eastAsia="Calibri"/>
          <w:sz w:val="16"/>
        </w:rPr>
        <w:t xml:space="preserve"> </w:t>
      </w:r>
      <w:r w:rsidRPr="009738E4">
        <w:rPr>
          <w:rFonts w:eastAsia="Calibri"/>
          <w:iCs/>
          <w:u w:val="single"/>
          <w:bdr w:val="single" w:sz="8" w:space="0" w:color="auto"/>
        </w:rPr>
        <w:t>induced</w:t>
      </w:r>
      <w:r w:rsidRPr="009738E4">
        <w:rPr>
          <w:rFonts w:eastAsia="Calibri"/>
          <w:sz w:val="16"/>
        </w:rPr>
        <w:t xml:space="preserve"> </w:t>
      </w:r>
      <w:r w:rsidRPr="009738E4">
        <w:rPr>
          <w:rFonts w:eastAsia="Calibri"/>
          <w:u w:val="single"/>
        </w:rPr>
        <w:t>to use their resources to</w:t>
      </w:r>
      <w:r w:rsidRPr="009738E4">
        <w:rPr>
          <w:rFonts w:eastAsia="Calibri"/>
          <w:sz w:val="16"/>
        </w:rPr>
        <w:t xml:space="preserve"> </w:t>
      </w:r>
      <w:r w:rsidRPr="009738E4">
        <w:rPr>
          <w:rFonts w:eastAsia="Calibri"/>
          <w:iCs/>
          <w:u w:val="single"/>
          <w:bdr w:val="single" w:sz="8" w:space="0" w:color="auto"/>
        </w:rPr>
        <w:t>expand investment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employment</w:t>
      </w:r>
      <w:r w:rsidRPr="009738E4">
        <w:rPr>
          <w:rFonts w:eastAsia="Calibri"/>
          <w:sz w:val="16"/>
        </w:rPr>
        <w:t xml:space="preserve"> </w:t>
      </w:r>
      <w:r w:rsidRPr="009738E4">
        <w:rPr>
          <w:rFonts w:eastAsia="Calibri"/>
          <w:u w:val="single"/>
        </w:rPr>
        <w:t>in times of</w:t>
      </w:r>
      <w:r w:rsidRPr="009738E4">
        <w:rPr>
          <w:rFonts w:eastAsia="Calibri"/>
          <w:sz w:val="16"/>
        </w:rPr>
        <w:t xml:space="preserve"> economic </w:t>
      </w:r>
      <w:r w:rsidRPr="009738E4">
        <w:rPr>
          <w:rFonts w:eastAsia="Calibri"/>
          <w:u w:val="single"/>
        </w:rPr>
        <w:t>trouble, they could have an impact comparable to a</w:t>
      </w:r>
      <w:r w:rsidRPr="009738E4">
        <w:rPr>
          <w:rFonts w:eastAsia="Calibri"/>
          <w:sz w:val="16"/>
        </w:rPr>
        <w:t xml:space="preserve"> </w:t>
      </w:r>
      <w:r w:rsidRPr="009738E4">
        <w:rPr>
          <w:rFonts w:eastAsia="Calibri"/>
          <w:iCs/>
          <w:u w:val="single"/>
          <w:bdr w:val="single" w:sz="8" w:space="0" w:color="auto"/>
        </w:rPr>
        <w:t>major government program</w:t>
      </w:r>
      <w:r w:rsidRPr="009738E4">
        <w:rPr>
          <w:rFonts w:eastAsia="Calibri"/>
          <w:u w:val="single"/>
        </w:rPr>
        <w:t xml:space="preserve">. And because of their unique capabilities, relationships with employees and other stakeholders, and capacity to act </w:t>
      </w:r>
      <w:r w:rsidRPr="009738E4">
        <w:rPr>
          <w:rFonts w:eastAsia="Calibri"/>
          <w:iCs/>
          <w:u w:val="single"/>
          <w:bdr w:val="single" w:sz="8" w:space="0" w:color="auto"/>
        </w:rPr>
        <w:t>rapidly</w:t>
      </w:r>
      <w:r w:rsidRPr="009738E4">
        <w:rPr>
          <w:rFonts w:eastAsia="Calibri"/>
          <w:u w:val="single"/>
        </w:rPr>
        <w:t>, their financial firepower may actually</w:t>
      </w:r>
      <w:r w:rsidRPr="009738E4">
        <w:rPr>
          <w:rFonts w:eastAsia="Calibri"/>
          <w:sz w:val="16"/>
        </w:rPr>
        <w:t xml:space="preserve"> </w:t>
      </w:r>
      <w:r w:rsidRPr="009738E4">
        <w:rPr>
          <w:rFonts w:eastAsia="Calibri"/>
          <w:iCs/>
          <w:u w:val="single"/>
          <w:bdr w:val="single" w:sz="8" w:space="0" w:color="auto"/>
        </w:rPr>
        <w:t>understate</w:t>
      </w:r>
      <w:r w:rsidRPr="009738E4">
        <w:rPr>
          <w:rFonts w:eastAsia="Calibri"/>
          <w:sz w:val="16"/>
        </w:rPr>
        <w:t xml:space="preserve"> </w:t>
      </w:r>
      <w:r w:rsidRPr="009738E4">
        <w:rPr>
          <w:rFonts w:eastAsia="Calibri"/>
          <w:u w:val="single"/>
        </w:rPr>
        <w:t>their usefulness. Therefore,</w:t>
      </w:r>
      <w:r w:rsidRPr="009738E4">
        <w:rPr>
          <w:rFonts w:eastAsia="Calibri"/>
          <w:sz w:val="16"/>
        </w:rPr>
        <w:t xml:space="preserve"> </w:t>
      </w:r>
      <w:r w:rsidRPr="00292327">
        <w:rPr>
          <w:rFonts w:eastAsia="Calibri"/>
          <w:iCs/>
          <w:highlight w:val="cyan"/>
          <w:u w:val="single"/>
          <w:bdr w:val="single" w:sz="8" w:space="0" w:color="auto"/>
        </w:rPr>
        <w:t>countercyclical</w:t>
      </w:r>
      <w:r w:rsidRPr="009738E4">
        <w:rPr>
          <w:rFonts w:eastAsia="Calibri"/>
          <w:sz w:val="16"/>
        </w:rPr>
        <w:t xml:space="preserve"> corporate </w:t>
      </w:r>
      <w:r w:rsidRPr="00292327">
        <w:rPr>
          <w:rFonts w:eastAsia="Calibri"/>
          <w:iCs/>
          <w:highlight w:val="cyan"/>
          <w:u w:val="single"/>
          <w:bdr w:val="single" w:sz="8" w:space="0" w:color="auto"/>
        </w:rPr>
        <w:t>governance</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worth exploring</w:t>
      </w:r>
      <w:r w:rsidRPr="009738E4">
        <w:rPr>
          <w:rFonts w:eastAsia="Calibri"/>
          <w:sz w:val="16"/>
        </w:rPr>
        <w:t xml:space="preserve"> whether </w:t>
      </w:r>
      <w:r w:rsidRPr="009738E4">
        <w:rPr>
          <w:rFonts w:eastAsia="Calibri"/>
          <w:u w:val="single"/>
        </w:rPr>
        <w:t>as a</w:t>
      </w:r>
      <w:r w:rsidRPr="009738E4">
        <w:rPr>
          <w:rFonts w:eastAsia="Calibri"/>
          <w:sz w:val="16"/>
        </w:rPr>
        <w:t xml:space="preserve"> complement to government efforts or as a </w:t>
      </w:r>
      <w:r w:rsidRPr="00292327">
        <w:rPr>
          <w:rFonts w:eastAsia="Calibri"/>
          <w:iCs/>
          <w:highlight w:val="cyan"/>
          <w:u w:val="single"/>
          <w:bdr w:val="single" w:sz="8" w:space="0" w:color="auto"/>
        </w:rPr>
        <w:t>substitute</w:t>
      </w:r>
      <w:r w:rsidRPr="009738E4">
        <w:rPr>
          <w:rFonts w:eastAsia="Calibri"/>
          <w:sz w:val="16"/>
        </w:rPr>
        <w:t xml:space="preserve"> </w:t>
      </w:r>
      <w:r w:rsidRPr="009738E4">
        <w:rPr>
          <w:rFonts w:eastAsia="Calibri"/>
          <w:u w:val="single"/>
        </w:rPr>
        <w:t>in</w:t>
      </w:r>
      <w:r w:rsidRPr="009738E4">
        <w:rPr>
          <w:rFonts w:eastAsia="Calibri"/>
          <w:sz w:val="16"/>
        </w:rPr>
        <w:t xml:space="preserve"> the wake of an </w:t>
      </w:r>
      <w:r w:rsidRPr="00292327">
        <w:rPr>
          <w:rFonts w:eastAsia="Calibri"/>
          <w:iCs/>
          <w:highlight w:val="cyan"/>
          <w:u w:val="single"/>
          <w:bdr w:val="single" w:sz="8" w:space="0" w:color="auto"/>
        </w:rPr>
        <w:t>inadequate</w:t>
      </w:r>
      <w:r w:rsidRPr="009738E4">
        <w:rPr>
          <w:rFonts w:eastAsia="Calibri"/>
          <w:iCs/>
          <w:u w:val="single"/>
          <w:bdr w:val="single" w:sz="8" w:space="0" w:color="auto"/>
        </w:rPr>
        <w:t xml:space="preserve"> government </w:t>
      </w:r>
      <w:r w:rsidRPr="00292327">
        <w:rPr>
          <w:rFonts w:eastAsia="Calibri"/>
          <w:iCs/>
          <w:highlight w:val="cyan"/>
          <w:u w:val="single"/>
          <w:bdr w:val="single" w:sz="8" w:space="0" w:color="auto"/>
        </w:rPr>
        <w:t>response</w:t>
      </w:r>
      <w:r w:rsidRPr="009738E4">
        <w:rPr>
          <w:rFonts w:eastAsia="Calibri"/>
          <w:sz w:val="16"/>
        </w:rPr>
        <w:t>.</w:t>
      </w:r>
    </w:p>
    <w:p w14:paraId="12FD468B" w14:textId="77777777" w:rsidR="003875BA" w:rsidRPr="009738E4" w:rsidRDefault="003875BA" w:rsidP="003875BA">
      <w:pPr>
        <w:rPr>
          <w:rFonts w:eastAsia="Calibri"/>
          <w:sz w:val="16"/>
        </w:rPr>
      </w:pPr>
      <w:r w:rsidRPr="009738E4">
        <w:rPr>
          <w:rFonts w:eastAsia="Calibri"/>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9738E4">
        <w:rPr>
          <w:rFonts w:eastAsia="Calibri"/>
          <w:u w:val="single"/>
        </w:rPr>
        <w:t xml:space="preserve">the policy response to COVID-19 suggested a growing recognition that corporations were vehicles </w:t>
      </w:r>
      <w:r w:rsidRPr="00292327">
        <w:rPr>
          <w:rFonts w:eastAsia="Calibri"/>
          <w:highlight w:val="cyan"/>
          <w:u w:val="single"/>
        </w:rPr>
        <w:t>to serve</w:t>
      </w:r>
      <w:r w:rsidRPr="009738E4">
        <w:rPr>
          <w:rFonts w:eastAsia="Calibri"/>
          <w:u w:val="single"/>
        </w:rPr>
        <w:t xml:space="preserve"> constituencies like </w:t>
      </w:r>
      <w:r w:rsidRPr="00292327">
        <w:rPr>
          <w:rFonts w:eastAsia="Calibri"/>
          <w:iCs/>
          <w:highlight w:val="cyan"/>
          <w:u w:val="single"/>
          <w:bdr w:val="single" w:sz="8" w:space="0" w:color="auto"/>
        </w:rPr>
        <w:t>employees</w:t>
      </w:r>
      <w:r w:rsidRPr="009738E4">
        <w:rPr>
          <w:rFonts w:eastAsia="Calibri"/>
          <w:sz w:val="16"/>
        </w:rPr>
        <w:t xml:space="preserve"> and customers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not simply</w:t>
      </w:r>
      <w:r w:rsidRPr="009738E4">
        <w:rPr>
          <w:rFonts w:eastAsia="Calibri"/>
          <w:sz w:val="16"/>
        </w:rPr>
        <w:t xml:space="preserve"> </w:t>
      </w:r>
      <w:r w:rsidRPr="009738E4">
        <w:rPr>
          <w:rFonts w:eastAsia="Calibri"/>
          <w:u w:val="single"/>
        </w:rPr>
        <w:t>to generate</w:t>
      </w:r>
      <w:r w:rsidRPr="009738E4">
        <w:rPr>
          <w:rFonts w:eastAsia="Calibri"/>
          <w:sz w:val="16"/>
        </w:rPr>
        <w:t xml:space="preserve"> </w:t>
      </w:r>
      <w:r w:rsidRPr="009738E4">
        <w:rPr>
          <w:rFonts w:eastAsia="Calibri"/>
          <w:iCs/>
          <w:u w:val="single"/>
          <w:bdr w:val="single" w:sz="8" w:space="0" w:color="auto"/>
        </w:rPr>
        <w:t>financial returns</w:t>
      </w:r>
      <w:r w:rsidRPr="009738E4">
        <w:rPr>
          <w:rFonts w:eastAsia="Calibri"/>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9738E4">
        <w:rPr>
          <w:rFonts w:eastAsia="Calibri"/>
          <w:u w:val="single"/>
        </w:rPr>
        <w:t>the government can</w:t>
      </w:r>
      <w:r w:rsidRPr="009738E4">
        <w:rPr>
          <w:rFonts w:eastAsia="Calibri"/>
          <w:sz w:val="16"/>
        </w:rPr>
        <w:t xml:space="preserve"> further </w:t>
      </w:r>
      <w:r w:rsidRPr="009738E4">
        <w:rPr>
          <w:rFonts w:eastAsia="Calibri"/>
          <w:iCs/>
          <w:u w:val="single"/>
          <w:bdr w:val="single" w:sz="8" w:space="0" w:color="auto"/>
        </w:rPr>
        <w:t>support countercyclical</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 xml:space="preserve"> </w:t>
      </w:r>
      <w:r w:rsidRPr="009738E4">
        <w:rPr>
          <w:rFonts w:eastAsia="Calibri"/>
          <w:u w:val="single"/>
        </w:rPr>
        <w:t>through</w:t>
      </w:r>
      <w:r w:rsidRPr="009738E4">
        <w:rPr>
          <w:rFonts w:eastAsia="Calibri"/>
          <w:sz w:val="16"/>
        </w:rPr>
        <w:t xml:space="preserve"> appropriate </w:t>
      </w:r>
      <w:r w:rsidRPr="009738E4">
        <w:rPr>
          <w:rFonts w:eastAsia="Calibri"/>
          <w:iCs/>
          <w:u w:val="single"/>
          <w:bdr w:val="single" w:sz="8" w:space="0" w:color="auto"/>
        </w:rPr>
        <w:t>regulations</w:t>
      </w:r>
      <w:r w:rsidRPr="009738E4">
        <w:rPr>
          <w:rFonts w:eastAsia="Calibri"/>
          <w:sz w:val="16"/>
        </w:rPr>
        <w:t>.13 The discussion of policy approaches here is not intended to be exhaustive but should open an important conversation on ways that corporate governance could support an economic recovery.</w:t>
      </w:r>
    </w:p>
    <w:p w14:paraId="19880EC7" w14:textId="77777777" w:rsidR="003875BA" w:rsidRPr="009738E4" w:rsidRDefault="003875BA" w:rsidP="003875BA">
      <w:pPr>
        <w:rPr>
          <w:rFonts w:eastAsia="Calibri"/>
          <w:sz w:val="10"/>
          <w:szCs w:val="16"/>
        </w:rPr>
      </w:pPr>
      <w:r w:rsidRPr="009738E4">
        <w:rPr>
          <w:rFonts w:eastAsia="Calibri"/>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13AB9853" w14:textId="77777777" w:rsidR="003875BA" w:rsidRPr="009738E4" w:rsidRDefault="003875BA" w:rsidP="003875BA">
      <w:pPr>
        <w:rPr>
          <w:rFonts w:eastAsia="Calibri"/>
          <w:sz w:val="10"/>
          <w:szCs w:val="16"/>
        </w:rPr>
      </w:pPr>
      <w:r w:rsidRPr="009738E4">
        <w:rPr>
          <w:rFonts w:eastAsia="Calibri"/>
          <w:sz w:val="10"/>
          <w:szCs w:val="16"/>
        </w:rPr>
        <w:t>I. SHAREHOLDER PRIMACY AND MACROECONOMIC CONTEXT</w:t>
      </w:r>
    </w:p>
    <w:p w14:paraId="38FF6C30" w14:textId="77777777" w:rsidR="003875BA" w:rsidRPr="009738E4" w:rsidRDefault="003875BA" w:rsidP="003875BA">
      <w:pPr>
        <w:rPr>
          <w:rFonts w:eastAsia="Calibri"/>
          <w:sz w:val="10"/>
          <w:szCs w:val="16"/>
        </w:rPr>
      </w:pPr>
      <w:r w:rsidRPr="009738E4">
        <w:rPr>
          <w:rFonts w:eastAsia="Calibri"/>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39E64494" w14:textId="77777777" w:rsidR="003875BA" w:rsidRPr="009738E4" w:rsidRDefault="003875BA" w:rsidP="003875BA">
      <w:pPr>
        <w:rPr>
          <w:rFonts w:eastAsia="Calibri"/>
          <w:sz w:val="10"/>
          <w:szCs w:val="16"/>
        </w:rPr>
      </w:pPr>
      <w:r w:rsidRPr="009738E4">
        <w:rPr>
          <w:rFonts w:eastAsia="Calibri"/>
          <w:sz w:val="10"/>
          <w:szCs w:val="16"/>
        </w:rPr>
        <w:t>A. Shareholder Primacy and Stakeholder Governance</w:t>
      </w:r>
    </w:p>
    <w:p w14:paraId="51E1C51F" w14:textId="77777777" w:rsidR="003875BA" w:rsidRPr="009738E4" w:rsidRDefault="003875BA" w:rsidP="003875BA">
      <w:pPr>
        <w:rPr>
          <w:rFonts w:eastAsia="Calibri"/>
          <w:sz w:val="10"/>
          <w:szCs w:val="16"/>
        </w:rPr>
      </w:pPr>
      <w:r w:rsidRPr="009738E4">
        <w:rPr>
          <w:rFonts w:eastAsia="Calibri"/>
          <w:sz w:val="10"/>
          <w:szCs w:val="16"/>
        </w:rPr>
        <w:t>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w:t>
      </w:r>
    </w:p>
    <w:p w14:paraId="5D540A8E" w14:textId="77777777" w:rsidR="003875BA" w:rsidRPr="009738E4" w:rsidRDefault="003875BA" w:rsidP="003875BA">
      <w:pPr>
        <w:rPr>
          <w:rFonts w:eastAsia="Calibri"/>
          <w:sz w:val="10"/>
          <w:szCs w:val="16"/>
        </w:rPr>
      </w:pPr>
      <w:r w:rsidRPr="009738E4">
        <w:rPr>
          <w:rFonts w:eastAsia="Calibri"/>
          <w:sz w:val="10"/>
          <w:szCs w:val="16"/>
        </w:rPr>
        <w:t>The principal argument for shareholder primacy conceptualizes shareholders as the "residual claimants" on the corporation, and suggests that they have the correct incentives to maximize economic value:</w:t>
      </w:r>
    </w:p>
    <w:p w14:paraId="7C25D0AF" w14:textId="77777777" w:rsidR="003875BA" w:rsidRPr="009738E4" w:rsidRDefault="003875BA" w:rsidP="003875BA">
      <w:pPr>
        <w:rPr>
          <w:rFonts w:eastAsia="Calibri"/>
          <w:sz w:val="10"/>
          <w:szCs w:val="16"/>
        </w:rPr>
      </w:pPr>
      <w:r w:rsidRPr="009738E4">
        <w:rPr>
          <w:rFonts w:eastAsia="Calibri"/>
          <w:sz w:val="10"/>
          <w:szCs w:val="16"/>
        </w:rPr>
        <w:t>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w:t>
      </w:r>
    </w:p>
    <w:p w14:paraId="51C3C761" w14:textId="77777777" w:rsidR="003875BA" w:rsidRPr="009738E4" w:rsidRDefault="003875BA" w:rsidP="003875BA">
      <w:pPr>
        <w:rPr>
          <w:rFonts w:eastAsia="Calibri"/>
          <w:sz w:val="10"/>
          <w:szCs w:val="16"/>
        </w:rPr>
      </w:pPr>
      <w:r w:rsidRPr="009738E4">
        <w:rPr>
          <w:rFonts w:eastAsia="Calibri"/>
          <w:sz w:val="10"/>
          <w:szCs w:val="16"/>
        </w:rPr>
        <w:t>The conventional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5EC4AD2D" w14:textId="77777777" w:rsidR="003875BA" w:rsidRPr="009738E4" w:rsidRDefault="003875BA" w:rsidP="003875BA">
      <w:pPr>
        <w:rPr>
          <w:rFonts w:eastAsia="Calibri"/>
          <w:sz w:val="10"/>
          <w:szCs w:val="16"/>
        </w:rPr>
      </w:pPr>
      <w:r w:rsidRPr="009738E4">
        <w:rPr>
          <w:rFonts w:eastAsia="Calibri"/>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3A34887D" w14:textId="77777777" w:rsidR="003875BA" w:rsidRPr="009738E4" w:rsidRDefault="003875BA" w:rsidP="003875BA">
      <w:pPr>
        <w:rPr>
          <w:rFonts w:eastAsia="Calibri"/>
          <w:sz w:val="10"/>
          <w:szCs w:val="16"/>
        </w:rPr>
      </w:pPr>
      <w:r w:rsidRPr="009738E4">
        <w:rPr>
          <w:rFonts w:eastAsia="Calibri"/>
          <w:sz w:val="10"/>
          <w:szCs w:val="16"/>
        </w:rPr>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0C6507E4" w14:textId="77777777" w:rsidR="003875BA" w:rsidRPr="009738E4" w:rsidRDefault="003875BA" w:rsidP="003875BA">
      <w:pPr>
        <w:rPr>
          <w:rFonts w:eastAsia="Calibri"/>
          <w:sz w:val="10"/>
          <w:szCs w:val="16"/>
        </w:rPr>
      </w:pPr>
      <w:r w:rsidRPr="009738E4">
        <w:rPr>
          <w:rFonts w:eastAsia="Calibri"/>
          <w:sz w:val="10"/>
          <w:szCs w:val="16"/>
        </w:rPr>
        <w:t>[*150] B. The Relevance of Macroeconomic Context</w:t>
      </w:r>
    </w:p>
    <w:p w14:paraId="1AEC7F8F" w14:textId="77777777" w:rsidR="003875BA" w:rsidRPr="009738E4" w:rsidRDefault="003875BA" w:rsidP="003875BA">
      <w:pPr>
        <w:rPr>
          <w:rFonts w:eastAsia="Calibri"/>
          <w:sz w:val="10"/>
          <w:szCs w:val="16"/>
        </w:rPr>
      </w:pPr>
      <w:r w:rsidRPr="009738E4">
        <w:rPr>
          <w:rFonts w:eastAsia="Calibri"/>
          <w:sz w:val="10"/>
          <w:szCs w:val="16"/>
        </w:rPr>
        <w:t>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w:t>
      </w:r>
    </w:p>
    <w:p w14:paraId="7DE66098" w14:textId="77777777" w:rsidR="003875BA" w:rsidRPr="009738E4" w:rsidRDefault="003875BA" w:rsidP="003875BA">
      <w:pPr>
        <w:rPr>
          <w:rFonts w:eastAsia="Calibri"/>
          <w:sz w:val="10"/>
          <w:szCs w:val="16"/>
        </w:rPr>
      </w:pPr>
      <w:r w:rsidRPr="009738E4">
        <w:rPr>
          <w:rFonts w:eastAsia="Calibri"/>
          <w:sz w:val="10"/>
          <w:szCs w:val="16"/>
        </w:rPr>
        <w:t>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0A14AAA6" w14:textId="77777777" w:rsidR="003875BA" w:rsidRPr="009738E4" w:rsidRDefault="003875BA" w:rsidP="003875BA">
      <w:pPr>
        <w:rPr>
          <w:rFonts w:eastAsia="Calibri"/>
          <w:sz w:val="16"/>
        </w:rPr>
      </w:pPr>
      <w:r w:rsidRPr="009738E4">
        <w:rPr>
          <w:rFonts w:eastAsia="Calibri"/>
          <w:u w:val="single"/>
        </w:rPr>
        <w:t>With</w:t>
      </w:r>
      <w:r w:rsidRPr="009738E4">
        <w:rPr>
          <w:rFonts w:eastAsia="Calibri"/>
          <w:sz w:val="16"/>
        </w:rPr>
        <w:t xml:space="preserve"> properly </w:t>
      </w:r>
      <w:r w:rsidRPr="009738E4">
        <w:rPr>
          <w:rFonts w:eastAsia="Calibri"/>
          <w:iCs/>
          <w:u w:val="single"/>
          <w:bdr w:val="single" w:sz="8" w:space="0" w:color="auto"/>
        </w:rPr>
        <w:t>functioning</w:t>
      </w:r>
      <w:r w:rsidRPr="009738E4">
        <w:rPr>
          <w:rFonts w:eastAsia="Calibri"/>
          <w:sz w:val="16"/>
        </w:rPr>
        <w:t xml:space="preserve"> </w:t>
      </w:r>
      <w:r w:rsidRPr="009738E4">
        <w:rPr>
          <w:rFonts w:eastAsia="Calibri"/>
          <w:u w:val="single"/>
        </w:rPr>
        <w:t xml:space="preserve">labor markets, the social criterion </w:t>
      </w:r>
      <w:r w:rsidRPr="009738E4">
        <w:rPr>
          <w:rFonts w:eastAsia="Calibri"/>
          <w:iCs/>
          <w:u w:val="single"/>
          <w:bdr w:val="single" w:sz="8" w:space="0" w:color="auto"/>
        </w:rPr>
        <w:t>aligns</w:t>
      </w:r>
      <w:r w:rsidRPr="009738E4">
        <w:rPr>
          <w:rFonts w:eastAsia="Calibri"/>
          <w:sz w:val="16"/>
        </w:rPr>
        <w:t xml:space="preserve"> </w:t>
      </w:r>
      <w:r w:rsidRPr="009738E4">
        <w:rPr>
          <w:rFonts w:eastAsia="Calibri"/>
          <w:u w:val="single"/>
        </w:rPr>
        <w:t xml:space="preserve">with the </w:t>
      </w:r>
      <w:r w:rsidRPr="009738E4">
        <w:rPr>
          <w:rFonts w:eastAsia="Calibri"/>
          <w:iCs/>
          <w:u w:val="single"/>
          <w:bdr w:val="single" w:sz="8" w:space="0" w:color="auto"/>
        </w:rPr>
        <w:t>shareholder</w:t>
      </w:r>
      <w:r w:rsidRPr="009738E4">
        <w:rPr>
          <w:rFonts w:eastAsia="Calibri"/>
          <w:sz w:val="16"/>
        </w:rPr>
        <w:t xml:space="preserve"> </w:t>
      </w:r>
      <w:r w:rsidRPr="009738E4">
        <w:rPr>
          <w:rFonts w:eastAsia="Calibri"/>
          <w:u w:val="single"/>
        </w:rPr>
        <w:t>criterion because market wages would correspond to the value that a worker would generate at</w:t>
      </w:r>
      <w:r w:rsidRPr="009738E4">
        <w:rPr>
          <w:rFonts w:eastAsia="Calibri"/>
          <w:sz w:val="16"/>
        </w:rPr>
        <w:t xml:space="preserve"> </w:t>
      </w:r>
      <w:r w:rsidRPr="009738E4">
        <w:rPr>
          <w:rFonts w:eastAsia="Calibri"/>
          <w:iCs/>
          <w:u w:val="single"/>
          <w:bdr w:val="single" w:sz="8" w:space="0" w:color="auto"/>
        </w:rPr>
        <w:t>other firms</w:t>
      </w:r>
      <w:r w:rsidRPr="009738E4">
        <w:rPr>
          <w:rFonts w:eastAsia="Calibri"/>
          <w:u w:val="single"/>
        </w:rPr>
        <w:t>. If the worker is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generating</w:t>
      </w:r>
      <w:r w:rsidRPr="009738E4">
        <w:rPr>
          <w:rFonts w:eastAsia="Calibri"/>
          <w:sz w:val="16"/>
        </w:rPr>
        <w:t xml:space="preserve"> </w:t>
      </w:r>
      <w:r w:rsidRPr="009738E4">
        <w:rPr>
          <w:rFonts w:eastAsia="Calibri"/>
          <w:iCs/>
          <w:u w:val="single"/>
          <w:bdr w:val="single" w:sz="8" w:space="0" w:color="auto"/>
        </w:rPr>
        <w:t>more value</w:t>
      </w:r>
      <w:r w:rsidRPr="009738E4">
        <w:rPr>
          <w:rFonts w:eastAsia="Calibri"/>
          <w:sz w:val="16"/>
        </w:rPr>
        <w:t xml:space="preserve"> </w:t>
      </w:r>
      <w:r w:rsidRPr="009738E4">
        <w:rPr>
          <w:rFonts w:eastAsia="Calibri"/>
          <w:u w:val="single"/>
        </w:rPr>
        <w:t>than their market wage, the worker should</w:t>
      </w:r>
      <w:r w:rsidRPr="009738E4">
        <w:rPr>
          <w:rFonts w:eastAsia="Calibri"/>
          <w:sz w:val="16"/>
        </w:rPr>
        <w:t xml:space="preserve"> </w:t>
      </w:r>
      <w:r w:rsidRPr="009738E4">
        <w:rPr>
          <w:rFonts w:eastAsia="Calibri"/>
          <w:iCs/>
          <w:u w:val="single"/>
          <w:bdr w:val="single" w:sz="8" w:space="0" w:color="auto"/>
        </w:rPr>
        <w:t>leave</w:t>
      </w:r>
      <w:r w:rsidRPr="009738E4">
        <w:rPr>
          <w:rFonts w:eastAsia="Calibri"/>
          <w:sz w:val="16"/>
        </w:rPr>
        <w:t xml:space="preserve"> the firm </w:t>
      </w:r>
      <w:r w:rsidRPr="009738E4">
        <w:rPr>
          <w:rFonts w:eastAsia="Calibri"/>
          <w:u w:val="single"/>
        </w:rPr>
        <w:t>and take on</w:t>
      </w:r>
      <w:r w:rsidRPr="009738E4">
        <w:rPr>
          <w:rFonts w:eastAsia="Calibri"/>
          <w:sz w:val="16"/>
        </w:rPr>
        <w:t xml:space="preserve"> </w:t>
      </w:r>
      <w:r w:rsidRPr="009738E4">
        <w:rPr>
          <w:rFonts w:eastAsia="Calibri"/>
          <w:iCs/>
          <w:u w:val="single"/>
          <w:bdr w:val="single" w:sz="8" w:space="0" w:color="auto"/>
        </w:rPr>
        <w:t>higher value work</w:t>
      </w:r>
      <w:r w:rsidRPr="009738E4">
        <w:rPr>
          <w:rFonts w:eastAsia="Calibri"/>
          <w:u w:val="single"/>
        </w:rPr>
        <w:t>. While the worker might experience</w:t>
      </w:r>
      <w:r w:rsidRPr="009738E4">
        <w:rPr>
          <w:rFonts w:eastAsia="Calibri"/>
          <w:sz w:val="16"/>
        </w:rPr>
        <w:t xml:space="preserve"> </w:t>
      </w:r>
      <w:r w:rsidRPr="009738E4">
        <w:rPr>
          <w:rFonts w:eastAsia="Calibri"/>
          <w:iCs/>
          <w:u w:val="single"/>
          <w:bdr w:val="single" w:sz="8" w:space="0" w:color="auto"/>
        </w:rPr>
        <w:t>painful disruptions</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shifting</w:t>
      </w:r>
      <w:r w:rsidRPr="009738E4">
        <w:rPr>
          <w:rFonts w:eastAsia="Calibri"/>
          <w:sz w:val="16"/>
        </w:rPr>
        <w:t xml:space="preserve"> from one job to another, </w:t>
      </w:r>
      <w:r w:rsidRPr="009738E4">
        <w:rPr>
          <w:rFonts w:eastAsia="Calibri"/>
          <w:u w:val="single"/>
        </w:rPr>
        <w:t>the pain would be</w:t>
      </w:r>
      <w:r w:rsidRPr="009738E4">
        <w:rPr>
          <w:rFonts w:eastAsia="Calibri"/>
          <w:sz w:val="16"/>
        </w:rPr>
        <w:t xml:space="preserve"> </w:t>
      </w:r>
      <w:r w:rsidRPr="009738E4">
        <w:rPr>
          <w:rFonts w:eastAsia="Calibri"/>
          <w:iCs/>
          <w:u w:val="single"/>
          <w:bdr w:val="single" w:sz="8" w:space="0" w:color="auto"/>
        </w:rPr>
        <w:t>mitigated</w:t>
      </w:r>
      <w:r w:rsidRPr="009738E4">
        <w:rPr>
          <w:rFonts w:eastAsia="Calibri"/>
          <w:sz w:val="16"/>
        </w:rPr>
        <w:t xml:space="preserve"> </w:t>
      </w:r>
      <w:r w:rsidRPr="009738E4">
        <w:rPr>
          <w:rFonts w:eastAsia="Calibri"/>
          <w:u w:val="single"/>
        </w:rPr>
        <w:t>by the</w:t>
      </w:r>
      <w:r w:rsidRPr="009738E4">
        <w:rPr>
          <w:rFonts w:eastAsia="Calibri"/>
          <w:sz w:val="16"/>
        </w:rPr>
        <w:t xml:space="preserve"> </w:t>
      </w:r>
      <w:r w:rsidRPr="009738E4">
        <w:rPr>
          <w:rFonts w:eastAsia="Calibri"/>
          <w:iCs/>
          <w:u w:val="single"/>
          <w:bdr w:val="single" w:sz="8" w:space="0" w:color="auto"/>
        </w:rPr>
        <w:t>speed</w:t>
      </w:r>
      <w:r w:rsidRPr="009738E4">
        <w:rPr>
          <w:rFonts w:eastAsia="Calibri"/>
          <w:sz w:val="16"/>
        </w:rPr>
        <w:t xml:space="preserve"> </w:t>
      </w:r>
      <w:r w:rsidRPr="009738E4">
        <w:rPr>
          <w:rFonts w:eastAsia="Calibri"/>
          <w:u w:val="single"/>
        </w:rPr>
        <w:t xml:space="preserve">with which the worker would get their next job. Focusing on shareholder profits would thus lead a corporation to the </w:t>
      </w:r>
      <w:r w:rsidRPr="009738E4">
        <w:rPr>
          <w:rFonts w:eastAsia="Calibri"/>
          <w:iCs/>
          <w:u w:val="single"/>
          <w:bdr w:val="single" w:sz="8" w:space="0" w:color="auto"/>
        </w:rPr>
        <w:t>correct decision</w:t>
      </w:r>
      <w:r w:rsidRPr="009738E4">
        <w:rPr>
          <w:rFonts w:eastAsia="Calibri"/>
          <w:sz w:val="16"/>
        </w:rPr>
        <w:t>.25</w:t>
      </w:r>
    </w:p>
    <w:p w14:paraId="55E3467E" w14:textId="77777777" w:rsidR="003875BA" w:rsidRPr="009738E4" w:rsidRDefault="003875BA" w:rsidP="003875BA">
      <w:pPr>
        <w:rPr>
          <w:rFonts w:eastAsia="Calibri"/>
          <w:sz w:val="16"/>
        </w:rPr>
      </w:pPr>
      <w:r w:rsidRPr="009738E4">
        <w:rPr>
          <w:rFonts w:eastAsia="Calibri"/>
          <w:iCs/>
          <w:u w:val="single"/>
          <w:bdr w:val="single" w:sz="8" w:space="0" w:color="auto"/>
        </w:rPr>
        <w:t>High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dysfunctional labor markets</w:t>
      </w:r>
      <w:r w:rsidRPr="009738E4">
        <w:rPr>
          <w:rFonts w:eastAsia="Calibri"/>
          <w:sz w:val="16"/>
        </w:rPr>
        <w:t xml:space="preserve"> would </w:t>
      </w:r>
      <w:r w:rsidRPr="009738E4">
        <w:rPr>
          <w:rFonts w:eastAsia="Calibri"/>
          <w:iCs/>
          <w:u w:val="single"/>
          <w:bdr w:val="single" w:sz="8" w:space="0" w:color="auto"/>
        </w:rPr>
        <w:t>break the relationship</w:t>
      </w:r>
      <w:r w:rsidRPr="009738E4">
        <w:rPr>
          <w:rFonts w:eastAsia="Calibri"/>
          <w:sz w:val="16"/>
        </w:rPr>
        <w:t xml:space="preserve"> </w:t>
      </w:r>
      <w:r w:rsidRPr="009738E4">
        <w:rPr>
          <w:rFonts w:eastAsia="Calibri"/>
          <w:u w:val="single"/>
        </w:rPr>
        <w:t xml:space="preserve">between the social criterion and shareholders' criterion by damaging the ability of </w:t>
      </w:r>
      <w:r w:rsidRPr="009738E4">
        <w:rPr>
          <w:rFonts w:eastAsia="Calibri"/>
          <w:iCs/>
          <w:u w:val="single"/>
          <w:bdr w:val="single" w:sz="8" w:space="0" w:color="auto"/>
        </w:rPr>
        <w:t>wages</w:t>
      </w:r>
      <w:r w:rsidRPr="009738E4">
        <w:rPr>
          <w:rFonts w:eastAsia="Calibri"/>
          <w:u w:val="single"/>
        </w:rPr>
        <w:t xml:space="preserve"> to send </w:t>
      </w:r>
      <w:r w:rsidRPr="009738E4">
        <w:rPr>
          <w:rFonts w:eastAsia="Calibri"/>
          <w:iCs/>
          <w:u w:val="single"/>
          <w:bdr w:val="single" w:sz="8" w:space="0" w:color="auto"/>
        </w:rPr>
        <w:t>appropriate signals</w:t>
      </w:r>
      <w:r w:rsidRPr="009738E4">
        <w:rPr>
          <w:rFonts w:eastAsia="Calibri"/>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immiserated. Yet </w:t>
      </w:r>
      <w:r w:rsidRPr="009738E4">
        <w:rPr>
          <w:rFonts w:eastAsia="Calibri"/>
          <w:u w:val="single"/>
        </w:rPr>
        <w:t>shareholders</w:t>
      </w:r>
      <w:r w:rsidRPr="009738E4">
        <w:rPr>
          <w:rFonts w:eastAsia="Calibri"/>
          <w:sz w:val="16"/>
        </w:rPr>
        <w:t xml:space="preserve"> would </w:t>
      </w:r>
      <w:r w:rsidRPr="009738E4">
        <w:rPr>
          <w:rFonts w:eastAsia="Calibri"/>
          <w:u w:val="single"/>
        </w:rPr>
        <w:t>have an incentive to undertake layoffs until wages found a new equilibrium</w:t>
      </w:r>
      <w:r w:rsidRPr="009738E4">
        <w:rPr>
          <w:rFonts w:eastAsia="Calibri"/>
          <w:sz w:val="16"/>
        </w:rPr>
        <w:t>.</w:t>
      </w:r>
    </w:p>
    <w:p w14:paraId="0B1445B7" w14:textId="77777777" w:rsidR="003875BA" w:rsidRPr="009738E4" w:rsidRDefault="003875BA" w:rsidP="003875BA">
      <w:pPr>
        <w:rPr>
          <w:rFonts w:eastAsia="Calibri"/>
          <w:sz w:val="16"/>
        </w:rPr>
      </w:pPr>
      <w:r w:rsidRPr="009738E4">
        <w:rPr>
          <w:rFonts w:eastAsia="Calibri"/>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23C32D36" w14:textId="77777777" w:rsidR="003875BA" w:rsidRPr="009738E4" w:rsidRDefault="003875BA" w:rsidP="003875BA">
      <w:pPr>
        <w:rPr>
          <w:rFonts w:eastAsia="Calibri"/>
          <w:sz w:val="16"/>
        </w:rPr>
      </w:pPr>
      <w:r w:rsidRPr="009738E4">
        <w:rPr>
          <w:rFonts w:eastAsia="Calibri"/>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11AA3F25" w14:textId="77777777" w:rsidR="003875BA" w:rsidRPr="009738E4" w:rsidRDefault="003875BA" w:rsidP="003875BA">
      <w:pPr>
        <w:rPr>
          <w:rFonts w:eastAsia="Calibri"/>
          <w:u w:val="single"/>
        </w:rPr>
      </w:pPr>
      <w:r w:rsidRPr="00292327">
        <w:rPr>
          <w:rFonts w:eastAsia="Calibri"/>
          <w:highlight w:val="cyan"/>
          <w:u w:val="single"/>
        </w:rPr>
        <w:t>A</w:t>
      </w:r>
      <w:r w:rsidRPr="00292327">
        <w:rPr>
          <w:rFonts w:eastAsia="Calibri"/>
          <w:sz w:val="16"/>
          <w:highlight w:val="cyan"/>
        </w:rPr>
        <w:t xml:space="preserve"> </w:t>
      </w:r>
      <w:r w:rsidRPr="00292327">
        <w:rPr>
          <w:rFonts w:eastAsia="Calibri"/>
          <w:iCs/>
          <w:highlight w:val="cyan"/>
          <w:u w:val="single"/>
          <w:bdr w:val="single" w:sz="8" w:space="0" w:color="auto"/>
        </w:rPr>
        <w:t>hot economy</w:t>
      </w:r>
      <w:r w:rsidRPr="009738E4">
        <w:rPr>
          <w:rFonts w:eastAsia="Calibri"/>
          <w:sz w:val="16"/>
        </w:rPr>
        <w:t xml:space="preserve"> </w:t>
      </w:r>
      <w:r w:rsidRPr="009738E4">
        <w:rPr>
          <w:rFonts w:eastAsia="Calibri"/>
          <w:u w:val="single"/>
        </w:rPr>
        <w:t>resembles the</w:t>
      </w:r>
      <w:r w:rsidRPr="009738E4">
        <w:rPr>
          <w:rFonts w:eastAsia="Calibri"/>
          <w:sz w:val="16"/>
        </w:rPr>
        <w:t xml:space="preserve"> </w:t>
      </w:r>
      <w:r w:rsidRPr="009738E4">
        <w:rPr>
          <w:rFonts w:eastAsia="Calibri"/>
          <w:iCs/>
          <w:u w:val="single"/>
          <w:bdr w:val="single" w:sz="8" w:space="0" w:color="auto"/>
        </w:rPr>
        <w:t>former</w:t>
      </w:r>
      <w:r w:rsidRPr="009738E4">
        <w:rPr>
          <w:rFonts w:eastAsia="Calibri"/>
          <w:sz w:val="16"/>
        </w:rPr>
        <w:t xml:space="preserve"> </w:t>
      </w:r>
      <w:r w:rsidRPr="009738E4">
        <w:rPr>
          <w:rFonts w:eastAsia="Calibri"/>
          <w:u w:val="single"/>
        </w:rPr>
        <w:t xml:space="preserve">scenario. In the aggregate, hiring would mean pulling a person </w:t>
      </w:r>
      <w:r w:rsidRPr="009738E4">
        <w:rPr>
          <w:rFonts w:eastAsia="Calibri"/>
          <w:iCs/>
          <w:u w:val="single"/>
          <w:bdr w:val="single" w:sz="8" w:space="0" w:color="auto"/>
        </w:rPr>
        <w:t>away</w:t>
      </w:r>
      <w:r w:rsidRPr="009738E4">
        <w:rPr>
          <w:rFonts w:eastAsia="Calibri"/>
          <w:sz w:val="16"/>
        </w:rPr>
        <w:t xml:space="preserve">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another valuable job</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maximized</w:t>
      </w:r>
      <w:r w:rsidRPr="009738E4">
        <w:rPr>
          <w:rFonts w:eastAsia="Calibri"/>
          <w:sz w:val="16"/>
        </w:rPr>
        <w:t xml:space="preserve"> </w:t>
      </w:r>
      <w:r w:rsidRPr="009738E4">
        <w:rPr>
          <w:rFonts w:eastAsia="Calibri"/>
          <w:u w:val="single"/>
        </w:rPr>
        <w:t>when businesses adopt the shareholders' focus on</w:t>
      </w:r>
      <w:r w:rsidRPr="009738E4">
        <w:rPr>
          <w:rFonts w:eastAsia="Calibri"/>
          <w:sz w:val="16"/>
        </w:rPr>
        <w:t xml:space="preserve"> </w:t>
      </w:r>
      <w:r w:rsidRPr="009738E4">
        <w:rPr>
          <w:rFonts w:eastAsia="Calibri"/>
          <w:iCs/>
          <w:u w:val="single"/>
          <w:bdr w:val="single" w:sz="8" w:space="0" w:color="auto"/>
        </w:rPr>
        <w:t>efficiency</w:t>
      </w:r>
      <w:r w:rsidRPr="009738E4">
        <w:rPr>
          <w:rFonts w:eastAsia="Calibri"/>
          <w:u w:val="single"/>
        </w:rPr>
        <w:t>. But a</w:t>
      </w:r>
      <w:r w:rsidRPr="009738E4">
        <w:rPr>
          <w:rFonts w:eastAsia="Calibri"/>
          <w:sz w:val="16"/>
        </w:rPr>
        <w:t xml:space="preserve"> </w:t>
      </w:r>
      <w:r w:rsidRPr="009738E4">
        <w:rPr>
          <w:rFonts w:eastAsia="Calibri"/>
          <w:iCs/>
          <w:u w:val="single"/>
          <w:bdr w:val="single" w:sz="8" w:space="0" w:color="auto"/>
        </w:rPr>
        <w:t>slowing</w:t>
      </w:r>
      <w:r w:rsidRPr="009738E4">
        <w:rPr>
          <w:rFonts w:eastAsia="Calibri"/>
          <w:sz w:val="16"/>
        </w:rPr>
        <w:t xml:space="preserve"> </w:t>
      </w:r>
      <w:r w:rsidRPr="009738E4">
        <w:rPr>
          <w:rFonts w:eastAsia="Calibri"/>
          <w:u w:val="single"/>
        </w:rPr>
        <w:t>economy resembles the</w:t>
      </w:r>
      <w:r w:rsidRPr="009738E4">
        <w:rPr>
          <w:rFonts w:eastAsia="Calibri"/>
          <w:sz w:val="16"/>
        </w:rPr>
        <w:t xml:space="preserve"> </w:t>
      </w:r>
      <w:r w:rsidRPr="009738E4">
        <w:rPr>
          <w:rFonts w:eastAsia="Calibri"/>
          <w:iCs/>
          <w:u w:val="single"/>
          <w:bdr w:val="single" w:sz="8" w:space="0" w:color="auto"/>
        </w:rPr>
        <w:t>latter</w:t>
      </w:r>
      <w:r w:rsidRPr="009738E4">
        <w:rPr>
          <w:rFonts w:eastAsia="Calibri"/>
          <w:sz w:val="16"/>
        </w:rPr>
        <w:t xml:space="preserve"> </w:t>
      </w:r>
      <w:r w:rsidRPr="009738E4">
        <w:rPr>
          <w:rFonts w:eastAsia="Calibri"/>
          <w:u w:val="single"/>
        </w:rPr>
        <w:t xml:space="preserve">scenario. In the aggregate, </w:t>
      </w:r>
      <w:r w:rsidRPr="009738E4">
        <w:rPr>
          <w:rFonts w:eastAsia="Calibri"/>
          <w:iCs/>
          <w:u w:val="single"/>
          <w:bdr w:val="single" w:sz="8" w:space="0" w:color="auto"/>
        </w:rPr>
        <w:t>hiring</w:t>
      </w:r>
      <w:r w:rsidRPr="009738E4">
        <w:rPr>
          <w:rFonts w:eastAsia="Calibri"/>
          <w:u w:val="single"/>
        </w:rPr>
        <w:t xml:space="preserve"> would</w:t>
      </w:r>
      <w:r w:rsidRPr="009738E4">
        <w:rPr>
          <w:rFonts w:eastAsia="Calibri"/>
          <w:sz w:val="16"/>
        </w:rPr>
        <w:t xml:space="preserve"> </w:t>
      </w:r>
      <w:r w:rsidRPr="009738E4">
        <w:rPr>
          <w:rFonts w:eastAsia="Calibri"/>
          <w:iCs/>
          <w:u w:val="single"/>
          <w:bdr w:val="single" w:sz="8" w:space="0" w:color="auto"/>
        </w:rPr>
        <w:t>decrease unemployment</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can</w:t>
      </w:r>
      <w:r w:rsidRPr="009738E4">
        <w:rPr>
          <w:rFonts w:eastAsia="Calibri"/>
          <w:sz w:val="16"/>
        </w:rPr>
        <w:t xml:space="preserve"> </w:t>
      </w:r>
      <w:r w:rsidRPr="009738E4">
        <w:rPr>
          <w:rFonts w:eastAsia="Calibri"/>
          <w:iCs/>
          <w:u w:val="single"/>
          <w:bdr w:val="single" w:sz="8" w:space="0" w:color="auto"/>
        </w:rPr>
        <w:t>increase</w:t>
      </w:r>
      <w:r w:rsidRPr="009738E4">
        <w:rPr>
          <w:rFonts w:eastAsia="Calibri"/>
          <w:sz w:val="16"/>
        </w:rPr>
        <w:t xml:space="preserve"> </w:t>
      </w:r>
      <w:r w:rsidRPr="009738E4">
        <w:rPr>
          <w:rFonts w:eastAsia="Calibri"/>
          <w:u w:val="single"/>
        </w:rPr>
        <w:t>when businesses undertake activities that do not directly increase shareholder wealth.</w:t>
      </w:r>
    </w:p>
    <w:p w14:paraId="4B452FB4" w14:textId="77777777" w:rsidR="003875BA" w:rsidRPr="009738E4" w:rsidRDefault="003875BA" w:rsidP="003875BA">
      <w:pPr>
        <w:rPr>
          <w:rFonts w:eastAsia="Calibri"/>
          <w:sz w:val="16"/>
        </w:rPr>
      </w:pPr>
      <w:r w:rsidRPr="009738E4">
        <w:rPr>
          <w:rFonts w:eastAsia="Calibri"/>
          <w:u w:val="single"/>
        </w:rPr>
        <w:t>When the economy is</w:t>
      </w:r>
      <w:r w:rsidRPr="009738E4">
        <w:rPr>
          <w:rFonts w:eastAsia="Calibri"/>
          <w:sz w:val="16"/>
        </w:rPr>
        <w:t xml:space="preserve"> producing </w:t>
      </w:r>
      <w:r w:rsidRPr="009738E4">
        <w:rPr>
          <w:rFonts w:eastAsia="Calibri"/>
          <w:iCs/>
          <w:u w:val="single"/>
          <w:bdr w:val="single" w:sz="8" w:space="0" w:color="auto"/>
        </w:rPr>
        <w:t>at capacity</w:t>
      </w:r>
      <w:r w:rsidRPr="009738E4">
        <w:rPr>
          <w:rFonts w:eastAsia="Calibri"/>
          <w:sz w:val="16"/>
        </w:rPr>
        <w:t xml:space="preserve"> and labor markets are functioning properly, it is also reasonable to contend that the shareholders are the residual claimants on the firm. In a tight labor market, </w:t>
      </w:r>
      <w:r w:rsidRPr="009738E4">
        <w:rPr>
          <w:rFonts w:eastAsia="Calibri"/>
          <w:iCs/>
          <w:u w:val="single"/>
          <w:bdr w:val="single" w:sz="8" w:space="0" w:color="auto"/>
        </w:rPr>
        <w:t>workers</w:t>
      </w:r>
      <w:r w:rsidRPr="009738E4">
        <w:rPr>
          <w:rFonts w:eastAsia="Calibri"/>
          <w:sz w:val="16"/>
        </w:rPr>
        <w:t xml:space="preserve"> </w:t>
      </w:r>
      <w:r w:rsidRPr="009738E4">
        <w:rPr>
          <w:rFonts w:eastAsia="Calibri"/>
          <w:u w:val="single"/>
        </w:rPr>
        <w:t xml:space="preserve">would </w:t>
      </w:r>
      <w:r w:rsidRPr="00292327">
        <w:rPr>
          <w:rFonts w:eastAsia="Calibri"/>
          <w:highlight w:val="cyan"/>
          <w:u w:val="single"/>
        </w:rPr>
        <w:t xml:space="preserve">have a </w:t>
      </w:r>
      <w:r w:rsidRPr="00292327">
        <w:rPr>
          <w:rFonts w:eastAsia="Calibri"/>
          <w:iCs/>
          <w:highlight w:val="cyan"/>
          <w:u w:val="single"/>
          <w:bdr w:val="single" w:sz="8" w:space="0" w:color="auto"/>
        </w:rPr>
        <w:t>robust exit option</w:t>
      </w:r>
      <w:r w:rsidRPr="009738E4">
        <w:rPr>
          <w:rFonts w:eastAsia="Calibri"/>
          <w:sz w:val="16"/>
        </w:rPr>
        <w:t xml:space="preserve"> if the firm sought to reduce their wages. </w:t>
      </w:r>
      <w:r w:rsidRPr="009738E4">
        <w:rPr>
          <w:rFonts w:eastAsia="Calibri"/>
          <w:u w:val="single"/>
        </w:rPr>
        <w:t>As a result, shareholders could</w:t>
      </w:r>
      <w:r w:rsidRPr="009738E4">
        <w:rPr>
          <w:rFonts w:eastAsia="Calibri"/>
          <w:sz w:val="16"/>
        </w:rPr>
        <w:t xml:space="preserve"> </w:t>
      </w:r>
      <w:r w:rsidRPr="009738E4">
        <w:rPr>
          <w:rFonts w:eastAsia="Calibri"/>
          <w:iCs/>
          <w:u w:val="single"/>
          <w:bdr w:val="single" w:sz="8" w:space="0" w:color="auto"/>
        </w:rPr>
        <w:t>not offload risk onto workers</w:t>
      </w:r>
      <w:r w:rsidRPr="009738E4">
        <w:rPr>
          <w:rFonts w:eastAsia="Calibri"/>
          <w:sz w:val="16"/>
        </w:rPr>
        <w:t xml:space="preserve"> </w:t>
      </w:r>
      <w:r w:rsidRPr="009738E4">
        <w:rPr>
          <w:rFonts w:eastAsia="Calibri"/>
          <w:u w:val="single"/>
        </w:rPr>
        <w:t>and</w:t>
      </w:r>
      <w:r w:rsidRPr="009738E4">
        <w:rPr>
          <w:rFonts w:eastAsia="Calibri"/>
          <w:sz w:val="16"/>
        </w:rPr>
        <w:t xml:space="preserve"> would </w:t>
      </w:r>
      <w:r w:rsidRPr="009738E4">
        <w:rPr>
          <w:rFonts w:eastAsia="Calibri"/>
          <w:u w:val="single"/>
        </w:rPr>
        <w:t>have to bear the firm's risks. Under</w:t>
      </w:r>
      <w:r w:rsidRPr="009738E4">
        <w:rPr>
          <w:rFonts w:eastAsia="Calibri"/>
          <w:sz w:val="16"/>
        </w:rPr>
        <w:t xml:space="preserve"> </w:t>
      </w:r>
      <w:r w:rsidRPr="009738E4">
        <w:rPr>
          <w:rFonts w:eastAsia="Calibri"/>
          <w:iCs/>
          <w:u w:val="single"/>
          <w:bdr w:val="single" w:sz="8" w:space="0" w:color="auto"/>
        </w:rPr>
        <w:t>harsh</w:t>
      </w:r>
      <w:r w:rsidRPr="009738E4">
        <w:rPr>
          <w:rFonts w:eastAsia="Calibri"/>
          <w:sz w:val="16"/>
        </w:rPr>
        <w:t xml:space="preserve"> </w:t>
      </w:r>
      <w:r w:rsidRPr="009738E4">
        <w:rPr>
          <w:rFonts w:eastAsia="Calibri"/>
          <w:u w:val="single"/>
        </w:rPr>
        <w:t>macroeconomic conditions, this</w:t>
      </w:r>
      <w:r w:rsidRPr="009738E4">
        <w:rPr>
          <w:rFonts w:eastAsia="Calibri"/>
          <w:sz w:val="16"/>
        </w:rPr>
        <w:t xml:space="preserve"> logic </w:t>
      </w:r>
      <w:r w:rsidRPr="009738E4">
        <w:rPr>
          <w:rFonts w:eastAsia="Calibri"/>
          <w:iCs/>
          <w:u w:val="single"/>
          <w:bdr w:val="single" w:sz="8" w:space="0" w:color="auto"/>
        </w:rPr>
        <w:t>collapses</w:t>
      </w:r>
      <w:r w:rsidRPr="009738E4">
        <w:rPr>
          <w:rFonts w:eastAsia="Calibri"/>
          <w:u w:val="single"/>
        </w:rPr>
        <w:t>. Shareholders</w:t>
      </w:r>
      <w:r w:rsidRPr="009738E4">
        <w:rPr>
          <w:rFonts w:eastAsia="Calibri"/>
          <w:sz w:val="16"/>
        </w:rPr>
        <w:t xml:space="preserve"> </w:t>
      </w:r>
      <w:r w:rsidRPr="009738E4">
        <w:rPr>
          <w:rFonts w:eastAsia="Calibri"/>
          <w:iCs/>
          <w:u w:val="single"/>
          <w:bdr w:val="single" w:sz="8" w:space="0" w:color="auto"/>
        </w:rPr>
        <w:t>would</w:t>
      </w:r>
      <w:r w:rsidRPr="009738E4">
        <w:rPr>
          <w:rFonts w:eastAsia="Calibri"/>
          <w:sz w:val="16"/>
        </w:rPr>
        <w:t xml:space="preserve"> be free to </w:t>
      </w:r>
      <w:r w:rsidRPr="009738E4">
        <w:rPr>
          <w:rFonts w:eastAsia="Calibri"/>
          <w:u w:val="single"/>
        </w:rPr>
        <w:t>offload</w:t>
      </w:r>
      <w:r w:rsidRPr="009738E4">
        <w:rPr>
          <w:rFonts w:eastAsia="Calibri"/>
          <w:sz w:val="16"/>
        </w:rPr>
        <w:t xml:space="preserve"> some of </w:t>
      </w:r>
      <w:r w:rsidRPr="009738E4">
        <w:rPr>
          <w:rFonts w:eastAsia="Calibri"/>
          <w:u w:val="single"/>
        </w:rPr>
        <w:t>the firm's risks onto</w:t>
      </w:r>
      <w:r w:rsidRPr="009738E4">
        <w:rPr>
          <w:rFonts w:eastAsia="Calibri"/>
          <w:sz w:val="16"/>
        </w:rPr>
        <w:t xml:space="preserve"> the </w:t>
      </w:r>
      <w:r w:rsidRPr="009738E4">
        <w:rPr>
          <w:rFonts w:eastAsia="Calibri"/>
          <w:u w:val="single"/>
        </w:rPr>
        <w:t>workers, because workers would be</w:t>
      </w:r>
      <w:r w:rsidRPr="009738E4">
        <w:rPr>
          <w:rFonts w:eastAsia="Calibri"/>
          <w:sz w:val="16"/>
        </w:rPr>
        <w:t xml:space="preserve"> </w:t>
      </w:r>
      <w:r w:rsidRPr="009738E4">
        <w:rPr>
          <w:rFonts w:eastAsia="Calibri"/>
          <w:iCs/>
          <w:u w:val="single"/>
          <w:bdr w:val="single" w:sz="8" w:space="0" w:color="auto"/>
        </w:rPr>
        <w:t>afraid of termination</w:t>
      </w:r>
      <w:r w:rsidRPr="009738E4">
        <w:rPr>
          <w:rFonts w:eastAsia="Calibri"/>
          <w:sz w:val="16"/>
        </w:rPr>
        <w:t>.26</w:t>
      </w:r>
    </w:p>
    <w:p w14:paraId="3843EE3F" w14:textId="77777777" w:rsidR="003875BA" w:rsidRPr="009738E4" w:rsidRDefault="003875BA" w:rsidP="003875BA">
      <w:pPr>
        <w:rPr>
          <w:rFonts w:eastAsia="Calibri"/>
          <w:sz w:val="16"/>
        </w:rPr>
      </w:pPr>
      <w:r w:rsidRPr="009738E4">
        <w:rPr>
          <w:rFonts w:eastAsia="Calibri"/>
          <w:sz w:val="16"/>
        </w:rPr>
        <w:t xml:space="preserve">Importantly, </w:t>
      </w:r>
      <w:r w:rsidRPr="009738E4">
        <w:rPr>
          <w:rFonts w:eastAsia="Calibri"/>
          <w:u w:val="single"/>
        </w:rPr>
        <w:t>this analysis does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depend on contestable claims that shareholder primacy has contributed to social and macroeconomic ills like income inequality, underinvestment in research and stagnant innovation, and environmental degradation</w:t>
      </w:r>
      <w:r w:rsidRPr="009738E4">
        <w:rPr>
          <w:rFonts w:eastAsia="Calibri"/>
          <w:sz w:val="16"/>
        </w:rPr>
        <w:t xml:space="preserve">.27 </w:t>
      </w:r>
      <w:r w:rsidRPr="009738E4">
        <w:rPr>
          <w:rFonts w:eastAsia="Calibri"/>
          <w:u w:val="single"/>
        </w:rPr>
        <w:t>Instead, it simply suggests that the ordinary logic of corporate governance debates</w:t>
      </w:r>
      <w:r w:rsidRPr="009738E4">
        <w:rPr>
          <w:rFonts w:eastAsia="Calibri"/>
          <w:sz w:val="16"/>
        </w:rPr>
        <w:t xml:space="preserve"> </w:t>
      </w:r>
      <w:r w:rsidRPr="009738E4">
        <w:rPr>
          <w:rFonts w:eastAsia="Calibri"/>
          <w:iCs/>
          <w:u w:val="single"/>
          <w:bdr w:val="single" w:sz="8" w:space="0" w:color="auto"/>
        </w:rPr>
        <w:t>breaks down</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macroeconomic crises</w:t>
      </w:r>
      <w:r w:rsidRPr="009738E4">
        <w:rPr>
          <w:rFonts w:eastAsia="Calibri"/>
          <w:sz w:val="16"/>
        </w:rPr>
        <w:t>.</w:t>
      </w:r>
    </w:p>
    <w:p w14:paraId="2117C945" w14:textId="77777777" w:rsidR="003875BA" w:rsidRPr="009738E4" w:rsidRDefault="003875BA" w:rsidP="003875BA">
      <w:pPr>
        <w:rPr>
          <w:rFonts w:eastAsia="Calibri"/>
          <w:sz w:val="16"/>
        </w:rPr>
      </w:pPr>
      <w:r w:rsidRPr="009738E4">
        <w:rPr>
          <w:rFonts w:eastAsia="Calibri"/>
          <w:u w:val="single"/>
        </w:rPr>
        <w:t xml:space="preserve">These observations could be cast in the familiar language of externalities. </w:t>
      </w:r>
      <w:r w:rsidRPr="00292327">
        <w:rPr>
          <w:rFonts w:eastAsia="Calibri"/>
          <w:highlight w:val="cyan"/>
          <w:u w:val="single"/>
        </w:rPr>
        <w:t>Firing</w:t>
      </w:r>
      <w:r w:rsidRPr="009738E4">
        <w:rPr>
          <w:rFonts w:eastAsia="Calibri"/>
          <w:u w:val="single"/>
        </w:rPr>
        <w:t xml:space="preserve"> a worker when the economy is performing</w:t>
      </w:r>
      <w:r w:rsidRPr="009738E4">
        <w:rPr>
          <w:rFonts w:eastAsia="Calibri"/>
          <w:sz w:val="16"/>
        </w:rPr>
        <w:t xml:space="preserve"> </w:t>
      </w:r>
      <w:r w:rsidRPr="009738E4">
        <w:rPr>
          <w:rFonts w:eastAsia="Calibri"/>
          <w:iCs/>
          <w:u w:val="single"/>
          <w:bdr w:val="single" w:sz="8" w:space="0" w:color="auto"/>
        </w:rPr>
        <w:t>well</w:t>
      </w:r>
      <w:r w:rsidRPr="009738E4">
        <w:rPr>
          <w:rFonts w:eastAsia="Calibri"/>
          <w:sz w:val="16"/>
        </w:rPr>
        <w:t xml:space="preserve"> </w:t>
      </w:r>
      <w:r w:rsidRPr="00292327">
        <w:rPr>
          <w:rFonts w:eastAsia="Calibri"/>
          <w:highlight w:val="cyan"/>
          <w:u w:val="single"/>
        </w:rPr>
        <w:t>has</w:t>
      </w:r>
      <w:r w:rsidRPr="00292327">
        <w:rPr>
          <w:rFonts w:eastAsia="Calibri"/>
          <w:sz w:val="16"/>
          <w:highlight w:val="cyan"/>
        </w:rPr>
        <w:t xml:space="preserve"> </w:t>
      </w:r>
      <w:r w:rsidRPr="00292327">
        <w:rPr>
          <w:rFonts w:eastAsia="Calibri"/>
          <w:iCs/>
          <w:highlight w:val="cyan"/>
          <w:u w:val="single"/>
          <w:bdr w:val="single" w:sz="8" w:space="0" w:color="auto"/>
        </w:rPr>
        <w:t>limited externalities</w:t>
      </w:r>
      <w:r w:rsidRPr="009738E4">
        <w:rPr>
          <w:rFonts w:eastAsia="Calibri"/>
          <w:sz w:val="16"/>
        </w:rPr>
        <w:t xml:space="preserve"> </w:t>
      </w:r>
      <w:r w:rsidRPr="009738E4">
        <w:rPr>
          <w:rFonts w:eastAsia="Calibri"/>
          <w:u w:val="single"/>
        </w:rPr>
        <w:t>because the worker would quickly get a</w:t>
      </w:r>
      <w:r w:rsidRPr="009738E4">
        <w:rPr>
          <w:rFonts w:eastAsia="Calibri"/>
          <w:sz w:val="16"/>
        </w:rPr>
        <w:t xml:space="preserve"> </w:t>
      </w:r>
      <w:r w:rsidRPr="009738E4">
        <w:rPr>
          <w:rFonts w:eastAsia="Calibri"/>
          <w:iCs/>
          <w:u w:val="single"/>
          <w:bdr w:val="single" w:sz="8" w:space="0" w:color="auto"/>
        </w:rPr>
        <w:t>new job</w:t>
      </w:r>
      <w:r w:rsidRPr="009738E4">
        <w:rPr>
          <w:rFonts w:eastAsia="Calibri"/>
          <w:u w:val="single"/>
        </w:rPr>
        <w:t>. Firing a worker when the economy is performing</w:t>
      </w:r>
      <w:r w:rsidRPr="009738E4">
        <w:rPr>
          <w:rFonts w:eastAsia="Calibri"/>
          <w:sz w:val="16"/>
        </w:rPr>
        <w:t xml:space="preserve"> </w:t>
      </w:r>
      <w:r w:rsidRPr="009738E4">
        <w:rPr>
          <w:rFonts w:eastAsia="Calibri"/>
          <w:iCs/>
          <w:u w:val="single"/>
          <w:bdr w:val="single" w:sz="8" w:space="0" w:color="auto"/>
        </w:rPr>
        <w:t>poorly</w:t>
      </w:r>
      <w:r w:rsidRPr="009738E4">
        <w:rPr>
          <w:rFonts w:eastAsia="Calibri"/>
          <w:sz w:val="16"/>
        </w:rPr>
        <w:t xml:space="preserve"> </w:t>
      </w:r>
      <w:r w:rsidRPr="009738E4">
        <w:rPr>
          <w:rFonts w:eastAsia="Calibri"/>
          <w:u w:val="single"/>
        </w:rPr>
        <w:t>would have</w:t>
      </w:r>
      <w:r w:rsidRPr="009738E4">
        <w:rPr>
          <w:rFonts w:eastAsia="Calibri"/>
          <w:sz w:val="16"/>
        </w:rPr>
        <w:t xml:space="preserve"> </w:t>
      </w:r>
      <w:r w:rsidRPr="009738E4">
        <w:rPr>
          <w:rFonts w:eastAsia="Calibri"/>
          <w:iCs/>
          <w:u w:val="single"/>
          <w:bdr w:val="single" w:sz="8" w:space="0" w:color="auto"/>
        </w:rPr>
        <w:t>extensive</w:t>
      </w:r>
      <w:r w:rsidRPr="009738E4">
        <w:rPr>
          <w:rFonts w:eastAsia="Calibri"/>
          <w:sz w:val="16"/>
        </w:rPr>
        <w:t xml:space="preserve"> </w:t>
      </w:r>
      <w:r w:rsidRPr="009738E4">
        <w:rPr>
          <w:rFonts w:eastAsia="Calibri"/>
          <w:u w:val="single"/>
        </w:rPr>
        <w:t>externalities, as the worker</w:t>
      </w:r>
      <w:r w:rsidRPr="009738E4">
        <w:rPr>
          <w:rFonts w:eastAsia="Calibri"/>
          <w:sz w:val="16"/>
        </w:rPr>
        <w:t xml:space="preserve"> [*152] </w:t>
      </w:r>
      <w:r w:rsidRPr="009738E4">
        <w:rPr>
          <w:rFonts w:eastAsia="Calibri"/>
          <w:u w:val="single"/>
        </w:rPr>
        <w:t>faces</w:t>
      </w:r>
      <w:r w:rsidRPr="009738E4">
        <w:rPr>
          <w:rFonts w:eastAsia="Calibri"/>
          <w:sz w:val="16"/>
        </w:rPr>
        <w:t xml:space="preserve"> </w:t>
      </w:r>
      <w:r w:rsidRPr="009738E4">
        <w:rPr>
          <w:rFonts w:eastAsia="Calibri"/>
          <w:iCs/>
          <w:u w:val="single"/>
          <w:bdr w:val="single" w:sz="8" w:space="0" w:color="auto"/>
        </w:rPr>
        <w:t>prolonged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cuts back on spending</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other businesses</w:t>
      </w:r>
      <w:r w:rsidRPr="009738E4">
        <w:rPr>
          <w:rFonts w:eastAsia="Calibri"/>
          <w:sz w:val="16"/>
        </w:rPr>
        <w:t xml:space="preserve">.28 </w:t>
      </w:r>
      <w:r w:rsidRPr="009738E4">
        <w:rPr>
          <w:rFonts w:eastAsia="Calibri"/>
          <w:u w:val="single"/>
        </w:rPr>
        <w:t xml:space="preserve">Increased externalities during periods of crisis complicate the </w:t>
      </w:r>
      <w:r w:rsidRPr="009738E4">
        <w:rPr>
          <w:rFonts w:eastAsia="Calibri"/>
          <w:iCs/>
          <w:u w:val="single"/>
          <w:bdr w:val="single" w:sz="8" w:space="0" w:color="auto"/>
        </w:rPr>
        <w:t>ordinary logic</w:t>
      </w:r>
      <w:r w:rsidRPr="009738E4">
        <w:rPr>
          <w:rFonts w:eastAsia="Calibri"/>
          <w:sz w:val="16"/>
        </w:rPr>
        <w:t xml:space="preserve"> </w:t>
      </w:r>
      <w:r w:rsidRPr="009738E4">
        <w:rPr>
          <w:rFonts w:eastAsia="Calibri"/>
          <w:u w:val="single"/>
        </w:rPr>
        <w:t>of</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.29</w:t>
      </w:r>
    </w:p>
    <w:p w14:paraId="28912280" w14:textId="77777777" w:rsidR="003875BA" w:rsidRPr="009738E4" w:rsidRDefault="003875BA" w:rsidP="003875BA">
      <w:pPr>
        <w:rPr>
          <w:rFonts w:eastAsia="Calibri"/>
          <w:sz w:val="6"/>
          <w:szCs w:val="12"/>
        </w:rPr>
      </w:pPr>
      <w:r w:rsidRPr="009738E4">
        <w:rPr>
          <w:rFonts w:eastAsia="Calibri"/>
          <w:sz w:val="6"/>
          <w:szCs w:val="12"/>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62E55872" w14:textId="77777777" w:rsidR="003875BA" w:rsidRPr="009738E4" w:rsidRDefault="003875BA" w:rsidP="003875BA">
      <w:pPr>
        <w:rPr>
          <w:rFonts w:eastAsia="Calibri"/>
          <w:sz w:val="6"/>
          <w:szCs w:val="12"/>
        </w:rPr>
      </w:pPr>
      <w:r w:rsidRPr="009738E4">
        <w:rPr>
          <w:rFonts w:eastAsia="Calibri"/>
          <w:sz w:val="6"/>
          <w:szCs w:val="12"/>
        </w:rPr>
        <w:t>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137F065A" w14:textId="77777777" w:rsidR="003875BA" w:rsidRPr="009738E4" w:rsidRDefault="003875BA" w:rsidP="003875BA">
      <w:pPr>
        <w:rPr>
          <w:rFonts w:eastAsia="Calibri"/>
          <w:sz w:val="6"/>
          <w:szCs w:val="12"/>
        </w:rPr>
      </w:pPr>
      <w:r w:rsidRPr="009738E4">
        <w:rPr>
          <w:rFonts w:eastAsia="Calibri"/>
          <w:sz w:val="6"/>
          <w:szCs w:val="12"/>
        </w:rPr>
        <w:t>II. MACROECONOMIC POLICY</w:t>
      </w:r>
    </w:p>
    <w:p w14:paraId="0B23649E" w14:textId="77777777" w:rsidR="003875BA" w:rsidRPr="009738E4" w:rsidRDefault="003875BA" w:rsidP="003875BA">
      <w:pPr>
        <w:rPr>
          <w:rFonts w:eastAsia="Calibri"/>
          <w:sz w:val="6"/>
          <w:szCs w:val="12"/>
        </w:rPr>
      </w:pPr>
      <w:r w:rsidRPr="009738E4">
        <w:rPr>
          <w:rFonts w:eastAsia="Calibri"/>
          <w:sz w:val="6"/>
          <w:szCs w:val="12"/>
        </w:rPr>
        <w:t>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67D7C488" w14:textId="77777777" w:rsidR="003875BA" w:rsidRPr="009738E4" w:rsidRDefault="003875BA" w:rsidP="003875BA">
      <w:pPr>
        <w:rPr>
          <w:rFonts w:eastAsia="Calibri"/>
          <w:sz w:val="6"/>
          <w:szCs w:val="12"/>
        </w:rPr>
      </w:pPr>
      <w:r w:rsidRPr="009738E4">
        <w:rPr>
          <w:rFonts w:eastAsia="Calibri"/>
          <w:sz w:val="6"/>
          <w:szCs w:val="12"/>
        </w:rPr>
        <w:t>A. Policy Responses to Recessions</w:t>
      </w:r>
    </w:p>
    <w:p w14:paraId="5B9B8C04" w14:textId="77777777" w:rsidR="003875BA" w:rsidRPr="009738E4" w:rsidRDefault="003875BA" w:rsidP="003875BA">
      <w:pPr>
        <w:rPr>
          <w:rFonts w:eastAsia="Calibri"/>
          <w:sz w:val="6"/>
          <w:szCs w:val="12"/>
        </w:rPr>
      </w:pPr>
      <w:r w:rsidRPr="009738E4">
        <w:rPr>
          <w:rFonts w:eastAsia="Calibri"/>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795763E5" w14:textId="77777777" w:rsidR="003875BA" w:rsidRPr="009738E4" w:rsidRDefault="003875BA" w:rsidP="003875BA">
      <w:pPr>
        <w:rPr>
          <w:rFonts w:eastAsia="Calibri"/>
          <w:sz w:val="6"/>
          <w:szCs w:val="12"/>
        </w:rPr>
      </w:pPr>
      <w:r w:rsidRPr="009738E4">
        <w:rPr>
          <w:rFonts w:eastAsia="Calibri"/>
          <w:sz w:val="6"/>
          <w:szCs w:val="12"/>
        </w:rPr>
        <w:t>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w:t>
      </w:r>
    </w:p>
    <w:p w14:paraId="28A03E5B" w14:textId="77777777" w:rsidR="003875BA" w:rsidRPr="009738E4" w:rsidRDefault="003875BA" w:rsidP="003875BA">
      <w:pPr>
        <w:rPr>
          <w:rFonts w:eastAsia="Calibri"/>
          <w:sz w:val="6"/>
          <w:szCs w:val="12"/>
        </w:rPr>
      </w:pPr>
      <w:r w:rsidRPr="009738E4">
        <w:rPr>
          <w:rFonts w:eastAsia="Calibri"/>
          <w:sz w:val="6"/>
          <w:szCs w:val="12"/>
        </w:rPr>
        <w:t>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w:t>
      </w:r>
    </w:p>
    <w:p w14:paraId="2684EDC5" w14:textId="77777777" w:rsidR="003875BA" w:rsidRPr="009738E4" w:rsidRDefault="003875BA" w:rsidP="003875BA">
      <w:pPr>
        <w:rPr>
          <w:rFonts w:eastAsia="Calibri"/>
          <w:sz w:val="6"/>
          <w:szCs w:val="12"/>
        </w:rPr>
      </w:pPr>
      <w:r w:rsidRPr="009738E4">
        <w:rPr>
          <w:rFonts w:eastAsia="Calibri"/>
          <w:sz w:val="6"/>
          <w:szCs w:val="12"/>
        </w:rPr>
        <w:t>[*154] 1. Fiscal Policy</w:t>
      </w:r>
    </w:p>
    <w:p w14:paraId="54A267B2" w14:textId="77777777" w:rsidR="003875BA" w:rsidRPr="009738E4" w:rsidRDefault="003875BA" w:rsidP="003875BA">
      <w:pPr>
        <w:rPr>
          <w:rFonts w:eastAsia="Calibri"/>
          <w:sz w:val="6"/>
          <w:szCs w:val="12"/>
        </w:rPr>
      </w:pPr>
      <w:r w:rsidRPr="009738E4">
        <w:rPr>
          <w:rFonts w:eastAsia="Calibri"/>
          <w:sz w:val="6"/>
          <w:szCs w:val="12"/>
        </w:rPr>
        <w:t>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7570FC4A" w14:textId="77777777" w:rsidR="003875BA" w:rsidRPr="009738E4" w:rsidRDefault="003875BA" w:rsidP="003875BA">
      <w:pPr>
        <w:rPr>
          <w:rFonts w:eastAsia="Calibri"/>
          <w:sz w:val="6"/>
          <w:szCs w:val="12"/>
        </w:rPr>
      </w:pPr>
      <w:r w:rsidRPr="009738E4">
        <w:rPr>
          <w:rFonts w:eastAsia="Calibri"/>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0A8BA0EA" w14:textId="77777777" w:rsidR="003875BA" w:rsidRPr="009738E4" w:rsidRDefault="003875BA" w:rsidP="003875BA">
      <w:pPr>
        <w:rPr>
          <w:rFonts w:eastAsia="Calibri"/>
          <w:sz w:val="6"/>
          <w:szCs w:val="12"/>
        </w:rPr>
      </w:pPr>
      <w:r w:rsidRPr="009738E4">
        <w:rPr>
          <w:rFonts w:eastAsia="Calibri"/>
          <w:sz w:val="6"/>
          <w:szCs w:val="12"/>
        </w:rPr>
        <w:t>2. Monetary Policy</w:t>
      </w:r>
    </w:p>
    <w:p w14:paraId="29A8F891" w14:textId="77777777" w:rsidR="003875BA" w:rsidRPr="009738E4" w:rsidRDefault="003875BA" w:rsidP="003875BA">
      <w:pPr>
        <w:rPr>
          <w:rFonts w:eastAsia="Calibri"/>
          <w:sz w:val="6"/>
          <w:szCs w:val="12"/>
        </w:rPr>
      </w:pPr>
      <w:r w:rsidRPr="009738E4">
        <w:rPr>
          <w:rFonts w:eastAsia="Calibri"/>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5254980F" w14:textId="77777777" w:rsidR="003875BA" w:rsidRPr="009738E4" w:rsidRDefault="003875BA" w:rsidP="003875BA">
      <w:pPr>
        <w:rPr>
          <w:rFonts w:eastAsia="Calibri"/>
          <w:sz w:val="6"/>
          <w:szCs w:val="12"/>
        </w:rPr>
      </w:pPr>
      <w:r w:rsidRPr="009738E4">
        <w:rPr>
          <w:rFonts w:eastAsia="Calibri"/>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125A58EF" w14:textId="77777777" w:rsidR="003875BA" w:rsidRPr="009738E4" w:rsidRDefault="003875BA" w:rsidP="003875BA">
      <w:pPr>
        <w:rPr>
          <w:rFonts w:eastAsia="Calibri"/>
          <w:sz w:val="6"/>
          <w:szCs w:val="12"/>
        </w:rPr>
      </w:pPr>
      <w:r w:rsidRPr="009738E4">
        <w:rPr>
          <w:rFonts w:eastAsia="Calibri"/>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2F12885D" w14:textId="77777777" w:rsidR="003875BA" w:rsidRPr="009738E4" w:rsidRDefault="003875BA" w:rsidP="003875BA">
      <w:pPr>
        <w:rPr>
          <w:rFonts w:eastAsia="Calibri"/>
          <w:sz w:val="6"/>
          <w:szCs w:val="12"/>
        </w:rPr>
      </w:pPr>
      <w:r w:rsidRPr="009738E4">
        <w:rPr>
          <w:rFonts w:eastAsia="Calibri"/>
          <w:sz w:val="6"/>
          <w:szCs w:val="12"/>
        </w:rPr>
        <w:t>3. Automatic Stabilizers</w:t>
      </w:r>
    </w:p>
    <w:p w14:paraId="750632D2" w14:textId="77777777" w:rsidR="003875BA" w:rsidRPr="009738E4" w:rsidRDefault="003875BA" w:rsidP="003875BA">
      <w:pPr>
        <w:rPr>
          <w:rFonts w:eastAsia="Calibri"/>
          <w:sz w:val="6"/>
          <w:szCs w:val="12"/>
        </w:rPr>
      </w:pPr>
      <w:r w:rsidRPr="009738E4">
        <w:rPr>
          <w:rFonts w:eastAsia="Calibri"/>
          <w:sz w:val="6"/>
          <w:szCs w:val="12"/>
        </w:rPr>
        <w:t>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w:t>
      </w:r>
    </w:p>
    <w:p w14:paraId="09D896BB" w14:textId="77777777" w:rsidR="003875BA" w:rsidRPr="009738E4" w:rsidRDefault="003875BA" w:rsidP="003875BA">
      <w:pPr>
        <w:rPr>
          <w:rFonts w:eastAsia="Calibri"/>
          <w:sz w:val="6"/>
          <w:szCs w:val="12"/>
        </w:rPr>
      </w:pPr>
      <w:r w:rsidRPr="009738E4">
        <w:rPr>
          <w:rFonts w:eastAsia="Calibri"/>
          <w:sz w:val="6"/>
          <w:szCs w:val="12"/>
        </w:rPr>
        <w:t>The main problem with automatic stabilizers is that there are not enough of them. Although they help reduce suffering and unfairness, they are not sufficient to bring the economy out of a major crisis.</w:t>
      </w:r>
    </w:p>
    <w:p w14:paraId="551B41E6" w14:textId="77777777" w:rsidR="003875BA" w:rsidRPr="009738E4" w:rsidRDefault="003875BA" w:rsidP="003875BA">
      <w:pPr>
        <w:rPr>
          <w:rFonts w:eastAsia="Calibri"/>
          <w:sz w:val="6"/>
          <w:szCs w:val="12"/>
        </w:rPr>
      </w:pPr>
      <w:r w:rsidRPr="009738E4">
        <w:rPr>
          <w:rFonts w:eastAsia="Calibri"/>
          <w:sz w:val="6"/>
          <w:szCs w:val="12"/>
        </w:rPr>
        <w:t>4. Reforming Legal Rules</w:t>
      </w:r>
    </w:p>
    <w:p w14:paraId="11BBF6B7" w14:textId="77777777" w:rsidR="003875BA" w:rsidRPr="009738E4" w:rsidRDefault="003875BA" w:rsidP="003875BA">
      <w:pPr>
        <w:rPr>
          <w:rFonts w:eastAsia="Calibri"/>
          <w:sz w:val="6"/>
          <w:szCs w:val="12"/>
        </w:rPr>
      </w:pPr>
      <w:r w:rsidRPr="009738E4">
        <w:rPr>
          <w:rFonts w:eastAsia="Calibri"/>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72F47C01" w14:textId="77777777" w:rsidR="003875BA" w:rsidRPr="009738E4" w:rsidRDefault="003875BA" w:rsidP="003875BA">
      <w:pPr>
        <w:rPr>
          <w:rFonts w:eastAsia="Calibri"/>
          <w:sz w:val="6"/>
          <w:szCs w:val="12"/>
        </w:rPr>
      </w:pPr>
      <w:r w:rsidRPr="009738E4">
        <w:rPr>
          <w:rFonts w:eastAsia="Calibri"/>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2846350A" w14:textId="77777777" w:rsidR="003875BA" w:rsidRPr="009738E4" w:rsidRDefault="003875BA" w:rsidP="003875BA">
      <w:pPr>
        <w:rPr>
          <w:rFonts w:eastAsia="Calibri"/>
          <w:sz w:val="6"/>
          <w:szCs w:val="12"/>
        </w:rPr>
      </w:pPr>
      <w:r w:rsidRPr="009738E4">
        <w:rPr>
          <w:rFonts w:eastAsia="Calibri"/>
          <w:sz w:val="6"/>
          <w:szCs w:val="12"/>
        </w:rPr>
        <w:t>B. Corporate Governance as a Complement to Traditional Macroeconomic Policy Tools</w:t>
      </w:r>
    </w:p>
    <w:p w14:paraId="286D9215" w14:textId="77777777" w:rsidR="003875BA" w:rsidRPr="009738E4" w:rsidRDefault="003875BA" w:rsidP="003875BA">
      <w:pPr>
        <w:rPr>
          <w:rFonts w:eastAsia="Calibri"/>
          <w:sz w:val="6"/>
          <w:szCs w:val="12"/>
        </w:rPr>
      </w:pPr>
      <w:r w:rsidRPr="009738E4">
        <w:rPr>
          <w:rFonts w:eastAsia="Calibri"/>
          <w:sz w:val="6"/>
          <w:szCs w:val="12"/>
        </w:rPr>
        <w:t>Corporate governance can interact with traditional macroeconomic policy interventions. As a result of these interactions, revisions to corporate governance rules can help preserve the effectiveness of traditional government tools.</w:t>
      </w:r>
    </w:p>
    <w:p w14:paraId="0E89F41E" w14:textId="77777777" w:rsidR="003875BA" w:rsidRPr="009738E4" w:rsidRDefault="003875BA" w:rsidP="003875BA">
      <w:pPr>
        <w:rPr>
          <w:rFonts w:eastAsia="Calibri"/>
          <w:sz w:val="6"/>
          <w:szCs w:val="12"/>
        </w:rPr>
      </w:pPr>
      <w:r w:rsidRPr="009738E4">
        <w:rPr>
          <w:rFonts w:eastAsia="Calibri"/>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5D66D71F" w14:textId="77777777" w:rsidR="003875BA" w:rsidRPr="009738E4" w:rsidRDefault="003875BA" w:rsidP="003875BA">
      <w:pPr>
        <w:rPr>
          <w:rFonts w:eastAsia="Calibri"/>
          <w:sz w:val="6"/>
          <w:szCs w:val="12"/>
        </w:rPr>
      </w:pPr>
      <w:r w:rsidRPr="009738E4">
        <w:rPr>
          <w:rFonts w:eastAsia="Calibri"/>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4D57B141" w14:textId="77777777" w:rsidR="003875BA" w:rsidRPr="009738E4" w:rsidRDefault="003875BA" w:rsidP="003875BA">
      <w:pPr>
        <w:rPr>
          <w:rFonts w:eastAsia="Calibri"/>
          <w:sz w:val="6"/>
          <w:szCs w:val="12"/>
        </w:rPr>
      </w:pPr>
      <w:r w:rsidRPr="009738E4">
        <w:rPr>
          <w:rFonts w:eastAsia="Calibri"/>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3837E128" w14:textId="77777777" w:rsidR="003875BA" w:rsidRPr="009738E4" w:rsidRDefault="003875BA" w:rsidP="003875BA">
      <w:pPr>
        <w:rPr>
          <w:rFonts w:eastAsia="Calibri"/>
          <w:sz w:val="6"/>
          <w:szCs w:val="12"/>
        </w:rPr>
      </w:pPr>
      <w:r w:rsidRPr="009738E4">
        <w:rPr>
          <w:rFonts w:eastAsia="Calibri"/>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52C58D81" w14:textId="77777777" w:rsidR="003875BA" w:rsidRPr="009738E4" w:rsidRDefault="003875BA" w:rsidP="003875BA">
      <w:pPr>
        <w:rPr>
          <w:rFonts w:eastAsia="Calibri"/>
          <w:sz w:val="6"/>
          <w:szCs w:val="12"/>
        </w:rPr>
      </w:pPr>
      <w:r w:rsidRPr="009738E4">
        <w:rPr>
          <w:rFonts w:eastAsia="Calibri"/>
          <w:sz w:val="6"/>
          <w:szCs w:val="12"/>
        </w:rPr>
        <w:t>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7FD25CC2" w14:textId="77777777" w:rsidR="003875BA" w:rsidRPr="009738E4" w:rsidRDefault="003875BA" w:rsidP="003875BA">
      <w:pPr>
        <w:rPr>
          <w:rFonts w:eastAsia="Calibri"/>
          <w:sz w:val="6"/>
          <w:szCs w:val="12"/>
        </w:rPr>
      </w:pPr>
      <w:r w:rsidRPr="009738E4">
        <w:rPr>
          <w:rFonts w:eastAsia="Calibri"/>
          <w:sz w:val="6"/>
          <w:szCs w:val="12"/>
        </w:rPr>
        <w:t>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w:t>
      </w:r>
    </w:p>
    <w:p w14:paraId="443D88F2" w14:textId="77777777" w:rsidR="003875BA" w:rsidRPr="009738E4" w:rsidRDefault="003875BA" w:rsidP="003875BA">
      <w:pPr>
        <w:rPr>
          <w:rFonts w:eastAsia="Calibri"/>
          <w:sz w:val="6"/>
          <w:szCs w:val="12"/>
        </w:rPr>
      </w:pPr>
      <w:r w:rsidRPr="009738E4">
        <w:rPr>
          <w:rFonts w:eastAsia="Calibri"/>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07BB792B" w14:textId="77777777" w:rsidR="003875BA" w:rsidRPr="009738E4" w:rsidRDefault="003875BA" w:rsidP="003875BA">
      <w:pPr>
        <w:rPr>
          <w:rFonts w:eastAsia="Calibri"/>
          <w:sz w:val="6"/>
          <w:szCs w:val="12"/>
        </w:rPr>
      </w:pPr>
      <w:r w:rsidRPr="009738E4">
        <w:rPr>
          <w:rFonts w:eastAsia="Calibri"/>
          <w:sz w:val="6"/>
          <w:szCs w:val="12"/>
        </w:rPr>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3E242483" w14:textId="77777777" w:rsidR="003875BA" w:rsidRPr="009738E4" w:rsidRDefault="003875BA" w:rsidP="003875BA">
      <w:pPr>
        <w:rPr>
          <w:rFonts w:eastAsia="Calibri"/>
          <w:sz w:val="6"/>
          <w:szCs w:val="12"/>
        </w:rPr>
      </w:pPr>
      <w:r w:rsidRPr="009738E4">
        <w:rPr>
          <w:rFonts w:eastAsia="Calibri"/>
          <w:sz w:val="6"/>
          <w:szCs w:val="12"/>
        </w:rPr>
        <w:t>C. Corporate Governance as an Independent Macroeconomic Policy Tool</w:t>
      </w:r>
    </w:p>
    <w:p w14:paraId="0B9990C8" w14:textId="77777777" w:rsidR="003875BA" w:rsidRPr="009738E4" w:rsidRDefault="003875BA" w:rsidP="003875BA">
      <w:pPr>
        <w:rPr>
          <w:rFonts w:eastAsia="Calibri"/>
          <w:sz w:val="6"/>
          <w:szCs w:val="12"/>
        </w:rPr>
      </w:pPr>
      <w:r w:rsidRPr="009738E4">
        <w:rPr>
          <w:rFonts w:eastAsia="Calibri"/>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1D53FE4F" w14:textId="77777777" w:rsidR="003875BA" w:rsidRPr="009738E4" w:rsidRDefault="003875BA" w:rsidP="003875BA">
      <w:pPr>
        <w:rPr>
          <w:rFonts w:eastAsia="Calibri"/>
          <w:sz w:val="6"/>
          <w:szCs w:val="12"/>
        </w:rPr>
      </w:pPr>
      <w:r w:rsidRPr="009738E4">
        <w:rPr>
          <w:rFonts w:eastAsia="Calibri"/>
          <w:sz w:val="6"/>
          <w:szCs w:val="12"/>
        </w:rPr>
        <w:t>1. Revising the Profit Maximization Goal</w:t>
      </w:r>
    </w:p>
    <w:p w14:paraId="3A4FD246" w14:textId="77777777" w:rsidR="003875BA" w:rsidRPr="009738E4" w:rsidRDefault="003875BA" w:rsidP="003875BA">
      <w:pPr>
        <w:rPr>
          <w:rFonts w:eastAsia="Calibri"/>
          <w:sz w:val="6"/>
          <w:szCs w:val="12"/>
        </w:rPr>
      </w:pPr>
      <w:r w:rsidRPr="009738E4">
        <w:rPr>
          <w:rFonts w:eastAsia="Calibri"/>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23429C67" w14:textId="77777777" w:rsidR="003875BA" w:rsidRPr="009738E4" w:rsidRDefault="003875BA" w:rsidP="003875BA">
      <w:pPr>
        <w:rPr>
          <w:rFonts w:eastAsia="Calibri"/>
          <w:sz w:val="6"/>
          <w:szCs w:val="12"/>
        </w:rPr>
      </w:pPr>
      <w:r w:rsidRPr="009738E4">
        <w:rPr>
          <w:rFonts w:eastAsia="Calibri"/>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4D76CE25" w14:textId="77777777" w:rsidR="003875BA" w:rsidRPr="009738E4" w:rsidRDefault="003875BA" w:rsidP="003875BA">
      <w:pPr>
        <w:rPr>
          <w:rFonts w:eastAsia="Calibri"/>
          <w:sz w:val="6"/>
          <w:szCs w:val="12"/>
        </w:rPr>
      </w:pPr>
      <w:r w:rsidRPr="009738E4">
        <w:rPr>
          <w:rFonts w:eastAsia="Calibri"/>
          <w:sz w:val="6"/>
          <w:szCs w:val="12"/>
        </w:rPr>
        <w:t>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61CF3A28" w14:textId="77777777" w:rsidR="003875BA" w:rsidRPr="009738E4" w:rsidRDefault="003875BA" w:rsidP="003875BA">
      <w:pPr>
        <w:rPr>
          <w:rFonts w:eastAsia="Calibri"/>
          <w:sz w:val="6"/>
          <w:szCs w:val="12"/>
        </w:rPr>
      </w:pPr>
      <w:r w:rsidRPr="009738E4">
        <w:rPr>
          <w:rFonts w:eastAsia="Calibri"/>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65F6ECC4" w14:textId="77777777" w:rsidR="003875BA" w:rsidRPr="009738E4" w:rsidRDefault="003875BA" w:rsidP="003875BA">
      <w:pPr>
        <w:rPr>
          <w:rFonts w:eastAsia="Calibri"/>
          <w:sz w:val="6"/>
          <w:szCs w:val="12"/>
        </w:rPr>
      </w:pPr>
      <w:r w:rsidRPr="009738E4">
        <w:rPr>
          <w:rFonts w:eastAsia="Calibri"/>
          <w:sz w:val="6"/>
          <w:szCs w:val="12"/>
        </w:rPr>
        <w:t>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4CE60C0B" w14:textId="77777777" w:rsidR="003875BA" w:rsidRPr="009738E4" w:rsidRDefault="003875BA" w:rsidP="003875BA">
      <w:pPr>
        <w:rPr>
          <w:rFonts w:eastAsia="Calibri"/>
          <w:sz w:val="6"/>
          <w:szCs w:val="12"/>
        </w:rPr>
      </w:pPr>
      <w:r w:rsidRPr="009738E4">
        <w:rPr>
          <w:rFonts w:eastAsia="Calibri"/>
          <w:sz w:val="6"/>
          <w:szCs w:val="12"/>
        </w:rPr>
        <w:t>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w:t>
      </w:r>
    </w:p>
    <w:p w14:paraId="3068F0F7" w14:textId="77777777" w:rsidR="003875BA" w:rsidRPr="009738E4" w:rsidRDefault="003875BA" w:rsidP="003875BA">
      <w:pPr>
        <w:rPr>
          <w:rFonts w:eastAsia="Calibri"/>
          <w:sz w:val="6"/>
          <w:szCs w:val="12"/>
        </w:rPr>
      </w:pPr>
      <w:r w:rsidRPr="009738E4">
        <w:rPr>
          <w:rFonts w:eastAsia="Calibri"/>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44F10DF2" w14:textId="77777777" w:rsidR="003875BA" w:rsidRPr="009738E4" w:rsidRDefault="003875BA" w:rsidP="003875BA">
      <w:pPr>
        <w:rPr>
          <w:rFonts w:eastAsia="Calibri"/>
          <w:sz w:val="6"/>
          <w:szCs w:val="12"/>
        </w:rPr>
      </w:pPr>
      <w:r w:rsidRPr="009738E4">
        <w:rPr>
          <w:rFonts w:eastAsia="Calibri"/>
          <w:sz w:val="6"/>
          <w:szCs w:val="12"/>
        </w:rPr>
        <w:t>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w:t>
      </w:r>
    </w:p>
    <w:p w14:paraId="6EB0CB10" w14:textId="77777777" w:rsidR="003875BA" w:rsidRPr="009738E4" w:rsidRDefault="003875BA" w:rsidP="003875BA">
      <w:pPr>
        <w:rPr>
          <w:rFonts w:eastAsia="Calibri"/>
          <w:sz w:val="6"/>
          <w:szCs w:val="12"/>
        </w:rPr>
      </w:pPr>
      <w:r w:rsidRPr="009738E4">
        <w:rPr>
          <w:rFonts w:eastAsia="Calibri"/>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0F6B0FF7" w14:textId="77777777" w:rsidR="003875BA" w:rsidRPr="009738E4" w:rsidRDefault="003875BA" w:rsidP="003875BA">
      <w:pPr>
        <w:rPr>
          <w:rFonts w:eastAsia="Calibri"/>
          <w:sz w:val="6"/>
          <w:szCs w:val="12"/>
        </w:rPr>
      </w:pPr>
      <w:r w:rsidRPr="009738E4">
        <w:rPr>
          <w:rFonts w:eastAsia="Calibri"/>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1950209E" w14:textId="77777777" w:rsidR="003875BA" w:rsidRPr="009738E4" w:rsidRDefault="003875BA" w:rsidP="003875BA">
      <w:pPr>
        <w:rPr>
          <w:rFonts w:eastAsia="Calibri"/>
          <w:sz w:val="6"/>
          <w:szCs w:val="12"/>
        </w:rPr>
      </w:pPr>
      <w:r w:rsidRPr="009738E4">
        <w:rPr>
          <w:rFonts w:eastAsia="Calibri"/>
          <w:sz w:val="6"/>
          <w:szCs w:val="12"/>
        </w:rPr>
        <w:t>2. Revising Decisions on Risky Investments</w:t>
      </w:r>
    </w:p>
    <w:p w14:paraId="3200157B" w14:textId="77777777" w:rsidR="003875BA" w:rsidRPr="009738E4" w:rsidRDefault="003875BA" w:rsidP="003875BA">
      <w:pPr>
        <w:rPr>
          <w:rFonts w:eastAsia="Calibri"/>
          <w:sz w:val="6"/>
          <w:szCs w:val="12"/>
        </w:rPr>
      </w:pPr>
      <w:r w:rsidRPr="009738E4">
        <w:rPr>
          <w:rFonts w:eastAsia="Calibri"/>
          <w:sz w:val="6"/>
          <w:szCs w:val="12"/>
        </w:rPr>
        <w:t>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w:t>
      </w:r>
    </w:p>
    <w:p w14:paraId="4844DF7B" w14:textId="77777777" w:rsidR="003875BA" w:rsidRPr="009738E4" w:rsidRDefault="003875BA" w:rsidP="003875BA">
      <w:pPr>
        <w:rPr>
          <w:rFonts w:eastAsia="Calibri"/>
          <w:sz w:val="6"/>
          <w:szCs w:val="12"/>
        </w:rPr>
      </w:pPr>
      <w:r w:rsidRPr="009738E4">
        <w:rPr>
          <w:rFonts w:eastAsia="Calibri"/>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153E5CAF" w14:textId="77777777" w:rsidR="003875BA" w:rsidRPr="009738E4" w:rsidRDefault="003875BA" w:rsidP="003875BA">
      <w:pPr>
        <w:rPr>
          <w:rFonts w:eastAsia="Calibri"/>
          <w:sz w:val="6"/>
          <w:szCs w:val="12"/>
        </w:rPr>
      </w:pPr>
      <w:r w:rsidRPr="009738E4">
        <w:rPr>
          <w:rFonts w:eastAsia="Calibri"/>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147667BD" w14:textId="77777777" w:rsidR="003875BA" w:rsidRPr="009738E4" w:rsidRDefault="003875BA" w:rsidP="003875BA">
      <w:pPr>
        <w:rPr>
          <w:rFonts w:eastAsia="Calibri"/>
          <w:sz w:val="6"/>
          <w:szCs w:val="12"/>
        </w:rPr>
      </w:pPr>
      <w:r w:rsidRPr="009738E4">
        <w:rPr>
          <w:rFonts w:eastAsia="Calibri"/>
          <w:sz w:val="6"/>
          <w:szCs w:val="12"/>
        </w:rPr>
        <w:t>3. Setting Corporate Priorities</w:t>
      </w:r>
    </w:p>
    <w:p w14:paraId="1D76800D" w14:textId="77777777" w:rsidR="003875BA" w:rsidRPr="009738E4" w:rsidRDefault="003875BA" w:rsidP="003875BA">
      <w:pPr>
        <w:rPr>
          <w:rFonts w:eastAsia="Calibri"/>
          <w:sz w:val="6"/>
          <w:szCs w:val="12"/>
        </w:rPr>
      </w:pPr>
      <w:r w:rsidRPr="009738E4">
        <w:rPr>
          <w:rFonts w:eastAsia="Calibri"/>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661B23A6" w14:textId="77777777" w:rsidR="003875BA" w:rsidRPr="009738E4" w:rsidRDefault="003875BA" w:rsidP="003875BA">
      <w:pPr>
        <w:rPr>
          <w:rFonts w:eastAsia="Calibri"/>
          <w:sz w:val="6"/>
          <w:szCs w:val="12"/>
        </w:rPr>
      </w:pPr>
      <w:r w:rsidRPr="009738E4">
        <w:rPr>
          <w:rFonts w:eastAsia="Calibri"/>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3A338899" w14:textId="77777777" w:rsidR="003875BA" w:rsidRPr="009738E4" w:rsidRDefault="003875BA" w:rsidP="003875BA">
      <w:pPr>
        <w:rPr>
          <w:rFonts w:eastAsia="Calibri"/>
          <w:sz w:val="6"/>
          <w:szCs w:val="12"/>
        </w:rPr>
      </w:pPr>
      <w:r w:rsidRPr="009738E4">
        <w:rPr>
          <w:rFonts w:eastAsia="Calibri"/>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660C21A2" w14:textId="77777777" w:rsidR="003875BA" w:rsidRPr="009738E4" w:rsidRDefault="003875BA" w:rsidP="003875BA">
      <w:pPr>
        <w:rPr>
          <w:rFonts w:eastAsia="Calibri"/>
          <w:sz w:val="6"/>
          <w:szCs w:val="12"/>
        </w:rPr>
      </w:pPr>
      <w:r w:rsidRPr="009738E4">
        <w:rPr>
          <w:rFonts w:eastAsia="Calibri"/>
          <w:sz w:val="6"/>
          <w:szCs w:val="12"/>
        </w:rPr>
        <w:t>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7A732BB3" w14:textId="77777777" w:rsidR="003875BA" w:rsidRPr="009738E4" w:rsidRDefault="003875BA" w:rsidP="003875BA">
      <w:pPr>
        <w:rPr>
          <w:rFonts w:eastAsia="Calibri"/>
          <w:sz w:val="6"/>
          <w:szCs w:val="12"/>
        </w:rPr>
      </w:pPr>
      <w:r w:rsidRPr="009738E4">
        <w:rPr>
          <w:rFonts w:eastAsia="Calibri"/>
          <w:sz w:val="6"/>
          <w:szCs w:val="12"/>
        </w:rPr>
        <w:t>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w:t>
      </w:r>
    </w:p>
    <w:p w14:paraId="2F6068CA" w14:textId="77777777" w:rsidR="003875BA" w:rsidRPr="009738E4" w:rsidRDefault="003875BA" w:rsidP="003875BA">
      <w:pPr>
        <w:rPr>
          <w:rFonts w:eastAsia="Calibri"/>
          <w:sz w:val="6"/>
          <w:szCs w:val="12"/>
        </w:rPr>
      </w:pPr>
      <w:r w:rsidRPr="009738E4">
        <w:rPr>
          <w:rFonts w:eastAsia="Calibri"/>
          <w:sz w:val="6"/>
          <w:szCs w:val="12"/>
        </w:rPr>
        <w:t>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20A0E37A" w14:textId="77777777" w:rsidR="003875BA" w:rsidRPr="009738E4" w:rsidRDefault="003875BA" w:rsidP="003875BA">
      <w:pPr>
        <w:rPr>
          <w:rFonts w:eastAsia="Calibri"/>
          <w:sz w:val="6"/>
          <w:szCs w:val="12"/>
        </w:rPr>
      </w:pPr>
      <w:r w:rsidRPr="009738E4">
        <w:rPr>
          <w:rFonts w:eastAsia="Calibri"/>
          <w:sz w:val="6"/>
          <w:szCs w:val="12"/>
        </w:rPr>
        <w:t>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57438DD8" w14:textId="77777777" w:rsidR="003875BA" w:rsidRPr="009738E4" w:rsidRDefault="003875BA" w:rsidP="003875BA">
      <w:pPr>
        <w:rPr>
          <w:rFonts w:eastAsia="Calibri"/>
          <w:sz w:val="6"/>
          <w:szCs w:val="12"/>
        </w:rPr>
      </w:pPr>
      <w:r w:rsidRPr="009738E4">
        <w:rPr>
          <w:rFonts w:eastAsia="Calibri"/>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55A57F18" w14:textId="77777777" w:rsidR="003875BA" w:rsidRPr="009738E4" w:rsidRDefault="003875BA" w:rsidP="003875BA">
      <w:pPr>
        <w:rPr>
          <w:rFonts w:eastAsia="Calibri"/>
          <w:sz w:val="6"/>
          <w:szCs w:val="12"/>
        </w:rPr>
      </w:pPr>
      <w:r w:rsidRPr="009738E4">
        <w:rPr>
          <w:rFonts w:eastAsia="Calibri"/>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49099D93" w14:textId="77777777" w:rsidR="003875BA" w:rsidRPr="009738E4" w:rsidRDefault="003875BA" w:rsidP="003875BA">
      <w:pPr>
        <w:rPr>
          <w:rFonts w:eastAsia="Calibri"/>
          <w:sz w:val="6"/>
          <w:szCs w:val="12"/>
        </w:rPr>
      </w:pPr>
      <w:r w:rsidRPr="009738E4">
        <w:rPr>
          <w:rFonts w:eastAsia="Calibri"/>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10EEF2C9" w14:textId="77777777" w:rsidR="003875BA" w:rsidRPr="009738E4" w:rsidRDefault="003875BA" w:rsidP="003875BA">
      <w:pPr>
        <w:rPr>
          <w:rFonts w:eastAsia="Calibri"/>
          <w:sz w:val="6"/>
          <w:szCs w:val="12"/>
        </w:rPr>
      </w:pPr>
      <w:r w:rsidRPr="009738E4">
        <w:rPr>
          <w:rFonts w:eastAsia="Calibri"/>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39E4CF74" w14:textId="77777777" w:rsidR="003875BA" w:rsidRPr="009738E4" w:rsidRDefault="003875BA" w:rsidP="003875BA">
      <w:pPr>
        <w:rPr>
          <w:rFonts w:eastAsia="Calibri"/>
          <w:sz w:val="6"/>
          <w:szCs w:val="12"/>
        </w:rPr>
      </w:pPr>
      <w:r w:rsidRPr="009738E4">
        <w:rPr>
          <w:rFonts w:eastAsia="Calibri"/>
          <w:sz w:val="6"/>
          <w:szCs w:val="12"/>
        </w:rPr>
        <w:t>III. EARLY RESPONSES TO THE COVID-19 CRISIS</w:t>
      </w:r>
    </w:p>
    <w:p w14:paraId="19F76517" w14:textId="77777777" w:rsidR="003875BA" w:rsidRPr="009738E4" w:rsidRDefault="003875BA" w:rsidP="003875BA">
      <w:pPr>
        <w:rPr>
          <w:rFonts w:eastAsia="Calibri"/>
          <w:sz w:val="6"/>
          <w:szCs w:val="12"/>
        </w:rPr>
      </w:pPr>
      <w:r w:rsidRPr="009738E4">
        <w:rPr>
          <w:rFonts w:eastAsia="Calibri"/>
          <w:sz w:val="6"/>
          <w:szCs w:val="12"/>
        </w:rPr>
        <w:t>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w:t>
      </w:r>
    </w:p>
    <w:p w14:paraId="42EDF5ED" w14:textId="77777777" w:rsidR="003875BA" w:rsidRPr="009738E4" w:rsidRDefault="003875BA" w:rsidP="003875BA">
      <w:pPr>
        <w:rPr>
          <w:rFonts w:eastAsia="Calibri"/>
          <w:sz w:val="6"/>
          <w:szCs w:val="12"/>
        </w:rPr>
      </w:pPr>
      <w:r w:rsidRPr="009738E4">
        <w:rPr>
          <w:rFonts w:eastAsia="Calibri"/>
          <w:sz w:val="6"/>
          <w:szCs w:val="12"/>
        </w:rPr>
        <w:t>A. Proxy Advisory Services and Shareholders</w:t>
      </w:r>
    </w:p>
    <w:p w14:paraId="3E006562" w14:textId="77777777" w:rsidR="003875BA" w:rsidRPr="009738E4" w:rsidRDefault="003875BA" w:rsidP="003875BA">
      <w:pPr>
        <w:rPr>
          <w:rFonts w:eastAsia="Calibri"/>
          <w:sz w:val="6"/>
          <w:szCs w:val="12"/>
        </w:rPr>
      </w:pPr>
      <w:r w:rsidRPr="009738E4">
        <w:rPr>
          <w:rFonts w:eastAsia="Calibri"/>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303E23BD" w14:textId="77777777" w:rsidR="003875BA" w:rsidRPr="009738E4" w:rsidRDefault="003875BA" w:rsidP="003875BA">
      <w:pPr>
        <w:rPr>
          <w:rFonts w:eastAsia="Calibri"/>
          <w:sz w:val="6"/>
          <w:szCs w:val="12"/>
        </w:rPr>
      </w:pPr>
      <w:r w:rsidRPr="009738E4">
        <w:rPr>
          <w:rFonts w:eastAsia="Calibri"/>
          <w:sz w:val="6"/>
          <w:szCs w:val="12"/>
        </w:rPr>
        <w:t>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w:t>
      </w:r>
    </w:p>
    <w:p w14:paraId="5AEDD9E8" w14:textId="77777777" w:rsidR="003875BA" w:rsidRPr="009738E4" w:rsidRDefault="003875BA" w:rsidP="003875BA">
      <w:pPr>
        <w:rPr>
          <w:rFonts w:eastAsia="Calibri"/>
          <w:sz w:val="6"/>
          <w:szCs w:val="12"/>
        </w:rPr>
      </w:pPr>
      <w:r w:rsidRPr="009738E4">
        <w:rPr>
          <w:rFonts w:eastAsia="Calibri"/>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71CD87B9" w14:textId="77777777" w:rsidR="003875BA" w:rsidRPr="009738E4" w:rsidRDefault="003875BA" w:rsidP="003875BA">
      <w:pPr>
        <w:rPr>
          <w:rFonts w:eastAsia="Calibri"/>
          <w:sz w:val="6"/>
          <w:szCs w:val="12"/>
        </w:rPr>
      </w:pPr>
      <w:r w:rsidRPr="009738E4">
        <w:rPr>
          <w:rFonts w:eastAsia="Calibri"/>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74DCBA5E" w14:textId="77777777" w:rsidR="003875BA" w:rsidRPr="009738E4" w:rsidRDefault="003875BA" w:rsidP="003875BA">
      <w:pPr>
        <w:rPr>
          <w:rFonts w:eastAsia="Calibri"/>
          <w:sz w:val="6"/>
          <w:szCs w:val="12"/>
        </w:rPr>
      </w:pPr>
      <w:r w:rsidRPr="009738E4">
        <w:rPr>
          <w:rFonts w:eastAsia="Calibri"/>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52E69338" w14:textId="77777777" w:rsidR="003875BA" w:rsidRPr="009738E4" w:rsidRDefault="003875BA" w:rsidP="003875BA">
      <w:pPr>
        <w:rPr>
          <w:rFonts w:eastAsia="Calibri"/>
          <w:sz w:val="6"/>
          <w:szCs w:val="12"/>
        </w:rPr>
      </w:pPr>
      <w:r w:rsidRPr="009738E4">
        <w:rPr>
          <w:rFonts w:eastAsia="Calibri"/>
          <w:sz w:val="6"/>
          <w:szCs w:val="12"/>
        </w:rPr>
        <w:t>Index funds also sought to take a more patient approach. As BlackRock's Investment Stewardship 2020 Annual Report explained:</w:t>
      </w:r>
    </w:p>
    <w:p w14:paraId="72AABAE9" w14:textId="77777777" w:rsidR="003875BA" w:rsidRPr="009738E4" w:rsidRDefault="003875BA" w:rsidP="003875BA">
      <w:pPr>
        <w:rPr>
          <w:rFonts w:eastAsia="Calibri"/>
          <w:sz w:val="6"/>
          <w:szCs w:val="12"/>
        </w:rPr>
      </w:pPr>
      <w:r w:rsidRPr="009738E4">
        <w:rPr>
          <w:rFonts w:eastAsia="Calibri"/>
          <w:sz w:val="6"/>
          <w:szCs w:val="12"/>
        </w:rPr>
        <w:t>For many companies, COVID-19 has created near-term existential challenges. . . . In the immediate response period, we were able to be supportive as companies sought flexibility from investors to weather the initial storm.100</w:t>
      </w:r>
    </w:p>
    <w:p w14:paraId="1AD1683F" w14:textId="77777777" w:rsidR="003875BA" w:rsidRPr="009738E4" w:rsidRDefault="003875BA" w:rsidP="003875BA">
      <w:pPr>
        <w:rPr>
          <w:rFonts w:eastAsia="Calibri"/>
          <w:sz w:val="6"/>
          <w:szCs w:val="12"/>
        </w:rPr>
      </w:pPr>
      <w:r w:rsidRPr="009738E4">
        <w:rPr>
          <w:rFonts w:eastAsia="Calibri"/>
          <w:sz w:val="6"/>
          <w:szCs w:val="12"/>
        </w:rPr>
        <w:t>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w:t>
      </w:r>
    </w:p>
    <w:p w14:paraId="6E98E611" w14:textId="77777777" w:rsidR="003875BA" w:rsidRPr="009738E4" w:rsidRDefault="003875BA" w:rsidP="003875BA">
      <w:pPr>
        <w:rPr>
          <w:rFonts w:eastAsia="Calibri"/>
          <w:sz w:val="6"/>
          <w:szCs w:val="12"/>
        </w:rPr>
      </w:pPr>
      <w:r w:rsidRPr="009738E4">
        <w:rPr>
          <w:rFonts w:eastAsia="Calibri"/>
          <w:sz w:val="6"/>
          <w:szCs w:val="12"/>
        </w:rPr>
        <w:t>[*169] B. Government</w:t>
      </w:r>
    </w:p>
    <w:p w14:paraId="7ABF0851" w14:textId="77777777" w:rsidR="003875BA" w:rsidRPr="009738E4" w:rsidRDefault="003875BA" w:rsidP="003875BA">
      <w:pPr>
        <w:rPr>
          <w:rFonts w:eastAsia="Calibri"/>
          <w:sz w:val="6"/>
          <w:szCs w:val="12"/>
        </w:rPr>
      </w:pPr>
      <w:r w:rsidRPr="009738E4">
        <w:rPr>
          <w:rFonts w:eastAsia="Calibri"/>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0DAF0C3B" w14:textId="77777777" w:rsidR="003875BA" w:rsidRPr="009738E4" w:rsidRDefault="003875BA" w:rsidP="003875BA">
      <w:pPr>
        <w:rPr>
          <w:rFonts w:eastAsia="Calibri"/>
          <w:sz w:val="6"/>
          <w:szCs w:val="12"/>
        </w:rPr>
      </w:pPr>
      <w:r w:rsidRPr="009738E4">
        <w:rPr>
          <w:rFonts w:eastAsia="Calibri"/>
          <w:sz w:val="6"/>
          <w:szCs w:val="12"/>
        </w:rPr>
        <w:t>I don't want to give a bailout to a company and then have somebody go out and use that money to buy back stock in the company and raise the price and then get a bonus . . . . So I may be Republican, but I don't like that. I want them to use the money for the workers.103</w:t>
      </w:r>
    </w:p>
    <w:p w14:paraId="0F74F034" w14:textId="77777777" w:rsidR="003875BA" w:rsidRPr="009738E4" w:rsidRDefault="003875BA" w:rsidP="003875BA">
      <w:pPr>
        <w:rPr>
          <w:rFonts w:eastAsia="Calibri"/>
          <w:sz w:val="6"/>
          <w:szCs w:val="12"/>
        </w:rPr>
      </w:pPr>
      <w:r w:rsidRPr="009738E4">
        <w:rPr>
          <w:rFonts w:eastAsia="Calibri"/>
          <w:sz w:val="6"/>
          <w:szCs w:val="12"/>
        </w:rPr>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142FBA48" w14:textId="77777777" w:rsidR="003875BA" w:rsidRPr="009738E4" w:rsidRDefault="003875BA" w:rsidP="003875BA">
      <w:pPr>
        <w:rPr>
          <w:rFonts w:eastAsia="Calibri"/>
          <w:sz w:val="6"/>
          <w:szCs w:val="12"/>
        </w:rPr>
      </w:pPr>
      <w:r w:rsidRPr="009738E4">
        <w:rPr>
          <w:rFonts w:eastAsia="Calibri"/>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060A2943" w14:textId="77777777" w:rsidR="003875BA" w:rsidRPr="009738E4" w:rsidRDefault="003875BA" w:rsidP="003875BA">
      <w:pPr>
        <w:rPr>
          <w:rFonts w:eastAsia="Calibri"/>
          <w:sz w:val="6"/>
          <w:szCs w:val="12"/>
        </w:rPr>
      </w:pPr>
      <w:r w:rsidRPr="009738E4">
        <w:rPr>
          <w:rFonts w:eastAsia="Calibri"/>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4EDD9F4B" w14:textId="77777777" w:rsidR="003875BA" w:rsidRPr="009738E4" w:rsidRDefault="003875BA" w:rsidP="003875BA">
      <w:pPr>
        <w:rPr>
          <w:rFonts w:eastAsia="Calibri"/>
          <w:sz w:val="6"/>
          <w:szCs w:val="12"/>
        </w:rPr>
      </w:pPr>
      <w:r w:rsidRPr="009738E4">
        <w:rPr>
          <w:rFonts w:eastAsia="Calibri"/>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2734E3AE" w14:textId="77777777" w:rsidR="003875BA" w:rsidRPr="009738E4" w:rsidRDefault="003875BA" w:rsidP="003875BA">
      <w:pPr>
        <w:rPr>
          <w:rFonts w:eastAsia="Calibri"/>
          <w:sz w:val="6"/>
          <w:szCs w:val="12"/>
        </w:rPr>
      </w:pPr>
      <w:r w:rsidRPr="009738E4">
        <w:rPr>
          <w:rFonts w:eastAsia="Calibri"/>
          <w:sz w:val="6"/>
          <w:szCs w:val="12"/>
        </w:rPr>
        <w:t>C. Businesses</w:t>
      </w:r>
    </w:p>
    <w:p w14:paraId="330F3F1D" w14:textId="77777777" w:rsidR="003875BA" w:rsidRPr="009738E4" w:rsidRDefault="003875BA" w:rsidP="003875BA">
      <w:pPr>
        <w:rPr>
          <w:rFonts w:eastAsia="Calibri"/>
          <w:sz w:val="6"/>
          <w:szCs w:val="12"/>
        </w:rPr>
      </w:pPr>
      <w:r w:rsidRPr="009738E4">
        <w:rPr>
          <w:rFonts w:eastAsia="Calibri"/>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6AF4F826" w14:textId="77777777" w:rsidR="003875BA" w:rsidRPr="009738E4" w:rsidRDefault="003875BA" w:rsidP="003875BA">
      <w:pPr>
        <w:rPr>
          <w:rFonts w:eastAsia="Calibri"/>
          <w:sz w:val="6"/>
          <w:szCs w:val="12"/>
        </w:rPr>
      </w:pPr>
      <w:r w:rsidRPr="009738E4">
        <w:rPr>
          <w:rFonts w:eastAsia="Calibri"/>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52E0C7FC" w14:textId="77777777" w:rsidR="003875BA" w:rsidRPr="009738E4" w:rsidRDefault="003875BA" w:rsidP="003875BA">
      <w:pPr>
        <w:rPr>
          <w:rFonts w:eastAsia="Calibri"/>
          <w:sz w:val="6"/>
          <w:szCs w:val="12"/>
        </w:rPr>
      </w:pPr>
      <w:r w:rsidRPr="009738E4">
        <w:rPr>
          <w:rFonts w:eastAsia="Calibri"/>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1464E3E5" w14:textId="77777777" w:rsidR="003875BA" w:rsidRPr="009738E4" w:rsidRDefault="003875BA" w:rsidP="003875BA">
      <w:pPr>
        <w:rPr>
          <w:rFonts w:eastAsia="Calibri"/>
          <w:sz w:val="6"/>
          <w:szCs w:val="12"/>
        </w:rPr>
      </w:pPr>
      <w:r w:rsidRPr="009738E4">
        <w:rPr>
          <w:rFonts w:eastAsia="Calibri"/>
          <w:sz w:val="6"/>
          <w:szCs w:val="12"/>
        </w:rPr>
        <w:t>IV. PRIVATE IMPLEMENTATIONS</w:t>
      </w:r>
    </w:p>
    <w:p w14:paraId="7D877765" w14:textId="77777777" w:rsidR="003875BA" w:rsidRPr="009738E4" w:rsidRDefault="003875BA" w:rsidP="003875BA">
      <w:pPr>
        <w:rPr>
          <w:rFonts w:eastAsia="Calibri"/>
          <w:sz w:val="6"/>
          <w:szCs w:val="12"/>
        </w:rPr>
      </w:pPr>
      <w:r w:rsidRPr="009738E4">
        <w:rPr>
          <w:rFonts w:eastAsia="Calibri"/>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50FC482A" w14:textId="77777777" w:rsidR="003875BA" w:rsidRPr="009738E4" w:rsidRDefault="003875BA" w:rsidP="003875BA">
      <w:pPr>
        <w:rPr>
          <w:rFonts w:eastAsia="Calibri"/>
          <w:sz w:val="6"/>
          <w:szCs w:val="12"/>
        </w:rPr>
      </w:pPr>
      <w:r w:rsidRPr="009738E4">
        <w:rPr>
          <w:rFonts w:eastAsia="Calibri"/>
          <w:sz w:val="6"/>
          <w:szCs w:val="12"/>
        </w:rPr>
        <w:t>A. Potential Shareholder Advocates</w:t>
      </w:r>
    </w:p>
    <w:p w14:paraId="79695171" w14:textId="77777777" w:rsidR="003875BA" w:rsidRPr="009738E4" w:rsidRDefault="003875BA" w:rsidP="003875BA">
      <w:pPr>
        <w:rPr>
          <w:rFonts w:eastAsia="Calibri"/>
          <w:sz w:val="6"/>
          <w:szCs w:val="12"/>
        </w:rPr>
      </w:pPr>
      <w:r w:rsidRPr="009738E4">
        <w:rPr>
          <w:rFonts w:eastAsia="Calibri"/>
          <w:sz w:val="6"/>
          <w:szCs w:val="12"/>
        </w:rPr>
        <w:t>Various institutional investors have the means and incentive to advocate for countercyclical corporate governance. Index funds are the most promising potential advocates, though pension funds and bond funds might also play a role.</w:t>
      </w:r>
    </w:p>
    <w:p w14:paraId="58664240" w14:textId="77777777" w:rsidR="003875BA" w:rsidRPr="009738E4" w:rsidRDefault="003875BA" w:rsidP="003875BA">
      <w:pPr>
        <w:rPr>
          <w:rFonts w:eastAsia="Calibri"/>
          <w:sz w:val="6"/>
          <w:szCs w:val="12"/>
        </w:rPr>
      </w:pPr>
      <w:r w:rsidRPr="009738E4">
        <w:rPr>
          <w:rFonts w:eastAsia="Calibri"/>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66088829" w14:textId="77777777" w:rsidR="003875BA" w:rsidRPr="009738E4" w:rsidRDefault="003875BA" w:rsidP="003875BA">
      <w:pPr>
        <w:rPr>
          <w:rFonts w:eastAsia="Calibri"/>
          <w:sz w:val="6"/>
          <w:szCs w:val="12"/>
        </w:rPr>
      </w:pPr>
      <w:r w:rsidRPr="009738E4">
        <w:rPr>
          <w:rFonts w:eastAsia="Calibri"/>
          <w:sz w:val="6"/>
          <w:szCs w:val="12"/>
        </w:rPr>
        <w:t>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w:t>
      </w:r>
    </w:p>
    <w:p w14:paraId="705C70D9" w14:textId="77777777" w:rsidR="003875BA" w:rsidRPr="009738E4" w:rsidRDefault="003875BA" w:rsidP="003875BA">
      <w:pPr>
        <w:rPr>
          <w:rFonts w:eastAsia="Calibri"/>
          <w:sz w:val="6"/>
          <w:szCs w:val="12"/>
        </w:rPr>
      </w:pPr>
      <w:r w:rsidRPr="009738E4">
        <w:rPr>
          <w:rFonts w:eastAsia="Calibri"/>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25621A83" w14:textId="77777777" w:rsidR="003875BA" w:rsidRPr="009738E4" w:rsidRDefault="003875BA" w:rsidP="003875BA">
      <w:pPr>
        <w:rPr>
          <w:rFonts w:eastAsia="Calibri"/>
          <w:sz w:val="6"/>
          <w:szCs w:val="12"/>
        </w:rPr>
      </w:pPr>
      <w:r w:rsidRPr="009738E4">
        <w:rPr>
          <w:rFonts w:eastAsia="Calibri"/>
          <w:sz w:val="6"/>
          <w:szCs w:val="12"/>
        </w:rPr>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3F9FD9CC" w14:textId="77777777" w:rsidR="003875BA" w:rsidRPr="009738E4" w:rsidRDefault="003875BA" w:rsidP="003875BA">
      <w:pPr>
        <w:rPr>
          <w:rFonts w:eastAsia="Calibri"/>
          <w:sz w:val="6"/>
          <w:szCs w:val="12"/>
        </w:rPr>
      </w:pPr>
      <w:r w:rsidRPr="009738E4">
        <w:rPr>
          <w:rFonts w:eastAsia="Calibri"/>
          <w:sz w:val="6"/>
          <w:szCs w:val="12"/>
        </w:rPr>
        <w:t>At the same time, the actual human beings whose capital is deployed through index funds would have much to lose. Most derive a majority of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72734883" w14:textId="77777777" w:rsidR="003875BA" w:rsidRPr="009738E4" w:rsidRDefault="003875BA" w:rsidP="003875BA">
      <w:pPr>
        <w:rPr>
          <w:rFonts w:eastAsia="Calibri"/>
          <w:sz w:val="6"/>
          <w:szCs w:val="12"/>
        </w:rPr>
      </w:pPr>
      <w:r w:rsidRPr="009738E4">
        <w:rPr>
          <w:rFonts w:eastAsia="Calibri"/>
          <w:sz w:val="6"/>
          <w:szCs w:val="12"/>
        </w:rPr>
        <w:t>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4BB1CEE3" w14:textId="77777777" w:rsidR="003875BA" w:rsidRPr="009738E4" w:rsidRDefault="003875BA" w:rsidP="003875BA">
      <w:pPr>
        <w:rPr>
          <w:rFonts w:eastAsia="Calibri"/>
          <w:sz w:val="6"/>
          <w:szCs w:val="12"/>
        </w:rPr>
      </w:pPr>
      <w:r w:rsidRPr="009738E4">
        <w:rPr>
          <w:rFonts w:eastAsia="Calibri"/>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7F5AB9B2" w14:textId="77777777" w:rsidR="003875BA" w:rsidRPr="009738E4" w:rsidRDefault="003875BA" w:rsidP="003875BA">
      <w:pPr>
        <w:rPr>
          <w:rFonts w:eastAsia="Calibri"/>
          <w:sz w:val="6"/>
          <w:szCs w:val="12"/>
        </w:rPr>
      </w:pPr>
      <w:r w:rsidRPr="009738E4">
        <w:rPr>
          <w:rFonts w:eastAsia="Calibri"/>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5692DCB2" w14:textId="77777777" w:rsidR="003875BA" w:rsidRPr="009738E4" w:rsidRDefault="003875BA" w:rsidP="003875BA">
      <w:pPr>
        <w:rPr>
          <w:rFonts w:eastAsia="Calibri"/>
          <w:sz w:val="6"/>
          <w:szCs w:val="12"/>
        </w:rPr>
      </w:pPr>
      <w:r w:rsidRPr="009738E4">
        <w:rPr>
          <w:rFonts w:eastAsia="Calibri"/>
          <w:sz w:val="6"/>
          <w:szCs w:val="12"/>
        </w:rPr>
        <w:t>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w:t>
      </w:r>
    </w:p>
    <w:p w14:paraId="5B297C64" w14:textId="77777777" w:rsidR="003875BA" w:rsidRPr="009738E4" w:rsidRDefault="003875BA" w:rsidP="003875BA">
      <w:pPr>
        <w:rPr>
          <w:rFonts w:eastAsia="Calibri"/>
          <w:sz w:val="6"/>
          <w:szCs w:val="12"/>
        </w:rPr>
      </w:pPr>
      <w:r w:rsidRPr="009738E4">
        <w:rPr>
          <w:rFonts w:eastAsia="Calibri"/>
          <w:sz w:val="6"/>
          <w:szCs w:val="12"/>
        </w:rPr>
        <w:t>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w:t>
      </w:r>
    </w:p>
    <w:p w14:paraId="6195FF76" w14:textId="77777777" w:rsidR="003875BA" w:rsidRPr="009738E4" w:rsidRDefault="003875BA" w:rsidP="003875BA">
      <w:pPr>
        <w:rPr>
          <w:rFonts w:eastAsia="Calibri"/>
          <w:sz w:val="6"/>
          <w:szCs w:val="12"/>
        </w:rPr>
      </w:pPr>
      <w:r w:rsidRPr="009738E4">
        <w:rPr>
          <w:rFonts w:eastAsia="Calibri"/>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52764ABA" w14:textId="77777777" w:rsidR="003875BA" w:rsidRPr="009738E4" w:rsidRDefault="003875BA" w:rsidP="003875BA">
      <w:pPr>
        <w:rPr>
          <w:rFonts w:eastAsia="Calibri"/>
          <w:sz w:val="6"/>
          <w:szCs w:val="12"/>
        </w:rPr>
      </w:pPr>
      <w:r w:rsidRPr="009738E4">
        <w:rPr>
          <w:rFonts w:eastAsia="Calibri"/>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1F1D9AE3" w14:textId="77777777" w:rsidR="003875BA" w:rsidRPr="009738E4" w:rsidRDefault="003875BA" w:rsidP="003875BA">
      <w:pPr>
        <w:rPr>
          <w:rFonts w:eastAsia="Calibri"/>
          <w:sz w:val="6"/>
          <w:szCs w:val="12"/>
        </w:rPr>
      </w:pPr>
      <w:r w:rsidRPr="009738E4">
        <w:rPr>
          <w:rFonts w:eastAsia="Calibri"/>
          <w:sz w:val="6"/>
          <w:szCs w:val="12"/>
        </w:rPr>
        <w:t>B. Potential Approaches</w:t>
      </w:r>
    </w:p>
    <w:p w14:paraId="4DCBBDB9" w14:textId="77777777" w:rsidR="003875BA" w:rsidRPr="009738E4" w:rsidRDefault="003875BA" w:rsidP="003875BA">
      <w:pPr>
        <w:rPr>
          <w:rFonts w:eastAsia="Calibri"/>
          <w:sz w:val="6"/>
          <w:szCs w:val="12"/>
        </w:rPr>
      </w:pPr>
      <w:r w:rsidRPr="009738E4">
        <w:rPr>
          <w:rFonts w:eastAsia="Calibri"/>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1C3A3215" w14:textId="77777777" w:rsidR="003875BA" w:rsidRPr="009738E4" w:rsidRDefault="003875BA" w:rsidP="003875BA">
      <w:pPr>
        <w:rPr>
          <w:rFonts w:eastAsia="Calibri"/>
          <w:sz w:val="6"/>
          <w:szCs w:val="12"/>
        </w:rPr>
      </w:pPr>
      <w:r w:rsidRPr="009738E4">
        <w:rPr>
          <w:rFonts w:eastAsia="Calibri"/>
          <w:sz w:val="6"/>
          <w:szCs w:val="12"/>
        </w:rPr>
        <w:t>1. Consistent Approach</w:t>
      </w:r>
    </w:p>
    <w:p w14:paraId="7FA01B3A" w14:textId="77777777" w:rsidR="003875BA" w:rsidRPr="009738E4" w:rsidRDefault="003875BA" w:rsidP="003875BA">
      <w:pPr>
        <w:rPr>
          <w:rFonts w:eastAsia="Calibri"/>
          <w:sz w:val="16"/>
        </w:rPr>
      </w:pPr>
      <w:r w:rsidRPr="009738E4">
        <w:rPr>
          <w:rFonts w:eastAsia="Calibri"/>
          <w:u w:val="single"/>
        </w:rPr>
        <w:t xml:space="preserve">Under </w:t>
      </w:r>
      <w:r w:rsidRPr="00292327">
        <w:rPr>
          <w:rFonts w:eastAsia="Calibri"/>
          <w:highlight w:val="cyan"/>
          <w:u w:val="single"/>
        </w:rPr>
        <w:t>a</w:t>
      </w:r>
      <w:r w:rsidRPr="009738E4">
        <w:rPr>
          <w:rFonts w:eastAsia="Calibri"/>
          <w:sz w:val="16"/>
        </w:rPr>
        <w:t xml:space="preserve"> consistent or </w:t>
      </w:r>
      <w:r w:rsidRPr="00292327">
        <w:rPr>
          <w:rFonts w:eastAsia="Calibri"/>
          <w:iCs/>
          <w:highlight w:val="cyan"/>
          <w:u w:val="single"/>
          <w:bdr w:val="single" w:sz="8" w:space="0" w:color="auto"/>
        </w:rPr>
        <w:t>time-invariant</w:t>
      </w:r>
      <w:r w:rsidRPr="00292327">
        <w:rPr>
          <w:rFonts w:eastAsia="Calibri"/>
          <w:sz w:val="16"/>
          <w:highlight w:val="cyan"/>
        </w:rPr>
        <w:t xml:space="preserve"> </w:t>
      </w:r>
      <w:r w:rsidRPr="00292327">
        <w:rPr>
          <w:rFonts w:eastAsia="Calibri"/>
          <w:highlight w:val="cyan"/>
          <w:u w:val="single"/>
        </w:rPr>
        <w:t>approach</w:t>
      </w:r>
      <w:r w:rsidRPr="009738E4">
        <w:rPr>
          <w:rFonts w:eastAsia="Calibri"/>
          <w:u w:val="single"/>
        </w:rPr>
        <w:t>, disciplined</w:t>
      </w:r>
      <w:r w:rsidRPr="009738E4">
        <w:rPr>
          <w:rFonts w:eastAsia="Calibri"/>
          <w:sz w:val="16"/>
        </w:rPr>
        <w:t xml:space="preserve"> stakeholder </w:t>
      </w:r>
      <w:r w:rsidRPr="009738E4">
        <w:rPr>
          <w:rFonts w:eastAsia="Calibri"/>
          <w:u w:val="single"/>
        </w:rPr>
        <w:t xml:space="preserve">governance would be encouraged in </w:t>
      </w:r>
      <w:r w:rsidRPr="009738E4">
        <w:rPr>
          <w:rFonts w:eastAsia="Calibri"/>
          <w:iCs/>
          <w:u w:val="single"/>
          <w:bdr w:val="single" w:sz="8" w:space="0" w:color="auto"/>
        </w:rPr>
        <w:t>both good and bad times</w:t>
      </w:r>
      <w:r w:rsidRPr="009738E4">
        <w:rPr>
          <w:rFonts w:eastAsia="Calibri"/>
          <w:u w:val="single"/>
        </w:rPr>
        <w:t>. This could entail</w:t>
      </w:r>
      <w:r w:rsidRPr="009738E4">
        <w:rPr>
          <w:rFonts w:eastAsia="Calibri"/>
          <w:sz w:val="16"/>
        </w:rPr>
        <w:t xml:space="preserve"> engaging with companies to select stakeholder-friendly directors and officers; setting long-term </w:t>
      </w:r>
      <w:r w:rsidRPr="009738E4">
        <w:rPr>
          <w:rFonts w:eastAsia="Calibri"/>
          <w:u w:val="single"/>
        </w:rPr>
        <w:t>compensation criteria based on</w:t>
      </w:r>
      <w:r w:rsidRPr="009738E4">
        <w:rPr>
          <w:rFonts w:eastAsia="Calibri"/>
          <w:sz w:val="16"/>
        </w:rPr>
        <w:t xml:space="preserve"> </w:t>
      </w:r>
      <w:r w:rsidRPr="009738E4">
        <w:rPr>
          <w:rFonts w:eastAsia="Calibri"/>
          <w:iCs/>
          <w:u w:val="single"/>
          <w:bdr w:val="single" w:sz="8" w:space="0" w:color="auto"/>
        </w:rPr>
        <w:t>employee</w:t>
      </w:r>
      <w:r w:rsidRPr="009738E4">
        <w:rPr>
          <w:rFonts w:eastAsia="Calibri"/>
          <w:sz w:val="16"/>
        </w:rPr>
        <w:t xml:space="preserve">, environmental, social, and governance </w:t>
      </w:r>
      <w:r w:rsidRPr="009738E4">
        <w:rPr>
          <w:rFonts w:eastAsia="Calibri"/>
          <w:u w:val="single"/>
        </w:rPr>
        <w:t>criteria</w:t>
      </w:r>
      <w:r w:rsidRPr="009738E4">
        <w:rPr>
          <w:rFonts w:eastAsia="Calibri"/>
          <w:sz w:val="16"/>
        </w:rPr>
        <w:t xml:space="preserve"> that are aligned to macroeconomic performance; and </w:t>
      </w:r>
      <w:r w:rsidRPr="009738E4">
        <w:rPr>
          <w:rFonts w:eastAsia="Calibri"/>
          <w:u w:val="single"/>
        </w:rPr>
        <w:t>encouraging</w:t>
      </w:r>
      <w:r w:rsidRPr="009738E4">
        <w:rPr>
          <w:rFonts w:eastAsia="Calibri"/>
          <w:sz w:val="16"/>
        </w:rPr>
        <w:t xml:space="preserve"> the development of </w:t>
      </w:r>
      <w:r w:rsidRPr="009738E4">
        <w:rPr>
          <w:rFonts w:eastAsia="Calibri"/>
          <w:iCs/>
          <w:u w:val="single"/>
          <w:bdr w:val="single" w:sz="8" w:space="0" w:color="auto"/>
        </w:rPr>
        <w:t>stakeholder-friendly norms</w:t>
      </w:r>
      <w:r w:rsidRPr="009738E4">
        <w:rPr>
          <w:rFonts w:eastAsia="Calibri"/>
          <w:sz w:val="16"/>
        </w:rPr>
        <w:t>.</w:t>
      </w:r>
    </w:p>
    <w:p w14:paraId="3C418AD7" w14:textId="77777777" w:rsidR="003875BA" w:rsidRPr="009738E4" w:rsidRDefault="003875BA" w:rsidP="003875BA">
      <w:pPr>
        <w:rPr>
          <w:rFonts w:eastAsia="Calibri"/>
          <w:sz w:val="16"/>
        </w:rPr>
      </w:pPr>
      <w:r w:rsidRPr="009738E4">
        <w:rPr>
          <w:rFonts w:eastAsia="Calibri"/>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39781CDE" w14:textId="77777777" w:rsidR="003875BA" w:rsidRPr="009738E4" w:rsidRDefault="003875BA" w:rsidP="003875BA">
      <w:pPr>
        <w:rPr>
          <w:rFonts w:eastAsia="Calibri"/>
          <w:sz w:val="16"/>
        </w:rPr>
      </w:pP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counterarguments</w:t>
      </w:r>
      <w:r w:rsidRPr="009738E4">
        <w:rPr>
          <w:rFonts w:eastAsia="Calibri"/>
          <w:sz w:val="16"/>
        </w:rPr>
        <w:t xml:space="preserve"> </w:t>
      </w:r>
      <w:r w:rsidRPr="009738E4">
        <w:rPr>
          <w:rFonts w:eastAsia="Calibri"/>
          <w:u w:val="single"/>
        </w:rPr>
        <w:t>to this approach are similar to the</w:t>
      </w:r>
      <w:r w:rsidRPr="009738E4">
        <w:rPr>
          <w:rFonts w:eastAsia="Calibri"/>
          <w:sz w:val="16"/>
        </w:rPr>
        <w:t xml:space="preserve"> </w:t>
      </w:r>
      <w:r w:rsidRPr="009738E4">
        <w:rPr>
          <w:rFonts w:eastAsia="Calibri"/>
          <w:iCs/>
          <w:u w:val="single"/>
          <w:bdr w:val="single" w:sz="8" w:space="0" w:color="auto"/>
        </w:rPr>
        <w:t>normal criticisms</w:t>
      </w:r>
      <w:r w:rsidRPr="009738E4">
        <w:rPr>
          <w:rFonts w:eastAsia="Calibri"/>
          <w:sz w:val="16"/>
        </w:rPr>
        <w:t xml:space="preserve"> of stakeholder governance.141 </w:t>
      </w:r>
      <w:r w:rsidRPr="00292327">
        <w:rPr>
          <w:rFonts w:eastAsia="Calibri"/>
          <w:highlight w:val="cyan"/>
          <w:u w:val="single"/>
        </w:rPr>
        <w:t>In a</w:t>
      </w:r>
      <w:r w:rsidRPr="00292327">
        <w:rPr>
          <w:rFonts w:eastAsia="Calibri"/>
          <w:sz w:val="16"/>
          <w:highlight w:val="cyan"/>
        </w:rPr>
        <w:t xml:space="preserve"> </w:t>
      </w:r>
      <w:r w:rsidRPr="00292327">
        <w:rPr>
          <w:rFonts w:eastAsia="Calibri"/>
          <w:iCs/>
          <w:highlight w:val="cyan"/>
          <w:u w:val="single"/>
          <w:bdr w:val="single" w:sz="8" w:space="0" w:color="auto"/>
        </w:rPr>
        <w:t>good</w:t>
      </w:r>
      <w:r w:rsidRPr="009738E4">
        <w:rPr>
          <w:rFonts w:eastAsia="Calibri"/>
          <w:sz w:val="16"/>
        </w:rPr>
        <w:t xml:space="preserve"> macroeconomic </w:t>
      </w:r>
      <w:r w:rsidRPr="00292327">
        <w:rPr>
          <w:rFonts w:eastAsia="Calibri"/>
          <w:iCs/>
          <w:highlight w:val="cyan"/>
          <w:u w:val="single"/>
          <w:bdr w:val="single" w:sz="8" w:space="0" w:color="auto"/>
        </w:rPr>
        <w:t>environment</w:t>
      </w:r>
      <w:r w:rsidRPr="009738E4">
        <w:rPr>
          <w:rFonts w:eastAsia="Calibri"/>
          <w:u w:val="single"/>
        </w:rPr>
        <w:t xml:space="preserve">, it </w:t>
      </w:r>
      <w:r w:rsidRPr="00292327">
        <w:rPr>
          <w:rFonts w:eastAsia="Calibri"/>
          <w:highlight w:val="cyan"/>
          <w:u w:val="single"/>
        </w:rPr>
        <w:t>may contribute to</w:t>
      </w:r>
      <w:r w:rsidRPr="00292327">
        <w:rPr>
          <w:rFonts w:eastAsia="Calibri"/>
          <w:sz w:val="16"/>
          <w:highlight w:val="cyan"/>
        </w:rPr>
        <w:t xml:space="preserve"> </w:t>
      </w:r>
      <w:r w:rsidRPr="00292327">
        <w:rPr>
          <w:rFonts w:eastAsia="Calibri"/>
          <w:iCs/>
          <w:highlight w:val="cyan"/>
          <w:u w:val="single"/>
          <w:bdr w:val="single" w:sz="8" w:space="0" w:color="auto"/>
        </w:rPr>
        <w:t>inefficient expenditures</w:t>
      </w:r>
      <w:r w:rsidRPr="009738E4">
        <w:rPr>
          <w:rFonts w:eastAsia="Calibri"/>
          <w:sz w:val="16"/>
        </w:rPr>
        <w:t xml:space="preserve">. It would also lead to concerns about indeterminacy. </w:t>
      </w:r>
      <w:r w:rsidRPr="009738E4">
        <w:rPr>
          <w:rFonts w:eastAsia="Calibri"/>
          <w:u w:val="single"/>
        </w:rPr>
        <w:t>Absent a</w:t>
      </w:r>
      <w:r w:rsidRPr="009738E4">
        <w:rPr>
          <w:rFonts w:eastAsia="Calibri"/>
          <w:sz w:val="16"/>
        </w:rPr>
        <w:t xml:space="preserve"> </w:t>
      </w:r>
      <w:r w:rsidRPr="009738E4">
        <w:rPr>
          <w:rFonts w:eastAsia="Calibri"/>
          <w:iCs/>
          <w:u w:val="single"/>
          <w:bdr w:val="single" w:sz="8" w:space="0" w:color="auto"/>
        </w:rPr>
        <w:t>clear goal</w:t>
      </w:r>
      <w:r w:rsidRPr="009738E4">
        <w:rPr>
          <w:rFonts w:eastAsia="Calibri"/>
          <w:sz w:val="16"/>
        </w:rPr>
        <w:t xml:space="preserve"> </w:t>
      </w:r>
      <w:r w:rsidRPr="009738E4">
        <w:rPr>
          <w:rFonts w:eastAsia="Calibri"/>
          <w:u w:val="single"/>
        </w:rPr>
        <w:t>like delivering</w:t>
      </w:r>
      <w:r w:rsidRPr="009738E4">
        <w:rPr>
          <w:rFonts w:eastAsia="Calibri"/>
          <w:sz w:val="16"/>
        </w:rPr>
        <w:t xml:space="preserve"> </w:t>
      </w:r>
      <w:r w:rsidRPr="009738E4">
        <w:rPr>
          <w:rFonts w:eastAsia="Calibri"/>
          <w:iCs/>
          <w:u w:val="single"/>
          <w:bdr w:val="single" w:sz="8" w:space="0" w:color="auto"/>
        </w:rPr>
        <w:t>useful</w:t>
      </w:r>
      <w:r w:rsidRPr="009738E4">
        <w:rPr>
          <w:rFonts w:eastAsia="Calibri"/>
          <w:sz w:val="16"/>
        </w:rPr>
        <w:t xml:space="preserve"> macroeconomic </w:t>
      </w:r>
      <w:r w:rsidRPr="009738E4">
        <w:rPr>
          <w:rFonts w:eastAsia="Calibri"/>
          <w:iCs/>
          <w:u w:val="single"/>
          <w:bdr w:val="single" w:sz="8" w:space="0" w:color="auto"/>
        </w:rPr>
        <w:t>stimulus</w:t>
      </w:r>
      <w:r w:rsidRPr="009738E4">
        <w:rPr>
          <w:rFonts w:eastAsia="Calibri"/>
          <w:sz w:val="16"/>
        </w:rPr>
        <w:t xml:space="preserve"> </w:t>
      </w:r>
      <w:r w:rsidRPr="009738E4">
        <w:rPr>
          <w:rFonts w:eastAsia="Calibri"/>
          <w:u w:val="single"/>
        </w:rPr>
        <w:t>in an environment where stimulus would do</w:t>
      </w:r>
      <w:r w:rsidRPr="009738E4">
        <w:rPr>
          <w:rFonts w:eastAsia="Calibri"/>
          <w:sz w:val="16"/>
        </w:rPr>
        <w:t xml:space="preserve"> </w:t>
      </w:r>
      <w:r w:rsidRPr="009738E4">
        <w:rPr>
          <w:rFonts w:eastAsia="Calibri"/>
          <w:iCs/>
          <w:u w:val="single"/>
          <w:bdr w:val="single" w:sz="8" w:space="0" w:color="auto"/>
        </w:rPr>
        <w:t>real good</w:t>
      </w:r>
      <w:r w:rsidRPr="009738E4">
        <w:rPr>
          <w:rFonts w:eastAsia="Calibri"/>
          <w:u w:val="single"/>
        </w:rPr>
        <w:t xml:space="preserve">, stakeholder governance may not provide a </w:t>
      </w:r>
      <w:r w:rsidRPr="009738E4">
        <w:rPr>
          <w:rFonts w:eastAsia="Calibri"/>
          <w:iCs/>
          <w:u w:val="single"/>
          <w:bdr w:val="single" w:sz="8" w:space="0" w:color="auto"/>
        </w:rPr>
        <w:t>criterion</w:t>
      </w:r>
      <w:r w:rsidRPr="009738E4">
        <w:rPr>
          <w:rFonts w:eastAsia="Calibri"/>
          <w:u w:val="single"/>
        </w:rPr>
        <w:t xml:space="preserve"> for corporate </w:t>
      </w:r>
      <w:r w:rsidRPr="009738E4">
        <w:rPr>
          <w:rFonts w:eastAsia="Calibri"/>
          <w:iCs/>
          <w:u w:val="single"/>
          <w:bdr w:val="single" w:sz="8" w:space="0" w:color="auto"/>
        </w:rPr>
        <w:t>decisions</w:t>
      </w:r>
      <w:r w:rsidRPr="009738E4">
        <w:rPr>
          <w:rFonts w:eastAsia="Calibri"/>
          <w:u w:val="single"/>
        </w:rPr>
        <w:t>. This would create</w:t>
      </w:r>
      <w:r w:rsidRPr="009738E4">
        <w:rPr>
          <w:rFonts w:eastAsia="Calibri"/>
          <w:sz w:val="16"/>
        </w:rPr>
        <w:t xml:space="preserve"> </w:t>
      </w:r>
      <w:r w:rsidRPr="009738E4">
        <w:rPr>
          <w:rFonts w:eastAsia="Calibri"/>
          <w:iCs/>
          <w:u w:val="single"/>
          <w:bdr w:val="single" w:sz="8" w:space="0" w:color="auto"/>
        </w:rPr>
        <w:t>confusion</w:t>
      </w:r>
      <w:r w:rsidRPr="009738E4">
        <w:rPr>
          <w:rFonts w:eastAsia="Calibri"/>
          <w:sz w:val="16"/>
        </w:rPr>
        <w:t xml:space="preserve"> and managerial slack. But even macroeconomic environments that seem like peaks, in which there is no benefit to further stimulus, may actually be susceptible to improvement.142 In addition,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lowers</w:t>
      </w:r>
      <w:r w:rsidRPr="009738E4">
        <w:rPr>
          <w:rFonts w:eastAsia="Calibri"/>
          <w:sz w:val="16"/>
        </w:rPr>
        <w:t xml:space="preserve"> some of the </w:t>
      </w:r>
      <w:r w:rsidRPr="009738E4">
        <w:rPr>
          <w:rFonts w:eastAsia="Calibri"/>
          <w:iCs/>
          <w:u w:val="single"/>
          <w:bdr w:val="single" w:sz="8" w:space="0" w:color="auto"/>
        </w:rPr>
        <w:t>peaks</w:t>
      </w:r>
      <w:r w:rsidRPr="009738E4">
        <w:rPr>
          <w:rFonts w:eastAsia="Calibri"/>
          <w:sz w:val="16"/>
        </w:rPr>
        <w:t xml:space="preserve"> </w:t>
      </w:r>
      <w:r w:rsidRPr="009738E4">
        <w:rPr>
          <w:rFonts w:eastAsia="Calibri"/>
          <w:u w:val="single"/>
        </w:rPr>
        <w:t xml:space="preserve">in the business cycle as a cost of </w:t>
      </w:r>
      <w:r w:rsidRPr="009738E4">
        <w:rPr>
          <w:rFonts w:eastAsia="Calibri"/>
          <w:iCs/>
          <w:u w:val="single"/>
          <w:bdr w:val="single" w:sz="8" w:space="0" w:color="auto"/>
        </w:rPr>
        <w:t>raising</w:t>
      </w:r>
      <w:r w:rsidRPr="009738E4">
        <w:rPr>
          <w:rFonts w:eastAsia="Calibri"/>
          <w:sz w:val="16"/>
        </w:rPr>
        <w:t xml:space="preserve"> some of </w:t>
      </w: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troughs</w:t>
      </w:r>
      <w:r w:rsidRPr="009738E4">
        <w:rPr>
          <w:rFonts w:eastAsia="Calibri"/>
          <w:sz w:val="16"/>
        </w:rPr>
        <w:t xml:space="preserve"> </w:t>
      </w:r>
      <w:r w:rsidRPr="009738E4">
        <w:rPr>
          <w:rFonts w:eastAsia="Calibri"/>
          <w:u w:val="single"/>
        </w:rPr>
        <w:t>would be</w:t>
      </w:r>
      <w:r w:rsidRPr="009738E4">
        <w:rPr>
          <w:rFonts w:eastAsia="Calibri"/>
          <w:sz w:val="16"/>
        </w:rPr>
        <w:t xml:space="preserve"> </w:t>
      </w:r>
      <w:r w:rsidRPr="009738E4">
        <w:rPr>
          <w:rFonts w:eastAsia="Calibri"/>
          <w:iCs/>
          <w:u w:val="single"/>
          <w:bdr w:val="single" w:sz="8" w:space="0" w:color="auto"/>
        </w:rPr>
        <w:t>countercyclical</w:t>
      </w:r>
      <w:r w:rsidRPr="009738E4">
        <w:rPr>
          <w:rFonts w:eastAsia="Calibri"/>
          <w:u w:val="single"/>
        </w:rPr>
        <w:t xml:space="preserve">. </w:t>
      </w:r>
      <w:r w:rsidRPr="00292327">
        <w:rPr>
          <w:rFonts w:eastAsia="Calibri"/>
          <w:highlight w:val="cyan"/>
          <w:u w:val="single"/>
        </w:rPr>
        <w:t>Trading</w:t>
      </w:r>
      <w:r w:rsidRPr="009738E4">
        <w:rPr>
          <w:rFonts w:eastAsia="Calibri"/>
          <w:u w:val="single"/>
        </w:rPr>
        <w:t xml:space="preserve"> some</w:t>
      </w:r>
      <w:r w:rsidRPr="009738E4">
        <w:rPr>
          <w:rFonts w:eastAsia="Calibri"/>
          <w:sz w:val="16"/>
        </w:rPr>
        <w:t xml:space="preserve"> of the </w:t>
      </w:r>
      <w:r w:rsidRPr="00292327">
        <w:rPr>
          <w:rFonts w:eastAsia="Calibri"/>
          <w:iCs/>
          <w:highlight w:val="cyan"/>
          <w:u w:val="single"/>
          <w:bdr w:val="single" w:sz="8" w:space="0" w:color="auto"/>
        </w:rPr>
        <w:t>gain</w:t>
      </w:r>
      <w:r w:rsidRPr="009738E4">
        <w:rPr>
          <w:rFonts w:eastAsia="Calibri"/>
          <w:sz w:val="16"/>
        </w:rPr>
        <w:t xml:space="preserve"> from a peak </w:t>
      </w:r>
      <w:r w:rsidRPr="00292327">
        <w:rPr>
          <w:rFonts w:eastAsia="Calibri"/>
          <w:highlight w:val="cyan"/>
          <w:u w:val="single"/>
        </w:rPr>
        <w:t>to avoid</w:t>
      </w:r>
      <w:r w:rsidRPr="009738E4">
        <w:rPr>
          <w:rFonts w:eastAsia="Calibri"/>
          <w:u w:val="single"/>
        </w:rPr>
        <w:t xml:space="preserve"> some</w:t>
      </w:r>
      <w:r w:rsidRPr="009738E4">
        <w:rPr>
          <w:rFonts w:eastAsia="Calibri"/>
          <w:sz w:val="16"/>
        </w:rPr>
        <w:t xml:space="preserve"> of the </w:t>
      </w:r>
      <w:r w:rsidRPr="00292327">
        <w:rPr>
          <w:rFonts w:eastAsia="Calibri"/>
          <w:iCs/>
          <w:highlight w:val="cyan"/>
          <w:u w:val="single"/>
          <w:bdr w:val="single" w:sz="8" w:space="0" w:color="auto"/>
        </w:rPr>
        <w:t>pain</w:t>
      </w:r>
      <w:r w:rsidRPr="009738E4">
        <w:rPr>
          <w:rFonts w:eastAsia="Calibri"/>
          <w:sz w:val="16"/>
        </w:rPr>
        <w:t xml:space="preserve"> of a trough </w:t>
      </w:r>
      <w:r w:rsidRPr="009738E4">
        <w:rPr>
          <w:rFonts w:eastAsia="Calibri"/>
          <w:u w:val="single"/>
        </w:rPr>
        <w:t>would be</w:t>
      </w:r>
      <w:r w:rsidRPr="009738E4">
        <w:rPr>
          <w:rFonts w:eastAsia="Calibri"/>
          <w:sz w:val="16"/>
        </w:rPr>
        <w:t xml:space="preserve"> a </w:t>
      </w:r>
      <w:r w:rsidRPr="009738E4">
        <w:rPr>
          <w:rFonts w:eastAsia="Calibri"/>
          <w:iCs/>
          <w:u w:val="single"/>
          <w:bdr w:val="single" w:sz="8" w:space="0" w:color="auto"/>
        </w:rPr>
        <w:t>reasonable</w:t>
      </w:r>
      <w:r w:rsidRPr="009738E4">
        <w:rPr>
          <w:rFonts w:eastAsia="Calibri"/>
          <w:sz w:val="16"/>
        </w:rPr>
        <w:t xml:space="preserve"> approach.</w:t>
      </w:r>
    </w:p>
    <w:p w14:paraId="4FF8446B" w14:textId="77777777" w:rsidR="003875BA" w:rsidRPr="009738E4" w:rsidRDefault="003875BA" w:rsidP="003875BA">
      <w:pPr>
        <w:rPr>
          <w:rFonts w:eastAsia="Calibri"/>
          <w:sz w:val="16"/>
        </w:rPr>
      </w:pPr>
      <w:r w:rsidRPr="009738E4">
        <w:rPr>
          <w:rFonts w:eastAsia="Calibri"/>
          <w:sz w:val="16"/>
        </w:rPr>
        <w:t>2. Switching Approach</w:t>
      </w:r>
    </w:p>
    <w:p w14:paraId="02659990" w14:textId="77777777" w:rsidR="003875BA" w:rsidRPr="009738E4" w:rsidRDefault="003875BA" w:rsidP="003875BA">
      <w:pPr>
        <w:rPr>
          <w:rFonts w:eastAsia="Calibri"/>
          <w:sz w:val="16"/>
        </w:rPr>
      </w:pPr>
      <w:r w:rsidRPr="009738E4">
        <w:rPr>
          <w:rFonts w:eastAsia="Calibri"/>
          <w:sz w:val="16"/>
        </w:rPr>
        <w:t xml:space="preserve">Under a switching approach, a shareholder focus would apply in good times, but disciplined stakeholder governance would be encouraged in bad times.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switched</w:t>
      </w:r>
      <w:r w:rsidRPr="009738E4">
        <w:rPr>
          <w:rFonts w:eastAsia="Calibri"/>
          <w:sz w:val="16"/>
        </w:rPr>
        <w:t xml:space="preserve"> between a shareholder and stakeholder focus </w:t>
      </w:r>
      <w:r w:rsidRPr="009738E4">
        <w:rPr>
          <w:rFonts w:eastAsia="Calibri"/>
          <w:u w:val="single"/>
        </w:rPr>
        <w:t>based on the</w:t>
      </w:r>
      <w:r w:rsidRPr="009738E4">
        <w:rPr>
          <w:rFonts w:eastAsia="Calibri"/>
          <w:sz w:val="16"/>
        </w:rPr>
        <w:t xml:space="preserve"> </w:t>
      </w:r>
      <w:r w:rsidRPr="009738E4">
        <w:rPr>
          <w:rFonts w:eastAsia="Calibri"/>
          <w:iCs/>
          <w:u w:val="single"/>
          <w:bdr w:val="single" w:sz="8" w:space="0" w:color="auto"/>
        </w:rPr>
        <w:t>macroeconomic environment</w:t>
      </w:r>
      <w:r w:rsidRPr="009738E4">
        <w:rPr>
          <w:rFonts w:eastAsia="Calibri"/>
          <w:sz w:val="16"/>
        </w:rPr>
        <w:t xml:space="preserve"> </w:t>
      </w:r>
      <w:r w:rsidRPr="00292327">
        <w:rPr>
          <w:rFonts w:eastAsia="Calibri"/>
          <w:highlight w:val="cyan"/>
          <w:u w:val="single"/>
        </w:rPr>
        <w:t>could be</w:t>
      </w:r>
      <w:r w:rsidRPr="00292327">
        <w:rPr>
          <w:rFonts w:eastAsia="Calibri"/>
          <w:sz w:val="16"/>
          <w:highlight w:val="cyan"/>
        </w:rPr>
        <w:t xml:space="preserve"> </w:t>
      </w:r>
      <w:r w:rsidRPr="00292327">
        <w:rPr>
          <w:rFonts w:eastAsia="Calibri"/>
          <w:iCs/>
          <w:highlight w:val="cyan"/>
          <w:u w:val="single"/>
          <w:bdr w:val="single" w:sz="8" w:space="0" w:color="auto"/>
        </w:rPr>
        <w:t>implemented</w:t>
      </w:r>
      <w:r w:rsidRPr="009738E4">
        <w:rPr>
          <w:rFonts w:eastAsia="Calibri"/>
          <w:sz w:val="16"/>
        </w:rPr>
        <w:t xml:space="preserve"> as </w:t>
      </w:r>
      <w:r w:rsidRPr="00292327">
        <w:rPr>
          <w:rFonts w:eastAsia="Calibri"/>
          <w:iCs/>
          <w:highlight w:val="cyan"/>
          <w:u w:val="single"/>
          <w:bdr w:val="single" w:sz="8" w:space="0" w:color="auto"/>
        </w:rPr>
        <w:t>easily</w:t>
      </w:r>
      <w:r w:rsidRPr="009738E4">
        <w:rPr>
          <w:rFonts w:eastAsia="Calibri"/>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0EC0D0E1" w14:textId="77777777" w:rsidR="003875BA" w:rsidRPr="009738E4" w:rsidRDefault="003875BA" w:rsidP="003875BA">
      <w:pPr>
        <w:rPr>
          <w:rFonts w:eastAsia="Calibri"/>
          <w:sz w:val="16"/>
        </w:rPr>
      </w:pPr>
      <w:r w:rsidRPr="009738E4">
        <w:rPr>
          <w:rFonts w:eastAsia="Calibri"/>
          <w:sz w:val="16"/>
        </w:rPr>
        <w:t xml:space="preserve">[*178] </w:t>
      </w:r>
      <w:r w:rsidRPr="009738E4">
        <w:rPr>
          <w:rFonts w:eastAsia="Calibri"/>
          <w:u w:val="single"/>
        </w:rPr>
        <w:t xml:space="preserve">A switching approach would </w:t>
      </w:r>
      <w:r w:rsidRPr="00292327">
        <w:rPr>
          <w:rFonts w:eastAsia="Calibri"/>
          <w:highlight w:val="cyan"/>
          <w:u w:val="single"/>
        </w:rPr>
        <w:t>allow</w:t>
      </w:r>
      <w:r w:rsidRPr="009738E4">
        <w:rPr>
          <w:rFonts w:eastAsia="Calibri"/>
          <w:u w:val="single"/>
        </w:rPr>
        <w:t xml:space="preserve"> the economy to reap </w:t>
      </w:r>
      <w:r w:rsidRPr="00292327">
        <w:rPr>
          <w:rFonts w:eastAsia="Calibri"/>
          <w:highlight w:val="cyan"/>
          <w:u w:val="single"/>
        </w:rPr>
        <w:t>the</w:t>
      </w:r>
      <w:r w:rsidRPr="00292327">
        <w:rPr>
          <w:rFonts w:eastAsia="Calibri"/>
          <w:sz w:val="16"/>
          <w:highlight w:val="cyan"/>
        </w:rPr>
        <w:t xml:space="preserve"> </w:t>
      </w:r>
      <w:r w:rsidRPr="00292327">
        <w:rPr>
          <w:rFonts w:eastAsia="Calibri"/>
          <w:iCs/>
          <w:highlight w:val="cyan"/>
          <w:u w:val="single"/>
          <w:bdr w:val="single" w:sz="8" w:space="0" w:color="auto"/>
        </w:rPr>
        <w:t>benefits</w:t>
      </w:r>
      <w:r w:rsidRPr="00292327">
        <w:rPr>
          <w:rFonts w:eastAsia="Calibri"/>
          <w:sz w:val="16"/>
          <w:highlight w:val="cyan"/>
        </w:rPr>
        <w:t xml:space="preserve"> </w:t>
      </w:r>
      <w:r w:rsidRPr="00292327">
        <w:rPr>
          <w:rFonts w:eastAsia="Calibri"/>
          <w:highlight w:val="cyan"/>
          <w:u w:val="single"/>
        </w:rPr>
        <w:t>of</w:t>
      </w:r>
      <w:r w:rsidRPr="009738E4">
        <w:rPr>
          <w:rFonts w:eastAsia="Calibri"/>
          <w:sz w:val="16"/>
        </w:rPr>
        <w:t xml:space="preserve"> a </w:t>
      </w:r>
      <w:r w:rsidRPr="009738E4">
        <w:rPr>
          <w:rFonts w:eastAsia="Calibri"/>
          <w:iCs/>
          <w:u w:val="single"/>
          <w:bdr w:val="single" w:sz="8" w:space="0" w:color="auto"/>
        </w:rPr>
        <w:t xml:space="preserve">close focus on </w:t>
      </w:r>
      <w:r w:rsidRPr="00292327">
        <w:rPr>
          <w:rFonts w:eastAsia="Calibri"/>
          <w:iCs/>
          <w:highlight w:val="cyan"/>
          <w:u w:val="single"/>
          <w:bdr w:val="single" w:sz="8" w:space="0" w:color="auto"/>
        </w:rPr>
        <w:t>efficiency</w:t>
      </w:r>
      <w:r w:rsidRPr="00292327">
        <w:rPr>
          <w:rFonts w:eastAsia="Calibri"/>
          <w:sz w:val="16"/>
          <w:highlight w:val="cyan"/>
        </w:rPr>
        <w:t xml:space="preserve"> </w:t>
      </w:r>
      <w:r w:rsidRPr="00292327">
        <w:rPr>
          <w:rFonts w:eastAsia="Calibri"/>
          <w:highlight w:val="cyan"/>
          <w:u w:val="single"/>
        </w:rPr>
        <w:t>during</w:t>
      </w:r>
      <w:r w:rsidRPr="00292327">
        <w:rPr>
          <w:rFonts w:eastAsia="Calibri"/>
          <w:sz w:val="16"/>
          <w:highlight w:val="cyan"/>
        </w:rPr>
        <w:t xml:space="preserve"> </w:t>
      </w:r>
      <w:r w:rsidRPr="00292327">
        <w:rPr>
          <w:rFonts w:eastAsia="Calibri"/>
          <w:iCs/>
          <w:highlight w:val="cyan"/>
          <w:u w:val="single"/>
          <w:bdr w:val="single" w:sz="8" w:space="0" w:color="auto"/>
        </w:rPr>
        <w:t>good</w:t>
      </w:r>
      <w:r w:rsidRPr="009738E4">
        <w:rPr>
          <w:rFonts w:eastAsia="Calibri"/>
          <w:sz w:val="16"/>
        </w:rPr>
        <w:t xml:space="preserve"> economic </w:t>
      </w:r>
      <w:r w:rsidRPr="00292327">
        <w:rPr>
          <w:rFonts w:eastAsia="Calibri"/>
          <w:iCs/>
          <w:highlight w:val="cyan"/>
          <w:u w:val="single"/>
          <w:bdr w:val="single" w:sz="8" w:space="0" w:color="auto"/>
        </w:rPr>
        <w:t>times</w:t>
      </w:r>
      <w:r w:rsidRPr="00292327">
        <w:rPr>
          <w:rFonts w:eastAsia="Calibri"/>
          <w:sz w:val="16"/>
          <w:highlight w:val="cyan"/>
        </w:rPr>
        <w:t xml:space="preserve"> </w:t>
      </w:r>
      <w:r w:rsidRPr="00292327">
        <w:rPr>
          <w:rFonts w:eastAsia="Calibri"/>
          <w:highlight w:val="cyan"/>
          <w:u w:val="single"/>
        </w:rPr>
        <w:t>and</w:t>
      </w:r>
      <w:r w:rsidRPr="009738E4">
        <w:rPr>
          <w:rFonts w:eastAsia="Calibri"/>
          <w:u w:val="single"/>
        </w:rPr>
        <w:t xml:space="preserve"> the benefits of</w:t>
      </w:r>
      <w:r w:rsidRPr="009738E4">
        <w:rPr>
          <w:rFonts w:eastAsia="Calibri"/>
          <w:sz w:val="16"/>
        </w:rPr>
        <w:t xml:space="preserve"> a </w:t>
      </w:r>
      <w:r w:rsidRPr="00292327">
        <w:rPr>
          <w:rFonts w:eastAsia="Calibri"/>
          <w:iCs/>
          <w:highlight w:val="cyan"/>
          <w:u w:val="single"/>
          <w:bdr w:val="single" w:sz="8" w:space="0" w:color="auto"/>
        </w:rPr>
        <w:t>private stimulus</w:t>
      </w:r>
      <w:r w:rsidRPr="00292327">
        <w:rPr>
          <w:rFonts w:eastAsia="Calibri"/>
          <w:sz w:val="16"/>
          <w:highlight w:val="cyan"/>
        </w:rPr>
        <w:t xml:space="preserve"> </w:t>
      </w:r>
      <w:r w:rsidRPr="00292327">
        <w:rPr>
          <w:rFonts w:eastAsia="Calibri"/>
          <w:highlight w:val="cyan"/>
          <w:u w:val="single"/>
        </w:rPr>
        <w:t>during</w:t>
      </w:r>
      <w:r w:rsidRPr="00292327">
        <w:rPr>
          <w:rFonts w:eastAsia="Calibri"/>
          <w:sz w:val="16"/>
          <w:highlight w:val="cyan"/>
        </w:rPr>
        <w:t xml:space="preserve"> </w:t>
      </w:r>
      <w:r w:rsidRPr="00292327">
        <w:rPr>
          <w:rFonts w:eastAsia="Calibri"/>
          <w:iCs/>
          <w:highlight w:val="cyan"/>
          <w:u w:val="single"/>
          <w:bdr w:val="single" w:sz="8" w:space="0" w:color="auto"/>
        </w:rPr>
        <w:t>bad</w:t>
      </w:r>
      <w:r w:rsidRPr="009738E4">
        <w:rPr>
          <w:rFonts w:eastAsia="Calibri"/>
          <w:sz w:val="16"/>
        </w:rPr>
        <w:t xml:space="preserve"> economic times. </w:t>
      </w:r>
      <w:r w:rsidRPr="009738E4">
        <w:rPr>
          <w:rFonts w:eastAsia="Calibri"/>
          <w:u w:val="single"/>
        </w:rPr>
        <w:t>An efficiency focus during periods of strong macroeconomic performance could</w:t>
      </w:r>
      <w:r w:rsidRPr="009738E4">
        <w:rPr>
          <w:rFonts w:eastAsia="Calibri"/>
          <w:sz w:val="16"/>
        </w:rPr>
        <w:t xml:space="preserve"> also help </w:t>
      </w:r>
      <w:r w:rsidRPr="00292327">
        <w:rPr>
          <w:rFonts w:eastAsia="Calibri"/>
          <w:highlight w:val="cyan"/>
          <w:u w:val="single"/>
        </w:rPr>
        <w:t>ensure</w:t>
      </w:r>
      <w:r w:rsidRPr="009738E4">
        <w:rPr>
          <w:rFonts w:eastAsia="Calibri"/>
          <w:u w:val="single"/>
        </w:rPr>
        <w:t xml:space="preserve"> that</w:t>
      </w:r>
      <w:r w:rsidRPr="009738E4">
        <w:rPr>
          <w:rFonts w:eastAsia="Calibri"/>
          <w:sz w:val="16"/>
        </w:rPr>
        <w:t xml:space="preserve"> </w:t>
      </w:r>
      <w:r w:rsidRPr="00292327">
        <w:rPr>
          <w:rFonts w:eastAsia="Calibri"/>
          <w:iCs/>
          <w:highlight w:val="cyan"/>
          <w:u w:val="single"/>
          <w:bdr w:val="single" w:sz="8" w:space="0" w:color="auto"/>
        </w:rPr>
        <w:t>wasteful</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292327">
        <w:rPr>
          <w:rFonts w:eastAsia="Calibri"/>
          <w:iCs/>
          <w:highlight w:val="cyan"/>
          <w:u w:val="single"/>
          <w:bdr w:val="single" w:sz="8" w:space="0" w:color="auto"/>
        </w:rPr>
        <w:t>inefficient projects</w:t>
      </w:r>
      <w:r w:rsidRPr="00292327">
        <w:rPr>
          <w:rFonts w:eastAsia="Calibri"/>
          <w:sz w:val="16"/>
          <w:highlight w:val="cyan"/>
        </w:rPr>
        <w:t xml:space="preserve"> </w:t>
      </w:r>
      <w:r w:rsidRPr="00292327">
        <w:rPr>
          <w:rFonts w:eastAsia="Calibri"/>
          <w:highlight w:val="cyan"/>
          <w:u w:val="single"/>
        </w:rPr>
        <w:t>are</w:t>
      </w:r>
      <w:r w:rsidRPr="009738E4">
        <w:rPr>
          <w:rFonts w:eastAsia="Calibri"/>
          <w:sz w:val="16"/>
        </w:rPr>
        <w:t xml:space="preserve"> </w:t>
      </w:r>
      <w:r w:rsidRPr="009738E4">
        <w:rPr>
          <w:rFonts w:eastAsia="Calibri"/>
          <w:iCs/>
          <w:u w:val="single"/>
          <w:bdr w:val="single" w:sz="8" w:space="0" w:color="auto"/>
        </w:rPr>
        <w:t xml:space="preserve">regularly </w:t>
      </w:r>
      <w:r w:rsidRPr="00292327">
        <w:rPr>
          <w:rFonts w:eastAsia="Calibri"/>
          <w:iCs/>
          <w:highlight w:val="cyan"/>
          <w:u w:val="single"/>
          <w:bdr w:val="single" w:sz="8" w:space="0" w:color="auto"/>
        </w:rPr>
        <w:t>cleared</w:t>
      </w:r>
      <w:r w:rsidRPr="009738E4">
        <w:rPr>
          <w:rFonts w:eastAsia="Calibri"/>
          <w:iCs/>
          <w:u w:val="single"/>
          <w:bdr w:val="single" w:sz="8" w:space="0" w:color="auto"/>
        </w:rPr>
        <w:t xml:space="preserve"> out</w:t>
      </w:r>
      <w:r w:rsidRPr="009738E4">
        <w:rPr>
          <w:rFonts w:eastAsia="Calibri"/>
          <w:u w:val="single"/>
        </w:rPr>
        <w:t xml:space="preserve">, </w:t>
      </w:r>
      <w:r w:rsidRPr="00292327">
        <w:rPr>
          <w:rFonts w:eastAsia="Calibri"/>
          <w:highlight w:val="cyan"/>
          <w:u w:val="single"/>
        </w:rPr>
        <w:t>and</w:t>
      </w:r>
      <w:r w:rsidRPr="009738E4">
        <w:rPr>
          <w:rFonts w:eastAsia="Calibri"/>
          <w:u w:val="single"/>
        </w:rPr>
        <w:t xml:space="preserve"> that</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and consumers </w:t>
      </w:r>
      <w:r w:rsidRPr="009738E4">
        <w:rPr>
          <w:rFonts w:eastAsia="Calibri"/>
          <w:iCs/>
          <w:u w:val="single"/>
          <w:bdr w:val="single" w:sz="8" w:space="0" w:color="auto"/>
        </w:rPr>
        <w:t>expect</w:t>
      </w:r>
      <w:r w:rsidRPr="009738E4">
        <w:rPr>
          <w:rFonts w:eastAsia="Calibri"/>
          <w:sz w:val="16"/>
        </w:rPr>
        <w:t xml:space="preserve"> </w:t>
      </w:r>
      <w:r w:rsidRPr="009738E4">
        <w:rPr>
          <w:rFonts w:eastAsia="Calibri"/>
          <w:u w:val="single"/>
        </w:rPr>
        <w:t>a return to</w:t>
      </w:r>
      <w:r w:rsidRPr="009738E4">
        <w:rPr>
          <w:rFonts w:eastAsia="Calibri"/>
          <w:sz w:val="16"/>
        </w:rPr>
        <w:t xml:space="preserve"> </w:t>
      </w:r>
      <w:r w:rsidRPr="00292327">
        <w:rPr>
          <w:rFonts w:eastAsia="Calibri"/>
          <w:iCs/>
          <w:highlight w:val="cyan"/>
          <w:u w:val="single"/>
          <w:bdr w:val="single" w:sz="8" w:space="0" w:color="auto"/>
        </w:rPr>
        <w:t>normalcy</w:t>
      </w:r>
      <w:r w:rsidRPr="00292327">
        <w:rPr>
          <w:rFonts w:eastAsia="Calibri"/>
          <w:sz w:val="16"/>
          <w:highlight w:val="cyan"/>
        </w:rPr>
        <w:t xml:space="preserve"> </w:t>
      </w:r>
      <w:r w:rsidRPr="00292327">
        <w:rPr>
          <w:rFonts w:eastAsia="Calibri"/>
          <w:highlight w:val="cyan"/>
          <w:u w:val="single"/>
        </w:rPr>
        <w:t>during</w:t>
      </w:r>
      <w:r w:rsidRPr="009738E4">
        <w:rPr>
          <w:rFonts w:eastAsia="Calibri"/>
          <w:sz w:val="16"/>
        </w:rPr>
        <w:t xml:space="preserve"> a </w:t>
      </w:r>
      <w:r w:rsidRPr="00292327">
        <w:rPr>
          <w:rFonts w:eastAsia="Calibri"/>
          <w:iCs/>
          <w:highlight w:val="cyan"/>
          <w:u w:val="single"/>
          <w:bdr w:val="single" w:sz="8" w:space="0" w:color="auto"/>
        </w:rPr>
        <w:t>crisis</w:t>
      </w:r>
      <w:r w:rsidRPr="009738E4">
        <w:rPr>
          <w:rFonts w:eastAsia="Calibri"/>
          <w:sz w:val="16"/>
        </w:rPr>
        <w:t>.143</w:t>
      </w:r>
    </w:p>
    <w:p w14:paraId="1619F79F" w14:textId="77777777" w:rsidR="003875BA" w:rsidRPr="009738E4" w:rsidRDefault="003875BA" w:rsidP="003875BA">
      <w:pPr>
        <w:rPr>
          <w:rFonts w:eastAsia="Calibri"/>
          <w:sz w:val="16"/>
        </w:rPr>
      </w:pPr>
      <w:r w:rsidRPr="009738E4">
        <w:rPr>
          <w:rFonts w:eastAsia="Calibri"/>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7D3D5BDC" w14:textId="77777777" w:rsidR="003875BA" w:rsidRPr="009738E4" w:rsidRDefault="003875BA" w:rsidP="003875BA">
      <w:pPr>
        <w:rPr>
          <w:rFonts w:eastAsia="Calibri"/>
          <w:sz w:val="4"/>
          <w:szCs w:val="10"/>
        </w:rPr>
      </w:pPr>
      <w:r w:rsidRPr="009738E4">
        <w:rPr>
          <w:rFonts w:eastAsia="Calibri"/>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35FA039A" w14:textId="77777777" w:rsidR="003875BA" w:rsidRPr="009738E4" w:rsidRDefault="003875BA" w:rsidP="003875BA">
      <w:pPr>
        <w:rPr>
          <w:rFonts w:eastAsia="Calibri"/>
          <w:sz w:val="4"/>
          <w:szCs w:val="10"/>
        </w:rPr>
      </w:pPr>
      <w:r w:rsidRPr="009738E4">
        <w:rPr>
          <w:rFonts w:eastAsia="Calibri"/>
          <w:sz w:val="4"/>
          <w:szCs w:val="10"/>
        </w:rPr>
        <w:t>C. Installing the Approach</w:t>
      </w:r>
    </w:p>
    <w:p w14:paraId="53690E60" w14:textId="77777777" w:rsidR="003875BA" w:rsidRPr="009738E4" w:rsidRDefault="003875BA" w:rsidP="003875BA">
      <w:pPr>
        <w:rPr>
          <w:rFonts w:eastAsia="Calibri"/>
          <w:sz w:val="4"/>
          <w:szCs w:val="10"/>
        </w:rPr>
      </w:pPr>
      <w:r w:rsidRPr="009738E4">
        <w:rPr>
          <w:rFonts w:eastAsia="Calibri"/>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00595424" w14:textId="77777777" w:rsidR="003875BA" w:rsidRPr="009738E4" w:rsidRDefault="003875BA" w:rsidP="003875BA">
      <w:pPr>
        <w:rPr>
          <w:rFonts w:eastAsia="Calibri"/>
          <w:sz w:val="4"/>
          <w:szCs w:val="10"/>
        </w:rPr>
      </w:pPr>
      <w:r w:rsidRPr="009738E4">
        <w:rPr>
          <w:rFonts w:eastAsia="Calibri"/>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7DFDA5B1" w14:textId="77777777" w:rsidR="003875BA" w:rsidRPr="009738E4" w:rsidRDefault="003875BA" w:rsidP="003875BA">
      <w:pPr>
        <w:rPr>
          <w:rFonts w:eastAsia="Calibri"/>
          <w:sz w:val="4"/>
          <w:szCs w:val="10"/>
        </w:rPr>
      </w:pPr>
      <w:r w:rsidRPr="009738E4">
        <w:rPr>
          <w:rFonts w:eastAsia="Calibri"/>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06CA757C" w14:textId="77777777" w:rsidR="003875BA" w:rsidRPr="009738E4" w:rsidRDefault="003875BA" w:rsidP="003875BA">
      <w:pPr>
        <w:rPr>
          <w:rFonts w:eastAsia="Calibri"/>
          <w:sz w:val="4"/>
          <w:szCs w:val="10"/>
        </w:rPr>
      </w:pPr>
      <w:r w:rsidRPr="009738E4">
        <w:rPr>
          <w:rFonts w:eastAsia="Calibri"/>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2009D36A" w14:textId="77777777" w:rsidR="003875BA" w:rsidRPr="009738E4" w:rsidRDefault="003875BA" w:rsidP="003875BA">
      <w:pPr>
        <w:rPr>
          <w:rFonts w:eastAsia="Calibri"/>
          <w:sz w:val="4"/>
          <w:szCs w:val="10"/>
        </w:rPr>
      </w:pPr>
      <w:r w:rsidRPr="009738E4">
        <w:rPr>
          <w:rFonts w:eastAsia="Calibri"/>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34005A48" w14:textId="77777777" w:rsidR="003875BA" w:rsidRPr="009738E4" w:rsidRDefault="003875BA" w:rsidP="003875BA">
      <w:pPr>
        <w:rPr>
          <w:rFonts w:eastAsia="Calibri"/>
          <w:sz w:val="4"/>
          <w:szCs w:val="10"/>
        </w:rPr>
      </w:pPr>
      <w:r w:rsidRPr="009738E4">
        <w:rPr>
          <w:rFonts w:eastAsia="Calibri"/>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0C944EA8" w14:textId="77777777" w:rsidR="003875BA" w:rsidRPr="009738E4" w:rsidRDefault="003875BA" w:rsidP="003875BA">
      <w:pPr>
        <w:rPr>
          <w:rFonts w:eastAsia="Calibri"/>
          <w:sz w:val="4"/>
          <w:szCs w:val="10"/>
        </w:rPr>
      </w:pPr>
      <w:r w:rsidRPr="009738E4">
        <w:rPr>
          <w:rFonts w:eastAsia="Calibri"/>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309A35FC" w14:textId="77777777" w:rsidR="003875BA" w:rsidRPr="009738E4" w:rsidRDefault="003875BA" w:rsidP="003875BA">
      <w:pPr>
        <w:rPr>
          <w:rFonts w:eastAsia="Calibri"/>
          <w:sz w:val="4"/>
          <w:szCs w:val="10"/>
        </w:rPr>
      </w:pPr>
      <w:r w:rsidRPr="009738E4">
        <w:rPr>
          <w:rFonts w:eastAsia="Calibri"/>
          <w:sz w:val="4"/>
          <w:szCs w:val="10"/>
        </w:rPr>
        <w:t>D. Adjustments to Corporate and Securities Law</w:t>
      </w:r>
    </w:p>
    <w:p w14:paraId="2715CBCE" w14:textId="77777777" w:rsidR="003875BA" w:rsidRPr="009738E4" w:rsidRDefault="003875BA" w:rsidP="003875BA">
      <w:pPr>
        <w:rPr>
          <w:rFonts w:eastAsia="Calibri"/>
          <w:sz w:val="4"/>
          <w:szCs w:val="10"/>
        </w:rPr>
      </w:pPr>
      <w:r w:rsidRPr="009738E4">
        <w:rPr>
          <w:rFonts w:eastAsia="Calibri"/>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0A386DB7" w14:textId="77777777" w:rsidR="003875BA" w:rsidRPr="009738E4" w:rsidRDefault="003875BA" w:rsidP="003875BA">
      <w:pPr>
        <w:rPr>
          <w:rFonts w:eastAsia="Calibri"/>
          <w:sz w:val="4"/>
          <w:szCs w:val="10"/>
        </w:rPr>
      </w:pPr>
      <w:r w:rsidRPr="009738E4">
        <w:rPr>
          <w:rFonts w:eastAsia="Calibri"/>
          <w:sz w:val="4"/>
          <w:szCs w:val="10"/>
        </w:rPr>
        <w:t>1. Consistency with Current Law</w:t>
      </w:r>
    </w:p>
    <w:p w14:paraId="31D5AAB9" w14:textId="77777777" w:rsidR="003875BA" w:rsidRPr="009738E4" w:rsidRDefault="003875BA" w:rsidP="003875BA">
      <w:pPr>
        <w:rPr>
          <w:rFonts w:eastAsia="Calibri"/>
          <w:sz w:val="4"/>
          <w:szCs w:val="10"/>
        </w:rPr>
      </w:pPr>
      <w:r w:rsidRPr="009738E4">
        <w:rPr>
          <w:rFonts w:eastAsia="Calibri"/>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6D03393F" w14:textId="77777777" w:rsidR="003875BA" w:rsidRPr="009738E4" w:rsidRDefault="003875BA" w:rsidP="003875BA">
      <w:pPr>
        <w:rPr>
          <w:rFonts w:eastAsia="Calibri"/>
          <w:sz w:val="4"/>
          <w:szCs w:val="10"/>
        </w:rPr>
      </w:pPr>
      <w:r w:rsidRPr="009738E4">
        <w:rPr>
          <w:rFonts w:eastAsia="Calibri"/>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2FB80F03" w14:textId="77777777" w:rsidR="003875BA" w:rsidRPr="009738E4" w:rsidRDefault="003875BA" w:rsidP="003875BA">
      <w:pPr>
        <w:rPr>
          <w:rFonts w:eastAsia="Calibri"/>
          <w:sz w:val="4"/>
          <w:szCs w:val="10"/>
        </w:rPr>
      </w:pPr>
      <w:r w:rsidRPr="009738E4">
        <w:rPr>
          <w:rFonts w:eastAsia="Calibri"/>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4324B9EF" w14:textId="77777777" w:rsidR="003875BA" w:rsidRPr="009738E4" w:rsidRDefault="003875BA" w:rsidP="003875BA">
      <w:pPr>
        <w:rPr>
          <w:rFonts w:eastAsia="Calibri"/>
          <w:sz w:val="4"/>
          <w:szCs w:val="10"/>
        </w:rPr>
      </w:pPr>
      <w:r w:rsidRPr="009738E4">
        <w:rPr>
          <w:rFonts w:eastAsia="Calibri"/>
          <w:sz w:val="4"/>
          <w:szCs w:val="10"/>
        </w:rPr>
        <w:t>2. Removing Uncertainty</w:t>
      </w:r>
    </w:p>
    <w:p w14:paraId="72FDE97A" w14:textId="77777777" w:rsidR="003875BA" w:rsidRPr="009738E4" w:rsidRDefault="003875BA" w:rsidP="003875BA">
      <w:pPr>
        <w:rPr>
          <w:rFonts w:eastAsia="Calibri"/>
          <w:sz w:val="4"/>
          <w:szCs w:val="10"/>
        </w:rPr>
      </w:pPr>
      <w:r w:rsidRPr="009738E4">
        <w:rPr>
          <w:rFonts w:eastAsia="Calibri"/>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11F2DD7E" w14:textId="77777777" w:rsidR="003875BA" w:rsidRPr="009738E4" w:rsidRDefault="003875BA" w:rsidP="003875BA">
      <w:pPr>
        <w:rPr>
          <w:rFonts w:eastAsia="Calibri"/>
          <w:sz w:val="4"/>
          <w:szCs w:val="10"/>
        </w:rPr>
      </w:pPr>
      <w:r w:rsidRPr="009738E4">
        <w:rPr>
          <w:rFonts w:eastAsia="Calibri"/>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2D27DB1B" w14:textId="77777777" w:rsidR="003875BA" w:rsidRPr="009738E4" w:rsidRDefault="003875BA" w:rsidP="003875BA">
      <w:pPr>
        <w:rPr>
          <w:rFonts w:eastAsia="Calibri"/>
          <w:sz w:val="4"/>
          <w:szCs w:val="10"/>
        </w:rPr>
      </w:pPr>
      <w:r w:rsidRPr="009738E4">
        <w:rPr>
          <w:rFonts w:eastAsia="Calibri"/>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6D0D545A" w14:textId="77777777" w:rsidR="003875BA" w:rsidRPr="009738E4" w:rsidRDefault="003875BA" w:rsidP="003875BA">
      <w:pPr>
        <w:rPr>
          <w:rFonts w:eastAsia="Calibri"/>
          <w:sz w:val="4"/>
          <w:szCs w:val="10"/>
        </w:rPr>
      </w:pPr>
      <w:r w:rsidRPr="009738E4">
        <w:rPr>
          <w:rFonts w:eastAsia="Calibri"/>
          <w:sz w:val="4"/>
          <w:szCs w:val="10"/>
        </w:rPr>
        <w:t>As a result, the Revlon board was not permitted to end the auction.166</w:t>
      </w:r>
    </w:p>
    <w:p w14:paraId="3369EDB8" w14:textId="77777777" w:rsidR="003875BA" w:rsidRPr="009738E4" w:rsidRDefault="003875BA" w:rsidP="003875BA">
      <w:pPr>
        <w:rPr>
          <w:rFonts w:eastAsia="Calibri"/>
          <w:sz w:val="4"/>
          <w:szCs w:val="10"/>
        </w:rPr>
      </w:pPr>
      <w:r w:rsidRPr="009738E4">
        <w:rPr>
          <w:rFonts w:eastAsia="Calibri"/>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01D16A6A" w14:textId="77777777" w:rsidR="003875BA" w:rsidRPr="009738E4" w:rsidRDefault="003875BA" w:rsidP="003875BA">
      <w:pPr>
        <w:rPr>
          <w:rFonts w:eastAsia="Calibri"/>
          <w:sz w:val="4"/>
          <w:szCs w:val="10"/>
        </w:rPr>
      </w:pPr>
      <w:r w:rsidRPr="009738E4">
        <w:rPr>
          <w:rFonts w:eastAsia="Calibri"/>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59EC0B52" w14:textId="77777777" w:rsidR="003875BA" w:rsidRPr="009738E4" w:rsidRDefault="003875BA" w:rsidP="003875BA">
      <w:pPr>
        <w:rPr>
          <w:rFonts w:eastAsia="Calibri"/>
          <w:sz w:val="4"/>
          <w:szCs w:val="10"/>
        </w:rPr>
      </w:pPr>
      <w:r w:rsidRPr="009738E4">
        <w:rPr>
          <w:rFonts w:eastAsia="Calibri"/>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4F7B2614" w14:textId="77777777" w:rsidR="003875BA" w:rsidRPr="009738E4" w:rsidRDefault="003875BA" w:rsidP="003875BA">
      <w:pPr>
        <w:rPr>
          <w:rFonts w:eastAsia="Calibri"/>
          <w:sz w:val="4"/>
          <w:szCs w:val="10"/>
        </w:rPr>
      </w:pPr>
      <w:r w:rsidRPr="009738E4">
        <w:rPr>
          <w:rFonts w:eastAsia="Calibri"/>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42709D37" w14:textId="77777777" w:rsidR="003875BA" w:rsidRPr="009738E4" w:rsidRDefault="003875BA" w:rsidP="003875BA">
      <w:pPr>
        <w:rPr>
          <w:rFonts w:eastAsia="Calibri"/>
          <w:sz w:val="4"/>
          <w:szCs w:val="10"/>
        </w:rPr>
      </w:pPr>
      <w:r w:rsidRPr="009738E4">
        <w:rPr>
          <w:rFonts w:eastAsia="Calibri"/>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754C198C" w14:textId="77777777" w:rsidR="003875BA" w:rsidRPr="009738E4" w:rsidRDefault="003875BA" w:rsidP="003875BA">
      <w:pPr>
        <w:rPr>
          <w:rFonts w:eastAsia="Calibri"/>
          <w:sz w:val="4"/>
          <w:szCs w:val="10"/>
        </w:rPr>
      </w:pPr>
      <w:r w:rsidRPr="009738E4">
        <w:rPr>
          <w:rFonts w:eastAsia="Calibri"/>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037D1682" w14:textId="77777777" w:rsidR="003875BA" w:rsidRPr="009738E4" w:rsidRDefault="003875BA" w:rsidP="003875BA">
      <w:pPr>
        <w:rPr>
          <w:rFonts w:eastAsia="Calibri"/>
          <w:sz w:val="4"/>
          <w:szCs w:val="10"/>
        </w:rPr>
      </w:pPr>
      <w:r w:rsidRPr="009738E4">
        <w:rPr>
          <w:rFonts w:eastAsia="Calibri"/>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70D53C6F" w14:textId="77777777" w:rsidR="003875BA" w:rsidRPr="009738E4" w:rsidRDefault="003875BA" w:rsidP="003875BA">
      <w:pPr>
        <w:rPr>
          <w:rFonts w:eastAsia="Calibri"/>
          <w:sz w:val="4"/>
          <w:szCs w:val="10"/>
        </w:rPr>
      </w:pPr>
      <w:r w:rsidRPr="009738E4">
        <w:rPr>
          <w:rFonts w:eastAsia="Calibri"/>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3F7C6BE8" w14:textId="77777777" w:rsidR="003875BA" w:rsidRPr="009738E4" w:rsidRDefault="003875BA" w:rsidP="003875BA">
      <w:pPr>
        <w:rPr>
          <w:rFonts w:eastAsia="Calibri"/>
          <w:sz w:val="4"/>
          <w:szCs w:val="10"/>
        </w:rPr>
      </w:pPr>
      <w:r w:rsidRPr="009738E4">
        <w:rPr>
          <w:rFonts w:eastAsia="Calibri"/>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2344673E" w14:textId="77777777" w:rsidR="003875BA" w:rsidRPr="009738E4" w:rsidRDefault="003875BA" w:rsidP="003875BA">
      <w:pPr>
        <w:rPr>
          <w:rFonts w:eastAsia="Calibri"/>
          <w:sz w:val="4"/>
          <w:szCs w:val="10"/>
        </w:rPr>
      </w:pPr>
      <w:r w:rsidRPr="009738E4">
        <w:rPr>
          <w:rFonts w:eastAsia="Calibri"/>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123985B3" w14:textId="77777777" w:rsidR="003875BA" w:rsidRPr="009738E4" w:rsidRDefault="003875BA" w:rsidP="003875BA">
      <w:pPr>
        <w:rPr>
          <w:rFonts w:eastAsia="Calibri"/>
          <w:sz w:val="4"/>
          <w:szCs w:val="10"/>
        </w:rPr>
      </w:pPr>
      <w:r w:rsidRPr="009738E4">
        <w:rPr>
          <w:rFonts w:eastAsia="Calibri"/>
          <w:sz w:val="4"/>
          <w:szCs w:val="10"/>
        </w:rPr>
        <w:t>3. Preventing or Rolling Back Contrary Reforms</w:t>
      </w:r>
    </w:p>
    <w:p w14:paraId="43CAE524" w14:textId="77777777" w:rsidR="003875BA" w:rsidRPr="009738E4" w:rsidRDefault="003875BA" w:rsidP="003875BA">
      <w:pPr>
        <w:rPr>
          <w:rFonts w:eastAsia="Calibri"/>
          <w:sz w:val="4"/>
          <w:szCs w:val="10"/>
        </w:rPr>
      </w:pPr>
      <w:r w:rsidRPr="009738E4">
        <w:rPr>
          <w:rFonts w:eastAsia="Calibri"/>
          <w:sz w:val="4"/>
          <w:szCs w:val="10"/>
        </w:rPr>
        <w:t>Countercyclical corporate governance would depend on authorities refraining from introducing new legal obstacles to institutional investors using their power to vote and engage with corporations.</w:t>
      </w:r>
    </w:p>
    <w:p w14:paraId="59C569FF" w14:textId="77777777" w:rsidR="003875BA" w:rsidRPr="009738E4" w:rsidRDefault="003875BA" w:rsidP="003875BA">
      <w:pPr>
        <w:rPr>
          <w:rFonts w:eastAsia="Calibri"/>
          <w:sz w:val="4"/>
          <w:szCs w:val="10"/>
        </w:rPr>
      </w:pPr>
      <w:r w:rsidRPr="009738E4">
        <w:rPr>
          <w:rFonts w:eastAsia="Calibri"/>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05804643" w14:textId="77777777" w:rsidR="003875BA" w:rsidRPr="009738E4" w:rsidRDefault="003875BA" w:rsidP="003875BA">
      <w:pPr>
        <w:rPr>
          <w:rFonts w:eastAsia="Calibri"/>
          <w:sz w:val="4"/>
          <w:szCs w:val="10"/>
        </w:rPr>
      </w:pPr>
      <w:r w:rsidRPr="009738E4">
        <w:rPr>
          <w:rFonts w:eastAsia="Calibri"/>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25143E06" w14:textId="77777777" w:rsidR="003875BA" w:rsidRPr="009738E4" w:rsidRDefault="003875BA" w:rsidP="003875BA">
      <w:pPr>
        <w:rPr>
          <w:rFonts w:eastAsia="Calibri"/>
          <w:sz w:val="4"/>
          <w:szCs w:val="10"/>
        </w:rPr>
      </w:pPr>
      <w:r w:rsidRPr="009738E4">
        <w:rPr>
          <w:rFonts w:eastAsia="Calibri"/>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149C432D" w14:textId="77777777" w:rsidR="003875BA" w:rsidRPr="009738E4" w:rsidRDefault="003875BA" w:rsidP="003875BA">
      <w:pPr>
        <w:rPr>
          <w:rFonts w:eastAsia="Calibri"/>
          <w:sz w:val="4"/>
          <w:szCs w:val="10"/>
        </w:rPr>
      </w:pPr>
      <w:r w:rsidRPr="009738E4">
        <w:rPr>
          <w:rFonts w:eastAsia="Calibri"/>
          <w:sz w:val="4"/>
          <w:szCs w:val="10"/>
        </w:rPr>
        <w:t>4. Facilitative Reforms</w:t>
      </w:r>
    </w:p>
    <w:p w14:paraId="49C9C467" w14:textId="77777777" w:rsidR="003875BA" w:rsidRPr="009738E4" w:rsidRDefault="003875BA" w:rsidP="003875BA">
      <w:pPr>
        <w:rPr>
          <w:rFonts w:eastAsia="Calibri"/>
          <w:sz w:val="4"/>
          <w:szCs w:val="10"/>
        </w:rPr>
      </w:pPr>
      <w:r w:rsidRPr="009738E4">
        <w:rPr>
          <w:rFonts w:eastAsia="Calibri"/>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5C807FF4" w14:textId="77777777" w:rsidR="003875BA" w:rsidRPr="009738E4" w:rsidRDefault="003875BA" w:rsidP="003875BA">
      <w:pPr>
        <w:rPr>
          <w:rFonts w:eastAsia="Calibri"/>
          <w:sz w:val="4"/>
          <w:szCs w:val="10"/>
        </w:rPr>
      </w:pPr>
      <w:r w:rsidRPr="009738E4">
        <w:rPr>
          <w:rFonts w:eastAsia="Calibri"/>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48B999FE" w14:textId="77777777" w:rsidR="003875BA" w:rsidRPr="009738E4" w:rsidRDefault="003875BA" w:rsidP="003875BA">
      <w:pPr>
        <w:rPr>
          <w:rFonts w:eastAsia="Calibri"/>
          <w:sz w:val="4"/>
          <w:szCs w:val="10"/>
        </w:rPr>
      </w:pPr>
      <w:r w:rsidRPr="009738E4">
        <w:rPr>
          <w:rFonts w:eastAsia="Calibri"/>
          <w:sz w:val="4"/>
          <w:szCs w:val="10"/>
        </w:rPr>
        <w:t>V. GOVERNMENT IMPLEMENTATIONS</w:t>
      </w:r>
    </w:p>
    <w:p w14:paraId="135583C3" w14:textId="77777777" w:rsidR="003875BA" w:rsidRPr="009738E4" w:rsidRDefault="003875BA" w:rsidP="003875BA">
      <w:pPr>
        <w:rPr>
          <w:rFonts w:eastAsia="Calibri"/>
          <w:sz w:val="4"/>
          <w:szCs w:val="10"/>
        </w:rPr>
      </w:pPr>
      <w:r w:rsidRPr="009738E4">
        <w:rPr>
          <w:rFonts w:eastAsia="Calibri"/>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52AC8530" w14:textId="77777777" w:rsidR="003875BA" w:rsidRPr="009738E4" w:rsidRDefault="003875BA" w:rsidP="003875BA">
      <w:pPr>
        <w:rPr>
          <w:rFonts w:eastAsia="Calibri"/>
          <w:sz w:val="4"/>
          <w:szCs w:val="10"/>
        </w:rPr>
      </w:pPr>
      <w:r w:rsidRPr="009738E4">
        <w:rPr>
          <w:rFonts w:eastAsia="Calibri"/>
          <w:sz w:val="4"/>
          <w:szCs w:val="10"/>
        </w:rPr>
        <w:t>A. Changing Regulation of Extraordinary Corporate Events</w:t>
      </w:r>
    </w:p>
    <w:p w14:paraId="3F7E68DD" w14:textId="77777777" w:rsidR="003875BA" w:rsidRPr="009738E4" w:rsidRDefault="003875BA" w:rsidP="003875BA">
      <w:pPr>
        <w:rPr>
          <w:rFonts w:eastAsia="Calibri"/>
          <w:sz w:val="4"/>
          <w:szCs w:val="10"/>
        </w:rPr>
      </w:pPr>
      <w:r w:rsidRPr="009738E4">
        <w:rPr>
          <w:rFonts w:eastAsia="Calibri"/>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6F89CBBC" w14:textId="77777777" w:rsidR="003875BA" w:rsidRPr="009738E4" w:rsidRDefault="003875BA" w:rsidP="003875BA">
      <w:pPr>
        <w:rPr>
          <w:rFonts w:eastAsia="Calibri"/>
          <w:sz w:val="4"/>
          <w:szCs w:val="10"/>
        </w:rPr>
      </w:pPr>
      <w:r w:rsidRPr="009738E4">
        <w:rPr>
          <w:rFonts w:eastAsia="Calibri"/>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1459E941" w14:textId="77777777" w:rsidR="003875BA" w:rsidRPr="009738E4" w:rsidRDefault="003875BA" w:rsidP="003875BA">
      <w:pPr>
        <w:rPr>
          <w:rFonts w:eastAsia="Calibri"/>
          <w:sz w:val="4"/>
          <w:szCs w:val="10"/>
        </w:rPr>
      </w:pPr>
      <w:r w:rsidRPr="009738E4">
        <w:rPr>
          <w:rFonts w:eastAsia="Calibri"/>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58562320" w14:textId="77777777" w:rsidR="003875BA" w:rsidRPr="009738E4" w:rsidRDefault="003875BA" w:rsidP="003875BA">
      <w:pPr>
        <w:rPr>
          <w:rFonts w:eastAsia="Calibri"/>
          <w:sz w:val="4"/>
          <w:szCs w:val="10"/>
        </w:rPr>
      </w:pPr>
      <w:r w:rsidRPr="009738E4">
        <w:rPr>
          <w:rFonts w:eastAsia="Calibri"/>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7B8E6B85" w14:textId="77777777" w:rsidR="003875BA" w:rsidRPr="009738E4" w:rsidRDefault="003875BA" w:rsidP="003875BA">
      <w:pPr>
        <w:rPr>
          <w:rFonts w:eastAsia="Calibri"/>
          <w:sz w:val="4"/>
          <w:szCs w:val="10"/>
        </w:rPr>
      </w:pPr>
      <w:r w:rsidRPr="009738E4">
        <w:rPr>
          <w:rFonts w:eastAsia="Calibri"/>
          <w:sz w:val="4"/>
          <w:szCs w:val="10"/>
        </w:rPr>
        <w:t>B. Changing Ordinary Corporate Governance</w:t>
      </w:r>
    </w:p>
    <w:p w14:paraId="21BFD8E9" w14:textId="77777777" w:rsidR="003875BA" w:rsidRPr="009738E4" w:rsidRDefault="003875BA" w:rsidP="003875BA">
      <w:pPr>
        <w:rPr>
          <w:rFonts w:eastAsia="Calibri"/>
          <w:sz w:val="4"/>
          <w:szCs w:val="10"/>
        </w:rPr>
      </w:pPr>
      <w:r w:rsidRPr="009738E4">
        <w:rPr>
          <w:rFonts w:eastAsia="Calibri"/>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57F12568" w14:textId="77777777" w:rsidR="003875BA" w:rsidRPr="009738E4" w:rsidRDefault="003875BA" w:rsidP="003875BA">
      <w:pPr>
        <w:rPr>
          <w:rFonts w:eastAsia="Calibri"/>
          <w:sz w:val="4"/>
          <w:szCs w:val="10"/>
        </w:rPr>
      </w:pPr>
      <w:r w:rsidRPr="009738E4">
        <w:rPr>
          <w:rFonts w:eastAsia="Calibri"/>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5934DA8D" w14:textId="77777777" w:rsidR="003875BA" w:rsidRPr="009738E4" w:rsidRDefault="003875BA" w:rsidP="003875BA">
      <w:pPr>
        <w:rPr>
          <w:rFonts w:eastAsia="Calibri"/>
          <w:sz w:val="4"/>
          <w:szCs w:val="10"/>
        </w:rPr>
      </w:pPr>
      <w:r w:rsidRPr="009738E4">
        <w:rPr>
          <w:rFonts w:eastAsia="Calibri"/>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5BB12FE8" w14:textId="77777777" w:rsidR="003875BA" w:rsidRPr="009738E4" w:rsidRDefault="003875BA" w:rsidP="003875BA">
      <w:pPr>
        <w:rPr>
          <w:rFonts w:eastAsia="Calibri"/>
          <w:sz w:val="4"/>
          <w:szCs w:val="10"/>
        </w:rPr>
      </w:pPr>
      <w:r w:rsidRPr="009738E4">
        <w:rPr>
          <w:rFonts w:eastAsia="Calibri"/>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3787CB92" w14:textId="77777777" w:rsidR="003875BA" w:rsidRPr="009738E4" w:rsidRDefault="003875BA" w:rsidP="003875BA">
      <w:pPr>
        <w:rPr>
          <w:rFonts w:eastAsia="Calibri"/>
          <w:u w:val="single"/>
        </w:rPr>
      </w:pPr>
      <w:r w:rsidRPr="009738E4">
        <w:rPr>
          <w:rFonts w:eastAsia="Calibri"/>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292327">
        <w:rPr>
          <w:rFonts w:eastAsia="Calibri"/>
          <w:iCs/>
          <w:highlight w:val="cyan"/>
          <w:u w:val="single"/>
          <w:bdr w:val="single" w:sz="8" w:space="0" w:color="auto"/>
        </w:rPr>
        <w:t>empowering workers</w:t>
      </w:r>
      <w:r w:rsidRPr="009738E4">
        <w:rPr>
          <w:rFonts w:eastAsia="Calibri"/>
          <w:sz w:val="16"/>
        </w:rPr>
        <w:t xml:space="preserve"> within the corporate structure, it </w:t>
      </w:r>
      <w:r w:rsidRPr="00292327">
        <w:rPr>
          <w:rFonts w:eastAsia="Calibri"/>
          <w:highlight w:val="cyan"/>
          <w:u w:val="single"/>
        </w:rPr>
        <w:t>could</w:t>
      </w:r>
      <w:r w:rsidRPr="009738E4">
        <w:rPr>
          <w:rFonts w:eastAsia="Calibri"/>
          <w:sz w:val="16"/>
        </w:rPr>
        <w:t xml:space="preserve"> also help </w:t>
      </w:r>
      <w:r w:rsidRPr="00292327">
        <w:rPr>
          <w:rFonts w:eastAsia="Calibri"/>
          <w:iCs/>
          <w:highlight w:val="cyan"/>
          <w:u w:val="single"/>
          <w:bdr w:val="single" w:sz="8" w:space="0" w:color="auto"/>
        </w:rPr>
        <w:t>prevent layoffs</w:t>
      </w:r>
      <w:r w:rsidRPr="00292327">
        <w:rPr>
          <w:rFonts w:eastAsia="Calibri"/>
          <w:sz w:val="16"/>
          <w:highlight w:val="cyan"/>
        </w:rPr>
        <w:t xml:space="preserve"> </w:t>
      </w:r>
      <w:r w:rsidRPr="00292327">
        <w:rPr>
          <w:rFonts w:eastAsia="Calibri"/>
          <w:highlight w:val="cyan"/>
          <w:u w:val="single"/>
        </w:rPr>
        <w:t>that</w:t>
      </w:r>
      <w:r w:rsidRPr="00292327">
        <w:rPr>
          <w:rFonts w:eastAsia="Calibri"/>
          <w:sz w:val="16"/>
          <w:highlight w:val="cyan"/>
        </w:rPr>
        <w:t xml:space="preserve"> </w:t>
      </w:r>
      <w:r w:rsidRPr="00292327">
        <w:rPr>
          <w:rFonts w:eastAsia="Calibri"/>
          <w:iCs/>
          <w:highlight w:val="cyan"/>
          <w:u w:val="single"/>
          <w:bdr w:val="single" w:sz="8" w:space="0" w:color="auto"/>
        </w:rPr>
        <w:t>deepen</w:t>
      </w:r>
      <w:r w:rsidRPr="009738E4">
        <w:rPr>
          <w:rFonts w:eastAsia="Calibri"/>
          <w:sz w:val="16"/>
        </w:rPr>
        <w:t xml:space="preserve"> a </w:t>
      </w:r>
      <w:r w:rsidRPr="00292327">
        <w:rPr>
          <w:rFonts w:eastAsia="Calibri"/>
          <w:iCs/>
          <w:highlight w:val="cyan"/>
          <w:u w:val="single"/>
          <w:bdr w:val="single" w:sz="8" w:space="0" w:color="auto"/>
        </w:rPr>
        <w:t>crisis</w:t>
      </w:r>
      <w:r w:rsidRPr="009738E4">
        <w:rPr>
          <w:rFonts w:eastAsia="Calibri"/>
          <w:u w:val="single"/>
        </w:rPr>
        <w:t>, even if such layoffs</w:t>
      </w:r>
      <w:r w:rsidRPr="009738E4">
        <w:rPr>
          <w:rFonts w:eastAsia="Calibri"/>
          <w:sz w:val="16"/>
        </w:rPr>
        <w:t xml:space="preserve"> would </w:t>
      </w:r>
      <w:r w:rsidRPr="009738E4">
        <w:rPr>
          <w:rFonts w:eastAsia="Calibri"/>
          <w:u w:val="single"/>
        </w:rPr>
        <w:t>generate</w:t>
      </w:r>
      <w:r w:rsidRPr="009738E4">
        <w:rPr>
          <w:rFonts w:eastAsia="Calibri"/>
          <w:sz w:val="16"/>
        </w:rPr>
        <w:t xml:space="preserve"> some </w:t>
      </w:r>
      <w:r w:rsidRPr="009738E4">
        <w:rPr>
          <w:rFonts w:eastAsia="Calibri"/>
          <w:iCs/>
          <w:u w:val="single"/>
          <w:bdr w:val="single" w:sz="8" w:space="0" w:color="auto"/>
        </w:rPr>
        <w:t>short-term financial returns</w:t>
      </w:r>
      <w:r w:rsidRPr="009738E4">
        <w:rPr>
          <w:rFonts w:eastAsia="Calibri"/>
          <w:sz w:val="16"/>
        </w:rPr>
        <w:t xml:space="preserve"> </w:t>
      </w:r>
      <w:r w:rsidRPr="009738E4">
        <w:rPr>
          <w:rFonts w:eastAsia="Calibri"/>
          <w:u w:val="single"/>
        </w:rPr>
        <w:t>for</w:t>
      </w:r>
      <w:r w:rsidRPr="009738E4">
        <w:rPr>
          <w:rFonts w:eastAsia="Calibri"/>
          <w:sz w:val="16"/>
        </w:rPr>
        <w:t xml:space="preserve"> </w:t>
      </w:r>
      <w:r w:rsidRPr="009738E4">
        <w:rPr>
          <w:rFonts w:eastAsia="Calibri"/>
          <w:iCs/>
          <w:u w:val="single"/>
          <w:bdr w:val="single" w:sz="8" w:space="0" w:color="auto"/>
        </w:rPr>
        <w:t>undiversified shareholders</w:t>
      </w:r>
      <w:r w:rsidRPr="009738E4">
        <w:rPr>
          <w:rFonts w:eastAsia="Calibri"/>
          <w:u w:val="single"/>
        </w:rPr>
        <w:t>.</w:t>
      </w:r>
    </w:p>
    <w:p w14:paraId="6F997647" w14:textId="77777777" w:rsidR="003875BA" w:rsidRPr="009738E4" w:rsidRDefault="003875BA" w:rsidP="003875BA">
      <w:pPr>
        <w:rPr>
          <w:rFonts w:eastAsia="Calibri"/>
          <w:sz w:val="16"/>
        </w:rPr>
      </w:pPr>
      <w:r w:rsidRPr="009738E4">
        <w:rPr>
          <w:rFonts w:eastAsia="Calibri"/>
          <w:u w:val="single"/>
        </w:rPr>
        <w:t>However</w:t>
      </w:r>
      <w:r w:rsidRPr="009738E4">
        <w:rPr>
          <w:rFonts w:eastAsia="Calibri"/>
          <w:sz w:val="16"/>
        </w:rPr>
        <w:t xml:space="preserve">, codetermination would be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blunt instrument</w:t>
      </w:r>
      <w:r w:rsidRPr="009738E4">
        <w:rPr>
          <w:rFonts w:eastAsia="Calibri"/>
          <w:sz w:val="16"/>
        </w:rPr>
        <w:t xml:space="preserve"> for implementing a countercyclical approach. </w:t>
      </w:r>
      <w:r w:rsidRPr="009738E4">
        <w:rPr>
          <w:rFonts w:eastAsia="Calibri"/>
          <w:u w:val="single"/>
        </w:rPr>
        <w:t xml:space="preserve">By </w:t>
      </w:r>
      <w:r w:rsidRPr="00292327">
        <w:rPr>
          <w:rFonts w:eastAsia="Calibri"/>
          <w:highlight w:val="cyan"/>
          <w:u w:val="single"/>
        </w:rPr>
        <w:t>institutionalizing a</w:t>
      </w:r>
      <w:r w:rsidRPr="00292327">
        <w:rPr>
          <w:rFonts w:eastAsia="Calibri"/>
          <w:sz w:val="16"/>
          <w:highlight w:val="cyan"/>
        </w:rPr>
        <w:t xml:space="preserve"> </w:t>
      </w:r>
      <w:r w:rsidRPr="00292327">
        <w:rPr>
          <w:rFonts w:eastAsia="Calibri"/>
          <w:iCs/>
          <w:highlight w:val="cyan"/>
          <w:u w:val="single"/>
          <w:bdr w:val="single" w:sz="8" w:space="0" w:color="auto"/>
        </w:rPr>
        <w:t>particular allocation</w:t>
      </w:r>
      <w:r w:rsidRPr="00292327">
        <w:rPr>
          <w:rFonts w:eastAsia="Calibri"/>
          <w:sz w:val="16"/>
          <w:highlight w:val="cyan"/>
        </w:rPr>
        <w:t xml:space="preserve"> </w:t>
      </w:r>
      <w:r w:rsidRPr="00292327">
        <w:rPr>
          <w:rFonts w:eastAsia="Calibri"/>
          <w:highlight w:val="cyan"/>
          <w:u w:val="single"/>
        </w:rPr>
        <w:t>of power</w:t>
      </w:r>
      <w:r w:rsidRPr="009738E4">
        <w:rPr>
          <w:rFonts w:eastAsia="Calibri"/>
          <w:sz w:val="16"/>
        </w:rPr>
        <w:t xml:space="preserve">, codetermination </w:t>
      </w:r>
      <w:r w:rsidRPr="00292327">
        <w:rPr>
          <w:rFonts w:eastAsia="Calibri"/>
          <w:highlight w:val="cyan"/>
          <w:u w:val="single"/>
        </w:rPr>
        <w:t>would</w:t>
      </w:r>
      <w:r w:rsidRPr="00292327">
        <w:rPr>
          <w:rFonts w:eastAsia="Calibri"/>
          <w:sz w:val="16"/>
          <w:highlight w:val="cyan"/>
        </w:rPr>
        <w:t xml:space="preserve"> </w:t>
      </w:r>
      <w:r w:rsidRPr="00292327">
        <w:rPr>
          <w:rFonts w:eastAsia="Calibri"/>
          <w:iCs/>
          <w:highlight w:val="cyan"/>
          <w:u w:val="single"/>
          <w:bdr w:val="single" w:sz="8" w:space="0" w:color="auto"/>
        </w:rPr>
        <w:t>reshape</w:t>
      </w:r>
      <w:r w:rsidRPr="009738E4">
        <w:rPr>
          <w:rFonts w:eastAsia="Calibri"/>
          <w:iCs/>
          <w:u w:val="single"/>
          <w:bdr w:val="single" w:sz="8" w:space="0" w:color="auto"/>
        </w:rPr>
        <w:t xml:space="preserve"> corporate </w:t>
      </w:r>
      <w:r w:rsidRPr="00292327">
        <w:rPr>
          <w:rFonts w:eastAsia="Calibri"/>
          <w:iCs/>
          <w:highlight w:val="cyan"/>
          <w:u w:val="single"/>
          <w:bdr w:val="single" w:sz="8" w:space="0" w:color="auto"/>
        </w:rPr>
        <w:t>decisions</w:t>
      </w:r>
      <w:r w:rsidRPr="00292327">
        <w:rPr>
          <w:rFonts w:eastAsia="Calibri"/>
          <w:sz w:val="16"/>
          <w:highlight w:val="cyan"/>
        </w:rPr>
        <w:t xml:space="preserve"> </w:t>
      </w:r>
      <w:r w:rsidRPr="00292327">
        <w:rPr>
          <w:rFonts w:eastAsia="Calibri"/>
          <w:highlight w:val="cyan"/>
          <w:u w:val="single"/>
        </w:rPr>
        <w:t>even</w:t>
      </w:r>
      <w:r w:rsidRPr="00292327">
        <w:rPr>
          <w:rFonts w:eastAsia="Calibri"/>
          <w:sz w:val="16"/>
          <w:highlight w:val="cyan"/>
        </w:rPr>
        <w:t xml:space="preserve"> </w:t>
      </w:r>
      <w:r w:rsidRPr="00292327">
        <w:rPr>
          <w:rFonts w:eastAsia="Calibri"/>
          <w:iCs/>
          <w:highlight w:val="cyan"/>
          <w:u w:val="single"/>
          <w:bdr w:val="single" w:sz="8" w:space="0" w:color="auto"/>
        </w:rPr>
        <w:t>outside</w:t>
      </w:r>
      <w:r w:rsidRPr="009738E4">
        <w:rPr>
          <w:rFonts w:eastAsia="Calibri"/>
          <w:sz w:val="16"/>
        </w:rPr>
        <w:t xml:space="preserve"> </w:t>
      </w:r>
      <w:r w:rsidRPr="009738E4">
        <w:rPr>
          <w:rFonts w:eastAsia="Calibri"/>
          <w:u w:val="single"/>
        </w:rPr>
        <w:t>of</w:t>
      </w:r>
      <w:r w:rsidRPr="009738E4">
        <w:rPr>
          <w:rFonts w:eastAsia="Calibri"/>
          <w:sz w:val="16"/>
        </w:rPr>
        <w:t xml:space="preserve"> an </w:t>
      </w:r>
      <w:r w:rsidRPr="009738E4">
        <w:rPr>
          <w:rFonts w:eastAsia="Calibri"/>
          <w:iCs/>
          <w:u w:val="single"/>
          <w:bdr w:val="single" w:sz="8" w:space="0" w:color="auto"/>
        </w:rPr>
        <w:t xml:space="preserve">economic </w:t>
      </w:r>
      <w:r w:rsidRPr="00292327">
        <w:rPr>
          <w:rFonts w:eastAsia="Calibri"/>
          <w:iCs/>
          <w:highlight w:val="cyan"/>
          <w:u w:val="single"/>
          <w:bdr w:val="single" w:sz="8" w:space="0" w:color="auto"/>
        </w:rPr>
        <w:t>crisis</w:t>
      </w:r>
      <w:r w:rsidRPr="009738E4">
        <w:rPr>
          <w:rFonts w:eastAsia="Calibri"/>
          <w:sz w:val="16"/>
        </w:rPr>
        <w:t xml:space="preserve">. The </w:t>
      </w:r>
      <w:r w:rsidRPr="009738E4">
        <w:rPr>
          <w:rFonts w:eastAsia="Calibri"/>
          <w:u w:val="single"/>
        </w:rPr>
        <w:t xml:space="preserve">changed decisions might </w:t>
      </w:r>
      <w:r w:rsidRPr="00292327">
        <w:rPr>
          <w:rFonts w:eastAsia="Calibri"/>
          <w:highlight w:val="cyan"/>
          <w:u w:val="single"/>
        </w:rPr>
        <w:t>entail</w:t>
      </w:r>
      <w:r w:rsidRPr="00292327">
        <w:rPr>
          <w:rFonts w:eastAsia="Calibri"/>
          <w:sz w:val="16"/>
          <w:highlight w:val="cyan"/>
        </w:rPr>
        <w:t xml:space="preserve"> </w:t>
      </w:r>
      <w:r w:rsidRPr="00292327">
        <w:rPr>
          <w:rFonts w:eastAsia="Calibri"/>
          <w:iCs/>
          <w:highlight w:val="cyan"/>
          <w:u w:val="single"/>
          <w:bdr w:val="single" w:sz="8" w:space="0" w:color="auto"/>
        </w:rPr>
        <w:t>underinvestment</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forms of </w:t>
      </w:r>
      <w:r w:rsidRPr="009738E4">
        <w:rPr>
          <w:rFonts w:eastAsia="Calibri"/>
          <w:iCs/>
          <w:u w:val="single"/>
          <w:bdr w:val="single" w:sz="8" w:space="0" w:color="auto"/>
        </w:rPr>
        <w:t>capital</w:t>
      </w:r>
      <w:r w:rsidRPr="009738E4">
        <w:rPr>
          <w:rFonts w:eastAsia="Calibri"/>
          <w:u w:val="single"/>
        </w:rPr>
        <w:t xml:space="preserve">, </w:t>
      </w:r>
      <w:r w:rsidRPr="00292327">
        <w:rPr>
          <w:rFonts w:eastAsia="Calibri"/>
          <w:highlight w:val="cyan"/>
          <w:u w:val="single"/>
        </w:rPr>
        <w:t>or</w:t>
      </w:r>
      <w:r w:rsidRPr="009738E4">
        <w:rPr>
          <w:rFonts w:eastAsia="Calibri"/>
          <w:u w:val="single"/>
        </w:rPr>
        <w:t xml:space="preserve"> an</w:t>
      </w:r>
      <w:r w:rsidRPr="009738E4">
        <w:rPr>
          <w:rFonts w:eastAsia="Calibri"/>
          <w:sz w:val="16"/>
        </w:rPr>
        <w:t xml:space="preserve"> </w:t>
      </w:r>
      <w:r w:rsidRPr="00292327">
        <w:rPr>
          <w:rFonts w:eastAsia="Calibri"/>
          <w:iCs/>
          <w:highlight w:val="cyan"/>
          <w:u w:val="single"/>
          <w:bdr w:val="single" w:sz="8" w:space="0" w:color="auto"/>
        </w:rPr>
        <w:t>inefficient deployment</w:t>
      </w:r>
      <w:r w:rsidRPr="009738E4">
        <w:rPr>
          <w:rFonts w:eastAsia="Calibri"/>
          <w:iCs/>
          <w:u w:val="single"/>
          <w:bdr w:val="single" w:sz="8" w:space="0" w:color="auto"/>
        </w:rPr>
        <w:t xml:space="preserve"> of labor</w:t>
      </w:r>
      <w:r w:rsidRPr="009738E4">
        <w:rPr>
          <w:rFonts w:eastAsia="Calibri"/>
          <w:sz w:val="16"/>
        </w:rPr>
        <w:t xml:space="preserve"> </w:t>
      </w:r>
      <w:r w:rsidRPr="009738E4">
        <w:rPr>
          <w:rFonts w:eastAsia="Calibri"/>
          <w:u w:val="single"/>
        </w:rPr>
        <w:t>across</w:t>
      </w:r>
      <w:r w:rsidRPr="009738E4">
        <w:rPr>
          <w:rFonts w:eastAsia="Calibri"/>
          <w:sz w:val="16"/>
        </w:rPr>
        <w:t xml:space="preserve"> </w:t>
      </w:r>
      <w:r w:rsidRPr="009738E4">
        <w:rPr>
          <w:rFonts w:eastAsia="Calibri"/>
          <w:iCs/>
          <w:u w:val="single"/>
          <w:bdr w:val="single" w:sz="8" w:space="0" w:color="auto"/>
        </w:rPr>
        <w:t>firms</w:t>
      </w:r>
      <w:r w:rsidRPr="009738E4">
        <w:rPr>
          <w:rFonts w:eastAsia="Calibri"/>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6D5B849E" w14:textId="77777777" w:rsidR="003875BA" w:rsidRPr="009738E4" w:rsidRDefault="003875BA" w:rsidP="003875BA">
      <w:pPr>
        <w:rPr>
          <w:rFonts w:eastAsia="Calibri"/>
          <w:sz w:val="16"/>
        </w:rPr>
      </w:pPr>
      <w:r w:rsidRPr="009738E4">
        <w:rPr>
          <w:rFonts w:eastAsia="Calibri"/>
          <w:sz w:val="16"/>
        </w:rPr>
        <w:t xml:space="preserve">Where it is practiced, codetermination is just one of a number of interrelated mechanisms, including some that can help mitigate these tensions.233 For example, </w:t>
      </w:r>
      <w:r w:rsidRPr="009738E4">
        <w:rPr>
          <w:rFonts w:eastAsia="Calibri"/>
          <w:u w:val="single"/>
        </w:rPr>
        <w:t>strong</w:t>
      </w:r>
      <w:r w:rsidRPr="009738E4">
        <w:rPr>
          <w:rFonts w:eastAsia="Calibri"/>
          <w:sz w:val="16"/>
        </w:rPr>
        <w:t xml:space="preserve"> </w:t>
      </w:r>
      <w:r w:rsidRPr="00292327">
        <w:rPr>
          <w:rFonts w:eastAsia="Calibri"/>
          <w:iCs/>
          <w:highlight w:val="cyan"/>
          <w:u w:val="single"/>
          <w:bdr w:val="single" w:sz="8" w:space="0" w:color="auto"/>
        </w:rPr>
        <w:t>trade unions</w:t>
      </w:r>
      <w:r w:rsidRPr="00292327">
        <w:rPr>
          <w:rFonts w:eastAsia="Calibri"/>
          <w:highlight w:val="cyan"/>
          <w:u w:val="single"/>
        </w:rPr>
        <w:t xml:space="preserve"> would</w:t>
      </w:r>
      <w:r w:rsidRPr="009738E4">
        <w:rPr>
          <w:rFonts w:eastAsia="Calibri"/>
          <w:u w:val="single"/>
        </w:rPr>
        <w:t xml:space="preserve"> have</w:t>
      </w:r>
      <w:r w:rsidRPr="009738E4">
        <w:rPr>
          <w:rFonts w:eastAsia="Calibri"/>
          <w:sz w:val="16"/>
        </w:rPr>
        <w:t xml:space="preserve"> the </w:t>
      </w:r>
      <w:r w:rsidRPr="009738E4">
        <w:rPr>
          <w:rFonts w:eastAsia="Calibri"/>
          <w:iCs/>
          <w:u w:val="single"/>
          <w:bdr w:val="single" w:sz="8" w:space="0" w:color="auto"/>
        </w:rPr>
        <w:t>means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incentives</w:t>
      </w:r>
      <w:r w:rsidRPr="009738E4">
        <w:rPr>
          <w:rFonts w:eastAsia="Calibri"/>
          <w:sz w:val="16"/>
        </w:rPr>
        <w:t xml:space="preserve"> </w:t>
      </w:r>
      <w:r w:rsidRPr="009738E4">
        <w:rPr>
          <w:rFonts w:eastAsia="Calibri"/>
          <w:u w:val="single"/>
        </w:rPr>
        <w:t xml:space="preserve">to </w:t>
      </w:r>
      <w:r w:rsidRPr="00292327">
        <w:rPr>
          <w:rFonts w:eastAsia="Calibri"/>
          <w:highlight w:val="cyan"/>
          <w:u w:val="single"/>
        </w:rPr>
        <w:t>attend to the health of the</w:t>
      </w:r>
      <w:r w:rsidRPr="00292327">
        <w:rPr>
          <w:rFonts w:eastAsia="Calibri"/>
          <w:sz w:val="16"/>
          <w:highlight w:val="cyan"/>
        </w:rPr>
        <w:t xml:space="preserve"> </w:t>
      </w:r>
      <w:r w:rsidRPr="00292327">
        <w:rPr>
          <w:rFonts w:eastAsia="Calibri"/>
          <w:iCs/>
          <w:highlight w:val="cyan"/>
          <w:u w:val="single"/>
          <w:bdr w:val="single" w:sz="8" w:space="0" w:color="auto"/>
        </w:rPr>
        <w:t>overall labor market</w:t>
      </w:r>
      <w:r w:rsidRPr="009738E4">
        <w:rPr>
          <w:rFonts w:eastAsia="Calibri"/>
          <w:u w:val="single"/>
        </w:rPr>
        <w:t>, instead of focusing exclusively on the parochial interests of</w:t>
      </w:r>
      <w:r w:rsidRPr="009738E4">
        <w:rPr>
          <w:rFonts w:eastAsia="Calibri"/>
          <w:sz w:val="16"/>
        </w:rPr>
        <w:t xml:space="preserve"> employees at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particular firm</w:t>
      </w:r>
      <w:r w:rsidRPr="009738E4">
        <w:rPr>
          <w:rFonts w:eastAsia="Calibri"/>
          <w:sz w:val="16"/>
        </w:rPr>
        <w:t>. But codetermination in isolation could have different effects, which would make it a problematic tool for a countercyclical approach.</w:t>
      </w:r>
    </w:p>
    <w:p w14:paraId="6AFB80EE" w14:textId="77777777" w:rsidR="003875BA" w:rsidRPr="009738E4" w:rsidRDefault="003875BA" w:rsidP="003875BA">
      <w:pPr>
        <w:rPr>
          <w:rFonts w:eastAsia="Calibri"/>
          <w:sz w:val="16"/>
        </w:rPr>
      </w:pPr>
      <w:r w:rsidRPr="009738E4">
        <w:rPr>
          <w:rFonts w:eastAsia="Calibri"/>
          <w:sz w:val="16"/>
        </w:rPr>
        <w:t>C. Government as Shareholder</w:t>
      </w:r>
    </w:p>
    <w:p w14:paraId="4D8E1B14" w14:textId="77777777" w:rsidR="003875BA" w:rsidRPr="009738E4" w:rsidRDefault="003875BA" w:rsidP="003875BA">
      <w:pPr>
        <w:rPr>
          <w:rFonts w:eastAsia="Calibri"/>
          <w:sz w:val="16"/>
        </w:rPr>
      </w:pPr>
      <w:r w:rsidRPr="009738E4">
        <w:rPr>
          <w:rFonts w:eastAsia="Calibri"/>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5FB1A867" w14:textId="77777777" w:rsidR="003875BA" w:rsidRPr="009738E4" w:rsidRDefault="003875BA" w:rsidP="003875BA">
      <w:pPr>
        <w:rPr>
          <w:rFonts w:eastAsia="Calibri"/>
          <w:sz w:val="16"/>
        </w:rPr>
      </w:pPr>
      <w:r w:rsidRPr="009738E4">
        <w:rPr>
          <w:rFonts w:eastAsia="Calibri"/>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3D9664F7" w14:textId="77777777" w:rsidR="003875BA" w:rsidRPr="009738E4" w:rsidRDefault="003875BA" w:rsidP="003875BA">
      <w:pPr>
        <w:rPr>
          <w:rFonts w:eastAsia="Calibri"/>
          <w:sz w:val="16"/>
        </w:rPr>
      </w:pPr>
      <w:r w:rsidRPr="009738E4">
        <w:rPr>
          <w:rFonts w:eastAsia="Calibri"/>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4DAC20A3" w14:textId="77777777" w:rsidR="003875BA" w:rsidRPr="009738E4" w:rsidRDefault="003875BA" w:rsidP="003875BA">
      <w:pPr>
        <w:rPr>
          <w:rFonts w:eastAsia="Calibri"/>
          <w:sz w:val="16"/>
        </w:rPr>
      </w:pPr>
      <w:r w:rsidRPr="009738E4">
        <w:rPr>
          <w:rFonts w:eastAsia="Calibri"/>
          <w:sz w:val="16"/>
        </w:rPr>
        <w:t>D. Taxes and Regulations</w:t>
      </w:r>
    </w:p>
    <w:p w14:paraId="5F6CDCF0" w14:textId="77777777" w:rsidR="003875BA" w:rsidRPr="009738E4" w:rsidRDefault="003875BA" w:rsidP="003875BA">
      <w:pPr>
        <w:rPr>
          <w:rFonts w:eastAsia="Calibri"/>
          <w:u w:val="single"/>
        </w:rPr>
      </w:pPr>
      <w:r w:rsidRPr="009738E4">
        <w:rPr>
          <w:rFonts w:eastAsia="Calibri"/>
          <w:u w:val="single"/>
        </w:rPr>
        <w:t>Governments might adopt</w:t>
      </w:r>
      <w:r w:rsidRPr="009738E4">
        <w:rPr>
          <w:rFonts w:eastAsia="Calibri"/>
          <w:sz w:val="16"/>
        </w:rPr>
        <w:t xml:space="preserve"> tax or </w:t>
      </w:r>
      <w:r w:rsidRPr="009738E4">
        <w:rPr>
          <w:rFonts w:eastAsia="Calibri"/>
          <w:iCs/>
          <w:u w:val="single"/>
          <w:bdr w:val="single" w:sz="8" w:space="0" w:color="auto"/>
        </w:rPr>
        <w:t>regulatory schemes</w:t>
      </w:r>
      <w:r w:rsidRPr="009738E4">
        <w:rPr>
          <w:rFonts w:eastAsia="Calibri"/>
          <w:sz w:val="16"/>
        </w:rPr>
        <w:t xml:space="preserve"> </w:t>
      </w:r>
      <w:r w:rsidRPr="009738E4">
        <w:rPr>
          <w:rFonts w:eastAsia="Calibri"/>
          <w:u w:val="single"/>
        </w:rPr>
        <w:t>that</w:t>
      </w:r>
      <w:r w:rsidRPr="009738E4">
        <w:rPr>
          <w:rFonts w:eastAsia="Calibri"/>
          <w:sz w:val="16"/>
        </w:rPr>
        <w:t xml:space="preserve"> </w:t>
      </w:r>
      <w:r w:rsidRPr="009738E4">
        <w:rPr>
          <w:rFonts w:eastAsia="Calibri"/>
          <w:iCs/>
          <w:u w:val="single"/>
          <w:bdr w:val="single" w:sz="8" w:space="0" w:color="auto"/>
        </w:rPr>
        <w:t>encourage</w:t>
      </w:r>
      <w:r w:rsidRPr="009738E4">
        <w:rPr>
          <w:rFonts w:eastAsia="Calibri"/>
          <w:sz w:val="16"/>
        </w:rPr>
        <w:t xml:space="preserve"> corporations to take </w:t>
      </w:r>
      <w:r w:rsidRPr="00292327">
        <w:rPr>
          <w:rFonts w:eastAsia="Calibri"/>
          <w:iCs/>
          <w:highlight w:val="cyan"/>
          <w:u w:val="single"/>
          <w:bdr w:val="single" w:sz="8" w:space="0" w:color="auto"/>
        </w:rPr>
        <w:t>countercyclical actions</w:t>
      </w:r>
      <w:r w:rsidRPr="009738E4">
        <w:rPr>
          <w:rFonts w:eastAsia="Calibri"/>
          <w:u w:val="single"/>
        </w:rPr>
        <w:t>. While these</w:t>
      </w:r>
      <w:r w:rsidRPr="009738E4">
        <w:rPr>
          <w:rFonts w:eastAsia="Calibri"/>
          <w:sz w:val="16"/>
        </w:rPr>
        <w:t xml:space="preserve"> measures </w:t>
      </w:r>
      <w:r w:rsidRPr="009738E4">
        <w:rPr>
          <w:rFonts w:eastAsia="Calibri"/>
          <w:u w:val="single"/>
        </w:rPr>
        <w:t xml:space="preserve">would not represent </w:t>
      </w:r>
      <w:r w:rsidRPr="009738E4">
        <w:rPr>
          <w:rFonts w:eastAsia="Calibri"/>
          <w:iCs/>
          <w:u w:val="single"/>
          <w:bdr w:val="single" w:sz="8" w:space="0" w:color="auto"/>
        </w:rPr>
        <w:t>internal</w:t>
      </w:r>
      <w:r w:rsidRPr="009738E4">
        <w:rPr>
          <w:rFonts w:eastAsia="Calibri"/>
          <w:sz w:val="16"/>
        </w:rPr>
        <w:t xml:space="preserve"> </w:t>
      </w:r>
      <w:r w:rsidRPr="009738E4">
        <w:rPr>
          <w:rFonts w:eastAsia="Calibri"/>
          <w:u w:val="single"/>
        </w:rPr>
        <w:t>reforms to corporate governance in the sense of changing corporate</w:t>
      </w:r>
      <w:r w:rsidRPr="009738E4">
        <w:rPr>
          <w:rFonts w:eastAsia="Calibri"/>
          <w:sz w:val="16"/>
        </w:rPr>
        <w:t xml:space="preserve"> </w:t>
      </w:r>
      <w:r w:rsidRPr="009738E4">
        <w:rPr>
          <w:rFonts w:eastAsia="Calibri"/>
          <w:iCs/>
          <w:u w:val="single"/>
          <w:bdr w:val="single" w:sz="8" w:space="0" w:color="auto"/>
        </w:rPr>
        <w:t>objectives</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9738E4">
        <w:rPr>
          <w:rFonts w:eastAsia="Calibri"/>
          <w:iCs/>
          <w:u w:val="single"/>
          <w:bdr w:val="single" w:sz="8" w:space="0" w:color="auto"/>
        </w:rPr>
        <w:t>decision-making</w:t>
      </w:r>
      <w:r w:rsidRPr="009738E4">
        <w:rPr>
          <w:rFonts w:eastAsia="Calibri"/>
          <w:u w:val="single"/>
        </w:rPr>
        <w:t xml:space="preserve">, they might induce </w:t>
      </w:r>
      <w:r w:rsidRPr="009738E4">
        <w:rPr>
          <w:rFonts w:eastAsia="Calibri"/>
          <w:iCs/>
          <w:u w:val="single"/>
          <w:bdr w:val="single" w:sz="8" w:space="0" w:color="auto"/>
        </w:rPr>
        <w:t>similar behavior</w:t>
      </w:r>
      <w:r w:rsidRPr="009738E4">
        <w:rPr>
          <w:rFonts w:eastAsia="Calibri"/>
          <w:u w:val="single"/>
        </w:rPr>
        <w:t>.</w:t>
      </w:r>
    </w:p>
    <w:p w14:paraId="6E64C737" w14:textId="77777777" w:rsidR="003875BA" w:rsidRPr="009738E4" w:rsidRDefault="003875BA" w:rsidP="003875BA">
      <w:pPr>
        <w:rPr>
          <w:rFonts w:eastAsia="Calibri"/>
          <w:sz w:val="16"/>
        </w:rPr>
      </w:pPr>
      <w:r w:rsidRPr="009738E4">
        <w:rPr>
          <w:rFonts w:eastAsia="Calibri"/>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2B3B75A1" w14:textId="77777777" w:rsidR="003875BA" w:rsidRPr="009738E4" w:rsidRDefault="003875BA" w:rsidP="003875BA">
      <w:pPr>
        <w:rPr>
          <w:rFonts w:eastAsia="Calibri"/>
          <w:sz w:val="16"/>
        </w:rPr>
      </w:pPr>
      <w:r w:rsidRPr="009738E4">
        <w:rPr>
          <w:rFonts w:eastAsia="Calibri"/>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231C63A7" w14:textId="77777777" w:rsidR="003875BA" w:rsidRPr="009738E4" w:rsidRDefault="003875BA" w:rsidP="003875BA">
      <w:pPr>
        <w:rPr>
          <w:rFonts w:eastAsia="Calibri"/>
          <w:sz w:val="16"/>
        </w:rPr>
      </w:pPr>
      <w:r w:rsidRPr="009738E4">
        <w:rPr>
          <w:rFonts w:eastAsia="Calibri"/>
          <w:sz w:val="16"/>
        </w:rPr>
        <w:t xml:space="preserve">A final strategy would be for the government to use </w:t>
      </w:r>
      <w:r w:rsidRPr="009738E4">
        <w:rPr>
          <w:rFonts w:eastAsia="Calibri"/>
          <w:iCs/>
          <w:u w:val="single"/>
          <w:bdr w:val="single" w:sz="8" w:space="0" w:color="auto"/>
        </w:rPr>
        <w:t>regulations</w:t>
      </w:r>
      <w:r w:rsidRPr="009738E4">
        <w:rPr>
          <w:rFonts w:eastAsia="Calibri"/>
          <w:sz w:val="16"/>
        </w:rPr>
        <w:t xml:space="preserve"> </w:t>
      </w:r>
      <w:r w:rsidRPr="00292327">
        <w:rPr>
          <w:rFonts w:eastAsia="Calibri"/>
          <w:highlight w:val="cyan"/>
          <w:u w:val="single"/>
        </w:rPr>
        <w:t>to build</w:t>
      </w:r>
      <w:r w:rsidRPr="009738E4">
        <w:rPr>
          <w:rFonts w:eastAsia="Calibri"/>
          <w:sz w:val="16"/>
        </w:rPr>
        <w:t xml:space="preserve"> up </w:t>
      </w:r>
      <w:r w:rsidRPr="009738E4">
        <w:rPr>
          <w:rFonts w:eastAsia="Calibri"/>
          <w:u w:val="single"/>
        </w:rPr>
        <w:t>centers of</w:t>
      </w:r>
      <w:r w:rsidRPr="009738E4">
        <w:rPr>
          <w:rFonts w:eastAsia="Calibri"/>
          <w:sz w:val="16"/>
        </w:rPr>
        <w:t xml:space="preserve"> </w:t>
      </w:r>
      <w:r w:rsidRPr="009738E4">
        <w:rPr>
          <w:rFonts w:eastAsia="Calibri"/>
          <w:iCs/>
          <w:u w:val="single"/>
          <w:bdr w:val="single" w:sz="8" w:space="0" w:color="auto"/>
        </w:rPr>
        <w:t>"</w:t>
      </w:r>
      <w:r w:rsidRPr="00292327">
        <w:rPr>
          <w:rFonts w:eastAsia="Calibri"/>
          <w:iCs/>
          <w:highlight w:val="cyan"/>
          <w:u w:val="single"/>
          <w:bdr w:val="single" w:sz="8" w:space="0" w:color="auto"/>
        </w:rPr>
        <w:t>countervailing power</w:t>
      </w:r>
      <w:r w:rsidRPr="009738E4">
        <w:rPr>
          <w:rFonts w:eastAsia="Calibri"/>
          <w:iCs/>
          <w:u w:val="single"/>
          <w:bdr w:val="single" w:sz="8" w:space="0" w:color="auto"/>
        </w:rPr>
        <w:t>"</w:t>
      </w:r>
      <w:r w:rsidRPr="009738E4">
        <w:rPr>
          <w:rFonts w:eastAsia="Calibri"/>
          <w:sz w:val="16"/>
        </w:rPr>
        <w:t xml:space="preserve"> that </w:t>
      </w:r>
      <w:r w:rsidRPr="009738E4">
        <w:rPr>
          <w:rFonts w:eastAsia="Calibri"/>
          <w:u w:val="single"/>
        </w:rPr>
        <w:t>could</w:t>
      </w:r>
      <w:r w:rsidRPr="009738E4">
        <w:rPr>
          <w:rFonts w:eastAsia="Calibri"/>
          <w:sz w:val="16"/>
        </w:rPr>
        <w:t xml:space="preserve"> </w:t>
      </w:r>
      <w:r w:rsidRPr="009738E4">
        <w:rPr>
          <w:rFonts w:eastAsia="Calibri"/>
          <w:iCs/>
          <w:u w:val="single"/>
          <w:bdr w:val="single" w:sz="8" w:space="0" w:color="auto"/>
        </w:rPr>
        <w:t>deal with corporations</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arm's length</w:t>
      </w:r>
      <w:r w:rsidRPr="009738E4">
        <w:rPr>
          <w:rFonts w:eastAsia="Calibri"/>
          <w:sz w:val="16"/>
        </w:rPr>
        <w:t xml:space="preserve">.245 </w:t>
      </w:r>
      <w:r w:rsidRPr="009738E4">
        <w:rPr>
          <w:rFonts w:eastAsia="Calibri"/>
          <w:u w:val="single"/>
        </w:rPr>
        <w:t xml:space="preserve">Empowering external forces </w:t>
      </w:r>
      <w:r w:rsidRPr="00292327">
        <w:rPr>
          <w:rFonts w:eastAsia="Calibri"/>
          <w:highlight w:val="cyan"/>
          <w:u w:val="single"/>
        </w:rPr>
        <w:t>like</w:t>
      </w:r>
      <w:r w:rsidRPr="00292327">
        <w:rPr>
          <w:rFonts w:eastAsia="Calibri"/>
          <w:sz w:val="16"/>
          <w:highlight w:val="cyan"/>
        </w:rPr>
        <w:t xml:space="preserve"> </w:t>
      </w:r>
      <w:r w:rsidRPr="00292327">
        <w:rPr>
          <w:rFonts w:eastAsia="Calibri"/>
          <w:iCs/>
          <w:highlight w:val="cyan"/>
          <w:u w:val="single"/>
          <w:bdr w:val="single" w:sz="8" w:space="0" w:color="auto"/>
        </w:rPr>
        <w:t>organized labor</w:t>
      </w:r>
      <w:r w:rsidRPr="00292327">
        <w:rPr>
          <w:rFonts w:eastAsia="Calibri"/>
          <w:sz w:val="16"/>
          <w:highlight w:val="cyan"/>
        </w:rPr>
        <w:t xml:space="preserve"> </w:t>
      </w:r>
      <w:r w:rsidRPr="00292327">
        <w:rPr>
          <w:rFonts w:eastAsia="Calibri"/>
          <w:highlight w:val="cyan"/>
          <w:u w:val="single"/>
        </w:rPr>
        <w:t>would</w:t>
      </w:r>
      <w:r w:rsidRPr="009738E4">
        <w:rPr>
          <w:rFonts w:eastAsia="Calibri"/>
          <w:sz w:val="16"/>
        </w:rPr>
        <w:t xml:space="preserve"> </w:t>
      </w:r>
      <w:r w:rsidRPr="009738E4">
        <w:rPr>
          <w:rFonts w:eastAsia="Calibri"/>
          <w:iCs/>
          <w:u w:val="single"/>
          <w:bdr w:val="single" w:sz="8" w:space="0" w:color="auto"/>
        </w:rPr>
        <w:t>shape the environment</w:t>
      </w:r>
      <w:r w:rsidRPr="009738E4">
        <w:rPr>
          <w:rFonts w:eastAsia="Calibri"/>
          <w:sz w:val="16"/>
        </w:rPr>
        <w:t xml:space="preserve"> </w:t>
      </w:r>
      <w:r w:rsidRPr="009738E4">
        <w:rPr>
          <w:rFonts w:eastAsia="Calibri"/>
          <w:u w:val="single"/>
        </w:rPr>
        <w:t xml:space="preserve">in which corporations operate, </w:t>
      </w:r>
      <w:r w:rsidRPr="009738E4">
        <w:rPr>
          <w:rFonts w:eastAsia="Calibri"/>
          <w:iCs/>
          <w:u w:val="single"/>
          <w:bdr w:val="single" w:sz="8" w:space="0" w:color="auto"/>
        </w:rPr>
        <w:t>driving them</w:t>
      </w:r>
      <w:r w:rsidRPr="009738E4">
        <w:rPr>
          <w:rFonts w:eastAsia="Calibri"/>
          <w:sz w:val="16"/>
        </w:rPr>
        <w:t xml:space="preserve"> </w:t>
      </w:r>
      <w:r w:rsidRPr="009738E4">
        <w:rPr>
          <w:rFonts w:eastAsia="Calibri"/>
          <w:u w:val="single"/>
        </w:rPr>
        <w:t xml:space="preserve">toward </w:t>
      </w:r>
      <w:r w:rsidRPr="009738E4">
        <w:rPr>
          <w:rFonts w:eastAsia="Calibri"/>
          <w:iCs/>
          <w:u w:val="single"/>
          <w:bdr w:val="single" w:sz="8" w:space="0" w:color="auto"/>
        </w:rPr>
        <w:t>outcomes</w:t>
      </w:r>
      <w:r w:rsidRPr="009738E4">
        <w:rPr>
          <w:rFonts w:eastAsia="Calibri"/>
          <w:sz w:val="16"/>
        </w:rPr>
        <w:t xml:space="preserve"> </w:t>
      </w:r>
      <w:r w:rsidRPr="009738E4">
        <w:rPr>
          <w:rFonts w:eastAsia="Calibri"/>
          <w:u w:val="single"/>
        </w:rPr>
        <w:t>that are</w:t>
      </w:r>
      <w:r w:rsidRPr="009738E4">
        <w:rPr>
          <w:rFonts w:eastAsia="Calibri"/>
          <w:sz w:val="16"/>
        </w:rPr>
        <w:t xml:space="preserve"> similar to those that would be achieved by internal corporate governance reforms like codetermination.246 An exploration of such external reforms would [*195] </w:t>
      </w:r>
      <w:r w:rsidRPr="00292327">
        <w:rPr>
          <w:rFonts w:eastAsia="Calibri"/>
          <w:highlight w:val="cyan"/>
          <w:u w:val="single"/>
        </w:rPr>
        <w:t>be</w:t>
      </w:r>
      <w:r w:rsidRPr="009738E4">
        <w:rPr>
          <w:rFonts w:eastAsia="Calibri"/>
          <w:sz w:val="16"/>
        </w:rPr>
        <w:t xml:space="preserve"> beyond the scope of this Article, but such reforms are a </w:t>
      </w:r>
      <w:r w:rsidRPr="00292327">
        <w:rPr>
          <w:rFonts w:eastAsia="Calibri"/>
          <w:iCs/>
          <w:highlight w:val="cyan"/>
          <w:u w:val="single"/>
          <w:bdr w:val="single" w:sz="8" w:space="0" w:color="auto"/>
        </w:rPr>
        <w:t>viable</w:t>
      </w:r>
      <w:r w:rsidRPr="009738E4">
        <w:rPr>
          <w:rFonts w:eastAsia="Calibri"/>
          <w:sz w:val="16"/>
        </w:rPr>
        <w:t xml:space="preserve"> path </w:t>
      </w:r>
      <w:r w:rsidRPr="00292327">
        <w:rPr>
          <w:rFonts w:eastAsia="Calibri"/>
          <w:highlight w:val="cyan"/>
          <w:u w:val="single"/>
        </w:rPr>
        <w:t>for</w:t>
      </w:r>
      <w:r w:rsidRPr="00292327">
        <w:rPr>
          <w:rFonts w:eastAsia="Calibri"/>
          <w:sz w:val="16"/>
          <w:highlight w:val="cyan"/>
        </w:rPr>
        <w:t xml:space="preserve"> </w:t>
      </w:r>
      <w:r w:rsidRPr="00292327">
        <w:rPr>
          <w:rFonts w:eastAsia="Calibri"/>
          <w:iCs/>
          <w:highlight w:val="cyan"/>
          <w:u w:val="single"/>
          <w:bdr w:val="single" w:sz="8" w:space="0" w:color="auto"/>
        </w:rPr>
        <w:t>changing corporate behavior</w:t>
      </w:r>
      <w:r w:rsidRPr="009738E4">
        <w:rPr>
          <w:rFonts w:eastAsia="Calibri"/>
          <w:sz w:val="16"/>
        </w:rPr>
        <w:t>.</w:t>
      </w:r>
    </w:p>
    <w:bookmarkEnd w:id="0"/>
    <w:p w14:paraId="1327C00F" w14:textId="77777777" w:rsidR="003875BA" w:rsidRPr="009738E4" w:rsidRDefault="003875BA" w:rsidP="003875BA">
      <w:pPr>
        <w:keepNext/>
        <w:keepLines/>
        <w:spacing w:before="40"/>
        <w:outlineLvl w:val="3"/>
        <w:rPr>
          <w:rFonts w:eastAsia="Times New Roman"/>
          <w:b/>
          <w:iCs/>
          <w:sz w:val="26"/>
        </w:rPr>
      </w:pPr>
      <w:r w:rsidRPr="009738E4">
        <w:rPr>
          <w:rFonts w:eastAsia="Times New Roman"/>
          <w:b/>
          <w:iCs/>
          <w:sz w:val="26"/>
        </w:rPr>
        <w:t xml:space="preserve">Precedent of automatic regulatory updates enables emerging risk response---extinction. </w:t>
      </w:r>
    </w:p>
    <w:p w14:paraId="76FFB060" w14:textId="77777777" w:rsidR="003875BA" w:rsidRPr="009738E4" w:rsidRDefault="003875BA" w:rsidP="003875BA">
      <w:pPr>
        <w:rPr>
          <w:rFonts w:eastAsia="Calibri"/>
        </w:rPr>
      </w:pPr>
      <w:r w:rsidRPr="009738E4">
        <w:rPr>
          <w:rFonts w:eastAsia="Calibri"/>
        </w:rPr>
        <w:t xml:space="preserve">Jonathan S. </w:t>
      </w:r>
      <w:r w:rsidRPr="009738E4">
        <w:rPr>
          <w:rFonts w:eastAsia="Calibri"/>
          <w:b/>
          <w:bCs/>
          <w:sz w:val="26"/>
        </w:rPr>
        <w:t>Gould &amp;</w:t>
      </w:r>
      <w:r w:rsidRPr="009738E4">
        <w:rPr>
          <w:rFonts w:eastAsia="Calibri"/>
        </w:rPr>
        <w:t xml:space="preserve"> Rory Van </w:t>
      </w:r>
      <w:r w:rsidRPr="009738E4">
        <w:rPr>
          <w:rFonts w:eastAsia="Calibri"/>
          <w:b/>
          <w:bCs/>
          <w:sz w:val="26"/>
        </w:rPr>
        <w:t>Loo 25</w:t>
      </w:r>
      <w:r w:rsidRPr="009738E4">
        <w:rPr>
          <w:rFonts w:eastAsia="Calibri"/>
        </w:rPr>
        <w:t>, Gould is Class of 1965 Professor of Law, University of California, Berkeley; Van Loo is Visiting Professor of Law, Harvard Law School, "Symposium: Legislating for the Future," University of Chicago Law Review, vol. 92, 03/01/2025, p. 375, Lexis</w:t>
      </w:r>
    </w:p>
    <w:p w14:paraId="4A1E442B" w14:textId="77777777" w:rsidR="003875BA" w:rsidRPr="009738E4" w:rsidRDefault="003875BA" w:rsidP="003875BA">
      <w:pPr>
        <w:rPr>
          <w:rFonts w:eastAsia="Calibri"/>
          <w:sz w:val="16"/>
        </w:rPr>
      </w:pPr>
      <w:r w:rsidRPr="009738E4">
        <w:rPr>
          <w:rFonts w:eastAsia="Calibri"/>
          <w:u w:val="single"/>
        </w:rPr>
        <w:t>Public policy must address</w:t>
      </w:r>
      <w:r w:rsidRPr="009738E4">
        <w:rPr>
          <w:rFonts w:eastAsia="Calibri"/>
          <w:sz w:val="16"/>
        </w:rPr>
        <w:t xml:space="preserve"> </w:t>
      </w:r>
      <w:r w:rsidRPr="009738E4">
        <w:rPr>
          <w:rFonts w:eastAsia="Calibri"/>
          <w:iCs/>
          <w:u w:val="single"/>
          <w:bdr w:val="single" w:sz="8" w:space="0" w:color="auto"/>
        </w:rPr>
        <w:t>threats</w:t>
      </w:r>
      <w:r w:rsidRPr="009738E4">
        <w:rPr>
          <w:rFonts w:eastAsia="Calibri"/>
          <w:sz w:val="16"/>
        </w:rPr>
        <w:t xml:space="preserve"> </w:t>
      </w:r>
      <w:r w:rsidRPr="009738E4">
        <w:rPr>
          <w:rFonts w:eastAsia="Calibri"/>
          <w:u w:val="single"/>
        </w:rPr>
        <w:t>that</w:t>
      </w:r>
      <w:r w:rsidRPr="009738E4">
        <w:rPr>
          <w:rFonts w:eastAsia="Calibri"/>
          <w:sz w:val="16"/>
        </w:rPr>
        <w:t xml:space="preserve"> will </w:t>
      </w:r>
      <w:r w:rsidRPr="009738E4">
        <w:rPr>
          <w:rFonts w:eastAsia="Calibri"/>
          <w:iCs/>
          <w:u w:val="single"/>
          <w:bdr w:val="single" w:sz="8" w:space="0" w:color="auto"/>
        </w:rPr>
        <w:t>manifest</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u w:val="single"/>
        </w:rPr>
        <w:t>. Legislation enacted</w:t>
      </w:r>
      <w:r w:rsidRPr="009738E4">
        <w:rPr>
          <w:rFonts w:eastAsia="Calibri"/>
          <w:sz w:val="16"/>
        </w:rPr>
        <w:t xml:space="preserve"> </w:t>
      </w:r>
      <w:r w:rsidRPr="009738E4">
        <w:rPr>
          <w:rFonts w:eastAsia="Calibri"/>
          <w:iCs/>
          <w:u w:val="single"/>
          <w:bdr w:val="single" w:sz="8" w:space="0" w:color="auto"/>
        </w:rPr>
        <w:t>today</w:t>
      </w:r>
      <w:r w:rsidRPr="009738E4">
        <w:rPr>
          <w:rFonts w:eastAsia="Calibri"/>
          <w:sz w:val="16"/>
        </w:rPr>
        <w:t xml:space="preserve"> </w:t>
      </w:r>
      <w:r w:rsidRPr="009738E4">
        <w:rPr>
          <w:rFonts w:eastAsia="Calibri"/>
          <w:u w:val="single"/>
        </w:rPr>
        <w:t>affects the severity of</w:t>
      </w:r>
      <w:r w:rsidRPr="009738E4">
        <w:rPr>
          <w:rFonts w:eastAsia="Calibri"/>
          <w:sz w:val="16"/>
        </w:rPr>
        <w:t xml:space="preserve"> </w:t>
      </w:r>
      <w:r w:rsidRPr="009738E4">
        <w:rPr>
          <w:rFonts w:eastAsia="Calibri"/>
          <w:iCs/>
          <w:u w:val="single"/>
          <w:bdr w:val="single" w:sz="8" w:space="0" w:color="auto"/>
        </w:rPr>
        <w:t>tomorrow's harms</w:t>
      </w:r>
      <w:r w:rsidRPr="009738E4">
        <w:rPr>
          <w:rFonts w:eastAsia="Calibri"/>
          <w:sz w:val="16"/>
        </w:rPr>
        <w:t xml:space="preserve"> arising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biotech</w:t>
      </w:r>
      <w:r w:rsidRPr="009738E4">
        <w:rPr>
          <w:rFonts w:eastAsia="Calibri"/>
          <w:sz w:val="16"/>
        </w:rPr>
        <w:t xml:space="preserve">nology, </w:t>
      </w:r>
      <w:r w:rsidRPr="009738E4">
        <w:rPr>
          <w:rFonts w:eastAsia="Calibri"/>
          <w:iCs/>
          <w:u w:val="single"/>
          <w:bdr w:val="single" w:sz="8" w:space="0" w:color="auto"/>
        </w:rPr>
        <w:t>climate change</w:t>
      </w:r>
      <w:r w:rsidRPr="009738E4">
        <w:rPr>
          <w:rFonts w:eastAsia="Calibri"/>
          <w:u w:val="single"/>
        </w:rPr>
        <w:t>, and</w:t>
      </w:r>
      <w:r w:rsidRPr="009738E4">
        <w:rPr>
          <w:rFonts w:eastAsia="Calibri"/>
          <w:sz w:val="16"/>
        </w:rPr>
        <w:t xml:space="preserve"> </w:t>
      </w:r>
      <w:r w:rsidRPr="009738E4">
        <w:rPr>
          <w:rFonts w:eastAsia="Calibri"/>
          <w:iCs/>
          <w:u w:val="single"/>
          <w:bdr w:val="single" w:sz="8" w:space="0" w:color="auto"/>
        </w:rPr>
        <w:t>a</w:t>
      </w:r>
      <w:r w:rsidRPr="009738E4">
        <w:rPr>
          <w:rFonts w:eastAsia="Calibri"/>
          <w:sz w:val="16"/>
        </w:rPr>
        <w:t xml:space="preserve">rtificial </w:t>
      </w:r>
      <w:r w:rsidRPr="009738E4">
        <w:rPr>
          <w:rFonts w:eastAsia="Calibri"/>
          <w:iCs/>
          <w:u w:val="single"/>
          <w:bdr w:val="single" w:sz="8" w:space="0" w:color="auto"/>
        </w:rPr>
        <w:t>i</w:t>
      </w:r>
      <w:r w:rsidRPr="009738E4">
        <w:rPr>
          <w:rFonts w:eastAsia="Calibri"/>
          <w:sz w:val="16"/>
        </w:rPr>
        <w:t xml:space="preserve">ntelligence. This Essay focuses on Congress's capacity to confront future threats. It uses a detailed case study of </w:t>
      </w:r>
      <w:r w:rsidRPr="009738E4">
        <w:rPr>
          <w:rFonts w:eastAsia="Calibri"/>
          <w:iCs/>
          <w:u w:val="single"/>
          <w:bdr w:val="single" w:sz="8" w:space="0" w:color="auto"/>
        </w:rPr>
        <w:t>financial crises</w:t>
      </w:r>
      <w:r w:rsidRPr="009738E4">
        <w:rPr>
          <w:rFonts w:eastAsia="Calibri"/>
          <w:sz w:val="16"/>
        </w:rPr>
        <w:t xml:space="preserve"> to </w:t>
      </w:r>
      <w:r w:rsidRPr="009738E4">
        <w:rPr>
          <w:rFonts w:eastAsia="Calibri"/>
          <w:iCs/>
          <w:u w:val="single"/>
          <w:bdr w:val="single" w:sz="8" w:space="0" w:color="auto"/>
        </w:rPr>
        <w:t>show</w:t>
      </w:r>
      <w:r w:rsidRPr="009738E4">
        <w:rPr>
          <w:rFonts w:eastAsia="Calibri"/>
          <w:sz w:val="16"/>
        </w:rPr>
        <w:t xml:space="preserve"> </w:t>
      </w:r>
      <w:r w:rsidRPr="009738E4">
        <w:rPr>
          <w:rFonts w:eastAsia="Calibri"/>
          <w:u w:val="single"/>
        </w:rPr>
        <w:t>the</w:t>
      </w:r>
      <w:r w:rsidRPr="009738E4">
        <w:rPr>
          <w:rFonts w:eastAsia="Calibri"/>
          <w:sz w:val="16"/>
        </w:rPr>
        <w:t xml:space="preserve"> limits and </w:t>
      </w:r>
      <w:r w:rsidRPr="009738E4">
        <w:rPr>
          <w:rFonts w:eastAsia="Calibri"/>
          <w:iCs/>
          <w:u w:val="single"/>
          <w:bdr w:val="single" w:sz="8" w:space="0" w:color="auto"/>
        </w:rPr>
        <w:t>possibilities</w:t>
      </w:r>
      <w:r w:rsidRPr="009738E4">
        <w:rPr>
          <w:rFonts w:eastAsia="Calibri"/>
          <w:sz w:val="16"/>
        </w:rPr>
        <w:t xml:space="preserve"> </w:t>
      </w:r>
      <w:r w:rsidRPr="009738E4">
        <w:rPr>
          <w:rFonts w:eastAsia="Calibri"/>
          <w:u w:val="single"/>
        </w:rPr>
        <w:t xml:space="preserve">of legislation </w:t>
      </w:r>
      <w:r w:rsidRPr="00292327">
        <w:rPr>
          <w:rFonts w:eastAsia="Calibri"/>
          <w:highlight w:val="cyan"/>
          <w:u w:val="single"/>
        </w:rPr>
        <w:t>to</w:t>
      </w:r>
      <w:r w:rsidRPr="00292327">
        <w:rPr>
          <w:rFonts w:eastAsia="Calibri"/>
          <w:sz w:val="16"/>
          <w:highlight w:val="cyan"/>
        </w:rPr>
        <w:t xml:space="preserve"> </w:t>
      </w:r>
      <w:r w:rsidRPr="00292327">
        <w:rPr>
          <w:rFonts w:eastAsia="Calibri"/>
          <w:iCs/>
          <w:highlight w:val="cyan"/>
          <w:u w:val="single"/>
          <w:bdr w:val="single" w:sz="8" w:space="0" w:color="auto"/>
        </w:rPr>
        <w:t>prevent future catastrophes</w:t>
      </w:r>
      <w:r w:rsidRPr="009738E4">
        <w:rPr>
          <w:rFonts w:eastAsia="Calibri"/>
          <w:u w:val="single"/>
        </w:rPr>
        <w:t>. By paying insufficient attention to Congress</w:t>
      </w:r>
      <w:r w:rsidRPr="009738E4">
        <w:rPr>
          <w:rFonts w:eastAsia="Calibri"/>
          <w:sz w:val="16"/>
        </w:rPr>
        <w:t xml:space="preserve">, the </w:t>
      </w:r>
      <w:r w:rsidRPr="009738E4">
        <w:rPr>
          <w:rFonts w:eastAsia="Calibri"/>
          <w:u w:val="single"/>
        </w:rPr>
        <w:t>existing literature does not recognize the</w:t>
      </w:r>
      <w:r w:rsidRPr="009738E4">
        <w:rPr>
          <w:rFonts w:eastAsia="Calibri"/>
          <w:sz w:val="16"/>
        </w:rPr>
        <w:t xml:space="preserve"> full </w:t>
      </w:r>
      <w:r w:rsidRPr="009738E4">
        <w:rPr>
          <w:rFonts w:eastAsia="Calibri"/>
          <w:u w:val="single"/>
        </w:rPr>
        <w:t>nature and extent of</w:t>
      </w:r>
      <w:r w:rsidRPr="009738E4">
        <w:rPr>
          <w:rFonts w:eastAsia="Calibri"/>
          <w:sz w:val="16"/>
        </w:rPr>
        <w:t xml:space="preserve"> the </w:t>
      </w:r>
      <w:r w:rsidRPr="009738E4">
        <w:rPr>
          <w:rFonts w:eastAsia="Calibri"/>
          <w:iCs/>
          <w:u w:val="single"/>
          <w:bdr w:val="single" w:sz="8" w:space="0" w:color="auto"/>
        </w:rPr>
        <w:t>institutional challenges</w:t>
      </w:r>
      <w:r w:rsidRPr="009738E4">
        <w:rPr>
          <w:rFonts w:eastAsia="Calibri"/>
          <w:sz w:val="16"/>
        </w:rPr>
        <w:t xml:space="preserve"> </w:t>
      </w:r>
      <w:r w:rsidRPr="009738E4">
        <w:rPr>
          <w:rFonts w:eastAsia="Calibri"/>
          <w:u w:val="single"/>
        </w:rPr>
        <w:t>in regulating systemic risk</w:t>
      </w:r>
      <w:r w:rsidRPr="009738E4">
        <w:rPr>
          <w:rFonts w:eastAsia="Calibri"/>
          <w:sz w:val="16"/>
        </w:rPr>
        <w:t>. Fully recognizing those challenges reveals important design insights for future-risk legislation.</w:t>
      </w:r>
    </w:p>
    <w:p w14:paraId="0629F1AD" w14:textId="77777777" w:rsidR="003875BA" w:rsidRPr="009738E4" w:rsidRDefault="003875BA" w:rsidP="003875BA">
      <w:pPr>
        <w:rPr>
          <w:rFonts w:eastAsia="Calibri"/>
          <w:sz w:val="16"/>
        </w:rPr>
      </w:pPr>
      <w:r w:rsidRPr="009738E4">
        <w:rPr>
          <w:rFonts w:eastAsia="Calibri"/>
          <w:sz w:val="16"/>
        </w:rPr>
        <w:t xml:space="preserve">We first examine Congress as an institution to show that forces are stacked against its ability to enact legislation addressing future harms. Features of Congress's internal organization and procedures, incentives of legislators and industry actors, the evolving complexity of many regulated industries, and </w:t>
      </w:r>
      <w:r w:rsidRPr="009738E4">
        <w:rPr>
          <w:rFonts w:eastAsia="Calibri"/>
          <w:u w:val="single"/>
        </w:rPr>
        <w:t>the reality that</w:t>
      </w:r>
      <w:r w:rsidRPr="009738E4">
        <w:rPr>
          <w:rFonts w:eastAsia="Calibri"/>
          <w:sz w:val="16"/>
        </w:rPr>
        <w:t xml:space="preserve"> </w:t>
      </w:r>
      <w:r w:rsidRPr="009738E4">
        <w:rPr>
          <w:rFonts w:eastAsia="Calibri"/>
          <w:u w:val="single"/>
        </w:rPr>
        <w:t>statutes tend to</w:t>
      </w:r>
      <w:r w:rsidRPr="009738E4">
        <w:rPr>
          <w:rFonts w:eastAsia="Calibri"/>
          <w:sz w:val="16"/>
        </w:rPr>
        <w:t xml:space="preserve"> </w:t>
      </w:r>
      <w:r w:rsidRPr="009738E4">
        <w:rPr>
          <w:rFonts w:eastAsia="Calibri"/>
          <w:iCs/>
          <w:u w:val="single"/>
          <w:bdr w:val="single" w:sz="8" w:space="0" w:color="auto"/>
        </w:rPr>
        <w:t>erode</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effectiveness</w:t>
      </w:r>
      <w:r w:rsidRPr="009738E4">
        <w:rPr>
          <w:rFonts w:eastAsia="Calibri"/>
          <w:sz w:val="16"/>
        </w:rPr>
        <w:t xml:space="preserve"> </w:t>
      </w:r>
      <w:r w:rsidRPr="009738E4">
        <w:rPr>
          <w:rFonts w:eastAsia="Calibri"/>
          <w:u w:val="single"/>
        </w:rPr>
        <w:t>over</w:t>
      </w:r>
      <w:r w:rsidRPr="009738E4">
        <w:rPr>
          <w:rFonts w:eastAsia="Calibri"/>
          <w:sz w:val="16"/>
        </w:rPr>
        <w:t xml:space="preserve"> </w:t>
      </w:r>
      <w:r w:rsidRPr="009738E4">
        <w:rPr>
          <w:rFonts w:eastAsia="Calibri"/>
          <w:iCs/>
          <w:u w:val="single"/>
          <w:bdr w:val="single" w:sz="8" w:space="0" w:color="auto"/>
        </w:rPr>
        <w:t>time</w:t>
      </w:r>
      <w:r w:rsidRPr="009738E4">
        <w:rPr>
          <w:rFonts w:eastAsia="Calibri"/>
          <w:sz w:val="16"/>
        </w:rPr>
        <w:t xml:space="preserve"> collectively </w:t>
      </w:r>
      <w:r w:rsidRPr="009738E4">
        <w:rPr>
          <w:rFonts w:eastAsia="Calibri"/>
          <w:u w:val="single"/>
        </w:rPr>
        <w:t>mean</w:t>
      </w:r>
      <w:r w:rsidRPr="009738E4">
        <w:rPr>
          <w:rFonts w:eastAsia="Calibri"/>
          <w:sz w:val="16"/>
        </w:rPr>
        <w:t xml:space="preserve"> that </w:t>
      </w:r>
      <w:r w:rsidRPr="009738E4">
        <w:rPr>
          <w:rFonts w:eastAsia="Calibri"/>
          <w:u w:val="single"/>
        </w:rPr>
        <w:t xml:space="preserve">lawmakers will tend to </w:t>
      </w:r>
      <w:r w:rsidRPr="009738E4">
        <w:rPr>
          <w:rFonts w:eastAsia="Calibri"/>
          <w:iCs/>
          <w:u w:val="single"/>
          <w:bdr w:val="single" w:sz="8" w:space="0" w:color="auto"/>
        </w:rPr>
        <w:t>underproduce legislation</w:t>
      </w:r>
      <w:r w:rsidRPr="009738E4">
        <w:rPr>
          <w:rFonts w:eastAsia="Calibri"/>
          <w:sz w:val="16"/>
        </w:rPr>
        <w:t xml:space="preserve"> </w:t>
      </w:r>
      <w:r w:rsidRPr="009738E4">
        <w:rPr>
          <w:rFonts w:eastAsia="Calibri"/>
          <w:u w:val="single"/>
        </w:rPr>
        <w:t>aimed at</w:t>
      </w:r>
      <w:r w:rsidRPr="009738E4">
        <w:rPr>
          <w:rFonts w:eastAsia="Calibri"/>
          <w:sz w:val="16"/>
        </w:rPr>
        <w:t xml:space="preserve"> </w:t>
      </w:r>
      <w:r w:rsidRPr="009738E4">
        <w:rPr>
          <w:rFonts w:eastAsia="Calibri"/>
          <w:iCs/>
          <w:u w:val="single"/>
          <w:bdr w:val="single" w:sz="8" w:space="0" w:color="auto"/>
        </w:rPr>
        <w:t>preventing future harms</w:t>
      </w:r>
      <w:r w:rsidRPr="009738E4">
        <w:rPr>
          <w:rFonts w:eastAsia="Calibri"/>
          <w:u w:val="single"/>
        </w:rPr>
        <w:t xml:space="preserve">. The stars will </w:t>
      </w:r>
      <w:r w:rsidRPr="009738E4">
        <w:rPr>
          <w:rFonts w:eastAsia="Calibri"/>
          <w:iCs/>
          <w:u w:val="single"/>
          <w:bdr w:val="single" w:sz="8" w:space="0" w:color="auto"/>
        </w:rPr>
        <w:t>occasionally align</w:t>
      </w:r>
      <w:r w:rsidRPr="009738E4">
        <w:rPr>
          <w:rFonts w:eastAsia="Calibri"/>
          <w:sz w:val="16"/>
        </w:rPr>
        <w:t xml:space="preserve"> for landmark legislation, like after the financial crises that generated new regulatory statutes in the 1930s and 2010. </w:t>
      </w:r>
      <w:r w:rsidRPr="009738E4">
        <w:rPr>
          <w:rFonts w:eastAsia="Calibri"/>
          <w:u w:val="single"/>
        </w:rPr>
        <w:t>But as a general matter, the playing field is</w:t>
      </w:r>
      <w:r w:rsidRPr="009738E4">
        <w:rPr>
          <w:rFonts w:eastAsia="Calibri"/>
          <w:sz w:val="16"/>
        </w:rPr>
        <w:t xml:space="preserve"> </w:t>
      </w:r>
      <w:r w:rsidRPr="009738E4">
        <w:rPr>
          <w:rFonts w:eastAsia="Calibri"/>
          <w:u w:val="single"/>
        </w:rPr>
        <w:t>tilted</w:t>
      </w:r>
      <w:r w:rsidRPr="009738E4">
        <w:rPr>
          <w:rFonts w:eastAsia="Calibri"/>
          <w:sz w:val="16"/>
        </w:rPr>
        <w:t xml:space="preserve"> </w:t>
      </w:r>
      <w:r w:rsidRPr="009738E4">
        <w:rPr>
          <w:rFonts w:eastAsia="Calibri"/>
          <w:iCs/>
          <w:u w:val="single"/>
          <w:bdr w:val="single" w:sz="8" w:space="0" w:color="auto"/>
        </w:rPr>
        <w:t>against</w:t>
      </w:r>
      <w:r w:rsidRPr="009738E4">
        <w:rPr>
          <w:rFonts w:eastAsia="Calibri"/>
          <w:sz w:val="16"/>
        </w:rPr>
        <w:t xml:space="preserve"> Congress taking </w:t>
      </w:r>
      <w:r w:rsidRPr="009738E4">
        <w:rPr>
          <w:rFonts w:eastAsia="Calibri"/>
          <w:iCs/>
          <w:u w:val="single"/>
          <w:bdr w:val="single" w:sz="8" w:space="0" w:color="auto"/>
        </w:rPr>
        <w:t>action</w:t>
      </w:r>
      <w:r w:rsidRPr="009738E4">
        <w:rPr>
          <w:rFonts w:eastAsia="Calibri"/>
          <w:sz w:val="16"/>
        </w:rPr>
        <w:t>.</w:t>
      </w:r>
    </w:p>
    <w:p w14:paraId="12293B57" w14:textId="77777777" w:rsidR="003875BA" w:rsidRPr="009738E4" w:rsidRDefault="003875BA" w:rsidP="003875BA">
      <w:pPr>
        <w:rPr>
          <w:rFonts w:eastAsia="Calibri"/>
          <w:sz w:val="16"/>
        </w:rPr>
      </w:pPr>
      <w:r w:rsidRPr="009738E4">
        <w:rPr>
          <w:rFonts w:eastAsia="Calibri"/>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292327">
        <w:rPr>
          <w:rFonts w:eastAsia="Calibri"/>
          <w:iCs/>
          <w:highlight w:val="cyan"/>
          <w:u w:val="single"/>
          <w:bdr w:val="single" w:sz="8" w:space="0" w:color="auto"/>
        </w:rPr>
        <w:t>automatic triggers</w:t>
      </w:r>
      <w:r w:rsidRPr="009738E4">
        <w:rPr>
          <w:rFonts w:eastAsia="Calibri"/>
          <w:sz w:val="16"/>
        </w:rPr>
        <w:t xml:space="preserve"> so </w:t>
      </w:r>
      <w:r w:rsidRPr="009738E4">
        <w:rPr>
          <w:rFonts w:eastAsia="Calibri"/>
          <w:u w:val="single"/>
        </w:rPr>
        <w:t>that</w:t>
      </w:r>
      <w:r w:rsidRPr="009738E4">
        <w:rPr>
          <w:rFonts w:eastAsia="Calibri"/>
          <w:sz w:val="16"/>
        </w:rPr>
        <w:t xml:space="preserve"> its legislation </w:t>
      </w:r>
      <w:r w:rsidRPr="009738E4">
        <w:rPr>
          <w:rFonts w:eastAsia="Calibri"/>
          <w:iCs/>
          <w:u w:val="single"/>
          <w:bdr w:val="single" w:sz="8" w:space="0" w:color="auto"/>
        </w:rPr>
        <w:t>update</w:t>
      </w:r>
      <w:r w:rsidRPr="009738E4">
        <w:rPr>
          <w:rFonts w:eastAsia="Calibri"/>
          <w:sz w:val="16"/>
        </w:rPr>
        <w:t xml:space="preserve">s itself </w:t>
      </w:r>
      <w:r w:rsidRPr="009738E4">
        <w:rPr>
          <w:rFonts w:eastAsia="Calibri"/>
          <w:u w:val="single"/>
        </w:rPr>
        <w:t>in response to</w:t>
      </w:r>
      <w:r w:rsidRPr="009738E4">
        <w:rPr>
          <w:rFonts w:eastAsia="Calibri"/>
          <w:sz w:val="16"/>
        </w:rPr>
        <w:t xml:space="preserve"> </w:t>
      </w:r>
      <w:r w:rsidRPr="009738E4">
        <w:rPr>
          <w:rFonts w:eastAsia="Calibri"/>
          <w:iCs/>
          <w:u w:val="single"/>
          <w:bdr w:val="single" w:sz="8" w:space="0" w:color="auto"/>
        </w:rPr>
        <w:t>changing conditions</w:t>
      </w:r>
      <w:r w:rsidRPr="009738E4">
        <w:rPr>
          <w:rFonts w:eastAsia="Calibri"/>
          <w:sz w:val="16"/>
        </w:rPr>
        <w:t xml:space="preserve">; extend expansive authority to agencies with explicit discretion for agencies to address threats that may have been unforeseen at the time of earlier legislation; create 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292327">
        <w:rPr>
          <w:rFonts w:eastAsia="Calibri"/>
          <w:highlight w:val="cyan"/>
          <w:u w:val="single"/>
        </w:rPr>
        <w:t>provide a</w:t>
      </w:r>
      <w:r w:rsidRPr="00292327">
        <w:rPr>
          <w:rFonts w:eastAsia="Calibri"/>
          <w:sz w:val="16"/>
          <w:highlight w:val="cyan"/>
        </w:rPr>
        <w:t xml:space="preserve"> </w:t>
      </w:r>
      <w:r w:rsidRPr="00292327">
        <w:rPr>
          <w:rFonts w:eastAsia="Calibri"/>
          <w:iCs/>
          <w:highlight w:val="cyan"/>
          <w:u w:val="single"/>
          <w:bdr w:val="single" w:sz="8" w:space="0" w:color="auto"/>
        </w:rPr>
        <w:t>roadmap</w:t>
      </w:r>
      <w:r w:rsidRPr="00292327">
        <w:rPr>
          <w:rFonts w:eastAsia="Calibri"/>
          <w:sz w:val="16"/>
          <w:highlight w:val="cyan"/>
        </w:rPr>
        <w:t xml:space="preserve"> </w:t>
      </w:r>
      <w:r w:rsidRPr="00292327">
        <w:rPr>
          <w:rFonts w:eastAsia="Calibri"/>
          <w:highlight w:val="cyan"/>
          <w:u w:val="single"/>
        </w:rPr>
        <w:t>for</w:t>
      </w:r>
      <w:r w:rsidRPr="009738E4">
        <w:rPr>
          <w:rFonts w:eastAsia="Calibri"/>
          <w:sz w:val="16"/>
        </w:rPr>
        <w:t xml:space="preserve"> how to enact </w:t>
      </w:r>
      <w:r w:rsidRPr="009738E4">
        <w:rPr>
          <w:rFonts w:eastAsia="Calibri"/>
          <w:u w:val="single"/>
        </w:rPr>
        <w:t xml:space="preserve">more </w:t>
      </w:r>
      <w:r w:rsidRPr="00292327">
        <w:rPr>
          <w:rFonts w:eastAsia="Calibri"/>
          <w:highlight w:val="cyan"/>
          <w:u w:val="single"/>
        </w:rPr>
        <w:t>effective</w:t>
      </w:r>
      <w:r w:rsidRPr="009738E4">
        <w:rPr>
          <w:rFonts w:eastAsia="Calibri"/>
          <w:sz w:val="16"/>
        </w:rPr>
        <w:t xml:space="preserve"> </w:t>
      </w:r>
      <w:r w:rsidRPr="009738E4">
        <w:rPr>
          <w:rFonts w:eastAsia="Calibri"/>
          <w:iCs/>
          <w:u w:val="single"/>
          <w:bdr w:val="single" w:sz="8" w:space="0" w:color="auto"/>
        </w:rPr>
        <w:t xml:space="preserve">regulatory </w:t>
      </w:r>
      <w:r w:rsidRPr="00292327">
        <w:rPr>
          <w:rFonts w:eastAsia="Calibri"/>
          <w:iCs/>
          <w:highlight w:val="cyan"/>
          <w:u w:val="single"/>
          <w:bdr w:val="single" w:sz="8" w:space="0" w:color="auto"/>
        </w:rPr>
        <w:t>legislation</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w:t>
      </w:r>
    </w:p>
    <w:p w14:paraId="52D622A4" w14:textId="77777777" w:rsidR="003875BA" w:rsidRPr="009738E4" w:rsidRDefault="003875BA" w:rsidP="003875BA">
      <w:pPr>
        <w:rPr>
          <w:rFonts w:eastAsia="Calibri"/>
          <w:sz w:val="16"/>
        </w:rPr>
      </w:pPr>
      <w:r w:rsidRPr="009738E4">
        <w:rPr>
          <w:rFonts w:eastAsia="Calibri"/>
          <w:sz w:val="16"/>
        </w:rPr>
        <w:t>INTRODUCTION</w:t>
      </w:r>
    </w:p>
    <w:p w14:paraId="7BFBC398" w14:textId="77777777" w:rsidR="003875BA" w:rsidRPr="009738E4" w:rsidRDefault="003875BA" w:rsidP="003875BA">
      <w:pPr>
        <w:rPr>
          <w:rFonts w:eastAsia="Calibri"/>
          <w:sz w:val="16"/>
        </w:rPr>
      </w:pPr>
      <w:r w:rsidRPr="009738E4">
        <w:rPr>
          <w:rFonts w:eastAsia="Calibri"/>
          <w:sz w:val="16"/>
        </w:rPr>
        <w:t xml:space="preserve">Public policy must address threats that will manifest in the future. </w:t>
      </w:r>
      <w:r w:rsidRPr="00292327">
        <w:rPr>
          <w:rFonts w:eastAsia="Calibri"/>
          <w:highlight w:val="cyan"/>
          <w:u w:val="single"/>
        </w:rPr>
        <w:t>Climate change</w:t>
      </w:r>
      <w:r w:rsidRPr="009738E4">
        <w:rPr>
          <w:rFonts w:eastAsia="Calibri"/>
          <w:u w:val="single"/>
        </w:rPr>
        <w:t xml:space="preserve"> is undoubtedly reshaping our physical world in the present, but the </w:t>
      </w:r>
      <w:r w:rsidRPr="009738E4">
        <w:rPr>
          <w:rFonts w:eastAsia="Calibri"/>
          <w:iCs/>
          <w:u w:val="single"/>
          <w:bdr w:val="single" w:sz="8" w:space="0" w:color="auto"/>
        </w:rPr>
        <w:t xml:space="preserve">worst </w:t>
      </w:r>
      <w:r w:rsidRPr="00292327">
        <w:rPr>
          <w:rFonts w:eastAsia="Calibri"/>
          <w:iCs/>
          <w:highlight w:val="cyan"/>
          <w:u w:val="single"/>
          <w:bdr w:val="single" w:sz="8" w:space="0" w:color="auto"/>
        </w:rPr>
        <w:t>harms</w:t>
      </w:r>
      <w:r w:rsidRPr="009738E4">
        <w:rPr>
          <w:rFonts w:eastAsia="Calibri"/>
          <w:sz w:val="16"/>
        </w:rPr>
        <w:t xml:space="preserve"> of climate change </w:t>
      </w:r>
      <w:r w:rsidRPr="00292327">
        <w:rPr>
          <w:rFonts w:eastAsia="Calibri"/>
          <w:highlight w:val="cyan"/>
          <w:u w:val="single"/>
        </w:rPr>
        <w:t>will come</w:t>
      </w:r>
      <w:r w:rsidRPr="009738E4">
        <w:rPr>
          <w:rFonts w:eastAsia="Calibri"/>
          <w:u w:val="single"/>
        </w:rPr>
        <w:t xml:space="preserve"> in</w:t>
      </w:r>
      <w:r w:rsidRPr="009738E4">
        <w:rPr>
          <w:rFonts w:eastAsia="Calibri"/>
          <w:sz w:val="16"/>
        </w:rPr>
        <w:t xml:space="preserve"> the </w:t>
      </w:r>
      <w:r w:rsidRPr="009738E4">
        <w:rPr>
          <w:rFonts w:eastAsia="Calibri"/>
          <w:iCs/>
          <w:u w:val="single"/>
          <w:bdr w:val="single" w:sz="8" w:space="0" w:color="auto"/>
        </w:rPr>
        <w:t>decades ahead</w:t>
      </w:r>
      <w:r w:rsidRPr="009738E4">
        <w:rPr>
          <w:rFonts w:eastAsia="Calibri"/>
          <w:sz w:val="16"/>
        </w:rPr>
        <w:t xml:space="preserve">. </w:t>
      </w:r>
      <w:r w:rsidRPr="00292327">
        <w:rPr>
          <w:rFonts w:eastAsia="Calibri"/>
          <w:iCs/>
          <w:highlight w:val="cyan"/>
          <w:u w:val="single"/>
          <w:bdr w:val="single" w:sz="8" w:space="0" w:color="auto"/>
        </w:rPr>
        <w:t>Biotech</w:t>
      </w:r>
      <w:r w:rsidRPr="009738E4">
        <w:rPr>
          <w:rFonts w:eastAsia="Calibri"/>
          <w:sz w:val="16"/>
        </w:rPr>
        <w:t xml:space="preserve">nology </w:t>
      </w:r>
      <w:r w:rsidRPr="009738E4">
        <w:rPr>
          <w:rFonts w:eastAsia="Calibri"/>
          <w:u w:val="single"/>
        </w:rPr>
        <w:t xml:space="preserve">innovation holds the </w:t>
      </w:r>
      <w:r w:rsidRPr="00292327">
        <w:rPr>
          <w:rFonts w:eastAsia="Calibri"/>
          <w:highlight w:val="cyan"/>
          <w:u w:val="single"/>
        </w:rPr>
        <w:t>promise</w:t>
      </w:r>
      <w:r w:rsidRPr="009738E4">
        <w:rPr>
          <w:rFonts w:eastAsia="Calibri"/>
          <w:u w:val="single"/>
        </w:rPr>
        <w:t xml:space="preserve"> of</w:t>
      </w:r>
      <w:r w:rsidRPr="009738E4">
        <w:rPr>
          <w:rFonts w:eastAsia="Calibri"/>
          <w:sz w:val="16"/>
        </w:rPr>
        <w:t xml:space="preserve"> </w:t>
      </w:r>
      <w:r w:rsidRPr="00292327">
        <w:rPr>
          <w:rFonts w:eastAsia="Calibri"/>
          <w:iCs/>
          <w:highlight w:val="cyan"/>
          <w:u w:val="single"/>
          <w:bdr w:val="single" w:sz="8" w:space="0" w:color="auto"/>
        </w:rPr>
        <w:t>curing disease</w:t>
      </w:r>
      <w:r w:rsidRPr="00292327">
        <w:rPr>
          <w:rFonts w:eastAsia="Calibri"/>
          <w:highlight w:val="cyan"/>
          <w:u w:val="single"/>
        </w:rPr>
        <w:t>, but</w:t>
      </w:r>
      <w:r w:rsidRPr="009738E4">
        <w:rPr>
          <w:rFonts w:eastAsia="Calibri"/>
          <w:sz w:val="16"/>
        </w:rPr>
        <w:t xml:space="preserve"> it </w:t>
      </w:r>
      <w:r w:rsidRPr="00292327">
        <w:rPr>
          <w:rFonts w:eastAsia="Calibri"/>
          <w:iCs/>
          <w:highlight w:val="cyan"/>
          <w:u w:val="single"/>
          <w:bdr w:val="single" w:sz="8" w:space="0" w:color="auto"/>
        </w:rPr>
        <w:t>also</w:t>
      </w:r>
      <w:r w:rsidRPr="00292327">
        <w:rPr>
          <w:rFonts w:eastAsia="Calibri"/>
          <w:sz w:val="16"/>
          <w:highlight w:val="cyan"/>
        </w:rPr>
        <w:t xml:space="preserve"> </w:t>
      </w:r>
      <w:r w:rsidRPr="00292327">
        <w:rPr>
          <w:rFonts w:eastAsia="Calibri"/>
          <w:highlight w:val="cyan"/>
          <w:u w:val="single"/>
        </w:rPr>
        <w:t>gives</w:t>
      </w:r>
      <w:r w:rsidRPr="009738E4">
        <w:rPr>
          <w:rFonts w:eastAsia="Calibri"/>
          <w:u w:val="single"/>
        </w:rPr>
        <w:t xml:space="preserve"> rise to</w:t>
      </w:r>
      <w:r w:rsidRPr="009738E4">
        <w:rPr>
          <w:rFonts w:eastAsia="Calibri"/>
          <w:sz w:val="16"/>
        </w:rPr>
        <w:t xml:space="preserve"> </w:t>
      </w:r>
      <w:r w:rsidRPr="00292327">
        <w:rPr>
          <w:rFonts w:eastAsia="Calibri"/>
          <w:iCs/>
          <w:highlight w:val="cyan"/>
          <w:u w:val="single"/>
          <w:bdr w:val="single" w:sz="8" w:space="0" w:color="auto"/>
        </w:rPr>
        <w:t>risks</w:t>
      </w:r>
      <w:r w:rsidRPr="009738E4">
        <w:rPr>
          <w:rFonts w:eastAsia="Calibri"/>
          <w:sz w:val="16"/>
        </w:rPr>
        <w:t xml:space="preserve"> that are </w:t>
      </w:r>
      <w:r w:rsidRPr="009738E4">
        <w:rPr>
          <w:rFonts w:eastAsia="Calibri"/>
          <w:iCs/>
          <w:u w:val="single"/>
          <w:bdr w:val="single" w:sz="8" w:space="0" w:color="auto"/>
        </w:rPr>
        <w:t>not fully understood</w:t>
      </w:r>
      <w:r w:rsidRPr="009738E4">
        <w:rPr>
          <w:rFonts w:eastAsia="Calibri"/>
          <w:sz w:val="16"/>
        </w:rPr>
        <w:t xml:space="preserve">. And many warn that </w:t>
      </w:r>
      <w:r w:rsidRPr="00292327">
        <w:rPr>
          <w:rFonts w:eastAsia="Calibri"/>
          <w:iCs/>
          <w:highlight w:val="cyan"/>
          <w:u w:val="single"/>
          <w:bdr w:val="single" w:sz="8" w:space="0" w:color="auto"/>
        </w:rPr>
        <w:t>a</w:t>
      </w:r>
      <w:r w:rsidRPr="009738E4">
        <w:rPr>
          <w:rFonts w:eastAsia="Calibri"/>
          <w:sz w:val="16"/>
        </w:rPr>
        <w:t xml:space="preserve">rtificial </w:t>
      </w:r>
      <w:r w:rsidRPr="00292327">
        <w:rPr>
          <w:rFonts w:eastAsia="Calibri"/>
          <w:iCs/>
          <w:highlight w:val="cyan"/>
          <w:u w:val="single"/>
          <w:bdr w:val="single" w:sz="8" w:space="0" w:color="auto"/>
        </w:rPr>
        <w:t>i</w:t>
      </w:r>
      <w:r w:rsidRPr="009738E4">
        <w:rPr>
          <w:rFonts w:eastAsia="Calibri"/>
          <w:sz w:val="16"/>
        </w:rPr>
        <w:t xml:space="preserve">ntelligence, </w:t>
      </w:r>
      <w:r w:rsidRPr="009738E4">
        <w:rPr>
          <w:rFonts w:eastAsia="Calibri"/>
          <w:u w:val="single"/>
        </w:rPr>
        <w:t>for all its</w:t>
      </w:r>
      <w:r w:rsidRPr="009738E4">
        <w:rPr>
          <w:rFonts w:eastAsia="Calibri"/>
          <w:sz w:val="16"/>
        </w:rPr>
        <w:t xml:space="preserve"> </w:t>
      </w:r>
      <w:r w:rsidRPr="009738E4">
        <w:rPr>
          <w:rFonts w:eastAsia="Calibri"/>
          <w:iCs/>
          <w:u w:val="single"/>
          <w:bdr w:val="single" w:sz="8" w:space="0" w:color="auto"/>
        </w:rPr>
        <w:t>promise</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9738E4">
        <w:rPr>
          <w:rFonts w:eastAsia="Calibri"/>
          <w:u w:val="single"/>
        </w:rPr>
        <w:t xml:space="preserve">holds profound risks. In each of these areas, the </w:t>
      </w:r>
      <w:r w:rsidRPr="00292327">
        <w:rPr>
          <w:rFonts w:eastAsia="Calibri"/>
          <w:highlight w:val="cyan"/>
          <w:u w:val="single"/>
        </w:rPr>
        <w:t>need</w:t>
      </w:r>
      <w:r w:rsidRPr="009738E4">
        <w:rPr>
          <w:rFonts w:eastAsia="Calibri"/>
          <w:u w:val="single"/>
        </w:rPr>
        <w:t xml:space="preserve"> for </w:t>
      </w:r>
      <w:r w:rsidRPr="00292327">
        <w:rPr>
          <w:rFonts w:eastAsia="Calibri"/>
          <w:highlight w:val="cyan"/>
          <w:u w:val="single"/>
        </w:rPr>
        <w:t>regulation</w:t>
      </w:r>
      <w:r w:rsidRPr="009738E4">
        <w:rPr>
          <w:rFonts w:eastAsia="Calibri"/>
          <w:u w:val="single"/>
        </w:rPr>
        <w:t xml:space="preserve"> exists </w:t>
      </w:r>
      <w:r w:rsidRPr="009738E4">
        <w:rPr>
          <w:rFonts w:eastAsia="Calibri"/>
          <w:iCs/>
          <w:u w:val="single"/>
          <w:bdr w:val="single" w:sz="8" w:space="0" w:color="auto"/>
        </w:rPr>
        <w:t xml:space="preserve">long </w:t>
      </w:r>
      <w:r w:rsidRPr="00292327">
        <w:rPr>
          <w:rFonts w:eastAsia="Calibri"/>
          <w:iCs/>
          <w:highlight w:val="cyan"/>
          <w:u w:val="single"/>
          <w:bdr w:val="single" w:sz="8" w:space="0" w:color="auto"/>
        </w:rPr>
        <w:t>before harms materialize</w:t>
      </w:r>
      <w:r w:rsidRPr="009738E4">
        <w:rPr>
          <w:rFonts w:eastAsia="Calibri"/>
          <w:u w:val="single"/>
        </w:rPr>
        <w:t>, and long before the full nature and extent of future harms are</w:t>
      </w:r>
      <w:r w:rsidRPr="009738E4">
        <w:rPr>
          <w:rFonts w:eastAsia="Calibri"/>
          <w:sz w:val="16"/>
        </w:rPr>
        <w:t xml:space="preserve"> </w:t>
      </w:r>
      <w:r w:rsidRPr="009738E4">
        <w:rPr>
          <w:rFonts w:eastAsia="Calibri"/>
          <w:iCs/>
          <w:u w:val="single"/>
          <w:bdr w:val="single" w:sz="8" w:space="0" w:color="auto"/>
        </w:rPr>
        <w:t>certain</w:t>
      </w:r>
      <w:r w:rsidRPr="009738E4">
        <w:rPr>
          <w:rFonts w:eastAsia="Calibri"/>
          <w:sz w:val="16"/>
        </w:rPr>
        <w:t>.</w:t>
      </w:r>
    </w:p>
    <w:p w14:paraId="048B8C24" w14:textId="77777777" w:rsidR="003875BA" w:rsidRPr="009738E4" w:rsidRDefault="003875BA" w:rsidP="003875BA">
      <w:pPr>
        <w:rPr>
          <w:rFonts w:eastAsia="Calibri"/>
          <w:sz w:val="16"/>
        </w:rPr>
      </w:pPr>
      <w:r w:rsidRPr="009738E4">
        <w:rPr>
          <w:rFonts w:eastAsia="Calibri"/>
          <w:u w:val="single"/>
        </w:rPr>
        <w:t>These</w:t>
      </w:r>
      <w:r w:rsidRPr="009738E4">
        <w:rPr>
          <w:rFonts w:eastAsia="Calibri"/>
          <w:sz w:val="16"/>
        </w:rPr>
        <w:t xml:space="preserve"> newer </w:t>
      </w:r>
      <w:r w:rsidRPr="009738E4">
        <w:rPr>
          <w:rFonts w:eastAsia="Calibri"/>
          <w:u w:val="single"/>
        </w:rPr>
        <w:t>risks</w:t>
      </w:r>
      <w:r w:rsidRPr="009738E4">
        <w:rPr>
          <w:rFonts w:eastAsia="Calibri"/>
          <w:sz w:val="16"/>
        </w:rPr>
        <w:t xml:space="preserve"> </w:t>
      </w:r>
      <w:r w:rsidRPr="009738E4">
        <w:rPr>
          <w:rFonts w:eastAsia="Calibri"/>
          <w:iCs/>
          <w:u w:val="single"/>
          <w:bdr w:val="single" w:sz="8" w:space="0" w:color="auto"/>
        </w:rPr>
        <w:t>share much in common</w:t>
      </w:r>
      <w:r w:rsidRPr="009738E4">
        <w:rPr>
          <w:rFonts w:eastAsia="Calibri"/>
          <w:sz w:val="16"/>
        </w:rPr>
        <w:t xml:space="preserve"> </w:t>
      </w:r>
      <w:r w:rsidRPr="009738E4">
        <w:rPr>
          <w:rFonts w:eastAsia="Calibri"/>
          <w:u w:val="single"/>
        </w:rPr>
        <w:t>with</w:t>
      </w:r>
      <w:r w:rsidRPr="009738E4">
        <w:rPr>
          <w:rFonts w:eastAsia="Calibri"/>
          <w:sz w:val="16"/>
        </w:rPr>
        <w:t xml:space="preserve"> a centuries-old challenge: the risk of </w:t>
      </w:r>
      <w:r w:rsidRPr="009738E4">
        <w:rPr>
          <w:rFonts w:eastAsia="Calibri"/>
          <w:iCs/>
          <w:u w:val="single"/>
          <w:bdr w:val="single" w:sz="8" w:space="0" w:color="auto"/>
        </w:rPr>
        <w:t>financial</w:t>
      </w:r>
      <w:r w:rsidRPr="009738E4">
        <w:rPr>
          <w:rFonts w:eastAsia="Calibri"/>
          <w:sz w:val="16"/>
        </w:rPr>
        <w:t xml:space="preserve"> crises. For all its benefits, finance has long raised the possibility of systemic </w:t>
      </w:r>
      <w:r w:rsidRPr="009738E4">
        <w:rPr>
          <w:rFonts w:eastAsia="Calibri"/>
          <w:iCs/>
          <w:u w:val="single"/>
          <w:bdr w:val="single" w:sz="8" w:space="0" w:color="auto"/>
        </w:rPr>
        <w:t>meltdowns</w:t>
      </w:r>
      <w:r w:rsidRPr="009738E4">
        <w:rPr>
          <w:rFonts w:eastAsia="Calibri"/>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788C0689" w14:textId="77777777" w:rsidR="003875BA" w:rsidRPr="009738E4" w:rsidRDefault="003875BA" w:rsidP="003875BA">
      <w:pPr>
        <w:rPr>
          <w:rFonts w:eastAsia="Calibri"/>
          <w:sz w:val="16"/>
        </w:rPr>
      </w:pPr>
      <w:r w:rsidRPr="009738E4">
        <w:rPr>
          <w:rFonts w:eastAsia="Calibri"/>
          <w:sz w:val="16"/>
        </w:rPr>
        <w:t>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to prevent future harms usually means imposing costs in the present. The private sector interests that bear those costs will often mobilize against reform. The 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2EE39E39" w14:textId="77777777" w:rsidR="003875BA" w:rsidRPr="009738E4" w:rsidRDefault="003875BA" w:rsidP="003875BA">
      <w:pPr>
        <w:rPr>
          <w:rFonts w:eastAsia="Calibri"/>
          <w:sz w:val="16"/>
        </w:rPr>
      </w:pPr>
      <w:r w:rsidRPr="009738E4">
        <w:rPr>
          <w:rFonts w:eastAsia="Calibri"/>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6D39AC46" w14:textId="77777777" w:rsidR="003875BA" w:rsidRPr="009738E4" w:rsidRDefault="003875BA" w:rsidP="003875BA">
      <w:pPr>
        <w:rPr>
          <w:rFonts w:eastAsia="Calibri"/>
          <w:sz w:val="16"/>
        </w:rPr>
      </w:pPr>
      <w:r w:rsidRPr="009738E4">
        <w:rPr>
          <w:rFonts w:eastAsia="Calibri"/>
          <w:sz w:val="16"/>
        </w:rPr>
        <w:t xml:space="preserve">Each of these prescriptions follows from our general diagnosis: </w:t>
      </w:r>
      <w:r w:rsidRPr="009738E4">
        <w:rPr>
          <w:rFonts w:eastAsia="Calibri"/>
          <w:u w:val="single"/>
        </w:rPr>
        <w:t>Congress should legislate under the assumption that</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 xml:space="preserve"> </w:t>
      </w:r>
      <w:r w:rsidRPr="009738E4">
        <w:rPr>
          <w:rFonts w:eastAsia="Calibri"/>
          <w:u w:val="single"/>
        </w:rPr>
        <w:t xml:space="preserve">Congresses and regulatory agencies will </w:t>
      </w:r>
      <w:r w:rsidRPr="009738E4">
        <w:rPr>
          <w:rFonts w:eastAsia="Calibri"/>
          <w:iCs/>
          <w:u w:val="single"/>
          <w:bdr w:val="single" w:sz="8" w:space="0" w:color="auto"/>
        </w:rPr>
        <w:t>underproduce</w:t>
      </w:r>
      <w:r w:rsidRPr="009738E4">
        <w:rPr>
          <w:rFonts w:eastAsia="Calibri"/>
          <w:sz w:val="16"/>
        </w:rPr>
        <w:t xml:space="preserve"> in the creation of </w:t>
      </w:r>
      <w:r w:rsidRPr="009738E4">
        <w:rPr>
          <w:rFonts w:eastAsia="Calibri"/>
          <w:u w:val="single"/>
        </w:rPr>
        <w:t>new legal rules and their enforcement relative to the risks of future harms. This</w:t>
      </w:r>
      <w:r w:rsidRPr="009738E4">
        <w:rPr>
          <w:rFonts w:eastAsia="Calibri"/>
          <w:sz w:val="16"/>
        </w:rPr>
        <w:t xml:space="preserve"> diagnosis </w:t>
      </w:r>
      <w:r w:rsidRPr="009738E4">
        <w:rPr>
          <w:rFonts w:eastAsia="Calibri"/>
          <w:u w:val="single"/>
        </w:rPr>
        <w:t xml:space="preserve">should prompt Congress, when it does enact legislation to promote financial stability, to legislate </w:t>
      </w:r>
      <w:r w:rsidRPr="009738E4">
        <w:rPr>
          <w:rFonts w:eastAsia="Calibri"/>
          <w:iCs/>
          <w:u w:val="single"/>
          <w:bdr w:val="single" w:sz="8" w:space="0" w:color="auto"/>
        </w:rPr>
        <w:t>more expansively</w:t>
      </w:r>
      <w:r w:rsidRPr="009738E4">
        <w:rPr>
          <w:rFonts w:eastAsia="Calibri"/>
          <w:sz w:val="16"/>
        </w:rPr>
        <w:t xml:space="preserve"> </w:t>
      </w:r>
      <w:r w:rsidRPr="009738E4">
        <w:rPr>
          <w:rFonts w:eastAsia="Calibri"/>
          <w:u w:val="single"/>
        </w:rPr>
        <w:t>than it would in a world in which future Congresses could be</w:t>
      </w:r>
      <w:r w:rsidRPr="009738E4">
        <w:rPr>
          <w:rFonts w:eastAsia="Calibri"/>
          <w:sz w:val="16"/>
        </w:rPr>
        <w:t xml:space="preserve"> </w:t>
      </w:r>
      <w:r w:rsidRPr="009738E4">
        <w:rPr>
          <w:rFonts w:eastAsia="Calibri"/>
          <w:iCs/>
          <w:u w:val="single"/>
          <w:bdr w:val="single" w:sz="8" w:space="0" w:color="auto"/>
        </w:rPr>
        <w:t>relied upon</w:t>
      </w:r>
      <w:r w:rsidRPr="009738E4">
        <w:rPr>
          <w:rFonts w:eastAsia="Calibri"/>
          <w:sz w:val="16"/>
        </w:rPr>
        <w:t xml:space="preserve"> to act.4</w:t>
      </w:r>
    </w:p>
    <w:p w14:paraId="5892E2C7" w14:textId="77777777" w:rsidR="003875BA" w:rsidRPr="009738E4" w:rsidRDefault="003875BA" w:rsidP="003875BA">
      <w:pPr>
        <w:rPr>
          <w:rFonts w:eastAsia="Calibri"/>
          <w:sz w:val="16"/>
        </w:rPr>
      </w:pPr>
      <w:r w:rsidRPr="009738E4">
        <w:rPr>
          <w:rFonts w:eastAsia="Calibri"/>
          <w:u w:val="single"/>
        </w:rPr>
        <w:t>It may seem</w:t>
      </w:r>
      <w:r w:rsidRPr="009738E4">
        <w:rPr>
          <w:rFonts w:eastAsia="Calibri"/>
          <w:sz w:val="16"/>
        </w:rPr>
        <w:t xml:space="preserve"> </w:t>
      </w:r>
      <w:r w:rsidRPr="009738E4">
        <w:rPr>
          <w:rFonts w:eastAsia="Calibri"/>
          <w:iCs/>
          <w:u w:val="single"/>
          <w:bdr w:val="single" w:sz="8" w:space="0" w:color="auto"/>
        </w:rPr>
        <w:t>counterintuitive</w:t>
      </w:r>
      <w:r w:rsidRPr="009738E4">
        <w:rPr>
          <w:rFonts w:eastAsia="Calibri"/>
          <w:sz w:val="16"/>
        </w:rPr>
        <w:t xml:space="preserve"> to propose that Congress seek to push further than what seems necessary. </w:t>
      </w:r>
      <w:r w:rsidRPr="00292327">
        <w:rPr>
          <w:rFonts w:eastAsia="Calibri"/>
          <w:iCs/>
          <w:highlight w:val="cyan"/>
          <w:u w:val="single"/>
          <w:bdr w:val="single" w:sz="8" w:space="0" w:color="auto"/>
        </w:rPr>
        <w:t>Overregulating</w:t>
      </w:r>
      <w:r w:rsidRPr="00292327">
        <w:rPr>
          <w:rFonts w:eastAsia="Calibri"/>
          <w:sz w:val="16"/>
          <w:highlight w:val="cyan"/>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undesirable</w:t>
      </w:r>
      <w:r w:rsidRPr="009738E4">
        <w:rPr>
          <w:rFonts w:eastAsia="Calibri"/>
          <w:u w:val="single"/>
        </w:rPr>
        <w:t xml:space="preserve">. It </w:t>
      </w:r>
      <w:r w:rsidRPr="00292327">
        <w:rPr>
          <w:rFonts w:eastAsia="Calibri"/>
          <w:highlight w:val="cyan"/>
          <w:u w:val="single"/>
        </w:rPr>
        <w:t>can</w:t>
      </w:r>
      <w:r w:rsidRPr="00292327">
        <w:rPr>
          <w:rFonts w:eastAsia="Calibri"/>
          <w:sz w:val="16"/>
          <w:highlight w:val="cyan"/>
        </w:rPr>
        <w:t xml:space="preserve"> </w:t>
      </w:r>
      <w:r w:rsidRPr="00292327">
        <w:rPr>
          <w:rFonts w:eastAsia="Calibri"/>
          <w:iCs/>
          <w:highlight w:val="cyan"/>
          <w:u w:val="single"/>
          <w:bdr w:val="single" w:sz="8" w:space="0" w:color="auto"/>
        </w:rPr>
        <w:t>stifle</w:t>
      </w:r>
      <w:r w:rsidRPr="009738E4">
        <w:rPr>
          <w:rFonts w:eastAsia="Calibri"/>
          <w:sz w:val="16"/>
        </w:rPr>
        <w:t xml:space="preserve"> economic </w:t>
      </w:r>
      <w:r w:rsidRPr="00292327">
        <w:rPr>
          <w:rFonts w:eastAsia="Calibri"/>
          <w:iCs/>
          <w:highlight w:val="cyan"/>
          <w:u w:val="single"/>
          <w:bdr w:val="single" w:sz="8" w:space="0" w:color="auto"/>
        </w:rPr>
        <w:t>growth</w:t>
      </w:r>
      <w:r w:rsidRPr="00292327">
        <w:rPr>
          <w:rFonts w:eastAsia="Calibri"/>
          <w:sz w:val="16"/>
          <w:highlight w:val="cyan"/>
        </w:rPr>
        <w:t xml:space="preserve"> </w:t>
      </w:r>
      <w:r w:rsidRPr="00292327">
        <w:rPr>
          <w:rFonts w:eastAsia="Calibri"/>
          <w:highlight w:val="cyan"/>
          <w:u w:val="single"/>
        </w:rPr>
        <w:t>and</w:t>
      </w:r>
      <w:r w:rsidRPr="009738E4">
        <w:rPr>
          <w:rFonts w:eastAsia="Calibri"/>
          <w:sz w:val="16"/>
        </w:rPr>
        <w:t xml:space="preserve"> </w:t>
      </w:r>
      <w:r w:rsidRPr="009738E4">
        <w:rPr>
          <w:rFonts w:eastAsia="Calibri"/>
          <w:iCs/>
          <w:u w:val="single"/>
          <w:bdr w:val="single" w:sz="8" w:space="0" w:color="auto"/>
        </w:rPr>
        <w:t>reduce</w:t>
      </w:r>
      <w:r w:rsidRPr="009738E4">
        <w:rPr>
          <w:rFonts w:eastAsia="Calibri"/>
          <w:sz w:val="16"/>
        </w:rPr>
        <w:t xml:space="preserve"> social </w:t>
      </w:r>
      <w:r w:rsidRPr="00292327">
        <w:rPr>
          <w:rFonts w:eastAsia="Calibri"/>
          <w:iCs/>
          <w:highlight w:val="cyan"/>
          <w:u w:val="single"/>
          <w:bdr w:val="single" w:sz="8" w:space="0" w:color="auto"/>
        </w:rPr>
        <w:t>welfare</w:t>
      </w:r>
      <w:r w:rsidRPr="00292327">
        <w:rPr>
          <w:rFonts w:eastAsia="Calibri"/>
          <w:highlight w:val="cyan"/>
          <w:u w:val="single"/>
        </w:rPr>
        <w:t>. But</w:t>
      </w:r>
      <w:r w:rsidRPr="009738E4">
        <w:rPr>
          <w:rFonts w:eastAsia="Calibri"/>
          <w:sz w:val="16"/>
        </w:rPr>
        <w:t xml:space="preserve"> </w:t>
      </w:r>
      <w:r w:rsidRPr="009738E4">
        <w:rPr>
          <w:rFonts w:eastAsia="Calibri"/>
          <w:iCs/>
          <w:u w:val="single"/>
          <w:bdr w:val="single" w:sz="8" w:space="0" w:color="auto"/>
        </w:rPr>
        <w:t>realism</w:t>
      </w:r>
      <w:r w:rsidRPr="009738E4">
        <w:rPr>
          <w:rFonts w:eastAsia="Calibri"/>
          <w:sz w:val="16"/>
        </w:rPr>
        <w:t xml:space="preserve"> </w:t>
      </w:r>
      <w:r w:rsidRPr="009738E4">
        <w:rPr>
          <w:rFonts w:eastAsia="Calibri"/>
          <w:u w:val="single"/>
        </w:rPr>
        <w:t>demands</w:t>
      </w:r>
      <w:r w:rsidRPr="009738E4">
        <w:rPr>
          <w:rFonts w:eastAsia="Calibri"/>
          <w:sz w:val="16"/>
        </w:rPr>
        <w:t xml:space="preserve"> </w:t>
      </w:r>
      <w:r w:rsidRPr="00292327">
        <w:rPr>
          <w:rFonts w:eastAsia="Calibri"/>
          <w:iCs/>
          <w:highlight w:val="cyan"/>
          <w:u w:val="single"/>
          <w:bdr w:val="single" w:sz="8" w:space="0" w:color="auto"/>
        </w:rPr>
        <w:t>weighing</w:t>
      </w:r>
      <w:r w:rsidRPr="009738E4">
        <w:rPr>
          <w:rFonts w:eastAsia="Calibri"/>
          <w:sz w:val="16"/>
        </w:rPr>
        <w:t xml:space="preserve"> the risk and probability of </w:t>
      </w:r>
      <w:r w:rsidRPr="009738E4">
        <w:rPr>
          <w:rFonts w:eastAsia="Calibri"/>
          <w:iCs/>
          <w:u w:val="single"/>
          <w:bdr w:val="single" w:sz="8" w:space="0" w:color="auto"/>
        </w:rPr>
        <w:t>overregulation</w:t>
      </w:r>
      <w:r w:rsidRPr="009738E4">
        <w:rPr>
          <w:rFonts w:eastAsia="Calibri"/>
          <w:sz w:val="16"/>
        </w:rPr>
        <w:t xml:space="preserve"> </w:t>
      </w:r>
      <w:r w:rsidRPr="00292327">
        <w:rPr>
          <w:rFonts w:eastAsia="Calibri"/>
          <w:highlight w:val="cyan"/>
          <w:u w:val="single"/>
        </w:rPr>
        <w:t>against</w:t>
      </w:r>
      <w:r w:rsidRPr="009738E4">
        <w:rPr>
          <w:rFonts w:eastAsia="Calibri"/>
          <w:u w:val="single"/>
        </w:rPr>
        <w:t xml:space="preserve"> the risk and probability of</w:t>
      </w:r>
      <w:r w:rsidRPr="009738E4">
        <w:rPr>
          <w:rFonts w:eastAsia="Calibri"/>
          <w:sz w:val="16"/>
        </w:rPr>
        <w:t xml:space="preserve"> underregulation. We argue that central features of the contemporary Congress make underregulation more likely than overregulation. This should not be taken to minimize the potential harms of excessive or wrongheaded regulatory mandates. It is only to say that Congress's structure makes it more likely that Congress does too little than too much to address future risks.</w:t>
      </w:r>
    </w:p>
    <w:p w14:paraId="1612D51F" w14:textId="77777777" w:rsidR="003875BA" w:rsidRPr="009738E4" w:rsidRDefault="003875BA" w:rsidP="003875BA">
      <w:pPr>
        <w:rPr>
          <w:rFonts w:eastAsia="Calibri"/>
          <w:sz w:val="16"/>
        </w:rPr>
      </w:pPr>
      <w:r w:rsidRPr="009738E4">
        <w:rPr>
          <w:rFonts w:eastAsia="Calibri"/>
          <w:sz w:val="16"/>
        </w:rPr>
        <w:t>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and also creates, empowers, structures, and funds federal agencies.6</w:t>
      </w:r>
    </w:p>
    <w:p w14:paraId="6B86BE28" w14:textId="77777777" w:rsidR="003875BA" w:rsidRPr="009738E4" w:rsidRDefault="003875BA" w:rsidP="003875BA">
      <w:pPr>
        <w:rPr>
          <w:rFonts w:eastAsia="Calibri"/>
          <w:sz w:val="16"/>
        </w:rPr>
      </w:pPr>
      <w:r w:rsidRPr="009738E4">
        <w:rPr>
          <w:rFonts w:eastAsia="Calibri"/>
          <w:sz w:val="16"/>
        </w:rPr>
        <w:t>We focus on regulation aimed at mitigating the risk and severity of financial crises for two reasons. First, and most obvious, is the critical importance of the topic. Financial crises can cause great societal turmoil and cost millions of people their jobs and homes. Financial institutions are ubiquitous, touching every area of economic life, and interconnected, with problems in one part of the system quickly reaching others. These features make the stakes of financial regulation especially high.</w:t>
      </w:r>
    </w:p>
    <w:p w14:paraId="2B39F1B4" w14:textId="77777777" w:rsidR="003875BA" w:rsidRPr="009738E4" w:rsidRDefault="003875BA" w:rsidP="003875BA">
      <w:pPr>
        <w:rPr>
          <w:rFonts w:eastAsia="Calibri"/>
          <w:sz w:val="16"/>
        </w:rPr>
      </w:pPr>
      <w:r w:rsidRPr="009738E4">
        <w:rPr>
          <w:rFonts w:eastAsia="Calibri"/>
          <w:sz w:val="16"/>
        </w:rPr>
        <w:t>Second, financial crises have historically posed a distinctive challenge for Congress. Many areas of regulation address frequently recurring harms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292327">
        <w:rPr>
          <w:rFonts w:eastAsia="Calibri"/>
          <w:iCs/>
          <w:highlight w:val="cyan"/>
          <w:u w:val="single"/>
          <w:bdr w:val="single" w:sz="8" w:space="0" w:color="auto"/>
        </w:rPr>
        <w:t>tail risks</w:t>
      </w:r>
      <w:r w:rsidRPr="00292327">
        <w:rPr>
          <w:rFonts w:eastAsia="Calibri"/>
          <w:highlight w:val="cyan"/>
          <w:u w:val="single"/>
        </w:rPr>
        <w:t xml:space="preserve">" like </w:t>
      </w:r>
      <w:r w:rsidRPr="00292327">
        <w:rPr>
          <w:rFonts w:eastAsia="Calibri"/>
          <w:iCs/>
          <w:highlight w:val="cyan"/>
          <w:u w:val="single"/>
          <w:bdr w:val="single" w:sz="8" w:space="0" w:color="auto"/>
        </w:rPr>
        <w:t>pandemics</w:t>
      </w:r>
      <w:r w:rsidRPr="00292327">
        <w:rPr>
          <w:rFonts w:eastAsia="Calibri"/>
          <w:highlight w:val="cyan"/>
          <w:u w:val="single"/>
        </w:rPr>
        <w:t xml:space="preserve">, </w:t>
      </w:r>
      <w:r w:rsidRPr="00292327">
        <w:rPr>
          <w:rFonts w:eastAsia="Calibri"/>
          <w:iCs/>
          <w:highlight w:val="cyan"/>
          <w:u w:val="single"/>
          <w:bdr w:val="single" w:sz="8" w:space="0" w:color="auto"/>
        </w:rPr>
        <w:t>terror</w:t>
      </w:r>
      <w:r w:rsidRPr="009738E4">
        <w:rPr>
          <w:rFonts w:eastAsia="Calibri"/>
          <w:u w:val="single"/>
        </w:rPr>
        <w:t xml:space="preserve">ist </w:t>
      </w:r>
      <w:r w:rsidRPr="00292327">
        <w:rPr>
          <w:rFonts w:eastAsia="Calibri"/>
          <w:iCs/>
          <w:highlight w:val="cyan"/>
          <w:u w:val="single"/>
          <w:bdr w:val="single" w:sz="8" w:space="0" w:color="auto"/>
        </w:rPr>
        <w:t>attacks</w:t>
      </w:r>
      <w:r w:rsidRPr="00292327">
        <w:rPr>
          <w:rFonts w:eastAsia="Calibri"/>
          <w:highlight w:val="cyan"/>
          <w:u w:val="single"/>
        </w:rPr>
        <w:t xml:space="preserve">, or </w:t>
      </w:r>
      <w:r w:rsidRPr="00292327">
        <w:rPr>
          <w:rFonts w:eastAsia="Calibri"/>
          <w:iCs/>
          <w:highlight w:val="cyan"/>
          <w:u w:val="single"/>
          <w:bdr w:val="single" w:sz="8" w:space="0" w:color="auto"/>
        </w:rPr>
        <w:t>catastrophic harms</w:t>
      </w:r>
      <w:r w:rsidRPr="009738E4">
        <w:rPr>
          <w:rFonts w:eastAsia="Calibri"/>
          <w:sz w:val="16"/>
        </w:rPr>
        <w:t xml:space="preserve"> arising </w:t>
      </w:r>
      <w:r w:rsidRPr="00292327">
        <w:rPr>
          <w:rFonts w:eastAsia="Calibri"/>
          <w:highlight w:val="cyan"/>
          <w:u w:val="single"/>
        </w:rPr>
        <w:t>from</w:t>
      </w:r>
      <w:r w:rsidRPr="00292327">
        <w:rPr>
          <w:rFonts w:eastAsia="Calibri"/>
          <w:sz w:val="16"/>
          <w:highlight w:val="cyan"/>
        </w:rPr>
        <w:t xml:space="preserve"> </w:t>
      </w:r>
      <w:r w:rsidRPr="00292327">
        <w:rPr>
          <w:rFonts w:eastAsia="Calibri"/>
          <w:iCs/>
          <w:highlight w:val="cyan"/>
          <w:u w:val="single"/>
          <w:bdr w:val="single" w:sz="8" w:space="0" w:color="auto"/>
        </w:rPr>
        <w:t>tech</w:t>
      </w:r>
      <w:r w:rsidRPr="009738E4">
        <w:rPr>
          <w:rFonts w:eastAsia="Calibri"/>
          <w:sz w:val="16"/>
        </w:rPr>
        <w:t xml:space="preserve">nological </w:t>
      </w:r>
      <w:r w:rsidRPr="009738E4">
        <w:rPr>
          <w:rFonts w:eastAsia="Calibri"/>
          <w:iCs/>
          <w:u w:val="single"/>
          <w:bdr w:val="single" w:sz="8" w:space="0" w:color="auto"/>
        </w:rPr>
        <w:t>change</w:t>
      </w:r>
      <w:r w:rsidRPr="009738E4">
        <w:rPr>
          <w:rFonts w:eastAsia="Calibri"/>
          <w:sz w:val="16"/>
        </w:rPr>
        <w:t>. Understanding the dynamics of legislation aimed at preventing financial crises can shed light on the dynamics of legislation focused on future risks of other sorts.</w:t>
      </w:r>
    </w:p>
    <w:p w14:paraId="68FA52E4" w14:textId="77777777" w:rsidR="003875BA" w:rsidRPr="009738E4" w:rsidRDefault="003875BA" w:rsidP="003875BA">
      <w:pPr>
        <w:rPr>
          <w:rFonts w:eastAsia="Calibri"/>
          <w:sz w:val="16"/>
        </w:rPr>
      </w:pPr>
      <w:r w:rsidRPr="009738E4">
        <w:rPr>
          <w:rFonts w:eastAsia="Calibri"/>
          <w:sz w:val="16"/>
        </w:rPr>
        <w:t xml:space="preserve">Our thesis does not depend on seeing financial regulation as unique. To the contrary, financial regulation holds important lessons for these other domains. But financial regulation is a strong case study of how to legislate in the face of private sector actors that at once provide great social benefits and risk imposing widespread social harms. Financial markets, carbon-emitting </w:t>
      </w:r>
      <w:r w:rsidRPr="009738E4">
        <w:rPr>
          <w:rFonts w:eastAsia="Calibri"/>
          <w:u w:val="single"/>
        </w:rPr>
        <w:t>activities</w:t>
      </w:r>
      <w:r w:rsidRPr="009738E4">
        <w:rPr>
          <w:rFonts w:eastAsia="Calibri"/>
          <w:sz w:val="16"/>
        </w:rPr>
        <w:t xml:space="preserve">, and new technologies all </w:t>
      </w:r>
      <w:r w:rsidRPr="00292327">
        <w:rPr>
          <w:rFonts w:eastAsia="Calibri"/>
          <w:highlight w:val="cyan"/>
          <w:u w:val="single"/>
        </w:rPr>
        <w:t xml:space="preserve">pose </w:t>
      </w:r>
      <w:r w:rsidRPr="00292327">
        <w:rPr>
          <w:rFonts w:eastAsia="Calibri"/>
          <w:iCs/>
          <w:highlight w:val="cyan"/>
          <w:u w:val="single"/>
          <w:bdr w:val="single" w:sz="8" w:space="0" w:color="auto"/>
        </w:rPr>
        <w:t>challenging</w:t>
      </w:r>
      <w:r w:rsidRPr="009738E4">
        <w:rPr>
          <w:rFonts w:eastAsia="Calibri"/>
          <w:u w:val="single"/>
        </w:rPr>
        <w:t xml:space="preserve"> regulatory </w:t>
      </w:r>
      <w:r w:rsidRPr="00292327">
        <w:rPr>
          <w:rFonts w:eastAsia="Calibri"/>
          <w:iCs/>
          <w:highlight w:val="cyan"/>
          <w:u w:val="single"/>
          <w:bdr w:val="single" w:sz="8" w:space="0" w:color="auto"/>
        </w:rPr>
        <w:t>questions</w:t>
      </w:r>
      <w:r w:rsidRPr="009738E4">
        <w:rPr>
          <w:rFonts w:eastAsia="Calibri"/>
          <w:sz w:val="16"/>
        </w:rPr>
        <w:t xml:space="preserve"> </w:t>
      </w:r>
      <w:r w:rsidRPr="009738E4">
        <w:rPr>
          <w:rFonts w:eastAsia="Calibri"/>
          <w:iCs/>
          <w:u w:val="single"/>
          <w:bdr w:val="single" w:sz="8" w:space="0" w:color="auto"/>
        </w:rPr>
        <w:t>precisely because</w:t>
      </w:r>
      <w:r w:rsidRPr="009738E4">
        <w:rPr>
          <w:rFonts w:eastAsia="Calibri"/>
          <w:sz w:val="16"/>
        </w:rPr>
        <w:t xml:space="preserve"> </w:t>
      </w:r>
      <w:r w:rsidRPr="009738E4">
        <w:rPr>
          <w:rFonts w:eastAsia="Calibri"/>
          <w:u w:val="single"/>
        </w:rPr>
        <w:t>they are</w:t>
      </w:r>
      <w:r w:rsidRPr="009738E4">
        <w:rPr>
          <w:rFonts w:eastAsia="Calibri"/>
          <w:sz w:val="16"/>
        </w:rPr>
        <w:t xml:space="preserve"> </w:t>
      </w:r>
      <w:r w:rsidRPr="009738E4">
        <w:rPr>
          <w:rFonts w:eastAsia="Calibri"/>
          <w:iCs/>
          <w:u w:val="single"/>
          <w:bdr w:val="single" w:sz="8" w:space="0" w:color="auto"/>
        </w:rPr>
        <w:t>so central</w:t>
      </w:r>
      <w:r w:rsidRPr="009738E4">
        <w:rPr>
          <w:rFonts w:eastAsia="Calibri"/>
          <w:sz w:val="16"/>
        </w:rPr>
        <w:t xml:space="preserve"> to our lives, </w:t>
      </w:r>
      <w:r w:rsidRPr="009738E4">
        <w:rPr>
          <w:rFonts w:eastAsia="Calibri"/>
          <w:u w:val="single"/>
        </w:rPr>
        <w:t>and the question</w:t>
      </w:r>
      <w:r w:rsidRPr="009738E4">
        <w:rPr>
          <w:rFonts w:eastAsia="Calibri"/>
          <w:sz w:val="16"/>
        </w:rPr>
        <w:t xml:space="preserve"> for regulators </w:t>
      </w:r>
      <w:r w:rsidRPr="009738E4">
        <w:rPr>
          <w:rFonts w:eastAsia="Calibri"/>
          <w:u w:val="single"/>
        </w:rPr>
        <w:t>is how to</w:t>
      </w:r>
      <w:r w:rsidRPr="009738E4">
        <w:rPr>
          <w:rFonts w:eastAsia="Calibri"/>
          <w:sz w:val="16"/>
        </w:rPr>
        <w:t xml:space="preserve"> </w:t>
      </w:r>
      <w:r w:rsidRPr="009738E4">
        <w:rPr>
          <w:rFonts w:eastAsia="Calibri"/>
          <w:iCs/>
          <w:u w:val="single"/>
          <w:bdr w:val="single" w:sz="8" w:space="0" w:color="auto"/>
        </w:rPr>
        <w:t>preserve</w:t>
      </w:r>
      <w:r w:rsidRPr="009738E4">
        <w:rPr>
          <w:rFonts w:eastAsia="Calibri"/>
          <w:sz w:val="16"/>
        </w:rPr>
        <w:t xml:space="preserve"> </w:t>
      </w:r>
      <w:r w:rsidRPr="009738E4">
        <w:rPr>
          <w:rFonts w:eastAsia="Calibri"/>
          <w:u w:val="single"/>
        </w:rPr>
        <w:t>their</w:t>
      </w:r>
      <w:r w:rsidRPr="009738E4">
        <w:rPr>
          <w:rFonts w:eastAsia="Calibri"/>
          <w:sz w:val="16"/>
        </w:rPr>
        <w:t xml:space="preserve"> </w:t>
      </w:r>
      <w:r w:rsidRPr="009738E4">
        <w:rPr>
          <w:rFonts w:eastAsia="Calibri"/>
          <w:iCs/>
          <w:u w:val="single"/>
          <w:bdr w:val="single" w:sz="8" w:space="0" w:color="auto"/>
        </w:rPr>
        <w:t>benefits</w:t>
      </w:r>
      <w:r w:rsidRPr="009738E4">
        <w:rPr>
          <w:rFonts w:eastAsia="Calibri"/>
          <w:sz w:val="16"/>
        </w:rPr>
        <w:t xml:space="preserve"> </w:t>
      </w:r>
      <w:r w:rsidRPr="009738E4">
        <w:rPr>
          <w:rFonts w:eastAsia="Calibri"/>
          <w:u w:val="single"/>
        </w:rPr>
        <w:t>while</w:t>
      </w:r>
      <w:r w:rsidRPr="009738E4">
        <w:rPr>
          <w:rFonts w:eastAsia="Calibri"/>
          <w:sz w:val="16"/>
        </w:rPr>
        <w:t xml:space="preserve"> </w:t>
      </w:r>
      <w:r w:rsidRPr="009738E4">
        <w:rPr>
          <w:rFonts w:eastAsia="Calibri"/>
          <w:iCs/>
          <w:u w:val="single"/>
          <w:bdr w:val="single" w:sz="8" w:space="0" w:color="auto"/>
        </w:rPr>
        <w:t>protecting</w:t>
      </w:r>
      <w:r w:rsidRPr="009738E4">
        <w:rPr>
          <w:rFonts w:eastAsia="Calibri"/>
          <w:sz w:val="16"/>
        </w:rPr>
        <w:t xml:space="preserve"> society </w:t>
      </w:r>
      <w:r w:rsidRPr="009738E4">
        <w:rPr>
          <w:rFonts w:eastAsia="Calibri"/>
          <w:u w:val="single"/>
        </w:rPr>
        <w:t>from their</w:t>
      </w:r>
      <w:r w:rsidRPr="009738E4">
        <w:rPr>
          <w:rFonts w:eastAsia="Calibri"/>
          <w:sz w:val="16"/>
        </w:rPr>
        <w:t xml:space="preserve"> </w:t>
      </w:r>
      <w:r w:rsidRPr="009738E4">
        <w:rPr>
          <w:rFonts w:eastAsia="Calibri"/>
          <w:iCs/>
          <w:u w:val="single"/>
          <w:bdr w:val="single" w:sz="8" w:space="0" w:color="auto"/>
        </w:rPr>
        <w:t>risks</w:t>
      </w:r>
      <w:r w:rsidRPr="009738E4">
        <w:rPr>
          <w:rFonts w:eastAsia="Calibri"/>
          <w:sz w:val="16"/>
        </w:rPr>
        <w:t>.</w:t>
      </w:r>
    </w:p>
    <w:p w14:paraId="664AE020" w14:textId="77777777" w:rsidR="003875BA" w:rsidRPr="009738E4" w:rsidRDefault="003875BA" w:rsidP="003875BA">
      <w:pPr>
        <w:rPr>
          <w:rFonts w:eastAsia="Calibri"/>
          <w:sz w:val="6"/>
          <w:szCs w:val="12"/>
        </w:rPr>
      </w:pPr>
      <w:r w:rsidRPr="009738E4">
        <w:rPr>
          <w:rFonts w:eastAsia="Calibri"/>
          <w:sz w:val="6"/>
          <w:szCs w:val="12"/>
        </w:rPr>
        <w:t>I. CONGRESS: POLITICS, ORGANIZATION, AND INCENTIVES</w:t>
      </w:r>
    </w:p>
    <w:p w14:paraId="618509A9" w14:textId="77777777" w:rsidR="003875BA" w:rsidRPr="009738E4" w:rsidRDefault="003875BA" w:rsidP="003875BA">
      <w:pPr>
        <w:rPr>
          <w:rFonts w:eastAsia="Calibri"/>
          <w:sz w:val="6"/>
          <w:szCs w:val="12"/>
        </w:rPr>
      </w:pPr>
      <w:r w:rsidRPr="009738E4">
        <w:rPr>
          <w:rFonts w:eastAsia="Calibri"/>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47D070A9" w14:textId="77777777" w:rsidR="003875BA" w:rsidRPr="009738E4" w:rsidRDefault="003875BA" w:rsidP="003875BA">
      <w:pPr>
        <w:rPr>
          <w:rFonts w:eastAsia="Calibri"/>
          <w:sz w:val="6"/>
          <w:szCs w:val="12"/>
        </w:rPr>
      </w:pPr>
      <w:r w:rsidRPr="009738E4">
        <w:rPr>
          <w:rFonts w:eastAsia="Calibri"/>
          <w:sz w:val="6"/>
          <w:szCs w:val="12"/>
        </w:rPr>
        <w:t>The features of Congress as an institution can provide answers. Insights from political science about the structural design of Congress and the incentives of its members allow us to draw lessons for how that body is likely to perform in the domain of financial regulation and other areas involving future risks.</w:t>
      </w:r>
    </w:p>
    <w:p w14:paraId="227EDC30" w14:textId="77777777" w:rsidR="003875BA" w:rsidRPr="009738E4" w:rsidRDefault="003875BA" w:rsidP="003875BA">
      <w:pPr>
        <w:rPr>
          <w:rFonts w:eastAsia="Calibri"/>
          <w:sz w:val="6"/>
          <w:szCs w:val="12"/>
        </w:rPr>
      </w:pPr>
      <w:r w:rsidRPr="009738E4">
        <w:rPr>
          <w:rFonts w:eastAsia="Calibri"/>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77D1DA47" w14:textId="77777777" w:rsidR="003875BA" w:rsidRPr="009738E4" w:rsidRDefault="003875BA" w:rsidP="003875BA">
      <w:pPr>
        <w:rPr>
          <w:rFonts w:eastAsia="Calibri"/>
          <w:sz w:val="6"/>
          <w:szCs w:val="12"/>
        </w:rPr>
      </w:pPr>
      <w:r w:rsidRPr="009738E4">
        <w:rPr>
          <w:rFonts w:eastAsia="Calibri"/>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48AFC284" w14:textId="77777777" w:rsidR="003875BA" w:rsidRPr="009738E4" w:rsidRDefault="003875BA" w:rsidP="003875BA">
      <w:pPr>
        <w:rPr>
          <w:rFonts w:eastAsia="Calibri"/>
          <w:sz w:val="6"/>
          <w:szCs w:val="12"/>
        </w:rPr>
      </w:pPr>
      <w:r w:rsidRPr="009738E4">
        <w:rPr>
          <w:rFonts w:eastAsia="Calibri"/>
          <w:sz w:val="6"/>
          <w:szCs w:val="12"/>
        </w:rPr>
        <w:t>A. Concentrated Costs of Regulatory Legislation</w:t>
      </w:r>
    </w:p>
    <w:p w14:paraId="19C60B03" w14:textId="77777777" w:rsidR="003875BA" w:rsidRPr="009738E4" w:rsidRDefault="003875BA" w:rsidP="003875BA">
      <w:pPr>
        <w:rPr>
          <w:rFonts w:eastAsia="Calibri"/>
          <w:sz w:val="6"/>
          <w:szCs w:val="12"/>
        </w:rPr>
      </w:pPr>
      <w:r w:rsidRPr="009738E4">
        <w:rPr>
          <w:rFonts w:eastAsia="Calibri"/>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5DA12963" w14:textId="77777777" w:rsidR="003875BA" w:rsidRPr="009738E4" w:rsidRDefault="003875BA" w:rsidP="003875BA">
      <w:pPr>
        <w:rPr>
          <w:rFonts w:eastAsia="Calibri"/>
          <w:sz w:val="6"/>
          <w:szCs w:val="12"/>
        </w:rPr>
      </w:pPr>
      <w:r w:rsidRPr="009738E4">
        <w:rPr>
          <w:rFonts w:eastAsia="Calibri"/>
          <w:sz w:val="6"/>
          <w:szCs w:val="12"/>
        </w:rPr>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0ABD96C1" w14:textId="77777777" w:rsidR="003875BA" w:rsidRPr="009738E4" w:rsidRDefault="003875BA" w:rsidP="003875BA">
      <w:pPr>
        <w:rPr>
          <w:rFonts w:eastAsia="Calibri"/>
          <w:sz w:val="6"/>
          <w:szCs w:val="12"/>
        </w:rPr>
      </w:pPr>
      <w:r w:rsidRPr="009738E4">
        <w:rPr>
          <w:rFonts w:eastAsia="Calibri"/>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264D3126" w14:textId="77777777" w:rsidR="003875BA" w:rsidRPr="009738E4" w:rsidRDefault="003875BA" w:rsidP="003875BA">
      <w:pPr>
        <w:rPr>
          <w:rFonts w:eastAsia="Calibri"/>
          <w:sz w:val="6"/>
          <w:szCs w:val="12"/>
        </w:rPr>
      </w:pPr>
      <w:r w:rsidRPr="009738E4">
        <w:rPr>
          <w:rFonts w:eastAsia="Calibri"/>
          <w:sz w:val="6"/>
          <w:szCs w:val="12"/>
        </w:rPr>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7A6339C5" w14:textId="77777777" w:rsidR="003875BA" w:rsidRPr="009738E4" w:rsidRDefault="003875BA" w:rsidP="003875BA">
      <w:pPr>
        <w:rPr>
          <w:rFonts w:eastAsia="Calibri"/>
          <w:sz w:val="6"/>
          <w:szCs w:val="12"/>
        </w:rPr>
      </w:pPr>
      <w:r w:rsidRPr="009738E4">
        <w:rPr>
          <w:rFonts w:eastAsia="Calibri"/>
          <w:sz w:val="6"/>
          <w:szCs w:val="12"/>
        </w:rPr>
        <w:t>Asymmetric advocacy is somewhat unavoidable, but it is exacerbated by contingent policy choices. The culprits here are familiar lax regulation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4BAC38E5" w14:textId="77777777" w:rsidR="003875BA" w:rsidRPr="009738E4" w:rsidRDefault="003875BA" w:rsidP="003875BA">
      <w:pPr>
        <w:rPr>
          <w:rFonts w:eastAsia="Calibri"/>
          <w:sz w:val="6"/>
          <w:szCs w:val="12"/>
        </w:rPr>
      </w:pPr>
      <w:r w:rsidRPr="009738E4">
        <w:rPr>
          <w:rFonts w:eastAsia="Calibri"/>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290F8C9F" w14:textId="77777777" w:rsidR="003875BA" w:rsidRPr="009738E4" w:rsidRDefault="003875BA" w:rsidP="003875BA">
      <w:pPr>
        <w:rPr>
          <w:rFonts w:eastAsia="Calibri"/>
          <w:sz w:val="6"/>
          <w:szCs w:val="12"/>
        </w:rPr>
      </w:pPr>
      <w:r w:rsidRPr="009738E4">
        <w:rPr>
          <w:rFonts w:eastAsia="Calibri"/>
          <w:sz w:val="6"/>
          <w:szCs w:val="12"/>
        </w:rPr>
        <w:t>B. Benefits of Regulatory Legislation: Diffuse, Long Term, and Hard to Trace</w:t>
      </w:r>
    </w:p>
    <w:p w14:paraId="54928B06" w14:textId="77777777" w:rsidR="003875BA" w:rsidRPr="009738E4" w:rsidRDefault="003875BA" w:rsidP="003875BA">
      <w:pPr>
        <w:rPr>
          <w:rFonts w:eastAsia="Calibri"/>
          <w:sz w:val="6"/>
          <w:szCs w:val="12"/>
        </w:rPr>
      </w:pPr>
      <w:r w:rsidRPr="009738E4">
        <w:rPr>
          <w:rFonts w:eastAsia="Calibri"/>
          <w:sz w:val="6"/>
          <w:szCs w:val="12"/>
        </w:rPr>
        <w:t>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particular regulatory interventions.</w:t>
      </w:r>
    </w:p>
    <w:p w14:paraId="14EC482A" w14:textId="77777777" w:rsidR="003875BA" w:rsidRPr="009738E4" w:rsidRDefault="003875BA" w:rsidP="003875BA">
      <w:pPr>
        <w:rPr>
          <w:rFonts w:eastAsia="Calibri"/>
          <w:sz w:val="6"/>
          <w:szCs w:val="12"/>
        </w:rPr>
      </w:pPr>
      <w:r w:rsidRPr="009738E4">
        <w:rPr>
          <w:rFonts w:eastAsia="Calibri"/>
          <w:sz w:val="6"/>
          <w:szCs w:val="12"/>
        </w:rPr>
        <w:t>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Each individual's stake in a well-functioning financial system is small enough that it provides little incentive to organize in favor of stricter regulation.32</w:t>
      </w:r>
    </w:p>
    <w:p w14:paraId="479924B6" w14:textId="77777777" w:rsidR="003875BA" w:rsidRPr="009738E4" w:rsidRDefault="003875BA" w:rsidP="003875BA">
      <w:pPr>
        <w:rPr>
          <w:rFonts w:eastAsia="Calibri"/>
          <w:sz w:val="6"/>
          <w:szCs w:val="12"/>
        </w:rPr>
      </w:pPr>
      <w:r w:rsidRPr="009738E4">
        <w:rPr>
          <w:rFonts w:eastAsia="Calibri"/>
          <w:sz w:val="6"/>
          <w:szCs w:val="12"/>
        </w:rPr>
        <w:t>Second, a timing issue also poses a challenge to legislation that promotes a sound financial system. The costs of financial regulation are realized in the present, when firms must pay compliance costs and forgo the profits they would have made from prohibited conduct. But the benefits of avoiding financial crises are realized in the future: today's regulation might prevent (or ameliorate) a crisis years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regulatory legislation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59222F76" w14:textId="77777777" w:rsidR="003875BA" w:rsidRPr="009738E4" w:rsidRDefault="003875BA" w:rsidP="003875BA">
      <w:pPr>
        <w:rPr>
          <w:rFonts w:eastAsia="Calibri"/>
          <w:sz w:val="6"/>
          <w:szCs w:val="12"/>
        </w:rPr>
      </w:pPr>
      <w:r w:rsidRPr="009738E4">
        <w:rPr>
          <w:rFonts w:eastAsia="Calibri"/>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0F839770" w14:textId="77777777" w:rsidR="003875BA" w:rsidRPr="009738E4" w:rsidRDefault="003875BA" w:rsidP="003875BA">
      <w:pPr>
        <w:rPr>
          <w:rFonts w:eastAsia="Calibri"/>
          <w:sz w:val="6"/>
          <w:szCs w:val="12"/>
        </w:rPr>
      </w:pPr>
      <w:r w:rsidRPr="009738E4">
        <w:rPr>
          <w:rFonts w:eastAsia="Calibri"/>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465567CC" w14:textId="77777777" w:rsidR="003875BA" w:rsidRPr="009738E4" w:rsidRDefault="003875BA" w:rsidP="003875BA">
      <w:pPr>
        <w:rPr>
          <w:rFonts w:eastAsia="Calibri"/>
          <w:sz w:val="6"/>
          <w:szCs w:val="12"/>
        </w:rPr>
      </w:pPr>
      <w:r w:rsidRPr="009738E4">
        <w:rPr>
          <w:rFonts w:eastAsia="Calibri"/>
          <w:sz w:val="6"/>
          <w:szCs w:val="12"/>
        </w:rPr>
        <w:t>* * *</w:t>
      </w:r>
    </w:p>
    <w:p w14:paraId="557BDB38" w14:textId="77777777" w:rsidR="003875BA" w:rsidRPr="009738E4" w:rsidRDefault="003875BA" w:rsidP="003875BA">
      <w:pPr>
        <w:rPr>
          <w:rFonts w:eastAsia="Calibri"/>
          <w:sz w:val="6"/>
          <w:szCs w:val="12"/>
        </w:rPr>
      </w:pPr>
      <w:r w:rsidRPr="009738E4">
        <w:rPr>
          <w:rFonts w:eastAsia="Calibri"/>
          <w:sz w:val="6"/>
          <w:szCs w:val="12"/>
        </w:rPr>
        <w:t>All of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0B95D295" w14:textId="77777777" w:rsidR="003875BA" w:rsidRPr="009738E4" w:rsidRDefault="003875BA" w:rsidP="003875BA">
      <w:pPr>
        <w:rPr>
          <w:rFonts w:eastAsia="Calibri"/>
          <w:sz w:val="6"/>
          <w:szCs w:val="12"/>
        </w:rPr>
      </w:pPr>
      <w:r w:rsidRPr="009738E4">
        <w:rPr>
          <w:rFonts w:eastAsia="Calibri"/>
          <w:sz w:val="6"/>
          <w:szCs w:val="12"/>
        </w:rPr>
        <w:t>C. Congressional Organization and Procedure</w:t>
      </w:r>
    </w:p>
    <w:p w14:paraId="0DBC4C70" w14:textId="77777777" w:rsidR="003875BA" w:rsidRPr="009738E4" w:rsidRDefault="003875BA" w:rsidP="003875BA">
      <w:pPr>
        <w:rPr>
          <w:rFonts w:eastAsia="Calibri"/>
          <w:sz w:val="6"/>
          <w:szCs w:val="12"/>
        </w:rPr>
      </w:pPr>
      <w:r w:rsidRPr="009738E4">
        <w:rPr>
          <w:rFonts w:eastAsia="Calibri"/>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size,37 the seniority system,38 and even bicameralism itself.39 Reforms to any of these could make the legislative process more friendly to legislation addressing future threats, including financial crises.</w:t>
      </w:r>
    </w:p>
    <w:p w14:paraId="0BCD21E8" w14:textId="77777777" w:rsidR="003875BA" w:rsidRPr="009738E4" w:rsidRDefault="003875BA" w:rsidP="003875BA">
      <w:pPr>
        <w:rPr>
          <w:rFonts w:eastAsia="Calibri"/>
          <w:sz w:val="6"/>
          <w:szCs w:val="12"/>
        </w:rPr>
      </w:pPr>
      <w:r w:rsidRPr="009738E4">
        <w:rPr>
          <w:rFonts w:eastAsia="Calibri"/>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579A841E" w14:textId="77777777" w:rsidR="003875BA" w:rsidRPr="009738E4" w:rsidRDefault="003875BA" w:rsidP="003875BA">
      <w:pPr>
        <w:rPr>
          <w:rFonts w:eastAsia="Calibri"/>
          <w:sz w:val="6"/>
          <w:szCs w:val="12"/>
        </w:rPr>
      </w:pPr>
      <w:r w:rsidRPr="009738E4">
        <w:rPr>
          <w:rFonts w:eastAsia="Calibri"/>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5DCB4DA3" w14:textId="77777777" w:rsidR="003875BA" w:rsidRPr="009738E4" w:rsidRDefault="003875BA" w:rsidP="003875BA">
      <w:pPr>
        <w:rPr>
          <w:rFonts w:eastAsia="Calibri"/>
          <w:sz w:val="6"/>
          <w:szCs w:val="12"/>
        </w:rPr>
      </w:pPr>
      <w:r w:rsidRPr="009738E4">
        <w:rPr>
          <w:rFonts w:eastAsia="Calibri"/>
          <w:sz w:val="6"/>
          <w:szCs w:val="12"/>
        </w:rPr>
        <w:t>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 . . , congressional parties help clarify the lines of political conflict for the public."46 Raising issues that divide party caucuses can jeopardize the leadership position of a House Speaker or Senate Majority Leader or create electoral risk for caucus members.47</w:t>
      </w:r>
    </w:p>
    <w:p w14:paraId="5B6E3EC7" w14:textId="77777777" w:rsidR="003875BA" w:rsidRPr="009738E4" w:rsidRDefault="003875BA" w:rsidP="003875BA">
      <w:pPr>
        <w:rPr>
          <w:rFonts w:eastAsia="Calibri"/>
          <w:sz w:val="6"/>
          <w:szCs w:val="12"/>
        </w:rPr>
      </w:pPr>
      <w:r w:rsidRPr="009738E4">
        <w:rPr>
          <w:rFonts w:eastAsia="Calibri"/>
          <w:sz w:val="6"/>
          <w:szCs w:val="12"/>
        </w:rPr>
        <w:t>Party leaders' general aversion to pursuing agendas that divide their caucuses helps explain why financial regulatory legislation is often a low priority.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2F6B4CF5" w14:textId="77777777" w:rsidR="003875BA" w:rsidRPr="009738E4" w:rsidRDefault="003875BA" w:rsidP="003875BA">
      <w:pPr>
        <w:rPr>
          <w:rFonts w:eastAsia="Calibri"/>
          <w:sz w:val="6"/>
          <w:szCs w:val="12"/>
        </w:rPr>
      </w:pPr>
      <w:r w:rsidRPr="009738E4">
        <w:rPr>
          <w:rFonts w:eastAsia="Calibri"/>
          <w:sz w:val="6"/>
          <w:szCs w:val="12"/>
        </w:rPr>
        <w:t>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case including certain aspects of financial regulation party leaders will have less incentive to raise the issue, since doing so risks exposing divisions in the caucus and falling short on votes if a bill were to come to the floor.</w:t>
      </w:r>
    </w:p>
    <w:p w14:paraId="427425BA" w14:textId="77777777" w:rsidR="003875BA" w:rsidRPr="009738E4" w:rsidRDefault="003875BA" w:rsidP="003875BA">
      <w:pPr>
        <w:rPr>
          <w:rFonts w:eastAsia="Calibri"/>
          <w:sz w:val="6"/>
          <w:szCs w:val="12"/>
        </w:rPr>
      </w:pPr>
      <w:r w:rsidRPr="009738E4">
        <w:rPr>
          <w:rFonts w:eastAsia="Calibri"/>
          <w:sz w:val="6"/>
          <w:szCs w:val="12"/>
        </w:rPr>
        <w:t>D. Policy Complexity and Congressional Capacity</w:t>
      </w:r>
    </w:p>
    <w:p w14:paraId="7CD8186C" w14:textId="77777777" w:rsidR="003875BA" w:rsidRPr="009738E4" w:rsidRDefault="003875BA" w:rsidP="003875BA">
      <w:pPr>
        <w:rPr>
          <w:rFonts w:eastAsia="Calibri"/>
          <w:sz w:val="6"/>
          <w:szCs w:val="12"/>
        </w:rPr>
      </w:pPr>
      <w:r w:rsidRPr="009738E4">
        <w:rPr>
          <w:rFonts w:eastAsia="Calibri"/>
          <w:sz w:val="6"/>
          <w:szCs w:val="12"/>
        </w:rPr>
        <w:t>Another key challenge for regulatory legislation designed to prevent financial crises is that the complexity of the topic can outstrip Congress's capacity and expertise. The problem of congressional capacity is a general one, but it is especially acute for many future threats. These difficulties make it challenging for Congress to craft regulatory legislation to prevent financial crises.</w:t>
      </w:r>
    </w:p>
    <w:p w14:paraId="092DEEDC" w14:textId="77777777" w:rsidR="003875BA" w:rsidRPr="009738E4" w:rsidRDefault="003875BA" w:rsidP="003875BA">
      <w:pPr>
        <w:rPr>
          <w:rFonts w:eastAsia="Calibri"/>
          <w:sz w:val="6"/>
          <w:szCs w:val="12"/>
        </w:rPr>
      </w:pPr>
      <w:r w:rsidRPr="009738E4">
        <w:rPr>
          <w:rFonts w:eastAsia="Calibri"/>
          <w:sz w:val="6"/>
          <w:szCs w:val="12"/>
        </w:rPr>
        <w:t>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matter,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423118B5" w14:textId="77777777" w:rsidR="003875BA" w:rsidRPr="009738E4" w:rsidRDefault="003875BA" w:rsidP="003875BA">
      <w:pPr>
        <w:rPr>
          <w:rFonts w:eastAsia="Calibri"/>
          <w:sz w:val="6"/>
          <w:szCs w:val="12"/>
        </w:rPr>
      </w:pPr>
      <w:r w:rsidRPr="009738E4">
        <w:rPr>
          <w:rFonts w:eastAsia="Calibri"/>
          <w:sz w:val="6"/>
          <w:szCs w:val="12"/>
        </w:rPr>
        <w:t>These general dynamics can be particularly pronounced with respect to future threats. Such threats present uncertainty along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harms like natural disasters, acts of terrorism, or harms arising from artificial intelligence. These uncertainties either do not exist or exist to a much lesser degree when the subject matter at issue is a present harm.</w:t>
      </w:r>
    </w:p>
    <w:p w14:paraId="708DA6BA" w14:textId="77777777" w:rsidR="003875BA" w:rsidRPr="009738E4" w:rsidRDefault="003875BA" w:rsidP="003875BA">
      <w:pPr>
        <w:rPr>
          <w:rFonts w:eastAsia="Calibri"/>
          <w:sz w:val="6"/>
          <w:szCs w:val="12"/>
        </w:rPr>
      </w:pPr>
      <w:r w:rsidRPr="009738E4">
        <w:rPr>
          <w:rFonts w:eastAsia="Calibri"/>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054218A6" w14:textId="77777777" w:rsidR="003875BA" w:rsidRPr="009738E4" w:rsidRDefault="003875BA" w:rsidP="003875BA">
      <w:pPr>
        <w:rPr>
          <w:rFonts w:eastAsia="Calibri"/>
          <w:sz w:val="6"/>
          <w:szCs w:val="12"/>
        </w:rPr>
      </w:pPr>
      <w:r w:rsidRPr="009738E4">
        <w:rPr>
          <w:rFonts w:eastAsia="Calibri"/>
          <w:sz w:val="6"/>
          <w:szCs w:val="12"/>
        </w:rPr>
        <w:t>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particular steps to better predict future threats and understand how to prevent them.60 Unless those steps are taken, however, Congress will continue to face a structural shortfall.</w:t>
      </w:r>
    </w:p>
    <w:p w14:paraId="53B83B25" w14:textId="77777777" w:rsidR="003875BA" w:rsidRPr="009738E4" w:rsidRDefault="003875BA" w:rsidP="003875BA">
      <w:pPr>
        <w:rPr>
          <w:rFonts w:eastAsia="Calibri"/>
          <w:sz w:val="6"/>
          <w:szCs w:val="12"/>
        </w:rPr>
      </w:pPr>
      <w:r w:rsidRPr="009738E4">
        <w:rPr>
          <w:rFonts w:eastAsia="Calibri"/>
          <w:sz w:val="6"/>
          <w:szCs w:val="12"/>
        </w:rPr>
        <w:t>E. (Lack of) Substitutable Spending</w:t>
      </w:r>
    </w:p>
    <w:p w14:paraId="5DC1E609" w14:textId="77777777" w:rsidR="003875BA" w:rsidRPr="009738E4" w:rsidRDefault="003875BA" w:rsidP="003875BA">
      <w:pPr>
        <w:rPr>
          <w:rFonts w:eastAsia="Calibri"/>
          <w:sz w:val="6"/>
          <w:szCs w:val="12"/>
        </w:rPr>
      </w:pPr>
      <w:r w:rsidRPr="009738E4">
        <w:rPr>
          <w:rFonts w:eastAsia="Calibri"/>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72A2E12D" w14:textId="77777777" w:rsidR="003875BA" w:rsidRPr="009738E4" w:rsidRDefault="003875BA" w:rsidP="003875BA">
      <w:pPr>
        <w:rPr>
          <w:rFonts w:eastAsia="Calibri"/>
          <w:sz w:val="6"/>
          <w:szCs w:val="12"/>
        </w:rPr>
      </w:pPr>
      <w:r w:rsidRPr="009738E4">
        <w:rPr>
          <w:rFonts w:eastAsia="Calibri"/>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6DA5697D" w14:textId="77777777" w:rsidR="003875BA" w:rsidRPr="009738E4" w:rsidRDefault="003875BA" w:rsidP="003875BA">
      <w:pPr>
        <w:rPr>
          <w:rFonts w:eastAsia="Calibri"/>
          <w:sz w:val="6"/>
          <w:szCs w:val="12"/>
        </w:rPr>
      </w:pPr>
      <w:r w:rsidRPr="009738E4">
        <w:rPr>
          <w:rFonts w:eastAsia="Calibri"/>
          <w:sz w:val="6"/>
          <w:szCs w:val="12"/>
        </w:rPr>
        <w:t>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The fact that Congress's institutional rules and public choice dynamics encourage Congress to make policy through spending tilts the playing field against financial regulatory legislation, making it difficult (though not impossible) to legislate on issues of financial stability.</w:t>
      </w:r>
    </w:p>
    <w:p w14:paraId="7DCCE135" w14:textId="77777777" w:rsidR="003875BA" w:rsidRPr="009738E4" w:rsidRDefault="003875BA" w:rsidP="003875BA">
      <w:pPr>
        <w:rPr>
          <w:rFonts w:eastAsia="Calibri"/>
          <w:sz w:val="6"/>
          <w:szCs w:val="12"/>
        </w:rPr>
      </w:pPr>
      <w:r w:rsidRPr="009738E4">
        <w:rPr>
          <w:rFonts w:eastAsia="Calibri"/>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37E8B7C0" w14:textId="77777777" w:rsidR="003875BA" w:rsidRPr="009738E4" w:rsidRDefault="003875BA" w:rsidP="003875BA">
      <w:pPr>
        <w:rPr>
          <w:rFonts w:eastAsia="Calibri"/>
          <w:sz w:val="6"/>
          <w:szCs w:val="12"/>
        </w:rPr>
      </w:pPr>
      <w:r w:rsidRPr="009738E4">
        <w:rPr>
          <w:rFonts w:eastAsia="Calibri"/>
          <w:sz w:val="6"/>
          <w:szCs w:val="12"/>
        </w:rPr>
        <w:t>In this sense, promoting financial stability poses an especially hard problem for Congress. For some types of risks, spending can at least partially substitute for regulation: massive green energy investments can help tackle climate change,66 and spending can promote pandemic preparedness.67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75DE0036" w14:textId="77777777" w:rsidR="003875BA" w:rsidRPr="009738E4" w:rsidRDefault="003875BA" w:rsidP="003875BA">
      <w:pPr>
        <w:rPr>
          <w:rFonts w:eastAsia="Calibri"/>
          <w:sz w:val="6"/>
          <w:szCs w:val="12"/>
        </w:rPr>
      </w:pPr>
      <w:r w:rsidRPr="009738E4">
        <w:rPr>
          <w:rFonts w:eastAsia="Calibri"/>
          <w:sz w:val="6"/>
          <w:szCs w:val="12"/>
        </w:rPr>
        <w:t>F. Postenactment Erosion</w:t>
      </w:r>
    </w:p>
    <w:p w14:paraId="60BB120C" w14:textId="77777777" w:rsidR="003875BA" w:rsidRPr="009738E4" w:rsidRDefault="003875BA" w:rsidP="003875BA">
      <w:pPr>
        <w:rPr>
          <w:rFonts w:eastAsia="Calibri"/>
          <w:sz w:val="6"/>
          <w:szCs w:val="12"/>
        </w:rPr>
      </w:pPr>
      <w:r w:rsidRPr="009738E4">
        <w:rPr>
          <w:rFonts w:eastAsia="Calibri"/>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03B04F13" w14:textId="77777777" w:rsidR="003875BA" w:rsidRPr="009738E4" w:rsidRDefault="003875BA" w:rsidP="003875BA">
      <w:pPr>
        <w:rPr>
          <w:rFonts w:eastAsia="Calibri"/>
          <w:sz w:val="6"/>
          <w:szCs w:val="12"/>
        </w:rPr>
      </w:pPr>
      <w:r w:rsidRPr="009738E4">
        <w:rPr>
          <w:rFonts w:eastAsia="Calibri"/>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1DD630EB" w14:textId="77777777" w:rsidR="003875BA" w:rsidRPr="009738E4" w:rsidRDefault="003875BA" w:rsidP="003875BA">
      <w:pPr>
        <w:rPr>
          <w:rFonts w:eastAsia="Calibri"/>
          <w:sz w:val="6"/>
          <w:szCs w:val="12"/>
        </w:rPr>
      </w:pPr>
      <w:r w:rsidRPr="009738E4">
        <w:rPr>
          <w:rFonts w:eastAsia="Calibri"/>
          <w:sz w:val="6"/>
          <w:szCs w:val="12"/>
        </w:rPr>
        <w:t>Second, agency action (or inaction) can render regulatory legislation less effective. Agency inaction is a major challenge in financial regulation, as in other regulatory spheres.75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3D1F76DF" w14:textId="77777777" w:rsidR="003875BA" w:rsidRPr="009738E4" w:rsidRDefault="003875BA" w:rsidP="003875BA">
      <w:pPr>
        <w:rPr>
          <w:rFonts w:eastAsia="Calibri"/>
          <w:sz w:val="6"/>
          <w:szCs w:val="12"/>
        </w:rPr>
      </w:pPr>
      <w:r w:rsidRPr="009738E4">
        <w:rPr>
          <w:rFonts w:eastAsia="Calibri"/>
          <w:sz w:val="6"/>
          <w:szCs w:val="12"/>
        </w:rPr>
        <w:t>[*395] Third, opponents of regulatory statutes or agency regulations implementing those statutes can turn to the courts. Empirical evidence shows that financial institutions sue their regulators less often as compared to firms in other industries.77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7B201822" w14:textId="77777777" w:rsidR="003875BA" w:rsidRPr="009738E4" w:rsidRDefault="003875BA" w:rsidP="003875BA">
      <w:pPr>
        <w:rPr>
          <w:rFonts w:eastAsia="Calibri"/>
          <w:sz w:val="16"/>
        </w:rPr>
      </w:pPr>
      <w:r w:rsidRPr="009738E4">
        <w:rPr>
          <w:rFonts w:eastAsia="Calibri"/>
          <w:sz w:val="16"/>
        </w:rPr>
        <w:t xml:space="preserve">Finally, </w:t>
      </w:r>
      <w:r w:rsidRPr="009738E4">
        <w:rPr>
          <w:rFonts w:eastAsia="Calibri"/>
          <w:u w:val="single"/>
        </w:rPr>
        <w:t>even</w:t>
      </w:r>
      <w:r w:rsidRPr="009738E4">
        <w:rPr>
          <w:rFonts w:eastAsia="Calibri"/>
          <w:sz w:val="16"/>
        </w:rPr>
        <w:t xml:space="preserve"> </w:t>
      </w:r>
      <w:r w:rsidRPr="009738E4">
        <w:rPr>
          <w:rFonts w:eastAsia="Calibri"/>
          <w:iCs/>
          <w:u w:val="single"/>
          <w:bdr w:val="single" w:sz="8" w:space="0" w:color="auto"/>
        </w:rPr>
        <w:t>without</w:t>
      </w:r>
      <w:r w:rsidRPr="009738E4">
        <w:rPr>
          <w:rFonts w:eastAsia="Calibri"/>
          <w:sz w:val="16"/>
        </w:rPr>
        <w:t xml:space="preserve"> subsequent </w:t>
      </w:r>
      <w:r w:rsidRPr="009738E4">
        <w:rPr>
          <w:rFonts w:eastAsia="Calibri"/>
          <w:iCs/>
          <w:u w:val="single"/>
          <w:bdr w:val="single" w:sz="8" w:space="0" w:color="auto"/>
        </w:rPr>
        <w:t>action</w:t>
      </w:r>
      <w:r w:rsidRPr="009738E4">
        <w:rPr>
          <w:rFonts w:eastAsia="Calibri"/>
          <w:sz w:val="16"/>
        </w:rPr>
        <w:t>, what political scientists have called policy drift or decay tends to make regulatory statutes less effective over time. On this view, "</w:t>
      </w:r>
      <w:r w:rsidRPr="009738E4">
        <w:rPr>
          <w:rFonts w:eastAsia="Calibri"/>
          <w:u w:val="single"/>
        </w:rPr>
        <w:t>policies designed for</w:t>
      </w:r>
      <w:r w:rsidRPr="009738E4">
        <w:rPr>
          <w:rFonts w:eastAsia="Calibri"/>
          <w:sz w:val="16"/>
        </w:rPr>
        <w:t xml:space="preserve"> </w:t>
      </w:r>
      <w:r w:rsidRPr="009738E4">
        <w:rPr>
          <w:rFonts w:eastAsia="Calibri"/>
          <w:iCs/>
          <w:u w:val="single"/>
          <w:bdr w:val="single" w:sz="8" w:space="0" w:color="auto"/>
        </w:rPr>
        <w:t>today's</w:t>
      </w:r>
      <w:r w:rsidRPr="009738E4">
        <w:rPr>
          <w:rFonts w:eastAsia="Calibri"/>
          <w:sz w:val="16"/>
        </w:rPr>
        <w:t xml:space="preserve"> </w:t>
      </w:r>
      <w:r w:rsidRPr="009738E4">
        <w:rPr>
          <w:rFonts w:eastAsia="Calibri"/>
          <w:u w:val="single"/>
        </w:rPr>
        <w:t>world are</w:t>
      </w:r>
      <w:r w:rsidRPr="009738E4">
        <w:rPr>
          <w:rFonts w:eastAsia="Calibri"/>
          <w:sz w:val="16"/>
        </w:rPr>
        <w:t xml:space="preserve"> </w:t>
      </w:r>
      <w:r w:rsidRPr="009738E4">
        <w:rPr>
          <w:rFonts w:eastAsia="Calibri"/>
          <w:iCs/>
          <w:u w:val="single"/>
          <w:bdr w:val="single" w:sz="8" w:space="0" w:color="auto"/>
        </w:rPr>
        <w:t>unlikely</w:t>
      </w:r>
      <w:r w:rsidRPr="009738E4">
        <w:rPr>
          <w:rFonts w:eastAsia="Calibri"/>
          <w:sz w:val="16"/>
        </w:rPr>
        <w:t xml:space="preserve"> </w:t>
      </w:r>
      <w:r w:rsidRPr="009738E4">
        <w:rPr>
          <w:rFonts w:eastAsia="Calibri"/>
          <w:u w:val="single"/>
        </w:rPr>
        <w:t>to provide a perfect fit</w:t>
      </w:r>
      <w:r w:rsidRPr="009738E4">
        <w:rPr>
          <w:rFonts w:eastAsia="Calibri"/>
          <w:sz w:val="16"/>
        </w:rPr>
        <w:t xml:space="preserve"> </w:t>
      </w:r>
      <w:r w:rsidRPr="009738E4">
        <w:rPr>
          <w:rFonts w:eastAsia="Calibri"/>
          <w:iCs/>
          <w:u w:val="single"/>
          <w:bdr w:val="single" w:sz="8" w:space="0" w:color="auto"/>
        </w:rPr>
        <w:t>tomorrow</w:t>
      </w:r>
      <w:r w:rsidRPr="009738E4">
        <w:rPr>
          <w:rFonts w:eastAsia="Calibri"/>
          <w:sz w:val="16"/>
        </w:rPr>
        <w:t xml:space="preserve">," and </w:t>
      </w:r>
      <w:r w:rsidRPr="009738E4">
        <w:rPr>
          <w:rFonts w:eastAsia="Calibri"/>
          <w:u w:val="single"/>
        </w:rPr>
        <w:t>in fact, over time, "the</w:t>
      </w:r>
      <w:r w:rsidRPr="009738E4">
        <w:rPr>
          <w:rFonts w:eastAsia="Calibri"/>
          <w:sz w:val="16"/>
        </w:rPr>
        <w:t xml:space="preserve"> </w:t>
      </w:r>
      <w:r w:rsidRPr="009738E4">
        <w:rPr>
          <w:rFonts w:eastAsia="Calibri"/>
          <w:iCs/>
          <w:u w:val="single"/>
          <w:bdr w:val="single" w:sz="8" w:space="0" w:color="auto"/>
        </w:rPr>
        <w:t>fit</w:t>
      </w:r>
      <w:r w:rsidRPr="009738E4">
        <w:rPr>
          <w:rFonts w:eastAsia="Calibri"/>
          <w:sz w:val="16"/>
        </w:rPr>
        <w:t xml:space="preserve"> </w:t>
      </w:r>
      <w:r w:rsidRPr="009738E4">
        <w:rPr>
          <w:rFonts w:eastAsia="Calibri"/>
          <w:u w:val="single"/>
        </w:rPr>
        <w:t>of policy to the</w:t>
      </w:r>
      <w:r w:rsidRPr="009738E4">
        <w:rPr>
          <w:rFonts w:eastAsia="Calibri"/>
          <w:sz w:val="16"/>
        </w:rPr>
        <w:t xml:space="preserve"> </w:t>
      </w:r>
      <w:r w:rsidRPr="009738E4">
        <w:rPr>
          <w:rFonts w:eastAsia="Calibri"/>
          <w:iCs/>
          <w:u w:val="single"/>
          <w:bdr w:val="single" w:sz="8" w:space="0" w:color="auto"/>
        </w:rPr>
        <w:t>world around it</w:t>
      </w:r>
      <w:r w:rsidRPr="009738E4">
        <w:rPr>
          <w:rFonts w:eastAsia="Calibri"/>
          <w:sz w:val="16"/>
        </w:rPr>
        <w:t xml:space="preserve"> </w:t>
      </w:r>
      <w:r w:rsidRPr="009738E4">
        <w:rPr>
          <w:rFonts w:eastAsia="Calibri"/>
          <w:iCs/>
          <w:u w:val="single"/>
          <w:bdr w:val="single" w:sz="8" w:space="0" w:color="auto"/>
        </w:rPr>
        <w:t>worsens</w:t>
      </w:r>
      <w:r w:rsidRPr="009738E4">
        <w:rPr>
          <w:rFonts w:eastAsia="Calibri"/>
          <w:sz w:val="16"/>
        </w:rPr>
        <w:t xml:space="preserve">."81 </w:t>
      </w:r>
      <w:r w:rsidRPr="009738E4">
        <w:rPr>
          <w:rFonts w:eastAsia="Calibri"/>
          <w:u w:val="single"/>
        </w:rPr>
        <w:t>Even when</w:t>
      </w:r>
      <w:r w:rsidRPr="009738E4">
        <w:rPr>
          <w:rFonts w:eastAsia="Calibri"/>
          <w:sz w:val="16"/>
        </w:rPr>
        <w:t xml:space="preserve"> regulatory </w:t>
      </w:r>
      <w:r w:rsidRPr="009738E4">
        <w:rPr>
          <w:rFonts w:eastAsia="Calibri"/>
          <w:u w:val="single"/>
        </w:rPr>
        <w:t>provisions</w:t>
      </w:r>
      <w:r w:rsidRPr="009738E4">
        <w:rPr>
          <w:rFonts w:eastAsia="Calibri"/>
          <w:sz w:val="16"/>
        </w:rPr>
        <w:t xml:space="preserve"> </w:t>
      </w:r>
      <w:r w:rsidRPr="009738E4">
        <w:rPr>
          <w:rFonts w:eastAsia="Calibri"/>
          <w:iCs/>
          <w:u w:val="single"/>
          <w:bdr w:val="single" w:sz="8" w:space="0" w:color="auto"/>
        </w:rPr>
        <w:t>remain on the books</w:t>
      </w:r>
      <w:r w:rsidRPr="009738E4">
        <w:rPr>
          <w:rFonts w:eastAsia="Calibri"/>
          <w:sz w:val="16"/>
        </w:rPr>
        <w:t xml:space="preserve">, financial </w:t>
      </w:r>
      <w:r w:rsidRPr="009738E4">
        <w:rPr>
          <w:rFonts w:eastAsia="Calibri"/>
          <w:iCs/>
          <w:u w:val="single"/>
          <w:bdr w:val="single" w:sz="8" w:space="0" w:color="auto"/>
        </w:rPr>
        <w:t>innovation</w:t>
      </w:r>
      <w:r w:rsidRPr="009738E4">
        <w:rPr>
          <w:rFonts w:eastAsia="Calibri"/>
          <w:sz w:val="16"/>
        </w:rPr>
        <w:t xml:space="preserve"> </w:t>
      </w:r>
      <w:r w:rsidRPr="009738E4">
        <w:rPr>
          <w:rFonts w:eastAsia="Calibri"/>
          <w:u w:val="single"/>
        </w:rPr>
        <w:t>may</w:t>
      </w:r>
      <w:r w:rsidRPr="009738E4">
        <w:rPr>
          <w:rFonts w:eastAsia="Calibri"/>
          <w:sz w:val="16"/>
        </w:rPr>
        <w:t xml:space="preserve"> </w:t>
      </w:r>
      <w:r w:rsidRPr="009738E4">
        <w:rPr>
          <w:rFonts w:eastAsia="Calibri"/>
          <w:iCs/>
          <w:u w:val="single"/>
          <w:bdr w:val="single" w:sz="8" w:space="0" w:color="auto"/>
        </w:rPr>
        <w:t>reduce their effectiveness</w:t>
      </w:r>
      <w:r w:rsidRPr="009738E4">
        <w:rPr>
          <w:rFonts w:eastAsia="Calibri"/>
          <w:sz w:val="16"/>
        </w:rPr>
        <w:t xml:space="preserve">. The rise of </w:t>
      </w:r>
      <w:r w:rsidRPr="009738E4">
        <w:rPr>
          <w:rFonts w:eastAsia="Calibri"/>
          <w:iCs/>
          <w:u w:val="single"/>
          <w:bdr w:val="single" w:sz="8" w:space="0" w:color="auto"/>
        </w:rPr>
        <w:t>shadow banking</w:t>
      </w:r>
      <w:r w:rsidRPr="009738E4">
        <w:rPr>
          <w:rFonts w:eastAsia="Calibri"/>
          <w:sz w:val="16"/>
        </w:rPr>
        <w:t xml:space="preserve">, a system that some scholars have argued "specifically evolved to evade regulatory restrictions on banking,"82 </w:t>
      </w:r>
      <w:r w:rsidRPr="009738E4">
        <w:rPr>
          <w:rFonts w:eastAsia="Calibri"/>
          <w:u w:val="single"/>
        </w:rPr>
        <w:t>provides one example</w:t>
      </w:r>
      <w:r w:rsidRPr="009738E4">
        <w:rPr>
          <w:rFonts w:eastAsia="Calibri"/>
          <w:sz w:val="16"/>
        </w:rPr>
        <w:t xml:space="preserve">. Even if the formal scope of banking laws was to be held constant, the increasing importance of nonbank financial institutions would have the effect of reducing the share of overall financial activity that those laws cover. </w:t>
      </w:r>
      <w:r w:rsidRPr="009738E4">
        <w:rPr>
          <w:rFonts w:eastAsia="Calibri"/>
          <w:iCs/>
          <w:u w:val="single"/>
          <w:bdr w:val="single" w:sz="8" w:space="0" w:color="auto"/>
        </w:rPr>
        <w:t>Tech</w:t>
      </w:r>
      <w:r w:rsidRPr="009738E4">
        <w:rPr>
          <w:rFonts w:eastAsia="Calibri"/>
          <w:sz w:val="16"/>
        </w:rPr>
        <w:t xml:space="preserve">nological [*396] </w:t>
      </w:r>
      <w:r w:rsidRPr="009738E4">
        <w:rPr>
          <w:rFonts w:eastAsia="Calibri"/>
          <w:u w:val="single"/>
        </w:rPr>
        <w:t>changes</w:t>
      </w:r>
      <w:r w:rsidRPr="009738E4">
        <w:rPr>
          <w:rFonts w:eastAsia="Calibri"/>
          <w:sz w:val="16"/>
        </w:rPr>
        <w:t xml:space="preserve">, in banking and more </w:t>
      </w:r>
      <w:r w:rsidRPr="009738E4">
        <w:rPr>
          <w:rFonts w:eastAsia="Calibri"/>
          <w:iCs/>
          <w:u w:val="single"/>
          <w:bdr w:val="single" w:sz="8" w:space="0" w:color="auto"/>
        </w:rPr>
        <w:t>broadly</w:t>
      </w:r>
      <w:r w:rsidRPr="009738E4">
        <w:rPr>
          <w:rFonts w:eastAsia="Calibri"/>
          <w:u w:val="single"/>
        </w:rPr>
        <w:t>, can</w:t>
      </w:r>
      <w:r w:rsidRPr="009738E4">
        <w:rPr>
          <w:rFonts w:eastAsia="Calibri"/>
          <w:sz w:val="16"/>
        </w:rPr>
        <w:t xml:space="preserve"> </w:t>
      </w:r>
      <w:r w:rsidRPr="009738E4">
        <w:rPr>
          <w:rFonts w:eastAsia="Calibri"/>
          <w:iCs/>
          <w:u w:val="single"/>
          <w:bdr w:val="single" w:sz="8" w:space="0" w:color="auto"/>
        </w:rPr>
        <w:t>likewise</w:t>
      </w:r>
      <w:r w:rsidRPr="009738E4">
        <w:rPr>
          <w:rFonts w:eastAsia="Calibri"/>
          <w:sz w:val="16"/>
        </w:rPr>
        <w:t xml:space="preserve"> </w:t>
      </w:r>
      <w:r w:rsidRPr="009738E4">
        <w:rPr>
          <w:rFonts w:eastAsia="Calibri"/>
          <w:u w:val="single"/>
        </w:rPr>
        <w:t>create regulatory gaps</w:t>
      </w:r>
      <w:r w:rsidRPr="009738E4">
        <w:rPr>
          <w:rFonts w:eastAsia="Calibri"/>
          <w:sz w:val="16"/>
        </w:rPr>
        <w:t>.83</w:t>
      </w:r>
    </w:p>
    <w:p w14:paraId="194AC95D" w14:textId="77777777" w:rsidR="003875BA" w:rsidRPr="009738E4" w:rsidRDefault="003875BA" w:rsidP="003875BA">
      <w:pPr>
        <w:rPr>
          <w:rFonts w:eastAsia="Calibri"/>
          <w:sz w:val="16"/>
        </w:rPr>
      </w:pPr>
      <w:r w:rsidRPr="009738E4">
        <w:rPr>
          <w:rFonts w:eastAsia="Calibri"/>
          <w:sz w:val="16"/>
        </w:rPr>
        <w:t>The bottom line from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more strict, regulation. The result is that existing legislation addressing future harms will often weaken over time.</w:t>
      </w:r>
    </w:p>
    <w:p w14:paraId="651BB5BF" w14:textId="77777777" w:rsidR="003875BA" w:rsidRPr="009738E4" w:rsidRDefault="003875BA" w:rsidP="003875BA">
      <w:pPr>
        <w:rPr>
          <w:rFonts w:eastAsia="Calibri"/>
          <w:sz w:val="16"/>
        </w:rPr>
      </w:pPr>
      <w:r w:rsidRPr="009738E4">
        <w:rPr>
          <w:rFonts w:eastAsia="Calibri"/>
          <w:sz w:val="16"/>
        </w:rPr>
        <w:t>* * *</w:t>
      </w:r>
    </w:p>
    <w:p w14:paraId="73184CBB" w14:textId="77777777" w:rsidR="003875BA" w:rsidRPr="009738E4" w:rsidRDefault="003875BA" w:rsidP="003875BA">
      <w:pPr>
        <w:rPr>
          <w:rFonts w:eastAsia="Calibri"/>
          <w:sz w:val="16"/>
        </w:rPr>
      </w:pPr>
      <w:r w:rsidRPr="009738E4">
        <w:rPr>
          <w:rFonts w:eastAsia="Calibri"/>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064494CD" w14:textId="77777777" w:rsidR="003875BA" w:rsidRPr="009738E4" w:rsidRDefault="003875BA" w:rsidP="003875BA">
      <w:pPr>
        <w:rPr>
          <w:rFonts w:eastAsia="Calibri"/>
          <w:sz w:val="16"/>
        </w:rPr>
      </w:pPr>
      <w:r w:rsidRPr="009738E4">
        <w:rPr>
          <w:rFonts w:eastAsia="Calibri"/>
          <w:sz w:val="16"/>
        </w:rPr>
        <w:t>II. FUTURE-ORIENTED LAWMAKING</w:t>
      </w:r>
    </w:p>
    <w:p w14:paraId="100D417C" w14:textId="77777777" w:rsidR="003875BA" w:rsidRPr="009738E4" w:rsidRDefault="003875BA" w:rsidP="003875BA">
      <w:pPr>
        <w:rPr>
          <w:rFonts w:eastAsia="Calibri"/>
          <w:sz w:val="16"/>
        </w:rPr>
      </w:pPr>
      <w:r w:rsidRPr="009738E4">
        <w:rPr>
          <w:rFonts w:eastAsia="Calibri"/>
          <w:sz w:val="16"/>
        </w:rPr>
        <w:t xml:space="preserve">The preceding discussion showed the difficulty of Congress legislating to address future harms, with financial crises as the paradigm case. We turn next to how Congress should proceed when it does legislate.84 Our overarching answer is that, </w:t>
      </w:r>
      <w:r w:rsidRPr="009738E4">
        <w:rPr>
          <w:rFonts w:eastAsia="Calibri"/>
          <w:u w:val="single"/>
        </w:rPr>
        <w:t>during such moments, Congress should act with</w:t>
      </w:r>
      <w:r w:rsidRPr="009738E4">
        <w:rPr>
          <w:rFonts w:eastAsia="Calibri"/>
          <w:sz w:val="16"/>
        </w:rPr>
        <w:t xml:space="preserve"> </w:t>
      </w:r>
      <w:r w:rsidRPr="009738E4">
        <w:rPr>
          <w:rFonts w:eastAsia="Calibri"/>
          <w:iCs/>
          <w:u w:val="single"/>
          <w:bdr w:val="single" w:sz="8" w:space="0" w:color="auto"/>
        </w:rPr>
        <w:t>self-awareness</w:t>
      </w:r>
      <w:r w:rsidRPr="009738E4">
        <w:rPr>
          <w:rFonts w:eastAsia="Calibri"/>
          <w:sz w:val="16"/>
        </w:rPr>
        <w:t xml:space="preserve"> of the high likelihood of its own future inaction.</w:t>
      </w:r>
    </w:p>
    <w:p w14:paraId="6795F0AF" w14:textId="77777777" w:rsidR="003875BA" w:rsidRPr="009738E4" w:rsidRDefault="003875BA" w:rsidP="003875BA">
      <w:pPr>
        <w:rPr>
          <w:rFonts w:eastAsia="Calibri"/>
          <w:sz w:val="16"/>
        </w:rPr>
      </w:pPr>
      <w:r w:rsidRPr="009738E4">
        <w:rPr>
          <w:rFonts w:eastAsia="Calibri"/>
          <w:sz w:val="16"/>
        </w:rPr>
        <w:t xml:space="preserve">In concrete terms, this points toward four approaches to legislating for the future. First, Congress can </w:t>
      </w:r>
      <w:r w:rsidRPr="009738E4">
        <w:rPr>
          <w:rFonts w:eastAsia="Calibri"/>
          <w:u w:val="single"/>
        </w:rPr>
        <w:t xml:space="preserve">pass legislation with provisions that </w:t>
      </w:r>
      <w:r w:rsidRPr="009738E4">
        <w:rPr>
          <w:rFonts w:eastAsia="Calibri"/>
          <w:iCs/>
          <w:u w:val="single"/>
          <w:bdr w:val="single" w:sz="8" w:space="0" w:color="auto"/>
        </w:rPr>
        <w:t>automatically go into effect</w:t>
      </w:r>
      <w:r w:rsidRPr="009738E4">
        <w:rPr>
          <w:rFonts w:eastAsia="Calibri"/>
          <w:sz w:val="16"/>
        </w:rPr>
        <w:t xml:space="preserve"> </w:t>
      </w:r>
      <w:r w:rsidRPr="009738E4">
        <w:rPr>
          <w:rFonts w:eastAsia="Calibri"/>
          <w:u w:val="single"/>
        </w:rPr>
        <w:t>when certain conditions are met</w:t>
      </w:r>
      <w:r w:rsidRPr="009738E4">
        <w:rPr>
          <w:rFonts w:eastAsia="Calibri"/>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292327">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emergent</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292327">
        <w:rPr>
          <w:rFonts w:eastAsia="Calibri"/>
          <w:iCs/>
          <w:highlight w:val="cyan"/>
          <w:u w:val="single"/>
          <w:bdr w:val="single" w:sz="8" w:space="0" w:color="auto"/>
        </w:rPr>
        <w:t>fast-moving harms</w:t>
      </w:r>
      <w:r w:rsidRPr="009738E4">
        <w:rPr>
          <w:rFonts w:eastAsia="Calibri"/>
          <w:sz w:val="16"/>
        </w:rPr>
        <w:t>, so that agencies that have [*397] the will to act also have the ability to do so effectively. Finally, Congress can empower other actors backup federal agencies, state agencies, and private litigants in case the primary federal agency declines to act.</w:t>
      </w:r>
    </w:p>
    <w:p w14:paraId="7E3F6414" w14:textId="77777777" w:rsidR="003875BA" w:rsidRPr="009738E4" w:rsidRDefault="003875BA" w:rsidP="003875BA">
      <w:pPr>
        <w:rPr>
          <w:rFonts w:eastAsia="Calibri"/>
          <w:sz w:val="16"/>
        </w:rPr>
      </w:pPr>
      <w:r w:rsidRPr="009738E4">
        <w:rPr>
          <w:rFonts w:eastAsia="Calibri"/>
          <w:sz w:val="16"/>
        </w:rPr>
        <w:t>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Congress to enable effective regulation in the face of its structural limitations. Some suggestions are also more precisely tailored to address the threat of future congressional inaction.</w:t>
      </w:r>
    </w:p>
    <w:p w14:paraId="60EF52CB" w14:textId="77777777" w:rsidR="003875BA" w:rsidRPr="009738E4" w:rsidRDefault="003875BA" w:rsidP="003875BA">
      <w:pPr>
        <w:rPr>
          <w:rFonts w:eastAsia="Calibri"/>
          <w:sz w:val="16"/>
        </w:rPr>
      </w:pPr>
      <w:r w:rsidRPr="009738E4">
        <w:rPr>
          <w:rFonts w:eastAsia="Calibri"/>
          <w:sz w:val="16"/>
        </w:rPr>
        <w:t>We aim to offer a menu of legislative design tools, rather than a specific proposal. Our focus is not on particular policies,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58481594" w14:textId="77777777" w:rsidR="003875BA" w:rsidRPr="009738E4" w:rsidRDefault="003875BA" w:rsidP="003875BA">
      <w:pPr>
        <w:rPr>
          <w:rFonts w:eastAsia="Calibri"/>
          <w:sz w:val="16"/>
        </w:rPr>
      </w:pPr>
      <w:r w:rsidRPr="009738E4">
        <w:rPr>
          <w:rFonts w:eastAsia="Calibri"/>
          <w:sz w:val="16"/>
        </w:rPr>
        <w:t>A. Automatic-Updating Mechanisms</w:t>
      </w:r>
    </w:p>
    <w:p w14:paraId="6070B4D1" w14:textId="77777777" w:rsidR="003875BA" w:rsidRPr="009738E4" w:rsidRDefault="003875BA" w:rsidP="003875BA">
      <w:pPr>
        <w:rPr>
          <w:rFonts w:eastAsia="Calibri"/>
          <w:sz w:val="16"/>
        </w:rPr>
      </w:pPr>
      <w:r w:rsidRPr="009738E4">
        <w:rPr>
          <w:rFonts w:eastAsia="Calibri"/>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5ED59EE6" w14:textId="77777777" w:rsidR="003875BA" w:rsidRPr="009738E4" w:rsidRDefault="003875BA" w:rsidP="003875BA">
      <w:pPr>
        <w:rPr>
          <w:rFonts w:eastAsia="Calibri"/>
          <w:sz w:val="16"/>
        </w:rPr>
      </w:pPr>
      <w:r w:rsidRPr="009738E4">
        <w:rPr>
          <w:rFonts w:eastAsia="Calibri"/>
          <w:u w:val="single"/>
        </w:rPr>
        <w:t>One</w:t>
      </w:r>
      <w:r w:rsidRPr="009738E4">
        <w:rPr>
          <w:rFonts w:eastAsia="Calibri"/>
          <w:sz w:val="16"/>
        </w:rPr>
        <w:t xml:space="preserve"> </w:t>
      </w:r>
      <w:r w:rsidRPr="009738E4">
        <w:rPr>
          <w:rFonts w:eastAsia="Calibri"/>
          <w:iCs/>
          <w:u w:val="single"/>
          <w:bdr w:val="single" w:sz="8" w:space="0" w:color="auto"/>
        </w:rPr>
        <w:t>version</w:t>
      </w:r>
      <w:r w:rsidRPr="009738E4">
        <w:rPr>
          <w:rFonts w:eastAsia="Calibri"/>
          <w:sz w:val="16"/>
        </w:rPr>
        <w:t xml:space="preserve"> </w:t>
      </w:r>
      <w:r w:rsidRPr="009738E4">
        <w:rPr>
          <w:rFonts w:eastAsia="Calibri"/>
          <w:u w:val="single"/>
        </w:rPr>
        <w:t>of such legislation involves</w:t>
      </w:r>
      <w:r w:rsidRPr="009738E4">
        <w:rPr>
          <w:rFonts w:eastAsia="Calibri"/>
          <w:sz w:val="16"/>
        </w:rPr>
        <w:t xml:space="preserve"> </w:t>
      </w:r>
      <w:r w:rsidRPr="00292327">
        <w:rPr>
          <w:rFonts w:eastAsia="Calibri"/>
          <w:iCs/>
          <w:highlight w:val="cyan"/>
          <w:u w:val="single"/>
          <w:bdr w:val="single" w:sz="8" w:space="0" w:color="auto"/>
        </w:rPr>
        <w:t>triggers</w:t>
      </w:r>
      <w:r w:rsidRPr="00292327">
        <w:rPr>
          <w:rFonts w:eastAsia="Calibri"/>
          <w:sz w:val="16"/>
          <w:highlight w:val="cyan"/>
        </w:rPr>
        <w:t xml:space="preserve"> </w:t>
      </w:r>
      <w:r w:rsidRPr="00292327">
        <w:rPr>
          <w:rFonts w:eastAsia="Calibri"/>
          <w:iCs/>
          <w:highlight w:val="cyan"/>
          <w:u w:val="single"/>
          <w:bdr w:val="single" w:sz="8" w:space="0" w:color="auto"/>
        </w:rPr>
        <w:t>keyed</w:t>
      </w:r>
      <w:r w:rsidRPr="00292327">
        <w:rPr>
          <w:rFonts w:eastAsia="Calibri"/>
          <w:sz w:val="16"/>
          <w:highlight w:val="cyan"/>
        </w:rPr>
        <w:t xml:space="preserve"> </w:t>
      </w:r>
      <w:r w:rsidRPr="00292327">
        <w:rPr>
          <w:rFonts w:eastAsia="Calibri"/>
          <w:highlight w:val="cyan"/>
          <w:u w:val="single"/>
        </w:rPr>
        <w:t>to</w:t>
      </w:r>
      <w:r w:rsidRPr="009738E4">
        <w:rPr>
          <w:rFonts w:eastAsia="Calibri"/>
          <w:sz w:val="16"/>
        </w:rPr>
        <w:t xml:space="preserve"> economic or other </w:t>
      </w:r>
      <w:r w:rsidRPr="00292327">
        <w:rPr>
          <w:rFonts w:eastAsia="Calibri"/>
          <w:iCs/>
          <w:highlight w:val="cyan"/>
          <w:u w:val="single"/>
          <w:bdr w:val="single" w:sz="8" w:space="0" w:color="auto"/>
        </w:rPr>
        <w:t>events in the world</w:t>
      </w:r>
      <w:r w:rsidRPr="009738E4">
        <w:rPr>
          <w:rFonts w:eastAsia="Calibri"/>
          <w:sz w:val="16"/>
        </w:rPr>
        <w:t xml:space="preserve">. </w:t>
      </w:r>
      <w:r w:rsidRPr="009738E4">
        <w:rPr>
          <w:rFonts w:eastAsia="Calibri"/>
          <w:u w:val="single"/>
        </w:rPr>
        <w:t>A long-standing challenge of</w:t>
      </w:r>
      <w:r w:rsidRPr="009738E4">
        <w:rPr>
          <w:rFonts w:eastAsia="Calibri"/>
          <w:sz w:val="16"/>
        </w:rPr>
        <w:t xml:space="preserve"> financial </w:t>
      </w:r>
      <w:r w:rsidRPr="009738E4">
        <w:rPr>
          <w:rFonts w:eastAsia="Calibri"/>
          <w:u w:val="single"/>
        </w:rPr>
        <w:t>regulation is that when the economy is</w:t>
      </w:r>
      <w:r w:rsidRPr="009738E4">
        <w:rPr>
          <w:rFonts w:eastAsia="Calibri"/>
          <w:sz w:val="16"/>
        </w:rPr>
        <w:t xml:space="preserve"> </w:t>
      </w:r>
      <w:r w:rsidRPr="009738E4">
        <w:rPr>
          <w:rFonts w:eastAsia="Calibri"/>
          <w:iCs/>
          <w:u w:val="single"/>
          <w:bdr w:val="single" w:sz="8" w:space="0" w:color="auto"/>
        </w:rPr>
        <w:t>booming</w:t>
      </w:r>
      <w:r w:rsidRPr="009738E4">
        <w:rPr>
          <w:rFonts w:eastAsia="Calibri"/>
          <w:u w:val="single"/>
        </w:rPr>
        <w:t>, regulators tend to</w:t>
      </w:r>
      <w:r w:rsidRPr="009738E4">
        <w:rPr>
          <w:rFonts w:eastAsia="Calibri"/>
          <w:sz w:val="16"/>
        </w:rPr>
        <w:t xml:space="preserve"> </w:t>
      </w:r>
      <w:r w:rsidRPr="009738E4">
        <w:rPr>
          <w:rFonts w:eastAsia="Calibri"/>
          <w:iCs/>
          <w:u w:val="single"/>
          <w:bdr w:val="single" w:sz="8" w:space="0" w:color="auto"/>
        </w:rPr>
        <w:t>relax restrictions</w:t>
      </w:r>
      <w:r w:rsidRPr="009738E4">
        <w:rPr>
          <w:rFonts w:eastAsia="Calibri"/>
          <w:u w:val="single"/>
        </w:rPr>
        <w:t>, thereby</w:t>
      </w:r>
      <w:r w:rsidRPr="009738E4">
        <w:rPr>
          <w:rFonts w:eastAsia="Calibri"/>
          <w:sz w:val="16"/>
        </w:rPr>
        <w:t xml:space="preserve"> </w:t>
      </w:r>
      <w:r w:rsidRPr="009738E4">
        <w:rPr>
          <w:rFonts w:eastAsia="Calibri"/>
          <w:iCs/>
          <w:u w:val="single"/>
          <w:bdr w:val="single" w:sz="8" w:space="0" w:color="auto"/>
        </w:rPr>
        <w:t>feeding</w:t>
      </w:r>
      <w:r w:rsidRPr="009738E4">
        <w:rPr>
          <w:rFonts w:eastAsia="Calibri"/>
          <w:sz w:val="16"/>
        </w:rPr>
        <w:t xml:space="preserve"> </w:t>
      </w:r>
      <w:r w:rsidRPr="009738E4">
        <w:rPr>
          <w:rFonts w:eastAsia="Calibri"/>
          <w:u w:val="single"/>
        </w:rPr>
        <w:t>the</w:t>
      </w:r>
      <w:r w:rsidRPr="009738E4">
        <w:rPr>
          <w:rFonts w:eastAsia="Calibri"/>
          <w:sz w:val="16"/>
        </w:rPr>
        <w:t xml:space="preserve"> economic </w:t>
      </w:r>
      <w:r w:rsidRPr="009738E4">
        <w:rPr>
          <w:rFonts w:eastAsia="Calibri"/>
          <w:iCs/>
          <w:u w:val="single"/>
          <w:bdr w:val="single" w:sz="8" w:space="0" w:color="auto"/>
        </w:rPr>
        <w:t>boom</w:t>
      </w:r>
      <w:r w:rsidRPr="009738E4">
        <w:rPr>
          <w:rFonts w:eastAsia="Calibri"/>
          <w:sz w:val="16"/>
        </w:rPr>
        <w:t xml:space="preserve">.86 </w:t>
      </w:r>
      <w:r w:rsidRPr="009738E4">
        <w:rPr>
          <w:rFonts w:eastAsia="Calibri"/>
          <w:u w:val="single"/>
        </w:rPr>
        <w:t xml:space="preserve">Yet in such moments, precisely the </w:t>
      </w:r>
      <w:r w:rsidRPr="009738E4">
        <w:rPr>
          <w:rFonts w:eastAsia="Calibri"/>
          <w:iCs/>
          <w:u w:val="single"/>
          <w:bdr w:val="single" w:sz="8" w:space="0" w:color="auto"/>
        </w:rPr>
        <w:t>opposite</w:t>
      </w:r>
      <w:r w:rsidRPr="009738E4">
        <w:rPr>
          <w:rFonts w:eastAsia="Calibri"/>
          <w:sz w:val="16"/>
        </w:rPr>
        <w:t xml:space="preserve"> </w:t>
      </w:r>
      <w:r w:rsidRPr="009738E4">
        <w:rPr>
          <w:rFonts w:eastAsia="Calibri"/>
          <w:u w:val="single"/>
        </w:rPr>
        <w:t>is</w:t>
      </w:r>
      <w:r w:rsidRPr="009738E4">
        <w:rPr>
          <w:rFonts w:eastAsia="Calibri"/>
          <w:sz w:val="16"/>
        </w:rPr>
        <w:t xml:space="preserve"> often </w:t>
      </w:r>
      <w:r w:rsidRPr="009738E4">
        <w:rPr>
          <w:rFonts w:eastAsia="Calibri"/>
          <w:u w:val="single"/>
        </w:rPr>
        <w:t>what is needed</w:t>
      </w:r>
      <w:r w:rsidRPr="009738E4">
        <w:rPr>
          <w:rFonts w:eastAsia="Calibri"/>
          <w:sz w:val="16"/>
        </w:rPr>
        <w:t xml:space="preserve">.87 </w:t>
      </w:r>
      <w:r w:rsidRPr="009738E4">
        <w:rPr>
          <w:rFonts w:eastAsia="Calibri"/>
        </w:rPr>
        <w:t>[FOOTNOTE 87 BEGINS]</w:t>
      </w:r>
      <w:r w:rsidRPr="009738E4">
        <w:rPr>
          <w:rFonts w:eastAsia="Calibri"/>
          <w:sz w:val="16"/>
        </w:rPr>
        <w:t xml:space="preserve"> For scholarly discussions of "countercyclical" financial </w:t>
      </w:r>
      <w:r w:rsidRPr="009738E4">
        <w:rPr>
          <w:rFonts w:eastAsia="Calibri"/>
          <w:u w:val="single"/>
        </w:rPr>
        <w:t>regulation</w:t>
      </w:r>
      <w:r w:rsidRPr="009738E4">
        <w:rPr>
          <w:rFonts w:eastAsia="Calibri"/>
          <w:sz w:val="16"/>
        </w:rPr>
        <w:t xml:space="preserve">, see generally Jonathan S. Masur &amp; Eric A. Posner, </w:t>
      </w:r>
      <w:r w:rsidRPr="00292327">
        <w:rPr>
          <w:rFonts w:eastAsia="Calibri"/>
          <w:highlight w:val="cyan"/>
          <w:u w:val="single"/>
        </w:rPr>
        <w:t>Should</w:t>
      </w:r>
      <w:r w:rsidRPr="009738E4">
        <w:rPr>
          <w:rFonts w:eastAsia="Calibri"/>
          <w:sz w:val="16"/>
        </w:rPr>
        <w:t xml:space="preserve"> Regulation </w:t>
      </w:r>
      <w:r w:rsidRPr="00292327">
        <w:rPr>
          <w:rFonts w:eastAsia="Calibri"/>
          <w:highlight w:val="cyan"/>
          <w:u w:val="single"/>
        </w:rPr>
        <w:t>Be</w:t>
      </w:r>
      <w:r w:rsidRPr="00292327">
        <w:rPr>
          <w:rFonts w:eastAsia="Calibri"/>
          <w:sz w:val="16"/>
          <w:highlight w:val="cyan"/>
        </w:rPr>
        <w:t xml:space="preserve"> </w:t>
      </w:r>
      <w:r w:rsidRPr="00292327">
        <w:rPr>
          <w:rFonts w:eastAsia="Calibri"/>
          <w:iCs/>
          <w:highlight w:val="cyan"/>
          <w:u w:val="single"/>
          <w:bdr w:val="single" w:sz="8" w:space="0" w:color="auto"/>
        </w:rPr>
        <w:t>Countercyclical</w:t>
      </w:r>
      <w:r w:rsidRPr="009738E4">
        <w:rPr>
          <w:rFonts w:eastAsia="Calibri"/>
          <w:sz w:val="16"/>
        </w:rPr>
        <w:t xml:space="preserve">?, 34 YALE J. ON REGUL. 857 (2017); and Patricia A. McCoy, Countercyclical Regulation and Its Challenges, 47 ARIZ. ST. L.J. 1181 (2016). </w:t>
      </w:r>
      <w:r w:rsidRPr="009738E4">
        <w:rPr>
          <w:rFonts w:eastAsia="Calibri"/>
        </w:rPr>
        <w:t>[FOOTNOTE 87 ENDS]</w:t>
      </w:r>
      <w:r w:rsidRPr="009738E4">
        <w:rPr>
          <w:rFonts w:eastAsia="Calibri"/>
          <w:sz w:val="16"/>
        </w:rPr>
        <w:t xml:space="preserve"> </w:t>
      </w:r>
      <w:r w:rsidRPr="009738E4">
        <w:rPr>
          <w:rFonts w:eastAsia="Calibri"/>
          <w:u w:val="single"/>
        </w:rPr>
        <w:t>This</w:t>
      </w:r>
      <w:r w:rsidRPr="009738E4">
        <w:rPr>
          <w:rFonts w:eastAsia="Calibri"/>
          <w:sz w:val="16"/>
        </w:rPr>
        <w:t xml:space="preserve"> challenge </w:t>
      </w:r>
      <w:r w:rsidRPr="009738E4">
        <w:rPr>
          <w:rFonts w:eastAsia="Calibri"/>
          <w:u w:val="single"/>
        </w:rPr>
        <w:t>was evident in the</w:t>
      </w:r>
      <w:r w:rsidRPr="009738E4">
        <w:rPr>
          <w:rFonts w:eastAsia="Calibri"/>
          <w:sz w:val="16"/>
        </w:rPr>
        <w:t xml:space="preserve"> early </w:t>
      </w:r>
      <w:r w:rsidRPr="009738E4">
        <w:rPr>
          <w:rFonts w:eastAsia="Calibri"/>
          <w:iCs/>
          <w:u w:val="single"/>
          <w:bdr w:val="single" w:sz="8" w:space="0" w:color="auto"/>
        </w:rPr>
        <w:t>2000s</w:t>
      </w:r>
      <w:r w:rsidRPr="009738E4">
        <w:rPr>
          <w:rFonts w:eastAsia="Calibri"/>
          <w:u w:val="single"/>
        </w:rPr>
        <w:t>, when</w:t>
      </w:r>
      <w:r w:rsidRPr="009738E4">
        <w:rPr>
          <w:rFonts w:eastAsia="Calibri"/>
          <w:sz w:val="16"/>
        </w:rPr>
        <w:t xml:space="preserve"> [*398] </w:t>
      </w:r>
      <w:r w:rsidRPr="009738E4">
        <w:rPr>
          <w:rFonts w:eastAsia="Calibri"/>
          <w:u w:val="single"/>
        </w:rPr>
        <w:t>regulators facilitated financial innovation in mortgage lending that contributed to a</w:t>
      </w:r>
      <w:r w:rsidRPr="009738E4">
        <w:rPr>
          <w:rFonts w:eastAsia="Calibri"/>
          <w:sz w:val="16"/>
        </w:rPr>
        <w:t xml:space="preserve"> housing </w:t>
      </w:r>
      <w:r w:rsidRPr="009738E4">
        <w:rPr>
          <w:rFonts w:eastAsia="Calibri"/>
          <w:iCs/>
          <w:u w:val="single"/>
          <w:bdr w:val="single" w:sz="8" w:space="0" w:color="auto"/>
        </w:rPr>
        <w:t>bubble</w:t>
      </w:r>
      <w:r w:rsidRPr="009738E4">
        <w:rPr>
          <w:rFonts w:eastAsia="Calibri"/>
          <w:sz w:val="16"/>
        </w:rPr>
        <w:t xml:space="preserve">.88 </w:t>
      </w:r>
      <w:r w:rsidRPr="009738E4">
        <w:rPr>
          <w:rFonts w:eastAsia="Calibri"/>
          <w:u w:val="single"/>
        </w:rPr>
        <w:t>When that</w:t>
      </w:r>
      <w:r w:rsidRPr="009738E4">
        <w:rPr>
          <w:rFonts w:eastAsia="Calibri"/>
          <w:sz w:val="16"/>
        </w:rPr>
        <w:t xml:space="preserve"> bubble </w:t>
      </w:r>
      <w:r w:rsidRPr="009738E4">
        <w:rPr>
          <w:rFonts w:eastAsia="Calibri"/>
          <w:iCs/>
          <w:u w:val="single"/>
          <w:bdr w:val="single" w:sz="8" w:space="0" w:color="auto"/>
        </w:rPr>
        <w:t>burst</w:t>
      </w:r>
      <w:r w:rsidRPr="009738E4">
        <w:rPr>
          <w:rFonts w:eastAsia="Calibri"/>
          <w:u w:val="single"/>
        </w:rPr>
        <w:t>, regulators</w:t>
      </w:r>
      <w:r w:rsidRPr="009738E4">
        <w:rPr>
          <w:rFonts w:eastAsia="Calibri"/>
          <w:sz w:val="16"/>
        </w:rPr>
        <w:t xml:space="preserve"> </w:t>
      </w:r>
      <w:r w:rsidRPr="009738E4">
        <w:rPr>
          <w:rFonts w:eastAsia="Calibri"/>
          <w:iCs/>
          <w:u w:val="single"/>
          <w:bdr w:val="single" w:sz="8" w:space="0" w:color="auto"/>
        </w:rPr>
        <w:t>exacerbated</w:t>
      </w:r>
      <w:r w:rsidRPr="009738E4">
        <w:rPr>
          <w:rFonts w:eastAsia="Calibri"/>
          <w:sz w:val="16"/>
        </w:rPr>
        <w:t xml:space="preserve"> </w:t>
      </w:r>
      <w:r w:rsidRPr="009738E4">
        <w:rPr>
          <w:rFonts w:eastAsia="Calibri"/>
          <w:u w:val="single"/>
        </w:rPr>
        <w:t>the ensuing financial crisis by implementing policies that</w:t>
      </w:r>
      <w:r w:rsidRPr="009738E4">
        <w:rPr>
          <w:rFonts w:eastAsia="Calibri"/>
          <w:sz w:val="16"/>
        </w:rPr>
        <w:t xml:space="preserve"> </w:t>
      </w:r>
      <w:r w:rsidRPr="009738E4">
        <w:rPr>
          <w:rFonts w:eastAsia="Calibri"/>
          <w:iCs/>
          <w:u w:val="single"/>
          <w:bdr w:val="single" w:sz="8" w:space="0" w:color="auto"/>
        </w:rPr>
        <w:t>discouraged</w:t>
      </w:r>
      <w:r w:rsidRPr="009738E4">
        <w:rPr>
          <w:rFonts w:eastAsia="Calibri"/>
          <w:sz w:val="16"/>
        </w:rPr>
        <w:t xml:space="preserve"> banks from </w:t>
      </w:r>
      <w:r w:rsidRPr="009738E4">
        <w:rPr>
          <w:rFonts w:eastAsia="Calibri"/>
          <w:iCs/>
          <w:u w:val="single"/>
          <w:bdr w:val="single" w:sz="8" w:space="0" w:color="auto"/>
        </w:rPr>
        <w:t>lending</w:t>
      </w:r>
      <w:r w:rsidRPr="009738E4">
        <w:rPr>
          <w:rFonts w:eastAsia="Calibri"/>
          <w:sz w:val="16"/>
        </w:rPr>
        <w:t xml:space="preserve"> </w:t>
      </w:r>
      <w:r w:rsidRPr="009738E4">
        <w:rPr>
          <w:rFonts w:eastAsia="Calibri"/>
          <w:u w:val="single"/>
        </w:rPr>
        <w:t xml:space="preserve">at a moment when the economy needed </w:t>
      </w:r>
      <w:r w:rsidRPr="009738E4">
        <w:rPr>
          <w:rFonts w:eastAsia="Calibri"/>
          <w:iCs/>
          <w:u w:val="single"/>
          <w:bdr w:val="single" w:sz="8" w:space="0" w:color="auto"/>
        </w:rPr>
        <w:t>more credit</w:t>
      </w:r>
      <w:r w:rsidRPr="009738E4">
        <w:rPr>
          <w:rFonts w:eastAsia="Calibri"/>
          <w:sz w:val="16"/>
        </w:rPr>
        <w:t>.89 In other words, financial regulation encouraged risky behavior, and then when the economy began to plummet, regulators exercised authority in ways that worsened the recession.</w:t>
      </w:r>
    </w:p>
    <w:p w14:paraId="443DC9C0" w14:textId="77777777" w:rsidR="003875BA" w:rsidRPr="009738E4" w:rsidRDefault="003875BA" w:rsidP="003875BA">
      <w:pPr>
        <w:rPr>
          <w:rFonts w:eastAsia="Calibri"/>
          <w:sz w:val="16"/>
        </w:rPr>
      </w:pPr>
      <w:r w:rsidRPr="009738E4">
        <w:rPr>
          <w:rFonts w:eastAsia="Calibri"/>
          <w:sz w:val="16"/>
        </w:rPr>
        <w:t>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1171AFAE" w14:textId="77777777" w:rsidR="003875BA" w:rsidRPr="009738E4" w:rsidRDefault="003875BA" w:rsidP="003875BA">
      <w:pPr>
        <w:rPr>
          <w:rFonts w:eastAsia="Calibri"/>
          <w:sz w:val="16"/>
        </w:rPr>
      </w:pPr>
      <w:r w:rsidRPr="009738E4">
        <w:rPr>
          <w:rFonts w:eastAsia="Calibri"/>
          <w:sz w:val="16"/>
        </w:rPr>
        <w:t>Automated legislation can help to bypass lawmakers' disagreements about what is likely to happen in the future and thereby build consensus in the present. For instance, members of Congress might disagree about the likely effects of artificial intelligence say,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516D7363" w14:textId="77777777" w:rsidR="003875BA" w:rsidRPr="009738E4" w:rsidRDefault="003875BA" w:rsidP="003875BA">
      <w:pPr>
        <w:rPr>
          <w:rFonts w:eastAsia="Calibri"/>
          <w:sz w:val="16"/>
        </w:rPr>
      </w:pPr>
      <w:r w:rsidRPr="009738E4">
        <w:rPr>
          <w:rFonts w:eastAsia="Calibri"/>
          <w:u w:val="single"/>
        </w:rPr>
        <w:t>The</w:t>
      </w:r>
      <w:r w:rsidRPr="009738E4">
        <w:rPr>
          <w:rFonts w:eastAsia="Calibri"/>
          <w:sz w:val="16"/>
        </w:rPr>
        <w:t xml:space="preserve"> main </w:t>
      </w:r>
      <w:r w:rsidRPr="009738E4">
        <w:rPr>
          <w:rFonts w:eastAsia="Calibri"/>
          <w:u w:val="single"/>
        </w:rPr>
        <w:t xml:space="preserve">advantage of using </w:t>
      </w:r>
      <w:r w:rsidRPr="00292327">
        <w:rPr>
          <w:rFonts w:eastAsia="Calibri"/>
          <w:iCs/>
          <w:highlight w:val="cyan"/>
          <w:u w:val="single"/>
          <w:bdr w:val="single" w:sz="8" w:space="0" w:color="auto"/>
        </w:rPr>
        <w:t>automatic-adjustment mech</w:t>
      </w:r>
      <w:r w:rsidRPr="009738E4">
        <w:rPr>
          <w:rFonts w:eastAsia="Calibri"/>
          <w:u w:val="single"/>
        </w:rPr>
        <w:t>anism</w:t>
      </w:r>
      <w:r w:rsidRPr="00292327">
        <w:rPr>
          <w:rFonts w:eastAsia="Calibri"/>
          <w:iCs/>
          <w:highlight w:val="cyan"/>
          <w:u w:val="single"/>
          <w:bdr w:val="single" w:sz="8" w:space="0" w:color="auto"/>
        </w:rPr>
        <w:t>s</w:t>
      </w:r>
      <w:r w:rsidRPr="009738E4">
        <w:rPr>
          <w:rFonts w:eastAsia="Calibri"/>
          <w:u w:val="single"/>
        </w:rPr>
        <w:t xml:space="preserve"> is that such mechanisms can</w:t>
      </w:r>
      <w:r w:rsidRPr="009738E4">
        <w:rPr>
          <w:rFonts w:eastAsia="Calibri"/>
          <w:sz w:val="16"/>
        </w:rPr>
        <w:t xml:space="preserve">, in Professor David Kamin's words, </w:t>
      </w:r>
      <w:r w:rsidRPr="009738E4">
        <w:rPr>
          <w:rFonts w:eastAsia="Calibri"/>
          <w:u w:val="single"/>
        </w:rPr>
        <w:t>"respond</w:t>
      </w:r>
      <w:r w:rsidRPr="009738E4">
        <w:rPr>
          <w:rFonts w:eastAsia="Calibri"/>
          <w:sz w:val="16"/>
        </w:rPr>
        <w:t xml:space="preserve"> </w:t>
      </w:r>
      <w:r w:rsidRPr="009738E4">
        <w:rPr>
          <w:rFonts w:eastAsia="Calibri"/>
          <w:iCs/>
          <w:u w:val="single"/>
          <w:bdr w:val="single" w:sz="8" w:space="0" w:color="auto"/>
        </w:rPr>
        <w:t>quickly</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predictably</w:t>
      </w:r>
      <w:r w:rsidRPr="009738E4">
        <w:rPr>
          <w:rFonts w:eastAsia="Calibri"/>
          <w:sz w:val="16"/>
        </w:rPr>
        <w:t xml:space="preserve"> </w:t>
      </w:r>
      <w:r w:rsidRPr="009738E4">
        <w:rPr>
          <w:rFonts w:eastAsia="Calibri"/>
          <w:u w:val="single"/>
        </w:rPr>
        <w:t>to</w:t>
      </w:r>
      <w:r w:rsidRPr="009738E4">
        <w:rPr>
          <w:rFonts w:eastAsia="Calibri"/>
          <w:sz w:val="16"/>
        </w:rPr>
        <w:t xml:space="preserve"> </w:t>
      </w:r>
      <w:r w:rsidRPr="009738E4">
        <w:rPr>
          <w:rFonts w:eastAsia="Calibri"/>
          <w:iCs/>
          <w:u w:val="single"/>
          <w:bdr w:val="single" w:sz="8" w:space="0" w:color="auto"/>
        </w:rPr>
        <w:t>new info</w:t>
      </w:r>
      <w:r w:rsidRPr="009738E4">
        <w:rPr>
          <w:rFonts w:eastAsia="Calibri"/>
          <w:u w:val="single"/>
        </w:rPr>
        <w:t>rmation</w:t>
      </w:r>
      <w:r w:rsidRPr="009738E4">
        <w:rPr>
          <w:rFonts w:eastAsia="Calibri"/>
          <w:sz w:val="16"/>
        </w:rPr>
        <w:t xml:space="preserve"> often, </w:t>
      </w:r>
      <w:r w:rsidRPr="009738E4">
        <w:rPr>
          <w:rFonts w:eastAsia="Calibri"/>
          <w:iCs/>
          <w:u w:val="single"/>
          <w:bdr w:val="single" w:sz="8" w:space="0" w:color="auto"/>
        </w:rPr>
        <w:t>more</w:t>
      </w:r>
      <w:r w:rsidRPr="009738E4">
        <w:rPr>
          <w:rFonts w:eastAsia="Calibri"/>
          <w:sz w:val="16"/>
        </w:rPr>
        <w:t xml:space="preserve"> </w:t>
      </w:r>
      <w:r w:rsidRPr="009738E4">
        <w:rPr>
          <w:rFonts w:eastAsia="Calibri"/>
          <w:u w:val="single"/>
        </w:rPr>
        <w:t>quickly and more predictably than relying on the later</w:t>
      </w:r>
      <w:r w:rsidRPr="009738E4">
        <w:rPr>
          <w:rFonts w:eastAsia="Calibri"/>
          <w:sz w:val="16"/>
        </w:rPr>
        <w:t xml:space="preserve"> [*399] </w:t>
      </w:r>
      <w:r w:rsidRPr="009738E4">
        <w:rPr>
          <w:rFonts w:eastAsia="Calibri"/>
          <w:u w:val="single"/>
        </w:rPr>
        <w:t>discretion of some combination of Congress, agencies, or courts."</w:t>
      </w:r>
      <w:r w:rsidRPr="009738E4">
        <w:rPr>
          <w:rFonts w:eastAsia="Calibri"/>
          <w:sz w:val="16"/>
        </w:rPr>
        <w:t>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of a strike against triggers. With respect to the possibility of insufficient regulatory strictness, that possibility always exists and is more likely to come to pass without triggers than with. Conversely, the problem of an excessive response is mitigated by the fact that Congress is structurally well situated to weaken or repeal overly stringent regulation, for the reasons set forth in Part I.</w:t>
      </w:r>
    </w:p>
    <w:p w14:paraId="6EF07A3F" w14:textId="77777777" w:rsidR="003875BA" w:rsidRPr="009738E4" w:rsidRDefault="003875BA" w:rsidP="003875BA">
      <w:pPr>
        <w:rPr>
          <w:rFonts w:eastAsia="Calibri"/>
          <w:sz w:val="6"/>
          <w:szCs w:val="12"/>
        </w:rPr>
      </w:pPr>
      <w:r w:rsidRPr="009738E4">
        <w:rPr>
          <w:rFonts w:eastAsia="Calibri"/>
          <w:sz w:val="6"/>
          <w:szCs w:val="12"/>
        </w:rPr>
        <w:t>Another category of triggers is based not on conditions but instead on time. Most prominently, scholars concerned about overregulation have proposed sunset clauses (expiration dates) in some contexts such as securities regulation.94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1A8EC890" w14:textId="77777777" w:rsidR="003875BA" w:rsidRPr="009738E4" w:rsidRDefault="003875BA" w:rsidP="003875BA">
      <w:pPr>
        <w:rPr>
          <w:rFonts w:eastAsia="Calibri"/>
          <w:sz w:val="6"/>
          <w:szCs w:val="12"/>
        </w:rPr>
      </w:pPr>
      <w:r w:rsidRPr="009738E4">
        <w:rPr>
          <w:rFonts w:eastAsia="Calibri"/>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72B0F195" w14:textId="77777777" w:rsidR="003875BA" w:rsidRPr="009738E4" w:rsidRDefault="003875BA" w:rsidP="003875BA">
      <w:pPr>
        <w:rPr>
          <w:rFonts w:eastAsia="Calibri"/>
          <w:sz w:val="6"/>
          <w:szCs w:val="12"/>
        </w:rPr>
      </w:pPr>
      <w:r w:rsidRPr="009738E4">
        <w:rPr>
          <w:rFonts w:eastAsia="Calibri"/>
          <w:sz w:val="6"/>
          <w:szCs w:val="12"/>
        </w:rPr>
        <w:t>B. Mandating Agency Action</w:t>
      </w:r>
    </w:p>
    <w:p w14:paraId="0930E6F4" w14:textId="77777777" w:rsidR="003875BA" w:rsidRPr="009738E4" w:rsidRDefault="003875BA" w:rsidP="003875BA">
      <w:pPr>
        <w:rPr>
          <w:rFonts w:eastAsia="Calibri"/>
          <w:sz w:val="6"/>
          <w:szCs w:val="12"/>
        </w:rPr>
      </w:pPr>
      <w:r w:rsidRPr="009738E4">
        <w:rPr>
          <w:rFonts w:eastAsia="Calibri"/>
          <w:sz w:val="6"/>
          <w:szCs w:val="12"/>
        </w:rPr>
        <w:t>Although automated legislation can reduce the need to rely on agencies, delegation to agencies will often still be necessary and desirable. Agencies often fail to exercise the power that Congress has given them, however, even when doing so would be in the public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3418E201" w14:textId="77777777" w:rsidR="003875BA" w:rsidRPr="009738E4" w:rsidRDefault="003875BA" w:rsidP="003875BA">
      <w:pPr>
        <w:rPr>
          <w:rFonts w:eastAsia="Calibri"/>
          <w:sz w:val="6"/>
          <w:szCs w:val="12"/>
        </w:rPr>
      </w:pPr>
      <w:r w:rsidRPr="009738E4">
        <w:rPr>
          <w:rFonts w:eastAsia="Calibri"/>
          <w:sz w:val="6"/>
          <w:szCs w:val="12"/>
        </w:rPr>
        <w:t>On the enforcement side, Congress sometimes mandates minimum action levels for agencies. Historically, after beginning by simply authorizing agencies to monitor firms, Congress has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39A2FF27" w14:textId="77777777" w:rsidR="003875BA" w:rsidRPr="009738E4" w:rsidRDefault="003875BA" w:rsidP="003875BA">
      <w:pPr>
        <w:rPr>
          <w:rFonts w:eastAsia="Calibri"/>
          <w:sz w:val="6"/>
          <w:szCs w:val="12"/>
        </w:rPr>
      </w:pPr>
      <w:r w:rsidRPr="009738E4">
        <w:rPr>
          <w:rFonts w:eastAsia="Calibri"/>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3D235D40" w14:textId="77777777" w:rsidR="003875BA" w:rsidRPr="009738E4" w:rsidRDefault="003875BA" w:rsidP="003875BA">
      <w:pPr>
        <w:rPr>
          <w:rFonts w:eastAsia="Calibri"/>
          <w:sz w:val="6"/>
          <w:szCs w:val="12"/>
        </w:rPr>
      </w:pPr>
      <w:r w:rsidRPr="009738E4">
        <w:rPr>
          <w:rFonts w:eastAsia="Calibri"/>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10BD312D" w14:textId="77777777" w:rsidR="003875BA" w:rsidRPr="009738E4" w:rsidRDefault="003875BA" w:rsidP="003875BA">
      <w:pPr>
        <w:rPr>
          <w:rFonts w:eastAsia="Calibri"/>
          <w:sz w:val="6"/>
          <w:szCs w:val="12"/>
        </w:rPr>
      </w:pPr>
      <w:r w:rsidRPr="009738E4">
        <w:rPr>
          <w:rFonts w:eastAsia="Calibri"/>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4514456B" w14:textId="77777777" w:rsidR="003875BA" w:rsidRPr="009738E4" w:rsidRDefault="003875BA" w:rsidP="003875BA">
      <w:pPr>
        <w:rPr>
          <w:rFonts w:eastAsia="Calibri"/>
          <w:sz w:val="6"/>
          <w:szCs w:val="12"/>
        </w:rPr>
      </w:pPr>
      <w:r w:rsidRPr="009738E4">
        <w:rPr>
          <w:rFonts w:eastAsia="Calibri"/>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35B7EAF2" w14:textId="77777777" w:rsidR="003875BA" w:rsidRPr="009738E4" w:rsidRDefault="003875BA" w:rsidP="003875BA">
      <w:pPr>
        <w:rPr>
          <w:rFonts w:eastAsia="Calibri"/>
          <w:sz w:val="6"/>
          <w:szCs w:val="12"/>
        </w:rPr>
      </w:pPr>
      <w:r w:rsidRPr="009738E4">
        <w:rPr>
          <w:rFonts w:eastAsia="Calibri"/>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6BBD0DEB" w14:textId="77777777" w:rsidR="003875BA" w:rsidRPr="009738E4" w:rsidRDefault="003875BA" w:rsidP="003875BA">
      <w:pPr>
        <w:rPr>
          <w:rFonts w:eastAsia="Calibri"/>
          <w:sz w:val="6"/>
          <w:szCs w:val="12"/>
        </w:rPr>
      </w:pPr>
      <w:r w:rsidRPr="009738E4">
        <w:rPr>
          <w:rFonts w:eastAsia="Calibri"/>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4ECBDF90" w14:textId="77777777" w:rsidR="003875BA" w:rsidRPr="009738E4" w:rsidRDefault="003875BA" w:rsidP="003875BA">
      <w:pPr>
        <w:rPr>
          <w:rFonts w:eastAsia="Calibri"/>
          <w:sz w:val="6"/>
          <w:szCs w:val="12"/>
        </w:rPr>
      </w:pPr>
      <w:r w:rsidRPr="009738E4">
        <w:rPr>
          <w:rFonts w:eastAsia="Calibri"/>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7E4C866D" w14:textId="77777777" w:rsidR="003875BA" w:rsidRPr="009738E4" w:rsidRDefault="003875BA" w:rsidP="003875BA">
      <w:pPr>
        <w:rPr>
          <w:rFonts w:eastAsia="Calibri"/>
          <w:sz w:val="6"/>
          <w:szCs w:val="12"/>
        </w:rPr>
      </w:pPr>
      <w:r w:rsidRPr="009738E4">
        <w:rPr>
          <w:rFonts w:eastAsia="Calibri"/>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58CE121C" w14:textId="77777777" w:rsidR="003875BA" w:rsidRPr="009738E4" w:rsidRDefault="003875BA" w:rsidP="003875BA">
      <w:pPr>
        <w:rPr>
          <w:rFonts w:eastAsia="Calibri"/>
          <w:sz w:val="6"/>
          <w:szCs w:val="12"/>
        </w:rPr>
      </w:pPr>
      <w:r w:rsidRPr="009738E4">
        <w:rPr>
          <w:rFonts w:eastAsia="Calibri"/>
          <w:sz w:val="6"/>
          <w:szCs w:val="12"/>
        </w:rPr>
        <w:t>C. Empowering Agencies</w:t>
      </w:r>
    </w:p>
    <w:p w14:paraId="7499A897" w14:textId="77777777" w:rsidR="003875BA" w:rsidRPr="009738E4" w:rsidRDefault="003875BA" w:rsidP="003875BA">
      <w:pPr>
        <w:rPr>
          <w:rFonts w:eastAsia="Calibri"/>
          <w:sz w:val="6"/>
          <w:szCs w:val="12"/>
        </w:rPr>
      </w:pPr>
      <w:r w:rsidRPr="009738E4">
        <w:rPr>
          <w:rFonts w:eastAsia="Calibri"/>
          <w:sz w:val="6"/>
          <w:szCs w:val="12"/>
        </w:rPr>
        <w:t>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rulemakings and enforcement actions. We take up each of these in turn.115</w:t>
      </w:r>
    </w:p>
    <w:p w14:paraId="45E5A2B0" w14:textId="77777777" w:rsidR="003875BA" w:rsidRPr="009738E4" w:rsidRDefault="003875BA" w:rsidP="003875BA">
      <w:pPr>
        <w:rPr>
          <w:rFonts w:eastAsia="Calibri"/>
          <w:sz w:val="6"/>
          <w:szCs w:val="12"/>
        </w:rPr>
      </w:pPr>
      <w:r w:rsidRPr="009738E4">
        <w:rPr>
          <w:rFonts w:eastAsia="Calibri"/>
          <w:sz w:val="6"/>
          <w:szCs w:val="12"/>
        </w:rPr>
        <w:t>1. Funding and capacity.</w:t>
      </w:r>
    </w:p>
    <w:p w14:paraId="159F2144" w14:textId="77777777" w:rsidR="003875BA" w:rsidRPr="009738E4" w:rsidRDefault="003875BA" w:rsidP="003875BA">
      <w:pPr>
        <w:rPr>
          <w:rFonts w:eastAsia="Calibri"/>
          <w:sz w:val="6"/>
          <w:szCs w:val="12"/>
        </w:rPr>
      </w:pPr>
      <w:r w:rsidRPr="009738E4">
        <w:rPr>
          <w:rFonts w:eastAsia="Calibri"/>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14CBF3B0" w14:textId="77777777" w:rsidR="003875BA" w:rsidRPr="009738E4" w:rsidRDefault="003875BA" w:rsidP="003875BA">
      <w:pPr>
        <w:rPr>
          <w:rFonts w:eastAsia="Calibri"/>
          <w:sz w:val="6"/>
          <w:szCs w:val="12"/>
        </w:rPr>
      </w:pPr>
      <w:r w:rsidRPr="009738E4">
        <w:rPr>
          <w:rFonts w:eastAsia="Calibri"/>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6F507370" w14:textId="77777777" w:rsidR="003875BA" w:rsidRPr="009738E4" w:rsidRDefault="003875BA" w:rsidP="003875BA">
      <w:pPr>
        <w:rPr>
          <w:rFonts w:eastAsia="Calibri"/>
          <w:sz w:val="6"/>
          <w:szCs w:val="12"/>
        </w:rPr>
      </w:pPr>
      <w:r w:rsidRPr="009738E4">
        <w:rPr>
          <w:rFonts w:eastAsia="Calibri"/>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7C697AFB" w14:textId="77777777" w:rsidR="003875BA" w:rsidRPr="009738E4" w:rsidRDefault="003875BA" w:rsidP="003875BA">
      <w:pPr>
        <w:rPr>
          <w:rFonts w:eastAsia="Calibri"/>
          <w:sz w:val="6"/>
          <w:szCs w:val="12"/>
        </w:rPr>
      </w:pPr>
      <w:r w:rsidRPr="009738E4">
        <w:rPr>
          <w:rFonts w:eastAsia="Calibri"/>
          <w:sz w:val="6"/>
          <w:szCs w:val="12"/>
        </w:rPr>
        <w:t>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would put financial institutions in the distinctive position of needing to use their influence in Congress to advocate for more funding for regulatory agencies if they want to avoid having to foot the bill.</w:t>
      </w:r>
    </w:p>
    <w:p w14:paraId="759FF394" w14:textId="77777777" w:rsidR="003875BA" w:rsidRPr="009738E4" w:rsidRDefault="003875BA" w:rsidP="003875BA">
      <w:pPr>
        <w:rPr>
          <w:rFonts w:eastAsia="Calibri"/>
          <w:sz w:val="6"/>
          <w:szCs w:val="12"/>
        </w:rPr>
      </w:pPr>
      <w:r w:rsidRPr="009738E4">
        <w:rPr>
          <w:rFonts w:eastAsia="Calibri"/>
          <w:sz w:val="6"/>
          <w:szCs w:val="12"/>
        </w:rPr>
        <w:t>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in light of agency incentives, but also because insufficient use of bank regulatory monitoring has historically been a problem in financial regulation.123</w:t>
      </w:r>
    </w:p>
    <w:p w14:paraId="14507379" w14:textId="77777777" w:rsidR="003875BA" w:rsidRPr="009738E4" w:rsidRDefault="003875BA" w:rsidP="003875BA">
      <w:pPr>
        <w:rPr>
          <w:rFonts w:eastAsia="Calibri"/>
          <w:sz w:val="6"/>
          <w:szCs w:val="12"/>
        </w:rPr>
      </w:pPr>
      <w:r w:rsidRPr="009738E4">
        <w:rPr>
          <w:rFonts w:eastAsia="Calibri"/>
          <w:sz w:val="6"/>
          <w:szCs w:val="12"/>
        </w:rPr>
        <w:t>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is able to do so.124</w:t>
      </w:r>
    </w:p>
    <w:p w14:paraId="6D6AA26D" w14:textId="77777777" w:rsidR="003875BA" w:rsidRPr="009738E4" w:rsidRDefault="003875BA" w:rsidP="003875BA">
      <w:pPr>
        <w:rPr>
          <w:rFonts w:eastAsia="Calibri"/>
          <w:sz w:val="6"/>
          <w:szCs w:val="12"/>
        </w:rPr>
      </w:pPr>
      <w:r w:rsidRPr="009738E4">
        <w:rPr>
          <w:rFonts w:eastAsia="Calibri"/>
          <w:sz w:val="6"/>
          <w:szCs w:val="12"/>
        </w:rPr>
        <w:t>2. Information access.</w:t>
      </w:r>
    </w:p>
    <w:p w14:paraId="2EE615A7" w14:textId="77777777" w:rsidR="003875BA" w:rsidRPr="009738E4" w:rsidRDefault="003875BA" w:rsidP="003875BA">
      <w:pPr>
        <w:rPr>
          <w:rFonts w:eastAsia="Calibri"/>
          <w:sz w:val="6"/>
          <w:szCs w:val="12"/>
        </w:rPr>
      </w:pPr>
      <w:r w:rsidRPr="009738E4">
        <w:rPr>
          <w:rFonts w:eastAsia="Calibri"/>
          <w:sz w:val="6"/>
          <w:szCs w:val="12"/>
        </w:rPr>
        <w:t>A second pillar of agency capacity is information. Without access to relevant information, agencies cannot act effectively. This holds across all regulatory domains, but it is perhaps especially [*406] true for agencies tasked with addressing future harms. Financial regulation shows the importance of information provision for regulatory agencies and the risks that attend to underinformed agencies.</w:t>
      </w:r>
    </w:p>
    <w:p w14:paraId="4BD96A6E" w14:textId="77777777" w:rsidR="003875BA" w:rsidRPr="009738E4" w:rsidRDefault="003875BA" w:rsidP="003875BA">
      <w:pPr>
        <w:rPr>
          <w:rFonts w:eastAsia="Calibri"/>
          <w:sz w:val="6"/>
          <w:szCs w:val="12"/>
        </w:rPr>
      </w:pPr>
      <w:r w:rsidRPr="009738E4">
        <w:rPr>
          <w:rFonts w:eastAsia="Calibri"/>
          <w:sz w:val="6"/>
          <w:szCs w:val="12"/>
        </w:rPr>
        <w:t>Financial regulatory agencies have fairly expansive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6ED4D1BA" w14:textId="77777777" w:rsidR="003875BA" w:rsidRPr="009738E4" w:rsidRDefault="003875BA" w:rsidP="003875BA">
      <w:pPr>
        <w:rPr>
          <w:rFonts w:eastAsia="Calibri"/>
          <w:sz w:val="6"/>
          <w:szCs w:val="12"/>
        </w:rPr>
      </w:pPr>
      <w:r w:rsidRPr="009738E4">
        <w:rPr>
          <w:rFonts w:eastAsia="Calibri"/>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757ECF9E" w14:textId="77777777" w:rsidR="003875BA" w:rsidRPr="009738E4" w:rsidRDefault="003875BA" w:rsidP="003875BA">
      <w:pPr>
        <w:rPr>
          <w:rFonts w:eastAsia="Calibri"/>
          <w:sz w:val="6"/>
          <w:szCs w:val="12"/>
        </w:rPr>
      </w:pPr>
      <w:r w:rsidRPr="009738E4">
        <w:rPr>
          <w:rFonts w:eastAsia="Calibri"/>
          <w:sz w:val="6"/>
          <w:szCs w:val="12"/>
        </w:rPr>
        <w:t>Despite these failings, however, agencies' expansive access to bank information can help prevent bank failures or even fullblown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1CEFD4C4" w14:textId="77777777" w:rsidR="003875BA" w:rsidRPr="009738E4" w:rsidRDefault="003875BA" w:rsidP="003875BA">
      <w:pPr>
        <w:rPr>
          <w:rFonts w:eastAsia="Calibri"/>
          <w:sz w:val="6"/>
          <w:szCs w:val="12"/>
        </w:rPr>
      </w:pPr>
      <w:r w:rsidRPr="009738E4">
        <w:rPr>
          <w:rFonts w:eastAsia="Calibri"/>
          <w:sz w:val="6"/>
          <w:szCs w:val="12"/>
        </w:rPr>
        <w:t>The challenge that financial regulators have faced historically, and still face to some extent, is that those agencies monitoring for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37C21A20" w14:textId="77777777" w:rsidR="003875BA" w:rsidRPr="009738E4" w:rsidRDefault="003875BA" w:rsidP="003875BA">
      <w:pPr>
        <w:rPr>
          <w:rFonts w:eastAsia="Calibri"/>
          <w:sz w:val="6"/>
          <w:szCs w:val="12"/>
        </w:rPr>
      </w:pPr>
      <w:r w:rsidRPr="009738E4">
        <w:rPr>
          <w:rFonts w:eastAsia="Calibri"/>
          <w:sz w:val="6"/>
          <w:szCs w:val="12"/>
        </w:rPr>
        <w:t>3. Expansive remedies and rulemaking authority.</w:t>
      </w:r>
    </w:p>
    <w:p w14:paraId="2C711CEF" w14:textId="77777777" w:rsidR="003875BA" w:rsidRPr="009738E4" w:rsidRDefault="003875BA" w:rsidP="003875BA">
      <w:pPr>
        <w:rPr>
          <w:rFonts w:eastAsia="Calibri"/>
          <w:sz w:val="6"/>
          <w:szCs w:val="12"/>
        </w:rPr>
      </w:pPr>
      <w:r w:rsidRPr="009738E4">
        <w:rPr>
          <w:rFonts w:eastAsia="Calibri"/>
          <w:sz w:val="6"/>
          <w:szCs w:val="12"/>
        </w:rPr>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0A6FD877" w14:textId="77777777" w:rsidR="003875BA" w:rsidRPr="009738E4" w:rsidRDefault="003875BA" w:rsidP="003875BA">
      <w:pPr>
        <w:rPr>
          <w:rFonts w:eastAsia="Calibri"/>
          <w:sz w:val="6"/>
          <w:szCs w:val="12"/>
        </w:rPr>
      </w:pPr>
      <w:r w:rsidRPr="009738E4">
        <w:rPr>
          <w:rFonts w:eastAsia="Calibri"/>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7FD00652" w14:textId="77777777" w:rsidR="003875BA" w:rsidRPr="009738E4" w:rsidRDefault="003875BA" w:rsidP="003875BA">
      <w:pPr>
        <w:rPr>
          <w:rFonts w:eastAsia="Calibri"/>
          <w:sz w:val="6"/>
          <w:szCs w:val="12"/>
        </w:rPr>
      </w:pPr>
      <w:r w:rsidRPr="009738E4">
        <w:rPr>
          <w:rFonts w:eastAsia="Calibri"/>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6A8F87B9" w14:textId="77777777" w:rsidR="003875BA" w:rsidRPr="009738E4" w:rsidRDefault="003875BA" w:rsidP="003875BA">
      <w:pPr>
        <w:rPr>
          <w:rFonts w:eastAsia="Calibri"/>
          <w:sz w:val="6"/>
          <w:szCs w:val="12"/>
        </w:rPr>
      </w:pPr>
      <w:r w:rsidRPr="009738E4">
        <w:rPr>
          <w:rFonts w:eastAsia="Calibri"/>
          <w:sz w:val="6"/>
          <w:szCs w:val="12"/>
        </w:rPr>
        <w:t>Finally, the contemporary Supreme Court's jurisprudence should prompt Congress, when it enacts new delegations to administrative agencies to engage in rulemakings, to do so with specificity. In an ideal world, Congress could give agencies openended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1F56C1DD" w14:textId="77777777" w:rsidR="003875BA" w:rsidRPr="009738E4" w:rsidRDefault="003875BA" w:rsidP="003875BA">
      <w:pPr>
        <w:rPr>
          <w:rFonts w:eastAsia="Calibri"/>
          <w:sz w:val="6"/>
          <w:szCs w:val="12"/>
        </w:rPr>
      </w:pPr>
      <w:r w:rsidRPr="009738E4">
        <w:rPr>
          <w:rFonts w:eastAsia="Calibri"/>
          <w:sz w:val="6"/>
          <w:szCs w:val="12"/>
        </w:rPr>
        <w:t>D. Encouraging Pluralistic Action</w:t>
      </w:r>
    </w:p>
    <w:p w14:paraId="5E580636" w14:textId="77777777" w:rsidR="003875BA" w:rsidRPr="009738E4" w:rsidRDefault="003875BA" w:rsidP="003875BA">
      <w:pPr>
        <w:rPr>
          <w:rFonts w:eastAsia="Calibri"/>
          <w:sz w:val="6"/>
          <w:szCs w:val="12"/>
        </w:rPr>
      </w:pPr>
      <w:r w:rsidRPr="009738E4">
        <w:rPr>
          <w:rFonts w:eastAsia="Calibri"/>
          <w:sz w:val="6"/>
          <w:szCs w:val="12"/>
        </w:rPr>
        <w:t>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shows how other actors can at times step in to partially (if imperfectly) fill regulatory gaps.</w:t>
      </w:r>
    </w:p>
    <w:p w14:paraId="71F33808" w14:textId="77777777" w:rsidR="003875BA" w:rsidRPr="009738E4" w:rsidRDefault="003875BA" w:rsidP="003875BA">
      <w:pPr>
        <w:rPr>
          <w:rFonts w:eastAsia="Calibri"/>
          <w:sz w:val="6"/>
          <w:szCs w:val="12"/>
        </w:rPr>
      </w:pPr>
      <w:r w:rsidRPr="009738E4">
        <w:rPr>
          <w:rFonts w:eastAsia="Calibri"/>
          <w:sz w:val="6"/>
          <w:szCs w:val="12"/>
        </w:rPr>
        <w:t xml:space="preserve">[*410] </w:t>
      </w:r>
    </w:p>
    <w:p w14:paraId="1AB972C2" w14:textId="77777777" w:rsidR="003875BA" w:rsidRPr="009738E4" w:rsidRDefault="003875BA" w:rsidP="003875BA">
      <w:pPr>
        <w:rPr>
          <w:rFonts w:eastAsia="Calibri"/>
          <w:sz w:val="6"/>
          <w:szCs w:val="12"/>
        </w:rPr>
      </w:pPr>
      <w:r w:rsidRPr="009738E4">
        <w:rPr>
          <w:rFonts w:eastAsia="Calibri"/>
          <w:sz w:val="6"/>
          <w:szCs w:val="12"/>
        </w:rPr>
        <w:t>1. State governments.</w:t>
      </w:r>
    </w:p>
    <w:p w14:paraId="57744D06" w14:textId="77777777" w:rsidR="003875BA" w:rsidRPr="009738E4" w:rsidRDefault="003875BA" w:rsidP="003875BA">
      <w:pPr>
        <w:rPr>
          <w:rFonts w:eastAsia="Calibri"/>
          <w:sz w:val="6"/>
          <w:szCs w:val="12"/>
        </w:rPr>
      </w:pPr>
      <w:r w:rsidRPr="009738E4">
        <w:rPr>
          <w:rFonts w:eastAsia="Calibri"/>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23BBC323" w14:textId="77777777" w:rsidR="003875BA" w:rsidRPr="009738E4" w:rsidRDefault="003875BA" w:rsidP="003875BA">
      <w:pPr>
        <w:rPr>
          <w:rFonts w:eastAsia="Calibri"/>
          <w:sz w:val="6"/>
          <w:szCs w:val="12"/>
        </w:rPr>
      </w:pPr>
      <w:r w:rsidRPr="009738E4">
        <w:rPr>
          <w:rFonts w:eastAsia="Calibri"/>
          <w:sz w:val="6"/>
          <w:szCs w:val="12"/>
        </w:rPr>
        <w:t>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protections.148 That model allows for states to fill gaps that future Congresses do not. Additionally, under Dodd-Frank, a majority of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7539D507" w14:textId="77777777" w:rsidR="003875BA" w:rsidRPr="009738E4" w:rsidRDefault="003875BA" w:rsidP="003875BA">
      <w:pPr>
        <w:rPr>
          <w:rFonts w:eastAsia="Calibri"/>
          <w:sz w:val="6"/>
          <w:szCs w:val="12"/>
        </w:rPr>
      </w:pPr>
      <w:r w:rsidRPr="009738E4">
        <w:rPr>
          <w:rFonts w:eastAsia="Calibri"/>
          <w:sz w:val="6"/>
          <w:szCs w:val="12"/>
        </w:rPr>
        <w:t>The main downside of this model is the costs of firms complying with multiple states' regulatory regimes. Those costs sometimes make preemption appropriate, either entirely or with regard to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46AE5A0A" w14:textId="77777777" w:rsidR="003875BA" w:rsidRPr="009738E4" w:rsidRDefault="003875BA" w:rsidP="003875BA">
      <w:pPr>
        <w:rPr>
          <w:rFonts w:eastAsia="Calibri"/>
          <w:sz w:val="6"/>
          <w:szCs w:val="12"/>
        </w:rPr>
      </w:pPr>
      <w:r w:rsidRPr="009738E4">
        <w:rPr>
          <w:rFonts w:eastAsia="Calibri"/>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risk.152 The possibility of uncoordinated or even conflicting suits filed by federal and state officials provides a reason to hesitate before empowering state enforcement of federal law. Additionally, states are less well situated to view the entire financial system's risk than is the federal government. But even private individuals have at times identified systemic risk concerns that federal regulators missed.153 The risk of underenforcement by the federal government might at times lead the benefits of state-level enforcement to exceed the costs.</w:t>
      </w:r>
    </w:p>
    <w:p w14:paraId="29C10C13" w14:textId="77777777" w:rsidR="003875BA" w:rsidRPr="009738E4" w:rsidRDefault="003875BA" w:rsidP="003875BA">
      <w:pPr>
        <w:rPr>
          <w:rFonts w:eastAsia="Calibri"/>
          <w:sz w:val="6"/>
          <w:szCs w:val="12"/>
        </w:rPr>
      </w:pPr>
      <w:r w:rsidRPr="009738E4">
        <w:rPr>
          <w:rFonts w:eastAsia="Calibri"/>
          <w:sz w:val="6"/>
          <w:szCs w:val="12"/>
        </w:rPr>
        <w:t>2. Overlapping agency jurisdiction.</w:t>
      </w:r>
    </w:p>
    <w:p w14:paraId="6DF8F197" w14:textId="77777777" w:rsidR="003875BA" w:rsidRPr="009738E4" w:rsidRDefault="003875BA" w:rsidP="003875BA">
      <w:pPr>
        <w:rPr>
          <w:rFonts w:eastAsia="Calibri"/>
          <w:sz w:val="6"/>
          <w:szCs w:val="12"/>
        </w:rPr>
      </w:pPr>
      <w:r w:rsidRPr="009738E4">
        <w:rPr>
          <w:rFonts w:eastAsia="Calibri"/>
          <w:sz w:val="6"/>
          <w:szCs w:val="12"/>
        </w:rPr>
        <w:t>Overlapping agency authority provides another option for increasing the number of entities that might fill the gap created by Congress's structural limitations. Congress often delegates related or overlapping authorities to multiple agencies.154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02593302" w14:textId="77777777" w:rsidR="003875BA" w:rsidRPr="009738E4" w:rsidRDefault="003875BA" w:rsidP="003875BA">
      <w:pPr>
        <w:rPr>
          <w:rFonts w:eastAsia="Calibri"/>
          <w:sz w:val="6"/>
          <w:szCs w:val="12"/>
        </w:rPr>
      </w:pPr>
      <w:r w:rsidRPr="009738E4">
        <w:rPr>
          <w:rFonts w:eastAsia="Calibri"/>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33067EA9" w14:textId="77777777" w:rsidR="003875BA" w:rsidRPr="009738E4" w:rsidRDefault="003875BA" w:rsidP="003875BA">
      <w:pPr>
        <w:rPr>
          <w:rFonts w:eastAsia="Calibri"/>
          <w:sz w:val="6"/>
          <w:szCs w:val="12"/>
        </w:rPr>
      </w:pPr>
      <w:r w:rsidRPr="009738E4">
        <w:rPr>
          <w:rFonts w:eastAsia="Calibri"/>
          <w:sz w:val="6"/>
          <w:szCs w:val="12"/>
        </w:rPr>
        <w:t>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enough which will often be the case if the downside risk is a bank failure or worse then Congress may be wise to task agencies with duplicating work.</w:t>
      </w:r>
    </w:p>
    <w:p w14:paraId="1B35F64F" w14:textId="77777777" w:rsidR="003875BA" w:rsidRPr="009738E4" w:rsidRDefault="003875BA" w:rsidP="003875BA">
      <w:pPr>
        <w:rPr>
          <w:rFonts w:eastAsia="Calibri"/>
          <w:sz w:val="6"/>
          <w:szCs w:val="12"/>
        </w:rPr>
      </w:pPr>
      <w:r w:rsidRPr="009738E4">
        <w:rPr>
          <w:rFonts w:eastAsia="Calibri"/>
          <w:sz w:val="6"/>
          <w:szCs w:val="12"/>
        </w:rPr>
        <w:t>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in light of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first.161 )</w:t>
      </w:r>
    </w:p>
    <w:p w14:paraId="0037082C" w14:textId="77777777" w:rsidR="003875BA" w:rsidRPr="009738E4" w:rsidRDefault="003875BA" w:rsidP="003875BA">
      <w:pPr>
        <w:rPr>
          <w:rFonts w:eastAsia="Calibri"/>
          <w:sz w:val="6"/>
          <w:szCs w:val="12"/>
        </w:rPr>
      </w:pPr>
      <w:r w:rsidRPr="009738E4">
        <w:rPr>
          <w:rFonts w:eastAsia="Calibri"/>
          <w:sz w:val="6"/>
          <w:szCs w:val="12"/>
        </w:rPr>
        <w:t>[*413]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knowing of the limitations of individual agencies, might reasonably conclude that encouraging agencies to serve as checks on each other in some circumstances and to coordinate in others could further the public welfare.</w:t>
      </w:r>
    </w:p>
    <w:p w14:paraId="5A4140CC" w14:textId="77777777" w:rsidR="003875BA" w:rsidRPr="009738E4" w:rsidRDefault="003875BA" w:rsidP="003875BA">
      <w:pPr>
        <w:rPr>
          <w:rFonts w:eastAsia="Calibri"/>
          <w:sz w:val="6"/>
          <w:szCs w:val="12"/>
        </w:rPr>
      </w:pPr>
      <w:r w:rsidRPr="009738E4">
        <w:rPr>
          <w:rFonts w:eastAsia="Calibri"/>
          <w:sz w:val="6"/>
          <w:szCs w:val="12"/>
        </w:rPr>
        <w:t>3. Harnessing private parties.</w:t>
      </w:r>
    </w:p>
    <w:p w14:paraId="145FB086" w14:textId="77777777" w:rsidR="003875BA" w:rsidRPr="009738E4" w:rsidRDefault="003875BA" w:rsidP="003875BA">
      <w:pPr>
        <w:rPr>
          <w:rFonts w:eastAsia="Calibri"/>
          <w:sz w:val="6"/>
          <w:szCs w:val="12"/>
        </w:rPr>
      </w:pPr>
      <w:r w:rsidRPr="009738E4">
        <w:rPr>
          <w:rFonts w:eastAsia="Calibri"/>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3603C173" w14:textId="77777777" w:rsidR="003875BA" w:rsidRPr="009738E4" w:rsidRDefault="003875BA" w:rsidP="003875BA">
      <w:pPr>
        <w:rPr>
          <w:rFonts w:eastAsia="Calibri"/>
          <w:sz w:val="6"/>
          <w:szCs w:val="12"/>
        </w:rPr>
      </w:pPr>
      <w:r w:rsidRPr="009738E4">
        <w:rPr>
          <w:rFonts w:eastAsia="Calibri"/>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4921182B" w14:textId="77777777" w:rsidR="003875BA" w:rsidRPr="009738E4" w:rsidRDefault="003875BA" w:rsidP="003875BA">
      <w:pPr>
        <w:rPr>
          <w:rFonts w:eastAsia="Calibri"/>
          <w:sz w:val="6"/>
          <w:szCs w:val="12"/>
        </w:rPr>
      </w:pPr>
      <w:r w:rsidRPr="009738E4">
        <w:rPr>
          <w:rFonts w:eastAsia="Calibri"/>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15A8F6BA" w14:textId="77777777" w:rsidR="003875BA" w:rsidRPr="009738E4" w:rsidRDefault="003875BA" w:rsidP="003875BA">
      <w:pPr>
        <w:rPr>
          <w:rFonts w:eastAsia="Calibri"/>
          <w:sz w:val="6"/>
          <w:szCs w:val="12"/>
        </w:rPr>
      </w:pPr>
      <w:r w:rsidRPr="009738E4">
        <w:rPr>
          <w:rFonts w:eastAsia="Calibri"/>
          <w:sz w:val="6"/>
          <w:szCs w:val="12"/>
        </w:rPr>
        <w:t>Third, Congress can legislate to encourage actors within regulated entities to come forth with valuable information. Most importantly, Congress can provide bounties to encourage whistleblowing and protections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0E0DED87" w14:textId="77777777" w:rsidR="003875BA" w:rsidRPr="009738E4" w:rsidRDefault="003875BA" w:rsidP="003875BA">
      <w:pPr>
        <w:rPr>
          <w:rFonts w:eastAsia="Calibri"/>
          <w:sz w:val="6"/>
          <w:szCs w:val="12"/>
        </w:rPr>
      </w:pPr>
      <w:r w:rsidRPr="009738E4">
        <w:rPr>
          <w:rFonts w:eastAsia="Calibri"/>
          <w:sz w:val="6"/>
          <w:szCs w:val="12"/>
        </w:rPr>
        <w:t>CONCLUSION</w:t>
      </w:r>
    </w:p>
    <w:p w14:paraId="475E111C" w14:textId="77777777" w:rsidR="003875BA" w:rsidRPr="009738E4" w:rsidRDefault="003875BA" w:rsidP="003875BA">
      <w:pPr>
        <w:rPr>
          <w:rFonts w:eastAsia="Calibri"/>
          <w:sz w:val="16"/>
        </w:rPr>
      </w:pPr>
      <w:r w:rsidRPr="009738E4">
        <w:rPr>
          <w:rFonts w:eastAsia="Calibri"/>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9738E4">
        <w:rPr>
          <w:rFonts w:eastAsia="Calibri"/>
          <w:u w:val="single"/>
        </w:rPr>
        <w:t xml:space="preserve">regulation of the </w:t>
      </w:r>
      <w:r w:rsidRPr="009738E4">
        <w:rPr>
          <w:rFonts w:eastAsia="Calibri"/>
          <w:iCs/>
          <w:u w:val="single"/>
          <w:bdr w:val="single" w:sz="8" w:space="0" w:color="auto"/>
        </w:rPr>
        <w:t>financ</w:t>
      </w:r>
      <w:r w:rsidRPr="009738E4">
        <w:rPr>
          <w:rFonts w:eastAsia="Calibri"/>
          <w:u w:val="single"/>
        </w:rPr>
        <w:t>ial sector to</w:t>
      </w:r>
      <w:r w:rsidRPr="009738E4">
        <w:rPr>
          <w:rFonts w:eastAsia="Calibri"/>
          <w:sz w:val="16"/>
        </w:rPr>
        <w:t xml:space="preserve"> </w:t>
      </w:r>
      <w:r w:rsidRPr="009738E4">
        <w:rPr>
          <w:rFonts w:eastAsia="Calibri"/>
          <w:iCs/>
          <w:u w:val="single"/>
          <w:bdr w:val="single" w:sz="8" w:space="0" w:color="auto"/>
        </w:rPr>
        <w:t>prevent crises</w:t>
      </w:r>
      <w:r w:rsidRPr="009738E4">
        <w:rPr>
          <w:rFonts w:eastAsia="Calibri"/>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7EC33A6E" w14:textId="77777777" w:rsidR="003875BA" w:rsidRDefault="003875BA" w:rsidP="003875BA">
      <w:pPr>
        <w:rPr>
          <w:rFonts w:eastAsia="Calibri"/>
          <w:sz w:val="16"/>
        </w:rPr>
      </w:pPr>
      <w:r w:rsidRPr="009738E4">
        <w:rPr>
          <w:rFonts w:eastAsia="Calibri"/>
          <w:sz w:val="16"/>
        </w:rPr>
        <w:t xml:space="preserve">This framework </w:t>
      </w:r>
      <w:r w:rsidRPr="009738E4">
        <w:rPr>
          <w:rFonts w:eastAsia="Calibri"/>
          <w:u w:val="single"/>
        </w:rPr>
        <w:t>matters in its</w:t>
      </w:r>
      <w:r w:rsidRPr="009738E4">
        <w:rPr>
          <w:rFonts w:eastAsia="Calibri"/>
          <w:sz w:val="16"/>
        </w:rPr>
        <w:t xml:space="preserve"> </w:t>
      </w:r>
      <w:r w:rsidRPr="009738E4">
        <w:rPr>
          <w:rFonts w:eastAsia="Calibri"/>
          <w:iCs/>
          <w:u w:val="single"/>
          <w:bdr w:val="single" w:sz="8" w:space="0" w:color="auto"/>
        </w:rPr>
        <w:t>own</w:t>
      </w:r>
      <w:r w:rsidRPr="009738E4">
        <w:rPr>
          <w:rFonts w:eastAsia="Calibri"/>
          <w:sz w:val="16"/>
        </w:rPr>
        <w:t xml:space="preserve"> </w:t>
      </w:r>
      <w:r w:rsidRPr="009738E4">
        <w:rPr>
          <w:rFonts w:eastAsia="Calibri"/>
          <w:u w:val="single"/>
        </w:rPr>
        <w:t>right</w:t>
      </w:r>
      <w:r w:rsidRPr="009738E4">
        <w:rPr>
          <w:rFonts w:eastAsia="Calibri"/>
          <w:sz w:val="16"/>
        </w:rPr>
        <w:t xml:space="preserve">, given the importance of financial regulation in preventing crises with catastrophic economic, social, and political impacts. </w:t>
      </w:r>
      <w:r w:rsidRPr="009738E4">
        <w:rPr>
          <w:rFonts w:eastAsia="Calibri"/>
          <w:u w:val="single"/>
        </w:rPr>
        <w:t>But it</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292327">
        <w:rPr>
          <w:rFonts w:eastAsia="Calibri"/>
          <w:iCs/>
          <w:highlight w:val="cyan"/>
          <w:u w:val="single"/>
          <w:bdr w:val="single" w:sz="8" w:space="0" w:color="auto"/>
        </w:rPr>
        <w:t>provide</w:t>
      </w:r>
      <w:r w:rsidRPr="009738E4">
        <w:rPr>
          <w:rFonts w:eastAsia="Calibri"/>
          <w:u w:val="single"/>
        </w:rPr>
        <w:t xml:space="preserve">s </w:t>
      </w:r>
      <w:r w:rsidRPr="00292327">
        <w:rPr>
          <w:rFonts w:eastAsia="Calibri"/>
          <w:highlight w:val="cyan"/>
          <w:u w:val="single"/>
        </w:rPr>
        <w:t xml:space="preserve">a </w:t>
      </w:r>
      <w:r w:rsidRPr="00292327">
        <w:rPr>
          <w:rFonts w:eastAsia="Calibri"/>
          <w:iCs/>
          <w:highlight w:val="cyan"/>
          <w:u w:val="single"/>
          <w:bdr w:val="single" w:sz="8" w:space="0" w:color="auto"/>
        </w:rPr>
        <w:t>way of thinking</w:t>
      </w:r>
      <w:r w:rsidRPr="00292327">
        <w:rPr>
          <w:rFonts w:eastAsia="Calibri"/>
          <w:sz w:val="16"/>
          <w:highlight w:val="cyan"/>
        </w:rPr>
        <w:t xml:space="preserve"> </w:t>
      </w:r>
      <w:r w:rsidRPr="00292327">
        <w:rPr>
          <w:rFonts w:eastAsia="Calibri"/>
          <w:highlight w:val="cyan"/>
          <w:u w:val="single"/>
        </w:rPr>
        <w:t>about how</w:t>
      </w:r>
      <w:r w:rsidRPr="009738E4">
        <w:rPr>
          <w:rFonts w:eastAsia="Calibri"/>
          <w:u w:val="single"/>
        </w:rPr>
        <w:t xml:space="preserve"> Congress should legislate </w:t>
      </w:r>
      <w:r w:rsidRPr="00292327">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sorts of </w:t>
      </w:r>
      <w:r w:rsidRPr="009738E4">
        <w:rPr>
          <w:rFonts w:eastAsia="Calibri"/>
          <w:iCs/>
          <w:u w:val="single"/>
          <w:bdr w:val="single" w:sz="8" w:space="0" w:color="auto"/>
        </w:rPr>
        <w:t>future harms</w:t>
      </w:r>
      <w:r w:rsidRPr="009738E4">
        <w:rPr>
          <w:rFonts w:eastAsia="Calibri"/>
          <w:u w:val="single"/>
        </w:rPr>
        <w:t>. What Congress does in the</w:t>
      </w:r>
      <w:r w:rsidRPr="009738E4">
        <w:rPr>
          <w:rFonts w:eastAsia="Calibri"/>
          <w:sz w:val="16"/>
        </w:rPr>
        <w:t xml:space="preserve"> </w:t>
      </w:r>
      <w:r w:rsidRPr="009738E4">
        <w:rPr>
          <w:rFonts w:eastAsia="Calibri"/>
          <w:iCs/>
          <w:u w:val="single"/>
          <w:bdr w:val="single" w:sz="8" w:space="0" w:color="auto"/>
        </w:rPr>
        <w:t>present</w:t>
      </w:r>
      <w:r w:rsidRPr="009738E4">
        <w:rPr>
          <w:rFonts w:eastAsia="Calibri"/>
          <w:sz w:val="16"/>
        </w:rPr>
        <w:t xml:space="preserve"> </w:t>
      </w:r>
      <w:r w:rsidRPr="009738E4">
        <w:rPr>
          <w:rFonts w:eastAsia="Calibri"/>
          <w:u w:val="single"/>
        </w:rPr>
        <w:t>will affect</w:t>
      </w:r>
      <w:r w:rsidRPr="009738E4">
        <w:rPr>
          <w:rFonts w:eastAsia="Calibri"/>
          <w:sz w:val="16"/>
        </w:rPr>
        <w:t xml:space="preserve"> the </w:t>
      </w:r>
      <w:r w:rsidRPr="00292327">
        <w:rPr>
          <w:rFonts w:eastAsia="Calibri"/>
          <w:iCs/>
          <w:highlight w:val="cyan"/>
          <w:u w:val="single"/>
          <w:bdr w:val="single" w:sz="8" w:space="0" w:color="auto"/>
        </w:rPr>
        <w:t>future devastation</w:t>
      </w:r>
      <w:r w:rsidRPr="00292327">
        <w:rPr>
          <w:rFonts w:eastAsia="Calibri"/>
          <w:sz w:val="16"/>
          <w:highlight w:val="cyan"/>
        </w:rPr>
        <w:t xml:space="preserve"> </w:t>
      </w:r>
      <w:r w:rsidRPr="00292327">
        <w:rPr>
          <w:rFonts w:eastAsia="Calibri"/>
          <w:highlight w:val="cyan"/>
          <w:u w:val="single"/>
        </w:rPr>
        <w:t>from</w:t>
      </w:r>
      <w:r w:rsidRPr="00292327">
        <w:rPr>
          <w:rFonts w:eastAsia="Calibri"/>
          <w:sz w:val="16"/>
          <w:highlight w:val="cyan"/>
        </w:rPr>
        <w:t xml:space="preserve"> </w:t>
      </w:r>
      <w:r w:rsidRPr="00292327">
        <w:rPr>
          <w:rFonts w:eastAsia="Calibri"/>
          <w:iCs/>
          <w:highlight w:val="cyan"/>
          <w:u w:val="single"/>
          <w:bdr w:val="single" w:sz="8" w:space="0" w:color="auto"/>
        </w:rPr>
        <w:t>climate change</w:t>
      </w:r>
      <w:r w:rsidRPr="009738E4">
        <w:rPr>
          <w:rFonts w:eastAsia="Calibri"/>
          <w:u w:val="single"/>
        </w:rPr>
        <w:t>, the next</w:t>
      </w:r>
      <w:r w:rsidRPr="009738E4">
        <w:rPr>
          <w:rFonts w:eastAsia="Calibri"/>
          <w:sz w:val="16"/>
        </w:rPr>
        <w:t xml:space="preserve"> </w:t>
      </w:r>
      <w:r w:rsidRPr="00292327">
        <w:rPr>
          <w:rFonts w:eastAsia="Calibri"/>
          <w:iCs/>
          <w:highlight w:val="cyan"/>
          <w:u w:val="single"/>
          <w:bdr w:val="single" w:sz="8" w:space="0" w:color="auto"/>
        </w:rPr>
        <w:t>pandemic</w:t>
      </w:r>
      <w:r w:rsidRPr="00292327">
        <w:rPr>
          <w:rFonts w:eastAsia="Calibri"/>
          <w:highlight w:val="cyan"/>
          <w:u w:val="single"/>
        </w:rPr>
        <w:t>, or</w:t>
      </w:r>
      <w:r w:rsidRPr="009738E4">
        <w:rPr>
          <w:rFonts w:eastAsia="Calibri"/>
          <w:u w:val="single"/>
        </w:rPr>
        <w:t xml:space="preserve"> the</w:t>
      </w:r>
      <w:r w:rsidRPr="009738E4">
        <w:rPr>
          <w:rFonts w:eastAsia="Calibri"/>
          <w:sz w:val="16"/>
        </w:rPr>
        <w:t xml:space="preserve"> </w:t>
      </w:r>
      <w:r w:rsidRPr="009738E4">
        <w:rPr>
          <w:rFonts w:eastAsia="Calibri"/>
          <w:iCs/>
          <w:u w:val="single"/>
          <w:bdr w:val="single" w:sz="8" w:space="0" w:color="auto"/>
        </w:rPr>
        <w:t xml:space="preserve">growth of </w:t>
      </w:r>
      <w:r w:rsidRPr="00292327">
        <w:rPr>
          <w:rFonts w:eastAsia="Calibri"/>
          <w:iCs/>
          <w:highlight w:val="cyan"/>
          <w:u w:val="single"/>
          <w:bdr w:val="single" w:sz="8" w:space="0" w:color="auto"/>
        </w:rPr>
        <w:t>a</w:t>
      </w:r>
      <w:r w:rsidRPr="009738E4">
        <w:rPr>
          <w:rFonts w:eastAsia="Calibri"/>
          <w:sz w:val="16"/>
        </w:rPr>
        <w:t xml:space="preserve">rtificial </w:t>
      </w:r>
      <w:r w:rsidRPr="00292327">
        <w:rPr>
          <w:rFonts w:eastAsia="Calibri"/>
          <w:iCs/>
          <w:highlight w:val="cyan"/>
          <w:u w:val="single"/>
          <w:bdr w:val="single" w:sz="8" w:space="0" w:color="auto"/>
        </w:rPr>
        <w:t>i</w:t>
      </w:r>
      <w:r w:rsidRPr="009738E4">
        <w:rPr>
          <w:rFonts w:eastAsia="Calibri"/>
          <w:sz w:val="16"/>
        </w:rPr>
        <w:t xml:space="preserve">ntelligence. </w:t>
      </w:r>
      <w:r w:rsidRPr="00292327">
        <w:rPr>
          <w:rFonts w:eastAsia="Calibri"/>
          <w:iCs/>
          <w:highlight w:val="cyan"/>
          <w:u w:val="single"/>
          <w:bdr w:val="single" w:sz="8" w:space="0" w:color="auto"/>
        </w:rPr>
        <w:t>Each</w:t>
      </w:r>
      <w:r w:rsidRPr="009738E4">
        <w:rPr>
          <w:rFonts w:eastAsia="Calibri"/>
          <w:sz w:val="16"/>
        </w:rPr>
        <w:t xml:space="preserve"> of these threats </w:t>
      </w:r>
      <w:r w:rsidRPr="009738E4">
        <w:rPr>
          <w:rFonts w:eastAsia="Calibri"/>
          <w:u w:val="single"/>
        </w:rPr>
        <w:t>is</w:t>
      </w:r>
      <w:r w:rsidRPr="009738E4">
        <w:rPr>
          <w:rFonts w:eastAsia="Calibri"/>
          <w:sz w:val="16"/>
        </w:rPr>
        <w:t xml:space="preserve"> of course different they implicate different existing statutory frameworks, different private sector actors with different incentives, and different substantive trade-offs. But each involves harms that will materialize either entirely or primarily in the future, which makes each at least partially </w:t>
      </w:r>
      <w:r w:rsidRPr="00292327">
        <w:rPr>
          <w:rFonts w:eastAsia="Calibri"/>
          <w:iCs/>
          <w:highlight w:val="cyan"/>
          <w:u w:val="single"/>
          <w:bdr w:val="single" w:sz="8" w:space="0" w:color="auto"/>
        </w:rPr>
        <w:t>analogous</w:t>
      </w:r>
      <w:r w:rsidRPr="00292327">
        <w:rPr>
          <w:rFonts w:eastAsia="Calibri"/>
          <w:sz w:val="16"/>
          <w:highlight w:val="cyan"/>
        </w:rPr>
        <w:t xml:space="preserve"> </w:t>
      </w:r>
      <w:r w:rsidRPr="00292327">
        <w:rPr>
          <w:rFonts w:eastAsia="Calibri"/>
          <w:highlight w:val="cyan"/>
          <w:u w:val="single"/>
        </w:rPr>
        <w:t>to</w:t>
      </w:r>
      <w:r w:rsidRPr="009738E4">
        <w:rPr>
          <w:rFonts w:eastAsia="Calibri"/>
          <w:sz w:val="16"/>
        </w:rPr>
        <w:t xml:space="preserve"> the </w:t>
      </w:r>
      <w:r w:rsidRPr="00292327">
        <w:rPr>
          <w:rFonts w:eastAsia="Calibri"/>
          <w:iCs/>
          <w:highlight w:val="cyan"/>
          <w:u w:val="single"/>
          <w:bdr w:val="single" w:sz="8" w:space="0" w:color="auto"/>
        </w:rPr>
        <w:t>financial</w:t>
      </w:r>
      <w:r w:rsidRPr="009738E4">
        <w:rPr>
          <w:rFonts w:eastAsia="Calibri"/>
          <w:iCs/>
          <w:u w:val="single"/>
          <w:bdr w:val="single" w:sz="8" w:space="0" w:color="auto"/>
        </w:rPr>
        <w:t xml:space="preserve"> stability</w:t>
      </w:r>
      <w:r w:rsidRPr="009738E4">
        <w:rPr>
          <w:rFonts w:eastAsia="Calibri"/>
          <w:sz w:val="16"/>
        </w:rPr>
        <w:t xml:space="preserve"> context that has been our focus. In each instance, the core question is how to get Congress to focus, when times are good (or relatively good), on the </w:t>
      </w:r>
      <w:r w:rsidRPr="00292327">
        <w:rPr>
          <w:rFonts w:eastAsia="Calibri"/>
          <w:iCs/>
          <w:highlight w:val="cyan"/>
          <w:u w:val="single"/>
          <w:bdr w:val="single" w:sz="8" w:space="0" w:color="auto"/>
        </w:rPr>
        <w:t>threats</w:t>
      </w:r>
      <w:r w:rsidRPr="009738E4">
        <w:rPr>
          <w:rFonts w:eastAsia="Calibri"/>
          <w:sz w:val="16"/>
        </w:rPr>
        <w:t xml:space="preserve"> that lie ahead.</w:t>
      </w:r>
    </w:p>
    <w:p w14:paraId="22A5974E" w14:textId="77777777" w:rsidR="003875BA" w:rsidRDefault="003875BA" w:rsidP="003875BA">
      <w:pPr>
        <w:pStyle w:val="Heading3"/>
      </w:pPr>
      <w:r>
        <w:t>1NC – DA – Realignment</w:t>
      </w:r>
    </w:p>
    <w:p w14:paraId="45AA633A" w14:textId="77777777" w:rsidR="003875BA" w:rsidRPr="0010720C" w:rsidRDefault="003875BA" w:rsidP="003875BA">
      <w:r>
        <w:t>Realignment DA</w:t>
      </w:r>
    </w:p>
    <w:p w14:paraId="34AD8462" w14:textId="77777777" w:rsidR="003875BA" w:rsidRPr="00607D1C" w:rsidRDefault="003875BA" w:rsidP="003875BA">
      <w:pPr>
        <w:pStyle w:val="Heading4"/>
      </w:pPr>
      <w:r w:rsidRPr="00A52F3B">
        <w:t>Trump’s built a temporary coalition through token support for workers</w:t>
      </w:r>
      <w:r>
        <w:t xml:space="preserve">---it’ll crumble now because Trump won’t follow through on genuine pro-labor policy. </w:t>
      </w:r>
    </w:p>
    <w:p w14:paraId="7FBC750C" w14:textId="77777777" w:rsidR="003875BA" w:rsidRPr="00A52F3B" w:rsidRDefault="003875BA" w:rsidP="003875BA">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7BE33834" w14:textId="77777777" w:rsidR="003875BA" w:rsidRPr="00A52F3B" w:rsidRDefault="003875BA" w:rsidP="003875BA">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292327">
        <w:rPr>
          <w:rStyle w:val="Emphasis"/>
          <w:highlight w:val="cyan"/>
        </w:rPr>
        <w:t>union members</w:t>
      </w:r>
      <w:r w:rsidRPr="00A52F3B">
        <w:rPr>
          <w:rStyle w:val="StyleUnderline"/>
        </w:rPr>
        <w:t>, from</w:t>
      </w:r>
      <w:r w:rsidRPr="00A52F3B">
        <w:rPr>
          <w:sz w:val="16"/>
        </w:rPr>
        <w:t xml:space="preserve"> </w:t>
      </w:r>
      <w:r w:rsidRPr="00292327">
        <w:rPr>
          <w:rStyle w:val="Emphasis"/>
          <w:highlight w:val="cyan"/>
        </w:rPr>
        <w:t>flocking to</w:t>
      </w:r>
      <w:r w:rsidRPr="00A52F3B">
        <w:rPr>
          <w:sz w:val="16"/>
        </w:rPr>
        <w:t xml:space="preserve"> Donald </w:t>
      </w:r>
      <w:r w:rsidRPr="00292327">
        <w:rPr>
          <w:rStyle w:val="Emphasis"/>
          <w:highlight w:val="cyan"/>
        </w:rPr>
        <w:t>Trump</w:t>
      </w:r>
      <w:r w:rsidRPr="00A52F3B">
        <w:rPr>
          <w:sz w:val="16"/>
        </w:rPr>
        <w:t>.</w:t>
      </w:r>
    </w:p>
    <w:p w14:paraId="56F023FE" w14:textId="77777777" w:rsidR="003875BA" w:rsidRPr="00A52F3B" w:rsidRDefault="003875BA" w:rsidP="003875BA">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55A19FEA" w14:textId="77777777" w:rsidR="003875BA" w:rsidRPr="003057CE" w:rsidRDefault="003875BA" w:rsidP="003875BA">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3480A947" w14:textId="77777777" w:rsidR="003875BA" w:rsidRPr="00A52F3B" w:rsidRDefault="003875BA" w:rsidP="003875BA">
      <w:pPr>
        <w:rPr>
          <w:sz w:val="16"/>
        </w:rPr>
      </w:pPr>
      <w:r w:rsidRPr="003057CE">
        <w:rPr>
          <w:sz w:val="16"/>
        </w:rPr>
        <w:t>“</w:t>
      </w:r>
      <w:r w:rsidRPr="003057CE">
        <w:rPr>
          <w:rStyle w:val="StyleUnderline"/>
        </w:rPr>
        <w:t xml:space="preserve">Right now, these Trump voters – </w:t>
      </w:r>
      <w:r w:rsidRPr="00292327">
        <w:rPr>
          <w:rStyle w:val="StyleUnderline"/>
          <w:highlight w:val="cyan"/>
        </w:rPr>
        <w:t>the GOP is</w:t>
      </w:r>
      <w:r w:rsidRPr="00292327">
        <w:rPr>
          <w:sz w:val="16"/>
          <w:highlight w:val="cyan"/>
        </w:rPr>
        <w:t xml:space="preserve"> </w:t>
      </w:r>
      <w:r w:rsidRPr="00292327">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292327">
        <w:rPr>
          <w:rStyle w:val="StyleUnderline"/>
          <w:highlight w:val="cyan"/>
        </w:rPr>
        <w:t xml:space="preserve">to </w:t>
      </w:r>
      <w:r w:rsidRPr="00292327">
        <w:rPr>
          <w:rStyle w:val="Emphasis"/>
          <w:highlight w:val="cyan"/>
        </w:rPr>
        <w:t>make them permanent</w:t>
      </w:r>
      <w:r w:rsidRPr="00A52F3B">
        <w:rPr>
          <w:sz w:val="16"/>
        </w:rPr>
        <w:t>.”</w:t>
      </w:r>
    </w:p>
    <w:p w14:paraId="46EAD765" w14:textId="77777777" w:rsidR="003875BA" w:rsidRPr="00A52F3B" w:rsidRDefault="003875BA" w:rsidP="003875BA">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292327">
        <w:rPr>
          <w:rStyle w:val="StyleUnderline"/>
          <w:highlight w:val="cyan"/>
        </w:rPr>
        <w:t>the</w:t>
      </w:r>
      <w:r w:rsidRPr="00A52F3B">
        <w:rPr>
          <w:sz w:val="16"/>
        </w:rPr>
        <w:t xml:space="preserve"> Missouri </w:t>
      </w:r>
      <w:r w:rsidRPr="00292327">
        <w:rPr>
          <w:rStyle w:val="StyleUnderline"/>
          <w:highlight w:val="cyan"/>
        </w:rPr>
        <w:t>Republican</w:t>
      </w:r>
      <w:r w:rsidRPr="00A52F3B">
        <w:rPr>
          <w:sz w:val="16"/>
        </w:rPr>
        <w:t xml:space="preserve"> emerging as the right-of-center </w:t>
      </w:r>
      <w:r w:rsidRPr="00292327">
        <w:rPr>
          <w:rStyle w:val="StyleUnderline"/>
          <w:highlight w:val="cyan"/>
        </w:rPr>
        <w:t>pro-labor</w:t>
      </w:r>
      <w:r w:rsidRPr="00A52F3B">
        <w:rPr>
          <w:sz w:val="16"/>
        </w:rPr>
        <w:t xml:space="preserve"> leader.</w:t>
      </w:r>
    </w:p>
    <w:p w14:paraId="3A5605EC" w14:textId="77777777" w:rsidR="003875BA" w:rsidRPr="00A52F3B" w:rsidRDefault="003875BA" w:rsidP="003875BA">
      <w:pPr>
        <w:rPr>
          <w:sz w:val="16"/>
        </w:rPr>
      </w:pPr>
      <w:r w:rsidRPr="00A52F3B">
        <w:rPr>
          <w:sz w:val="16"/>
        </w:rPr>
        <w:t xml:space="preserve">“Look at what Donald Trump achieved. He achieved victory based on </w:t>
      </w:r>
      <w:r w:rsidRPr="00A52F3B">
        <w:rPr>
          <w:rStyle w:val="StyleUnderline"/>
        </w:rPr>
        <w:t xml:space="preserve">this </w:t>
      </w:r>
      <w:r w:rsidRPr="00292327">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292327">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112E0C79" w14:textId="77777777" w:rsidR="003875BA" w:rsidRPr="00A52F3B" w:rsidRDefault="003875BA" w:rsidP="003875BA">
      <w:pPr>
        <w:rPr>
          <w:sz w:val="16"/>
        </w:rPr>
      </w:pPr>
      <w:r w:rsidRPr="00A52F3B">
        <w:rPr>
          <w:sz w:val="16"/>
        </w:rPr>
        <w:t xml:space="preserve">His framework </w:t>
      </w:r>
      <w:r w:rsidRPr="00292327">
        <w:rPr>
          <w:rStyle w:val="StyleUnderline"/>
          <w:highlight w:val="cyan"/>
        </w:rPr>
        <w:t xml:space="preserve">for </w:t>
      </w:r>
      <w:r w:rsidRPr="00292327">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292327">
        <w:rPr>
          <w:rStyle w:val="StyleUnderline"/>
          <w:highlight w:val="cyan"/>
        </w:rPr>
        <w:t xml:space="preserve">a </w:t>
      </w:r>
      <w:r w:rsidRPr="00292327">
        <w:rPr>
          <w:rStyle w:val="Emphasis"/>
          <w:highlight w:val="cyan"/>
        </w:rPr>
        <w:t>downpayment</w:t>
      </w:r>
      <w:r w:rsidRPr="00A52F3B">
        <w:rPr>
          <w:sz w:val="16"/>
        </w:rPr>
        <w:t xml:space="preserve">. It is a set of proposals </w:t>
      </w:r>
      <w:r w:rsidRPr="00292327">
        <w:rPr>
          <w:rStyle w:val="StyleUnderline"/>
          <w:highlight w:val="cyan"/>
        </w:rPr>
        <w:t>to</w:t>
      </w:r>
      <w:r w:rsidRPr="00A52F3B">
        <w:rPr>
          <w:sz w:val="16"/>
        </w:rPr>
        <w:t xml:space="preserve"> reform the way businesses interact with </w:t>
      </w:r>
      <w:r w:rsidRPr="00292327">
        <w:rPr>
          <w:rStyle w:val="Emphasis"/>
          <w:highlight w:val="cyan"/>
        </w:rPr>
        <w:t>organized labor</w:t>
      </w:r>
      <w:r w:rsidRPr="00A52F3B">
        <w:rPr>
          <w:sz w:val="16"/>
        </w:rPr>
        <w:t xml:space="preserve">, from requiring worker rights </w:t>
      </w:r>
      <w:r w:rsidRPr="00292327">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2EA13A5A" w14:textId="77777777" w:rsidR="003875BA" w:rsidRPr="00A52F3B" w:rsidRDefault="003875BA" w:rsidP="003875BA">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7A48519A" w14:textId="77777777" w:rsidR="003875BA" w:rsidRPr="00267622" w:rsidRDefault="003875BA" w:rsidP="003875BA">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436F8904" w14:textId="77777777" w:rsidR="003875BA" w:rsidRPr="00267622" w:rsidRDefault="003875BA" w:rsidP="003875BA">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28E832E6" w14:textId="77777777" w:rsidR="003875BA" w:rsidRPr="00A52F3B" w:rsidRDefault="003875BA" w:rsidP="003875BA">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292327">
        <w:rPr>
          <w:rStyle w:val="Emphasis"/>
          <w:highlight w:val="cyan"/>
        </w:rPr>
        <w:t>bring into actuality</w:t>
      </w:r>
      <w:r w:rsidRPr="00292327">
        <w:rPr>
          <w:sz w:val="16"/>
          <w:highlight w:val="cyan"/>
        </w:rPr>
        <w:t xml:space="preserve"> </w:t>
      </w:r>
      <w:r w:rsidRPr="00292327">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292327">
        <w:rPr>
          <w:rStyle w:val="Emphasis"/>
          <w:highlight w:val="cyan"/>
        </w:rPr>
        <w:t>realignment</w:t>
      </w:r>
      <w:r w:rsidRPr="00A52F3B">
        <w:rPr>
          <w:sz w:val="16"/>
        </w:rPr>
        <w:t xml:space="preserve"> of the Republican Party,” Hawley said of his efforts. “This is my project.”</w:t>
      </w:r>
    </w:p>
    <w:p w14:paraId="6EF5703A" w14:textId="77777777" w:rsidR="003875BA" w:rsidRPr="00267622" w:rsidRDefault="003875BA" w:rsidP="003875BA">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58DF56A2" w14:textId="77777777" w:rsidR="003875BA" w:rsidRPr="00267622" w:rsidRDefault="003875BA" w:rsidP="003875BA">
      <w:pPr>
        <w:rPr>
          <w:rStyle w:val="StyleUnderline"/>
        </w:rPr>
      </w:pPr>
      <w:r w:rsidRPr="00292327">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292327">
        <w:rPr>
          <w:rStyle w:val="Emphasis"/>
          <w:highlight w:val="cyan"/>
        </w:rPr>
        <w:t>support</w:t>
      </w:r>
      <w:r w:rsidRPr="003057CE">
        <w:rPr>
          <w:rStyle w:val="StyleUnderline"/>
        </w:rPr>
        <w:t xml:space="preserve">ive </w:t>
      </w:r>
      <w:r w:rsidRPr="00292327">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292327">
        <w:rPr>
          <w:rStyle w:val="Emphasis"/>
          <w:highlight w:val="cyan"/>
        </w:rPr>
        <w:t>union</w:t>
      </w:r>
      <w:r w:rsidRPr="003057CE">
        <w:rPr>
          <w:rStyle w:val="StyleUnderline"/>
        </w:rPr>
        <w:t xml:space="preserve"> voter</w:t>
      </w:r>
      <w:r w:rsidRPr="00292327">
        <w:rPr>
          <w:rStyle w:val="Emphasis"/>
          <w:highlight w:val="cyan"/>
        </w:rPr>
        <w:t>s</w:t>
      </w:r>
      <w:r w:rsidRPr="001D643A">
        <w:rPr>
          <w:rStyle w:val="StyleUnderline"/>
        </w:rPr>
        <w:t>.”</w:t>
      </w:r>
    </w:p>
    <w:p w14:paraId="0B0B5E8B" w14:textId="77777777" w:rsidR="003875BA" w:rsidRPr="001D643A" w:rsidRDefault="003875BA" w:rsidP="003875BA">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4E36BE3B" w14:textId="77777777" w:rsidR="003875BA" w:rsidRPr="00A52F3B" w:rsidRDefault="003875BA" w:rsidP="003875BA">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252CBF11" w14:textId="77777777" w:rsidR="003875BA" w:rsidRPr="00A52F3B" w:rsidRDefault="003875BA" w:rsidP="003875BA">
      <w:pPr>
        <w:rPr>
          <w:sz w:val="16"/>
        </w:rPr>
      </w:pPr>
      <w:r w:rsidRPr="003057CE">
        <w:rPr>
          <w:rStyle w:val="StyleUnderline"/>
        </w:rPr>
        <w:t xml:space="preserve">This </w:t>
      </w:r>
      <w:r w:rsidRPr="00292327">
        <w:rPr>
          <w:rStyle w:val="StyleUnderline"/>
          <w:highlight w:val="cyan"/>
        </w:rPr>
        <w:t>was a</w:t>
      </w:r>
      <w:r w:rsidRPr="00292327">
        <w:rPr>
          <w:sz w:val="16"/>
          <w:highlight w:val="cyan"/>
        </w:rPr>
        <w:t xml:space="preserve"> </w:t>
      </w:r>
      <w:r w:rsidRPr="00292327">
        <w:rPr>
          <w:rStyle w:val="Emphasis"/>
          <w:highlight w:val="cyan"/>
        </w:rPr>
        <w:t>winning</w:t>
      </w:r>
      <w:r w:rsidRPr="00A52F3B">
        <w:rPr>
          <w:rStyle w:val="Emphasis"/>
        </w:rPr>
        <w:t xml:space="preserve"> political </w:t>
      </w:r>
      <w:r w:rsidRPr="00292327">
        <w:rPr>
          <w:rStyle w:val="Emphasis"/>
          <w:highlight w:val="cyan"/>
        </w:rPr>
        <w:t>argument</w:t>
      </w:r>
      <w:r w:rsidRPr="00292327">
        <w:rPr>
          <w:rStyle w:val="StyleUnderline"/>
          <w:highlight w:val="cyan"/>
        </w:rPr>
        <w:t>. Now</w:t>
      </w:r>
      <w:r w:rsidRPr="001D643A">
        <w:rPr>
          <w:rStyle w:val="StyleUnderline"/>
        </w:rPr>
        <w:t xml:space="preserve"> those </w:t>
      </w:r>
      <w:r w:rsidRPr="00292327">
        <w:rPr>
          <w:rStyle w:val="StyleUnderline"/>
          <w:highlight w:val="cyan"/>
        </w:rPr>
        <w:t>voters</w:t>
      </w:r>
      <w:r w:rsidRPr="00A52F3B">
        <w:rPr>
          <w:rStyle w:val="StyleUnderline"/>
        </w:rPr>
        <w:t xml:space="preserve"> are likely to</w:t>
      </w:r>
      <w:r w:rsidRPr="003057CE">
        <w:rPr>
          <w:rStyle w:val="StyleUnderline"/>
        </w:rPr>
        <w:t xml:space="preserve"> </w:t>
      </w:r>
      <w:r w:rsidRPr="00292327">
        <w:rPr>
          <w:rStyle w:val="Emphasis"/>
          <w:highlight w:val="cyan"/>
        </w:rPr>
        <w:t>expect results</w:t>
      </w:r>
      <w:r w:rsidRPr="00A52F3B">
        <w:rPr>
          <w:sz w:val="16"/>
        </w:rPr>
        <w:t xml:space="preserve">. Hawley says </w:t>
      </w:r>
      <w:r w:rsidRPr="00292327">
        <w:rPr>
          <w:rStyle w:val="StyleUnderline"/>
          <w:highlight w:val="cyan"/>
        </w:rPr>
        <w:t xml:space="preserve">Republicans </w:t>
      </w:r>
      <w:r w:rsidRPr="00292327">
        <w:rPr>
          <w:rStyle w:val="Emphasis"/>
          <w:highlight w:val="cyan"/>
        </w:rPr>
        <w:t>must embrace working</w:t>
      </w:r>
      <w:r w:rsidRPr="003057CE">
        <w:rPr>
          <w:rStyle w:val="Emphasis"/>
        </w:rPr>
        <w:t xml:space="preserve"> class </w:t>
      </w:r>
      <w:r w:rsidRPr="00292327">
        <w:rPr>
          <w:rStyle w:val="Emphasis"/>
          <w:highlight w:val="cyan"/>
        </w:rPr>
        <w:t>voters</w:t>
      </w:r>
      <w:r w:rsidRPr="00292327">
        <w:rPr>
          <w:rStyle w:val="StyleUnderline"/>
          <w:highlight w:val="cyan"/>
        </w:rPr>
        <w:t xml:space="preserve"> or</w:t>
      </w:r>
      <w:r w:rsidRPr="00A52F3B">
        <w:rPr>
          <w:sz w:val="16"/>
        </w:rPr>
        <w:t xml:space="preserve">, he warns, “we will </w:t>
      </w:r>
      <w:r w:rsidRPr="00292327">
        <w:rPr>
          <w:rStyle w:val="Emphasis"/>
          <w:highlight w:val="cyan"/>
        </w:rPr>
        <w:t>never be a majority</w:t>
      </w:r>
      <w:r w:rsidRPr="00A52F3B">
        <w:rPr>
          <w:rStyle w:val="Emphasis"/>
        </w:rPr>
        <w:t xml:space="preserve"> party</w:t>
      </w:r>
      <w:r w:rsidRPr="00A52F3B">
        <w:rPr>
          <w:sz w:val="16"/>
        </w:rPr>
        <w:t>.”</w:t>
      </w:r>
    </w:p>
    <w:p w14:paraId="40AABCA7" w14:textId="77777777" w:rsidR="003875BA" w:rsidRPr="00A52F3B" w:rsidRDefault="003875BA" w:rsidP="003875BA">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292327">
        <w:rPr>
          <w:rStyle w:val="StyleUnderline"/>
          <w:highlight w:val="cyan"/>
        </w:rPr>
        <w:t>to see</w:t>
      </w:r>
      <w:r w:rsidRPr="00A52F3B">
        <w:rPr>
          <w:rStyle w:val="StyleUnderline"/>
        </w:rPr>
        <w:t xml:space="preserve"> this be a</w:t>
      </w:r>
      <w:r w:rsidRPr="00A52F3B">
        <w:rPr>
          <w:sz w:val="16"/>
        </w:rPr>
        <w:t xml:space="preserve"> </w:t>
      </w:r>
      <w:r w:rsidRPr="00292327">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292327">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292327">
        <w:rPr>
          <w:rStyle w:val="StyleUnderline"/>
          <w:highlight w:val="cyan"/>
        </w:rPr>
        <w:t>have to do</w:t>
      </w:r>
      <w:r w:rsidRPr="00292327">
        <w:rPr>
          <w:sz w:val="16"/>
          <w:highlight w:val="cyan"/>
        </w:rPr>
        <w:t xml:space="preserve"> </w:t>
      </w:r>
      <w:r w:rsidRPr="00292327">
        <w:rPr>
          <w:rStyle w:val="Emphasis"/>
          <w:highlight w:val="cyan"/>
        </w:rPr>
        <w:t>real</w:t>
      </w:r>
      <w:r w:rsidRPr="00A52F3B">
        <w:rPr>
          <w:sz w:val="16"/>
        </w:rPr>
        <w:t xml:space="preserve"> long-</w:t>
      </w:r>
      <w:r w:rsidRPr="002F1B57">
        <w:rPr>
          <w:sz w:val="16"/>
        </w:rPr>
        <w:t xml:space="preserve">term </w:t>
      </w:r>
      <w:r w:rsidRPr="00292327">
        <w:rPr>
          <w:rStyle w:val="Emphasis"/>
          <w:highlight w:val="cyan"/>
        </w:rPr>
        <w:t>policy</w:t>
      </w:r>
      <w:r w:rsidRPr="002F1B57">
        <w:rPr>
          <w:rStyle w:val="Emphasis"/>
        </w:rPr>
        <w:t xml:space="preserve"> work</w:t>
      </w:r>
      <w:r w:rsidRPr="002F1B57">
        <w:rPr>
          <w:sz w:val="16"/>
        </w:rPr>
        <w:t>.”</w:t>
      </w:r>
    </w:p>
    <w:p w14:paraId="71142576" w14:textId="77777777" w:rsidR="003875BA" w:rsidRPr="00A52F3B" w:rsidRDefault="003875BA" w:rsidP="003875BA">
      <w:pPr>
        <w:rPr>
          <w:sz w:val="16"/>
        </w:rPr>
      </w:pPr>
      <w:r w:rsidRPr="00292327">
        <w:rPr>
          <w:rStyle w:val="StyleUnderline"/>
          <w:highlight w:val="cyan"/>
        </w:rPr>
        <w:t>If Trump</w:t>
      </w:r>
      <w:r w:rsidRPr="00292327">
        <w:rPr>
          <w:sz w:val="16"/>
          <w:highlight w:val="cyan"/>
        </w:rPr>
        <w:t xml:space="preserve"> </w:t>
      </w:r>
      <w:r w:rsidRPr="00292327">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292327">
        <w:rPr>
          <w:rStyle w:val="Emphasis"/>
          <w:highlight w:val="cyan"/>
        </w:rPr>
        <w:t>without</w:t>
      </w:r>
      <w:r w:rsidRPr="00A52F3B">
        <w:rPr>
          <w:rStyle w:val="Emphasis"/>
        </w:rPr>
        <w:t xml:space="preserve"> overseeing </w:t>
      </w:r>
      <w:r w:rsidRPr="00292327">
        <w:rPr>
          <w:rStyle w:val="Emphasis"/>
          <w:highlight w:val="cyan"/>
        </w:rPr>
        <w:t>any such “policy</w:t>
      </w:r>
      <w:r w:rsidRPr="00A52F3B">
        <w:rPr>
          <w:rStyle w:val="Emphasis"/>
        </w:rPr>
        <w:t xml:space="preserve"> work,”</w:t>
      </w:r>
      <w:r w:rsidRPr="00A52F3B">
        <w:rPr>
          <w:sz w:val="16"/>
        </w:rPr>
        <w:t xml:space="preserve"> Hawley fears that </w:t>
      </w:r>
      <w:r w:rsidRPr="00292327">
        <w:rPr>
          <w:rStyle w:val="StyleUnderline"/>
          <w:highlight w:val="cyan"/>
        </w:rPr>
        <w:t>the GOP</w:t>
      </w:r>
      <w:r w:rsidRPr="00267622">
        <w:rPr>
          <w:rStyle w:val="StyleUnderline"/>
        </w:rPr>
        <w:t xml:space="preserve"> is at </w:t>
      </w:r>
      <w:r w:rsidRPr="00292327">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292327">
        <w:rPr>
          <w:rStyle w:val="StyleUnderline"/>
          <w:highlight w:val="cyan"/>
        </w:rPr>
        <w:t>a</w:t>
      </w:r>
      <w:r w:rsidRPr="00292327">
        <w:rPr>
          <w:sz w:val="16"/>
          <w:highlight w:val="cyan"/>
        </w:rPr>
        <w:t xml:space="preserve"> </w:t>
      </w:r>
      <w:r w:rsidRPr="00292327">
        <w:rPr>
          <w:rStyle w:val="Emphasis"/>
          <w:highlight w:val="cyan"/>
        </w:rPr>
        <w:t>return</w:t>
      </w:r>
      <w:r w:rsidRPr="00292327">
        <w:rPr>
          <w:sz w:val="16"/>
          <w:highlight w:val="cyan"/>
        </w:rPr>
        <w:t xml:space="preserve"> </w:t>
      </w:r>
      <w:r w:rsidRPr="00292327">
        <w:rPr>
          <w:rStyle w:val="StyleUnderline"/>
          <w:highlight w:val="cyan"/>
        </w:rPr>
        <w:t>to</w:t>
      </w:r>
      <w:r w:rsidRPr="00A52F3B">
        <w:rPr>
          <w:sz w:val="16"/>
        </w:rPr>
        <w:t xml:space="preserve"> what Hawley calls </w:t>
      </w:r>
      <w:r w:rsidRPr="00A52F3B">
        <w:rPr>
          <w:rStyle w:val="StyleUnderline"/>
        </w:rPr>
        <w:t>“</w:t>
      </w:r>
      <w:r w:rsidRPr="00292327">
        <w:rPr>
          <w:rStyle w:val="StyleUnderline"/>
          <w:highlight w:val="cyan"/>
        </w:rPr>
        <w:t>the</w:t>
      </w:r>
      <w:r w:rsidRPr="00292327">
        <w:rPr>
          <w:sz w:val="16"/>
          <w:highlight w:val="cyan"/>
        </w:rPr>
        <w:t xml:space="preserve"> </w:t>
      </w:r>
      <w:r w:rsidRPr="00292327">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2CEE150E" w14:textId="77777777" w:rsidR="003875BA" w:rsidRPr="00267622" w:rsidRDefault="003875BA" w:rsidP="003875BA">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44AA9739" w14:textId="77777777" w:rsidR="003875BA" w:rsidRPr="00A52F3B" w:rsidRDefault="003875BA" w:rsidP="003875BA">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292327">
        <w:rPr>
          <w:rStyle w:val="Emphasis"/>
          <w:highlight w:val="cyan"/>
        </w:rPr>
        <w:t>realignment</w:t>
      </w:r>
      <w:r w:rsidRPr="00267622">
        <w:rPr>
          <w:rStyle w:val="StyleUnderline"/>
        </w:rPr>
        <w:t xml:space="preserve">, it </w:t>
      </w:r>
      <w:r w:rsidRPr="00292327">
        <w:rPr>
          <w:rStyle w:val="StyleUnderline"/>
          <w:highlight w:val="cyan"/>
        </w:rPr>
        <w:t>is</w:t>
      </w:r>
      <w:r w:rsidRPr="00292327">
        <w:rPr>
          <w:sz w:val="16"/>
          <w:highlight w:val="cyan"/>
        </w:rPr>
        <w:t xml:space="preserve"> </w:t>
      </w:r>
      <w:r w:rsidRPr="00292327">
        <w:rPr>
          <w:rStyle w:val="Emphasis"/>
          <w:highlight w:val="cyan"/>
        </w:rPr>
        <w:t>incomplete</w:t>
      </w:r>
      <w:r w:rsidRPr="00292327">
        <w:rPr>
          <w:rStyle w:val="StyleUnderline"/>
          <w:highlight w:val="cyan"/>
        </w:rPr>
        <w:t>. Republicans are</w:t>
      </w:r>
      <w:r w:rsidRPr="00292327">
        <w:rPr>
          <w:sz w:val="16"/>
          <w:highlight w:val="cyan"/>
        </w:rPr>
        <w:t xml:space="preserve"> </w:t>
      </w:r>
      <w:r w:rsidRPr="00292327">
        <w:rPr>
          <w:rStyle w:val="Emphasis"/>
          <w:highlight w:val="cyan"/>
        </w:rPr>
        <w:t>not</w:t>
      </w:r>
      <w:r w:rsidRPr="00A52F3B">
        <w:rPr>
          <w:sz w:val="16"/>
        </w:rPr>
        <w:t xml:space="preserve"> as </w:t>
      </w:r>
      <w:r w:rsidRPr="00292327">
        <w:rPr>
          <w:rStyle w:val="Emphasis"/>
          <w:highlight w:val="cyan"/>
        </w:rPr>
        <w:t>comfortable</w:t>
      </w:r>
      <w:r w:rsidRPr="00A52F3B">
        <w:rPr>
          <w:sz w:val="16"/>
        </w:rPr>
        <w:t xml:space="preserve"> as Hawley </w:t>
      </w:r>
      <w:r w:rsidRPr="00292327">
        <w:rPr>
          <w:rStyle w:val="StyleUnderline"/>
          <w:highlight w:val="cyan"/>
        </w:rPr>
        <w:t>on a</w:t>
      </w:r>
      <w:r w:rsidRPr="00292327">
        <w:rPr>
          <w:sz w:val="16"/>
          <w:highlight w:val="cyan"/>
        </w:rPr>
        <w:t xml:space="preserve"> </w:t>
      </w:r>
      <w:r w:rsidRPr="00292327">
        <w:rPr>
          <w:rStyle w:val="Emphasis"/>
          <w:highlight w:val="cyan"/>
        </w:rPr>
        <w:t>picket line</w:t>
      </w:r>
      <w:r w:rsidRPr="00A52F3B">
        <w:rPr>
          <w:sz w:val="16"/>
        </w:rPr>
        <w:t xml:space="preserve">. They </w:t>
      </w:r>
      <w:r w:rsidRPr="002F1B57">
        <w:rPr>
          <w:rStyle w:val="StyleUnderline"/>
        </w:rPr>
        <w:t xml:space="preserve">are </w:t>
      </w:r>
      <w:r w:rsidRPr="00292327">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292327">
        <w:rPr>
          <w:rStyle w:val="StyleUnderline"/>
          <w:highlight w:val="cyan"/>
        </w:rPr>
        <w:t>side with</w:t>
      </w:r>
      <w:r w:rsidRPr="00292327">
        <w:rPr>
          <w:sz w:val="16"/>
          <w:highlight w:val="cyan"/>
        </w:rPr>
        <w:t xml:space="preserve"> </w:t>
      </w:r>
      <w:r w:rsidRPr="00292327">
        <w:rPr>
          <w:rStyle w:val="Emphasis"/>
          <w:highlight w:val="cyan"/>
        </w:rPr>
        <w:t>industry</w:t>
      </w:r>
      <w:r w:rsidRPr="00A52F3B">
        <w:rPr>
          <w:rStyle w:val="StyleUnderline"/>
        </w:rPr>
        <w:t>. And while</w:t>
      </w:r>
      <w:r w:rsidRPr="00A52F3B">
        <w:rPr>
          <w:sz w:val="16"/>
        </w:rPr>
        <w:t xml:space="preserve"> </w:t>
      </w:r>
      <w:r w:rsidRPr="00292327">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292327">
        <w:rPr>
          <w:rStyle w:val="Emphasis"/>
          <w:highlight w:val="cyan"/>
        </w:rPr>
        <w:t>in office</w:t>
      </w:r>
      <w:r w:rsidRPr="00A52F3B">
        <w:rPr>
          <w:sz w:val="16"/>
        </w:rPr>
        <w:t xml:space="preserve"> </w:t>
      </w:r>
      <w:r w:rsidRPr="00A52F3B">
        <w:rPr>
          <w:rStyle w:val="StyleUnderline"/>
        </w:rPr>
        <w:t xml:space="preserve">he </w:t>
      </w:r>
      <w:r w:rsidRPr="00292327">
        <w:rPr>
          <w:rStyle w:val="StyleUnderline"/>
          <w:highlight w:val="cyan"/>
        </w:rPr>
        <w:t>sided with</w:t>
      </w:r>
      <w:r w:rsidRPr="00292327">
        <w:rPr>
          <w:sz w:val="16"/>
          <w:highlight w:val="cyan"/>
        </w:rPr>
        <w:t xml:space="preserve"> </w:t>
      </w:r>
      <w:r w:rsidRPr="00292327">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5F783714" w14:textId="77777777" w:rsidR="003875BA" w:rsidRPr="00A52F3B" w:rsidRDefault="003875BA" w:rsidP="003875BA">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21E5DE26" w14:textId="77777777" w:rsidR="003875BA" w:rsidRPr="00A52F3B" w:rsidRDefault="003875BA" w:rsidP="003875BA">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0A881028" w14:textId="77777777" w:rsidR="003875BA" w:rsidRPr="00A52F3B" w:rsidRDefault="003875BA" w:rsidP="003875BA">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20E0726D" w14:textId="77777777" w:rsidR="003875BA" w:rsidRPr="00A52F3B" w:rsidRDefault="003875BA" w:rsidP="003875BA">
      <w:pPr>
        <w:rPr>
          <w:sz w:val="16"/>
        </w:rPr>
      </w:pPr>
      <w:r w:rsidRPr="00A52F3B">
        <w:rPr>
          <w:sz w:val="16"/>
        </w:rPr>
        <w:t>The Missouri senator would prefer if the president listened to him and helped get his latest pro-labor legislation into law. So would the Teamsters who support the new bill.</w:t>
      </w:r>
    </w:p>
    <w:p w14:paraId="5D92734C" w14:textId="77777777" w:rsidR="003875BA" w:rsidRDefault="003875BA" w:rsidP="003875BA">
      <w:pPr>
        <w:rPr>
          <w:sz w:val="16"/>
        </w:rPr>
      </w:pPr>
      <w:r w:rsidRPr="00A52F3B">
        <w:rPr>
          <w:sz w:val="16"/>
        </w:rPr>
        <w:t>“</w:t>
      </w:r>
      <w:r w:rsidRPr="00292327">
        <w:rPr>
          <w:rStyle w:val="StyleUnderline"/>
          <w:highlight w:val="cyan"/>
        </w:rPr>
        <w:t>Legislation</w:t>
      </w:r>
      <w:r w:rsidRPr="00267622">
        <w:rPr>
          <w:rStyle w:val="StyleUnderline"/>
        </w:rPr>
        <w:t xml:space="preserve"> gets </w:t>
      </w:r>
      <w:r w:rsidRPr="00292327">
        <w:rPr>
          <w:rStyle w:val="StyleUnderline"/>
          <w:highlight w:val="cyan"/>
        </w:rPr>
        <w:t>put forward</w:t>
      </w:r>
      <w:r w:rsidRPr="00267622">
        <w:rPr>
          <w:rStyle w:val="StyleUnderline"/>
        </w:rPr>
        <w:t>, oftentimes</w:t>
      </w:r>
      <w:r w:rsidRPr="00A52F3B">
        <w:rPr>
          <w:rStyle w:val="StyleUnderline"/>
        </w:rPr>
        <w:t xml:space="preserve">, </w:t>
      </w:r>
      <w:r w:rsidRPr="00292327">
        <w:rPr>
          <w:rStyle w:val="StyleUnderline"/>
          <w:highlight w:val="cyan"/>
        </w:rPr>
        <w:t>as a</w:t>
      </w:r>
      <w:r w:rsidRPr="009A3EF1">
        <w:rPr>
          <w:rStyle w:val="StyleUnderline"/>
        </w:rPr>
        <w:t xml:space="preserve"> </w:t>
      </w:r>
      <w:r w:rsidRPr="009A3EF1">
        <w:rPr>
          <w:rStyle w:val="Emphasis"/>
        </w:rPr>
        <w:t xml:space="preserve">political </w:t>
      </w:r>
      <w:r w:rsidRPr="00292327">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292327">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292327">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565E112F" w14:textId="77777777" w:rsidR="003875BA" w:rsidRPr="00994C3C" w:rsidRDefault="003875BA" w:rsidP="003875BA">
      <w:pPr>
        <w:pStyle w:val="Heading4"/>
      </w:pPr>
      <w:r>
        <w:t xml:space="preserve">Dems will take advantage of the opportunity now by pivoting to post-neoliberalism---but the plan means Republicans beat them to the punch, which locks in a generation of GOP dominance. </w:t>
      </w:r>
    </w:p>
    <w:p w14:paraId="71C62B76" w14:textId="77777777" w:rsidR="003875BA" w:rsidRDefault="003875BA" w:rsidP="003875BA">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5A7E4394" w14:textId="77777777" w:rsidR="003875BA" w:rsidRPr="00AD55E9" w:rsidRDefault="003875BA" w:rsidP="003875BA">
      <w:pPr>
        <w:rPr>
          <w:sz w:val="16"/>
        </w:rPr>
      </w:pPr>
      <w:r w:rsidRPr="00AD55E9">
        <w:rPr>
          <w:sz w:val="16"/>
        </w:rPr>
        <w:t xml:space="preserve">Is This How </w:t>
      </w:r>
      <w:r w:rsidRPr="00292327">
        <w:rPr>
          <w:rStyle w:val="Emphasis"/>
          <w:highlight w:val="cyan"/>
        </w:rPr>
        <w:t>Dem</w:t>
      </w:r>
      <w:r w:rsidRPr="00AD55E9">
        <w:rPr>
          <w:rStyle w:val="StyleUnderline"/>
        </w:rPr>
        <w:t>ocrats</w:t>
      </w:r>
      <w:r w:rsidRPr="00AD55E9">
        <w:rPr>
          <w:sz w:val="16"/>
        </w:rPr>
        <w:t xml:space="preserve"> Win Back the Working Class?</w:t>
      </w:r>
    </w:p>
    <w:p w14:paraId="38F36C64" w14:textId="77777777" w:rsidR="003875BA" w:rsidRPr="00AD55E9" w:rsidRDefault="003875BA" w:rsidP="003875BA">
      <w:pPr>
        <w:rPr>
          <w:sz w:val="16"/>
        </w:rPr>
      </w:pPr>
      <w:r w:rsidRPr="00AD55E9">
        <w:rPr>
          <w:rStyle w:val="StyleUnderline"/>
        </w:rPr>
        <w:t xml:space="preserve">Embracing </w:t>
      </w:r>
      <w:r w:rsidRPr="00292327">
        <w:rPr>
          <w:rStyle w:val="Emphasis"/>
          <w:highlight w:val="cyan"/>
        </w:rPr>
        <w:t>populism</w:t>
      </w:r>
      <w:r w:rsidRPr="00292327">
        <w:rPr>
          <w:rStyle w:val="StyleUnderline"/>
          <w:highlight w:val="cyan"/>
        </w:rPr>
        <w:t xml:space="preserve"> could</w:t>
      </w:r>
      <w:r w:rsidRPr="00AD55E9">
        <w:rPr>
          <w:sz w:val="16"/>
        </w:rPr>
        <w:t xml:space="preserve"> help the party </w:t>
      </w:r>
      <w:r w:rsidRPr="00292327">
        <w:rPr>
          <w:rStyle w:val="StyleUnderline"/>
          <w:highlight w:val="cyan"/>
        </w:rPr>
        <w:t xml:space="preserve">build a </w:t>
      </w:r>
      <w:r w:rsidRPr="00292327">
        <w:rPr>
          <w:rStyle w:val="Emphasis"/>
          <w:highlight w:val="cyan"/>
        </w:rPr>
        <w:t>lasting</w:t>
      </w:r>
      <w:r w:rsidRPr="00AD55E9">
        <w:rPr>
          <w:rStyle w:val="StyleUnderline"/>
        </w:rPr>
        <w:t xml:space="preserve"> political </w:t>
      </w:r>
      <w:r w:rsidRPr="00292327">
        <w:rPr>
          <w:rStyle w:val="Emphasis"/>
          <w:highlight w:val="cyan"/>
        </w:rPr>
        <w:t>coalition</w:t>
      </w:r>
      <w:r w:rsidRPr="00292327">
        <w:rPr>
          <w:rStyle w:val="StyleUnderline"/>
          <w:highlight w:val="cyan"/>
        </w:rPr>
        <w:t>—</w:t>
      </w:r>
      <w:r w:rsidRPr="00292327">
        <w:rPr>
          <w:rStyle w:val="Emphasis"/>
          <w:highlight w:val="cyan"/>
        </w:rPr>
        <w:t>if</w:t>
      </w:r>
      <w:r w:rsidRPr="00AD55E9">
        <w:rPr>
          <w:rStyle w:val="Emphasis"/>
        </w:rPr>
        <w:t xml:space="preserve"> the </w:t>
      </w:r>
      <w:r w:rsidRPr="00292327">
        <w:rPr>
          <w:rStyle w:val="Emphasis"/>
          <w:highlight w:val="cyan"/>
        </w:rPr>
        <w:t>Republicans don’t do it first</w:t>
      </w:r>
      <w:r w:rsidRPr="00AD55E9">
        <w:rPr>
          <w:sz w:val="16"/>
        </w:rPr>
        <w:t>.</w:t>
      </w:r>
    </w:p>
    <w:p w14:paraId="6D921A2F" w14:textId="77777777" w:rsidR="003875BA" w:rsidRPr="00A01585" w:rsidRDefault="003875BA" w:rsidP="003875BA">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292327">
        <w:rPr>
          <w:rStyle w:val="StyleUnderline"/>
          <w:highlight w:val="cyan"/>
        </w:rPr>
        <w:t>there’s a</w:t>
      </w:r>
      <w:r w:rsidRPr="00292327">
        <w:rPr>
          <w:sz w:val="16"/>
          <w:highlight w:val="cyan"/>
        </w:rPr>
        <w:t xml:space="preserve"> </w:t>
      </w:r>
      <w:r w:rsidRPr="00292327">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19035F75" w14:textId="77777777" w:rsidR="003875BA" w:rsidRPr="00A01585" w:rsidRDefault="003875BA" w:rsidP="003875BA">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3171D203" w14:textId="77777777" w:rsidR="003875BA" w:rsidRPr="00AD55E9" w:rsidRDefault="003875BA" w:rsidP="003875BA">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76929401" w14:textId="77777777" w:rsidR="003875BA" w:rsidRPr="00AD55E9" w:rsidRDefault="003875BA" w:rsidP="003875BA">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292327">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292327">
        <w:rPr>
          <w:rStyle w:val="StyleUnderline"/>
          <w:highlight w:val="cyan"/>
        </w:rPr>
        <w:t>the</w:t>
      </w:r>
      <w:r w:rsidRPr="00AD55E9">
        <w:rPr>
          <w:sz w:val="16"/>
        </w:rPr>
        <w:t xml:space="preserve"> </w:t>
      </w:r>
      <w:r w:rsidRPr="00AD55E9">
        <w:rPr>
          <w:rStyle w:val="Emphasis"/>
        </w:rPr>
        <w:t xml:space="preserve">left and </w:t>
      </w:r>
      <w:r w:rsidRPr="00292327">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292327">
        <w:rPr>
          <w:rStyle w:val="StyleUnderline"/>
          <w:highlight w:val="cyan"/>
        </w:rPr>
        <w:t>must contend with</w:t>
      </w:r>
      <w:r w:rsidRPr="00AD55E9">
        <w:rPr>
          <w:sz w:val="16"/>
        </w:rPr>
        <w:t xml:space="preserve"> substantial </w:t>
      </w:r>
      <w:r w:rsidRPr="00292327">
        <w:rPr>
          <w:rStyle w:val="Emphasis"/>
          <w:highlight w:val="cyan"/>
        </w:rPr>
        <w:t>libertarian cliques</w:t>
      </w:r>
      <w:r w:rsidRPr="00292327">
        <w:rPr>
          <w:rStyle w:val="StyleUnderline"/>
          <w:highlight w:val="cyan"/>
        </w:rPr>
        <w:t xml:space="preserve">. But whichever party </w:t>
      </w:r>
      <w:r w:rsidRPr="00292327">
        <w:rPr>
          <w:rStyle w:val="Emphasis"/>
          <w:highlight w:val="cyan"/>
        </w:rPr>
        <w:t>figures out</w:t>
      </w:r>
      <w:r w:rsidRPr="00AD55E9">
        <w:rPr>
          <w:sz w:val="16"/>
        </w:rPr>
        <w:t xml:space="preserve"> how to advance </w:t>
      </w:r>
      <w:r w:rsidRPr="00292327">
        <w:rPr>
          <w:rStyle w:val="StyleUnderline"/>
          <w:highlight w:val="cyan"/>
        </w:rPr>
        <w:t>a</w:t>
      </w:r>
      <w:r w:rsidRPr="00AD55E9">
        <w:rPr>
          <w:sz w:val="16"/>
        </w:rPr>
        <w:t xml:space="preserve"> meaningful </w:t>
      </w:r>
      <w:r w:rsidRPr="00292327">
        <w:rPr>
          <w:rStyle w:val="Emphasis"/>
          <w:highlight w:val="cyan"/>
        </w:rPr>
        <w:t>post-neoliberal platform</w:t>
      </w:r>
      <w:r w:rsidRPr="00292327">
        <w:rPr>
          <w:rStyle w:val="StyleUnderline"/>
          <w:highlight w:val="cyan"/>
        </w:rPr>
        <w:t xml:space="preserve"> could unlock a</w:t>
      </w:r>
      <w:r w:rsidRPr="00292327">
        <w:rPr>
          <w:sz w:val="16"/>
          <w:highlight w:val="cyan"/>
        </w:rPr>
        <w:t xml:space="preserve"> </w:t>
      </w:r>
      <w:r w:rsidRPr="00292327">
        <w:rPr>
          <w:rStyle w:val="Emphasis"/>
          <w:highlight w:val="cyan"/>
        </w:rPr>
        <w:t>winning and durable</w:t>
      </w:r>
      <w:r w:rsidRPr="00267622">
        <w:rPr>
          <w:rStyle w:val="Emphasis"/>
        </w:rPr>
        <w:t xml:space="preserve"> political </w:t>
      </w:r>
      <w:r w:rsidRPr="00292327">
        <w:rPr>
          <w:rStyle w:val="Emphasis"/>
          <w:highlight w:val="cyan"/>
        </w:rPr>
        <w:t>coalition</w:t>
      </w:r>
      <w:r w:rsidRPr="00AD55E9">
        <w:rPr>
          <w:sz w:val="16"/>
        </w:rPr>
        <w:t>.</w:t>
      </w:r>
    </w:p>
    <w:p w14:paraId="7044DF2D" w14:textId="77777777" w:rsidR="003875BA" w:rsidRPr="00AD55E9" w:rsidRDefault="003875BA" w:rsidP="003875BA">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1D32A215" w14:textId="77777777" w:rsidR="003875BA" w:rsidRPr="00AD55E9" w:rsidRDefault="003875BA" w:rsidP="003875BA">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292327">
        <w:rPr>
          <w:rStyle w:val="StyleUnderline"/>
          <w:highlight w:val="cyan"/>
        </w:rPr>
        <w:t>an</w:t>
      </w:r>
      <w:r w:rsidRPr="00292327">
        <w:rPr>
          <w:sz w:val="16"/>
          <w:highlight w:val="cyan"/>
        </w:rPr>
        <w:t xml:space="preserve"> </w:t>
      </w:r>
      <w:r w:rsidRPr="00292327">
        <w:rPr>
          <w:rStyle w:val="Emphasis"/>
          <w:highlight w:val="cyan"/>
        </w:rPr>
        <w:t>arms race</w:t>
      </w:r>
      <w:r w:rsidRPr="00292327">
        <w:rPr>
          <w:sz w:val="16"/>
          <w:highlight w:val="cyan"/>
        </w:rPr>
        <w:t xml:space="preserve"> </w:t>
      </w:r>
      <w:r w:rsidRPr="00292327">
        <w:rPr>
          <w:rStyle w:val="StyleUnderline"/>
          <w:highlight w:val="cyan"/>
        </w:rPr>
        <w:t>to</w:t>
      </w:r>
      <w:r w:rsidRPr="00292327">
        <w:rPr>
          <w:sz w:val="16"/>
          <w:highlight w:val="cyan"/>
        </w:rPr>
        <w:t xml:space="preserve"> </w:t>
      </w:r>
      <w:r w:rsidRPr="00292327">
        <w:rPr>
          <w:rStyle w:val="Emphasis"/>
          <w:highlight w:val="cyan"/>
        </w:rPr>
        <w:t>capture</w:t>
      </w:r>
      <w:r w:rsidRPr="00AD55E9">
        <w:rPr>
          <w:sz w:val="16"/>
        </w:rPr>
        <w:t xml:space="preserve"> what the senator called, in a 2022 essay for The New Republic, </w:t>
      </w:r>
      <w:r w:rsidRPr="00292327">
        <w:rPr>
          <w:rStyle w:val="StyleUnderline"/>
          <w:highlight w:val="cyan"/>
        </w:rPr>
        <w:t>the</w:t>
      </w:r>
      <w:r w:rsidRPr="00AD55E9">
        <w:rPr>
          <w:sz w:val="16"/>
        </w:rPr>
        <w:t xml:space="preserve"> “</w:t>
      </w:r>
      <w:r w:rsidRPr="00AD55E9">
        <w:rPr>
          <w:rStyle w:val="Emphasis"/>
        </w:rPr>
        <w:t xml:space="preserve">silent </w:t>
      </w:r>
      <w:r w:rsidRPr="00292327">
        <w:rPr>
          <w:rStyle w:val="Emphasis"/>
          <w:highlight w:val="cyan"/>
        </w:rPr>
        <w:t>majority</w:t>
      </w:r>
      <w:r w:rsidRPr="00AD55E9">
        <w:rPr>
          <w:rStyle w:val="Emphasis"/>
        </w:rPr>
        <w:t xml:space="preserve"> of Americans</w:t>
      </w:r>
      <w:r w:rsidRPr="00AD55E9">
        <w:rPr>
          <w:sz w:val="16"/>
        </w:rPr>
        <w:t xml:space="preserve"> </w:t>
      </w:r>
      <w:r w:rsidRPr="00292327">
        <w:rPr>
          <w:rStyle w:val="StyleUnderline"/>
          <w:highlight w:val="cyan"/>
        </w:rPr>
        <w:t xml:space="preserve">who </w:t>
      </w:r>
      <w:r w:rsidRPr="00292327">
        <w:rPr>
          <w:rStyle w:val="Emphasis"/>
          <w:highlight w:val="cyan"/>
        </w:rPr>
        <w:t>want</w:t>
      </w:r>
      <w:r w:rsidRPr="00AD55E9">
        <w:rPr>
          <w:sz w:val="16"/>
        </w:rPr>
        <w:t xml:space="preserve"> more economic control, more social connection, and </w:t>
      </w:r>
      <w:r w:rsidRPr="00AD55E9">
        <w:rPr>
          <w:rStyle w:val="Emphasis"/>
        </w:rPr>
        <w:t xml:space="preserve">more </w:t>
      </w:r>
      <w:r w:rsidRPr="00292327">
        <w:rPr>
          <w:rStyle w:val="Emphasis"/>
          <w:highlight w:val="cyan"/>
        </w:rPr>
        <w:t>moral markets</w:t>
      </w:r>
      <w:r w:rsidRPr="00AD55E9">
        <w:rPr>
          <w:sz w:val="16"/>
        </w:rPr>
        <w:t>.”</w:t>
      </w:r>
    </w:p>
    <w:p w14:paraId="3A80C649" w14:textId="77777777" w:rsidR="003875BA" w:rsidRPr="00AD55E9" w:rsidRDefault="003875BA" w:rsidP="003875BA">
      <w:pPr>
        <w:rPr>
          <w:sz w:val="16"/>
        </w:rPr>
      </w:pPr>
      <w:r w:rsidRPr="00AD55E9">
        <w:rPr>
          <w:sz w:val="16"/>
        </w:rPr>
        <w:t xml:space="preserve">It is a race that some worry the Republicans are winning. </w:t>
      </w:r>
      <w:r w:rsidRPr="00AD55E9">
        <w:rPr>
          <w:rStyle w:val="StyleUnderline"/>
        </w:rPr>
        <w:t xml:space="preserve">Although </w:t>
      </w:r>
      <w:r w:rsidRPr="00292327">
        <w:rPr>
          <w:rStyle w:val="StyleUnderline"/>
          <w:highlight w:val="cyan"/>
        </w:rPr>
        <w:t>few</w:t>
      </w:r>
      <w:r w:rsidRPr="00AD55E9">
        <w:rPr>
          <w:rStyle w:val="StyleUnderline"/>
        </w:rPr>
        <w:t xml:space="preserve"> on the populist right </w:t>
      </w:r>
      <w:r w:rsidRPr="00292327">
        <w:rPr>
          <w:rStyle w:val="StyleUnderline"/>
          <w:highlight w:val="cyan"/>
        </w:rPr>
        <w:t>view Trump as</w:t>
      </w:r>
      <w:r w:rsidRPr="00AD55E9">
        <w:rPr>
          <w:sz w:val="16"/>
        </w:rPr>
        <w:t xml:space="preserve"> the </w:t>
      </w:r>
      <w:r w:rsidRPr="00292327">
        <w:rPr>
          <w:rStyle w:val="Emphasis"/>
          <w:highlight w:val="cyan"/>
        </w:rPr>
        <w:t>genuine</w:t>
      </w:r>
      <w:r w:rsidRPr="00AD55E9">
        <w:rPr>
          <w:sz w:val="16"/>
        </w:rPr>
        <w:t xml:space="preserve"> article—they tend to politely describe the president-elect as a “transitional figure”—</w:t>
      </w:r>
      <w:r w:rsidRPr="00292327">
        <w:rPr>
          <w:rStyle w:val="StyleUnderline"/>
          <w:highlight w:val="cyan"/>
        </w:rPr>
        <w:t>he</w:t>
      </w:r>
      <w:r w:rsidRPr="00AD55E9">
        <w:rPr>
          <w:rStyle w:val="StyleUnderline"/>
        </w:rPr>
        <w:t xml:space="preserve"> has </w:t>
      </w:r>
      <w:r w:rsidRPr="00292327">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292327">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292327">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292327">
        <w:rPr>
          <w:rStyle w:val="StyleUnderline"/>
          <w:highlight w:val="cyan"/>
        </w:rPr>
        <w:t>will</w:t>
      </w:r>
      <w:r w:rsidRPr="00AD55E9">
        <w:rPr>
          <w:rStyle w:val="StyleUnderline"/>
        </w:rPr>
        <w:t xml:space="preserve"> likely</w:t>
      </w:r>
      <w:r w:rsidRPr="00AD55E9">
        <w:rPr>
          <w:sz w:val="16"/>
        </w:rPr>
        <w:t xml:space="preserve"> </w:t>
      </w:r>
      <w:r w:rsidRPr="00292327">
        <w:rPr>
          <w:rStyle w:val="Emphasis"/>
          <w:highlight w:val="cyan"/>
        </w:rPr>
        <w:t>squander</w:t>
      </w:r>
      <w:r w:rsidRPr="00292327">
        <w:rPr>
          <w:sz w:val="16"/>
          <w:highlight w:val="cyan"/>
        </w:rPr>
        <w:t xml:space="preserve"> </w:t>
      </w:r>
      <w:r w:rsidRPr="00292327">
        <w:rPr>
          <w:rStyle w:val="StyleUnderline"/>
          <w:highlight w:val="cyan"/>
        </w:rPr>
        <w:t>his</w:t>
      </w:r>
      <w:r w:rsidRPr="00AD55E9">
        <w:rPr>
          <w:rStyle w:val="StyleUnderline"/>
        </w:rPr>
        <w:t xml:space="preserve"> populist </w:t>
      </w:r>
      <w:r w:rsidRPr="00292327">
        <w:rPr>
          <w:rStyle w:val="Emphasis"/>
          <w:highlight w:val="cyan"/>
        </w:rPr>
        <w:t>goodwill</w:t>
      </w:r>
      <w:r w:rsidRPr="00292327">
        <w:rPr>
          <w:sz w:val="16"/>
          <w:highlight w:val="cyan"/>
        </w:rPr>
        <w:t xml:space="preserve"> </w:t>
      </w:r>
      <w:r w:rsidRPr="00292327">
        <w:rPr>
          <w:rStyle w:val="StyleUnderline"/>
          <w:highlight w:val="cyan"/>
        </w:rPr>
        <w:t>with</w:t>
      </w:r>
      <w:r w:rsidRPr="00AD55E9">
        <w:rPr>
          <w:sz w:val="16"/>
        </w:rPr>
        <w:t xml:space="preserve"> tax cuts for billionaires and </w:t>
      </w:r>
      <w:r w:rsidRPr="00292327">
        <w:rPr>
          <w:rStyle w:val="Emphasis"/>
          <w:highlight w:val="cyan"/>
        </w:rPr>
        <w:t>other</w:t>
      </w:r>
      <w:r w:rsidRPr="00292327">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7943C35F" w14:textId="77777777" w:rsidR="003875BA" w:rsidRPr="00A01585" w:rsidRDefault="003875BA" w:rsidP="003875BA">
      <w:pPr>
        <w:rPr>
          <w:sz w:val="16"/>
        </w:rPr>
      </w:pPr>
      <w:r w:rsidRPr="00292327">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292327">
        <w:rPr>
          <w:rStyle w:val="StyleUnderline"/>
          <w:highlight w:val="cyan"/>
        </w:rPr>
        <w:t>produce an</w:t>
      </w:r>
      <w:r w:rsidRPr="00292327">
        <w:rPr>
          <w:sz w:val="16"/>
          <w:highlight w:val="cyan"/>
        </w:rPr>
        <w:t xml:space="preserve"> </w:t>
      </w:r>
      <w:r w:rsidRPr="00292327">
        <w:rPr>
          <w:rStyle w:val="Emphasis"/>
          <w:highlight w:val="cyan"/>
        </w:rPr>
        <w:t>opening</w:t>
      </w:r>
      <w:r w:rsidRPr="00292327">
        <w:rPr>
          <w:sz w:val="16"/>
          <w:highlight w:val="cyan"/>
        </w:rPr>
        <w:t xml:space="preserve"> </w:t>
      </w:r>
      <w:r w:rsidRPr="00292327">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37AB0015" w14:textId="77777777" w:rsidR="003875BA" w:rsidRPr="00A01585" w:rsidRDefault="003875BA" w:rsidP="003875BA">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362F071D" w14:textId="77777777" w:rsidR="003875BA" w:rsidRPr="00A01585" w:rsidRDefault="003875BA" w:rsidP="003875BA">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4530A313" w14:textId="77777777" w:rsidR="003875BA" w:rsidRPr="00A01585" w:rsidRDefault="003875BA" w:rsidP="003875BA">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75ECEAF0" w14:textId="77777777" w:rsidR="003875BA" w:rsidRPr="00A01585" w:rsidRDefault="003875BA" w:rsidP="003875BA">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CFDEDA1" w14:textId="77777777" w:rsidR="003875BA" w:rsidRPr="00AD55E9" w:rsidRDefault="003875BA" w:rsidP="003875BA">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292327">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292327">
        <w:rPr>
          <w:rStyle w:val="StyleUnderline"/>
          <w:highlight w:val="cyan"/>
        </w:rPr>
        <w:t>through</w:t>
      </w:r>
      <w:r w:rsidRPr="00292327">
        <w:rPr>
          <w:sz w:val="16"/>
          <w:highlight w:val="cyan"/>
        </w:rPr>
        <w:t xml:space="preserve"> </w:t>
      </w:r>
      <w:r w:rsidRPr="00292327">
        <w:rPr>
          <w:rStyle w:val="Emphasis"/>
          <w:highlight w:val="cyan"/>
        </w:rPr>
        <w:t>unions</w:t>
      </w:r>
      <w:r w:rsidRPr="00292327">
        <w:rPr>
          <w:sz w:val="16"/>
          <w:highlight w:val="cyan"/>
        </w:rPr>
        <w:t xml:space="preserve"> </w:t>
      </w:r>
      <w:r w:rsidRPr="00292327">
        <w:rPr>
          <w:rStyle w:val="StyleUnderline"/>
          <w:highlight w:val="cyan"/>
        </w:rPr>
        <w:t>and</w:t>
      </w:r>
      <w:r w:rsidRPr="00292327">
        <w:rPr>
          <w:sz w:val="16"/>
          <w:highlight w:val="cyan"/>
        </w:rPr>
        <w:t xml:space="preserve"> </w:t>
      </w:r>
      <w:r w:rsidRPr="00292327">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292327">
        <w:rPr>
          <w:rStyle w:val="Emphasis"/>
          <w:highlight w:val="cyan"/>
        </w:rPr>
        <w:t>restoring dignity</w:t>
      </w:r>
      <w:r w:rsidRPr="00292327">
        <w:rPr>
          <w:sz w:val="16"/>
          <w:highlight w:val="cyan"/>
        </w:rPr>
        <w:t xml:space="preserve"> </w:t>
      </w:r>
      <w:r w:rsidRPr="00292327">
        <w:rPr>
          <w:rStyle w:val="StyleUnderline"/>
          <w:highlight w:val="cyan"/>
        </w:rPr>
        <w:t>and</w:t>
      </w:r>
      <w:r w:rsidRPr="00AD55E9">
        <w:rPr>
          <w:rStyle w:val="StyleUnderline"/>
        </w:rPr>
        <w:t xml:space="preserve"> revitalizing</w:t>
      </w:r>
      <w:r w:rsidRPr="00AD55E9">
        <w:rPr>
          <w:sz w:val="16"/>
        </w:rPr>
        <w:t xml:space="preserve"> </w:t>
      </w:r>
      <w:r w:rsidRPr="00292327">
        <w:rPr>
          <w:rStyle w:val="Emphasis"/>
          <w:highlight w:val="cyan"/>
        </w:rPr>
        <w:t>labor-based</w:t>
      </w:r>
      <w:r w:rsidRPr="00AD55E9">
        <w:rPr>
          <w:rStyle w:val="Emphasis"/>
        </w:rPr>
        <w:t xml:space="preserve"> forms of </w:t>
      </w:r>
      <w:r w:rsidRPr="00292327">
        <w:rPr>
          <w:rStyle w:val="Emphasis"/>
          <w:highlight w:val="cyan"/>
        </w:rPr>
        <w:t>community</w:t>
      </w:r>
      <w:r w:rsidRPr="00AD55E9">
        <w:rPr>
          <w:sz w:val="16"/>
        </w:rPr>
        <w:t>.</w:t>
      </w:r>
    </w:p>
    <w:p w14:paraId="5491F774" w14:textId="77777777" w:rsidR="003875BA" w:rsidRPr="00AD55E9" w:rsidRDefault="003875BA" w:rsidP="003875BA">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7ECEFF4B" w14:textId="77777777" w:rsidR="003875BA" w:rsidRPr="00AD55E9" w:rsidRDefault="003875BA" w:rsidP="003875BA">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624DE80" w14:textId="77777777" w:rsidR="003875BA" w:rsidRPr="00AD55E9" w:rsidRDefault="003875BA" w:rsidP="003875BA">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2F78B0E3" w14:textId="77777777" w:rsidR="003875BA" w:rsidRPr="00AD55E9" w:rsidRDefault="003875BA" w:rsidP="003875BA">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4426CCE1" w14:textId="77777777" w:rsidR="003875BA" w:rsidRPr="00AD55E9" w:rsidRDefault="003875BA" w:rsidP="003875BA">
      <w:pPr>
        <w:rPr>
          <w:sz w:val="16"/>
        </w:rPr>
      </w:pPr>
      <w:r w:rsidRPr="00AD55E9">
        <w:rPr>
          <w:sz w:val="16"/>
        </w:rPr>
        <w:t xml:space="preserve">Teixeira and Judis flagged a third topic, gender identity, where </w:t>
      </w:r>
      <w:r w:rsidRPr="00292327">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1F8EBA78" w14:textId="77777777" w:rsidR="003875BA" w:rsidRPr="00AD55E9" w:rsidRDefault="003875BA" w:rsidP="003875BA">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41944232" w14:textId="77777777" w:rsidR="003875BA" w:rsidRPr="00AD55E9" w:rsidRDefault="003875BA" w:rsidP="003875BA">
      <w:pPr>
        <w:rPr>
          <w:sz w:val="16"/>
        </w:rPr>
      </w:pPr>
      <w:r w:rsidRPr="00AD55E9">
        <w:rPr>
          <w:sz w:val="16"/>
        </w:rPr>
        <w:t xml:space="preserve">“The </w:t>
      </w:r>
      <w:r w:rsidRPr="00292327">
        <w:rPr>
          <w:rStyle w:val="Emphasis"/>
          <w:highlight w:val="cyan"/>
        </w:rPr>
        <w:t>debate</w:t>
      </w:r>
      <w:r w:rsidRPr="00292327">
        <w:rPr>
          <w:rStyle w:val="StyleUnderline"/>
          <w:highlight w:val="cyan"/>
        </w:rPr>
        <w:t xml:space="preserve"> is</w:t>
      </w:r>
      <w:r w:rsidRPr="00292327">
        <w:rPr>
          <w:sz w:val="16"/>
          <w:highlight w:val="cyan"/>
        </w:rPr>
        <w:t xml:space="preserve"> </w:t>
      </w:r>
      <w:r w:rsidRPr="00292327">
        <w:rPr>
          <w:rStyle w:val="Emphasis"/>
          <w:highlight w:val="cyan"/>
        </w:rPr>
        <w:t>still</w:t>
      </w:r>
      <w:r w:rsidRPr="00A01585">
        <w:rPr>
          <w:rStyle w:val="StyleUnderline"/>
        </w:rPr>
        <w:t xml:space="preserve"> a</w:t>
      </w:r>
      <w:r w:rsidRPr="00292327">
        <w:rPr>
          <w:rStyle w:val="Emphasis"/>
          <w:highlight w:val="cyan"/>
        </w:rPr>
        <w:t>live</w:t>
      </w:r>
      <w:r w:rsidRPr="00AD55E9">
        <w:rPr>
          <w:sz w:val="16"/>
        </w:rPr>
        <w:t xml:space="preserve"> inside our party. </w:t>
      </w:r>
      <w:r w:rsidRPr="00292327">
        <w:rPr>
          <w:rStyle w:val="StyleUnderline"/>
          <w:highlight w:val="cyan"/>
        </w:rPr>
        <w:t>But</w:t>
      </w:r>
      <w:r w:rsidRPr="00AD55E9">
        <w:rPr>
          <w:rStyle w:val="StyleUnderline"/>
        </w:rPr>
        <w:t xml:space="preserve"> the </w:t>
      </w:r>
      <w:r w:rsidRPr="00292327">
        <w:rPr>
          <w:rStyle w:val="Emphasis"/>
          <w:highlight w:val="cyan"/>
        </w:rPr>
        <w:t>post-neolib</w:t>
      </w:r>
      <w:r w:rsidRPr="00A01585">
        <w:rPr>
          <w:rStyle w:val="StyleUnderline"/>
        </w:rPr>
        <w:t>eral</w:t>
      </w:r>
      <w:r w:rsidRPr="00292327">
        <w:rPr>
          <w:rStyle w:val="Emphasis"/>
          <w:highlight w:val="cyan"/>
        </w:rPr>
        <w:t>s</w:t>
      </w:r>
      <w:r w:rsidRPr="00292327">
        <w:rPr>
          <w:sz w:val="16"/>
          <w:highlight w:val="cyan"/>
        </w:rPr>
        <w:t xml:space="preserve"> </w:t>
      </w:r>
      <w:r w:rsidRPr="00292327">
        <w:rPr>
          <w:rStyle w:val="StyleUnderline"/>
          <w:highlight w:val="cyan"/>
        </w:rPr>
        <w:t>are</w:t>
      </w:r>
      <w:r w:rsidRPr="00292327">
        <w:rPr>
          <w:sz w:val="16"/>
          <w:highlight w:val="cyan"/>
        </w:rPr>
        <w:t xml:space="preserve"> </w:t>
      </w:r>
      <w:r w:rsidRPr="00292327">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FBC3F45" w14:textId="77777777" w:rsidR="003875BA" w:rsidRPr="00AD55E9" w:rsidRDefault="003875BA" w:rsidP="003875BA">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23D4225E" w14:textId="77777777" w:rsidR="003875BA" w:rsidRPr="00AD55E9" w:rsidRDefault="003875BA" w:rsidP="003875BA">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1C3743FF" w14:textId="77777777" w:rsidR="003875BA" w:rsidRPr="00AD55E9" w:rsidRDefault="003875BA" w:rsidP="003875BA">
      <w:pPr>
        <w:rPr>
          <w:sz w:val="16"/>
        </w:rPr>
      </w:pPr>
      <w:r w:rsidRPr="00AD55E9">
        <w:rPr>
          <w:sz w:val="16"/>
        </w:rPr>
        <w:t>“</w:t>
      </w:r>
      <w:r w:rsidRPr="00292327">
        <w:rPr>
          <w:rStyle w:val="StyleUnderline"/>
          <w:highlight w:val="cyan"/>
        </w:rPr>
        <w:t>It’s</w:t>
      </w:r>
      <w:r w:rsidRPr="00292327">
        <w:rPr>
          <w:sz w:val="16"/>
          <w:highlight w:val="cyan"/>
        </w:rPr>
        <w:t xml:space="preserve"> </w:t>
      </w:r>
      <w:r w:rsidRPr="00292327">
        <w:rPr>
          <w:rStyle w:val="Emphasis"/>
          <w:highlight w:val="cyan"/>
        </w:rPr>
        <w:t>not clear</w:t>
      </w:r>
      <w:r w:rsidRPr="00AD55E9">
        <w:rPr>
          <w:sz w:val="16"/>
        </w:rPr>
        <w:t xml:space="preserve"> </w:t>
      </w:r>
      <w:r w:rsidRPr="00AD55E9">
        <w:rPr>
          <w:rStyle w:val="StyleUnderline"/>
        </w:rPr>
        <w:t xml:space="preserve">that </w:t>
      </w:r>
      <w:r w:rsidRPr="00292327">
        <w:rPr>
          <w:rStyle w:val="StyleUnderline"/>
          <w:highlight w:val="cyan"/>
        </w:rPr>
        <w:t>if we</w:t>
      </w:r>
      <w:r w:rsidRPr="00292327">
        <w:rPr>
          <w:sz w:val="16"/>
          <w:highlight w:val="cyan"/>
        </w:rPr>
        <w:t xml:space="preserve"> </w:t>
      </w:r>
      <w:r w:rsidRPr="00292327">
        <w:rPr>
          <w:rStyle w:val="Emphasis"/>
          <w:highlight w:val="cyan"/>
        </w:rPr>
        <w:t>blow it</w:t>
      </w:r>
      <w:r w:rsidRPr="00AD55E9">
        <w:rPr>
          <w:sz w:val="16"/>
        </w:rPr>
        <w:t xml:space="preserve"> in two or four years time that </w:t>
      </w:r>
      <w:r w:rsidRPr="00292327">
        <w:rPr>
          <w:rStyle w:val="StyleUnderline"/>
          <w:highlight w:val="cyan"/>
        </w:rPr>
        <w:t>there’s</w:t>
      </w:r>
      <w:r w:rsidRPr="00292327">
        <w:rPr>
          <w:sz w:val="16"/>
          <w:highlight w:val="cyan"/>
        </w:rPr>
        <w:t xml:space="preserve"> </w:t>
      </w:r>
      <w:r w:rsidRPr="00292327">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292327">
        <w:rPr>
          <w:rStyle w:val="StyleUnderline"/>
          <w:highlight w:val="cyan"/>
        </w:rPr>
        <w:t>the</w:t>
      </w:r>
      <w:r w:rsidRPr="00292327">
        <w:rPr>
          <w:sz w:val="16"/>
          <w:highlight w:val="cyan"/>
        </w:rPr>
        <w:t xml:space="preserve"> </w:t>
      </w:r>
      <w:r w:rsidRPr="00292327">
        <w:rPr>
          <w:rStyle w:val="Emphasis"/>
          <w:highlight w:val="cyan"/>
        </w:rPr>
        <w:t>prize</w:t>
      </w:r>
      <w:r w:rsidRPr="00AD55E9">
        <w:rPr>
          <w:sz w:val="16"/>
        </w:rPr>
        <w:t xml:space="preserve"> </w:t>
      </w:r>
      <w:r w:rsidRPr="00AD55E9">
        <w:rPr>
          <w:rStyle w:val="StyleUnderline"/>
        </w:rPr>
        <w:t xml:space="preserve">for such a transformation </w:t>
      </w:r>
      <w:r w:rsidRPr="00292327">
        <w:rPr>
          <w:rStyle w:val="StyleUnderline"/>
          <w:highlight w:val="cyan"/>
        </w:rPr>
        <w:t>may prove</w:t>
      </w:r>
      <w:r w:rsidRPr="00AD55E9">
        <w:rPr>
          <w:rStyle w:val="StyleUnderline"/>
        </w:rPr>
        <w:t xml:space="preserve"> to be</w:t>
      </w:r>
      <w:r w:rsidRPr="00AD55E9">
        <w:rPr>
          <w:sz w:val="16"/>
        </w:rPr>
        <w:t xml:space="preserve"> </w:t>
      </w:r>
      <w:r w:rsidRPr="00292327">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292327">
        <w:rPr>
          <w:rStyle w:val="Emphasis"/>
          <w:highlight w:val="cyan"/>
        </w:rPr>
        <w:t>near-term political victory</w:t>
      </w:r>
      <w:r w:rsidRPr="00292327">
        <w:rPr>
          <w:rStyle w:val="StyleUnderline"/>
          <w:highlight w:val="cyan"/>
        </w:rPr>
        <w:t>, but a</w:t>
      </w:r>
      <w:r w:rsidRPr="00292327">
        <w:rPr>
          <w:sz w:val="16"/>
          <w:highlight w:val="cyan"/>
        </w:rPr>
        <w:t xml:space="preserve"> </w:t>
      </w:r>
      <w:r w:rsidRPr="00292327">
        <w:rPr>
          <w:rStyle w:val="Emphasis"/>
          <w:highlight w:val="cyan"/>
        </w:rPr>
        <w:t>F</w:t>
      </w:r>
      <w:r w:rsidRPr="00AD55E9">
        <w:rPr>
          <w:sz w:val="16"/>
        </w:rPr>
        <w:t xml:space="preserve">ranklin </w:t>
      </w:r>
      <w:r w:rsidRPr="00292327">
        <w:rPr>
          <w:rStyle w:val="Emphasis"/>
          <w:highlight w:val="cyan"/>
        </w:rPr>
        <w:t>D</w:t>
      </w:r>
      <w:r w:rsidRPr="00AD55E9">
        <w:rPr>
          <w:sz w:val="16"/>
        </w:rPr>
        <w:t xml:space="preserve">. </w:t>
      </w:r>
      <w:r w:rsidRPr="00292327">
        <w:rPr>
          <w:rStyle w:val="Emphasis"/>
          <w:highlight w:val="cyan"/>
        </w:rPr>
        <w:t>R</w:t>
      </w:r>
      <w:r w:rsidRPr="00AD55E9">
        <w:rPr>
          <w:sz w:val="16"/>
        </w:rPr>
        <w:t>oosevelt</w:t>
      </w:r>
      <w:r w:rsidRPr="00292327">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0F384AEE" w14:textId="77777777" w:rsidR="003875BA" w:rsidRPr="00A52F3B" w:rsidRDefault="003875BA" w:rsidP="003875BA">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292327">
        <w:rPr>
          <w:rStyle w:val="StyleUnderline"/>
          <w:highlight w:val="cyan"/>
        </w:rPr>
        <w:t>Whichever party can</w:t>
      </w:r>
      <w:r w:rsidRPr="00292327">
        <w:rPr>
          <w:sz w:val="16"/>
          <w:highlight w:val="cyan"/>
        </w:rPr>
        <w:t xml:space="preserve"> </w:t>
      </w:r>
      <w:r w:rsidRPr="00292327">
        <w:rPr>
          <w:rStyle w:val="Emphasis"/>
          <w:highlight w:val="cyan"/>
        </w:rPr>
        <w:t>credibly combine economic populism</w:t>
      </w:r>
      <w:r w:rsidRPr="00292327">
        <w:rPr>
          <w:sz w:val="16"/>
          <w:highlight w:val="cyan"/>
        </w:rPr>
        <w:t xml:space="preserve"> </w:t>
      </w:r>
      <w:r w:rsidRPr="00292327">
        <w:rPr>
          <w:rStyle w:val="StyleUnderline"/>
          <w:highlight w:val="cyan"/>
        </w:rPr>
        <w:t>with</w:t>
      </w:r>
      <w:r w:rsidRPr="00292327">
        <w:rPr>
          <w:sz w:val="16"/>
          <w:highlight w:val="cyan"/>
        </w:rPr>
        <w:t xml:space="preserve"> </w:t>
      </w:r>
      <w:r w:rsidRPr="00292327">
        <w:rPr>
          <w:rStyle w:val="Emphasis"/>
          <w:highlight w:val="cyan"/>
        </w:rPr>
        <w:t>moderate social positions</w:t>
      </w:r>
      <w:r w:rsidRPr="00292327">
        <w:rPr>
          <w:sz w:val="16"/>
          <w:highlight w:val="cyan"/>
        </w:rPr>
        <w:t xml:space="preserve"> </w:t>
      </w:r>
      <w:r w:rsidRPr="00292327">
        <w:rPr>
          <w:rStyle w:val="StyleUnderline"/>
          <w:highlight w:val="cyan"/>
        </w:rPr>
        <w:t>will</w:t>
      </w:r>
      <w:r w:rsidRPr="00292327">
        <w:rPr>
          <w:sz w:val="16"/>
          <w:highlight w:val="cyan"/>
        </w:rPr>
        <w:t xml:space="preserve"> </w:t>
      </w:r>
      <w:r w:rsidRPr="00292327">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292327">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7D9F5643" w14:textId="77777777" w:rsidR="003875BA" w:rsidRDefault="003875BA" w:rsidP="003875BA">
      <w:pPr>
        <w:pStyle w:val="Heading4"/>
      </w:pPr>
      <w:r>
        <w:t xml:space="preserve">GOP realignment causes extinction. </w:t>
      </w:r>
    </w:p>
    <w:p w14:paraId="64BD4551" w14:textId="77777777" w:rsidR="003875BA" w:rsidRDefault="003875BA" w:rsidP="003875BA">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4C1933BB" w14:textId="77777777" w:rsidR="003875BA" w:rsidRPr="00C16A1A" w:rsidRDefault="003875BA" w:rsidP="003875BA">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292327">
        <w:rPr>
          <w:rStyle w:val="StyleUnderline"/>
          <w:highlight w:val="cyan"/>
        </w:rPr>
        <w:t>blowback</w:t>
      </w:r>
      <w:r w:rsidRPr="00C16A1A">
        <w:rPr>
          <w:sz w:val="16"/>
        </w:rPr>
        <w:t>.</w:t>
      </w:r>
    </w:p>
    <w:p w14:paraId="7DE257B5" w14:textId="77777777" w:rsidR="003875BA" w:rsidRPr="00C16A1A" w:rsidRDefault="003875BA" w:rsidP="003875BA">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292327">
        <w:rPr>
          <w:rStyle w:val="StyleUnderline"/>
          <w:highlight w:val="cyan"/>
        </w:rPr>
        <w:t>can lead to</w:t>
      </w:r>
      <w:r w:rsidRPr="00C16A1A">
        <w:rPr>
          <w:sz w:val="16"/>
        </w:rPr>
        <w:t xml:space="preserve"> self-</w:t>
      </w:r>
      <w:r w:rsidRPr="00292327">
        <w:rPr>
          <w:rStyle w:val="Emphasis"/>
          <w:highlight w:val="cyan"/>
        </w:rPr>
        <w:t>destruction</w:t>
      </w:r>
      <w:r w:rsidRPr="00C16A1A">
        <w:rPr>
          <w:sz w:val="16"/>
        </w:rPr>
        <w:t>.</w:t>
      </w:r>
    </w:p>
    <w:p w14:paraId="6F4BC598" w14:textId="77777777" w:rsidR="003875BA" w:rsidRPr="00C16A1A" w:rsidRDefault="003875BA" w:rsidP="003875BA">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292327">
        <w:rPr>
          <w:rStyle w:val="Emphasis"/>
          <w:highlight w:val="cyan"/>
        </w:rPr>
        <w:t>resurgence</w:t>
      </w:r>
      <w:r w:rsidRPr="00292327">
        <w:rPr>
          <w:sz w:val="16"/>
          <w:highlight w:val="cyan"/>
        </w:rPr>
        <w:t xml:space="preserve"> </w:t>
      </w:r>
      <w:r w:rsidRPr="00292327">
        <w:rPr>
          <w:rStyle w:val="StyleUnderline"/>
          <w:highlight w:val="cyan"/>
        </w:rPr>
        <w:t>of</w:t>
      </w:r>
      <w:r w:rsidRPr="00292327">
        <w:rPr>
          <w:sz w:val="16"/>
          <w:highlight w:val="cyan"/>
        </w:rPr>
        <w:t xml:space="preserve"> </w:t>
      </w:r>
      <w:r w:rsidRPr="00292327">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48E84863" w14:textId="77777777" w:rsidR="003875BA" w:rsidRPr="00C16A1A" w:rsidRDefault="003875BA" w:rsidP="003875BA">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292327">
        <w:rPr>
          <w:rStyle w:val="StyleUnderline"/>
          <w:highlight w:val="cyan"/>
        </w:rPr>
        <w:t>a</w:t>
      </w:r>
      <w:r w:rsidRPr="00292327">
        <w:rPr>
          <w:sz w:val="16"/>
          <w:highlight w:val="cyan"/>
        </w:rPr>
        <w:t xml:space="preserve"> </w:t>
      </w:r>
      <w:r w:rsidRPr="00292327">
        <w:rPr>
          <w:rStyle w:val="Emphasis"/>
          <w:highlight w:val="cyan"/>
        </w:rPr>
        <w:t>savvier successor</w:t>
      </w:r>
      <w:r w:rsidRPr="00292327">
        <w:rPr>
          <w:sz w:val="16"/>
          <w:highlight w:val="cyan"/>
        </w:rPr>
        <w:t xml:space="preserve"> </w:t>
      </w:r>
      <w:r w:rsidRPr="00292327">
        <w:rPr>
          <w:rStyle w:val="StyleUnderline"/>
          <w:highlight w:val="cyan"/>
        </w:rPr>
        <w:t>who will</w:t>
      </w:r>
      <w:r w:rsidRPr="00292327">
        <w:rPr>
          <w:sz w:val="16"/>
          <w:highlight w:val="cyan"/>
        </w:rPr>
        <w:t xml:space="preserve"> </w:t>
      </w:r>
      <w:r w:rsidRPr="00292327">
        <w:rPr>
          <w:rStyle w:val="Emphasis"/>
          <w:highlight w:val="cyan"/>
        </w:rPr>
        <w:t>take his place</w:t>
      </w:r>
      <w:r w:rsidRPr="00C16A1A">
        <w:rPr>
          <w:sz w:val="16"/>
        </w:rPr>
        <w:t>—</w:t>
      </w:r>
      <w:r w:rsidRPr="00215980">
        <w:rPr>
          <w:rStyle w:val="StyleUnderline"/>
        </w:rPr>
        <w:t xml:space="preserve">collectively referred to </w:t>
      </w:r>
      <w:r w:rsidRPr="00292327">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292327">
        <w:rPr>
          <w:rStyle w:val="Emphasis"/>
          <w:highlight w:val="cyan"/>
        </w:rPr>
        <w:t>mega MAGA</w:t>
      </w:r>
      <w:r w:rsidRPr="00C16A1A">
        <w:rPr>
          <w:sz w:val="16"/>
        </w:rPr>
        <w:t xml:space="preserve">” really looks like and how it </w:t>
      </w:r>
      <w:r w:rsidRPr="00292327">
        <w:rPr>
          <w:rStyle w:val="StyleUnderline"/>
          <w:highlight w:val="cyan"/>
        </w:rPr>
        <w:t>could</w:t>
      </w:r>
      <w:r w:rsidRPr="00292327">
        <w:rPr>
          <w:sz w:val="16"/>
          <w:highlight w:val="cyan"/>
        </w:rPr>
        <w:t xml:space="preserve"> </w:t>
      </w:r>
      <w:r w:rsidRPr="00292327">
        <w:rPr>
          <w:rStyle w:val="Emphasis"/>
          <w:highlight w:val="cyan"/>
        </w:rPr>
        <w:t>endanger</w:t>
      </w:r>
      <w:r w:rsidRPr="00292327">
        <w:rPr>
          <w:sz w:val="16"/>
          <w:highlight w:val="cyan"/>
        </w:rPr>
        <w:t xml:space="preserve"> </w:t>
      </w:r>
      <w:r w:rsidRPr="00292327">
        <w:rPr>
          <w:rStyle w:val="StyleUnderline"/>
          <w:highlight w:val="cyan"/>
        </w:rPr>
        <w:t>our</w:t>
      </w:r>
      <w:r w:rsidRPr="00292327">
        <w:rPr>
          <w:sz w:val="16"/>
          <w:highlight w:val="cyan"/>
        </w:rPr>
        <w:t xml:space="preserve"> </w:t>
      </w:r>
      <w:r w:rsidRPr="00292327">
        <w:rPr>
          <w:rStyle w:val="Emphasis"/>
          <w:highlight w:val="cyan"/>
        </w:rPr>
        <w:t>lives</w:t>
      </w:r>
      <w:r w:rsidRPr="00C16A1A">
        <w:rPr>
          <w:sz w:val="16"/>
        </w:rPr>
        <w:t>, our livelihoods, and our way of life.</w:t>
      </w:r>
    </w:p>
    <w:p w14:paraId="122DD4A9" w14:textId="77777777" w:rsidR="003875BA" w:rsidRPr="00C16A1A" w:rsidRDefault="003875BA" w:rsidP="003875BA">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034410F2" w14:textId="77777777" w:rsidR="003875BA" w:rsidRPr="00C16A1A" w:rsidRDefault="003875BA" w:rsidP="003875BA">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292327">
        <w:rPr>
          <w:rStyle w:val="Emphasis"/>
          <w:highlight w:val="cyan"/>
        </w:rPr>
        <w:t>trend</w:t>
      </w:r>
      <w:r w:rsidRPr="009A3EF1">
        <w:rPr>
          <w:rStyle w:val="Emphasis"/>
        </w:rPr>
        <w:t xml:space="preserve"> line</w:t>
      </w:r>
      <w:r w:rsidRPr="00292327">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292327">
        <w:rPr>
          <w:rStyle w:val="StyleUnderline"/>
          <w:highlight w:val="cyan"/>
        </w:rPr>
        <w:t>pose</w:t>
      </w:r>
      <w:r w:rsidRPr="00C16A1A">
        <w:rPr>
          <w:sz w:val="16"/>
        </w:rPr>
        <w:t xml:space="preserve"> lasting, </w:t>
      </w:r>
      <w:r w:rsidRPr="00292327">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292327">
        <w:rPr>
          <w:rStyle w:val="Emphasis"/>
          <w:highlight w:val="cyan"/>
        </w:rPr>
        <w:t>far-right, populist</w:t>
      </w:r>
      <w:r w:rsidRPr="009A3EF1">
        <w:rPr>
          <w:rStyle w:val="StyleUnderline"/>
        </w:rPr>
        <w:t xml:space="preserve"> goal</w:t>
      </w:r>
      <w:r w:rsidRPr="00292327">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292327">
        <w:rPr>
          <w:rStyle w:val="Emphasis"/>
          <w:highlight w:val="cyan"/>
        </w:rPr>
        <w:t>spread</w:t>
      </w:r>
      <w:r w:rsidRPr="00292327">
        <w:rPr>
          <w:sz w:val="16"/>
          <w:highlight w:val="cyan"/>
        </w:rPr>
        <w:t xml:space="preserve"> </w:t>
      </w:r>
      <w:r w:rsidRPr="00292327">
        <w:rPr>
          <w:rStyle w:val="StyleUnderline"/>
          <w:highlight w:val="cyan"/>
        </w:rPr>
        <w:t>like</w:t>
      </w:r>
      <w:r w:rsidRPr="00215980">
        <w:rPr>
          <w:rStyle w:val="StyleUnderline"/>
        </w:rPr>
        <w:t xml:space="preserve"> a </w:t>
      </w:r>
      <w:r w:rsidRPr="00292327">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654AB435" w14:textId="77777777" w:rsidR="003875BA" w:rsidRPr="00C16A1A" w:rsidRDefault="003875BA" w:rsidP="003875BA">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7DF03A1B" w14:textId="77777777" w:rsidR="003875BA" w:rsidRPr="00C16A1A" w:rsidRDefault="003875BA" w:rsidP="003875BA">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3F22163" w14:textId="77777777" w:rsidR="003875BA" w:rsidRPr="00C16A1A" w:rsidRDefault="003875BA" w:rsidP="003875BA">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7AF784F0" w14:textId="77777777" w:rsidR="003875BA" w:rsidRPr="00C16A1A" w:rsidRDefault="003875BA" w:rsidP="003875BA">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292327">
        <w:rPr>
          <w:rStyle w:val="Emphasis"/>
          <w:highlight w:val="cyan"/>
        </w:rPr>
        <w:t>more volatile</w:t>
      </w:r>
      <w:r w:rsidRPr="00292327">
        <w:rPr>
          <w:sz w:val="16"/>
          <w:highlight w:val="cyan"/>
        </w:rPr>
        <w:t xml:space="preserve"> </w:t>
      </w:r>
      <w:r w:rsidRPr="00292327">
        <w:rPr>
          <w:rStyle w:val="StyleUnderline"/>
          <w:highlight w:val="cyan"/>
        </w:rPr>
        <w:t xml:space="preserve">than its </w:t>
      </w:r>
      <w:r w:rsidRPr="00292327">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04B3F150" w14:textId="77777777" w:rsidR="003875BA" w:rsidRPr="00C16A1A" w:rsidRDefault="003875BA" w:rsidP="003875BA">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292327">
        <w:rPr>
          <w:rStyle w:val="Emphasis"/>
          <w:highlight w:val="cyan"/>
        </w:rPr>
        <w:t>weaponizing</w:t>
      </w:r>
      <w:r w:rsidRPr="00C16A1A">
        <w:rPr>
          <w:sz w:val="16"/>
        </w:rPr>
        <w:t xml:space="preserve"> the very same democratic </w:t>
      </w:r>
      <w:r w:rsidRPr="00292327">
        <w:rPr>
          <w:rStyle w:val="Emphasis"/>
          <w:highlight w:val="cyan"/>
        </w:rPr>
        <w:t>institutions</w:t>
      </w:r>
      <w:r w:rsidRPr="00C16A1A">
        <w:rPr>
          <w:sz w:val="16"/>
        </w:rPr>
        <w:t xml:space="preserve"> that should serve as guardrails. As I write this, MAGA operatives are working in Washington </w:t>
      </w:r>
      <w:r w:rsidRPr="00292327">
        <w:rPr>
          <w:rStyle w:val="StyleUnderline"/>
          <w:highlight w:val="cyan"/>
        </w:rPr>
        <w:t>to</w:t>
      </w:r>
      <w:r w:rsidRPr="00292327">
        <w:rPr>
          <w:sz w:val="16"/>
          <w:highlight w:val="cyan"/>
        </w:rPr>
        <w:t xml:space="preserve"> </w:t>
      </w:r>
      <w:r w:rsidRPr="00292327">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292327">
        <w:rPr>
          <w:rStyle w:val="Emphasis"/>
          <w:highlight w:val="cyan"/>
        </w:rPr>
        <w:t>takeover</w:t>
      </w:r>
      <w:r w:rsidRPr="00C16A1A">
        <w:rPr>
          <w:sz w:val="16"/>
        </w:rPr>
        <w:t xml:space="preserve"> of the Republican Party </w:t>
      </w:r>
      <w:r w:rsidRPr="00292327">
        <w:rPr>
          <w:rStyle w:val="StyleUnderline"/>
          <w:highlight w:val="cyan"/>
        </w:rPr>
        <w:t>into</w:t>
      </w:r>
      <w:r w:rsidRPr="00C16A1A">
        <w:rPr>
          <w:sz w:val="16"/>
        </w:rPr>
        <w:t xml:space="preserve"> </w:t>
      </w:r>
      <w:r w:rsidRPr="00215980">
        <w:rPr>
          <w:rStyle w:val="Emphasis"/>
        </w:rPr>
        <w:t xml:space="preserve">sustained, </w:t>
      </w:r>
      <w:r w:rsidRPr="00292327">
        <w:rPr>
          <w:rStyle w:val="Emphasis"/>
          <w:highlight w:val="cyan"/>
        </w:rPr>
        <w:t>multi-decade control over</w:t>
      </w:r>
      <w:r w:rsidRPr="00C16A1A">
        <w:rPr>
          <w:sz w:val="16"/>
        </w:rPr>
        <w:t xml:space="preserve"> the levers of </w:t>
      </w:r>
      <w:r w:rsidRPr="00292327">
        <w:rPr>
          <w:rStyle w:val="Emphasis"/>
          <w:highlight w:val="cyan"/>
        </w:rPr>
        <w:t>government</w:t>
      </w:r>
      <w:r w:rsidRPr="00C16A1A">
        <w:rPr>
          <w:sz w:val="16"/>
        </w:rPr>
        <w:t>.</w:t>
      </w:r>
    </w:p>
    <w:p w14:paraId="063D42F0" w14:textId="77777777" w:rsidR="003875BA" w:rsidRPr="00C16A1A" w:rsidRDefault="003875BA" w:rsidP="003875BA">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773D9F7D" w14:textId="77777777" w:rsidR="003875BA" w:rsidRPr="00C16A1A" w:rsidRDefault="003875BA" w:rsidP="003875BA">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121C885B" w14:textId="77777777" w:rsidR="003875BA" w:rsidRPr="00C16A1A" w:rsidRDefault="003875BA" w:rsidP="003875BA">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292327">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6BA7CDF8" w14:textId="77777777" w:rsidR="003875BA" w:rsidRPr="00C16A1A" w:rsidRDefault="003875BA" w:rsidP="003875BA">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292327">
        <w:rPr>
          <w:rStyle w:val="Emphasis"/>
          <w:highlight w:val="cyan"/>
        </w:rPr>
        <w:t>lit the dry underbrush of our</w:t>
      </w:r>
      <w:r w:rsidRPr="00215980">
        <w:rPr>
          <w:rStyle w:val="Emphasis"/>
        </w:rPr>
        <w:t xml:space="preserve"> fraying </w:t>
      </w:r>
      <w:r w:rsidRPr="00292327">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1F9584CD" w14:textId="77777777" w:rsidR="003875BA" w:rsidRPr="00C16A1A" w:rsidRDefault="003875BA" w:rsidP="003875BA">
      <w:pPr>
        <w:rPr>
          <w:sz w:val="16"/>
        </w:rPr>
      </w:pPr>
      <w:r w:rsidRPr="00C16A1A">
        <w:rPr>
          <w:sz w:val="16"/>
        </w:rPr>
        <w:t>Democrats, reform-minded Republicans, and Independents can come together to create a symbolic “rebreak” to prevent the blaze’s spread by taking three actions.</w:t>
      </w:r>
    </w:p>
    <w:p w14:paraId="461480EB" w14:textId="77777777" w:rsidR="003875BA" w:rsidRPr="00C16A1A" w:rsidRDefault="003875BA" w:rsidP="003875BA">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BA2860C" w14:textId="77777777" w:rsidR="003875BA" w:rsidRPr="00C16A1A" w:rsidRDefault="003875BA" w:rsidP="003875BA">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44FD498F" w14:textId="77777777" w:rsidR="003875BA" w:rsidRPr="00C16A1A" w:rsidRDefault="003875BA" w:rsidP="003875BA">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3FBCC90" w14:textId="77777777" w:rsidR="003875BA" w:rsidRPr="00C16A1A" w:rsidRDefault="003875BA" w:rsidP="003875BA">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2DE39372" w14:textId="77777777" w:rsidR="003875BA" w:rsidRPr="00C16A1A" w:rsidRDefault="003875BA" w:rsidP="003875BA">
      <w:pPr>
        <w:rPr>
          <w:sz w:val="16"/>
        </w:rPr>
      </w:pPr>
      <w:r w:rsidRPr="00C16A1A">
        <w:rPr>
          <w:sz w:val="16"/>
        </w:rPr>
        <w:t>In the end, I discovered that in politics, the real struggle is not us-versus-them.</w:t>
      </w:r>
    </w:p>
    <w:p w14:paraId="0E9C3BCF" w14:textId="77777777" w:rsidR="003875BA" w:rsidRDefault="003875BA" w:rsidP="003875BA">
      <w:pPr>
        <w:rPr>
          <w:sz w:val="16"/>
        </w:rPr>
      </w:pPr>
      <w:r w:rsidRPr="00C16A1A">
        <w:rPr>
          <w:sz w:val="16"/>
        </w:rPr>
        <w:t>It is us-versus-us.</w:t>
      </w:r>
    </w:p>
    <w:p w14:paraId="1AAF1AF1" w14:textId="77777777" w:rsidR="003875BA" w:rsidRDefault="003875BA" w:rsidP="003875BA">
      <w:r>
        <w:t xml:space="preserve">[PARAGRAPH INTEGRITY PAUSES] </w:t>
      </w:r>
    </w:p>
    <w:p w14:paraId="4AA93F81" w14:textId="77777777" w:rsidR="003875BA" w:rsidRPr="00075C0B" w:rsidRDefault="003875BA" w:rsidP="003875BA">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59F61B4B" w14:textId="77777777" w:rsidR="003875BA" w:rsidRPr="00C16A1A" w:rsidRDefault="003875BA" w:rsidP="003875BA">
      <w:pPr>
        <w:rPr>
          <w:sz w:val="16"/>
        </w:rPr>
      </w:pPr>
      <w:r>
        <w:t>[PARAGRAPH INTEGRITY RESUMES]</w:t>
      </w:r>
    </w:p>
    <w:p w14:paraId="5181E782" w14:textId="77777777" w:rsidR="003875BA" w:rsidRPr="00C16A1A" w:rsidRDefault="003875BA" w:rsidP="003875BA">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7F9B4934" w14:textId="77777777" w:rsidR="003875BA" w:rsidRPr="00C16A1A" w:rsidRDefault="003875BA" w:rsidP="003875BA">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03544E13" w14:textId="77777777" w:rsidR="003875BA" w:rsidRPr="00C16A1A" w:rsidRDefault="003875BA" w:rsidP="003875BA">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5443DDE2" w14:textId="77777777" w:rsidR="003875BA" w:rsidRPr="00C16A1A" w:rsidRDefault="003875BA" w:rsidP="003875BA">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4AA3FCAC" w14:textId="77777777" w:rsidR="003875BA" w:rsidRPr="00C16A1A" w:rsidRDefault="003875BA" w:rsidP="003875BA">
      <w:pPr>
        <w:rPr>
          <w:sz w:val="16"/>
        </w:rPr>
      </w:pPr>
      <w:r w:rsidRPr="00C16A1A">
        <w:rPr>
          <w:sz w:val="16"/>
        </w:rPr>
        <w:t xml:space="preserve">This isn’t the only falsehood reshaping the system. </w:t>
      </w:r>
    </w:p>
    <w:p w14:paraId="10212D9A" w14:textId="77777777" w:rsidR="003875BA" w:rsidRPr="00C16A1A" w:rsidRDefault="003875BA" w:rsidP="003875BA">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3DF1BA0" w14:textId="77777777" w:rsidR="003875BA" w:rsidRPr="00C16A1A" w:rsidRDefault="003875BA" w:rsidP="003875BA">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0133A930" w14:textId="77777777" w:rsidR="003875BA" w:rsidRPr="00C16A1A" w:rsidRDefault="003875BA" w:rsidP="003875BA">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35EE44AB" w14:textId="77777777" w:rsidR="003875BA" w:rsidRPr="00C16A1A" w:rsidRDefault="003875BA" w:rsidP="003875BA">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292327">
        <w:rPr>
          <w:rStyle w:val="StyleUnderline"/>
          <w:highlight w:val="cyan"/>
        </w:rPr>
        <w:t>conservatism meant</w:t>
      </w:r>
      <w:r w:rsidRPr="00C16A1A">
        <w:rPr>
          <w:sz w:val="16"/>
        </w:rPr>
        <w:t xml:space="preserve"> lower taxes, less government, </w:t>
      </w:r>
      <w:r w:rsidRPr="00215980">
        <w:rPr>
          <w:rStyle w:val="Emphasis"/>
        </w:rPr>
        <w:t xml:space="preserve">free </w:t>
      </w:r>
      <w:r w:rsidRPr="00292327">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292327">
        <w:rPr>
          <w:rStyle w:val="StyleUnderline"/>
          <w:highlight w:val="cyan"/>
        </w:rPr>
        <w:t xml:space="preserve">a </w:t>
      </w:r>
      <w:r w:rsidRPr="00292327">
        <w:rPr>
          <w:rStyle w:val="Emphasis"/>
          <w:highlight w:val="cyan"/>
        </w:rPr>
        <w:t>deconstruction</w:t>
      </w:r>
      <w:r w:rsidRPr="00292327">
        <w:rPr>
          <w:sz w:val="16"/>
          <w:highlight w:val="cyan"/>
        </w:rPr>
        <w:t xml:space="preserve"> </w:t>
      </w:r>
      <w:r w:rsidRPr="00292327">
        <w:rPr>
          <w:rStyle w:val="StyleUnderline"/>
          <w:highlight w:val="cyan"/>
        </w:rPr>
        <w:t>of that</w:t>
      </w:r>
      <w:r w:rsidRPr="00C16A1A">
        <w:rPr>
          <w:sz w:val="16"/>
        </w:rPr>
        <w:t xml:space="preserve">.… I think the rational side is losing, if not having already lost. </w:t>
      </w:r>
    </w:p>
    <w:p w14:paraId="10CD30BD" w14:textId="77777777" w:rsidR="003875BA" w:rsidRPr="00C16A1A" w:rsidRDefault="003875BA" w:rsidP="003875BA">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2AD36EB8" w14:textId="77777777" w:rsidR="003875BA" w:rsidRPr="00C16A1A" w:rsidRDefault="003875BA" w:rsidP="003875BA">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292327">
        <w:rPr>
          <w:rStyle w:val="StyleUnderline"/>
          <w:highlight w:val="cyan"/>
        </w:rPr>
        <w:t xml:space="preserve">for the </w:t>
      </w:r>
      <w:r w:rsidRPr="00292327">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0C4B5B32" w14:textId="77777777" w:rsidR="003875BA" w:rsidRPr="00116ADF" w:rsidRDefault="003875BA" w:rsidP="003875BA">
      <w:r w:rsidRPr="00116ADF">
        <w:t>[PARAGRAPH INTEGRITY PAUSES]</w:t>
      </w:r>
    </w:p>
    <w:p w14:paraId="41F6322E" w14:textId="77777777" w:rsidR="003875BA" w:rsidRPr="00075C0B" w:rsidRDefault="003875BA" w:rsidP="003875BA">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1CEFDE36" w14:textId="77777777" w:rsidR="003875BA" w:rsidRPr="00116ADF" w:rsidRDefault="003875BA" w:rsidP="003875BA">
      <w:r w:rsidRPr="00116ADF">
        <w:t>[PARAGRAPH INTEGRITY RESUMES]</w:t>
      </w:r>
    </w:p>
    <w:p w14:paraId="392C8CBE" w14:textId="77777777" w:rsidR="003875BA" w:rsidRPr="00C16A1A" w:rsidRDefault="003875BA" w:rsidP="003875BA">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7D2027AA" w14:textId="77777777" w:rsidR="003875BA" w:rsidRPr="00C16A1A" w:rsidRDefault="003875BA" w:rsidP="003875BA">
      <w:pPr>
        <w:rPr>
          <w:sz w:val="16"/>
        </w:rPr>
      </w:pPr>
      <w:r w:rsidRPr="00C16A1A">
        <w:rPr>
          <w:sz w:val="16"/>
        </w:rPr>
        <w:t>“Mr. President, you don’t have dictatorial powers to secure the border,” Kelly retorted. “Or, if you want, you can just declare war on Mexico, invade, and slaughter everyone.”</w:t>
      </w:r>
    </w:p>
    <w:p w14:paraId="559EB25F" w14:textId="77777777" w:rsidR="003875BA" w:rsidRPr="00C16A1A" w:rsidRDefault="003875BA" w:rsidP="003875BA">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442DCC0A" w14:textId="77777777" w:rsidR="003875BA" w:rsidRPr="00C16A1A" w:rsidRDefault="003875BA" w:rsidP="003875BA">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2BF97A32" w14:textId="77777777" w:rsidR="003875BA" w:rsidRPr="00C16A1A" w:rsidRDefault="003875BA" w:rsidP="003875BA">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1CD18C7C" w14:textId="77777777" w:rsidR="003875BA" w:rsidRPr="00C16A1A" w:rsidRDefault="003875BA" w:rsidP="003875BA">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2E072CFE" w14:textId="77777777" w:rsidR="003875BA" w:rsidRPr="00C16A1A" w:rsidRDefault="003875BA" w:rsidP="003875BA">
      <w:pPr>
        <w:rPr>
          <w:sz w:val="16"/>
        </w:rPr>
      </w:pPr>
      <w:r w:rsidRPr="00C16A1A">
        <w:rPr>
          <w:sz w:val="16"/>
        </w:rPr>
        <w:t xml:space="preserve">THE NEXT TRUMP </w:t>
      </w:r>
      <w:r w:rsidRPr="00292327">
        <w:rPr>
          <w:rStyle w:val="StyleUnderline"/>
          <w:highlight w:val="cyan"/>
        </w:rPr>
        <w:t>WILL</w:t>
      </w:r>
      <w:r w:rsidRPr="00292327">
        <w:rPr>
          <w:sz w:val="16"/>
          <w:highlight w:val="cyan"/>
        </w:rPr>
        <w:t xml:space="preserve"> </w:t>
      </w:r>
      <w:r w:rsidRPr="00292327">
        <w:rPr>
          <w:rStyle w:val="Emphasis"/>
          <w:highlight w:val="cyan"/>
        </w:rPr>
        <w:t>DISRUPT</w:t>
      </w:r>
      <w:r w:rsidRPr="00215980">
        <w:rPr>
          <w:rStyle w:val="Emphasis"/>
        </w:rPr>
        <w:t xml:space="preserve"> DIPLOMATIC </w:t>
      </w:r>
      <w:r w:rsidRPr="00292327">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292327">
        <w:rPr>
          <w:rStyle w:val="Emphasis"/>
          <w:highlight w:val="cyan"/>
        </w:rPr>
        <w:t>WIELD MILITARY FORCE</w:t>
      </w:r>
      <w:r w:rsidRPr="00C16A1A">
        <w:rPr>
          <w:sz w:val="16"/>
        </w:rPr>
        <w:t xml:space="preserve"> CLOSE TO HOME. </w:t>
      </w:r>
    </w:p>
    <w:p w14:paraId="6455CBBC" w14:textId="77777777" w:rsidR="003875BA" w:rsidRPr="00C16A1A" w:rsidRDefault="003875BA" w:rsidP="003875BA">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4A75E5BB" w14:textId="77777777" w:rsidR="003875BA" w:rsidRPr="00C16A1A" w:rsidRDefault="003875BA" w:rsidP="003875BA">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27FB0922" w14:textId="77777777" w:rsidR="003875BA" w:rsidRPr="00C16A1A" w:rsidRDefault="003875BA" w:rsidP="003875BA">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49A1ACA" w14:textId="77777777" w:rsidR="003875BA" w:rsidRPr="00C16A1A" w:rsidRDefault="003875BA" w:rsidP="003875BA">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0702B57E" w14:textId="77777777" w:rsidR="003875BA" w:rsidRPr="00C16A1A" w:rsidRDefault="003875BA" w:rsidP="003875BA">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0DF94ACA" w14:textId="77777777" w:rsidR="003875BA" w:rsidRPr="00C16A1A" w:rsidRDefault="003875BA" w:rsidP="003875BA">
      <w:pPr>
        <w:rPr>
          <w:sz w:val="16"/>
        </w:rPr>
      </w:pPr>
      <w:r w:rsidRPr="00C16A1A">
        <w:rPr>
          <w:sz w:val="16"/>
        </w:rPr>
        <w:t xml:space="preserve">Rather than scrapping the intelligence updates, they ended up scrubbing them. </w:t>
      </w:r>
    </w:p>
    <w:p w14:paraId="2FB6DAB6" w14:textId="77777777" w:rsidR="003875BA" w:rsidRPr="00C16A1A" w:rsidRDefault="003875BA" w:rsidP="003875BA">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14F13BDB" w14:textId="77777777" w:rsidR="003875BA" w:rsidRPr="00C16A1A" w:rsidRDefault="003875BA" w:rsidP="003875BA">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292327">
        <w:rPr>
          <w:rStyle w:val="Emphasis"/>
          <w:highlight w:val="cyan"/>
        </w:rPr>
        <w:t>compromise</w:t>
      </w:r>
      <w:r w:rsidRPr="009A3EF1">
        <w:rPr>
          <w:rStyle w:val="StyleUnderline"/>
        </w:rPr>
        <w:t>d</w:t>
      </w:r>
      <w:r w:rsidRPr="00C16A1A">
        <w:rPr>
          <w:sz w:val="16"/>
        </w:rPr>
        <w:t xml:space="preserve"> U.S. </w:t>
      </w:r>
      <w:r w:rsidRPr="00292327">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0591FBD5" w14:textId="77777777" w:rsidR="003875BA" w:rsidRPr="00C16A1A" w:rsidRDefault="003875BA" w:rsidP="003875BA">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4C76C17E" w14:textId="77777777" w:rsidR="003875BA" w:rsidRPr="00C16A1A" w:rsidRDefault="003875BA" w:rsidP="003875BA">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02E9D193" w14:textId="77777777" w:rsidR="003875BA" w:rsidRPr="00C16A1A" w:rsidRDefault="003875BA" w:rsidP="003875BA">
      <w:pPr>
        <w:rPr>
          <w:sz w:val="16"/>
        </w:rPr>
      </w:pPr>
      <w:r w:rsidRPr="00C16A1A">
        <w:rPr>
          <w:sz w:val="16"/>
        </w:rPr>
        <w:t>“</w:t>
      </w:r>
      <w:r w:rsidRPr="00215980">
        <w:rPr>
          <w:rStyle w:val="StyleUnderline"/>
        </w:rPr>
        <w:t xml:space="preserve">It’s time to </w:t>
      </w:r>
      <w:r w:rsidRPr="00292327">
        <w:rPr>
          <w:rStyle w:val="Emphasis"/>
          <w:highlight w:val="cyan"/>
        </w:rPr>
        <w:t>end</w:t>
      </w:r>
      <w:r w:rsidRPr="00C16A1A">
        <w:rPr>
          <w:sz w:val="16"/>
        </w:rPr>
        <w:t xml:space="preserve"> the </w:t>
      </w:r>
      <w:r w:rsidRPr="00292327">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5F199CDD" w14:textId="77777777" w:rsidR="003875BA" w:rsidRPr="00C16A1A" w:rsidRDefault="003875BA" w:rsidP="003875BA">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74A3A76C" w14:textId="77777777" w:rsidR="003875BA" w:rsidRPr="00C16A1A" w:rsidRDefault="003875BA" w:rsidP="003875BA">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455AC29C" w14:textId="77777777" w:rsidR="003875BA" w:rsidRPr="00C16A1A" w:rsidRDefault="003875BA" w:rsidP="003875BA">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292327">
        <w:rPr>
          <w:rStyle w:val="Emphasis"/>
          <w:highlight w:val="cyan"/>
        </w:rPr>
        <w:t>shut down</w:t>
      </w:r>
      <w:r w:rsidRPr="00215980">
        <w:rPr>
          <w:rStyle w:val="Emphasis"/>
        </w:rPr>
        <w:t xml:space="preserve"> world </w:t>
      </w:r>
      <w:r w:rsidRPr="00292327">
        <w:rPr>
          <w:rStyle w:val="Emphasis"/>
          <w:highlight w:val="cyan"/>
        </w:rPr>
        <w:t>trade</w:t>
      </w:r>
      <w:r w:rsidRPr="00C16A1A">
        <w:rPr>
          <w:sz w:val="16"/>
        </w:rPr>
        <w:t xml:space="preserve">” if they could, Scaramucci explained, and ensure “everything is made in America.” </w:t>
      </w:r>
    </w:p>
    <w:p w14:paraId="45E8B58F" w14:textId="77777777" w:rsidR="003875BA" w:rsidRPr="00C16A1A" w:rsidRDefault="003875BA" w:rsidP="003875BA">
      <w:pPr>
        <w:rPr>
          <w:sz w:val="16"/>
        </w:rPr>
      </w:pPr>
      <w:r w:rsidRPr="00C16A1A">
        <w:rPr>
          <w:sz w:val="16"/>
        </w:rPr>
        <w:t>“If the cup costs a penny to make in China, let’s make it for twenty-four dollars in America,” he quipped. “That’s what America First is aiming at, total isolationism, guratively and literally.”</w:t>
      </w:r>
    </w:p>
    <w:p w14:paraId="0B8A1574" w14:textId="77777777" w:rsidR="003875BA" w:rsidRPr="00C16A1A" w:rsidRDefault="003875BA" w:rsidP="003875BA">
      <w:pPr>
        <w:rPr>
          <w:sz w:val="16"/>
        </w:rPr>
      </w:pPr>
      <w:r w:rsidRPr="00C16A1A">
        <w:rPr>
          <w:sz w:val="16"/>
        </w:rPr>
        <w:t xml:space="preserve">Long-standing U.S. alliances will be diminished or destroyed. </w:t>
      </w:r>
    </w:p>
    <w:p w14:paraId="4B65C933" w14:textId="77777777" w:rsidR="003875BA" w:rsidRPr="00C16A1A" w:rsidRDefault="003875BA" w:rsidP="003875BA">
      <w:pPr>
        <w:rPr>
          <w:sz w:val="16"/>
        </w:rPr>
      </w:pPr>
      <w:r w:rsidRPr="00C16A1A">
        <w:rPr>
          <w:sz w:val="16"/>
        </w:rPr>
        <w:t xml:space="preserve">While the White House managed to achieve a number of positive foreign policy victories during the </w:t>
      </w:r>
      <w:r w:rsidRPr="00292327">
        <w:rPr>
          <w:rStyle w:val="Emphasis"/>
          <w:highlight w:val="cyan"/>
        </w:rPr>
        <w:t>Trump</w:t>
      </w:r>
      <w:r w:rsidRPr="00C16A1A">
        <w:rPr>
          <w:sz w:val="16"/>
        </w:rPr>
        <w:t xml:space="preserve"> administration with other countries, most </w:t>
      </w:r>
      <w:r w:rsidRPr="00292327">
        <w:rPr>
          <w:rStyle w:val="Emphasis"/>
          <w:highlight w:val="cyan"/>
        </w:rPr>
        <w:t>successes</w:t>
      </w:r>
      <w:r w:rsidRPr="00292327">
        <w:rPr>
          <w:sz w:val="16"/>
          <w:highlight w:val="cyan"/>
        </w:rPr>
        <w:t xml:space="preserve"> </w:t>
      </w:r>
      <w:r w:rsidRPr="00292327">
        <w:rPr>
          <w:rStyle w:val="StyleUnderline"/>
          <w:highlight w:val="cyan"/>
        </w:rPr>
        <w:t>were</w:t>
      </w:r>
      <w:r w:rsidRPr="00C16A1A">
        <w:rPr>
          <w:rStyle w:val="StyleUnderline"/>
        </w:rPr>
        <w:t xml:space="preserve"> owed to </w:t>
      </w:r>
      <w:r w:rsidRPr="00292327">
        <w:rPr>
          <w:rStyle w:val="StyleUnderline"/>
          <w:highlight w:val="cyan"/>
        </w:rPr>
        <w:t xml:space="preserve">the </w:t>
      </w:r>
      <w:r w:rsidRPr="00292327">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292327">
        <w:rPr>
          <w:rStyle w:val="StyleUnderline"/>
          <w:highlight w:val="cyan"/>
        </w:rPr>
        <w:t xml:space="preserve">A </w:t>
      </w:r>
      <w:r w:rsidRPr="00292327">
        <w:rPr>
          <w:rStyle w:val="Emphasis"/>
          <w:highlight w:val="cyan"/>
        </w:rPr>
        <w:t>savvier successor</w:t>
      </w:r>
      <w:r w:rsidRPr="00C16A1A">
        <w:rPr>
          <w:sz w:val="16"/>
        </w:rPr>
        <w:t xml:space="preserve"> </w:t>
      </w:r>
      <w:r w:rsidRPr="00C16A1A">
        <w:rPr>
          <w:rStyle w:val="StyleUnderline"/>
        </w:rPr>
        <w:t xml:space="preserve">to Trump </w:t>
      </w:r>
      <w:r w:rsidRPr="00292327">
        <w:rPr>
          <w:rStyle w:val="StyleUnderline"/>
          <w:highlight w:val="cyan"/>
        </w:rPr>
        <w:t>will</w:t>
      </w:r>
      <w:r w:rsidRPr="00C16A1A">
        <w:rPr>
          <w:sz w:val="16"/>
        </w:rPr>
        <w:t xml:space="preserve"> try to </w:t>
      </w:r>
      <w:r w:rsidRPr="00292327">
        <w:rPr>
          <w:rStyle w:val="Emphasis"/>
          <w:highlight w:val="cyan"/>
        </w:rPr>
        <w:t>dissolve the</w:t>
      </w:r>
      <w:r w:rsidRPr="00C16A1A">
        <w:rPr>
          <w:rStyle w:val="Emphasis"/>
        </w:rPr>
        <w:t xml:space="preserve"> postwar </w:t>
      </w:r>
      <w:r w:rsidRPr="00292327">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1AE47D00" w14:textId="77777777" w:rsidR="003875BA" w:rsidRPr="00C16A1A" w:rsidRDefault="003875BA" w:rsidP="003875BA">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A9C29D0" w14:textId="77777777" w:rsidR="003875BA" w:rsidRPr="00C16A1A" w:rsidRDefault="003875BA" w:rsidP="003875BA">
      <w:pPr>
        <w:rPr>
          <w:sz w:val="16"/>
        </w:rPr>
      </w:pPr>
      <w:r w:rsidRPr="00C16A1A">
        <w:rPr>
          <w:sz w:val="16"/>
        </w:rPr>
        <w:t xml:space="preserve">Whoever assumes the mantle of the MAGA movement will pursue an isolationist foreign policy. </w:t>
      </w:r>
      <w:r w:rsidRPr="00292327">
        <w:rPr>
          <w:rStyle w:val="StyleUnderline"/>
          <w:highlight w:val="cyan"/>
        </w:rPr>
        <w:t xml:space="preserve">The </w:t>
      </w:r>
      <w:r w:rsidRPr="00292327">
        <w:rPr>
          <w:rStyle w:val="Emphasis"/>
          <w:highlight w:val="cyan"/>
        </w:rPr>
        <w:t>result</w:t>
      </w:r>
      <w:r w:rsidRPr="00292327">
        <w:rPr>
          <w:rStyle w:val="StyleUnderline"/>
          <w:highlight w:val="cyan"/>
        </w:rPr>
        <w:t xml:space="preserve"> could be </w:t>
      </w:r>
      <w:r w:rsidRPr="00292327">
        <w:rPr>
          <w:rStyle w:val="Emphasis"/>
          <w:highlight w:val="cyan"/>
        </w:rPr>
        <w:t>calamitous</w:t>
      </w:r>
      <w:r w:rsidRPr="00C16A1A">
        <w:rPr>
          <w:sz w:val="16"/>
        </w:rPr>
        <w:t xml:space="preserve">. Like it or not, </w:t>
      </w:r>
      <w:r w:rsidRPr="00292327">
        <w:rPr>
          <w:rStyle w:val="StyleUnderline"/>
          <w:highlight w:val="cyan"/>
        </w:rPr>
        <w:t>U.S.</w:t>
      </w:r>
      <w:r w:rsidRPr="00C16A1A">
        <w:rPr>
          <w:sz w:val="16"/>
        </w:rPr>
        <w:t xml:space="preserve"> inuence and </w:t>
      </w:r>
      <w:r w:rsidRPr="00C16A1A">
        <w:rPr>
          <w:rStyle w:val="StyleUnderline"/>
        </w:rPr>
        <w:t xml:space="preserve">military </w:t>
      </w:r>
      <w:r w:rsidRPr="00292327">
        <w:rPr>
          <w:rStyle w:val="StyleUnderline"/>
          <w:highlight w:val="cyan"/>
        </w:rPr>
        <w:t xml:space="preserve">strength have been the </w:t>
      </w:r>
      <w:r w:rsidRPr="00292327">
        <w:rPr>
          <w:rStyle w:val="Emphasis"/>
          <w:highlight w:val="cyan"/>
        </w:rPr>
        <w:t>backbone of global stability</w:t>
      </w:r>
      <w:r w:rsidRPr="00C16A1A">
        <w:rPr>
          <w:sz w:val="16"/>
        </w:rPr>
        <w:t xml:space="preserve"> since the two world wars. </w:t>
      </w:r>
      <w:r w:rsidRPr="00292327">
        <w:rPr>
          <w:rStyle w:val="StyleUnderline"/>
          <w:highlight w:val="cyan"/>
        </w:rPr>
        <w:t>Withdrawing</w:t>
      </w:r>
      <w:r w:rsidRPr="00C16A1A">
        <w:rPr>
          <w:sz w:val="16"/>
        </w:rPr>
        <w:t xml:space="preserve"> from international aairs </w:t>
      </w:r>
      <w:r w:rsidRPr="00292327">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63FCEEF8" w14:textId="77777777" w:rsidR="003875BA" w:rsidRPr="00C16A1A" w:rsidRDefault="003875BA" w:rsidP="003875BA">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292327">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79689B33" w14:textId="77777777" w:rsidR="003875BA" w:rsidRPr="00C16A1A" w:rsidRDefault="003875BA" w:rsidP="003875BA">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3D16DE13" w14:textId="77777777" w:rsidR="003875BA" w:rsidRPr="00C16A1A" w:rsidRDefault="003875BA" w:rsidP="003875BA">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31526422" w14:textId="77777777" w:rsidR="003875BA" w:rsidRPr="00C16A1A" w:rsidRDefault="003875BA" w:rsidP="003875BA">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40D82F0A" w14:textId="77777777" w:rsidR="003875BA" w:rsidRPr="00C16A1A" w:rsidRDefault="003875BA" w:rsidP="003875BA">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0915F6F" w14:textId="77777777" w:rsidR="003875BA" w:rsidRPr="00C16A1A" w:rsidRDefault="003875BA" w:rsidP="003875BA">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24070622" w14:textId="77777777" w:rsidR="003875BA" w:rsidRPr="00C16A1A" w:rsidRDefault="003875BA" w:rsidP="003875BA">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3C8313E7" w14:textId="77777777" w:rsidR="003875BA" w:rsidRPr="00C16A1A" w:rsidRDefault="003875BA" w:rsidP="003875BA">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0B9F5EB0" w14:textId="77777777" w:rsidR="003875BA" w:rsidRPr="00C16A1A" w:rsidRDefault="003875BA" w:rsidP="003875BA">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7C002A46" w14:textId="77777777" w:rsidR="003875BA" w:rsidRDefault="003875BA" w:rsidP="003875BA">
      <w:r>
        <w:t>[PARAGRAPH INTEGRITY PAUSES]</w:t>
      </w:r>
    </w:p>
    <w:p w14:paraId="2D62C34E" w14:textId="77777777" w:rsidR="003875BA" w:rsidRPr="00116ADF" w:rsidRDefault="003875BA" w:rsidP="003875BA">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40EB5530" w14:textId="77777777" w:rsidR="003875BA" w:rsidRPr="00116ADF" w:rsidRDefault="003875BA" w:rsidP="003875BA">
      <w:r>
        <w:t>[PARAGRAPH INTEGRITY RESUMES]</w:t>
      </w:r>
    </w:p>
    <w:p w14:paraId="1F2FE1B7" w14:textId="77777777" w:rsidR="003875BA" w:rsidRPr="00C16A1A" w:rsidRDefault="003875BA" w:rsidP="003875BA">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292327">
        <w:rPr>
          <w:rStyle w:val="Emphasis"/>
          <w:highlight w:val="cyan"/>
        </w:rPr>
        <w:t>China, Iran, No</w:t>
      </w:r>
      <w:r w:rsidRPr="00C16A1A">
        <w:rPr>
          <w:rStyle w:val="Emphasis"/>
        </w:rPr>
        <w:t xml:space="preserve">rth </w:t>
      </w:r>
      <w:r w:rsidRPr="00292327">
        <w:rPr>
          <w:rStyle w:val="Emphasis"/>
          <w:highlight w:val="cyan"/>
        </w:rPr>
        <w:t>Ko</w:t>
      </w:r>
      <w:r w:rsidRPr="00C16A1A">
        <w:rPr>
          <w:rStyle w:val="Emphasis"/>
        </w:rPr>
        <w:t xml:space="preserve">rea, </w:t>
      </w:r>
      <w:r w:rsidRPr="00292327">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292327">
        <w:rPr>
          <w:rStyle w:val="Emphasis"/>
          <w:highlight w:val="cyan"/>
        </w:rPr>
        <w:t>dictatorships</w:t>
      </w:r>
      <w:r w:rsidRPr="00C16A1A">
        <w:rPr>
          <w:sz w:val="16"/>
        </w:rPr>
        <w:t xml:space="preserve">. </w:t>
      </w:r>
    </w:p>
    <w:p w14:paraId="0AF2E3B4" w14:textId="77777777" w:rsidR="003875BA" w:rsidRPr="00C16A1A" w:rsidRDefault="003875BA" w:rsidP="003875BA">
      <w:pPr>
        <w:rPr>
          <w:sz w:val="16"/>
        </w:rPr>
      </w:pPr>
      <w:r w:rsidRPr="00C16A1A">
        <w:rPr>
          <w:sz w:val="16"/>
        </w:rPr>
        <w:t xml:space="preserve">The attitude will be shared by whoever takes his place. </w:t>
      </w:r>
    </w:p>
    <w:p w14:paraId="2316290A" w14:textId="77777777" w:rsidR="003875BA" w:rsidRPr="00C16A1A" w:rsidRDefault="003875BA" w:rsidP="003875BA">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24312466" w14:textId="77777777" w:rsidR="003875BA" w:rsidRPr="00C16A1A" w:rsidRDefault="003875BA" w:rsidP="003875BA">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0C4E26A3" w14:textId="77777777" w:rsidR="003875BA" w:rsidRPr="00C16A1A" w:rsidRDefault="003875BA" w:rsidP="003875BA">
      <w:pPr>
        <w:rPr>
          <w:sz w:val="16"/>
        </w:rPr>
      </w:pPr>
      <w:r w:rsidRPr="00C16A1A">
        <w:rPr>
          <w:sz w:val="16"/>
        </w:rPr>
        <w:t xml:space="preserve">I asked her what motivated the aection for dictators. </w:t>
      </w:r>
    </w:p>
    <w:p w14:paraId="2D2CFCEE" w14:textId="77777777" w:rsidR="003875BA" w:rsidRPr="00C16A1A" w:rsidRDefault="003875BA" w:rsidP="003875BA">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31EFF567" w14:textId="77777777" w:rsidR="003875BA" w:rsidRPr="00C16A1A" w:rsidRDefault="003875BA" w:rsidP="003875BA">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292327">
        <w:rPr>
          <w:rStyle w:val="Emphasis"/>
          <w:highlight w:val="cyan"/>
        </w:rPr>
        <w:t>absorb neighboring countries</w:t>
      </w:r>
      <w:r w:rsidRPr="00C16A1A">
        <w:rPr>
          <w:sz w:val="16"/>
        </w:rPr>
        <w:t>, including Belarus and Moldova.</w:t>
      </w:r>
    </w:p>
    <w:p w14:paraId="5DA63A12" w14:textId="77777777" w:rsidR="003875BA" w:rsidRPr="009A3EF1" w:rsidRDefault="003875BA" w:rsidP="003875BA">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292327">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4D0EB395" w14:textId="77777777" w:rsidR="003875BA" w:rsidRPr="009A3EF1" w:rsidRDefault="003875BA" w:rsidP="003875BA">
      <w:pPr>
        <w:rPr>
          <w:sz w:val="16"/>
        </w:rPr>
      </w:pPr>
      <w:r w:rsidRPr="009A3EF1">
        <w:rPr>
          <w:sz w:val="16"/>
        </w:rPr>
        <w:t xml:space="preserve">China will also feel empowered to spread its inuence. Vindman says Trump </w:t>
      </w:r>
      <w:r w:rsidRPr="00292327">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480C3C50" w14:textId="77777777" w:rsidR="003875BA" w:rsidRPr="00C16A1A" w:rsidRDefault="003875BA" w:rsidP="003875BA">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292327">
        <w:rPr>
          <w:rStyle w:val="Emphasis"/>
          <w:highlight w:val="cyan"/>
        </w:rPr>
        <w:t>Chinese</w:t>
      </w:r>
      <w:r w:rsidRPr="00292327">
        <w:rPr>
          <w:rStyle w:val="StyleUnderline"/>
          <w:highlight w:val="cyan"/>
        </w:rPr>
        <w:t xml:space="preserve"> aggression</w:t>
      </w:r>
      <w:r w:rsidRPr="00C16A1A">
        <w:rPr>
          <w:sz w:val="16"/>
        </w:rPr>
        <w:t xml:space="preserve"> under the administration of the Next Trump. </w:t>
      </w:r>
    </w:p>
    <w:p w14:paraId="18729318" w14:textId="77777777" w:rsidR="003875BA" w:rsidRPr="00C16A1A" w:rsidRDefault="003875BA" w:rsidP="003875BA">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7E81C4E0" w14:textId="77777777" w:rsidR="003875BA" w:rsidRPr="00C16A1A" w:rsidRDefault="003875BA" w:rsidP="003875BA">
      <w:pPr>
        <w:rPr>
          <w:rStyle w:val="StyleUnderline"/>
        </w:rPr>
      </w:pPr>
      <w:r w:rsidRPr="00C16A1A">
        <w:rPr>
          <w:sz w:val="16"/>
        </w:rPr>
        <w:t xml:space="preserve">The U.S. military </w:t>
      </w:r>
      <w:r w:rsidRPr="00292327">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292327">
        <w:rPr>
          <w:rStyle w:val="StyleUnderline"/>
          <w:highlight w:val="cyan"/>
        </w:rPr>
        <w:t xml:space="preserve">an </w:t>
      </w:r>
      <w:r w:rsidRPr="00292327">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536AB850" w14:textId="77777777" w:rsidR="003875BA" w:rsidRPr="00C16A1A" w:rsidRDefault="003875BA" w:rsidP="003875BA">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402DC77A" w14:textId="77777777" w:rsidR="003875BA" w:rsidRPr="00C16A1A" w:rsidRDefault="003875BA" w:rsidP="003875BA">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374A7B2C" w14:textId="77777777" w:rsidR="003875BA" w:rsidRPr="00C16A1A" w:rsidRDefault="003875BA" w:rsidP="003875BA">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3F641762" w14:textId="77777777" w:rsidR="003875BA" w:rsidRPr="00C16A1A" w:rsidRDefault="003875BA" w:rsidP="003875BA">
      <w:pPr>
        <w:rPr>
          <w:sz w:val="16"/>
        </w:rPr>
      </w:pPr>
      <w:r w:rsidRPr="00C16A1A">
        <w:rPr>
          <w:sz w:val="16"/>
        </w:rPr>
        <w:t xml:space="preserve">After I got the call on February 4, Kirstjen Nielsen and I rushed to the White House and intercepted Trump in the Map Room. </w:t>
      </w:r>
    </w:p>
    <w:p w14:paraId="7DE1E09E" w14:textId="77777777" w:rsidR="003875BA" w:rsidRPr="00C16A1A" w:rsidRDefault="003875BA" w:rsidP="003875BA">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5D72FB51" w14:textId="77777777" w:rsidR="003875BA" w:rsidRPr="00C16A1A" w:rsidRDefault="003875BA" w:rsidP="003875BA">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1F203E40" w14:textId="77777777" w:rsidR="003875BA" w:rsidRPr="00C16A1A" w:rsidRDefault="003875BA" w:rsidP="003875BA">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3300DF56" w14:textId="77777777" w:rsidR="003875BA" w:rsidRPr="00C16A1A" w:rsidRDefault="003875BA" w:rsidP="003875BA">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384C806" w14:textId="77777777" w:rsidR="003875BA" w:rsidRPr="00C16A1A" w:rsidRDefault="003875BA" w:rsidP="003875BA">
      <w:pPr>
        <w:rPr>
          <w:sz w:val="16"/>
        </w:rPr>
      </w:pPr>
      <w:r w:rsidRPr="00C16A1A">
        <w:rPr>
          <w:sz w:val="16"/>
        </w:rPr>
        <w:t xml:space="preserve">His words captured the gravity of the situation: </w:t>
      </w:r>
    </w:p>
    <w:p w14:paraId="57FA6997" w14:textId="77777777" w:rsidR="003875BA" w:rsidRPr="00C16A1A" w:rsidRDefault="003875BA" w:rsidP="003875BA">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3CB1B6C6" w14:textId="77777777" w:rsidR="003875BA" w:rsidRPr="00C16A1A" w:rsidRDefault="003875BA" w:rsidP="003875BA">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08BD9982" w14:textId="77777777" w:rsidR="003875BA" w:rsidRPr="00C16A1A" w:rsidRDefault="003875BA" w:rsidP="003875BA">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6CB6BFF4" w14:textId="77777777" w:rsidR="003875BA" w:rsidRPr="00C16A1A" w:rsidRDefault="003875BA" w:rsidP="003875BA">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39EEE888" w14:textId="77777777" w:rsidR="003875BA" w:rsidRPr="00C16A1A" w:rsidRDefault="003875BA" w:rsidP="003875BA">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1D5B6AAC" w14:textId="77777777" w:rsidR="003875BA" w:rsidRPr="00C16A1A" w:rsidRDefault="003875BA" w:rsidP="003875BA">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571803FA" w14:textId="77777777" w:rsidR="003875BA" w:rsidRPr="00C16A1A" w:rsidRDefault="003875BA" w:rsidP="003875BA">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4F5D7033" w14:textId="77777777" w:rsidR="003875BA" w:rsidRPr="00C16A1A" w:rsidRDefault="003875BA" w:rsidP="003875BA">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4EA64153" w14:textId="77777777" w:rsidR="003875BA" w:rsidRPr="00C16A1A" w:rsidRDefault="003875BA" w:rsidP="003875BA">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5B24DD19" w14:textId="77777777" w:rsidR="003875BA" w:rsidRDefault="003875BA" w:rsidP="003875BA">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292327">
        <w:rPr>
          <w:rStyle w:val="Emphasis"/>
          <w:highlight w:val="cyan"/>
        </w:rPr>
        <w:t>catalyze</w:t>
      </w:r>
      <w:r w:rsidRPr="00292327">
        <w:rPr>
          <w:sz w:val="16"/>
          <w:highlight w:val="cyan"/>
        </w:rPr>
        <w:t xml:space="preserve"> </w:t>
      </w:r>
      <w:r w:rsidRPr="00292327">
        <w:rPr>
          <w:rStyle w:val="StyleUnderline"/>
          <w:highlight w:val="cyan"/>
        </w:rPr>
        <w:t>a</w:t>
      </w:r>
      <w:r w:rsidRPr="00C16A1A">
        <w:rPr>
          <w:sz w:val="16"/>
        </w:rPr>
        <w:t xml:space="preserve"> more </w:t>
      </w:r>
      <w:r w:rsidRPr="00292327">
        <w:rPr>
          <w:rStyle w:val="Emphasis"/>
          <w:highlight w:val="cyan"/>
        </w:rPr>
        <w:t>drastic</w:t>
      </w:r>
      <w:r w:rsidRPr="00C16A1A">
        <w:rPr>
          <w:sz w:val="16"/>
        </w:rPr>
        <w:t xml:space="preserve"> civic </w:t>
      </w:r>
      <w:r w:rsidRPr="00292327">
        <w:rPr>
          <w:rStyle w:val="Emphasis"/>
          <w:highlight w:val="cyan"/>
        </w:rPr>
        <w:t>implosion</w:t>
      </w:r>
      <w:r w:rsidRPr="00C16A1A">
        <w:rPr>
          <w:sz w:val="16"/>
        </w:rPr>
        <w:t>.</w:t>
      </w:r>
    </w:p>
    <w:p w14:paraId="30430104" w14:textId="77777777" w:rsidR="003875BA" w:rsidRPr="00597222" w:rsidRDefault="003875BA" w:rsidP="003875BA">
      <w:pPr>
        <w:keepNext/>
        <w:keepLines/>
        <w:pageBreakBefore/>
        <w:spacing w:before="40"/>
        <w:jc w:val="center"/>
        <w:outlineLvl w:val="2"/>
        <w:rPr>
          <w:rFonts w:eastAsiaTheme="majorEastAsia"/>
          <w:b/>
          <w:sz w:val="32"/>
          <w:szCs w:val="24"/>
          <w:u w:val="single"/>
        </w:rPr>
      </w:pPr>
      <w:r w:rsidRPr="00597222">
        <w:rPr>
          <w:rFonts w:eastAsiaTheme="majorEastAsia"/>
          <w:b/>
          <w:sz w:val="32"/>
          <w:szCs w:val="24"/>
          <w:u w:val="single"/>
        </w:rPr>
        <w:t>1NC – K – LPE – Short</w:t>
      </w:r>
    </w:p>
    <w:p w14:paraId="158AD6BD" w14:textId="77777777" w:rsidR="003875BA" w:rsidRPr="00597222" w:rsidRDefault="003875BA" w:rsidP="003875BA">
      <w:r w:rsidRPr="00597222">
        <w:t>LPE K</w:t>
      </w:r>
    </w:p>
    <w:p w14:paraId="0A5CD3CD" w14:textId="77777777" w:rsidR="003875BA" w:rsidRPr="00685E5D" w:rsidRDefault="003875BA" w:rsidP="003875BA">
      <w:pPr>
        <w:keepNext/>
        <w:keepLines/>
        <w:spacing w:before="40"/>
        <w:outlineLvl w:val="3"/>
        <w:rPr>
          <w:rFonts w:eastAsiaTheme="majorEastAsia"/>
          <w:b/>
          <w:iCs/>
          <w:sz w:val="26"/>
        </w:rPr>
      </w:pPr>
      <w:r w:rsidRPr="00685E5D">
        <w:rPr>
          <w:rFonts w:eastAsiaTheme="majorEastAsia"/>
          <w:b/>
          <w:iCs/>
          <w:sz w:val="26"/>
        </w:rPr>
        <w:t xml:space="preserve">Collective bargaining rights traps labor in a </w:t>
      </w:r>
      <w:r w:rsidRPr="00685E5D">
        <w:rPr>
          <w:rFonts w:eastAsiaTheme="majorEastAsia"/>
          <w:b/>
          <w:iCs/>
          <w:sz w:val="26"/>
          <w:u w:val="single"/>
        </w:rPr>
        <w:t>private ordering regime</w:t>
      </w:r>
      <w:r w:rsidRPr="00685E5D">
        <w:rPr>
          <w:rFonts w:eastAsiaTheme="majorEastAsia"/>
          <w:b/>
          <w:iCs/>
          <w:sz w:val="26"/>
        </w:rPr>
        <w:t xml:space="preserve"> that </w:t>
      </w:r>
      <w:r w:rsidRPr="00685E5D">
        <w:rPr>
          <w:rFonts w:eastAsiaTheme="majorEastAsia"/>
          <w:b/>
          <w:iCs/>
          <w:sz w:val="26"/>
          <w:u w:val="single"/>
        </w:rPr>
        <w:t>structurally empowers</w:t>
      </w:r>
      <w:r w:rsidRPr="00685E5D">
        <w:rPr>
          <w:rFonts w:eastAsiaTheme="majorEastAsia"/>
          <w:b/>
          <w:iCs/>
          <w:sz w:val="26"/>
        </w:rPr>
        <w:t xml:space="preserve"> capital. </w:t>
      </w:r>
    </w:p>
    <w:p w14:paraId="2636095C" w14:textId="77777777" w:rsidR="003875BA" w:rsidRPr="00685E5D" w:rsidRDefault="003875BA" w:rsidP="003875BA">
      <w:r w:rsidRPr="00685E5D">
        <w:t xml:space="preserve">Christopher </w:t>
      </w:r>
      <w:r w:rsidRPr="00685E5D">
        <w:rPr>
          <w:b/>
          <w:bCs/>
          <w:sz w:val="26"/>
        </w:rPr>
        <w:t>TOMLINS</w:t>
      </w:r>
      <w:r w:rsidRPr="00685E5D">
        <w:t xml:space="preserve"> Elizabeth Josselyn Boalt Professor of Law @ Cal Berkeley Law </w:t>
      </w:r>
      <w:r w:rsidRPr="00685E5D">
        <w:rPr>
          <w:b/>
          <w:bCs/>
          <w:sz w:val="26"/>
        </w:rPr>
        <w:t>’21</w:t>
      </w:r>
      <w:r w:rsidRPr="00685E5D">
        <w:t xml:space="preserve"> “A Call out of Seir: The Meaning and Future of US Labor Law” </w:t>
      </w:r>
      <w:r w:rsidRPr="00685E5D">
        <w:rPr>
          <w:i/>
          <w:iCs/>
        </w:rPr>
        <w:t>Law &amp; Social Inquiry</w:t>
      </w:r>
      <w:r w:rsidRPr="00685E5D">
        <w:t xml:space="preserve"> 46 (2) p. 584-588</w:t>
      </w:r>
    </w:p>
    <w:p w14:paraId="0211D682" w14:textId="77777777" w:rsidR="003875BA" w:rsidRPr="00685E5D" w:rsidRDefault="003875BA" w:rsidP="003875BA">
      <w:pPr>
        <w:rPr>
          <w:sz w:val="14"/>
        </w:rPr>
      </w:pPr>
      <w:r w:rsidRPr="00685E5D">
        <w:rPr>
          <w:sz w:val="14"/>
        </w:rPr>
        <w:t xml:space="preserve">The labor movement and the collective bargaining regime that emerged from the New Deal were thus both hybrids. </w:t>
      </w:r>
      <w:r w:rsidRPr="00685E5D">
        <w:rPr>
          <w:u w:val="single"/>
        </w:rPr>
        <w:t xml:space="preserve">The </w:t>
      </w:r>
      <w:r w:rsidRPr="00292327">
        <w:rPr>
          <w:highlight w:val="cyan"/>
          <w:u w:val="single"/>
        </w:rPr>
        <w:t>task of the NLRB</w:t>
      </w:r>
      <w:r w:rsidRPr="00292327">
        <w:rPr>
          <w:sz w:val="14"/>
          <w:highlight w:val="cyan"/>
        </w:rPr>
        <w:t xml:space="preserve">, </w:t>
      </w:r>
      <w:r w:rsidRPr="00685E5D">
        <w:rPr>
          <w:sz w:val="14"/>
        </w:rPr>
        <w:t xml:space="preserve">clarified well in advance of the 1947 Taft-Hartley Act’s amendments to the Wagner Act, was to manage this hybridity. The result </w:t>
      </w:r>
      <w:r w:rsidRPr="00292327">
        <w:rPr>
          <w:highlight w:val="cyan"/>
          <w:u w:val="single"/>
        </w:rPr>
        <w:t>was</w:t>
      </w:r>
      <w:r w:rsidRPr="00685E5D">
        <w:rPr>
          <w:sz w:val="14"/>
        </w:rPr>
        <w:t xml:space="preserve"> the </w:t>
      </w:r>
      <w:r w:rsidRPr="00292327">
        <w:rPr>
          <w:highlight w:val="cyan"/>
          <w:u w:val="single"/>
        </w:rPr>
        <w:t>institutionalization</w:t>
      </w:r>
      <w:r w:rsidRPr="00292327">
        <w:rPr>
          <w:sz w:val="14"/>
          <w:highlight w:val="cyan"/>
        </w:rPr>
        <w:t xml:space="preserve"> </w:t>
      </w:r>
      <w:r w:rsidRPr="00292327">
        <w:rPr>
          <w:highlight w:val="cyan"/>
          <w:u w:val="single"/>
        </w:rPr>
        <w:t>of</w:t>
      </w:r>
      <w:r w:rsidRPr="00685E5D">
        <w:rPr>
          <w:sz w:val="14"/>
        </w:rPr>
        <w:t xml:space="preserve"> what existed under the title of “</w:t>
      </w:r>
      <w:r w:rsidRPr="00292327">
        <w:rPr>
          <w:iCs/>
          <w:highlight w:val="cyan"/>
          <w:u w:val="single"/>
          <w:bdr w:val="single" w:sz="8" w:space="0" w:color="auto"/>
        </w:rPr>
        <w:t>industrial pluralism</w:t>
      </w:r>
      <w:r w:rsidRPr="00685E5D">
        <w:rPr>
          <w:sz w:val="14"/>
        </w:rPr>
        <w:t xml:space="preserve">”—the regime of </w:t>
      </w:r>
      <w:r w:rsidRPr="00685E5D">
        <w:rPr>
          <w:iCs/>
          <w:u w:val="single"/>
          <w:bdr w:val="single" w:sz="8" w:space="0" w:color="auto"/>
        </w:rPr>
        <w:t xml:space="preserve">enterprise-level </w:t>
      </w:r>
      <w:r w:rsidRPr="00292327">
        <w:rPr>
          <w:iCs/>
          <w:highlight w:val="cyan"/>
          <w:u w:val="single"/>
          <w:bdr w:val="single" w:sz="8" w:space="0" w:color="auto"/>
        </w:rPr>
        <w:t>private ordering</w:t>
      </w:r>
      <w:r w:rsidRPr="00685E5D">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015EE2AB" w14:textId="77777777" w:rsidR="003875BA" w:rsidRPr="00685E5D" w:rsidRDefault="003875BA" w:rsidP="003875BA">
      <w:pPr>
        <w:rPr>
          <w:sz w:val="14"/>
        </w:rPr>
      </w:pPr>
      <w:r w:rsidRPr="00685E5D">
        <w:rPr>
          <w:sz w:val="14"/>
        </w:rPr>
        <w:t xml:space="preserve">In its heyday—the second half of the twentieth century—industrial pluralism connoted </w:t>
      </w:r>
      <w:r w:rsidRPr="00685E5D">
        <w:rPr>
          <w:u w:val="single"/>
        </w:rPr>
        <w:t>a systematic approach</w:t>
      </w:r>
      <w:r w:rsidRPr="00685E5D">
        <w:rPr>
          <w:sz w:val="14"/>
        </w:rPr>
        <w:t xml:space="preserve"> to labor relations, informed by liberal political and social theory, </w:t>
      </w:r>
      <w:r w:rsidRPr="00685E5D">
        <w:rPr>
          <w:u w:val="single"/>
        </w:rPr>
        <w:t>whose point of departure was</w:t>
      </w:r>
      <w:r w:rsidRPr="00685E5D">
        <w:rPr>
          <w:sz w:val="14"/>
        </w:rPr>
        <w:t xml:space="preserve"> </w:t>
      </w:r>
      <w:r w:rsidRPr="00685E5D">
        <w:rPr>
          <w:u w:val="single"/>
        </w:rPr>
        <w:t xml:space="preserve">the belief that </w:t>
      </w:r>
      <w:r w:rsidRPr="00292327">
        <w:rPr>
          <w:highlight w:val="cyan"/>
          <w:u w:val="single"/>
        </w:rPr>
        <w:t>industrial conflict</w:t>
      </w:r>
      <w:r w:rsidRPr="00685E5D">
        <w:rPr>
          <w:sz w:val="14"/>
        </w:rPr>
        <w:t xml:space="preserve"> </w:t>
      </w:r>
      <w:r w:rsidRPr="00685E5D">
        <w:rPr>
          <w:u w:val="single"/>
        </w:rPr>
        <w:t xml:space="preserve">in democratic capitalist societies </w:t>
      </w:r>
      <w:r w:rsidRPr="00292327">
        <w:rPr>
          <w:highlight w:val="cyan"/>
          <w:u w:val="single"/>
        </w:rPr>
        <w:t>is best dealt with through</w:t>
      </w:r>
      <w:r w:rsidRPr="00685E5D">
        <w:rPr>
          <w:u w:val="single"/>
        </w:rPr>
        <w:t xml:space="preserve"> </w:t>
      </w:r>
      <w:r w:rsidRPr="00292327">
        <w:rPr>
          <w:iCs/>
          <w:highlight w:val="cyan"/>
          <w:u w:val="single"/>
          <w:bdr w:val="single" w:sz="8" w:space="0" w:color="auto"/>
        </w:rPr>
        <w:t>routinized</w:t>
      </w:r>
      <w:r w:rsidRPr="00685E5D">
        <w:rPr>
          <w:iCs/>
          <w:u w:val="single"/>
          <w:bdr w:val="single" w:sz="8" w:space="0" w:color="auto"/>
        </w:rPr>
        <w:t xml:space="preserve"> procedures of </w:t>
      </w:r>
      <w:r w:rsidRPr="00292327">
        <w:rPr>
          <w:iCs/>
          <w:highlight w:val="cyan"/>
          <w:u w:val="single"/>
          <w:bdr w:val="single" w:sz="8" w:space="0" w:color="auto"/>
        </w:rPr>
        <w:t>negotiation</w:t>
      </w:r>
      <w:r w:rsidRPr="00685E5D">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685E5D">
        <w:rPr>
          <w:u w:val="single"/>
        </w:rPr>
        <w:t xml:space="preserve">The </w:t>
      </w:r>
      <w:r w:rsidRPr="00292327">
        <w:rPr>
          <w:iCs/>
          <w:highlight w:val="cyan"/>
          <w:u w:val="single"/>
          <w:bdr w:val="single" w:sz="8" w:space="0" w:color="auto"/>
        </w:rPr>
        <w:t>collective bargaining</w:t>
      </w:r>
      <w:r w:rsidRPr="00685E5D">
        <w:rPr>
          <w:u w:val="single"/>
        </w:rPr>
        <w:t xml:space="preserve"> process </w:t>
      </w:r>
      <w:r w:rsidRPr="00292327">
        <w:rPr>
          <w:iCs/>
          <w:highlight w:val="cyan"/>
          <w:u w:val="single"/>
          <w:bdr w:val="single" w:sz="8" w:space="0" w:color="auto"/>
        </w:rPr>
        <w:t>is</w:t>
      </w:r>
      <w:r w:rsidRPr="00685E5D">
        <w:rPr>
          <w:sz w:val="14"/>
        </w:rPr>
        <w:t xml:space="preserve"> </w:t>
      </w:r>
      <w:r w:rsidRPr="00685E5D">
        <w:rPr>
          <w:u w:val="single"/>
        </w:rPr>
        <w:t xml:space="preserve">said to function </w:t>
      </w:r>
      <w:r w:rsidRPr="00292327">
        <w:rPr>
          <w:highlight w:val="cyan"/>
          <w:u w:val="single"/>
        </w:rPr>
        <w:t xml:space="preserve">like a </w:t>
      </w:r>
      <w:r w:rsidRPr="00292327">
        <w:rPr>
          <w:iCs/>
          <w:highlight w:val="cyan"/>
          <w:u w:val="single"/>
          <w:bdr w:val="single" w:sz="8" w:space="0" w:color="auto"/>
        </w:rPr>
        <w:t>legislature</w:t>
      </w:r>
      <w:r w:rsidRPr="00292327">
        <w:rPr>
          <w:highlight w:val="cyan"/>
          <w:u w:val="single"/>
        </w:rPr>
        <w:t xml:space="preserve"> in which management and labor</w:t>
      </w:r>
      <w:r w:rsidRPr="00685E5D">
        <w:rPr>
          <w:sz w:val="14"/>
        </w:rPr>
        <w:t xml:space="preserve">, both sides </w:t>
      </w:r>
      <w:r w:rsidRPr="00292327">
        <w:rPr>
          <w:highlight w:val="cyan"/>
          <w:u w:val="single"/>
        </w:rPr>
        <w:t>representing</w:t>
      </w:r>
      <w:r w:rsidRPr="00685E5D">
        <w:rPr>
          <w:sz w:val="14"/>
        </w:rPr>
        <w:t xml:space="preserve"> their </w:t>
      </w:r>
      <w:r w:rsidRPr="00685E5D">
        <w:rPr>
          <w:u w:val="single"/>
        </w:rPr>
        <w:t>separate</w:t>
      </w:r>
      <w:r w:rsidRPr="00685E5D">
        <w:rPr>
          <w:sz w:val="14"/>
        </w:rPr>
        <w:t xml:space="preserve"> </w:t>
      </w:r>
      <w:r w:rsidRPr="00292327">
        <w:rPr>
          <w:highlight w:val="cyan"/>
          <w:u w:val="single"/>
        </w:rPr>
        <w:t>constituencies</w:t>
      </w:r>
      <w:r w:rsidRPr="00685E5D">
        <w:rPr>
          <w:sz w:val="14"/>
        </w:rPr>
        <w:t xml:space="preserve">, </w:t>
      </w:r>
      <w:r w:rsidRPr="00685E5D">
        <w:rPr>
          <w:u w:val="single"/>
        </w:rPr>
        <w:t xml:space="preserve">engage in </w:t>
      </w:r>
      <w:r w:rsidRPr="00292327">
        <w:rPr>
          <w:iCs/>
          <w:highlight w:val="cyan"/>
          <w:u w:val="single"/>
          <w:bdr w:val="single" w:sz="8" w:space="0" w:color="auto"/>
        </w:rPr>
        <w:t>debate</w:t>
      </w:r>
      <w:r w:rsidRPr="00685E5D">
        <w:rPr>
          <w:sz w:val="14"/>
        </w:rPr>
        <w:t xml:space="preserve"> and compromise, </w:t>
      </w:r>
      <w:r w:rsidRPr="00685E5D">
        <w:rPr>
          <w:u w:val="single"/>
        </w:rPr>
        <w:t>and</w:t>
      </w:r>
      <w:r w:rsidRPr="00685E5D">
        <w:rPr>
          <w:sz w:val="14"/>
        </w:rPr>
        <w:t xml:space="preserve"> together </w:t>
      </w:r>
      <w:r w:rsidRPr="00685E5D">
        <w:rPr>
          <w:u w:val="single"/>
        </w:rPr>
        <w:t>legislate</w:t>
      </w:r>
      <w:r w:rsidRPr="00685E5D">
        <w:rPr>
          <w:sz w:val="14"/>
        </w:rPr>
        <w:t xml:space="preserve"> the </w:t>
      </w:r>
      <w:r w:rsidRPr="00685E5D">
        <w:rPr>
          <w:u w:val="single"/>
        </w:rPr>
        <w:t>rules</w:t>
      </w:r>
      <w:r w:rsidRPr="00685E5D">
        <w:rPr>
          <w:sz w:val="14"/>
        </w:rPr>
        <w:t xml:space="preserve"> under which the workplace will be governed” (</w:t>
      </w:r>
      <w:r w:rsidRPr="00685E5D">
        <w:rPr>
          <w:u w:val="single"/>
        </w:rPr>
        <w:t>1511</w:t>
      </w:r>
      <w:r w:rsidRPr="00685E5D">
        <w:rPr>
          <w:sz w:val="14"/>
        </w:rPr>
        <w:t>).</w:t>
      </w:r>
    </w:p>
    <w:p w14:paraId="302A5865" w14:textId="77777777" w:rsidR="003875BA" w:rsidRPr="00685E5D" w:rsidRDefault="003875BA" w:rsidP="003875BA">
      <w:pPr>
        <w:rPr>
          <w:sz w:val="14"/>
        </w:rPr>
      </w:pPr>
      <w:r w:rsidRPr="00685E5D">
        <w:rPr>
          <w:sz w:val="14"/>
        </w:rPr>
        <w:t xml:space="preserve">Stone (1981) is fully aware, of course, that it is an error to take industrial pluralism at face value. Even at the height of its influence as a theory of labor relations, industrial pluralism was </w:t>
      </w:r>
      <w:r w:rsidRPr="00292327">
        <w:rPr>
          <w:highlight w:val="cyan"/>
          <w:u w:val="single"/>
        </w:rPr>
        <w:t>based on false premises</w:t>
      </w:r>
      <w:r w:rsidRPr="00685E5D">
        <w:rPr>
          <w:sz w:val="14"/>
        </w:rPr>
        <w:t xml:space="preserve">—namely, </w:t>
      </w:r>
      <w:r w:rsidRPr="00685E5D">
        <w:rPr>
          <w:u w:val="single"/>
        </w:rPr>
        <w:t>that</w:t>
      </w:r>
      <w:r w:rsidRPr="00685E5D">
        <w:rPr>
          <w:sz w:val="14"/>
        </w:rPr>
        <w:t xml:space="preserve"> </w:t>
      </w:r>
      <w:r w:rsidRPr="00685E5D">
        <w:rPr>
          <w:u w:val="single"/>
        </w:rPr>
        <w:t xml:space="preserve">in its constructed </w:t>
      </w:r>
      <w:r w:rsidRPr="00685E5D">
        <w:rPr>
          <w:iCs/>
          <w:u w:val="single"/>
          <w:bdr w:val="single" w:sz="8" w:space="0" w:color="auto"/>
        </w:rPr>
        <w:t>private ordering regime</w:t>
      </w:r>
      <w:r w:rsidRPr="00685E5D">
        <w:rPr>
          <w:u w:val="single"/>
        </w:rPr>
        <w:t xml:space="preserve"> </w:t>
      </w:r>
      <w:r w:rsidRPr="00292327">
        <w:rPr>
          <w:highlight w:val="cyan"/>
          <w:u w:val="single"/>
        </w:rPr>
        <w:t>management</w:t>
      </w:r>
      <w:r w:rsidRPr="00292327">
        <w:rPr>
          <w:sz w:val="14"/>
          <w:highlight w:val="cyan"/>
        </w:rPr>
        <w:t xml:space="preserve"> </w:t>
      </w:r>
      <w:r w:rsidRPr="00292327">
        <w:rPr>
          <w:highlight w:val="cyan"/>
          <w:u w:val="single"/>
        </w:rPr>
        <w:t>and labor</w:t>
      </w:r>
      <w:r w:rsidRPr="00685E5D">
        <w:rPr>
          <w:u w:val="single"/>
        </w:rPr>
        <w:t xml:space="preserve"> confronted each other </w:t>
      </w:r>
      <w:r w:rsidRPr="00292327">
        <w:rPr>
          <w:highlight w:val="cyan"/>
          <w:u w:val="single"/>
        </w:rPr>
        <w:t>as equal parties</w:t>
      </w:r>
      <w:r w:rsidRPr="00685E5D">
        <w:rPr>
          <w:sz w:val="14"/>
        </w:rPr>
        <w:t xml:space="preserve"> </w:t>
      </w:r>
      <w:r w:rsidRPr="00685E5D">
        <w:rPr>
          <w:u w:val="single"/>
        </w:rPr>
        <w:t>whose collective bargaining</w:t>
      </w:r>
      <w:r w:rsidRPr="00685E5D">
        <w:rPr>
          <w:sz w:val="14"/>
        </w:rPr>
        <w:t xml:space="preserve"> </w:t>
      </w:r>
      <w:r w:rsidRPr="00685E5D">
        <w:rPr>
          <w:u w:val="single"/>
        </w:rPr>
        <w:t>created</w:t>
      </w:r>
      <w:r w:rsidRPr="00685E5D">
        <w:rPr>
          <w:sz w:val="14"/>
        </w:rPr>
        <w:t xml:space="preserve"> an agreement that functioned as </w:t>
      </w:r>
      <w:r w:rsidRPr="00685E5D">
        <w:rPr>
          <w:u w:val="single"/>
        </w:rPr>
        <w:t xml:space="preserve">a </w:t>
      </w:r>
      <w:r w:rsidRPr="00685E5D">
        <w:rPr>
          <w:iCs/>
          <w:u w:val="single"/>
          <w:bdr w:val="single" w:sz="8" w:space="0" w:color="auto"/>
        </w:rPr>
        <w:t>constitution</w:t>
      </w:r>
      <w:r w:rsidRPr="00685E5D">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292327">
        <w:rPr>
          <w:highlight w:val="cyan"/>
          <w:u w:val="single"/>
        </w:rPr>
        <w:t>the pluralist</w:t>
      </w:r>
      <w:r w:rsidRPr="00685E5D">
        <w:rPr>
          <w:u w:val="single"/>
        </w:rPr>
        <w:t xml:space="preserve"> model </w:t>
      </w:r>
      <w:r w:rsidRPr="00292327">
        <w:rPr>
          <w:highlight w:val="cyan"/>
          <w:u w:val="single"/>
        </w:rPr>
        <w:t>remains the animating core</w:t>
      </w:r>
      <w:r w:rsidRPr="00685E5D">
        <w:rPr>
          <w:sz w:val="14"/>
        </w:rPr>
        <w:t xml:space="preserve"> of contemporary labor law </w:t>
      </w:r>
      <w:r w:rsidRPr="00685E5D">
        <w:rPr>
          <w:u w:val="single"/>
        </w:rPr>
        <w:t>but</w:t>
      </w:r>
      <w:r w:rsidRPr="00685E5D">
        <w:rPr>
          <w:sz w:val="14"/>
        </w:rPr>
        <w:t xml:space="preserve">, purely </w:t>
      </w:r>
      <w:r w:rsidRPr="00685E5D">
        <w:rPr>
          <w:u w:val="single"/>
        </w:rPr>
        <w:t>by default</w:t>
      </w:r>
      <w:r w:rsidRPr="00685E5D">
        <w:rPr>
          <w:sz w:val="14"/>
        </w:rPr>
        <w:t xml:space="preserve">, discredited, simply </w:t>
      </w:r>
      <w:r w:rsidRPr="00292327">
        <w:rPr>
          <w:iCs/>
          <w:highlight w:val="cyan"/>
          <w:u w:val="single"/>
          <w:bdr w:val="single" w:sz="8" w:space="0" w:color="auto"/>
        </w:rPr>
        <w:t>staggering</w:t>
      </w:r>
      <w:r w:rsidRPr="00685E5D">
        <w:rPr>
          <w:iCs/>
          <w:u w:val="single"/>
          <w:bdr w:val="single" w:sz="8" w:space="0" w:color="auto"/>
        </w:rPr>
        <w:t xml:space="preserve"> on </w:t>
      </w:r>
      <w:r w:rsidRPr="00292327">
        <w:rPr>
          <w:iCs/>
          <w:highlight w:val="cyan"/>
          <w:u w:val="single"/>
          <w:bdr w:val="single" w:sz="8" w:space="0" w:color="auto"/>
        </w:rPr>
        <w:t>like a zombie</w:t>
      </w:r>
      <w:r w:rsidRPr="00292327">
        <w:rPr>
          <w:sz w:val="14"/>
          <w:highlight w:val="cyan"/>
        </w:rPr>
        <w:t>.</w:t>
      </w:r>
      <w:r w:rsidRPr="00685E5D">
        <w:rPr>
          <w:sz w:val="14"/>
        </w:rPr>
        <w:t>24</w:t>
      </w:r>
    </w:p>
    <w:p w14:paraId="638DF3D9" w14:textId="77777777" w:rsidR="003875BA" w:rsidRPr="00685E5D" w:rsidRDefault="003875BA" w:rsidP="003875BA">
      <w:pPr>
        <w:rPr>
          <w:sz w:val="14"/>
        </w:rPr>
      </w:pPr>
      <w:r w:rsidRPr="00685E5D">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292327">
        <w:rPr>
          <w:highlight w:val="cyan"/>
          <w:u w:val="single"/>
        </w:rPr>
        <w:t>the</w:t>
      </w:r>
      <w:r w:rsidRPr="00685E5D">
        <w:rPr>
          <w:u w:val="single"/>
        </w:rPr>
        <w:t xml:space="preserve"> extraordinary </w:t>
      </w:r>
      <w:r w:rsidRPr="00292327">
        <w:rPr>
          <w:iCs/>
          <w:highlight w:val="cyan"/>
          <w:u w:val="single"/>
          <w:bdr w:val="single" w:sz="8" w:space="0" w:color="auto"/>
        </w:rPr>
        <w:t>license</w:t>
      </w:r>
      <w:r w:rsidRPr="00685E5D">
        <w:rPr>
          <w:sz w:val="14"/>
        </w:rPr>
        <w:t xml:space="preserve"> that </w:t>
      </w:r>
      <w:r w:rsidRPr="00292327">
        <w:rPr>
          <w:highlight w:val="cyan"/>
          <w:u w:val="single"/>
        </w:rPr>
        <w:t>it grants employers</w:t>
      </w:r>
      <w:r w:rsidRPr="00685E5D">
        <w:rPr>
          <w:sz w:val="14"/>
        </w:rPr>
        <w:t xml:space="preserve"> and others </w:t>
      </w:r>
      <w:r w:rsidRPr="00292327">
        <w:rPr>
          <w:highlight w:val="cyan"/>
          <w:u w:val="single"/>
        </w:rPr>
        <w:t xml:space="preserve">to </w:t>
      </w:r>
      <w:r w:rsidRPr="00292327">
        <w:rPr>
          <w:iCs/>
          <w:highlight w:val="cyan"/>
          <w:u w:val="single"/>
          <w:bdr w:val="single" w:sz="8" w:space="0" w:color="auto"/>
        </w:rPr>
        <w:t>oppose union attempts</w:t>
      </w:r>
      <w:r w:rsidRPr="00292327">
        <w:rPr>
          <w:highlight w:val="cyan"/>
          <w:u w:val="single"/>
        </w:rPr>
        <w:t xml:space="preserve"> to</w:t>
      </w:r>
      <w:r w:rsidRPr="00685E5D">
        <w:rPr>
          <w:u w:val="single"/>
        </w:rPr>
        <w:t xml:space="preserve"> gain </w:t>
      </w:r>
      <w:r w:rsidRPr="00292327">
        <w:rPr>
          <w:highlight w:val="cyan"/>
          <w:u w:val="single"/>
        </w:rPr>
        <w:t>employee</w:t>
      </w:r>
      <w:r w:rsidRPr="00685E5D">
        <w:rPr>
          <w:u w:val="single"/>
        </w:rPr>
        <w:t xml:space="preserve"> </w:t>
      </w:r>
      <w:r w:rsidRPr="00292327">
        <w:rPr>
          <w:highlight w:val="cyan"/>
          <w:u w:val="single"/>
        </w:rPr>
        <w:t>sanction</w:t>
      </w:r>
      <w:r w:rsidRPr="00685E5D">
        <w:rPr>
          <w:sz w:val="14"/>
        </w:rPr>
        <w:t xml:space="preserve"> (Garden 2020b); </w:t>
      </w:r>
      <w:r w:rsidRPr="00685E5D">
        <w:rPr>
          <w:u w:val="single"/>
        </w:rPr>
        <w:t xml:space="preserve">its </w:t>
      </w:r>
      <w:r w:rsidRPr="00292327">
        <w:rPr>
          <w:iCs/>
          <w:highlight w:val="cyan"/>
          <w:u w:val="single"/>
          <w:bdr w:val="single" w:sz="8" w:space="0" w:color="auto"/>
        </w:rPr>
        <w:t>substitution of</w:t>
      </w:r>
      <w:r w:rsidRPr="00685E5D">
        <w:rPr>
          <w:u w:val="single"/>
        </w:rPr>
        <w:t xml:space="preserve"> a formalized conception of “</w:t>
      </w:r>
      <w:r w:rsidRPr="00292327">
        <w:rPr>
          <w:iCs/>
          <w:highlight w:val="cyan"/>
          <w:u w:val="single"/>
          <w:bdr w:val="single" w:sz="8" w:space="0" w:color="auto"/>
        </w:rPr>
        <w:t>association”</w:t>
      </w:r>
      <w:r w:rsidRPr="00685E5D">
        <w:rPr>
          <w:iCs/>
          <w:u w:val="single"/>
          <w:bdr w:val="single" w:sz="8" w:space="0" w:color="auto"/>
        </w:rPr>
        <w:t xml:space="preserve"> for</w:t>
      </w:r>
      <w:r w:rsidRPr="00685E5D">
        <w:rPr>
          <w:sz w:val="14"/>
        </w:rPr>
        <w:t xml:space="preserve"> union </w:t>
      </w:r>
      <w:r w:rsidRPr="00685E5D">
        <w:rPr>
          <w:iCs/>
          <w:u w:val="single"/>
          <w:bdr w:val="single" w:sz="8" w:space="0" w:color="auto"/>
        </w:rPr>
        <w:t>rights of assembly</w:t>
      </w:r>
      <w:r w:rsidRPr="00685E5D">
        <w:rPr>
          <w:sz w:val="14"/>
        </w:rPr>
        <w:t xml:space="preserve"> (Crain 2020); its </w:t>
      </w:r>
      <w:r w:rsidRPr="00685E5D">
        <w:rPr>
          <w:u w:val="single"/>
        </w:rPr>
        <w:t xml:space="preserve">elaborate </w:t>
      </w:r>
      <w:r w:rsidRPr="00292327">
        <w:rPr>
          <w:highlight w:val="cyan"/>
          <w:u w:val="single"/>
        </w:rPr>
        <w:t>confinement of union capacities</w:t>
      </w:r>
      <w:r w:rsidRPr="00685E5D">
        <w:rPr>
          <w:u w:val="single"/>
        </w:rPr>
        <w:t xml:space="preserve"> for economic leverage </w:t>
      </w:r>
      <w:r w:rsidRPr="00292327">
        <w:rPr>
          <w:highlight w:val="cyan"/>
          <w:u w:val="single"/>
        </w:rPr>
        <w:t>behind</w:t>
      </w:r>
      <w:r w:rsidRPr="00685E5D">
        <w:rPr>
          <w:sz w:val="14"/>
        </w:rPr>
        <w:t xml:space="preserve"> manifold </w:t>
      </w:r>
      <w:r w:rsidRPr="00292327">
        <w:rPr>
          <w:highlight w:val="cyan"/>
          <w:u w:val="single"/>
        </w:rPr>
        <w:t>legal restraints</w:t>
      </w:r>
      <w:r w:rsidRPr="00685E5D">
        <w:rPr>
          <w:u w:val="single"/>
        </w:rPr>
        <w:t xml:space="preserve"> </w:t>
      </w:r>
      <w:r w:rsidRPr="00292327">
        <w:rPr>
          <w:highlight w:val="cyan"/>
          <w:u w:val="single"/>
        </w:rPr>
        <w:t xml:space="preserve">and </w:t>
      </w:r>
      <w:r w:rsidRPr="00685E5D">
        <w:rPr>
          <w:u w:val="single"/>
        </w:rPr>
        <w:t xml:space="preserve">administrative </w:t>
      </w:r>
      <w:r w:rsidRPr="00292327">
        <w:rPr>
          <w:highlight w:val="cyan"/>
          <w:u w:val="single"/>
        </w:rPr>
        <w:t>barriers</w:t>
      </w:r>
      <w:r w:rsidRPr="00685E5D">
        <w:rPr>
          <w:sz w:val="14"/>
        </w:rPr>
        <w:t xml:space="preserve"> (Lofaso 2020); </w:t>
      </w:r>
      <w:r w:rsidRPr="00292327">
        <w:rPr>
          <w:highlight w:val="cyan"/>
          <w:u w:val="single"/>
        </w:rPr>
        <w:t>the range of stalling tactics</w:t>
      </w:r>
      <w:r w:rsidRPr="00685E5D">
        <w:rPr>
          <w:sz w:val="14"/>
        </w:rPr>
        <w:t xml:space="preserve"> </w:t>
      </w:r>
      <w:r w:rsidRPr="00685E5D">
        <w:rPr>
          <w:u w:val="single"/>
        </w:rPr>
        <w:t xml:space="preserve">that it permits employers who have </w:t>
      </w:r>
      <w:r w:rsidRPr="00685E5D">
        <w:rPr>
          <w:iCs/>
          <w:u w:val="single"/>
          <w:bdr w:val="single" w:sz="8" w:space="0" w:color="auto"/>
        </w:rPr>
        <w:t>no actual interest</w:t>
      </w:r>
      <w:r w:rsidRPr="00685E5D">
        <w:rPr>
          <w:u w:val="single"/>
        </w:rPr>
        <w:t xml:space="preserve"> in bargaining a contract</w:t>
      </w:r>
      <w:r w:rsidRPr="00685E5D">
        <w:rPr>
          <w:sz w:val="14"/>
        </w:rPr>
        <w:t xml:space="preserve">; </w:t>
      </w:r>
      <w:r w:rsidRPr="00292327">
        <w:rPr>
          <w:highlight w:val="cyan"/>
          <w:u w:val="single"/>
        </w:rPr>
        <w:t>and</w:t>
      </w:r>
      <w:r w:rsidRPr="00685E5D">
        <w:rPr>
          <w:u w:val="single"/>
        </w:rPr>
        <w:t xml:space="preserve"> the range of </w:t>
      </w:r>
      <w:r w:rsidRPr="00292327">
        <w:rPr>
          <w:highlight w:val="cyan"/>
          <w:u w:val="single"/>
        </w:rPr>
        <w:t>issues</w:t>
      </w:r>
      <w:r w:rsidRPr="00685E5D">
        <w:rPr>
          <w:u w:val="single"/>
        </w:rPr>
        <w:t xml:space="preserve"> that it considers </w:t>
      </w:r>
      <w:r w:rsidRPr="00685E5D">
        <w:rPr>
          <w:iCs/>
          <w:u w:val="single"/>
          <w:bdr w:val="single" w:sz="8" w:space="0" w:color="auto"/>
        </w:rPr>
        <w:t xml:space="preserve">beyond </w:t>
      </w:r>
      <w:r w:rsidRPr="00292327">
        <w:rPr>
          <w:iCs/>
          <w:highlight w:val="cyan"/>
          <w:u w:val="single"/>
          <w:bdr w:val="single" w:sz="8" w:space="0" w:color="auto"/>
        </w:rPr>
        <w:t>the mandate of bargaining</w:t>
      </w:r>
      <w:r w:rsidRPr="00685E5D">
        <w:rPr>
          <w:sz w:val="14"/>
        </w:rPr>
        <w:t xml:space="preserve"> at all (D. Rosenfeld 2020). </w:t>
      </w:r>
      <w:r w:rsidRPr="00685E5D">
        <w:rPr>
          <w:u w:val="single"/>
        </w:rPr>
        <w:t xml:space="preserve">All of </w:t>
      </w:r>
      <w:r w:rsidRPr="00685E5D">
        <w:rPr>
          <w:iCs/>
          <w:u w:val="single"/>
          <w:bdr w:val="single" w:sz="8" w:space="0" w:color="auto"/>
        </w:rPr>
        <w:t xml:space="preserve">these “issues” </w:t>
      </w:r>
      <w:r w:rsidRPr="00685E5D">
        <w:rPr>
          <w:u w:val="single"/>
        </w:rPr>
        <w:t xml:space="preserve">are products of pluralism’s conceptualization of </w:t>
      </w:r>
      <w:r w:rsidRPr="00685E5D">
        <w:rPr>
          <w:iCs/>
          <w:u w:val="single"/>
          <w:bdr w:val="single" w:sz="8" w:space="0" w:color="auto"/>
        </w:rPr>
        <w:t>collective bargaining</w:t>
      </w:r>
      <w:r w:rsidRPr="00685E5D">
        <w:rPr>
          <w:u w:val="single"/>
        </w:rPr>
        <w:t xml:space="preserve"> as a </w:t>
      </w:r>
      <w:r w:rsidRPr="00685E5D">
        <w:rPr>
          <w:iCs/>
          <w:u w:val="single"/>
          <w:bdr w:val="single" w:sz="8" w:space="0" w:color="auto"/>
        </w:rPr>
        <w:t>regime of managed conflict</w:t>
      </w:r>
      <w:r w:rsidRPr="00685E5D">
        <w:rPr>
          <w:u w:val="single"/>
        </w:rPr>
        <w:t xml:space="preserve"> </w:t>
      </w:r>
      <w:r w:rsidRPr="00685E5D">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57D0BEBC" w14:textId="77777777" w:rsidR="003875BA" w:rsidRPr="00685E5D" w:rsidRDefault="003875BA" w:rsidP="003875BA">
      <w:pPr>
        <w:rPr>
          <w:sz w:val="14"/>
        </w:rPr>
      </w:pPr>
      <w:r w:rsidRPr="00685E5D">
        <w:rPr>
          <w:u w:val="single"/>
        </w:rPr>
        <w:t>Defenders</w:t>
      </w:r>
      <w:r w:rsidRPr="00685E5D">
        <w:rPr>
          <w:sz w:val="14"/>
        </w:rPr>
        <w:t xml:space="preserve"> of pluralism’s policy of free collective bargaining </w:t>
      </w:r>
      <w:r w:rsidRPr="00685E5D">
        <w:rPr>
          <w:u w:val="single"/>
        </w:rPr>
        <w:t xml:space="preserve">call for the </w:t>
      </w:r>
      <w:r w:rsidRPr="00685E5D">
        <w:rPr>
          <w:iCs/>
          <w:u w:val="single"/>
          <w:bdr w:val="single" w:sz="8" w:space="0" w:color="auto"/>
        </w:rPr>
        <w:t>restoration of “balance</w:t>
      </w:r>
      <w:r w:rsidRPr="00685E5D">
        <w:rPr>
          <w:u w:val="single"/>
        </w:rPr>
        <w:t>” to its framework</w:t>
      </w:r>
      <w:r w:rsidRPr="00685E5D">
        <w:rPr>
          <w:sz w:val="14"/>
        </w:rPr>
        <w:t xml:space="preserve">. </w:t>
      </w:r>
      <w:r w:rsidRPr="00292327">
        <w:rPr>
          <w:iCs/>
          <w:highlight w:val="cyan"/>
          <w:u w:val="single"/>
          <w:bdr w:val="single" w:sz="8" w:space="0" w:color="auto"/>
        </w:rPr>
        <w:t>Never have so many playing fields been readied for leveling</w:t>
      </w:r>
      <w:r w:rsidRPr="00685E5D">
        <w:rPr>
          <w:sz w:val="14"/>
        </w:rPr>
        <w:t xml:space="preserve">! But </w:t>
      </w:r>
      <w:r w:rsidRPr="00685E5D">
        <w:rPr>
          <w:u w:val="single"/>
        </w:rPr>
        <w:t>even were a reinvigorated pluralism desirable,</w:t>
      </w:r>
      <w:r w:rsidRPr="00685E5D">
        <w:rPr>
          <w:sz w:val="14"/>
        </w:rPr>
        <w:t xml:space="preserve"> </w:t>
      </w:r>
      <w:r w:rsidRPr="00292327">
        <w:rPr>
          <w:highlight w:val="cyan"/>
          <w:u w:val="single"/>
        </w:rPr>
        <w:t>one runs</w:t>
      </w:r>
      <w:r w:rsidRPr="00685E5D">
        <w:rPr>
          <w:sz w:val="14"/>
        </w:rPr>
        <w:t xml:space="preserve"> headlong </w:t>
      </w:r>
      <w:r w:rsidRPr="00292327">
        <w:rPr>
          <w:highlight w:val="cyan"/>
          <w:u w:val="single"/>
        </w:rPr>
        <w:t>into</w:t>
      </w:r>
      <w:r w:rsidRPr="00685E5D">
        <w:rPr>
          <w:u w:val="single"/>
        </w:rPr>
        <w:t xml:space="preserve"> the </w:t>
      </w:r>
      <w:r w:rsidRPr="00685E5D">
        <w:rPr>
          <w:iCs/>
          <w:u w:val="single"/>
          <w:bdr w:val="single" w:sz="8" w:space="0" w:color="auto"/>
        </w:rPr>
        <w:t xml:space="preserve">sheer </w:t>
      </w:r>
      <w:r w:rsidRPr="00292327">
        <w:rPr>
          <w:iCs/>
          <w:highlight w:val="cyan"/>
          <w:u w:val="single"/>
          <w:bdr w:val="single" w:sz="8" w:space="0" w:color="auto"/>
        </w:rPr>
        <w:t xml:space="preserve">artificiality </w:t>
      </w:r>
      <w:r w:rsidRPr="00292327">
        <w:rPr>
          <w:highlight w:val="cyan"/>
          <w:u w:val="single"/>
        </w:rPr>
        <w:t>of</w:t>
      </w:r>
      <w:r w:rsidRPr="00685E5D">
        <w:rPr>
          <w:u w:val="single"/>
        </w:rPr>
        <w:t xml:space="preserve"> </w:t>
      </w:r>
      <w:r w:rsidRPr="00685E5D">
        <w:rPr>
          <w:iCs/>
          <w:u w:val="single"/>
          <w:bdr w:val="single" w:sz="8" w:space="0" w:color="auto"/>
        </w:rPr>
        <w:t xml:space="preserve">normative </w:t>
      </w:r>
      <w:r w:rsidRPr="00292327">
        <w:rPr>
          <w:iCs/>
          <w:highlight w:val="cyan"/>
          <w:u w:val="single"/>
          <w:bdr w:val="single" w:sz="8" w:space="0" w:color="auto"/>
        </w:rPr>
        <w:t>argumentation</w:t>
      </w:r>
      <w:r w:rsidRPr="00685E5D">
        <w:rPr>
          <w:iCs/>
          <w:u w:val="single"/>
          <w:bdr w:val="single" w:sz="8" w:space="0" w:color="auto"/>
        </w:rPr>
        <w:t xml:space="preserve">: </w:t>
      </w:r>
      <w:r w:rsidRPr="00292327">
        <w:rPr>
          <w:highlight w:val="cyan"/>
          <w:u w:val="single"/>
        </w:rPr>
        <w:t>of course, federal</w:t>
      </w:r>
      <w:r w:rsidRPr="00685E5D">
        <w:rPr>
          <w:u w:val="single"/>
        </w:rPr>
        <w:t xml:space="preserve"> </w:t>
      </w:r>
      <w:r w:rsidRPr="00292327">
        <w:rPr>
          <w:highlight w:val="cyan"/>
          <w:u w:val="single"/>
        </w:rPr>
        <w:t>labor</w:t>
      </w:r>
      <w:r w:rsidRPr="00685E5D">
        <w:rPr>
          <w:u w:val="single"/>
        </w:rPr>
        <w:t xml:space="preserve"> relations </w:t>
      </w:r>
      <w:r w:rsidRPr="00292327">
        <w:rPr>
          <w:highlight w:val="cyan"/>
          <w:u w:val="single"/>
        </w:rPr>
        <w:t>law “should” be other than it is</w:t>
      </w:r>
      <w:r w:rsidRPr="00685E5D">
        <w:rPr>
          <w:u w:val="single"/>
        </w:rPr>
        <w:t xml:space="preserve">; </w:t>
      </w:r>
      <w:r w:rsidRPr="00292327">
        <w:rPr>
          <w:iCs/>
          <w:sz w:val="28"/>
          <w:szCs w:val="28"/>
          <w:highlight w:val="cyan"/>
          <w:u w:val="single"/>
          <w:bdr w:val="single" w:sz="8" w:space="0" w:color="auto"/>
        </w:rPr>
        <w:t>and pigs may fly.</w:t>
      </w:r>
      <w:r w:rsidRPr="00685E5D">
        <w:rPr>
          <w:sz w:val="14"/>
        </w:rPr>
        <w:t xml:space="preserve">25 </w:t>
      </w:r>
      <w:r w:rsidRPr="00292327">
        <w:rPr>
          <w:highlight w:val="cyan"/>
          <w:u w:val="single"/>
        </w:rPr>
        <w:t>Better</w:t>
      </w:r>
      <w:r w:rsidRPr="00685E5D">
        <w:rPr>
          <w:sz w:val="14"/>
        </w:rPr>
        <w:t xml:space="preserve">, surely, </w:t>
      </w:r>
      <w:r w:rsidRPr="00685E5D">
        <w:rPr>
          <w:u w:val="single"/>
        </w:rPr>
        <w:t xml:space="preserve">to </w:t>
      </w:r>
      <w:r w:rsidRPr="00292327">
        <w:rPr>
          <w:iCs/>
          <w:highlight w:val="cyan"/>
          <w:u w:val="single"/>
          <w:bdr w:val="single" w:sz="8" w:space="0" w:color="auto"/>
        </w:rPr>
        <w:t>confront why the law is as it is</w:t>
      </w:r>
      <w:r w:rsidRPr="00685E5D">
        <w:rPr>
          <w:u w:val="single"/>
        </w:rPr>
        <w:t xml:space="preserve"> than believe that </w:t>
      </w:r>
      <w:r w:rsidRPr="00685E5D">
        <w:rPr>
          <w:sz w:val="14"/>
        </w:rPr>
        <w:t>some inherent sense of</w:t>
      </w:r>
      <w:r w:rsidRPr="00685E5D">
        <w:rPr>
          <w:u w:val="single"/>
        </w:rPr>
        <w:t xml:space="preserve"> “fairness” will</w:t>
      </w:r>
      <w:r w:rsidRPr="00685E5D">
        <w:rPr>
          <w:sz w:val="14"/>
        </w:rPr>
        <w:t xml:space="preserve"> </w:t>
      </w:r>
      <w:r w:rsidRPr="00685E5D">
        <w:rPr>
          <w:u w:val="single"/>
        </w:rPr>
        <w:t>persuade legislators</w:t>
      </w:r>
      <w:r w:rsidRPr="00685E5D">
        <w:rPr>
          <w:sz w:val="14"/>
        </w:rPr>
        <w:t xml:space="preserve"> and administrators to do other than they have done.</w:t>
      </w:r>
    </w:p>
    <w:p w14:paraId="7E320DDB" w14:textId="77777777" w:rsidR="003875BA" w:rsidRPr="00685E5D" w:rsidRDefault="003875BA" w:rsidP="003875BA">
      <w:pPr>
        <w:rPr>
          <w:sz w:val="14"/>
        </w:rPr>
      </w:pPr>
      <w:r w:rsidRPr="00685E5D">
        <w:rPr>
          <w:sz w:val="14"/>
        </w:rPr>
        <w:t>ACTIVITY AT THE MARGINS</w:t>
      </w:r>
    </w:p>
    <w:p w14:paraId="614A8969" w14:textId="77777777" w:rsidR="003875BA" w:rsidRPr="00685E5D" w:rsidRDefault="003875BA" w:rsidP="003875BA">
      <w:pPr>
        <w:rPr>
          <w:sz w:val="14"/>
        </w:rPr>
      </w:pPr>
      <w:r w:rsidRPr="00685E5D">
        <w:rPr>
          <w:sz w:val="14"/>
        </w:rPr>
        <w:t xml:space="preserve">The law is as it is for two reasons. </w:t>
      </w:r>
      <w:r w:rsidRPr="00685E5D">
        <w:rPr>
          <w:u w:val="single"/>
        </w:rPr>
        <w:t>The U</w:t>
      </w:r>
      <w:r w:rsidRPr="00685E5D">
        <w:rPr>
          <w:sz w:val="14"/>
        </w:rPr>
        <w:t xml:space="preserve">nited </w:t>
      </w:r>
      <w:r w:rsidRPr="00685E5D">
        <w:rPr>
          <w:u w:val="single"/>
        </w:rPr>
        <w:t>S</w:t>
      </w:r>
      <w:r w:rsidRPr="00685E5D">
        <w:rPr>
          <w:sz w:val="14"/>
        </w:rPr>
        <w:t>tates i</w:t>
      </w:r>
      <w:r w:rsidRPr="00685E5D">
        <w:rPr>
          <w:u w:val="single"/>
        </w:rPr>
        <w:t xml:space="preserve">s a capitalist economy first and a democracy second. </w:t>
      </w:r>
      <w:r w:rsidRPr="00685E5D">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685E5D">
        <w:rPr>
          <w:u w:val="single"/>
        </w:rPr>
        <w:t>since the 1970s</w:t>
      </w:r>
      <w:r w:rsidRPr="00685E5D">
        <w:rPr>
          <w:sz w:val="14"/>
        </w:rPr>
        <w:t xml:space="preserve">—is one in which, quite simply, </w:t>
      </w:r>
      <w:r w:rsidRPr="00685E5D">
        <w:rPr>
          <w:u w:val="single"/>
        </w:rPr>
        <w:t>the interests of capital have not been served by the collective representation of working people</w:t>
      </w:r>
      <w:r w:rsidRPr="00685E5D">
        <w:rPr>
          <w:sz w:val="14"/>
        </w:rPr>
        <w:t xml:space="preserve">. </w:t>
      </w:r>
      <w:r w:rsidRPr="00685E5D">
        <w:rPr>
          <w:u w:val="single"/>
        </w:rPr>
        <w:t>The results have been catastrophic,</w:t>
      </w:r>
      <w:r w:rsidRPr="00685E5D">
        <w:rPr>
          <w:sz w:val="14"/>
        </w:rPr>
        <w:t xml:space="preserve"> both </w:t>
      </w:r>
      <w:r w:rsidRPr="00685E5D">
        <w:rPr>
          <w:u w:val="single"/>
        </w:rPr>
        <w:t>for working people</w:t>
      </w:r>
      <w:r w:rsidRPr="00685E5D">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03866EEB" w14:textId="77777777" w:rsidR="003875BA" w:rsidRPr="00685E5D" w:rsidRDefault="003875BA" w:rsidP="003875BA">
      <w:pPr>
        <w:rPr>
          <w:sz w:val="14"/>
          <w:szCs w:val="16"/>
        </w:rPr>
      </w:pPr>
      <w:r w:rsidRPr="00685E5D">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5759E4D1" w14:textId="77777777" w:rsidR="003875BA" w:rsidRPr="00685E5D" w:rsidRDefault="003875BA" w:rsidP="003875BA">
      <w:pPr>
        <w:rPr>
          <w:sz w:val="14"/>
          <w:szCs w:val="16"/>
        </w:rPr>
      </w:pPr>
      <w:r w:rsidRPr="00685E5D">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2EAC0FA7" w14:textId="77777777" w:rsidR="003875BA" w:rsidRPr="00685E5D" w:rsidRDefault="003875BA" w:rsidP="003875BA">
      <w:pPr>
        <w:rPr>
          <w:sz w:val="14"/>
          <w:szCs w:val="16"/>
        </w:rPr>
      </w:pPr>
      <w:r w:rsidRPr="00685E5D">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19E13876" w14:textId="77777777" w:rsidR="003875BA" w:rsidRPr="00685E5D" w:rsidRDefault="003875BA" w:rsidP="003875BA">
      <w:pPr>
        <w:rPr>
          <w:sz w:val="14"/>
        </w:rPr>
      </w:pPr>
      <w:r w:rsidRPr="00685E5D">
        <w:rPr>
          <w:sz w:val="14"/>
        </w:rPr>
        <w:t>HOW MUCH LONGER IS THE NIGHT?</w:t>
      </w:r>
    </w:p>
    <w:p w14:paraId="703FC295" w14:textId="77777777" w:rsidR="003875BA" w:rsidRPr="00685E5D" w:rsidRDefault="003875BA" w:rsidP="003875BA">
      <w:pPr>
        <w:rPr>
          <w:sz w:val="14"/>
        </w:rPr>
      </w:pPr>
      <w:r w:rsidRPr="00685E5D">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685E5D">
        <w:rPr>
          <w:u w:val="single"/>
        </w:rPr>
        <w:t>normative argumentation</w:t>
      </w:r>
      <w:r w:rsidRPr="00685E5D">
        <w:rPr>
          <w:sz w:val="14"/>
        </w:rPr>
        <w:t xml:space="preserve">, in my view, </w:t>
      </w:r>
      <w:r w:rsidRPr="00685E5D">
        <w:rPr>
          <w:u w:val="single"/>
        </w:rPr>
        <w:t>is a waste of time.</w:t>
      </w:r>
      <w:r w:rsidRPr="00685E5D">
        <w:rPr>
          <w:sz w:val="14"/>
        </w:rPr>
        <w:t xml:space="preserve"> </w:t>
      </w:r>
      <w:r w:rsidRPr="00685E5D">
        <w:rPr>
          <w:u w:val="single"/>
        </w:rPr>
        <w:t xml:space="preserve">Legislative action requires pressure, pressure requires organization, organization must therefore occur </w:t>
      </w:r>
      <w:r w:rsidRPr="00685E5D">
        <w:rPr>
          <w:iCs/>
          <w:u w:val="single"/>
          <w:bdr w:val="single" w:sz="8" w:space="0" w:color="auto"/>
        </w:rPr>
        <w:t>prior to any possibility of legal change</w:t>
      </w:r>
      <w:r w:rsidRPr="00685E5D">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685E5D">
        <w:rPr>
          <w:u w:val="single"/>
        </w:rPr>
        <w:t>An organized labor movement has</w:t>
      </w:r>
      <w:r w:rsidRPr="00685E5D">
        <w:rPr>
          <w:sz w:val="14"/>
        </w:rPr>
        <w:t xml:space="preserve"> </w:t>
      </w:r>
      <w:r w:rsidRPr="00685E5D">
        <w:rPr>
          <w:u w:val="single"/>
        </w:rPr>
        <w:t>been in continuous existence in the U</w:t>
      </w:r>
      <w:r w:rsidRPr="00685E5D">
        <w:rPr>
          <w:sz w:val="14"/>
        </w:rPr>
        <w:t xml:space="preserve">nited </w:t>
      </w:r>
      <w:r w:rsidRPr="00685E5D">
        <w:rPr>
          <w:u w:val="single"/>
        </w:rPr>
        <w:t>S</w:t>
      </w:r>
      <w:r w:rsidRPr="00685E5D">
        <w:rPr>
          <w:sz w:val="14"/>
        </w:rPr>
        <w:t xml:space="preserve">tates </w:t>
      </w:r>
      <w:r w:rsidRPr="00685E5D">
        <w:rPr>
          <w:u w:val="single"/>
        </w:rPr>
        <w:t>for</w:t>
      </w:r>
      <w:r w:rsidRPr="00685E5D">
        <w:rPr>
          <w:sz w:val="14"/>
        </w:rPr>
        <w:t xml:space="preserve"> the better part of </w:t>
      </w:r>
      <w:r w:rsidRPr="00685E5D">
        <w:rPr>
          <w:u w:val="single"/>
        </w:rPr>
        <w:t>150 years</w:t>
      </w:r>
      <w:r w:rsidRPr="00685E5D">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685E5D">
        <w:rPr>
          <w:u w:val="single"/>
        </w:rPr>
        <w:t>that began long before there was such a thing as a federal collective bargaining policy</w:t>
      </w:r>
      <w:r w:rsidRPr="00685E5D">
        <w:rPr>
          <w:sz w:val="14"/>
        </w:rPr>
        <w:t xml:space="preserve"> and </w:t>
      </w:r>
      <w:r w:rsidRPr="00685E5D">
        <w:rPr>
          <w:u w:val="single"/>
        </w:rPr>
        <w:t>that is in no sense dependent upon that policy for its continuation</w:t>
      </w:r>
      <w:r w:rsidRPr="00685E5D">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5918C56A" w14:textId="77777777" w:rsidR="003875BA" w:rsidRPr="00685E5D" w:rsidRDefault="003875BA" w:rsidP="003875BA">
      <w:pPr>
        <w:rPr>
          <w:sz w:val="14"/>
        </w:rPr>
      </w:pPr>
      <w:r w:rsidRPr="00685E5D">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265A53F1" w14:textId="77777777" w:rsidR="003875BA" w:rsidRPr="00685E5D" w:rsidRDefault="003875BA" w:rsidP="003875BA">
      <w:pPr>
        <w:rPr>
          <w:sz w:val="14"/>
        </w:rPr>
      </w:pPr>
      <w:r w:rsidRPr="00685E5D">
        <w:rPr>
          <w:sz w:val="14"/>
        </w:rPr>
        <w:t>To translate Weber’s advice into the idiom of American labor history is to arrive at the slogan “</w:t>
      </w:r>
      <w:r w:rsidRPr="00685E5D">
        <w:rPr>
          <w:u w:val="single"/>
        </w:rPr>
        <w:t>Don’t Mourn, Organize!</w:t>
      </w:r>
      <w:r w:rsidRPr="00685E5D">
        <w:rPr>
          <w:sz w:val="14"/>
        </w:rPr>
        <w:t xml:space="preserve">”29 The slogan is a cliché, but a cliché is simply a truth rendered familiar by repetition. The lesson that I have learned from The Cambridge Handbook of US Labor Law for the Twenty-First Century is that </w:t>
      </w:r>
      <w:r w:rsidRPr="00685E5D">
        <w:rPr>
          <w:u w:val="single"/>
        </w:rPr>
        <w:t>this</w:t>
      </w:r>
      <w:r w:rsidRPr="00685E5D">
        <w:rPr>
          <w:sz w:val="14"/>
        </w:rPr>
        <w:t xml:space="preserve"> old truth </w:t>
      </w:r>
      <w:r w:rsidRPr="00685E5D">
        <w:rPr>
          <w:u w:val="single"/>
        </w:rPr>
        <w:t>must be repeated</w:t>
      </w:r>
      <w:r w:rsidRPr="00685E5D">
        <w:rPr>
          <w:sz w:val="14"/>
        </w:rPr>
        <w:t xml:space="preserve"> again and again </w:t>
      </w:r>
      <w:r w:rsidRPr="00685E5D">
        <w:rPr>
          <w:u w:val="single"/>
        </w:rPr>
        <w:t>because</w:t>
      </w:r>
      <w:r w:rsidRPr="00685E5D">
        <w:rPr>
          <w:sz w:val="14"/>
        </w:rPr>
        <w:t xml:space="preserve">, </w:t>
      </w:r>
      <w:r w:rsidRPr="00685E5D">
        <w:rPr>
          <w:u w:val="single"/>
        </w:rPr>
        <w:t>amid the disorienting miasmas of</w:t>
      </w:r>
      <w:r w:rsidRPr="00685E5D">
        <w:rPr>
          <w:sz w:val="14"/>
        </w:rPr>
        <w:t xml:space="preserve"> twentieth century US </w:t>
      </w:r>
      <w:r w:rsidRPr="00685E5D">
        <w:rPr>
          <w:u w:val="single"/>
        </w:rPr>
        <w:t>labor law—the discredited collective bargaining regime</w:t>
      </w:r>
      <w:r w:rsidRPr="00685E5D">
        <w:rPr>
          <w:sz w:val="14"/>
        </w:rPr>
        <w:t xml:space="preserve"> that is the Handbook’s subject—</w:t>
      </w:r>
      <w:r w:rsidRPr="00685E5D">
        <w:rPr>
          <w:u w:val="single"/>
        </w:rPr>
        <w:t>it has been forgotten</w:t>
      </w:r>
      <w:r w:rsidRPr="00685E5D">
        <w:rPr>
          <w:sz w:val="14"/>
        </w:rPr>
        <w:t xml:space="preserve">. </w:t>
      </w:r>
      <w:r w:rsidRPr="00685E5D">
        <w:rPr>
          <w:u w:val="single"/>
        </w:rPr>
        <w:t>What unions are for</w:t>
      </w:r>
      <w:r w:rsidRPr="00685E5D">
        <w:rPr>
          <w:sz w:val="14"/>
        </w:rPr>
        <w:t xml:space="preserve"> (their essence, if you like) </w:t>
      </w:r>
      <w:r w:rsidRPr="00685E5D">
        <w:rPr>
          <w:u w:val="single"/>
        </w:rPr>
        <w:t>is to organize workers</w:t>
      </w:r>
      <w:r w:rsidRPr="00685E5D">
        <w:rPr>
          <w:sz w:val="14"/>
        </w:rPr>
        <w:t xml:space="preserve">. If they do not do that, no matter the odds, then they have no reason for being. For American unions to recover, their density must rise. </w:t>
      </w:r>
      <w:r w:rsidRPr="00685E5D">
        <w:rPr>
          <w:u w:val="single"/>
        </w:rPr>
        <w:t>Density can only rise through organization.</w:t>
      </w:r>
      <w:r w:rsidRPr="00685E5D">
        <w:rPr>
          <w:sz w:val="14"/>
        </w:rPr>
        <w:t xml:space="preserve"> </w:t>
      </w:r>
      <w:r w:rsidRPr="00685E5D">
        <w:rPr>
          <w:u w:val="single"/>
        </w:rPr>
        <w:t>Unions can only create that reality themselves.</w:t>
      </w:r>
      <w:r w:rsidRPr="00685E5D">
        <w:rPr>
          <w:sz w:val="14"/>
        </w:rPr>
        <w:t xml:space="preserve"> There really is no alternative.</w:t>
      </w:r>
    </w:p>
    <w:p w14:paraId="7253159F" w14:textId="77777777" w:rsidR="003875BA" w:rsidRPr="00685E5D" w:rsidRDefault="003875BA" w:rsidP="003875BA">
      <w:pPr>
        <w:keepNext/>
        <w:keepLines/>
        <w:spacing w:before="40"/>
        <w:outlineLvl w:val="3"/>
        <w:rPr>
          <w:rFonts w:eastAsiaTheme="majorEastAsia"/>
          <w:b/>
          <w:iCs/>
          <w:sz w:val="26"/>
        </w:rPr>
      </w:pPr>
      <w:r w:rsidRPr="00685E5D">
        <w:rPr>
          <w:rFonts w:eastAsiaTheme="majorEastAsia"/>
          <w:b/>
          <w:iCs/>
          <w:sz w:val="26"/>
        </w:rPr>
        <w:t xml:space="preserve">Privately ordered markets </w:t>
      </w:r>
      <w:r w:rsidRPr="00685E5D">
        <w:rPr>
          <w:rFonts w:eastAsiaTheme="majorEastAsia"/>
          <w:b/>
          <w:iCs/>
          <w:sz w:val="26"/>
          <w:u w:val="single"/>
        </w:rPr>
        <w:t>predistribute</w:t>
      </w:r>
      <w:r w:rsidRPr="00685E5D">
        <w:rPr>
          <w:rFonts w:eastAsiaTheme="majorEastAsia"/>
          <w:b/>
          <w:iCs/>
          <w:sz w:val="26"/>
        </w:rPr>
        <w:t xml:space="preserve"> antidemocratic power and drive inequality. Instead of balancing the power of private parties in the marketplace we need to build countervailing power that decommodifies labor.  </w:t>
      </w:r>
    </w:p>
    <w:p w14:paraId="78716321" w14:textId="77777777" w:rsidR="003875BA" w:rsidRPr="00685E5D" w:rsidRDefault="003875BA" w:rsidP="003875BA">
      <w:r w:rsidRPr="00685E5D">
        <w:t xml:space="preserve">Margaret </w:t>
      </w:r>
      <w:r w:rsidRPr="00685E5D">
        <w:rPr>
          <w:b/>
          <w:bCs/>
          <w:sz w:val="26"/>
        </w:rPr>
        <w:t>SOMERS</w:t>
      </w:r>
      <w:r w:rsidRPr="00685E5D">
        <w:t xml:space="preserve"> Sociology &amp; History @ Michigan </w:t>
      </w:r>
      <w:r w:rsidRPr="00685E5D">
        <w:rPr>
          <w:b/>
          <w:bCs/>
          <w:sz w:val="26"/>
        </w:rPr>
        <w:t>’25</w:t>
      </w:r>
      <w:r w:rsidRPr="00685E5D">
        <w:t xml:space="preserve"> “Toward a Predistributive Democracy: Polanyi and Piketty on Capitalism, Moral Economy, and Democracy in Crisis” Forthcoming </w:t>
      </w:r>
      <w:r w:rsidRPr="00685E5D">
        <w:rPr>
          <w:i/>
          <w:iCs/>
        </w:rPr>
        <w:t>Journal of Law and Political Economy</w:t>
      </w:r>
      <w:r w:rsidRPr="00685E5D">
        <w:t xml:space="preserve"> May 2025 p. 3-8</w:t>
      </w:r>
    </w:p>
    <w:p w14:paraId="30F4D842" w14:textId="77777777" w:rsidR="003875BA" w:rsidRPr="00685E5D" w:rsidRDefault="003875BA" w:rsidP="003875BA">
      <w:pPr>
        <w:rPr>
          <w:iCs/>
          <w:u w:val="single"/>
          <w:bdr w:val="single" w:sz="8" w:space="0" w:color="auto"/>
        </w:rPr>
      </w:pPr>
      <w:r w:rsidRPr="00685E5D">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292327">
        <w:rPr>
          <w:highlight w:val="cyan"/>
          <w:u w:val="single"/>
        </w:rPr>
        <w:t>capitalism cannot be understood independent</w:t>
      </w:r>
      <w:r w:rsidRPr="00685E5D">
        <w:rPr>
          <w:u w:val="single"/>
        </w:rPr>
        <w:t xml:space="preserve">ly </w:t>
      </w:r>
      <w:r w:rsidRPr="00292327">
        <w:rPr>
          <w:highlight w:val="cyan"/>
          <w:u w:val="single"/>
        </w:rPr>
        <w:t xml:space="preserve">of </w:t>
      </w:r>
      <w:r w:rsidRPr="00685E5D">
        <w:rPr>
          <w:u w:val="single"/>
        </w:rPr>
        <w:t xml:space="preserve">the constitutive role of </w:t>
      </w:r>
      <w:r w:rsidRPr="00292327">
        <w:rPr>
          <w:highlight w:val="cyan"/>
          <w:u w:val="single"/>
        </w:rPr>
        <w:t>law</w:t>
      </w:r>
      <w:r w:rsidRPr="00685E5D">
        <w:rPr>
          <w:sz w:val="14"/>
        </w:rPr>
        <w:t xml:space="preserve"> (Deakin et al. 2017; Benkler 2023; Grewal 2014, 2017; Pistor 2019). But Polanyi’s work demonstrates that </w:t>
      </w:r>
      <w:r w:rsidRPr="00685E5D">
        <w:rPr>
          <w:u w:val="single"/>
        </w:rPr>
        <w:t xml:space="preserve">the </w:t>
      </w:r>
      <w:r w:rsidRPr="00292327">
        <w:rPr>
          <w:highlight w:val="cyan"/>
          <w:u w:val="single"/>
        </w:rPr>
        <w:t>powers</w:t>
      </w:r>
      <w:r w:rsidRPr="00685E5D">
        <w:rPr>
          <w:sz w:val="14"/>
        </w:rPr>
        <w:t xml:space="preserve"> of law must be understood in their most capacious sense to </w:t>
      </w:r>
      <w:r w:rsidRPr="00292327">
        <w:rPr>
          <w:highlight w:val="cyan"/>
          <w:u w:val="single"/>
        </w:rPr>
        <w:t>include</w:t>
      </w:r>
      <w:r w:rsidRPr="00292327">
        <w:rPr>
          <w:sz w:val="14"/>
          <w:highlight w:val="cyan"/>
        </w:rPr>
        <w:t xml:space="preserve"> </w:t>
      </w:r>
      <w:r w:rsidRPr="00685E5D">
        <w:rPr>
          <w:u w:val="single"/>
        </w:rPr>
        <w:t>not only</w:t>
      </w:r>
      <w:r w:rsidRPr="00685E5D">
        <w:rPr>
          <w:sz w:val="14"/>
        </w:rPr>
        <w:t xml:space="preserve"> constitutional foundations, </w:t>
      </w:r>
      <w:r w:rsidRPr="00685E5D">
        <w:rPr>
          <w:u w:val="single"/>
        </w:rPr>
        <w:t xml:space="preserve">legally enforced </w:t>
      </w:r>
      <w:r w:rsidRPr="00292327">
        <w:rPr>
          <w:highlight w:val="cyan"/>
          <w:u w:val="single"/>
        </w:rPr>
        <w:t>policies</w:t>
      </w:r>
      <w:r w:rsidRPr="00685E5D">
        <w:rPr>
          <w:sz w:val="14"/>
        </w:rPr>
        <w:t xml:space="preserve">, and statutory instruments of legal coercion, </w:t>
      </w:r>
      <w:r w:rsidRPr="00685E5D">
        <w:rPr>
          <w:u w:val="single"/>
        </w:rPr>
        <w:t>but</w:t>
      </w:r>
      <w:r w:rsidRPr="00685E5D">
        <w:rPr>
          <w:sz w:val="14"/>
        </w:rPr>
        <w:t xml:space="preserve"> also </w:t>
      </w:r>
      <w:r w:rsidRPr="00292327">
        <w:rPr>
          <w:iCs/>
          <w:highlight w:val="cyan"/>
          <w:u w:val="single"/>
          <w:bdr w:val="single" w:sz="8" w:space="0" w:color="auto"/>
        </w:rPr>
        <w:t>cultural legal constructs</w:t>
      </w:r>
      <w:r w:rsidRPr="00292327">
        <w:rPr>
          <w:sz w:val="14"/>
          <w:highlight w:val="cyan"/>
        </w:rPr>
        <w:t xml:space="preserve"> </w:t>
      </w:r>
      <w:r w:rsidRPr="00685E5D">
        <w:rPr>
          <w:u w:val="single"/>
        </w:rPr>
        <w:t xml:space="preserve">as well as </w:t>
      </w:r>
      <w:r w:rsidRPr="00685E5D">
        <w:rPr>
          <w:iCs/>
          <w:u w:val="single"/>
          <w:bdr w:val="single" w:sz="8" w:space="0" w:color="auto"/>
        </w:rPr>
        <w:t>normative concepts</w:t>
      </w:r>
      <w:r w:rsidRPr="00685E5D">
        <w:rPr>
          <w:u w:val="single"/>
        </w:rPr>
        <w:t xml:space="preserve"> </w:t>
      </w:r>
      <w:r w:rsidRPr="00292327">
        <w:rPr>
          <w:highlight w:val="cyan"/>
          <w:u w:val="single"/>
        </w:rPr>
        <w:t xml:space="preserve">of </w:t>
      </w:r>
      <w:r w:rsidRPr="00292327">
        <w:rPr>
          <w:iCs/>
          <w:highlight w:val="cyan"/>
          <w:u w:val="single"/>
          <w:bdr w:val="single" w:sz="8" w:space="0" w:color="auto"/>
        </w:rPr>
        <w:t>economic justice</w:t>
      </w:r>
      <w:r w:rsidRPr="00292327">
        <w:rPr>
          <w:highlight w:val="cyan"/>
          <w:u w:val="single"/>
        </w:rPr>
        <w:t xml:space="preserve"> </w:t>
      </w:r>
      <w:r w:rsidRPr="00685E5D">
        <w:rPr>
          <w:u w:val="single"/>
        </w:rPr>
        <w:t xml:space="preserve">and </w:t>
      </w:r>
      <w:r w:rsidRPr="00685E5D">
        <w:rPr>
          <w:iCs/>
          <w:u w:val="single"/>
          <w:bdr w:val="single" w:sz="8" w:space="0" w:color="auto"/>
        </w:rPr>
        <w:t xml:space="preserve">moral economies. </w:t>
      </w:r>
    </w:p>
    <w:p w14:paraId="3C192BC7" w14:textId="77777777" w:rsidR="003875BA" w:rsidRPr="00685E5D" w:rsidRDefault="003875BA" w:rsidP="003875BA">
      <w:pPr>
        <w:rPr>
          <w:sz w:val="14"/>
        </w:rPr>
      </w:pPr>
      <w:r w:rsidRPr="00685E5D">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685E5D">
        <w:rPr>
          <w:u w:val="single"/>
        </w:rPr>
        <w:t>neoliberalism</w:t>
      </w:r>
      <w:r w:rsidRPr="00685E5D">
        <w:rPr>
          <w:sz w:val="14"/>
        </w:rPr>
        <w:t xml:space="preserve"> aspired to a market free of power. Rather, it </w:t>
      </w:r>
      <w:r w:rsidRPr="00685E5D">
        <w:rPr>
          <w:u w:val="single"/>
        </w:rPr>
        <w:t xml:space="preserve">is a project to reappropriate the powers and institutions of democratic governance </w:t>
      </w:r>
      <w:r w:rsidRPr="00685E5D">
        <w:rPr>
          <w:sz w:val="14"/>
        </w:rPr>
        <w:t xml:space="preserve">and </w:t>
      </w:r>
      <w:r w:rsidRPr="00685E5D">
        <w:rPr>
          <w:u w:val="single"/>
        </w:rPr>
        <w:t xml:space="preserve">to exercise </w:t>
      </w:r>
      <w:r w:rsidRPr="00685E5D">
        <w:rPr>
          <w:iCs/>
          <w:u w:val="single"/>
          <w:bdr w:val="single" w:sz="8" w:space="0" w:color="auto"/>
        </w:rPr>
        <w:t>permanent predistributive control</w:t>
      </w:r>
      <w:r w:rsidRPr="00685E5D">
        <w:rPr>
          <w:u w:val="single"/>
        </w:rPr>
        <w:t xml:space="preserve"> of the </w:t>
      </w:r>
      <w:r w:rsidRPr="00685E5D">
        <w:rPr>
          <w:iCs/>
          <w:u w:val="single"/>
          <w:bdr w:val="single" w:sz="8" w:space="0" w:color="auto"/>
        </w:rPr>
        <w:t>market economy</w:t>
      </w:r>
      <w:r w:rsidRPr="00685E5D">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2CB135EE" w14:textId="77777777" w:rsidR="003875BA" w:rsidRPr="00685E5D" w:rsidRDefault="003875BA" w:rsidP="003875BA">
      <w:pPr>
        <w:rPr>
          <w:sz w:val="14"/>
        </w:rPr>
      </w:pPr>
      <w:r w:rsidRPr="00685E5D">
        <w:rPr>
          <w:sz w:val="14"/>
        </w:rPr>
        <w:t>To come to that conclusion, Somers (2022a) developed four precepts:</w:t>
      </w:r>
    </w:p>
    <w:p w14:paraId="256EADA0" w14:textId="77777777" w:rsidR="003875BA" w:rsidRPr="00685E5D" w:rsidRDefault="003875BA" w:rsidP="003875BA">
      <w:pPr>
        <w:rPr>
          <w:u w:val="single"/>
        </w:rPr>
      </w:pPr>
      <w:r w:rsidRPr="00685E5D">
        <w:rPr>
          <w:sz w:val="14"/>
        </w:rPr>
        <w:t xml:space="preserve">1) </w:t>
      </w:r>
      <w:r w:rsidRPr="00685E5D">
        <w:rPr>
          <w:u w:val="single"/>
        </w:rPr>
        <w:t>Capitalism is a bifurcated process</w:t>
      </w:r>
      <w:r w:rsidRPr="00685E5D">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685E5D">
        <w:rPr>
          <w:u w:val="single"/>
        </w:rPr>
        <w:t>divided between the utopian idea of a self-regulating market</w:t>
      </w:r>
      <w:r w:rsidRPr="00685E5D">
        <w:rPr>
          <w:sz w:val="14"/>
        </w:rPr>
        <w:t>––a cultural invention of a nonpolitical economy self-organized by natural market forces––</w:t>
      </w:r>
      <w:r w:rsidRPr="00685E5D">
        <w:rPr>
          <w:u w:val="single"/>
        </w:rPr>
        <w:t>and</w:t>
      </w:r>
      <w:r w:rsidRPr="00685E5D">
        <w:rPr>
          <w:sz w:val="14"/>
        </w:rPr>
        <w:t xml:space="preserve"> </w:t>
      </w:r>
      <w:r w:rsidRPr="00685E5D">
        <w:rPr>
          <w:u w:val="single"/>
        </w:rPr>
        <w:t>the</w:t>
      </w:r>
      <w:r w:rsidRPr="00685E5D">
        <w:rPr>
          <w:sz w:val="14"/>
        </w:rPr>
        <w:t xml:space="preserve"> unacknowledged </w:t>
      </w:r>
      <w:r w:rsidRPr="00685E5D">
        <w:rPr>
          <w:u w:val="single"/>
        </w:rPr>
        <w:t>reality of an economy as</w:t>
      </w:r>
      <w:r w:rsidRPr="00685E5D">
        <w:rPr>
          <w:sz w:val="14"/>
        </w:rPr>
        <w:t xml:space="preserve"> </w:t>
      </w:r>
      <w:r w:rsidRPr="00685E5D">
        <w:rPr>
          <w:u w:val="single"/>
        </w:rPr>
        <w:t>an institutional order constituted</w:t>
      </w:r>
      <w:r w:rsidRPr="00685E5D">
        <w:rPr>
          <w:sz w:val="14"/>
        </w:rPr>
        <w:t xml:space="preserve"> at its core </w:t>
      </w:r>
      <w:r w:rsidRPr="00685E5D">
        <w:rPr>
          <w:u w:val="single"/>
        </w:rPr>
        <w:t>by</w:t>
      </w:r>
      <w:r w:rsidRPr="00685E5D">
        <w:rPr>
          <w:sz w:val="14"/>
        </w:rPr>
        <w:t xml:space="preserve"> structural arrangements of </w:t>
      </w:r>
      <w:r w:rsidRPr="00685E5D">
        <w:rPr>
          <w:u w:val="single"/>
        </w:rPr>
        <w:t>power</w:t>
      </w:r>
      <w:r w:rsidRPr="00685E5D">
        <w:rPr>
          <w:sz w:val="14"/>
        </w:rPr>
        <w:t xml:space="preserve">, </w:t>
      </w:r>
      <w:r w:rsidRPr="00685E5D">
        <w:rPr>
          <w:u w:val="single"/>
        </w:rPr>
        <w:t>law</w:t>
      </w:r>
      <w:r w:rsidRPr="00685E5D">
        <w:rPr>
          <w:sz w:val="14"/>
        </w:rPr>
        <w:t xml:space="preserve">, and social relations of coercion.8 The two dimensions—the cultural/ideational and the institutional––are equally powerful and must be given equal analytic attention. </w:t>
      </w:r>
      <w:r w:rsidRPr="00685E5D">
        <w:rPr>
          <w:u w:val="single"/>
        </w:rPr>
        <w:t>Political economy is</w:t>
      </w:r>
      <w:r w:rsidRPr="00685E5D">
        <w:rPr>
          <w:sz w:val="14"/>
        </w:rPr>
        <w:t xml:space="preserve"> at once </w:t>
      </w:r>
      <w:r w:rsidRPr="00685E5D">
        <w:rPr>
          <w:u w:val="single"/>
        </w:rPr>
        <w:t>a cultural economics.</w:t>
      </w:r>
    </w:p>
    <w:p w14:paraId="22079583" w14:textId="77777777" w:rsidR="003875BA" w:rsidRPr="00685E5D" w:rsidRDefault="003875BA" w:rsidP="003875BA">
      <w:pPr>
        <w:rPr>
          <w:sz w:val="14"/>
        </w:rPr>
      </w:pPr>
      <w:r w:rsidRPr="00685E5D">
        <w:rPr>
          <w:sz w:val="14"/>
        </w:rPr>
        <w:t xml:space="preserve">2) </w:t>
      </w:r>
      <w:r w:rsidRPr="00292327">
        <w:rPr>
          <w:highlight w:val="cyan"/>
          <w:u w:val="single"/>
        </w:rPr>
        <w:t>Market justice is capitalism’s moral economy</w:t>
      </w:r>
      <w:r w:rsidRPr="00292327">
        <w:rPr>
          <w:sz w:val="14"/>
          <w:highlight w:val="cyan"/>
        </w:rPr>
        <w:t>:</w:t>
      </w:r>
      <w:r w:rsidRPr="00685E5D">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685E5D">
        <w:rPr>
          <w:u w:val="single"/>
        </w:rPr>
        <w:t>Market justice stipulates that</w:t>
      </w:r>
      <w:r w:rsidRPr="00685E5D">
        <w:rPr>
          <w:sz w:val="14"/>
        </w:rPr>
        <w:t xml:space="preserve"> </w:t>
      </w:r>
      <w:r w:rsidRPr="00685E5D">
        <w:rPr>
          <w:u w:val="single"/>
        </w:rPr>
        <w:t>because</w:t>
      </w:r>
      <w:r w:rsidRPr="00685E5D">
        <w:rPr>
          <w:sz w:val="14"/>
        </w:rPr>
        <w:t xml:space="preserve"> </w:t>
      </w:r>
      <w:r w:rsidRPr="00685E5D">
        <w:rPr>
          <w:u w:val="single"/>
        </w:rPr>
        <w:t xml:space="preserve">market processes are rooted in </w:t>
      </w:r>
      <w:r w:rsidRPr="00292327">
        <w:rPr>
          <w:highlight w:val="cyan"/>
          <w:u w:val="single"/>
        </w:rPr>
        <w:t>natural</w:t>
      </w:r>
      <w:r w:rsidRPr="00685E5D">
        <w:rPr>
          <w:u w:val="single"/>
        </w:rPr>
        <w:t xml:space="preserve"> forces and </w:t>
      </w:r>
      <w:r w:rsidRPr="00685E5D">
        <w:rPr>
          <w:sz w:val="14"/>
        </w:rPr>
        <w:t xml:space="preserve">putatively </w:t>
      </w:r>
      <w:r w:rsidRPr="00292327">
        <w:rPr>
          <w:highlight w:val="cyan"/>
          <w:u w:val="single"/>
        </w:rPr>
        <w:t>unbiased</w:t>
      </w:r>
      <w:r w:rsidRPr="00685E5D">
        <w:rPr>
          <w:sz w:val="14"/>
        </w:rPr>
        <w:t xml:space="preserve"> by arbitrary powers of politics and law, </w:t>
      </w:r>
      <w:r w:rsidRPr="00685E5D">
        <w:rPr>
          <w:u w:val="single"/>
        </w:rPr>
        <w:t>its outcomes</w:t>
      </w:r>
      <w:r w:rsidRPr="00685E5D">
        <w:rPr>
          <w:sz w:val="14"/>
        </w:rPr>
        <w:t>—however unequal—</w:t>
      </w:r>
      <w:r w:rsidRPr="00685E5D">
        <w:rPr>
          <w:u w:val="single"/>
        </w:rPr>
        <w:t>are</w:t>
      </w:r>
      <w:r w:rsidRPr="00685E5D">
        <w:rPr>
          <w:sz w:val="14"/>
        </w:rPr>
        <w:t xml:space="preserve"> inherently </w:t>
      </w:r>
      <w:r w:rsidRPr="00292327">
        <w:rPr>
          <w:highlight w:val="cyan"/>
          <w:u w:val="single"/>
        </w:rPr>
        <w:t>fair</w:t>
      </w:r>
      <w:r w:rsidRPr="00685E5D">
        <w:rPr>
          <w:sz w:val="14"/>
        </w:rPr>
        <w:t xml:space="preserve">, and post-market adjustments (redistributive taxes) in the interest of greater equality are unjust violations of people’s fair earnings. </w:t>
      </w:r>
      <w:r w:rsidRPr="00292327">
        <w:rPr>
          <w:highlight w:val="cyan"/>
          <w:u w:val="single"/>
        </w:rPr>
        <w:t>Its moral mandates</w:t>
      </w:r>
      <w:r w:rsidRPr="00685E5D">
        <w:rPr>
          <w:sz w:val="14"/>
        </w:rPr>
        <w:t xml:space="preserve"> thus </w:t>
      </w:r>
      <w:r w:rsidRPr="00292327">
        <w:rPr>
          <w:highlight w:val="cyan"/>
          <w:u w:val="single"/>
        </w:rPr>
        <w:t xml:space="preserve">justify </w:t>
      </w:r>
      <w:r w:rsidRPr="00685E5D">
        <w:rPr>
          <w:u w:val="single"/>
        </w:rPr>
        <w:t xml:space="preserve">inequality and </w:t>
      </w:r>
      <w:r w:rsidRPr="00292327">
        <w:rPr>
          <w:highlight w:val="cyan"/>
          <w:u w:val="single"/>
        </w:rPr>
        <w:t>social exclusion</w:t>
      </w:r>
      <w:r w:rsidRPr="00685E5D">
        <w:rPr>
          <w:u w:val="single"/>
        </w:rPr>
        <w:t>,</w:t>
      </w:r>
      <w:r w:rsidRPr="00685E5D">
        <w:rPr>
          <w:sz w:val="14"/>
        </w:rPr>
        <w:t xml:space="preserve"> </w:t>
      </w:r>
      <w:r w:rsidRPr="00685E5D">
        <w:rPr>
          <w:u w:val="single"/>
        </w:rPr>
        <w:t>define redistribution as theft</w:t>
      </w:r>
      <w:r w:rsidRPr="00685E5D">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17FF99E2" w14:textId="77777777" w:rsidR="003875BA" w:rsidRPr="00685E5D" w:rsidRDefault="003875BA" w:rsidP="003875BA">
      <w:pPr>
        <w:rPr>
          <w:sz w:val="14"/>
        </w:rPr>
      </w:pPr>
      <w:r w:rsidRPr="00685E5D">
        <w:rPr>
          <w:sz w:val="14"/>
        </w:rPr>
        <w:t xml:space="preserve">3) </w:t>
      </w:r>
      <w:r w:rsidRPr="00685E5D">
        <w:rPr>
          <w:u w:val="single"/>
        </w:rPr>
        <w:t>The economy is an “instituted process</w:t>
      </w:r>
      <w:r w:rsidRPr="00685E5D">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685E5D">
        <w:rPr>
          <w:u w:val="single"/>
        </w:rPr>
        <w:t>distributional outcomes</w:t>
      </w:r>
      <w:r w:rsidRPr="00685E5D">
        <w:rPr>
          <w:sz w:val="14"/>
        </w:rPr>
        <w:t xml:space="preserve"> (wages and earnings) </w:t>
      </w:r>
      <w:r w:rsidRPr="00685E5D">
        <w:rPr>
          <w:u w:val="single"/>
        </w:rPr>
        <w:t>are not the result of “market forces”</w:t>
      </w:r>
      <w:r w:rsidRPr="00685E5D">
        <w:rPr>
          <w:sz w:val="14"/>
        </w:rPr>
        <w:t xml:space="preserve"> </w:t>
      </w:r>
      <w:r w:rsidRPr="00685E5D">
        <w:rPr>
          <w:u w:val="single"/>
        </w:rPr>
        <w:t>but are engineered by</w:t>
      </w:r>
      <w:r w:rsidRPr="00685E5D">
        <w:rPr>
          <w:sz w:val="14"/>
        </w:rPr>
        <w:t xml:space="preserve"> government policies and </w:t>
      </w:r>
      <w:r w:rsidRPr="00685E5D">
        <w:rPr>
          <w:u w:val="single"/>
        </w:rPr>
        <w:t>legal institutional powers</w:t>
      </w:r>
      <w:r w:rsidRPr="00685E5D">
        <w:rPr>
          <w:sz w:val="14"/>
        </w:rPr>
        <w:t xml:space="preserve"> operating inside the economy. Understanding predistribution is essential to undermining the myth of neoliberalism as a free market system, as </w:t>
      </w:r>
      <w:r w:rsidRPr="00292327">
        <w:rPr>
          <w:highlight w:val="cyan"/>
          <w:u w:val="single"/>
        </w:rPr>
        <w:t xml:space="preserve">it redefines </w:t>
      </w:r>
      <w:r w:rsidRPr="00685E5D">
        <w:rPr>
          <w:u w:val="single"/>
        </w:rPr>
        <w:t xml:space="preserve">the </w:t>
      </w:r>
      <w:r w:rsidRPr="00292327">
        <w:rPr>
          <w:highlight w:val="cyan"/>
          <w:u w:val="single"/>
        </w:rPr>
        <w:t xml:space="preserve">economy as a </w:t>
      </w:r>
      <w:r w:rsidRPr="00685E5D">
        <w:rPr>
          <w:u w:val="single"/>
        </w:rPr>
        <w:t xml:space="preserve">site that structures the </w:t>
      </w:r>
      <w:r w:rsidRPr="00292327">
        <w:rPr>
          <w:iCs/>
          <w:highlight w:val="cyan"/>
          <w:u w:val="single"/>
          <w:bdr w:val="single" w:sz="8" w:space="0" w:color="auto"/>
        </w:rPr>
        <w:t>balance of power</w:t>
      </w:r>
      <w:r w:rsidRPr="00292327">
        <w:rPr>
          <w:highlight w:val="cyan"/>
          <w:u w:val="single"/>
        </w:rPr>
        <w:t xml:space="preserve"> among</w:t>
      </w:r>
      <w:r w:rsidRPr="00292327">
        <w:rPr>
          <w:sz w:val="14"/>
          <w:highlight w:val="cyan"/>
        </w:rPr>
        <w:t xml:space="preserve"> </w:t>
      </w:r>
      <w:r w:rsidRPr="00292327">
        <w:rPr>
          <w:iCs/>
          <w:highlight w:val="cyan"/>
          <w:u w:val="single"/>
          <w:bdr w:val="single" w:sz="8" w:space="0" w:color="auto"/>
        </w:rPr>
        <w:t xml:space="preserve">competing </w:t>
      </w:r>
      <w:r w:rsidRPr="00685E5D">
        <w:rPr>
          <w:iCs/>
          <w:u w:val="single"/>
          <w:bdr w:val="single" w:sz="8" w:space="0" w:color="auto"/>
        </w:rPr>
        <w:t>institutions</w:t>
      </w:r>
      <w:r w:rsidRPr="00685E5D">
        <w:rPr>
          <w:sz w:val="14"/>
        </w:rPr>
        <w:t xml:space="preserve"> </w:t>
      </w:r>
      <w:r w:rsidRPr="00685E5D">
        <w:rPr>
          <w:u w:val="single"/>
        </w:rPr>
        <w:t xml:space="preserve">and market </w:t>
      </w:r>
      <w:r w:rsidRPr="00292327">
        <w:rPr>
          <w:highlight w:val="cyan"/>
          <w:u w:val="single"/>
        </w:rPr>
        <w:t>participants</w:t>
      </w:r>
      <w:r w:rsidRPr="00685E5D">
        <w:rPr>
          <w:sz w:val="14"/>
        </w:rPr>
        <w:t xml:space="preserve"> (</w:t>
      </w:r>
      <w:r w:rsidRPr="00685E5D">
        <w:rPr>
          <w:u w:val="single"/>
        </w:rPr>
        <w:t>capital interests, property owners, employers and employees</w:t>
      </w:r>
      <w:r w:rsidRPr="00685E5D">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685E5D">
        <w:rPr>
          <w:iCs/>
          <w:u w:val="single"/>
          <w:bdr w:val="single" w:sz="8" w:space="0" w:color="auto"/>
        </w:rPr>
        <w:t>Legal predistribution</w:t>
      </w:r>
      <w:r w:rsidRPr="00685E5D">
        <w:rPr>
          <w:sz w:val="14"/>
        </w:rPr>
        <w:t xml:space="preserve"> is central to this analysis, as it </w:t>
      </w:r>
      <w:r w:rsidRPr="00685E5D">
        <w:rPr>
          <w:u w:val="single"/>
        </w:rPr>
        <w:t>explains</w:t>
      </w:r>
      <w:r w:rsidRPr="00685E5D">
        <w:rPr>
          <w:sz w:val="14"/>
        </w:rPr>
        <w:t xml:space="preserve"> how the law operates inside the market through contract law and property rights, as well as statutory laws and regulations, to influence not only the predistribution of </w:t>
      </w:r>
      <w:r w:rsidRPr="00685E5D">
        <w:rPr>
          <w:u w:val="single"/>
        </w:rPr>
        <w:t>initial market distributions</w:t>
      </w:r>
      <w:r w:rsidRPr="00685E5D">
        <w:rPr>
          <w:sz w:val="14"/>
        </w:rPr>
        <w:t xml:space="preserve">—towards more or less equal wages and incomes––but </w:t>
      </w:r>
      <w:r w:rsidRPr="00685E5D">
        <w:rPr>
          <w:u w:val="single"/>
        </w:rPr>
        <w:t>also</w:t>
      </w:r>
      <w:r w:rsidRPr="00685E5D">
        <w:rPr>
          <w:sz w:val="14"/>
        </w:rPr>
        <w:t xml:space="preserve"> to determine </w:t>
      </w:r>
      <w:r w:rsidRPr="00685E5D">
        <w:rPr>
          <w:u w:val="single"/>
        </w:rPr>
        <w:t>the</w:t>
      </w:r>
      <w:r w:rsidRPr="00685E5D">
        <w:rPr>
          <w:sz w:val="14"/>
        </w:rPr>
        <w:t xml:space="preserve"> distribution of r</w:t>
      </w:r>
      <w:r w:rsidRPr="00685E5D">
        <w:rPr>
          <w:u w:val="single"/>
        </w:rPr>
        <w:t xml:space="preserve">elative market power and the </w:t>
      </w:r>
      <w:r w:rsidRPr="00685E5D">
        <w:rPr>
          <w:iCs/>
          <w:u w:val="single"/>
          <w:bdr w:val="single" w:sz="8" w:space="0" w:color="auto"/>
        </w:rPr>
        <w:t>allocation of rights among market participants</w:t>
      </w:r>
      <w:r w:rsidRPr="00685E5D">
        <w:rPr>
          <w:u w:val="single"/>
        </w:rPr>
        <w:t xml:space="preserve"> </w:t>
      </w:r>
      <w:r w:rsidRPr="00685E5D">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292327">
        <w:rPr>
          <w:highlight w:val="cyan"/>
          <w:u w:val="single"/>
        </w:rPr>
        <w:t>effacing</w:t>
      </w:r>
      <w:r w:rsidRPr="00685E5D">
        <w:rPr>
          <w:u w:val="single"/>
        </w:rPr>
        <w:t xml:space="preserve"> the </w:t>
      </w:r>
      <w:r w:rsidRPr="00685E5D">
        <w:rPr>
          <w:iCs/>
          <w:u w:val="single"/>
          <w:bdr w:val="single" w:sz="8" w:space="0" w:color="auto"/>
        </w:rPr>
        <w:t>infrastructural</w:t>
      </w:r>
      <w:r w:rsidRPr="00685E5D">
        <w:rPr>
          <w:u w:val="single"/>
        </w:rPr>
        <w:t xml:space="preserve"> place of </w:t>
      </w:r>
      <w:r w:rsidRPr="00685E5D">
        <w:rPr>
          <w:iCs/>
          <w:u w:val="single"/>
          <w:bdr w:val="single" w:sz="8" w:space="0" w:color="auto"/>
        </w:rPr>
        <w:t xml:space="preserve">power, law, and </w:t>
      </w:r>
      <w:r w:rsidRPr="00292327">
        <w:rPr>
          <w:iCs/>
          <w:highlight w:val="cyan"/>
          <w:u w:val="single"/>
          <w:bdr w:val="single" w:sz="8" w:space="0" w:color="auto"/>
        </w:rPr>
        <w:t>coercive commodification</w:t>
      </w:r>
      <w:r w:rsidRPr="00685E5D">
        <w:rPr>
          <w:u w:val="single"/>
        </w:rPr>
        <w:t xml:space="preserve"> </w:t>
      </w:r>
      <w:r w:rsidRPr="00292327">
        <w:rPr>
          <w:highlight w:val="cyan"/>
          <w:u w:val="single"/>
        </w:rPr>
        <w:t xml:space="preserve">inside the economy </w:t>
      </w:r>
      <w:r w:rsidRPr="00685E5D">
        <w:rPr>
          <w:u w:val="single"/>
        </w:rPr>
        <w:t>is the foundational deceit</w:t>
      </w:r>
      <w:r w:rsidRPr="00685E5D">
        <w:rPr>
          <w:sz w:val="14"/>
        </w:rPr>
        <w:t xml:space="preserve"> </w:t>
      </w:r>
      <w:r w:rsidRPr="00685E5D">
        <w:rPr>
          <w:u w:val="single"/>
        </w:rPr>
        <w:t>at the core of</w:t>
      </w:r>
      <w:r w:rsidRPr="00685E5D">
        <w:rPr>
          <w:sz w:val="14"/>
        </w:rPr>
        <w:t xml:space="preserve"> classical political economy, modern </w:t>
      </w:r>
      <w:r w:rsidRPr="00685E5D">
        <w:rPr>
          <w:iCs/>
          <w:u w:val="single"/>
          <w:bdr w:val="single" w:sz="8" w:space="0" w:color="auto"/>
        </w:rPr>
        <w:t>neoclassical economics</w:t>
      </w:r>
      <w:r w:rsidRPr="00685E5D">
        <w:rPr>
          <w:sz w:val="14"/>
        </w:rPr>
        <w:t>, and by implication, today’s neoliberalism.</w:t>
      </w:r>
    </w:p>
    <w:p w14:paraId="43BF3E08" w14:textId="77777777" w:rsidR="003875BA" w:rsidRPr="00685E5D" w:rsidRDefault="003875BA" w:rsidP="003875BA">
      <w:pPr>
        <w:rPr>
          <w:sz w:val="14"/>
        </w:rPr>
      </w:pPr>
      <w:r w:rsidRPr="00685E5D">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685E5D">
        <w:rPr>
          <w:u w:val="single"/>
        </w:rPr>
        <w:t>market justice combined</w:t>
      </w:r>
      <w:r w:rsidRPr="00685E5D">
        <w:rPr>
          <w:sz w:val="14"/>
        </w:rPr>
        <w:t xml:space="preserve"> </w:t>
      </w:r>
      <w:r w:rsidRPr="00685E5D">
        <w:rPr>
          <w:u w:val="single"/>
        </w:rPr>
        <w:t xml:space="preserve">with the political/legal power at the </w:t>
      </w:r>
      <w:r w:rsidRPr="00685E5D">
        <w:rPr>
          <w:iCs/>
          <w:u w:val="single"/>
          <w:bdr w:val="single" w:sz="8" w:space="0" w:color="auto"/>
        </w:rPr>
        <w:t>heart</w:t>
      </w:r>
      <w:r w:rsidRPr="00685E5D">
        <w:rPr>
          <w:u w:val="single"/>
        </w:rPr>
        <w:t xml:space="preserve"> of the </w:t>
      </w:r>
      <w:r w:rsidRPr="00685E5D">
        <w:rPr>
          <w:iCs/>
          <w:u w:val="single"/>
          <w:bdr w:val="single" w:sz="8" w:space="0" w:color="auto"/>
        </w:rPr>
        <w:t>market mechanism</w:t>
      </w:r>
      <w:r w:rsidRPr="00685E5D">
        <w:rPr>
          <w:sz w:val="14"/>
        </w:rPr>
        <w:t xml:space="preserve"> </w:t>
      </w:r>
      <w:r w:rsidRPr="00292327">
        <w:rPr>
          <w:highlight w:val="cyan"/>
          <w:u w:val="single"/>
        </w:rPr>
        <w:t xml:space="preserve">make it </w:t>
      </w:r>
      <w:r w:rsidRPr="00292327">
        <w:rPr>
          <w:iCs/>
          <w:highlight w:val="cyan"/>
          <w:u w:val="single"/>
          <w:bdr w:val="single" w:sz="8" w:space="0" w:color="auto"/>
        </w:rPr>
        <w:t>inevitable</w:t>
      </w:r>
      <w:r w:rsidRPr="00292327">
        <w:rPr>
          <w:highlight w:val="cyan"/>
          <w:u w:val="single"/>
        </w:rPr>
        <w:t xml:space="preserve"> that </w:t>
      </w:r>
      <w:r w:rsidRPr="00685E5D">
        <w:rPr>
          <w:u w:val="single"/>
        </w:rPr>
        <w:t xml:space="preserve">struggle over control of that power turns </w:t>
      </w:r>
      <w:r w:rsidRPr="00292327">
        <w:rPr>
          <w:highlight w:val="cyan"/>
          <w:u w:val="single"/>
        </w:rPr>
        <w:t xml:space="preserve">democracy </w:t>
      </w:r>
      <w:r w:rsidRPr="00685E5D">
        <w:rPr>
          <w:u w:val="single"/>
        </w:rPr>
        <w:t xml:space="preserve">into </w:t>
      </w:r>
      <w:r w:rsidRPr="00292327">
        <w:rPr>
          <w:highlight w:val="cyan"/>
          <w:u w:val="single"/>
        </w:rPr>
        <w:t xml:space="preserve">a </w:t>
      </w:r>
      <w:r w:rsidRPr="00685E5D">
        <w:rPr>
          <w:u w:val="single"/>
        </w:rPr>
        <w:t xml:space="preserve">potentially mortal </w:t>
      </w:r>
      <w:r w:rsidRPr="00292327">
        <w:rPr>
          <w:highlight w:val="cyan"/>
          <w:u w:val="single"/>
        </w:rPr>
        <w:t xml:space="preserve">threat to </w:t>
      </w:r>
      <w:r w:rsidRPr="00292327">
        <w:rPr>
          <w:iCs/>
          <w:highlight w:val="cyan"/>
          <w:u w:val="single"/>
          <w:bdr w:val="single" w:sz="8" w:space="0" w:color="auto"/>
        </w:rPr>
        <w:t>wealth</w:t>
      </w:r>
      <w:r w:rsidRPr="00685E5D">
        <w:rPr>
          <w:u w:val="single"/>
        </w:rPr>
        <w:t xml:space="preserve"> </w:t>
      </w:r>
      <w:r w:rsidRPr="00685E5D">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685E5D">
        <w:rPr>
          <w:u w:val="single"/>
        </w:rPr>
        <w:t>struggle against democratic intrusion</w:t>
      </w:r>
      <w:r w:rsidRPr="00685E5D">
        <w:rPr>
          <w:sz w:val="14"/>
        </w:rPr>
        <w:t xml:space="preserve"> into the economy i</w:t>
      </w:r>
      <w:r w:rsidRPr="00685E5D">
        <w:rPr>
          <w:u w:val="single"/>
        </w:rPr>
        <w:t>s predistributive dedemocratization</w:t>
      </w:r>
      <w:r w:rsidRPr="00685E5D">
        <w:rPr>
          <w:sz w:val="14"/>
        </w:rPr>
        <w:t xml:space="preserve">—the </w:t>
      </w:r>
      <w:r w:rsidRPr="00292327">
        <w:rPr>
          <w:iCs/>
          <w:highlight w:val="cyan"/>
          <w:u w:val="single"/>
          <w:bdr w:val="single" w:sz="8" w:space="0" w:color="auto"/>
        </w:rPr>
        <w:t>antidemocratic mechanisms</w:t>
      </w:r>
      <w:r w:rsidRPr="00685E5D">
        <w:rPr>
          <w:sz w:val="14"/>
        </w:rPr>
        <w:t xml:space="preserve"> that are </w:t>
      </w:r>
      <w:r w:rsidRPr="00292327">
        <w:rPr>
          <w:iCs/>
          <w:highlight w:val="cyan"/>
          <w:u w:val="single"/>
          <w:bdr w:val="single" w:sz="8" w:space="0" w:color="auto"/>
        </w:rPr>
        <w:t>built into the heart of the market</w:t>
      </w:r>
      <w:r w:rsidRPr="00685E5D">
        <w:rPr>
          <w:sz w:val="14"/>
        </w:rPr>
        <w:t xml:space="preserve">. While there are multiple dedemocratizing devices outside the market—voter suppression, the electoral college, the unelected power of the juristocracy—it is </w:t>
      </w:r>
      <w:r w:rsidRPr="00685E5D">
        <w:rPr>
          <w:u w:val="single"/>
        </w:rPr>
        <w:t>the</w:t>
      </w:r>
      <w:r w:rsidRPr="00685E5D">
        <w:rPr>
          <w:sz w:val="14"/>
        </w:rPr>
        <w:t xml:space="preserve"> relatively invisible </w:t>
      </w:r>
      <w:r w:rsidRPr="00685E5D">
        <w:rPr>
          <w:u w:val="single"/>
        </w:rPr>
        <w:t>internal instruments</w:t>
      </w:r>
      <w:r w:rsidRPr="00685E5D">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685E5D">
        <w:rPr>
          <w:u w:val="single"/>
        </w:rPr>
        <w:t>, dedemocratization is</w:t>
      </w:r>
      <w:r w:rsidRPr="00685E5D">
        <w:rPr>
          <w:sz w:val="14"/>
        </w:rPr>
        <w:t xml:space="preserve"> </w:t>
      </w:r>
      <w:r w:rsidRPr="00685E5D">
        <w:rPr>
          <w:u w:val="single"/>
        </w:rPr>
        <w:t>foundational</w:t>
      </w:r>
      <w:r w:rsidRPr="00685E5D">
        <w:rPr>
          <w:sz w:val="14"/>
        </w:rPr>
        <w:t xml:space="preserve"> </w:t>
      </w:r>
      <w:r w:rsidRPr="00685E5D">
        <w:rPr>
          <w:u w:val="single"/>
        </w:rPr>
        <w:t>to</w:t>
      </w:r>
      <w:r w:rsidRPr="00685E5D">
        <w:rPr>
          <w:sz w:val="14"/>
        </w:rPr>
        <w:t xml:space="preserve"> the structural calculus of </w:t>
      </w:r>
      <w:r w:rsidRPr="00685E5D">
        <w:rPr>
          <w:u w:val="single"/>
        </w:rPr>
        <w:t>marketization</w:t>
      </w:r>
      <w:r w:rsidRPr="00685E5D">
        <w:rPr>
          <w:sz w:val="14"/>
        </w:rPr>
        <w:t xml:space="preserve">, making the silencing of the demos not merely a consequence but a causal agent in modern market dynamics and social exclusion. </w:t>
      </w:r>
      <w:r w:rsidRPr="00685E5D">
        <w:rPr>
          <w:u w:val="single"/>
        </w:rPr>
        <w:t>Markets are predistributively designed to dedemocratize</w:t>
      </w:r>
      <w:r w:rsidRPr="00685E5D">
        <w:rPr>
          <w:sz w:val="14"/>
        </w:rPr>
        <w:t xml:space="preserve">, thus </w:t>
      </w:r>
      <w:r w:rsidRPr="00685E5D">
        <w:rPr>
          <w:u w:val="single"/>
        </w:rPr>
        <w:t>turning citizens into subjects</w:t>
      </w:r>
      <w:r w:rsidRPr="00685E5D">
        <w:rPr>
          <w:sz w:val="14"/>
        </w:rPr>
        <w:t xml:space="preserve"> (Somers 2022b).</w:t>
      </w:r>
    </w:p>
    <w:p w14:paraId="1ABB84F6" w14:textId="77777777" w:rsidR="003875BA" w:rsidRPr="00685E5D" w:rsidRDefault="003875BA" w:rsidP="003875BA">
      <w:pPr>
        <w:rPr>
          <w:sz w:val="14"/>
        </w:rPr>
      </w:pPr>
      <w:r w:rsidRPr="00685E5D">
        <w:rPr>
          <w:sz w:val="14"/>
        </w:rPr>
        <w:t>This article moves from Polanyi to Piketty, and probes Piketty’s work as successively developed in three of his books over the last decade. The themes discussed can be previewed in four points:</w:t>
      </w:r>
    </w:p>
    <w:p w14:paraId="26E892DB" w14:textId="77777777" w:rsidR="003875BA" w:rsidRPr="00685E5D" w:rsidRDefault="003875BA" w:rsidP="003875BA">
      <w:pPr>
        <w:rPr>
          <w:sz w:val="14"/>
        </w:rPr>
      </w:pPr>
      <w:r w:rsidRPr="00685E5D">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4356ABF5" w14:textId="77777777" w:rsidR="003875BA" w:rsidRPr="00685E5D" w:rsidRDefault="003875BA" w:rsidP="003875BA">
      <w:pPr>
        <w:rPr>
          <w:sz w:val="14"/>
        </w:rPr>
      </w:pPr>
      <w:r w:rsidRPr="00685E5D">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6F0FAC05" w14:textId="77777777" w:rsidR="003875BA" w:rsidRPr="00685E5D" w:rsidRDefault="003875BA" w:rsidP="003875BA">
      <w:pPr>
        <w:rPr>
          <w:sz w:val="14"/>
        </w:rPr>
      </w:pPr>
      <w:r w:rsidRPr="00685E5D">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474729BC" w14:textId="77777777" w:rsidR="003875BA" w:rsidRPr="00685E5D" w:rsidRDefault="003875BA" w:rsidP="003875BA">
      <w:pPr>
        <w:rPr>
          <w:sz w:val="14"/>
        </w:rPr>
      </w:pPr>
      <w:r w:rsidRPr="00685E5D">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685E5D">
        <w:rPr>
          <w:u w:val="single"/>
        </w:rPr>
        <w:t>prioritizing</w:t>
      </w:r>
      <w:r w:rsidRPr="00685E5D">
        <w:rPr>
          <w:sz w:val="14"/>
        </w:rPr>
        <w:t xml:space="preserve"> of </w:t>
      </w:r>
      <w:r w:rsidRPr="00685E5D">
        <w:rPr>
          <w:u w:val="single"/>
        </w:rPr>
        <w:t>redistributive solutions</w:t>
      </w:r>
      <w:r w:rsidRPr="00685E5D">
        <w:rPr>
          <w:sz w:val="14"/>
        </w:rPr>
        <w:t xml:space="preserve"> over predistributive ones </w:t>
      </w:r>
      <w:r w:rsidRPr="00685E5D">
        <w:rPr>
          <w:u w:val="single"/>
        </w:rPr>
        <w:t>creates political problems</w:t>
      </w:r>
      <w:r w:rsidRPr="00685E5D">
        <w:rPr>
          <w:sz w:val="14"/>
        </w:rPr>
        <w:t xml:space="preserve"> for a progressive agenda: </w:t>
      </w:r>
      <w:r w:rsidRPr="00685E5D">
        <w:rPr>
          <w:u w:val="single"/>
        </w:rPr>
        <w:t>It inadvertently endorses the idea that it is best to leave market forces unimpeded</w:t>
      </w:r>
      <w:r w:rsidRPr="00685E5D">
        <w:rPr>
          <w:sz w:val="14"/>
        </w:rPr>
        <w:t xml:space="preserve"> </w:t>
      </w:r>
      <w:r w:rsidRPr="00685E5D">
        <w:rPr>
          <w:u w:val="single"/>
        </w:rPr>
        <w:t>and to rely on government to do remedial egalitarian reshuffling</w:t>
      </w:r>
      <w:r w:rsidRPr="00685E5D">
        <w:rPr>
          <w:sz w:val="14"/>
        </w:rPr>
        <w:t xml:space="preserve"> of income after the fact. </w:t>
      </w:r>
      <w:r w:rsidRPr="00685E5D">
        <w:rPr>
          <w:u w:val="single"/>
        </w:rPr>
        <w:t>It bypasses the link between redistributive social policies and white supremacy</w:t>
      </w:r>
      <w:r w:rsidRPr="00685E5D">
        <w:rPr>
          <w:sz w:val="14"/>
        </w:rPr>
        <w:t xml:space="preserve">. It deflects attention from the coercive powers of predistributive dedemocratization. It insufficiently recognizes how the courts work to racially exclude. And </w:t>
      </w:r>
      <w:r w:rsidRPr="00685E5D">
        <w:rPr>
          <w:u w:val="single"/>
        </w:rPr>
        <w:t>it misses the connection between the center-left’s abandonment of predistributive policies and the steady exodus of white working-class voters to right-wing parties</w:t>
      </w:r>
      <w:r w:rsidRPr="00685E5D">
        <w:rPr>
          <w:sz w:val="14"/>
        </w:rPr>
        <w:t>.</w:t>
      </w:r>
    </w:p>
    <w:p w14:paraId="1018FD1F" w14:textId="77777777" w:rsidR="003875BA" w:rsidRPr="00685E5D" w:rsidRDefault="003875BA" w:rsidP="003875BA">
      <w:pPr>
        <w:rPr>
          <w:sz w:val="14"/>
        </w:rPr>
      </w:pPr>
      <w:r w:rsidRPr="00685E5D">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29B3505A" w14:textId="77777777" w:rsidR="003875BA" w:rsidRPr="00685E5D" w:rsidRDefault="003875BA" w:rsidP="003875BA">
      <w:pPr>
        <w:rPr>
          <w:sz w:val="14"/>
        </w:rPr>
      </w:pPr>
      <w:r w:rsidRPr="00685E5D">
        <w:rPr>
          <w:u w:val="single"/>
        </w:rPr>
        <w:t xml:space="preserve">A </w:t>
      </w:r>
      <w:r w:rsidRPr="00292327">
        <w:rPr>
          <w:iCs/>
          <w:highlight w:val="cyan"/>
          <w:u w:val="single"/>
          <w:bdr w:val="single" w:sz="8" w:space="0" w:color="auto"/>
        </w:rPr>
        <w:t>predistributive democracy</w:t>
      </w:r>
      <w:r w:rsidRPr="00292327">
        <w:rPr>
          <w:highlight w:val="cyan"/>
          <w:u w:val="single"/>
        </w:rPr>
        <w:t xml:space="preserve"> is</w:t>
      </w:r>
      <w:r w:rsidRPr="00685E5D">
        <w:rPr>
          <w:sz w:val="14"/>
        </w:rPr>
        <w:t xml:space="preserve"> an alternative political economy, </w:t>
      </w:r>
      <w:r w:rsidRPr="00292327">
        <w:rPr>
          <w:highlight w:val="cyan"/>
          <w:u w:val="single"/>
        </w:rPr>
        <w:t xml:space="preserve">a </w:t>
      </w:r>
      <w:r w:rsidRPr="00685E5D">
        <w:rPr>
          <w:u w:val="single"/>
        </w:rPr>
        <w:t xml:space="preserve">moral </w:t>
      </w:r>
      <w:r w:rsidRPr="00292327">
        <w:rPr>
          <w:highlight w:val="cyan"/>
          <w:u w:val="single"/>
        </w:rPr>
        <w:t>political countervision</w:t>
      </w:r>
      <w:r w:rsidRPr="00685E5D">
        <w:rPr>
          <w:sz w:val="14"/>
        </w:rPr>
        <w:t>, and</w:t>
      </w:r>
      <w:r w:rsidRPr="00685E5D">
        <w:rPr>
          <w:u w:val="single"/>
        </w:rPr>
        <w:t xml:space="preserve"> a strategic agenda </w:t>
      </w:r>
      <w:r w:rsidRPr="00292327">
        <w:rPr>
          <w:highlight w:val="cyan"/>
          <w:u w:val="single"/>
        </w:rPr>
        <w:t>for</w:t>
      </w:r>
      <w:r w:rsidRPr="00685E5D">
        <w:rPr>
          <w:sz w:val="14"/>
        </w:rPr>
        <w:t xml:space="preserve"> structural and ideational “</w:t>
      </w:r>
      <w:r w:rsidRPr="00292327">
        <w:rPr>
          <w:iCs/>
          <w:highlight w:val="cyan"/>
          <w:u w:val="single"/>
          <w:bdr w:val="single" w:sz="8" w:space="0" w:color="auto"/>
        </w:rPr>
        <w:t>non-reformist reform</w:t>
      </w:r>
      <w:r w:rsidRPr="00685E5D">
        <w:rPr>
          <w:iCs/>
          <w:u w:val="single"/>
          <w:bdr w:val="single" w:sz="8" w:space="0" w:color="auto"/>
        </w:rPr>
        <w:t>s”</w:t>
      </w:r>
      <w:r w:rsidRPr="00685E5D">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685E5D">
        <w:rPr>
          <w:u w:val="single"/>
        </w:rPr>
        <w:t xml:space="preserve">A predistributive democracy is both </w:t>
      </w:r>
      <w:r w:rsidRPr="00685E5D">
        <w:rPr>
          <w:iCs/>
          <w:u w:val="single"/>
          <w:bdr w:val="single" w:sz="8" w:space="0" w:color="auto"/>
        </w:rPr>
        <w:t>end and means</w:t>
      </w:r>
      <w:r w:rsidRPr="00685E5D">
        <w:rPr>
          <w:sz w:val="14"/>
        </w:rPr>
        <w:t xml:space="preserve">—a vision to “build democratic power toward emancipatory horizons...beyond legal reforms” (Akbar 2023), in which </w:t>
      </w:r>
      <w:r w:rsidRPr="00292327">
        <w:rPr>
          <w:highlight w:val="cyan"/>
          <w:u w:val="single"/>
        </w:rPr>
        <w:t>decommodification</w:t>
      </w:r>
      <w:r w:rsidRPr="00685E5D">
        <w:rPr>
          <w:sz w:val="14"/>
        </w:rPr>
        <w:t xml:space="preserve">, full </w:t>
      </w:r>
      <w:r w:rsidRPr="00292327">
        <w:rPr>
          <w:highlight w:val="cyan"/>
          <w:u w:val="single"/>
        </w:rPr>
        <w:t xml:space="preserve">democratization of public </w:t>
      </w:r>
      <w:r w:rsidRPr="00685E5D">
        <w:rPr>
          <w:u w:val="single"/>
        </w:rPr>
        <w:t xml:space="preserve">and </w:t>
      </w:r>
      <w:r w:rsidRPr="00292327">
        <w:rPr>
          <w:highlight w:val="cyan"/>
          <w:u w:val="single"/>
        </w:rPr>
        <w:t>private spheres</w:t>
      </w:r>
      <w:r w:rsidRPr="00685E5D">
        <w:rPr>
          <w:sz w:val="14"/>
        </w:rPr>
        <w:t xml:space="preserve">, and </w:t>
      </w:r>
      <w:r w:rsidRPr="00685E5D">
        <w:rPr>
          <w:u w:val="single"/>
        </w:rPr>
        <w:t>freedom from racialized and gendered subjection are the aspirational goal</w:t>
      </w:r>
      <w:r w:rsidRPr="00685E5D">
        <w:rPr>
          <w:sz w:val="14"/>
        </w:rPr>
        <w:t xml:space="preserve">s. At the same time, a </w:t>
      </w:r>
      <w:r w:rsidRPr="00685E5D">
        <w:rPr>
          <w:u w:val="single"/>
        </w:rPr>
        <w:t>predistributive</w:t>
      </w:r>
      <w:r w:rsidRPr="00685E5D">
        <w:rPr>
          <w:sz w:val="14"/>
        </w:rPr>
        <w:t xml:space="preserve"> </w:t>
      </w:r>
      <w:r w:rsidRPr="00685E5D">
        <w:rPr>
          <w:u w:val="single"/>
        </w:rPr>
        <w:t xml:space="preserve">democracy spells out how </w:t>
      </w:r>
      <w:r w:rsidRPr="00292327">
        <w:rPr>
          <w:highlight w:val="cyan"/>
          <w:u w:val="single"/>
        </w:rPr>
        <w:t xml:space="preserve">to mobilize </w:t>
      </w:r>
      <w:r w:rsidRPr="00685E5D">
        <w:rPr>
          <w:u w:val="single"/>
        </w:rPr>
        <w:t xml:space="preserve">the </w:t>
      </w:r>
      <w:r w:rsidRPr="00292327">
        <w:rPr>
          <w:iCs/>
          <w:highlight w:val="cyan"/>
          <w:u w:val="single"/>
          <w:bdr w:val="single" w:sz="8" w:space="0" w:color="auto"/>
        </w:rPr>
        <w:t>countervailing power</w:t>
      </w:r>
      <w:r w:rsidRPr="00685E5D">
        <w:rPr>
          <w:sz w:val="14"/>
        </w:rPr>
        <w:t xml:space="preserve"> (Galbraith 2012 [1952]) of a democratic citizenry.</w:t>
      </w:r>
    </w:p>
    <w:p w14:paraId="5F1E481D" w14:textId="77777777" w:rsidR="003875BA" w:rsidRPr="00685E5D" w:rsidRDefault="003875BA" w:rsidP="003875BA">
      <w:pPr>
        <w:rPr>
          <w:sz w:val="14"/>
        </w:rPr>
      </w:pPr>
      <w:r w:rsidRPr="00685E5D">
        <w:rPr>
          <w:u w:val="single"/>
        </w:rPr>
        <w:t>Market justice dictates</w:t>
      </w:r>
      <w:r w:rsidRPr="00685E5D">
        <w:rPr>
          <w:sz w:val="14"/>
        </w:rPr>
        <w:t xml:space="preserve"> that the economy—because it is a self-regulating mechanism free of power and politics and biased interests--must be fully insulated from the “outside” forces of the democratic populace. Introducing the concept of </w:t>
      </w:r>
      <w:r w:rsidRPr="00685E5D">
        <w:rPr>
          <w:iCs/>
          <w:u w:val="single"/>
          <w:bdr w:val="single" w:sz="8" w:space="0" w:color="auto"/>
        </w:rPr>
        <w:t>extractive social predistribution</w:t>
      </w:r>
      <w:r w:rsidRPr="00685E5D">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27C15BF3" w14:textId="77777777" w:rsidR="003875BA" w:rsidRPr="00685E5D" w:rsidRDefault="003875BA" w:rsidP="003875BA">
      <w:pPr>
        <w:rPr>
          <w:sz w:val="14"/>
        </w:rPr>
      </w:pPr>
      <w:r w:rsidRPr="00685E5D">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292327">
        <w:rPr>
          <w:highlight w:val="cyan"/>
          <w:u w:val="single"/>
        </w:rPr>
        <w:t>the conflict</w:t>
      </w:r>
      <w:r w:rsidRPr="00685E5D">
        <w:rPr>
          <w:u w:val="single"/>
        </w:rPr>
        <w:t xml:space="preserve"> in the 1930s </w:t>
      </w:r>
      <w:r w:rsidRPr="00292327">
        <w:rPr>
          <w:highlight w:val="cyan"/>
          <w:u w:val="single"/>
        </w:rPr>
        <w:t xml:space="preserve">that catapulted Europe into </w:t>
      </w:r>
      <w:r w:rsidRPr="00292327">
        <w:rPr>
          <w:iCs/>
          <w:highlight w:val="cyan"/>
          <w:u w:val="single"/>
          <w:bdr w:val="single" w:sz="8" w:space="0" w:color="auto"/>
        </w:rPr>
        <w:t>fascism</w:t>
      </w:r>
      <w:r w:rsidRPr="00292327">
        <w:rPr>
          <w:highlight w:val="cyan"/>
          <w:u w:val="single"/>
        </w:rPr>
        <w:t xml:space="preserve"> should alert us to</w:t>
      </w:r>
      <w:r w:rsidRPr="00685E5D">
        <w:rPr>
          <w:sz w:val="14"/>
        </w:rPr>
        <w:t xml:space="preserve"> the current precarity of democratic fragility.11 </w:t>
      </w:r>
      <w:r w:rsidRPr="00685E5D">
        <w:rPr>
          <w:u w:val="single"/>
        </w:rPr>
        <w:t>Piketty</w:t>
      </w:r>
      <w:r w:rsidRPr="00685E5D">
        <w:rPr>
          <w:sz w:val="14"/>
        </w:rPr>
        <w:t xml:space="preserve"> (2020, 2022) </w:t>
      </w:r>
      <w:r w:rsidRPr="00685E5D">
        <w:rPr>
          <w:u w:val="single"/>
        </w:rPr>
        <w:t>echoes</w:t>
      </w:r>
      <w:r w:rsidRPr="00685E5D">
        <w:rPr>
          <w:sz w:val="14"/>
        </w:rPr>
        <w:t xml:space="preserve"> </w:t>
      </w:r>
      <w:r w:rsidRPr="00292327">
        <w:rPr>
          <w:highlight w:val="cyan"/>
          <w:u w:val="single"/>
        </w:rPr>
        <w:t>this</w:t>
      </w:r>
      <w:r w:rsidRPr="00685E5D">
        <w:rPr>
          <w:sz w:val="14"/>
        </w:rPr>
        <w:t xml:space="preserve"> analysis in his picture of </w:t>
      </w:r>
      <w:r w:rsidRPr="00685E5D">
        <w:rPr>
          <w:u w:val="single"/>
        </w:rPr>
        <w:t xml:space="preserve">a </w:t>
      </w:r>
      <w:r w:rsidRPr="00685E5D">
        <w:rPr>
          <w:sz w:val="14"/>
        </w:rPr>
        <w:t xml:space="preserve">similar </w:t>
      </w:r>
      <w:r w:rsidRPr="00292327">
        <w:rPr>
          <w:iCs/>
          <w:highlight w:val="cyan"/>
          <w:u w:val="single"/>
          <w:bdr w:val="single" w:sz="8" w:space="0" w:color="auto"/>
        </w:rPr>
        <w:t xml:space="preserve">fork in the road </w:t>
      </w:r>
      <w:r w:rsidRPr="00685E5D">
        <w:rPr>
          <w:iCs/>
          <w:u w:val="single"/>
          <w:bdr w:val="single" w:sz="8" w:space="0" w:color="auto"/>
        </w:rPr>
        <w:t>today</w:t>
      </w:r>
      <w:r w:rsidRPr="00685E5D">
        <w:rPr>
          <w:sz w:val="14"/>
        </w:rPr>
        <w:t xml:space="preserve"> </w:t>
      </w:r>
      <w:r w:rsidRPr="00292327">
        <w:rPr>
          <w:highlight w:val="cyan"/>
          <w:u w:val="single"/>
        </w:rPr>
        <w:t xml:space="preserve">between </w:t>
      </w:r>
      <w:r w:rsidRPr="00292327">
        <w:rPr>
          <w:iCs/>
          <w:highlight w:val="cyan"/>
          <w:u w:val="single"/>
          <w:bdr w:val="single" w:sz="8" w:space="0" w:color="auto"/>
        </w:rPr>
        <w:t>democratic survival</w:t>
      </w:r>
      <w:r w:rsidRPr="00292327">
        <w:rPr>
          <w:highlight w:val="cyan"/>
          <w:u w:val="single"/>
        </w:rPr>
        <w:t xml:space="preserve"> and </w:t>
      </w:r>
      <w:r w:rsidRPr="00292327">
        <w:rPr>
          <w:iCs/>
          <w:highlight w:val="cyan"/>
          <w:u w:val="single"/>
          <w:bdr w:val="single" w:sz="8" w:space="0" w:color="auto"/>
        </w:rPr>
        <w:t>hypercapitalist barbarism</w:t>
      </w:r>
      <w:r w:rsidRPr="00685E5D">
        <w:rPr>
          <w:sz w:val="14"/>
        </w:rPr>
        <w:t xml:space="preserve">. </w:t>
      </w:r>
      <w:r w:rsidRPr="00685E5D">
        <w:rPr>
          <w:u w:val="single"/>
        </w:rPr>
        <w:t>The link between</w:t>
      </w:r>
      <w:r w:rsidRPr="00685E5D">
        <w:rPr>
          <w:sz w:val="14"/>
        </w:rPr>
        <w:t xml:space="preserve"> increasingly </w:t>
      </w:r>
      <w:r w:rsidRPr="00685E5D">
        <w:rPr>
          <w:u w:val="single"/>
        </w:rPr>
        <w:t>monstrous</w:t>
      </w:r>
      <w:r w:rsidRPr="00685E5D">
        <w:rPr>
          <w:sz w:val="14"/>
        </w:rPr>
        <w:t xml:space="preserve"> expressions of </w:t>
      </w:r>
      <w:r w:rsidRPr="00685E5D">
        <w:rPr>
          <w:u w:val="single"/>
        </w:rPr>
        <w:t>neoliberal social exclusion</w:t>
      </w:r>
      <w:r w:rsidRPr="00685E5D">
        <w:rPr>
          <w:sz w:val="14"/>
        </w:rPr>
        <w:t xml:space="preserve"> </w:t>
      </w:r>
      <w:r w:rsidRPr="00685E5D">
        <w:rPr>
          <w:u w:val="single"/>
        </w:rPr>
        <w:t>and</w:t>
      </w:r>
      <w:r w:rsidRPr="00685E5D">
        <w:rPr>
          <w:sz w:val="14"/>
        </w:rPr>
        <w:t xml:space="preserve"> successful ventures towards </w:t>
      </w:r>
      <w:r w:rsidRPr="00685E5D">
        <w:rPr>
          <w:u w:val="single"/>
        </w:rPr>
        <w:t xml:space="preserve">capital’s freedom from democracy </w:t>
      </w:r>
      <w:r w:rsidRPr="00685E5D">
        <w:rPr>
          <w:sz w:val="14"/>
        </w:rPr>
        <w:t xml:space="preserve">(for example, Slobodian 2023) reprise the conditions Polanyi so carefully theorized eighty years ago—above all, </w:t>
      </w:r>
      <w:r w:rsidRPr="00685E5D">
        <w:rPr>
          <w:u w:val="single"/>
        </w:rPr>
        <w:t xml:space="preserve">the impulse within </w:t>
      </w:r>
      <w:r w:rsidRPr="00292327">
        <w:rPr>
          <w:highlight w:val="cyan"/>
          <w:u w:val="single"/>
        </w:rPr>
        <w:t xml:space="preserve">today’s </w:t>
      </w:r>
      <w:r w:rsidRPr="00685E5D">
        <w:rPr>
          <w:u w:val="single"/>
        </w:rPr>
        <w:t xml:space="preserve">conservatives and moneyed </w:t>
      </w:r>
      <w:r w:rsidRPr="00292327">
        <w:rPr>
          <w:highlight w:val="cyan"/>
          <w:u w:val="single"/>
        </w:rPr>
        <w:t>elites</w:t>
      </w:r>
      <w:r w:rsidRPr="00685E5D">
        <w:rPr>
          <w:sz w:val="14"/>
        </w:rPr>
        <w:t xml:space="preserve"> </w:t>
      </w:r>
      <w:r w:rsidRPr="00685E5D">
        <w:rPr>
          <w:u w:val="single"/>
        </w:rPr>
        <w:t xml:space="preserve">to </w:t>
      </w:r>
      <w:r w:rsidRPr="00292327">
        <w:rPr>
          <w:highlight w:val="cyan"/>
          <w:u w:val="single"/>
        </w:rPr>
        <w:t>embrace</w:t>
      </w:r>
      <w:r w:rsidRPr="00685E5D">
        <w:rPr>
          <w:u w:val="single"/>
        </w:rPr>
        <w:t xml:space="preserve"> </w:t>
      </w:r>
      <w:r w:rsidRPr="00292327">
        <w:rPr>
          <w:iCs/>
          <w:highlight w:val="cyan"/>
          <w:u w:val="single"/>
          <w:bdr w:val="single" w:sz="8" w:space="0" w:color="auto"/>
        </w:rPr>
        <w:t>autocratic rule</w:t>
      </w:r>
      <w:r w:rsidRPr="00685E5D">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292327">
        <w:rPr>
          <w:highlight w:val="cyan"/>
          <w:u w:val="single"/>
        </w:rPr>
        <w:t>Organizing</w:t>
      </w:r>
      <w:r w:rsidRPr="00685E5D">
        <w:rPr>
          <w:sz w:val="14"/>
        </w:rPr>
        <w:t xml:space="preserve"> a movement of </w:t>
      </w:r>
      <w:r w:rsidRPr="00292327">
        <w:rPr>
          <w:highlight w:val="cyan"/>
          <w:u w:val="single"/>
        </w:rPr>
        <w:t>countervailing</w:t>
      </w:r>
      <w:r w:rsidRPr="00685E5D">
        <w:rPr>
          <w:sz w:val="14"/>
        </w:rPr>
        <w:t xml:space="preserve"> democratic </w:t>
      </w:r>
      <w:r w:rsidRPr="00292327">
        <w:rPr>
          <w:highlight w:val="cyan"/>
          <w:u w:val="single"/>
        </w:rPr>
        <w:t>power</w:t>
      </w:r>
      <w:r w:rsidRPr="00685E5D">
        <w:rPr>
          <w:sz w:val="14"/>
        </w:rPr>
        <w:t>—informed by the lessons of Polanyi and Piketty (and Galbraith [1952] 2012)—</w:t>
      </w:r>
      <w:r w:rsidRPr="00292327">
        <w:rPr>
          <w:highlight w:val="cyan"/>
          <w:u w:val="single"/>
        </w:rPr>
        <w:t>could not be more urgent</w:t>
      </w:r>
      <w:r w:rsidRPr="00292327">
        <w:rPr>
          <w:sz w:val="14"/>
          <w:highlight w:val="cyan"/>
        </w:rPr>
        <w:t>.</w:t>
      </w:r>
    </w:p>
    <w:p w14:paraId="3FF143D5" w14:textId="77777777" w:rsidR="003875BA" w:rsidRPr="00685E5D" w:rsidRDefault="003875BA" w:rsidP="003875BA">
      <w:pPr>
        <w:keepNext/>
        <w:keepLines/>
        <w:spacing w:before="40"/>
        <w:outlineLvl w:val="3"/>
        <w:rPr>
          <w:rFonts w:eastAsiaTheme="majorEastAsia"/>
          <w:b/>
          <w:iCs/>
          <w:sz w:val="26"/>
        </w:rPr>
      </w:pPr>
      <w:r w:rsidRPr="00685E5D">
        <w:rPr>
          <w:rFonts w:eastAsiaTheme="majorEastAsia"/>
          <w:b/>
          <w:iCs/>
          <w:sz w:val="26"/>
        </w:rPr>
        <w:t xml:space="preserve">The alternative is to reject collective bargaining </w:t>
      </w:r>
      <w:r w:rsidRPr="00685E5D">
        <w:rPr>
          <w:rFonts w:eastAsiaTheme="majorEastAsia"/>
          <w:b/>
          <w:i/>
          <w:sz w:val="26"/>
          <w:u w:val="single"/>
        </w:rPr>
        <w:t>rights</w:t>
      </w:r>
      <w:r w:rsidRPr="00685E5D">
        <w:rPr>
          <w:rFonts w:eastAsiaTheme="majorEastAsia"/>
          <w:b/>
          <w:iCs/>
          <w:sz w:val="26"/>
        </w:rPr>
        <w:t xml:space="preserve"> to increased </w:t>
      </w:r>
      <w:r w:rsidRPr="00685E5D">
        <w:rPr>
          <w:rFonts w:eastAsiaTheme="majorEastAsia"/>
          <w:b/>
          <w:iCs/>
          <w:sz w:val="26"/>
          <w:u w:val="single"/>
        </w:rPr>
        <w:t>market power</w:t>
      </w:r>
      <w:r w:rsidRPr="00685E5D">
        <w:rPr>
          <w:rFonts w:eastAsiaTheme="majorEastAsia"/>
          <w:b/>
          <w:iCs/>
          <w:sz w:val="26"/>
        </w:rPr>
        <w:t xml:space="preserve">. We should pursue worker </w:t>
      </w:r>
      <w:r w:rsidRPr="00685E5D">
        <w:rPr>
          <w:rFonts w:eastAsiaTheme="majorEastAsia"/>
          <w:b/>
          <w:i/>
          <w:sz w:val="26"/>
        </w:rPr>
        <w:t>freedom</w:t>
      </w:r>
      <w:r w:rsidRPr="00685E5D">
        <w:rPr>
          <w:rFonts w:eastAsiaTheme="majorEastAsia"/>
          <w:b/>
          <w:iCs/>
          <w:sz w:val="26"/>
        </w:rPr>
        <w:t xml:space="preserve"> to build </w:t>
      </w:r>
      <w:r w:rsidRPr="00685E5D">
        <w:rPr>
          <w:rFonts w:eastAsiaTheme="majorEastAsia"/>
          <w:b/>
          <w:iCs/>
          <w:sz w:val="26"/>
          <w:u w:val="single"/>
        </w:rPr>
        <w:t>countervailing power</w:t>
      </w:r>
      <w:r w:rsidRPr="00685E5D">
        <w:rPr>
          <w:rFonts w:eastAsiaTheme="majorEastAsia"/>
          <w:b/>
          <w:iCs/>
          <w:sz w:val="26"/>
        </w:rPr>
        <w:t xml:space="preserve"> </w:t>
      </w:r>
      <w:r w:rsidRPr="00685E5D">
        <w:rPr>
          <w:rFonts w:eastAsiaTheme="majorEastAsia"/>
          <w:b/>
          <w:iCs/>
          <w:sz w:val="26"/>
          <w:u w:val="single"/>
        </w:rPr>
        <w:t>against</w:t>
      </w:r>
      <w:r w:rsidRPr="00685E5D">
        <w:rPr>
          <w:rFonts w:eastAsiaTheme="majorEastAsia"/>
          <w:b/>
          <w:iCs/>
          <w:sz w:val="26"/>
        </w:rPr>
        <w:t xml:space="preserve"> the marketplace.  </w:t>
      </w:r>
    </w:p>
    <w:p w14:paraId="25C411F4" w14:textId="77777777" w:rsidR="003875BA" w:rsidRPr="00685E5D" w:rsidRDefault="003875BA" w:rsidP="003875BA">
      <w:r w:rsidRPr="00685E5D">
        <w:t xml:space="preserve">Matthew </w:t>
      </w:r>
      <w:r w:rsidRPr="00685E5D">
        <w:rPr>
          <w:b/>
          <w:bCs/>
          <w:sz w:val="26"/>
        </w:rPr>
        <w:t>DIMICK</w:t>
      </w:r>
      <w:r w:rsidRPr="00685E5D">
        <w:t xml:space="preserve"> Law @ Buffalo </w:t>
      </w:r>
      <w:r w:rsidRPr="00685E5D">
        <w:rPr>
          <w:b/>
          <w:bCs/>
          <w:sz w:val="26"/>
        </w:rPr>
        <w:t>’19</w:t>
      </w:r>
      <w:r w:rsidRPr="00685E5D">
        <w:t xml:space="preserve"> “Counterfeit Liberty” </w:t>
      </w:r>
      <w:r w:rsidRPr="00685E5D">
        <w:rPr>
          <w:i/>
          <w:iCs/>
        </w:rPr>
        <w:t>Catalyst</w:t>
      </w:r>
      <w:r w:rsidRPr="00685E5D">
        <w:t xml:space="preserve"> 3 (1) https://catalyst-journal.com/2019/07/counterfeit-liberty</w:t>
      </w:r>
    </w:p>
    <w:p w14:paraId="6DF193BB" w14:textId="77777777" w:rsidR="003875BA" w:rsidRPr="00685E5D" w:rsidRDefault="003875BA" w:rsidP="003875BA">
      <w:pPr>
        <w:rPr>
          <w:sz w:val="14"/>
        </w:rPr>
      </w:pPr>
      <w:r w:rsidRPr="00685E5D">
        <w:rPr>
          <w:sz w:val="14"/>
        </w:rPr>
        <w:t>Labor Law and Union Strategy</w:t>
      </w:r>
    </w:p>
    <w:p w14:paraId="67BD61D2" w14:textId="77777777" w:rsidR="003875BA" w:rsidRPr="00685E5D" w:rsidRDefault="003875BA" w:rsidP="003875BA">
      <w:pPr>
        <w:rPr>
          <w:sz w:val="14"/>
        </w:rPr>
      </w:pPr>
      <w:r w:rsidRPr="00685E5D">
        <w:rPr>
          <w:sz w:val="14"/>
        </w:rPr>
        <w:t xml:space="preserve">I have argued that the regulation of </w:t>
      </w:r>
      <w:r w:rsidRPr="00685E5D">
        <w:rPr>
          <w:u w:val="single"/>
        </w:rPr>
        <w:t>labor relations need not</w:t>
      </w:r>
      <w:r w:rsidRPr="00685E5D">
        <w:rPr>
          <w:sz w:val="14"/>
        </w:rPr>
        <w:t xml:space="preserve"> always assume the form of law, and that in fact it does not always </w:t>
      </w:r>
      <w:r w:rsidRPr="00685E5D">
        <w:rPr>
          <w:u w:val="single"/>
        </w:rPr>
        <w:t>assume the extreme form of legalism</w:t>
      </w:r>
      <w:r w:rsidRPr="00685E5D">
        <w:rPr>
          <w:sz w:val="14"/>
        </w:rPr>
        <w:t xml:space="preserve"> that we find in the United States. I have also demonstrated the contradictory nature of rights in the regulation of labor relations. What kind of labor legal strategy emerges from this analysis?</w:t>
      </w:r>
    </w:p>
    <w:p w14:paraId="675E9CEA" w14:textId="77777777" w:rsidR="003875BA" w:rsidRPr="00685E5D" w:rsidRDefault="003875BA" w:rsidP="003875BA">
      <w:pPr>
        <w:rPr>
          <w:sz w:val="14"/>
        </w:rPr>
      </w:pPr>
      <w:r w:rsidRPr="00685E5D">
        <w:rPr>
          <w:sz w:val="14"/>
        </w:rPr>
        <w:t xml:space="preserve">The introduction drew the distinction between rights and freedoms.68 </w:t>
      </w:r>
      <w:r w:rsidRPr="00292327">
        <w:rPr>
          <w:highlight w:val="cyan"/>
          <w:u w:val="single"/>
        </w:rPr>
        <w:t>Rights are</w:t>
      </w:r>
      <w:r w:rsidRPr="00685E5D">
        <w:rPr>
          <w:sz w:val="14"/>
        </w:rPr>
        <w:t xml:space="preserve"> those </w:t>
      </w:r>
      <w:r w:rsidRPr="00685E5D">
        <w:rPr>
          <w:u w:val="single"/>
        </w:rPr>
        <w:t>interests or actions</w:t>
      </w:r>
      <w:r w:rsidRPr="00685E5D">
        <w:rPr>
          <w:sz w:val="14"/>
        </w:rPr>
        <w:t xml:space="preserve"> that are </w:t>
      </w:r>
      <w:r w:rsidRPr="00292327">
        <w:rPr>
          <w:highlight w:val="cyan"/>
          <w:u w:val="single"/>
        </w:rPr>
        <w:t>protected by</w:t>
      </w:r>
      <w:r w:rsidRPr="00685E5D">
        <w:rPr>
          <w:u w:val="single"/>
        </w:rPr>
        <w:t xml:space="preserve"> the </w:t>
      </w:r>
      <w:r w:rsidRPr="00292327">
        <w:rPr>
          <w:highlight w:val="cyan"/>
          <w:u w:val="single"/>
        </w:rPr>
        <w:t>coercive power of the state</w:t>
      </w:r>
      <w:r w:rsidRPr="00685E5D">
        <w:rPr>
          <w:sz w:val="14"/>
        </w:rPr>
        <w:t xml:space="preserve">. </w:t>
      </w:r>
      <w:r w:rsidRPr="00292327">
        <w:rPr>
          <w:highlight w:val="cyan"/>
          <w:u w:val="single"/>
        </w:rPr>
        <w:t>Freedoms</w:t>
      </w:r>
      <w:r w:rsidRPr="00685E5D">
        <w:rPr>
          <w:sz w:val="14"/>
        </w:rPr>
        <w:t xml:space="preserve"> on the other hand </w:t>
      </w:r>
      <w:r w:rsidRPr="00292327">
        <w:rPr>
          <w:highlight w:val="cyan"/>
          <w:u w:val="single"/>
        </w:rPr>
        <w:t>are</w:t>
      </w:r>
      <w:r w:rsidRPr="00685E5D">
        <w:rPr>
          <w:sz w:val="14"/>
        </w:rPr>
        <w:t xml:space="preserve"> those interests or </w:t>
      </w:r>
      <w:r w:rsidRPr="00292327">
        <w:rPr>
          <w:highlight w:val="cyan"/>
          <w:u w:val="single"/>
        </w:rPr>
        <w:t>actions</w:t>
      </w:r>
      <w:r w:rsidRPr="00685E5D">
        <w:rPr>
          <w:u w:val="single"/>
        </w:rPr>
        <w:t xml:space="preserve"> that are </w:t>
      </w:r>
      <w:r w:rsidRPr="00292327">
        <w:rPr>
          <w:highlight w:val="cyan"/>
          <w:u w:val="single"/>
        </w:rPr>
        <w:t>not</w:t>
      </w:r>
      <w:r w:rsidRPr="00685E5D">
        <w:rPr>
          <w:u w:val="single"/>
        </w:rPr>
        <w:t xml:space="preserve"> </w:t>
      </w:r>
      <w:r w:rsidRPr="00292327">
        <w:rPr>
          <w:highlight w:val="cyan"/>
          <w:u w:val="single"/>
        </w:rPr>
        <w:t>prohibited</w:t>
      </w:r>
      <w:r w:rsidRPr="00685E5D">
        <w:rPr>
          <w:u w:val="single"/>
        </w:rPr>
        <w:t xml:space="preserve"> by the state</w:t>
      </w:r>
      <w:r w:rsidRPr="00685E5D">
        <w:rPr>
          <w:sz w:val="14"/>
        </w:rPr>
        <w:t xml:space="preserve">, but also with which others may interfere; freedoms are </w:t>
      </w:r>
      <w:r w:rsidRPr="00685E5D">
        <w:rPr>
          <w:u w:val="single"/>
        </w:rPr>
        <w:t>neither legally protected nor prohibited</w:t>
      </w:r>
      <w:r w:rsidRPr="00685E5D">
        <w:rPr>
          <w:sz w:val="14"/>
        </w:rPr>
        <w:t xml:space="preserve">. My contention is that </w:t>
      </w:r>
      <w:r w:rsidRPr="00292327">
        <w:rPr>
          <w:highlight w:val="cyan"/>
          <w:u w:val="single"/>
        </w:rPr>
        <w:t>the labor movement should</w:t>
      </w:r>
      <w:r w:rsidRPr="00292327">
        <w:rPr>
          <w:sz w:val="14"/>
          <w:highlight w:val="cyan"/>
        </w:rPr>
        <w:t xml:space="preserve"> </w:t>
      </w:r>
      <w:r w:rsidRPr="00292327">
        <w:rPr>
          <w:iCs/>
          <w:highlight w:val="cyan"/>
          <w:u w:val="single"/>
          <w:bdr w:val="single" w:sz="8" w:space="0" w:color="auto"/>
        </w:rPr>
        <w:t>advance</w:t>
      </w:r>
      <w:r w:rsidRPr="00685E5D">
        <w:rPr>
          <w:iCs/>
          <w:u w:val="single"/>
          <w:bdr w:val="single" w:sz="8" w:space="0" w:color="auto"/>
        </w:rPr>
        <w:t xml:space="preserve"> labor </w:t>
      </w:r>
      <w:r w:rsidRPr="00292327">
        <w:rPr>
          <w:iCs/>
          <w:highlight w:val="cyan"/>
          <w:u w:val="single"/>
          <w:bdr w:val="single" w:sz="8" w:space="0" w:color="auto"/>
        </w:rPr>
        <w:t>freedoms</w:t>
      </w:r>
      <w:r w:rsidRPr="00292327">
        <w:rPr>
          <w:highlight w:val="cyan"/>
          <w:u w:val="single"/>
        </w:rPr>
        <w:t xml:space="preserve"> and be </w:t>
      </w:r>
      <w:r w:rsidRPr="00292327">
        <w:rPr>
          <w:iCs/>
          <w:highlight w:val="cyan"/>
          <w:u w:val="single"/>
          <w:bdr w:val="single" w:sz="8" w:space="0" w:color="auto"/>
        </w:rPr>
        <w:t>wary about</w:t>
      </w:r>
      <w:r w:rsidRPr="00685E5D">
        <w:rPr>
          <w:iCs/>
          <w:u w:val="single"/>
          <w:bdr w:val="single" w:sz="8" w:space="0" w:color="auto"/>
        </w:rPr>
        <w:t xml:space="preserve"> labor </w:t>
      </w:r>
      <w:r w:rsidRPr="00292327">
        <w:rPr>
          <w:iCs/>
          <w:highlight w:val="cyan"/>
          <w:u w:val="single"/>
          <w:bdr w:val="single" w:sz="8" w:space="0" w:color="auto"/>
        </w:rPr>
        <w:t>rights</w:t>
      </w:r>
      <w:r w:rsidRPr="00685E5D">
        <w:rPr>
          <w:sz w:val="14"/>
        </w:rPr>
        <w:t>.</w:t>
      </w:r>
    </w:p>
    <w:p w14:paraId="33B69EDE" w14:textId="77777777" w:rsidR="003875BA" w:rsidRPr="00685E5D" w:rsidRDefault="003875BA" w:rsidP="003875BA">
      <w:pPr>
        <w:rPr>
          <w:u w:val="single"/>
        </w:rPr>
      </w:pPr>
      <w:r w:rsidRPr="00685E5D">
        <w:rPr>
          <w:sz w:val="14"/>
        </w:rPr>
        <w:t xml:space="preserve">This contention follows from the previous analysis. Since rights are distinguished by the fact that they are protected by the coercive power of the state, </w:t>
      </w:r>
      <w:r w:rsidRPr="00292327">
        <w:rPr>
          <w:highlight w:val="cyan"/>
          <w:u w:val="single"/>
        </w:rPr>
        <w:t>bureaucrats</w:t>
      </w:r>
      <w:r w:rsidRPr="00685E5D">
        <w:rPr>
          <w:u w:val="single"/>
        </w:rPr>
        <w:t>, judges, and legislators</w:t>
      </w:r>
      <w:r w:rsidRPr="00685E5D">
        <w:rPr>
          <w:sz w:val="14"/>
        </w:rPr>
        <w:t xml:space="preserve"> </w:t>
      </w:r>
      <w:r w:rsidRPr="00685E5D">
        <w:rPr>
          <w:u w:val="single"/>
        </w:rPr>
        <w:t>can</w:t>
      </w:r>
      <w:r w:rsidRPr="00685E5D">
        <w:rPr>
          <w:sz w:val="14"/>
        </w:rPr>
        <w:t xml:space="preserve"> use that fact to </w:t>
      </w:r>
      <w:r w:rsidRPr="00292327">
        <w:rPr>
          <w:iCs/>
          <w:highlight w:val="cyan"/>
          <w:u w:val="single"/>
          <w:bdr w:val="single" w:sz="8" w:space="0" w:color="auto"/>
        </w:rPr>
        <w:t>restrict labor’s</w:t>
      </w:r>
      <w:r w:rsidRPr="00685E5D">
        <w:rPr>
          <w:sz w:val="14"/>
        </w:rPr>
        <w:t xml:space="preserve"> own means and </w:t>
      </w:r>
      <w:r w:rsidRPr="00685E5D">
        <w:rPr>
          <w:iCs/>
          <w:u w:val="single"/>
          <w:bdr w:val="single" w:sz="8" w:space="0" w:color="auto"/>
        </w:rPr>
        <w:t>powers</w:t>
      </w:r>
      <w:r w:rsidRPr="00685E5D">
        <w:rPr>
          <w:u w:val="single"/>
        </w:rPr>
        <w:t xml:space="preserve"> to enforce these interests and claims</w:t>
      </w:r>
      <w:r w:rsidRPr="00685E5D">
        <w:rPr>
          <w:sz w:val="14"/>
        </w:rPr>
        <w:t xml:space="preserve">, </w:t>
      </w:r>
      <w:r w:rsidRPr="00292327">
        <w:rPr>
          <w:iCs/>
          <w:highlight w:val="cyan"/>
          <w:u w:val="single"/>
          <w:bdr w:val="single" w:sz="8" w:space="0" w:color="auto"/>
        </w:rPr>
        <w:t>subordinating society</w:t>
      </w:r>
      <w:r w:rsidRPr="00685E5D">
        <w:rPr>
          <w:iCs/>
          <w:u w:val="single"/>
          <w:bdr w:val="single" w:sz="8" w:space="0" w:color="auto"/>
        </w:rPr>
        <w:t xml:space="preserve"> </w:t>
      </w:r>
      <w:r w:rsidRPr="00292327">
        <w:rPr>
          <w:iCs/>
          <w:highlight w:val="cyan"/>
          <w:u w:val="single"/>
          <w:bdr w:val="single" w:sz="8" w:space="0" w:color="auto"/>
        </w:rPr>
        <w:t>to the state</w:t>
      </w:r>
      <w:r w:rsidRPr="00685E5D">
        <w:rPr>
          <w:iCs/>
          <w:u w:val="single"/>
          <w:bdr w:val="single" w:sz="8" w:space="0" w:color="auto"/>
        </w:rPr>
        <w:t>.</w:t>
      </w:r>
      <w:r w:rsidRPr="00685E5D">
        <w:rPr>
          <w:sz w:val="14"/>
        </w:rPr>
        <w:t xml:space="preserve"> Indeed, as I have shown, state officials, with interests and power of their own, are likely to view labor’s competing power as legally redundant and particularly subversive. </w:t>
      </w:r>
      <w:r w:rsidRPr="00292327">
        <w:rPr>
          <w:iCs/>
          <w:highlight w:val="cyan"/>
          <w:u w:val="single"/>
          <w:bdr w:val="single" w:sz="8" w:space="0" w:color="auto"/>
        </w:rPr>
        <w:t>Labor freedoms</w:t>
      </w:r>
      <w:r w:rsidRPr="00685E5D">
        <w:rPr>
          <w:u w:val="single"/>
        </w:rPr>
        <w:t xml:space="preserve"> </w:t>
      </w:r>
      <w:r w:rsidRPr="00292327">
        <w:rPr>
          <w:highlight w:val="cyan"/>
          <w:u w:val="single"/>
        </w:rPr>
        <w:t>restrict</w:t>
      </w:r>
      <w:r w:rsidRPr="00685E5D">
        <w:rPr>
          <w:u w:val="single"/>
        </w:rPr>
        <w:t xml:space="preserve"> the </w:t>
      </w:r>
      <w:r w:rsidRPr="00292327">
        <w:rPr>
          <w:highlight w:val="cyan"/>
          <w:u w:val="single"/>
        </w:rPr>
        <w:t>coercive power of the state</w:t>
      </w:r>
      <w:r w:rsidRPr="00685E5D">
        <w:rPr>
          <w:u w:val="single"/>
        </w:rPr>
        <w:t xml:space="preserve"> in a way </w:t>
      </w:r>
      <w:r w:rsidRPr="00292327">
        <w:rPr>
          <w:highlight w:val="cyan"/>
          <w:u w:val="single"/>
        </w:rPr>
        <w:t>that gives priority to labor’s</w:t>
      </w:r>
      <w:r w:rsidRPr="00685E5D">
        <w:rPr>
          <w:u w:val="single"/>
        </w:rPr>
        <w:t xml:space="preserve"> </w:t>
      </w:r>
      <w:r w:rsidRPr="00292327">
        <w:rPr>
          <w:iCs/>
          <w:highlight w:val="cyan"/>
          <w:u w:val="single"/>
          <w:bdr w:val="single" w:sz="8" w:space="0" w:color="auto"/>
        </w:rPr>
        <w:t>autonomous</w:t>
      </w:r>
      <w:r w:rsidRPr="00685E5D">
        <w:rPr>
          <w:iCs/>
          <w:u w:val="single"/>
          <w:bdr w:val="single" w:sz="8" w:space="0" w:color="auto"/>
        </w:rPr>
        <w:t xml:space="preserve"> sources of </w:t>
      </w:r>
      <w:r w:rsidRPr="00292327">
        <w:rPr>
          <w:iCs/>
          <w:highlight w:val="cyan"/>
          <w:u w:val="single"/>
          <w:bdr w:val="single" w:sz="8" w:space="0" w:color="auto"/>
        </w:rPr>
        <w:t>power</w:t>
      </w:r>
      <w:r w:rsidRPr="00685E5D">
        <w:rPr>
          <w:u w:val="single"/>
        </w:rPr>
        <w:t>,</w:t>
      </w:r>
      <w:r w:rsidRPr="00685E5D">
        <w:rPr>
          <w:sz w:val="14"/>
        </w:rPr>
        <w:t xml:space="preserve"> </w:t>
      </w:r>
      <w:r w:rsidRPr="00292327">
        <w:rPr>
          <w:iCs/>
          <w:highlight w:val="cyan"/>
          <w:u w:val="single"/>
          <w:bdr w:val="single" w:sz="8" w:space="0" w:color="auto"/>
        </w:rPr>
        <w:t>subordinating the state to society</w:t>
      </w:r>
      <w:r w:rsidRPr="00292327">
        <w:rPr>
          <w:highlight w:val="cyan"/>
          <w:u w:val="single"/>
        </w:rPr>
        <w:t>.</w:t>
      </w:r>
    </w:p>
    <w:p w14:paraId="7FF966AA" w14:textId="77777777" w:rsidR="003875BA" w:rsidRPr="00685E5D" w:rsidRDefault="003875BA" w:rsidP="003875BA">
      <w:pPr>
        <w:rPr>
          <w:sz w:val="14"/>
        </w:rPr>
      </w:pPr>
      <w:r w:rsidRPr="00685E5D">
        <w:rPr>
          <w:sz w:val="14"/>
        </w:rPr>
        <w:t xml:space="preserve">Advancing labor freedoms is hardly an unambitious strategy, since direct </w:t>
      </w:r>
      <w:r w:rsidRPr="00685E5D">
        <w:rPr>
          <w:u w:val="single"/>
        </w:rPr>
        <w:t>prohibitions on concerted</w:t>
      </w:r>
      <w:r w:rsidRPr="00685E5D">
        <w:rPr>
          <w:sz w:val="14"/>
        </w:rPr>
        <w:t xml:space="preserve"> </w:t>
      </w:r>
      <w:r w:rsidRPr="00685E5D">
        <w:rPr>
          <w:u w:val="single"/>
        </w:rPr>
        <w:t>activities</w:t>
      </w:r>
      <w:r w:rsidRPr="00685E5D">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685E5D">
        <w:rPr>
          <w:iCs/>
          <w:u w:val="single"/>
          <w:bdr w:val="single" w:sz="8" w:space="0" w:color="auto"/>
        </w:rPr>
        <w:t xml:space="preserve">massive </w:t>
      </w:r>
      <w:r w:rsidRPr="00292327">
        <w:rPr>
          <w:iCs/>
          <w:highlight w:val="cyan"/>
          <w:u w:val="single"/>
          <w:bdr w:val="single" w:sz="8" w:space="0" w:color="auto"/>
        </w:rPr>
        <w:t>civil disobedience</w:t>
      </w:r>
      <w:r w:rsidRPr="00292327">
        <w:rPr>
          <w:highlight w:val="cyan"/>
          <w:u w:val="single"/>
        </w:rPr>
        <w:t xml:space="preserve"> though</w:t>
      </w:r>
      <w:r w:rsidRPr="00685E5D">
        <w:rPr>
          <w:u w:val="single"/>
        </w:rPr>
        <w:t xml:space="preserve"> </w:t>
      </w:r>
      <w:r w:rsidRPr="00292327">
        <w:rPr>
          <w:iCs/>
          <w:highlight w:val="cyan"/>
          <w:u w:val="single"/>
          <w:bdr w:val="single" w:sz="8" w:space="0" w:color="auto"/>
        </w:rPr>
        <w:t>direct</w:t>
      </w:r>
      <w:r w:rsidRPr="00685E5D">
        <w:rPr>
          <w:iCs/>
          <w:u w:val="single"/>
          <w:bdr w:val="single" w:sz="8" w:space="0" w:color="auto"/>
        </w:rPr>
        <w:t xml:space="preserve"> worker </w:t>
      </w:r>
      <w:r w:rsidRPr="00292327">
        <w:rPr>
          <w:iCs/>
          <w:highlight w:val="cyan"/>
          <w:u w:val="single"/>
          <w:bdr w:val="single" w:sz="8" w:space="0" w:color="auto"/>
        </w:rPr>
        <w:t>confrontation with</w:t>
      </w:r>
      <w:r w:rsidRPr="00685E5D">
        <w:rPr>
          <w:sz w:val="14"/>
        </w:rPr>
        <w:t xml:space="preserve"> these </w:t>
      </w:r>
      <w:r w:rsidRPr="00292327">
        <w:rPr>
          <w:iCs/>
          <w:highlight w:val="cyan"/>
          <w:u w:val="single"/>
          <w:bdr w:val="single" w:sz="8" w:space="0" w:color="auto"/>
        </w:rPr>
        <w:t>legal barriers</w:t>
      </w:r>
      <w:r w:rsidRPr="00685E5D">
        <w:rPr>
          <w:iCs/>
          <w:u w:val="single"/>
          <w:bdr w:val="single" w:sz="8" w:space="0" w:color="auto"/>
        </w:rPr>
        <w:t xml:space="preserve"> </w:t>
      </w:r>
      <w:r w:rsidRPr="00292327">
        <w:rPr>
          <w:highlight w:val="cyan"/>
          <w:u w:val="single"/>
        </w:rPr>
        <w:t>will</w:t>
      </w:r>
      <w:r w:rsidRPr="00685E5D">
        <w:rPr>
          <w:u w:val="single"/>
        </w:rPr>
        <w:t xml:space="preserve"> </w:t>
      </w:r>
      <w:r w:rsidRPr="00685E5D">
        <w:rPr>
          <w:sz w:val="14"/>
        </w:rPr>
        <w:t xml:space="preserve">also </w:t>
      </w:r>
      <w:r w:rsidRPr="00685E5D">
        <w:rPr>
          <w:u w:val="single"/>
        </w:rPr>
        <w:t>be</w:t>
      </w:r>
      <w:r w:rsidRPr="00685E5D">
        <w:rPr>
          <w:sz w:val="14"/>
        </w:rPr>
        <w:t xml:space="preserve"> </w:t>
      </w:r>
      <w:r w:rsidRPr="00685E5D">
        <w:rPr>
          <w:u w:val="single"/>
        </w:rPr>
        <w:t xml:space="preserve">necessary to </w:t>
      </w:r>
      <w:r w:rsidRPr="00292327">
        <w:rPr>
          <w:iCs/>
          <w:highlight w:val="cyan"/>
          <w:u w:val="single"/>
          <w:bdr w:val="single" w:sz="8" w:space="0" w:color="auto"/>
        </w:rPr>
        <w:t>discredit</w:t>
      </w:r>
      <w:r w:rsidRPr="00685E5D">
        <w:rPr>
          <w:sz w:val="14"/>
        </w:rPr>
        <w:t xml:space="preserve"> and overcome </w:t>
      </w:r>
      <w:r w:rsidRPr="00292327">
        <w:rPr>
          <w:iCs/>
          <w:highlight w:val="cyan"/>
          <w:u w:val="single"/>
          <w:bdr w:val="single" w:sz="8" w:space="0" w:color="auto"/>
        </w:rPr>
        <w:t>them</w:t>
      </w:r>
      <w:r w:rsidRPr="00685E5D">
        <w:rPr>
          <w:sz w:val="14"/>
        </w:rPr>
        <w:t>.</w:t>
      </w:r>
    </w:p>
    <w:p w14:paraId="1DE4748E" w14:textId="77777777" w:rsidR="003875BA" w:rsidRPr="00685E5D" w:rsidRDefault="003875BA" w:rsidP="003875BA">
      <w:pPr>
        <w:rPr>
          <w:sz w:val="14"/>
        </w:rPr>
      </w:pPr>
      <w:r w:rsidRPr="00685E5D">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685E5D">
        <w:rPr>
          <w:u w:val="single"/>
        </w:rPr>
        <w:t xml:space="preserve">this essay’s comparative, </w:t>
      </w:r>
      <w:r w:rsidRPr="00292327">
        <w:rPr>
          <w:highlight w:val="cyan"/>
          <w:u w:val="single"/>
        </w:rPr>
        <w:t>historical</w:t>
      </w:r>
      <w:r w:rsidRPr="00685E5D">
        <w:rPr>
          <w:u w:val="single"/>
        </w:rPr>
        <w:t xml:space="preserve">, and legal </w:t>
      </w:r>
      <w:r w:rsidRPr="00292327">
        <w:rPr>
          <w:highlight w:val="cyan"/>
          <w:u w:val="single"/>
        </w:rPr>
        <w:t>analysis</w:t>
      </w:r>
      <w:r w:rsidRPr="00685E5D">
        <w:rPr>
          <w:sz w:val="14"/>
        </w:rPr>
        <w:t xml:space="preserve"> to </w:t>
      </w:r>
      <w:r w:rsidRPr="00292327">
        <w:rPr>
          <w:highlight w:val="cyan"/>
          <w:u w:val="single"/>
        </w:rPr>
        <w:t>demonstrate</w:t>
      </w:r>
      <w:r w:rsidRPr="00685E5D">
        <w:rPr>
          <w:u w:val="single"/>
        </w:rPr>
        <w:t xml:space="preserve"> the </w:t>
      </w:r>
      <w:r w:rsidRPr="00292327">
        <w:rPr>
          <w:iCs/>
          <w:highlight w:val="cyan"/>
          <w:u w:val="single"/>
          <w:bdr w:val="single" w:sz="8" w:space="0" w:color="auto"/>
        </w:rPr>
        <w:t xml:space="preserve">self-defeating </w:t>
      </w:r>
      <w:r w:rsidRPr="00685E5D">
        <w:rPr>
          <w:iCs/>
          <w:u w:val="single"/>
          <w:bdr w:val="single" w:sz="8" w:space="0" w:color="auto"/>
        </w:rPr>
        <w:t xml:space="preserve">sociological </w:t>
      </w:r>
      <w:r w:rsidRPr="00292327">
        <w:rPr>
          <w:iCs/>
          <w:highlight w:val="cyan"/>
          <w:u w:val="single"/>
          <w:bdr w:val="single" w:sz="8" w:space="0" w:color="auto"/>
        </w:rPr>
        <w:t>effects</w:t>
      </w:r>
      <w:r w:rsidRPr="00292327">
        <w:rPr>
          <w:highlight w:val="cyan"/>
          <w:u w:val="single"/>
        </w:rPr>
        <w:t xml:space="preserve"> of </w:t>
      </w:r>
      <w:r w:rsidRPr="00292327">
        <w:rPr>
          <w:iCs/>
          <w:highlight w:val="cyan"/>
          <w:u w:val="single"/>
          <w:bdr w:val="single" w:sz="8" w:space="0" w:color="auto"/>
        </w:rPr>
        <w:t>labor rights</w:t>
      </w:r>
      <w:r w:rsidRPr="00685E5D">
        <w:rPr>
          <w:sz w:val="14"/>
        </w:rPr>
        <w:t xml:space="preserve">. Nevertheless, there is truth to the claim that </w:t>
      </w:r>
      <w:r w:rsidRPr="00685E5D">
        <w:rPr>
          <w:u w:val="single"/>
        </w:rPr>
        <w:t>certain</w:t>
      </w:r>
      <w:r w:rsidRPr="00685E5D">
        <w:rPr>
          <w:sz w:val="14"/>
        </w:rPr>
        <w:t xml:space="preserve">, </w:t>
      </w:r>
      <w:r w:rsidRPr="00685E5D">
        <w:rPr>
          <w:iCs/>
          <w:u w:val="single"/>
          <w:bdr w:val="single" w:sz="8" w:space="0" w:color="auto"/>
        </w:rPr>
        <w:t>fundamental labor rights remain essential</w:t>
      </w:r>
      <w:r w:rsidRPr="00685E5D">
        <w:rPr>
          <w:sz w:val="14"/>
        </w:rPr>
        <w:t xml:space="preserve">. Thus, </w:t>
      </w:r>
      <w:r w:rsidRPr="00685E5D">
        <w:rPr>
          <w:u w:val="single"/>
        </w:rPr>
        <w:t xml:space="preserve">insofar as it </w:t>
      </w:r>
      <w:r w:rsidRPr="00685E5D">
        <w:rPr>
          <w:iCs/>
          <w:u w:val="single"/>
          <w:bdr w:val="single" w:sz="8" w:space="0" w:color="auto"/>
        </w:rPr>
        <w:t>facilities worker solidarity</w:t>
      </w:r>
      <w:r w:rsidRPr="00685E5D">
        <w:rPr>
          <w:u w:val="single"/>
        </w:rPr>
        <w:t xml:space="preserve"> and collective action,</w:t>
      </w:r>
      <w:r w:rsidRPr="00685E5D">
        <w:rPr>
          <w:sz w:val="14"/>
        </w:rPr>
        <w:t xml:space="preserve"> </w:t>
      </w:r>
      <w:r w:rsidRPr="00685E5D">
        <w:rPr>
          <w:u w:val="single"/>
        </w:rPr>
        <w:t>there seems little reason to eschew</w:t>
      </w:r>
      <w:r w:rsidRPr="00685E5D">
        <w:rPr>
          <w:sz w:val="14"/>
        </w:rPr>
        <w:t xml:space="preserve">, for example, a </w:t>
      </w:r>
      <w:r w:rsidRPr="00685E5D">
        <w:rPr>
          <w:u w:val="single"/>
        </w:rPr>
        <w:t>worker’s</w:t>
      </w:r>
      <w:r w:rsidRPr="00685E5D">
        <w:rPr>
          <w:sz w:val="14"/>
        </w:rPr>
        <w:t xml:space="preserve"> </w:t>
      </w:r>
      <w:r w:rsidRPr="00685E5D">
        <w:rPr>
          <w:u w:val="single"/>
        </w:rPr>
        <w:t xml:space="preserve">right to </w:t>
      </w:r>
      <w:r w:rsidRPr="00685E5D">
        <w:rPr>
          <w:iCs/>
          <w:u w:val="single"/>
          <w:bdr w:val="single" w:sz="8" w:space="0" w:color="auto"/>
        </w:rPr>
        <w:t>join a union</w:t>
      </w:r>
      <w:r w:rsidRPr="00685E5D">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292327">
        <w:rPr>
          <w:highlight w:val="cyan"/>
          <w:u w:val="single"/>
        </w:rPr>
        <w:t>the ultimate objective must</w:t>
      </w:r>
      <w:r w:rsidRPr="00685E5D">
        <w:rPr>
          <w:u w:val="single"/>
        </w:rPr>
        <w:t xml:space="preserve"> </w:t>
      </w:r>
      <w:r w:rsidRPr="00292327">
        <w:rPr>
          <w:highlight w:val="cyan"/>
          <w:u w:val="single"/>
        </w:rPr>
        <w:t>be</w:t>
      </w:r>
      <w:r w:rsidRPr="00685E5D">
        <w:rPr>
          <w:u w:val="single"/>
        </w:rPr>
        <w:t xml:space="preserve"> kept in mind</w:t>
      </w:r>
      <w:r w:rsidRPr="00685E5D">
        <w:rPr>
          <w:sz w:val="14"/>
        </w:rPr>
        <w:t xml:space="preserve">: </w:t>
      </w:r>
      <w:r w:rsidRPr="00292327">
        <w:rPr>
          <w:highlight w:val="cyan"/>
          <w:u w:val="single"/>
        </w:rPr>
        <w:t>the</w:t>
      </w:r>
      <w:r w:rsidRPr="00685E5D">
        <w:rPr>
          <w:sz w:val="14"/>
        </w:rPr>
        <w:t xml:space="preserve"> </w:t>
      </w:r>
      <w:r w:rsidRPr="00685E5D">
        <w:rPr>
          <w:u w:val="single"/>
        </w:rPr>
        <w:t xml:space="preserve">collective </w:t>
      </w:r>
      <w:r w:rsidRPr="00292327">
        <w:rPr>
          <w:iCs/>
          <w:highlight w:val="cyan"/>
          <w:u w:val="single"/>
          <w:bdr w:val="single" w:sz="8" w:space="0" w:color="auto"/>
        </w:rPr>
        <w:t>self-organization</w:t>
      </w:r>
      <w:r w:rsidRPr="00292327">
        <w:rPr>
          <w:highlight w:val="cyan"/>
          <w:u w:val="single"/>
        </w:rPr>
        <w:t xml:space="preserve"> of the working class</w:t>
      </w:r>
      <w:r w:rsidRPr="00685E5D">
        <w:rPr>
          <w:sz w:val="14"/>
        </w:rPr>
        <w:t>.72</w:t>
      </w:r>
    </w:p>
    <w:p w14:paraId="60583B88" w14:textId="77777777" w:rsidR="003875BA" w:rsidRPr="00685E5D" w:rsidRDefault="003875BA" w:rsidP="003875BA">
      <w:pPr>
        <w:rPr>
          <w:sz w:val="14"/>
        </w:rPr>
      </w:pPr>
      <w:r w:rsidRPr="00685E5D">
        <w:rPr>
          <w:sz w:val="14"/>
        </w:rPr>
        <w:t xml:space="preserve">To convince the reader that this proposal is not merely wishful thinking, we should recall </w:t>
      </w:r>
      <w:r w:rsidRPr="00685E5D">
        <w:rPr>
          <w:u w:val="single"/>
        </w:rPr>
        <w:t>the self-regulation models of Scandinavia.</w:t>
      </w:r>
      <w:r w:rsidRPr="00685E5D">
        <w:rPr>
          <w:sz w:val="14"/>
        </w:rPr>
        <w:t xml:space="preserve"> In Denmark and Sweden, </w:t>
      </w:r>
      <w:r w:rsidRPr="00685E5D">
        <w:rPr>
          <w:u w:val="single"/>
        </w:rPr>
        <w:t>the regulation of labor relations</w:t>
      </w:r>
      <w:r w:rsidRPr="00685E5D">
        <w:rPr>
          <w:sz w:val="14"/>
        </w:rPr>
        <w:t xml:space="preserve"> — </w:t>
      </w:r>
      <w:r w:rsidRPr="00685E5D">
        <w:rPr>
          <w:u w:val="single"/>
        </w:rPr>
        <w:t xml:space="preserve">including such </w:t>
      </w:r>
      <w:r w:rsidRPr="00685E5D">
        <w:rPr>
          <w:iCs/>
          <w:u w:val="single"/>
          <w:bdr w:val="single" w:sz="8" w:space="0" w:color="auto"/>
        </w:rPr>
        <w:t>fundamental matters</w:t>
      </w:r>
      <w:r w:rsidRPr="00685E5D">
        <w:rPr>
          <w:u w:val="single"/>
        </w:rPr>
        <w:t xml:space="preserve"> as </w:t>
      </w:r>
      <w:r w:rsidRPr="00685E5D">
        <w:rPr>
          <w:iCs/>
          <w:u w:val="single"/>
          <w:bdr w:val="single" w:sz="8" w:space="0" w:color="auto"/>
        </w:rPr>
        <w:t>union recognition</w:t>
      </w:r>
      <w:r w:rsidRPr="00685E5D">
        <w:rPr>
          <w:u w:val="single"/>
        </w:rPr>
        <w:t xml:space="preserve"> and </w:t>
      </w:r>
      <w:r w:rsidRPr="00292327">
        <w:rPr>
          <w:highlight w:val="cyan"/>
          <w:u w:val="single"/>
        </w:rPr>
        <w:t xml:space="preserve">minimum </w:t>
      </w:r>
      <w:r w:rsidRPr="00292327">
        <w:rPr>
          <w:iCs/>
          <w:highlight w:val="cyan"/>
          <w:u w:val="single"/>
          <w:bdr w:val="single" w:sz="8" w:space="0" w:color="auto"/>
        </w:rPr>
        <w:t>wages</w:t>
      </w:r>
      <w:r w:rsidRPr="00685E5D">
        <w:rPr>
          <w:sz w:val="14"/>
        </w:rPr>
        <w:t xml:space="preserve"> — </w:t>
      </w:r>
      <w:r w:rsidRPr="00292327">
        <w:rPr>
          <w:highlight w:val="cyan"/>
          <w:u w:val="single"/>
        </w:rPr>
        <w:t>falls</w:t>
      </w:r>
      <w:r w:rsidRPr="00685E5D">
        <w:rPr>
          <w:u w:val="single"/>
        </w:rPr>
        <w:t xml:space="preserve"> </w:t>
      </w:r>
      <w:r w:rsidRPr="00292327">
        <w:rPr>
          <w:highlight w:val="cyan"/>
          <w:u w:val="single"/>
        </w:rPr>
        <w:t xml:space="preserve">within the purview of </w:t>
      </w:r>
      <w:r w:rsidRPr="00292327">
        <w:rPr>
          <w:iCs/>
          <w:highlight w:val="cyan"/>
          <w:u w:val="single"/>
          <w:bdr w:val="single" w:sz="8" w:space="0" w:color="auto"/>
        </w:rPr>
        <w:t>unions</w:t>
      </w:r>
      <w:r w:rsidRPr="00685E5D">
        <w:rPr>
          <w:sz w:val="14"/>
        </w:rPr>
        <w:t xml:space="preserve"> and organized employer associations. Strikes that are banned in the United States remain viable options in Scandinavia. </w:t>
      </w:r>
      <w:r w:rsidRPr="00292327">
        <w:rPr>
          <w:highlight w:val="cyan"/>
          <w:u w:val="single"/>
        </w:rPr>
        <w:t>Enforcement</w:t>
      </w:r>
      <w:r w:rsidRPr="00685E5D">
        <w:rPr>
          <w:sz w:val="14"/>
        </w:rPr>
        <w:t xml:space="preserve"> of the rules and agreements </w:t>
      </w:r>
      <w:r w:rsidRPr="00292327">
        <w:rPr>
          <w:highlight w:val="cyan"/>
          <w:u w:val="single"/>
        </w:rPr>
        <w:t>depends</w:t>
      </w:r>
      <w:r w:rsidRPr="00685E5D">
        <w:rPr>
          <w:sz w:val="14"/>
        </w:rPr>
        <w:t xml:space="preserve"> primarily (though not exclusively) </w:t>
      </w:r>
      <w:r w:rsidRPr="00685E5D">
        <w:rPr>
          <w:u w:val="single"/>
        </w:rPr>
        <w:t>on</w:t>
      </w:r>
      <w:r w:rsidRPr="00685E5D">
        <w:rPr>
          <w:sz w:val="14"/>
        </w:rPr>
        <w:t xml:space="preserve"> </w:t>
      </w:r>
      <w:r w:rsidRPr="00685E5D">
        <w:rPr>
          <w:u w:val="single"/>
        </w:rPr>
        <w:t xml:space="preserve">the </w:t>
      </w:r>
      <w:r w:rsidRPr="00292327">
        <w:rPr>
          <w:iCs/>
          <w:highlight w:val="cyan"/>
          <w:u w:val="single"/>
          <w:bdr w:val="single" w:sz="8" w:space="0" w:color="auto"/>
        </w:rPr>
        <w:t>economic weapons of labor</w:t>
      </w:r>
      <w:r w:rsidRPr="00685E5D">
        <w:rPr>
          <w:sz w:val="14"/>
        </w:rPr>
        <w:t xml:space="preserve"> and employers, </w:t>
      </w:r>
      <w:r w:rsidRPr="00292327">
        <w:rPr>
          <w:iCs/>
          <w:highlight w:val="cyan"/>
          <w:u w:val="single"/>
          <w:bdr w:val="single" w:sz="8" w:space="0" w:color="auto"/>
        </w:rPr>
        <w:t>rather than</w:t>
      </w:r>
      <w:r w:rsidRPr="00685E5D">
        <w:rPr>
          <w:sz w:val="14"/>
        </w:rPr>
        <w:t xml:space="preserve"> </w:t>
      </w:r>
      <w:r w:rsidRPr="00685E5D">
        <w:rPr>
          <w:u w:val="single"/>
        </w:rPr>
        <w:t xml:space="preserve">the physical </w:t>
      </w:r>
      <w:r w:rsidRPr="00292327">
        <w:rPr>
          <w:highlight w:val="cyan"/>
          <w:u w:val="single"/>
        </w:rPr>
        <w:t>compulsion</w:t>
      </w:r>
      <w:r w:rsidRPr="00685E5D">
        <w:rPr>
          <w:u w:val="single"/>
        </w:rPr>
        <w:t xml:space="preserve"> administered </w:t>
      </w:r>
      <w:r w:rsidRPr="00292327">
        <w:rPr>
          <w:highlight w:val="cyan"/>
          <w:u w:val="single"/>
        </w:rPr>
        <w:t>by the state</w:t>
      </w:r>
      <w:r w:rsidRPr="00685E5D">
        <w:rPr>
          <w:sz w:val="14"/>
        </w:rPr>
        <w:t>. Labor courts, unlike the NLRB, operate outside the hierarchy of the bureaucracy and courts of the state apparatus.</w:t>
      </w:r>
    </w:p>
    <w:p w14:paraId="33F0C957" w14:textId="77777777" w:rsidR="003875BA" w:rsidRPr="00685E5D" w:rsidRDefault="003875BA" w:rsidP="003875BA">
      <w:pPr>
        <w:rPr>
          <w:sz w:val="14"/>
        </w:rPr>
      </w:pPr>
      <w:r w:rsidRPr="00685E5D">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292327">
        <w:rPr>
          <w:highlight w:val="cyan"/>
          <w:u w:val="single"/>
        </w:rPr>
        <w:t>self-regulation</w:t>
      </w:r>
      <w:r w:rsidRPr="00685E5D">
        <w:rPr>
          <w:sz w:val="14"/>
        </w:rPr>
        <w:t xml:space="preserve"> model </w:t>
      </w:r>
      <w:r w:rsidRPr="00292327">
        <w:rPr>
          <w:highlight w:val="cyan"/>
          <w:u w:val="single"/>
        </w:rPr>
        <w:t>establishes</w:t>
      </w:r>
      <w:r w:rsidRPr="00685E5D">
        <w:rPr>
          <w:u w:val="single"/>
        </w:rPr>
        <w:t xml:space="preserve"> the viability of </w:t>
      </w:r>
      <w:r w:rsidRPr="00292327">
        <w:rPr>
          <w:iCs/>
          <w:highlight w:val="cyan"/>
          <w:u w:val="single"/>
          <w:bdr w:val="single" w:sz="8" w:space="0" w:color="auto"/>
        </w:rPr>
        <w:t>governing</w:t>
      </w:r>
      <w:r w:rsidRPr="00685E5D">
        <w:rPr>
          <w:u w:val="single"/>
        </w:rPr>
        <w:t xml:space="preserve"> the </w:t>
      </w:r>
      <w:r w:rsidRPr="00292327">
        <w:rPr>
          <w:iCs/>
          <w:highlight w:val="cyan"/>
          <w:u w:val="single"/>
          <w:bdr w:val="single" w:sz="8" w:space="0" w:color="auto"/>
        </w:rPr>
        <w:t>labor</w:t>
      </w:r>
      <w:r w:rsidRPr="00685E5D">
        <w:rPr>
          <w:u w:val="single"/>
        </w:rPr>
        <w:t xml:space="preserve"> market </w:t>
      </w:r>
      <w:r w:rsidRPr="00292327">
        <w:rPr>
          <w:highlight w:val="cyan"/>
          <w:u w:val="single"/>
        </w:rPr>
        <w:t xml:space="preserve">through </w:t>
      </w:r>
      <w:r w:rsidRPr="00292327">
        <w:rPr>
          <w:iCs/>
          <w:highlight w:val="cyan"/>
          <w:u w:val="single"/>
          <w:bdr w:val="single" w:sz="8" w:space="0" w:color="auto"/>
        </w:rPr>
        <w:t>worker</w:t>
      </w:r>
      <w:r w:rsidRPr="00685E5D">
        <w:rPr>
          <w:iCs/>
          <w:u w:val="single"/>
          <w:bdr w:val="single" w:sz="8" w:space="0" w:color="auto"/>
        </w:rPr>
        <w:t xml:space="preserve">s’ own </w:t>
      </w:r>
      <w:r w:rsidRPr="00292327">
        <w:rPr>
          <w:iCs/>
          <w:highlight w:val="cyan"/>
          <w:u w:val="single"/>
          <w:bdr w:val="single" w:sz="8" w:space="0" w:color="auto"/>
        </w:rPr>
        <w:t>organizations</w:t>
      </w:r>
      <w:r w:rsidRPr="00292327">
        <w:rPr>
          <w:sz w:val="14"/>
          <w:highlight w:val="cyan"/>
        </w:rPr>
        <w:t>,</w:t>
      </w:r>
      <w:r w:rsidRPr="00685E5D">
        <w:rPr>
          <w:sz w:val="14"/>
        </w:rPr>
        <w:t xml:space="preserve"> </w:t>
      </w:r>
      <w:r w:rsidRPr="00292327">
        <w:rPr>
          <w:iCs/>
          <w:highlight w:val="cyan"/>
          <w:u w:val="single"/>
          <w:bdr w:val="single" w:sz="8" w:space="0" w:color="auto"/>
        </w:rPr>
        <w:t>autonomous</w:t>
      </w:r>
      <w:r w:rsidRPr="00685E5D">
        <w:rPr>
          <w:iCs/>
          <w:u w:val="single"/>
          <w:bdr w:val="single" w:sz="8" w:space="0" w:color="auto"/>
        </w:rPr>
        <w:t xml:space="preserve"> </w:t>
      </w:r>
      <w:r w:rsidRPr="00292327">
        <w:rPr>
          <w:iCs/>
          <w:highlight w:val="cyan"/>
          <w:u w:val="single"/>
          <w:bdr w:val="single" w:sz="8" w:space="0" w:color="auto"/>
        </w:rPr>
        <w:t>from the state</w:t>
      </w:r>
      <w:r w:rsidRPr="00685E5D">
        <w:rPr>
          <w:sz w:val="14"/>
        </w:rPr>
        <w:t xml:space="preserve">. </w:t>
      </w:r>
      <w:r w:rsidRPr="00292327">
        <w:rPr>
          <w:highlight w:val="cyan"/>
          <w:u w:val="single"/>
        </w:rPr>
        <w:t>This</w:t>
      </w:r>
      <w:r w:rsidRPr="00685E5D">
        <w:rPr>
          <w:sz w:val="14"/>
        </w:rPr>
        <w:t xml:space="preserve"> experience </w:t>
      </w:r>
      <w:r w:rsidRPr="00292327">
        <w:rPr>
          <w:highlight w:val="cyan"/>
          <w:u w:val="single"/>
        </w:rPr>
        <w:t>will</w:t>
      </w:r>
      <w:r w:rsidRPr="00685E5D">
        <w:rPr>
          <w:u w:val="single"/>
        </w:rPr>
        <w:t xml:space="preserve"> be </w:t>
      </w:r>
      <w:r w:rsidRPr="00685E5D">
        <w:rPr>
          <w:iCs/>
          <w:u w:val="single"/>
          <w:bdr w:val="single" w:sz="8" w:space="0" w:color="auto"/>
        </w:rPr>
        <w:t>absolutely vital</w:t>
      </w:r>
      <w:r w:rsidRPr="00685E5D">
        <w:rPr>
          <w:sz w:val="14"/>
        </w:rPr>
        <w:t xml:space="preserve">, whatever specific path the revitalization of labor takes — and not only </w:t>
      </w:r>
      <w:r w:rsidRPr="00685E5D">
        <w:rPr>
          <w:iCs/>
          <w:u w:val="single"/>
          <w:bdr w:val="single" w:sz="8" w:space="0" w:color="auto"/>
        </w:rPr>
        <w:t xml:space="preserve">for </w:t>
      </w:r>
      <w:r w:rsidRPr="00292327">
        <w:rPr>
          <w:iCs/>
          <w:highlight w:val="cyan"/>
          <w:u w:val="single"/>
          <w:bdr w:val="single" w:sz="8" w:space="0" w:color="auto"/>
        </w:rPr>
        <w:t>rebuild</w:t>
      </w:r>
      <w:r w:rsidRPr="00685E5D">
        <w:rPr>
          <w:iCs/>
          <w:u w:val="single"/>
          <w:bdr w:val="single" w:sz="8" w:space="0" w:color="auto"/>
        </w:rPr>
        <w:t xml:space="preserve">ing </w:t>
      </w:r>
      <w:r w:rsidRPr="00292327">
        <w:rPr>
          <w:iCs/>
          <w:highlight w:val="cyan"/>
          <w:u w:val="single"/>
          <w:bdr w:val="single" w:sz="8" w:space="0" w:color="auto"/>
        </w:rPr>
        <w:t>the labor movement</w:t>
      </w:r>
      <w:r w:rsidRPr="00685E5D">
        <w:rPr>
          <w:sz w:val="14"/>
        </w:rPr>
        <w:t xml:space="preserve">, but </w:t>
      </w:r>
      <w:r w:rsidRPr="00685E5D">
        <w:rPr>
          <w:u w:val="single"/>
        </w:rPr>
        <w:t>also during a period</w:t>
      </w:r>
      <w:r w:rsidRPr="00685E5D">
        <w:rPr>
          <w:sz w:val="14"/>
        </w:rPr>
        <w:t xml:space="preserve"> of a “lower-stage of communism,” </w:t>
      </w:r>
      <w:r w:rsidRPr="00292327">
        <w:rPr>
          <w:highlight w:val="cyan"/>
          <w:u w:val="single"/>
        </w:rPr>
        <w:t>where labor</w:t>
      </w:r>
      <w:r w:rsidRPr="00685E5D">
        <w:rPr>
          <w:u w:val="single"/>
        </w:rPr>
        <w:t xml:space="preserve"> </w:t>
      </w:r>
      <w:r w:rsidRPr="00292327">
        <w:rPr>
          <w:highlight w:val="cyan"/>
          <w:u w:val="single"/>
        </w:rPr>
        <w:t>is</w:t>
      </w:r>
      <w:r w:rsidRPr="00685E5D">
        <w:rPr>
          <w:u w:val="single"/>
        </w:rPr>
        <w:t xml:space="preserve"> still </w:t>
      </w:r>
      <w:r w:rsidRPr="00292327">
        <w:rPr>
          <w:highlight w:val="cyan"/>
          <w:u w:val="single"/>
        </w:rPr>
        <w:t xml:space="preserve">compensated according to </w:t>
      </w:r>
      <w:r w:rsidRPr="00685E5D">
        <w:rPr>
          <w:u w:val="single"/>
        </w:rPr>
        <w:t xml:space="preserve">differential </w:t>
      </w:r>
      <w:r w:rsidRPr="00292327">
        <w:rPr>
          <w:highlight w:val="cyan"/>
          <w:u w:val="single"/>
        </w:rPr>
        <w:t>ability</w:t>
      </w:r>
      <w:r w:rsidRPr="00685E5D">
        <w:rPr>
          <w:sz w:val="14"/>
        </w:rPr>
        <w:t xml:space="preserve">, </w:t>
      </w:r>
      <w:r w:rsidRPr="00685E5D">
        <w:rPr>
          <w:u w:val="single"/>
        </w:rPr>
        <w:t>but</w:t>
      </w:r>
      <w:r w:rsidRPr="00685E5D">
        <w:rPr>
          <w:sz w:val="14"/>
        </w:rPr>
        <w:t xml:space="preserve"> </w:t>
      </w:r>
      <w:r w:rsidRPr="00685E5D">
        <w:rPr>
          <w:u w:val="single"/>
        </w:rPr>
        <w:t xml:space="preserve">becomes increasingly </w:t>
      </w:r>
      <w:r w:rsidRPr="00292327">
        <w:rPr>
          <w:iCs/>
          <w:highlight w:val="cyan"/>
          <w:u w:val="single"/>
          <w:bdr w:val="single" w:sz="8" w:space="0" w:color="auto"/>
        </w:rPr>
        <w:t xml:space="preserve">independent of the competitive </w:t>
      </w:r>
      <w:r w:rsidRPr="00685E5D">
        <w:rPr>
          <w:iCs/>
          <w:u w:val="single"/>
          <w:bdr w:val="single" w:sz="8" w:space="0" w:color="auto"/>
        </w:rPr>
        <w:t xml:space="preserve">labor </w:t>
      </w:r>
      <w:r w:rsidRPr="00292327">
        <w:rPr>
          <w:iCs/>
          <w:highlight w:val="cyan"/>
          <w:u w:val="single"/>
          <w:bdr w:val="single" w:sz="8" w:space="0" w:color="auto"/>
        </w:rPr>
        <w:t>market</w:t>
      </w:r>
      <w:r w:rsidRPr="00685E5D">
        <w:rPr>
          <w:u w:val="single"/>
        </w:rPr>
        <w:t xml:space="preserve"> and </w:t>
      </w:r>
      <w:r w:rsidRPr="00685E5D">
        <w:rPr>
          <w:iCs/>
          <w:u w:val="single"/>
          <w:bdr w:val="single" w:sz="8" w:space="0" w:color="auto"/>
        </w:rPr>
        <w:t>market criteria</w:t>
      </w:r>
      <w:r w:rsidRPr="00685E5D">
        <w:rPr>
          <w:sz w:val="14"/>
        </w:rPr>
        <w:t>. There is no reason why we cannot learn, replicate, or even build on particular features of this history.</w:t>
      </w:r>
    </w:p>
    <w:p w14:paraId="3768EEE4" w14:textId="77777777" w:rsidR="003875BA" w:rsidRPr="00685E5D" w:rsidRDefault="003875BA" w:rsidP="003875BA">
      <w:pPr>
        <w:rPr>
          <w:sz w:val="14"/>
        </w:rPr>
      </w:pPr>
      <w:r w:rsidRPr="00685E5D">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4FA163F7" w14:textId="77777777" w:rsidR="003875BA" w:rsidRPr="00685E5D" w:rsidRDefault="003875BA" w:rsidP="003875BA">
      <w:pPr>
        <w:rPr>
          <w:sz w:val="14"/>
        </w:rPr>
      </w:pPr>
      <w:r w:rsidRPr="00685E5D">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685E5D">
        <w:rPr>
          <w:u w:val="single"/>
        </w:rPr>
        <w:t>Although the Supreme Court announced the rule allowing permanent replacements</w:t>
      </w:r>
      <w:r w:rsidRPr="00685E5D">
        <w:rPr>
          <w:sz w:val="14"/>
        </w:rPr>
        <w:t xml:space="preserve"> </w:t>
      </w:r>
      <w:r w:rsidRPr="00685E5D">
        <w:rPr>
          <w:u w:val="single"/>
        </w:rPr>
        <w:t>in 1938,</w:t>
      </w:r>
      <w:r w:rsidRPr="00685E5D">
        <w:rPr>
          <w:sz w:val="14"/>
        </w:rPr>
        <w:t xml:space="preserve"> in NLRB v. Mackay Radio &amp; Telegraph Co., </w:t>
      </w:r>
      <w:r w:rsidRPr="00685E5D">
        <w:rPr>
          <w:u w:val="single"/>
        </w:rPr>
        <w:t>employers initially made little use of it.</w:t>
      </w:r>
      <w:r w:rsidRPr="00685E5D">
        <w:rPr>
          <w:sz w:val="14"/>
        </w:rPr>
        <w:t xml:space="preserve"> The reason was that </w:t>
      </w:r>
      <w:r w:rsidRPr="00685E5D">
        <w:rPr>
          <w:u w:val="single"/>
        </w:rPr>
        <w:t>in the period of labor upsurge in the 1930s and 1940s, mass picket lines effectively deterred</w:t>
      </w:r>
      <w:r w:rsidRPr="00685E5D">
        <w:rPr>
          <w:sz w:val="14"/>
        </w:rPr>
        <w:t xml:space="preserve"> the hiring of temporary, let alone permanent, </w:t>
      </w:r>
      <w:r w:rsidRPr="00685E5D">
        <w:rPr>
          <w:u w:val="single"/>
        </w:rPr>
        <w:t>replacement workers</w:t>
      </w:r>
      <w:r w:rsidRPr="00685E5D">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685E5D">
        <w:rPr>
          <w:u w:val="single"/>
        </w:rPr>
        <w:t xml:space="preserve">The </w:t>
      </w:r>
      <w:r w:rsidRPr="00292327">
        <w:rPr>
          <w:highlight w:val="cyan"/>
          <w:u w:val="single"/>
        </w:rPr>
        <w:t>legal solution</w:t>
      </w:r>
      <w:r w:rsidRPr="00685E5D">
        <w:rPr>
          <w:u w:val="single"/>
        </w:rPr>
        <w:t xml:space="preserve"> to labor’s problems </w:t>
      </w:r>
      <w:r w:rsidRPr="00292327">
        <w:rPr>
          <w:highlight w:val="cyan"/>
          <w:u w:val="single"/>
        </w:rPr>
        <w:t>should</w:t>
      </w:r>
      <w:r w:rsidRPr="00685E5D">
        <w:rPr>
          <w:u w:val="single"/>
        </w:rPr>
        <w:t xml:space="preserve"> then </w:t>
      </w:r>
      <w:r w:rsidRPr="00292327">
        <w:rPr>
          <w:highlight w:val="cyan"/>
          <w:u w:val="single"/>
        </w:rPr>
        <w:t>be</w:t>
      </w:r>
      <w:r w:rsidRPr="00685E5D">
        <w:rPr>
          <w:u w:val="single"/>
        </w:rPr>
        <w:t xml:space="preserve"> </w:t>
      </w:r>
      <w:r w:rsidRPr="00292327">
        <w:rPr>
          <w:highlight w:val="cyan"/>
          <w:u w:val="single"/>
        </w:rPr>
        <w:t xml:space="preserve">directed to </w:t>
      </w:r>
      <w:r w:rsidRPr="00292327">
        <w:rPr>
          <w:iCs/>
          <w:highlight w:val="cyan"/>
          <w:u w:val="single"/>
          <w:bdr w:val="single" w:sz="8" w:space="0" w:color="auto"/>
        </w:rPr>
        <w:t>rolling back</w:t>
      </w:r>
      <w:r w:rsidRPr="00685E5D">
        <w:rPr>
          <w:iCs/>
          <w:u w:val="single"/>
          <w:bdr w:val="single" w:sz="8" w:space="0" w:color="auto"/>
        </w:rPr>
        <w:t xml:space="preserve"> the </w:t>
      </w:r>
      <w:r w:rsidRPr="00292327">
        <w:rPr>
          <w:iCs/>
          <w:highlight w:val="cyan"/>
          <w:u w:val="single"/>
          <w:bdr w:val="single" w:sz="8" w:space="0" w:color="auto"/>
        </w:rPr>
        <w:t xml:space="preserve">prohibition on </w:t>
      </w:r>
      <w:r w:rsidRPr="00685E5D">
        <w:rPr>
          <w:iCs/>
          <w:u w:val="single"/>
          <w:bdr w:val="single" w:sz="8" w:space="0" w:color="auto"/>
        </w:rPr>
        <w:t xml:space="preserve">mass </w:t>
      </w:r>
      <w:r w:rsidRPr="00292327">
        <w:rPr>
          <w:iCs/>
          <w:highlight w:val="cyan"/>
          <w:u w:val="single"/>
          <w:bdr w:val="single" w:sz="8" w:space="0" w:color="auto"/>
        </w:rPr>
        <w:t>picketing,</w:t>
      </w:r>
      <w:r w:rsidRPr="00292327">
        <w:rPr>
          <w:sz w:val="14"/>
          <w:highlight w:val="cyan"/>
        </w:rPr>
        <w:t xml:space="preserve"> </w:t>
      </w:r>
      <w:r w:rsidRPr="00292327">
        <w:rPr>
          <w:highlight w:val="cyan"/>
          <w:u w:val="single"/>
        </w:rPr>
        <w:t xml:space="preserve">rather </w:t>
      </w:r>
      <w:r w:rsidRPr="00685E5D">
        <w:rPr>
          <w:u w:val="single"/>
        </w:rPr>
        <w:t xml:space="preserve">than to </w:t>
      </w:r>
      <w:r w:rsidRPr="00292327">
        <w:rPr>
          <w:highlight w:val="cyan"/>
          <w:u w:val="single"/>
        </w:rPr>
        <w:t xml:space="preserve">the </w:t>
      </w:r>
      <w:r w:rsidRPr="00685E5D">
        <w:rPr>
          <w:iCs/>
          <w:u w:val="single"/>
          <w:bdr w:val="single" w:sz="8" w:space="0" w:color="auto"/>
        </w:rPr>
        <w:t xml:space="preserve">creation of a </w:t>
      </w:r>
      <w:r w:rsidRPr="00292327">
        <w:rPr>
          <w:iCs/>
          <w:highlight w:val="cyan"/>
          <w:u w:val="single"/>
          <w:bdr w:val="single" w:sz="8" w:space="0" w:color="auto"/>
        </w:rPr>
        <w:t>right to reinstatement</w:t>
      </w:r>
      <w:r w:rsidRPr="00685E5D">
        <w:rPr>
          <w:sz w:val="14"/>
        </w:rPr>
        <w:t xml:space="preserve"> immediately after a strike.</w:t>
      </w:r>
    </w:p>
    <w:p w14:paraId="7D84CAFA" w14:textId="77777777" w:rsidR="003875BA" w:rsidRPr="00685E5D" w:rsidRDefault="003875BA" w:rsidP="003875BA">
      <w:pPr>
        <w:rPr>
          <w:sz w:val="14"/>
        </w:rPr>
      </w:pPr>
      <w:r w:rsidRPr="00685E5D">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6A6BC743" w14:textId="77777777" w:rsidR="003875BA" w:rsidRPr="00685E5D" w:rsidRDefault="003875BA" w:rsidP="003875BA">
      <w:pPr>
        <w:rPr>
          <w:sz w:val="14"/>
        </w:rPr>
      </w:pPr>
      <w:r w:rsidRPr="00685E5D">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43C84BA7" w14:textId="77777777" w:rsidR="003875BA" w:rsidRPr="00685E5D" w:rsidRDefault="003875BA" w:rsidP="003875BA">
      <w:pPr>
        <w:rPr>
          <w:sz w:val="14"/>
        </w:rPr>
      </w:pPr>
      <w:r w:rsidRPr="00685E5D">
        <w:rPr>
          <w:sz w:val="14"/>
        </w:rPr>
        <w:t xml:space="preserve">A final point of distinction to make is that my perspective hinges on the specific historical conjuncture. Currently, </w:t>
      </w:r>
      <w:r w:rsidRPr="00685E5D">
        <w:rPr>
          <w:u w:val="single"/>
        </w:rPr>
        <w:t>in the U</w:t>
      </w:r>
      <w:r w:rsidRPr="00685E5D">
        <w:rPr>
          <w:sz w:val="14"/>
        </w:rPr>
        <w:t xml:space="preserve">nited </w:t>
      </w:r>
      <w:r w:rsidRPr="00685E5D">
        <w:rPr>
          <w:u w:val="single"/>
        </w:rPr>
        <w:t>S</w:t>
      </w:r>
      <w:r w:rsidRPr="00685E5D">
        <w:rPr>
          <w:sz w:val="14"/>
        </w:rPr>
        <w:t xml:space="preserve">tates, </w:t>
      </w:r>
      <w:r w:rsidRPr="00292327">
        <w:rPr>
          <w:highlight w:val="cyan"/>
          <w:u w:val="single"/>
        </w:rPr>
        <w:t>a working class barely exists</w:t>
      </w:r>
      <w:r w:rsidRPr="00685E5D">
        <w:rPr>
          <w:u w:val="single"/>
        </w:rPr>
        <w:t xml:space="preserve"> — in the class-for-itself sense</w:t>
      </w:r>
      <w:r w:rsidRPr="00685E5D">
        <w:rPr>
          <w:sz w:val="14"/>
        </w:rPr>
        <w:t xml:space="preserve">. </w:t>
      </w:r>
      <w:r w:rsidRPr="00685E5D">
        <w:rPr>
          <w:u w:val="single"/>
        </w:rPr>
        <w:t xml:space="preserve">We are in </w:t>
      </w:r>
      <w:r w:rsidRPr="00292327">
        <w:rPr>
          <w:highlight w:val="cyan"/>
          <w:u w:val="single"/>
        </w:rPr>
        <w:t xml:space="preserve">a </w:t>
      </w:r>
      <w:r w:rsidRPr="00292327">
        <w:rPr>
          <w:iCs/>
          <w:highlight w:val="cyan"/>
          <w:u w:val="single"/>
          <w:bdr w:val="single" w:sz="8" w:space="0" w:color="auto"/>
        </w:rPr>
        <w:t>war of position</w:t>
      </w:r>
      <w:r w:rsidRPr="00685E5D">
        <w:rPr>
          <w:u w:val="single"/>
        </w:rPr>
        <w:t>,</w:t>
      </w:r>
      <w:r w:rsidRPr="00685E5D">
        <w:rPr>
          <w:sz w:val="14"/>
        </w:rPr>
        <w:t xml:space="preserve"> </w:t>
      </w:r>
      <w:r w:rsidRPr="00685E5D">
        <w:rPr>
          <w:u w:val="single"/>
        </w:rPr>
        <w:t xml:space="preserve">which </w:t>
      </w:r>
      <w:r w:rsidRPr="00292327">
        <w:rPr>
          <w:highlight w:val="cyan"/>
          <w:u w:val="single"/>
        </w:rPr>
        <w:t>requires</w:t>
      </w:r>
      <w:r w:rsidRPr="00685E5D">
        <w:rPr>
          <w:u w:val="single"/>
        </w:rPr>
        <w:t xml:space="preserve"> that we develop a long-term strategy to build </w:t>
      </w:r>
      <w:r w:rsidRPr="00292327">
        <w:rPr>
          <w:highlight w:val="cyan"/>
          <w:u w:val="single"/>
        </w:rPr>
        <w:t xml:space="preserve">the </w:t>
      </w:r>
      <w:r w:rsidRPr="00292327">
        <w:rPr>
          <w:iCs/>
          <w:highlight w:val="cyan"/>
          <w:u w:val="single"/>
          <w:bdr w:val="single" w:sz="8" w:space="0" w:color="auto"/>
        </w:rPr>
        <w:t>strongest</w:t>
      </w:r>
      <w:r w:rsidRPr="00685E5D">
        <w:rPr>
          <w:iCs/>
          <w:u w:val="single"/>
          <w:bdr w:val="single" w:sz="8" w:space="0" w:color="auto"/>
        </w:rPr>
        <w:t xml:space="preserve">, </w:t>
      </w:r>
      <w:r w:rsidRPr="00292327">
        <w:rPr>
          <w:iCs/>
          <w:highlight w:val="cyan"/>
          <w:u w:val="single"/>
          <w:bdr w:val="single" w:sz="8" w:space="0" w:color="auto"/>
        </w:rPr>
        <w:t>most cohesive working class possible.</w:t>
      </w:r>
      <w:r w:rsidRPr="00292327">
        <w:rPr>
          <w:sz w:val="14"/>
          <w:highlight w:val="cyan"/>
        </w:rPr>
        <w:t xml:space="preserve"> </w:t>
      </w:r>
      <w:r w:rsidRPr="00685E5D">
        <w:rPr>
          <w:sz w:val="14"/>
        </w:rPr>
        <w:t xml:space="preserve">That is, </w:t>
      </w:r>
      <w:r w:rsidRPr="00292327">
        <w:rPr>
          <w:highlight w:val="cyan"/>
          <w:u w:val="single"/>
        </w:rPr>
        <w:t>we need</w:t>
      </w:r>
      <w:r w:rsidRPr="00685E5D">
        <w:rPr>
          <w:u w:val="single"/>
        </w:rPr>
        <w:t xml:space="preserve"> to build labor unions’ capacity for </w:t>
      </w:r>
      <w:r w:rsidRPr="00292327">
        <w:rPr>
          <w:iCs/>
          <w:highlight w:val="cyan"/>
          <w:u w:val="single"/>
          <w:bdr w:val="single" w:sz="8" w:space="0" w:color="auto"/>
        </w:rPr>
        <w:t>autonomous, class-wide action</w:t>
      </w:r>
      <w:r w:rsidRPr="00685E5D">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760B183C" w14:textId="77777777" w:rsidR="003875BA" w:rsidRPr="00685E5D" w:rsidRDefault="003875BA" w:rsidP="003875BA">
      <w:pPr>
        <w:rPr>
          <w:sz w:val="14"/>
        </w:rPr>
      </w:pPr>
      <w:r w:rsidRPr="00685E5D">
        <w:rPr>
          <w:sz w:val="14"/>
        </w:rPr>
        <w:t>Conclusion</w:t>
      </w:r>
    </w:p>
    <w:p w14:paraId="22ADBC72" w14:textId="77777777" w:rsidR="003875BA" w:rsidRPr="00685E5D" w:rsidRDefault="003875BA" w:rsidP="003875BA">
      <w:pPr>
        <w:rPr>
          <w:sz w:val="14"/>
        </w:rPr>
      </w:pPr>
      <w:r w:rsidRPr="00685E5D">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7E23249F" w14:textId="77777777" w:rsidR="003875BA" w:rsidRDefault="003875BA" w:rsidP="003875BA">
      <w:pPr>
        <w:pStyle w:val="Heading3"/>
      </w:pPr>
      <w:r>
        <w:t>1NC---Jury CP</w:t>
      </w:r>
    </w:p>
    <w:p w14:paraId="2540E558" w14:textId="77777777" w:rsidR="003875BA" w:rsidRDefault="003875BA" w:rsidP="003875BA">
      <w:pPr>
        <w:pStyle w:val="Heading4"/>
      </w:pPr>
      <w:r>
        <w:t>The United States federal government should invalidate union busting activities deemed unreasonable by juries under a permissive presumption of illegality and, in criminal cases, a ‘beyond reasonable doubt’ standard of evidence. The United States federal government should determine that limiting collective bargaining rights to exclude the determination that union busting is is per se anticompetitive as a matter of law is required for due process.</w:t>
      </w:r>
    </w:p>
    <w:p w14:paraId="45AB24EE" w14:textId="77777777" w:rsidR="003875BA" w:rsidRPr="00574340" w:rsidRDefault="003875BA" w:rsidP="003875BA">
      <w:pPr>
        <w:pStyle w:val="Heading4"/>
      </w:pPr>
      <w:r>
        <w:t xml:space="preserve">The CP asks </w:t>
      </w:r>
      <w:r>
        <w:rPr>
          <w:u w:val="single"/>
        </w:rPr>
        <w:t>juries</w:t>
      </w:r>
      <w:r w:rsidRPr="00574340">
        <w:t xml:space="preserve"> </w:t>
      </w:r>
      <w:r>
        <w:t xml:space="preserve">if </w:t>
      </w:r>
      <w:r>
        <w:rPr>
          <w:u w:val="single"/>
        </w:rPr>
        <w:t>they</w:t>
      </w:r>
      <w:r w:rsidRPr="00574340">
        <w:t xml:space="preserve"> </w:t>
      </w:r>
      <w:r>
        <w:t xml:space="preserve">want to prohibit business practices </w:t>
      </w:r>
      <w:r>
        <w:rPr>
          <w:u w:val="single"/>
        </w:rPr>
        <w:t>empirically</w:t>
      </w:r>
      <w:r>
        <w:t xml:space="preserve"> as a matter of </w:t>
      </w:r>
      <w:r>
        <w:rPr>
          <w:u w:val="single"/>
        </w:rPr>
        <w:t>fact</w:t>
      </w:r>
      <w:r>
        <w:t xml:space="preserve"> rather than </w:t>
      </w:r>
      <w:r>
        <w:rPr>
          <w:u w:val="single"/>
        </w:rPr>
        <w:t>categorically</w:t>
      </w:r>
      <w:r w:rsidRPr="00052BB8">
        <w:t xml:space="preserve"> </w:t>
      </w:r>
      <w:r>
        <w:t xml:space="preserve">as a matter of </w:t>
      </w:r>
      <w:r>
        <w:rPr>
          <w:u w:val="single"/>
        </w:rPr>
        <w:t>law</w:t>
      </w:r>
      <w:r>
        <w:t xml:space="preserve">, under a ‘permissive presumption’ standard that’s </w:t>
      </w:r>
      <w:r>
        <w:rPr>
          <w:u w:val="single"/>
        </w:rPr>
        <w:t>extremely biased</w:t>
      </w:r>
      <w:r>
        <w:t xml:space="preserve"> against defendants. That solves. </w:t>
      </w:r>
    </w:p>
    <w:p w14:paraId="51B48EA2" w14:textId="77777777" w:rsidR="003875BA" w:rsidRDefault="003875BA" w:rsidP="003875BA">
      <w:r>
        <w:t xml:space="preserve">Dennis P. </w:t>
      </w:r>
      <w:r w:rsidRPr="003A7A32">
        <w:rPr>
          <w:rStyle w:val="Style13ptBold"/>
        </w:rPr>
        <w:t>Riordan et al. 18</w:t>
      </w:r>
      <w:r>
        <w:t>, Riordan (SBN 69320) &amp; Donald M. Horgan (SBN 121547), Riordan &amp; Horgan; Ted Sampsell-Jones (MN 034302X), William Mitchell College of Law, "Appellants' Joint Opening Brief," United States of America, Plaintiff/Appellee, v. Javier Sanchez, Defendant/Appellant; United States of America, Plaintiff/Appellee, v. Gregory Casorso, Defendant/Appellant; United States of America, Plaintiff/Appellee, v. Michael Marr, Defendant/Appellant, 2018 WL 3311538, WestLaw</w:t>
      </w:r>
    </w:p>
    <w:p w14:paraId="16D0C455" w14:textId="77777777" w:rsidR="003875BA" w:rsidRPr="00FE0E83" w:rsidRDefault="003875BA" w:rsidP="003875BA">
      <w:pPr>
        <w:rPr>
          <w:sz w:val="16"/>
        </w:rPr>
      </w:pPr>
      <w:r w:rsidRPr="00FE0E83">
        <w:rPr>
          <w:sz w:val="16"/>
        </w:rPr>
        <w:t>1. Unreasonableness as an Element of the Offenses</w:t>
      </w:r>
    </w:p>
    <w:p w14:paraId="62089E6F" w14:textId="77777777" w:rsidR="003875BA" w:rsidRPr="00FE0E83" w:rsidRDefault="003875BA" w:rsidP="003875BA">
      <w:pPr>
        <w:rPr>
          <w:sz w:val="16"/>
        </w:rPr>
      </w:pPr>
      <w:r w:rsidRPr="00FE0E83">
        <w:rPr>
          <w:sz w:val="16"/>
        </w:rPr>
        <w:t xml:space="preserve">As trial neared, </w:t>
      </w:r>
      <w:r w:rsidRPr="000C0D78">
        <w:rPr>
          <w:rStyle w:val="StyleUnderline"/>
        </w:rPr>
        <w:t xml:space="preserve">the defendants submitted </w:t>
      </w:r>
      <w:r w:rsidRPr="000C0D78">
        <w:rPr>
          <w:rStyle w:val="Emphasis"/>
        </w:rPr>
        <w:t>proposed instructions</w:t>
      </w:r>
      <w:r w:rsidRPr="00FE0E83">
        <w:rPr>
          <w:sz w:val="16"/>
        </w:rPr>
        <w:t xml:space="preserve"> and a supporting trial brief </w:t>
      </w:r>
      <w:r w:rsidRPr="000C0D78">
        <w:rPr>
          <w:rStyle w:val="StyleUnderline"/>
        </w:rPr>
        <w:t xml:space="preserve">raising the constitutional claim that </w:t>
      </w:r>
      <w:r w:rsidRPr="00B901E4">
        <w:rPr>
          <w:rStyle w:val="Emphasis"/>
          <w:highlight w:val="yellow"/>
        </w:rPr>
        <w:t>due process</w:t>
      </w:r>
      <w:r w:rsidRPr="00B901E4">
        <w:rPr>
          <w:rStyle w:val="StyleUnderline"/>
          <w:highlight w:val="yellow"/>
        </w:rPr>
        <w:t xml:space="preserve"> and the </w:t>
      </w:r>
      <w:r w:rsidRPr="00B901E4">
        <w:rPr>
          <w:rStyle w:val="Emphasis"/>
          <w:highlight w:val="yellow"/>
        </w:rPr>
        <w:t>right to jury trial</w:t>
      </w:r>
      <w:r w:rsidRPr="00B901E4">
        <w:rPr>
          <w:sz w:val="16"/>
          <w:highlight w:val="yellow"/>
        </w:rPr>
        <w:t xml:space="preserve"> </w:t>
      </w:r>
      <w:r w:rsidRPr="00B901E4">
        <w:rPr>
          <w:rStyle w:val="Emphasis"/>
          <w:highlight w:val="yellow"/>
        </w:rPr>
        <w:t>require</w:t>
      </w:r>
      <w:r w:rsidRPr="00B901E4">
        <w:rPr>
          <w:rStyle w:val="StyleUnderline"/>
        </w:rPr>
        <w:t>d</w:t>
      </w:r>
      <w:r w:rsidRPr="000C0D78">
        <w:rPr>
          <w:rStyle w:val="StyleUnderline"/>
        </w:rPr>
        <w:t xml:space="preserve"> the element of </w:t>
      </w:r>
      <w:r w:rsidRPr="00B901E4">
        <w:rPr>
          <w:rStyle w:val="Emphasis"/>
          <w:highlight w:val="yellow"/>
        </w:rPr>
        <w:t>unreasonableness</w:t>
      </w:r>
      <w:r w:rsidRPr="00B901E4">
        <w:rPr>
          <w:sz w:val="16"/>
        </w:rPr>
        <w:t xml:space="preserve"> </w:t>
      </w:r>
      <w:r w:rsidRPr="00B901E4">
        <w:rPr>
          <w:rStyle w:val="StyleUnderline"/>
        </w:rPr>
        <w:t>charged</w:t>
      </w:r>
      <w:r w:rsidRPr="000C0D78">
        <w:rPr>
          <w:rStyle w:val="StyleUnderline"/>
        </w:rPr>
        <w:t xml:space="preserve"> in the </w:t>
      </w:r>
      <w:r w:rsidRPr="000C0D78">
        <w:rPr>
          <w:rStyle w:val="Emphasis"/>
        </w:rPr>
        <w:t>indictment</w:t>
      </w:r>
      <w:r w:rsidRPr="000C0D78">
        <w:rPr>
          <w:rStyle w:val="StyleUnderline"/>
        </w:rPr>
        <w:t xml:space="preserve"> </w:t>
      </w:r>
      <w:r w:rsidRPr="00B901E4">
        <w:rPr>
          <w:rStyle w:val="StyleUnderline"/>
          <w:highlight w:val="yellow"/>
        </w:rPr>
        <w:t xml:space="preserve">be </w:t>
      </w:r>
      <w:r w:rsidRPr="00B901E4">
        <w:rPr>
          <w:rStyle w:val="Emphasis"/>
          <w:highlight w:val="yellow"/>
        </w:rPr>
        <w:t>submitted to the jury</w:t>
      </w:r>
      <w:r w:rsidRPr="00FE0E83">
        <w:rPr>
          <w:sz w:val="16"/>
        </w:rPr>
        <w:t>. (ER 524 [</w:t>
      </w:r>
      <w:r w:rsidRPr="000C0D78">
        <w:rPr>
          <w:rStyle w:val="StyleUnderline"/>
        </w:rPr>
        <w:t xml:space="preserve">proposed instruction that a necessary element of the charged offenses is that “that the conspiracy resulted in an </w:t>
      </w:r>
      <w:r w:rsidRPr="000C0D78">
        <w:rPr>
          <w:rStyle w:val="Emphasis"/>
        </w:rPr>
        <w:t>unreasonable</w:t>
      </w:r>
      <w:r w:rsidRPr="000C0D78">
        <w:rPr>
          <w:rStyle w:val="StyleUnderline"/>
        </w:rPr>
        <w:t xml:space="preserve"> restraint of trade</w:t>
      </w:r>
      <w:r w:rsidRPr="00FE0E83">
        <w:rPr>
          <w:sz w:val="16"/>
        </w:rPr>
        <w:t xml:space="preserve">]; ER 527 [proposed instruction </w:t>
      </w:r>
      <w:r w:rsidRPr="000C0D78">
        <w:rPr>
          <w:rStyle w:val="StyleUnderline"/>
        </w:rPr>
        <w:t xml:space="preserve">that case </w:t>
      </w:r>
      <w:r w:rsidRPr="000C0D78">
        <w:rPr>
          <w:rStyle w:val="Emphasis"/>
        </w:rPr>
        <w:t>must</w:t>
      </w:r>
      <w:r w:rsidRPr="000C0D78">
        <w:rPr>
          <w:rStyle w:val="StyleUnderline"/>
        </w:rPr>
        <w:t xml:space="preserve"> be decided under the </w:t>
      </w:r>
      <w:r w:rsidRPr="000C0D78">
        <w:rPr>
          <w:rStyle w:val="Emphasis"/>
        </w:rPr>
        <w:t>rule of reason</w:t>
      </w:r>
      <w:r w:rsidRPr="00FE0E83">
        <w:rPr>
          <w:sz w:val="16"/>
        </w:rPr>
        <w:t>]; ER 508-510 [trial brief argument that constitution guarantees that “a necessary element of a criminal offense be decided by a jury and cannot be established by operation of a ‘conclusive presumption.”’].)</w:t>
      </w:r>
    </w:p>
    <w:p w14:paraId="7FB2F2F2" w14:textId="77777777" w:rsidR="003875BA" w:rsidRPr="00FE0E83" w:rsidRDefault="003875BA" w:rsidP="003875BA">
      <w:pPr>
        <w:rPr>
          <w:sz w:val="16"/>
        </w:rPr>
      </w:pPr>
      <w:r w:rsidRPr="00FE0E83">
        <w:rPr>
          <w:sz w:val="16"/>
        </w:rPr>
        <w:t xml:space="preserve">Relying principally on this Court's decision in Manufacturer's Assn., </w:t>
      </w:r>
      <w:r w:rsidRPr="000C0D78">
        <w:rPr>
          <w:rStyle w:val="StyleUnderline"/>
        </w:rPr>
        <w:t>the district court</w:t>
      </w:r>
      <w:r w:rsidRPr="00FE0E83">
        <w:rPr>
          <w:sz w:val="16"/>
        </w:rPr>
        <w:t xml:space="preserve"> </w:t>
      </w:r>
      <w:r w:rsidRPr="000C0D78">
        <w:rPr>
          <w:rStyle w:val="Emphasis"/>
        </w:rPr>
        <w:t>rejected</w:t>
      </w:r>
      <w:r w:rsidRPr="00FE0E83">
        <w:rPr>
          <w:sz w:val="16"/>
        </w:rPr>
        <w:t xml:space="preserve"> </w:t>
      </w:r>
      <w:r w:rsidRPr="000C0D78">
        <w:rPr>
          <w:rStyle w:val="StyleUnderline"/>
        </w:rPr>
        <w:t>that argument</w:t>
      </w:r>
      <w:r w:rsidRPr="00FE0E83">
        <w:rPr>
          <w:sz w:val="16"/>
        </w:rPr>
        <w:t xml:space="preserve"> in a pretrial order:</w:t>
      </w:r>
    </w:p>
    <w:p w14:paraId="0F1F19F7" w14:textId="77777777" w:rsidR="003875BA" w:rsidRPr="00B901E4" w:rsidRDefault="003875BA" w:rsidP="003875BA">
      <w:pPr>
        <w:rPr>
          <w:sz w:val="8"/>
          <w:szCs w:val="14"/>
        </w:rPr>
      </w:pPr>
      <w:r w:rsidRPr="00FE0E83">
        <w:rPr>
          <w:sz w:val="8"/>
          <w:szCs w:val="14"/>
        </w:rPr>
        <w:t xml:space="preserve">The due process principles that defendants contend contravene the per se rule were considered by the court in Manufacturers' Ass'n, which cited Morissette as authority on the right to have every element of the crime submitted to the jury. See </w:t>
      </w:r>
      <w:r w:rsidRPr="00B901E4">
        <w:rPr>
          <w:sz w:val="8"/>
          <w:szCs w:val="14"/>
        </w:rPr>
        <w:t>Morissette, 342 U.S. at 276...Accordingly, the court declines defendants' invitation to disregard the holding of Manufacturers' Ass'n that “[t]he per se rule does not operate to deny a jury decision as to an element of the crime charged.” 462 F.2d at 52.</w:t>
      </w:r>
    </w:p>
    <w:p w14:paraId="3733C982" w14:textId="77777777" w:rsidR="003875BA" w:rsidRPr="00B901E4" w:rsidRDefault="003875BA" w:rsidP="003875BA">
      <w:pPr>
        <w:rPr>
          <w:sz w:val="8"/>
          <w:szCs w:val="14"/>
        </w:rPr>
      </w:pPr>
      <w:r w:rsidRPr="00B901E4">
        <w:rPr>
          <w:sz w:val="8"/>
          <w:szCs w:val="14"/>
        </w:rPr>
        <w:t>*13 (ER 17.)</w:t>
      </w:r>
    </w:p>
    <w:p w14:paraId="58C66395" w14:textId="77777777" w:rsidR="003875BA" w:rsidRPr="00B901E4" w:rsidRDefault="003875BA" w:rsidP="003875BA">
      <w:pPr>
        <w:rPr>
          <w:sz w:val="16"/>
        </w:rPr>
      </w:pPr>
      <w:r w:rsidRPr="00B901E4">
        <w:rPr>
          <w:sz w:val="16"/>
        </w:rPr>
        <w:t>Consistent with that ruling, the district court later rejected defense instructions that would have called on the jury to decide the element of reasonableness.</w:t>
      </w:r>
    </w:p>
    <w:p w14:paraId="4DE71F6C" w14:textId="77777777" w:rsidR="003875BA" w:rsidRPr="00B901E4" w:rsidRDefault="003875BA" w:rsidP="003875BA">
      <w:pPr>
        <w:rPr>
          <w:rStyle w:val="StyleUnderline"/>
        </w:rPr>
      </w:pPr>
      <w:r w:rsidRPr="00B901E4">
        <w:rPr>
          <w:rStyle w:val="StyleUnderline"/>
        </w:rPr>
        <w:t xml:space="preserve">Because the court will </w:t>
      </w:r>
      <w:r w:rsidRPr="00B901E4">
        <w:rPr>
          <w:rStyle w:val="Emphasis"/>
        </w:rPr>
        <w:t>give</w:t>
      </w:r>
      <w:r w:rsidRPr="00B901E4">
        <w:rPr>
          <w:sz w:val="16"/>
        </w:rPr>
        <w:t xml:space="preserve"> </w:t>
      </w:r>
      <w:r w:rsidRPr="00B901E4">
        <w:rPr>
          <w:rStyle w:val="StyleUnderline"/>
        </w:rPr>
        <w:t>Instruction</w:t>
      </w:r>
      <w:r w:rsidRPr="00B901E4">
        <w:rPr>
          <w:sz w:val="16"/>
        </w:rPr>
        <w:t xml:space="preserve"> No. 19 </w:t>
      </w:r>
      <w:r w:rsidRPr="00B901E4">
        <w:rPr>
          <w:rStyle w:val="StyleUnderline"/>
        </w:rPr>
        <w:t xml:space="preserve">on </w:t>
      </w:r>
      <w:r w:rsidRPr="00B901E4">
        <w:rPr>
          <w:rStyle w:val="Emphasis"/>
        </w:rPr>
        <w:t>Per Se</w:t>
      </w:r>
      <w:r w:rsidRPr="00B901E4">
        <w:rPr>
          <w:rStyle w:val="StyleUnderline"/>
        </w:rPr>
        <w:t xml:space="preserve"> Violations</w:t>
      </w:r>
      <w:r w:rsidRPr="00B901E4">
        <w:rPr>
          <w:sz w:val="16"/>
        </w:rPr>
        <w:t xml:space="preserve"> of the Antitrust Laws, </w:t>
      </w:r>
      <w:r w:rsidRPr="00B901E4">
        <w:rPr>
          <w:rStyle w:val="StyleUnderline"/>
        </w:rPr>
        <w:t xml:space="preserve">the jury will </w:t>
      </w:r>
      <w:r w:rsidRPr="00B901E4">
        <w:rPr>
          <w:rStyle w:val="Emphasis"/>
        </w:rPr>
        <w:t>not</w:t>
      </w:r>
      <w:r w:rsidRPr="00B901E4">
        <w:rPr>
          <w:sz w:val="16"/>
        </w:rPr>
        <w:t xml:space="preserve"> be required to </w:t>
      </w:r>
      <w:r w:rsidRPr="00B901E4">
        <w:rPr>
          <w:rStyle w:val="StyleUnderline"/>
        </w:rPr>
        <w:t>find whether the</w:t>
      </w:r>
      <w:r w:rsidRPr="00B901E4">
        <w:rPr>
          <w:sz w:val="16"/>
        </w:rPr>
        <w:t xml:space="preserve"> bid rigging </w:t>
      </w:r>
      <w:r w:rsidRPr="00B901E4">
        <w:rPr>
          <w:rStyle w:val="StyleUnderline"/>
        </w:rPr>
        <w:t xml:space="preserve">conspiracy resulted in an </w:t>
      </w:r>
      <w:r w:rsidRPr="00B901E4">
        <w:rPr>
          <w:rStyle w:val="Emphasis"/>
        </w:rPr>
        <w:t>unreasonable</w:t>
      </w:r>
      <w:r w:rsidRPr="00B901E4">
        <w:rPr>
          <w:rStyle w:val="StyleUnderline"/>
        </w:rPr>
        <w:t xml:space="preserve"> restraint of trade or whether the </w:t>
      </w:r>
      <w:r w:rsidRPr="00B901E4">
        <w:rPr>
          <w:rStyle w:val="Emphasis"/>
        </w:rPr>
        <w:t>prices</w:t>
      </w:r>
      <w:r w:rsidRPr="00B901E4">
        <w:rPr>
          <w:rStyle w:val="StyleUnderline"/>
        </w:rPr>
        <w:t xml:space="preserve"> were actually non-competitive. Pursuant to the court's earlier rulings that this is a </w:t>
      </w:r>
      <w:r w:rsidRPr="00B901E4">
        <w:rPr>
          <w:rStyle w:val="Emphasis"/>
        </w:rPr>
        <w:t>per se</w:t>
      </w:r>
      <w:r w:rsidRPr="00B901E4">
        <w:rPr>
          <w:rStyle w:val="StyleUnderline"/>
        </w:rPr>
        <w:t xml:space="preserve"> case, no argument as to </w:t>
      </w:r>
      <w:r w:rsidRPr="00B901E4">
        <w:rPr>
          <w:rStyle w:val="Emphasis"/>
        </w:rPr>
        <w:t>reasonableness</w:t>
      </w:r>
      <w:r w:rsidRPr="00B901E4">
        <w:rPr>
          <w:rStyle w:val="StyleUnderline"/>
        </w:rPr>
        <w:t xml:space="preserve"> or lack of </w:t>
      </w:r>
      <w:r w:rsidRPr="00B901E4">
        <w:rPr>
          <w:rStyle w:val="Emphasis"/>
        </w:rPr>
        <w:t>economic harm</w:t>
      </w:r>
      <w:r w:rsidRPr="00B901E4">
        <w:rPr>
          <w:rStyle w:val="StyleUnderline"/>
        </w:rPr>
        <w:t xml:space="preserve"> will be </w:t>
      </w:r>
      <w:r w:rsidRPr="00B901E4">
        <w:rPr>
          <w:rStyle w:val="Emphasis"/>
        </w:rPr>
        <w:t>permitted</w:t>
      </w:r>
      <w:r w:rsidRPr="00B901E4">
        <w:rPr>
          <w:rStyle w:val="StyleUnderline"/>
        </w:rPr>
        <w:t xml:space="preserve"> in closing.</w:t>
      </w:r>
    </w:p>
    <w:p w14:paraId="36AD5956" w14:textId="77777777" w:rsidR="003875BA" w:rsidRPr="00B901E4" w:rsidRDefault="003875BA" w:rsidP="003875BA">
      <w:pPr>
        <w:rPr>
          <w:sz w:val="16"/>
        </w:rPr>
      </w:pPr>
      <w:r w:rsidRPr="00B901E4">
        <w:rPr>
          <w:sz w:val="16"/>
        </w:rPr>
        <w:t>(ER 3.)</w:t>
      </w:r>
    </w:p>
    <w:p w14:paraId="33490FAF" w14:textId="77777777" w:rsidR="003875BA" w:rsidRPr="00B901E4" w:rsidRDefault="003875BA" w:rsidP="003875BA">
      <w:pPr>
        <w:rPr>
          <w:sz w:val="8"/>
          <w:szCs w:val="14"/>
        </w:rPr>
      </w:pPr>
      <w:r w:rsidRPr="00B901E4">
        <w:rPr>
          <w:sz w:val="8"/>
          <w:szCs w:val="14"/>
        </w:rPr>
        <w:t>Instruction 19 read as follows:</w:t>
      </w:r>
    </w:p>
    <w:p w14:paraId="14EB8571" w14:textId="77777777" w:rsidR="003875BA" w:rsidRPr="00B901E4" w:rsidRDefault="003875BA" w:rsidP="003875BA">
      <w:pPr>
        <w:rPr>
          <w:sz w:val="8"/>
          <w:szCs w:val="14"/>
        </w:rPr>
      </w:pPr>
      <w:r w:rsidRPr="00B901E4">
        <w:rPr>
          <w:sz w:val="8"/>
          <w:szCs w:val="14"/>
        </w:rPr>
        <w:t>The Sherman Act makes unlawful certain agreements that, because of their harmful effect on competition and lack of any redeeming virtue, are conclusively presumed to be illegal, without inquiry about the precise harm they have caused or the business excuse for their use. Included in this category of unlawful agreements are agreements to rig bids.</w:t>
      </w:r>
    </w:p>
    <w:p w14:paraId="2A6B03DD" w14:textId="77777777" w:rsidR="003875BA" w:rsidRPr="00B901E4" w:rsidRDefault="003875BA" w:rsidP="003875BA">
      <w:pPr>
        <w:rPr>
          <w:sz w:val="8"/>
          <w:szCs w:val="14"/>
        </w:rPr>
      </w:pPr>
      <w:r w:rsidRPr="00B901E4">
        <w:rPr>
          <w:sz w:val="8"/>
          <w:szCs w:val="14"/>
        </w:rPr>
        <w:t>Therefore, if you find that the government has met its burden with respect to each of the elements of the charged offense, you need not be concerned with whether the agreement was reasonable or unreasonable, the justifications for the agreement, or the harm, if any, done by it. It is not a defense that the parties may have acted with good motives, or may have thought that what they were doing was legal, or that the conspiracy may *14 have had some good results. If there was, in fact, a conspiracy as charged in the indictment, it was illegal.</w:t>
      </w:r>
    </w:p>
    <w:p w14:paraId="667FF785" w14:textId="77777777" w:rsidR="003875BA" w:rsidRPr="00B901E4" w:rsidRDefault="003875BA" w:rsidP="003875BA">
      <w:pPr>
        <w:rPr>
          <w:sz w:val="8"/>
          <w:szCs w:val="14"/>
        </w:rPr>
      </w:pPr>
      <w:r w:rsidRPr="00B901E4">
        <w:rPr>
          <w:sz w:val="8"/>
          <w:szCs w:val="14"/>
        </w:rPr>
        <w:t>(ER 7.)</w:t>
      </w:r>
    </w:p>
    <w:p w14:paraId="56479909" w14:textId="77777777" w:rsidR="003875BA" w:rsidRPr="00B901E4" w:rsidRDefault="003875BA" w:rsidP="003875BA">
      <w:pPr>
        <w:rPr>
          <w:sz w:val="8"/>
          <w:szCs w:val="14"/>
        </w:rPr>
      </w:pPr>
      <w:r w:rsidRPr="00B901E4">
        <w:rPr>
          <w:sz w:val="8"/>
          <w:szCs w:val="14"/>
        </w:rPr>
        <w:t>2. Bid Rigging and Joint Ventures</w:t>
      </w:r>
    </w:p>
    <w:p w14:paraId="13C6C171" w14:textId="77777777" w:rsidR="003875BA" w:rsidRPr="00B901E4" w:rsidRDefault="003875BA" w:rsidP="003875BA">
      <w:pPr>
        <w:rPr>
          <w:sz w:val="8"/>
          <w:szCs w:val="14"/>
        </w:rPr>
      </w:pPr>
      <w:r w:rsidRPr="00B901E4">
        <w:rPr>
          <w:sz w:val="8"/>
          <w:szCs w:val="14"/>
        </w:rPr>
        <w:t>In accord with the ABA Model instruction that it had cited in its earlier order (ER 63-64), the court ruled it would grant the government's request to instruct that:</w:t>
      </w:r>
    </w:p>
    <w:p w14:paraId="4AF7D75A" w14:textId="77777777" w:rsidR="003875BA" w:rsidRPr="00B901E4" w:rsidRDefault="003875BA" w:rsidP="003875BA">
      <w:pPr>
        <w:rPr>
          <w:sz w:val="8"/>
          <w:szCs w:val="14"/>
        </w:rPr>
      </w:pPr>
      <w:r w:rsidRPr="00B901E4">
        <w:rPr>
          <w:sz w:val="8"/>
          <w:szCs w:val="14"/>
        </w:rPr>
        <w:t>A conspiracy to rig bids may be an agreement among competitors about the prices to be bid, who should be the successful bidder, who should bid high, who should bid low, or who should refrain from bidding, or any other agreement with respect to bidding that affects, limits, or avoids competition among them. The aim and result of every bid-rigging agreement, if successful, is the elimination of one form of competition.</w:t>
      </w:r>
    </w:p>
    <w:p w14:paraId="210D8697" w14:textId="77777777" w:rsidR="003875BA" w:rsidRPr="00B901E4" w:rsidRDefault="003875BA" w:rsidP="003875BA">
      <w:pPr>
        <w:rPr>
          <w:sz w:val="8"/>
          <w:szCs w:val="14"/>
        </w:rPr>
      </w:pPr>
      <w:r w:rsidRPr="00B901E4">
        <w:rPr>
          <w:sz w:val="8"/>
          <w:szCs w:val="14"/>
        </w:rPr>
        <w:t>(ER 9, 48-49.)</w:t>
      </w:r>
    </w:p>
    <w:p w14:paraId="1EF1221A" w14:textId="77777777" w:rsidR="003875BA" w:rsidRPr="00B901E4" w:rsidRDefault="003875BA" w:rsidP="003875BA">
      <w:pPr>
        <w:rPr>
          <w:sz w:val="8"/>
          <w:szCs w:val="14"/>
        </w:rPr>
      </w:pPr>
      <w:r w:rsidRPr="00B901E4">
        <w:rPr>
          <w:sz w:val="8"/>
          <w:szCs w:val="14"/>
        </w:rPr>
        <w:t>The court overruled the defense objections to this instruction that it relied on the per se rule and was “confusing, internally inconsistent, mischaracterizes the law, and essentially directs a verdict of guilty.” (ER 48-49.)</w:t>
      </w:r>
    </w:p>
    <w:p w14:paraId="23B611B8" w14:textId="77777777" w:rsidR="003875BA" w:rsidRPr="00B901E4" w:rsidRDefault="003875BA" w:rsidP="003875BA">
      <w:pPr>
        <w:rPr>
          <w:sz w:val="8"/>
          <w:szCs w:val="14"/>
        </w:rPr>
      </w:pPr>
      <w:r w:rsidRPr="00B901E4">
        <w:rPr>
          <w:sz w:val="8"/>
          <w:szCs w:val="14"/>
        </w:rPr>
        <w:t>The defense also proposed an instruction with language on joint ventures that read in relevant part:</w:t>
      </w:r>
    </w:p>
    <w:p w14:paraId="1AD28442" w14:textId="77777777" w:rsidR="003875BA" w:rsidRPr="00B901E4" w:rsidRDefault="003875BA" w:rsidP="003875BA">
      <w:pPr>
        <w:rPr>
          <w:sz w:val="8"/>
          <w:szCs w:val="14"/>
        </w:rPr>
      </w:pPr>
      <w:r w:rsidRPr="00B901E4">
        <w:rPr>
          <w:sz w:val="8"/>
          <w:szCs w:val="14"/>
        </w:rPr>
        <w:t>Individuals are not actual or potential competitors for purposes of the Sherman Antitrust Act if they were acting together as a single entity or on behalf of a single *15 entity. Likewise, individuals engaged in a legitimate joint venture or partnership and thus acting together as a single entity are not actual or potential competitors for purposes of the Sherman Act. A joint venture or partnership exists when persons who would otherwise be competitors combine their resources for a common purpose and share the risks as well as the opportunities for gain.</w:t>
      </w:r>
    </w:p>
    <w:p w14:paraId="1928853C" w14:textId="77777777" w:rsidR="003875BA" w:rsidRPr="00B901E4" w:rsidRDefault="003875BA" w:rsidP="003875BA">
      <w:pPr>
        <w:rPr>
          <w:sz w:val="8"/>
          <w:szCs w:val="14"/>
        </w:rPr>
      </w:pPr>
      <w:r w:rsidRPr="00B901E4">
        <w:rPr>
          <w:sz w:val="8"/>
          <w:szCs w:val="14"/>
        </w:rPr>
        <w:t>(ER 525.)</w:t>
      </w:r>
    </w:p>
    <w:p w14:paraId="428C1D8C" w14:textId="77777777" w:rsidR="003875BA" w:rsidRPr="00B901E4" w:rsidRDefault="003875BA" w:rsidP="003875BA">
      <w:pPr>
        <w:rPr>
          <w:sz w:val="8"/>
          <w:szCs w:val="14"/>
        </w:rPr>
      </w:pPr>
      <w:r w:rsidRPr="00B901E4">
        <w:rPr>
          <w:sz w:val="8"/>
          <w:szCs w:val="14"/>
        </w:rPr>
        <w:t>The court rejected that instruction on the ground that “the proposed instructions about finding a joint venture or partnership could cause unnecessary confusion and mislead the jury. As the government points out in its objections, the government will try to prove an agreement between horizontal competitors, and there will be no evidence that the charged conduct was the product of a joint venture or partnership.” (ER 49.)</w:t>
      </w:r>
    </w:p>
    <w:p w14:paraId="14565A08" w14:textId="77777777" w:rsidR="003875BA" w:rsidRPr="00B901E4" w:rsidRDefault="003875BA" w:rsidP="003875BA">
      <w:pPr>
        <w:rPr>
          <w:sz w:val="8"/>
          <w:szCs w:val="14"/>
        </w:rPr>
      </w:pPr>
      <w:r w:rsidRPr="00B901E4">
        <w:rPr>
          <w:sz w:val="8"/>
          <w:szCs w:val="14"/>
        </w:rPr>
        <w:t>D. The Defendant's Trial</w:t>
      </w:r>
    </w:p>
    <w:p w14:paraId="4FC89409" w14:textId="77777777" w:rsidR="003875BA" w:rsidRPr="00B901E4" w:rsidRDefault="003875BA" w:rsidP="003875BA">
      <w:pPr>
        <w:rPr>
          <w:sz w:val="8"/>
          <w:szCs w:val="14"/>
        </w:rPr>
      </w:pPr>
      <w:r w:rsidRPr="00B901E4">
        <w:rPr>
          <w:sz w:val="8"/>
          <w:szCs w:val="14"/>
        </w:rPr>
        <w:t>Victor Marr's trial was severed from that of his co-defendants prior to commencement of their trial. (ER 11-12.) Trial against Marr, Sanchez, and Casorso began on May 15, 2017. (ECF 258.)</w:t>
      </w:r>
    </w:p>
    <w:p w14:paraId="5CE400C6" w14:textId="77777777" w:rsidR="003875BA" w:rsidRPr="00B901E4" w:rsidRDefault="003875BA" w:rsidP="003875BA">
      <w:pPr>
        <w:rPr>
          <w:sz w:val="8"/>
          <w:szCs w:val="14"/>
        </w:rPr>
      </w:pPr>
      <w:r w:rsidRPr="00B901E4">
        <w:rPr>
          <w:sz w:val="8"/>
          <w:szCs w:val="14"/>
        </w:rPr>
        <w:t>1. The Government's Evidence</w:t>
      </w:r>
    </w:p>
    <w:p w14:paraId="31FE8E29" w14:textId="77777777" w:rsidR="003875BA" w:rsidRPr="00B901E4" w:rsidRDefault="003875BA" w:rsidP="003875BA">
      <w:pPr>
        <w:rPr>
          <w:sz w:val="16"/>
        </w:rPr>
      </w:pPr>
      <w:r w:rsidRPr="00B901E4">
        <w:rPr>
          <w:rStyle w:val="StyleUnderline"/>
        </w:rPr>
        <w:t>The central factual allegation in the Indictment - that the defendants</w:t>
      </w:r>
      <w:r w:rsidRPr="00B901E4">
        <w:rPr>
          <w:sz w:val="16"/>
        </w:rPr>
        <w:t xml:space="preserve"> Marr, Casorso, and Sanchez at times </w:t>
      </w:r>
      <w:r w:rsidRPr="00B901E4">
        <w:rPr>
          <w:rStyle w:val="Emphasis"/>
        </w:rPr>
        <w:t>agreed</w:t>
      </w:r>
      <w:r w:rsidRPr="00B901E4">
        <w:rPr>
          <w:sz w:val="16"/>
        </w:rPr>
        <w:t xml:space="preserve"> </w:t>
      </w:r>
      <w:r w:rsidRPr="00B901E4">
        <w:rPr>
          <w:rStyle w:val="StyleUnderline"/>
        </w:rPr>
        <w:t>with other participants</w:t>
      </w:r>
      <w:r w:rsidRPr="00B901E4">
        <w:rPr>
          <w:sz w:val="16"/>
        </w:rPr>
        <w:t xml:space="preserve"> in the foreclosure *16 auctions in Alameda and Contra Costa counties </w:t>
      </w:r>
      <w:r w:rsidRPr="00B901E4">
        <w:rPr>
          <w:rStyle w:val="StyleUnderline"/>
        </w:rPr>
        <w:t>to stop bidding</w:t>
      </w:r>
      <w:r w:rsidRPr="00B901E4">
        <w:rPr>
          <w:sz w:val="16"/>
        </w:rPr>
        <w:t xml:space="preserve"> against one another </w:t>
      </w:r>
      <w:r w:rsidRPr="00B901E4">
        <w:rPr>
          <w:rStyle w:val="StyleUnderline"/>
        </w:rPr>
        <w:t xml:space="preserve">in order to participate in subsequent rounds - was </w:t>
      </w:r>
      <w:r w:rsidRPr="00B901E4">
        <w:rPr>
          <w:rStyle w:val="Emphasis"/>
        </w:rPr>
        <w:t>never in dispute</w:t>
      </w:r>
      <w:r w:rsidRPr="00B901E4">
        <w:rPr>
          <w:sz w:val="16"/>
        </w:rPr>
        <w:t xml:space="preserve"> at trial. </w:t>
      </w:r>
      <w:r w:rsidRPr="00B901E4">
        <w:rPr>
          <w:rStyle w:val="StyleUnderline"/>
        </w:rPr>
        <w:t xml:space="preserve">Consequently, the defendants make no claim that the evidence was </w:t>
      </w:r>
      <w:r w:rsidRPr="00B901E4">
        <w:rPr>
          <w:rStyle w:val="Emphasis"/>
        </w:rPr>
        <w:t>insufficient</w:t>
      </w:r>
      <w:r w:rsidRPr="00B901E4">
        <w:rPr>
          <w:sz w:val="16"/>
        </w:rPr>
        <w:t xml:space="preserve"> </w:t>
      </w:r>
      <w:r w:rsidRPr="00B901E4">
        <w:rPr>
          <w:rStyle w:val="StyleUnderline"/>
        </w:rPr>
        <w:t xml:space="preserve">to establish that each of them </w:t>
      </w:r>
      <w:r w:rsidRPr="00B901E4">
        <w:rPr>
          <w:rStyle w:val="Emphasis"/>
        </w:rPr>
        <w:t>participated</w:t>
      </w:r>
      <w:r w:rsidRPr="00B901E4">
        <w:rPr>
          <w:rStyle w:val="StyleUnderline"/>
        </w:rPr>
        <w:t xml:space="preserve"> in such an agreement. While generally declining the government's use of the conclusory terms “conspiracy” and “coconspirators”, the defendants will adopt the government's description of its evidence in its sentencing brief</w:t>
      </w:r>
      <w:r w:rsidRPr="00B901E4">
        <w:rPr>
          <w:sz w:val="16"/>
        </w:rPr>
        <w:t xml:space="preserve"> as to Michael Marr, which also makes reference to the roles of Sanchez and Casorso (ER 102-106):</w:t>
      </w:r>
    </w:p>
    <w:p w14:paraId="0DA099C2" w14:textId="77777777" w:rsidR="003875BA" w:rsidRPr="00B901E4" w:rsidRDefault="003875BA" w:rsidP="003875BA">
      <w:pPr>
        <w:rPr>
          <w:sz w:val="8"/>
          <w:szCs w:val="14"/>
        </w:rPr>
      </w:pPr>
      <w:r w:rsidRPr="00B901E4">
        <w:rPr>
          <w:sz w:val="8"/>
          <w:szCs w:val="14"/>
        </w:rPr>
        <w:t>Michael Marr operated various business entities relating to real estate in the course of participating in the Alameda and Contra Costa County foreclosure auctions, including Community Realty Property Management (“CRPM”) and Community Fund, LLC (collectively, “CFUND”). CRPM primarily managed rental properties, while Community Fund was the entity that took title to homes that were purchased at the foreclosure auctions.</w:t>
      </w:r>
    </w:p>
    <w:p w14:paraId="6537594D" w14:textId="77777777" w:rsidR="003875BA" w:rsidRPr="00B901E4" w:rsidRDefault="003875BA" w:rsidP="003875BA">
      <w:pPr>
        <w:rPr>
          <w:sz w:val="8"/>
          <w:szCs w:val="14"/>
        </w:rPr>
      </w:pPr>
      <w:r w:rsidRPr="00B901E4">
        <w:rPr>
          <w:sz w:val="8"/>
          <w:szCs w:val="14"/>
        </w:rPr>
        <w:t>Marr and Community Fund offered various services to investor clients interested in purchasing properties at real estate foreclosure auctions, in exchange for commissions. But Marr also purchased properties at the foreclosure auctions for himself. Often he turned them into rental units. In 2011, defendant Casorso estimated that Marr owned 1,000 rental units in Oakland alone.</w:t>
      </w:r>
    </w:p>
    <w:p w14:paraId="1769D729" w14:textId="77777777" w:rsidR="003875BA" w:rsidRPr="00B901E4" w:rsidRDefault="003875BA" w:rsidP="003875BA">
      <w:pPr>
        <w:rPr>
          <w:sz w:val="8"/>
          <w:szCs w:val="14"/>
        </w:rPr>
      </w:pPr>
      <w:r w:rsidRPr="00B901E4">
        <w:rPr>
          <w:sz w:val="8"/>
          <w:szCs w:val="14"/>
        </w:rPr>
        <w:t>*17 Contra Costa County real estate investor Charles Rock testified that he reached an agreement with Marr over the telephone to pay one of Marr's employees, Alex Martinez, $1,000 to stop bidding at an auction on a home. Co-conspirator Douglas Ditmer recalled an occasion where Marr and Ditmer's partner, Shiells, negotiated a payoff in which Marr paid Ditmer $15,000 to drop out of the auction for a property located on West Ruby Hill in Pleasanton. Marr used his employees to control the auctions and to pressure others to participate in the agreement to stop bidding and participate in rounds. His employees often instigated agreements, led rounds, and kept the round sheets that became the record of the agreements amongst the bidders. Three of those employees (Casorso, Sanchez, and Barta) have been convicted of bid rigging.</w:t>
      </w:r>
    </w:p>
    <w:p w14:paraId="527000DB" w14:textId="77777777" w:rsidR="003875BA" w:rsidRPr="00B901E4" w:rsidRDefault="003875BA" w:rsidP="003875BA">
      <w:pPr>
        <w:rPr>
          <w:sz w:val="8"/>
          <w:szCs w:val="14"/>
        </w:rPr>
      </w:pPr>
      <w:r w:rsidRPr="00B901E4">
        <w:rPr>
          <w:sz w:val="8"/>
          <w:szCs w:val="14"/>
        </w:rPr>
        <w:t>Marr participated in the foreclosure auction agreements in other ways as well. For example, Marr kept detailed records of the amounts owed for rounds, chiefly through the ledgers tracking the money owed among the bidders. These ledgers recorded every single payment owed between Marr and other bidders, calculated down to the dollar. Many of these ledgers were seized from Marr's offices, along with copies of reconciliation payments issued by Marr to other participants in the rounds. Many of the ledgers included Marr's handwritten annotations, showing his direct involvement.</w:t>
      </w:r>
    </w:p>
    <w:p w14:paraId="2DDDBDE8" w14:textId="77777777" w:rsidR="003875BA" w:rsidRPr="00B901E4" w:rsidRDefault="003875BA" w:rsidP="003875BA">
      <w:pPr>
        <w:rPr>
          <w:sz w:val="8"/>
          <w:szCs w:val="14"/>
        </w:rPr>
      </w:pPr>
      <w:r w:rsidRPr="00B901E4">
        <w:rPr>
          <w:sz w:val="8"/>
          <w:szCs w:val="14"/>
        </w:rPr>
        <w:t>*18 Marr also met with other participants in the rounds periodically to reconcile the amounts owed for multiple rigged properties. For example, Ditmer testified about instances in which Ditmer's partnership and Marr's organization met and made reconciliation payments to settle up for dozens of rounds at a time, with Ditmer's partnership or Marr issuing checks for tens of thousands of dollars.</w:t>
      </w:r>
    </w:p>
    <w:p w14:paraId="2ECB39C9" w14:textId="77777777" w:rsidR="003875BA" w:rsidRPr="00B901E4" w:rsidRDefault="003875BA" w:rsidP="003875BA">
      <w:pPr>
        <w:rPr>
          <w:sz w:val="8"/>
          <w:szCs w:val="14"/>
        </w:rPr>
      </w:pPr>
      <w:r w:rsidRPr="00B901E4">
        <w:rPr>
          <w:sz w:val="8"/>
          <w:szCs w:val="14"/>
        </w:rPr>
        <w:t>Marr's deep knowledge of the bidding arrangement allowed him to use the rounds to maximize his profits. With multiple employees at the auction and substantial economic power, Marr (as well as other bidders) was often able to arrange to have multiple employees in a round (or multiple “seats”). According to Casorso, he demanded that he be allowed to have a second seat in the rounds. Having multiple seats in a round was lucrative. An extra seat meant an extra payoff from the round - or, if Marr won a property in the round, a second “seat” would dilute other bidders' share of the payouts, reducing the amount Marr would have to pay.</w:t>
      </w:r>
    </w:p>
    <w:p w14:paraId="457498F4" w14:textId="77777777" w:rsidR="003875BA" w:rsidRPr="00B901E4" w:rsidRDefault="003875BA" w:rsidP="003875BA">
      <w:pPr>
        <w:rPr>
          <w:sz w:val="8"/>
          <w:szCs w:val="14"/>
        </w:rPr>
      </w:pPr>
      <w:r w:rsidRPr="00B901E4">
        <w:rPr>
          <w:sz w:val="8"/>
          <w:szCs w:val="14"/>
        </w:rPr>
        <w:t>Marr was also able to bring even more bidders in the round under his control by “insuring” them, reducing the funds he owed for properties he won and earning additional payoffs for properties he did not. As the hundreds of round sheets and ledgers admitted at trial document, Marr was ultimately responsible for influencing the auctions for hundreds of foreclosed properties between June 2008 *19 through January 2011 in Alameda and Contra Costa counties. Day after day, Marr sent employees to the steps to buy properties and earn payoffs at the secondary auctions. When it came to payoffs, Barta testified that he passed on all the money he collected to Marr “[b]ecause I was the employee of Mike's and it wasn't my money to keep. He knew it was coming and he expected it.”</w:t>
      </w:r>
    </w:p>
    <w:p w14:paraId="251CA6AD" w14:textId="77777777" w:rsidR="003875BA" w:rsidRPr="00B901E4" w:rsidRDefault="003875BA" w:rsidP="003875BA">
      <w:pPr>
        <w:rPr>
          <w:sz w:val="8"/>
          <w:szCs w:val="14"/>
        </w:rPr>
      </w:pPr>
      <w:r w:rsidRPr="00B901E4">
        <w:rPr>
          <w:sz w:val="8"/>
          <w:szCs w:val="14"/>
        </w:rPr>
        <w:t>2. The Defense Evidence</w:t>
      </w:r>
    </w:p>
    <w:p w14:paraId="5733131D" w14:textId="77777777" w:rsidR="003875BA" w:rsidRPr="00B901E4" w:rsidRDefault="003875BA" w:rsidP="003875BA">
      <w:pPr>
        <w:rPr>
          <w:sz w:val="8"/>
          <w:szCs w:val="14"/>
        </w:rPr>
      </w:pPr>
      <w:r w:rsidRPr="00B901E4">
        <w:rPr>
          <w:sz w:val="8"/>
          <w:szCs w:val="14"/>
        </w:rPr>
        <w:t>Greg Casorso is a real estate agent who began working for the Community Fund in 2009. Since that time, his primary task at the Fund has been to attend foreclosure auctions in Alameda and Contra Costa counties and bid on properties (ER 300, 302.) At the outset of his testimony, Casorso candidly agreed that, as a Community Fund employee, he was at times directed by Mike Marr during the foreclosure auctions, and he would stop bidding in order to participate thereafter in “rounds” with other bidders at the auctions. (ER 299 [“Q: Did you ever agree to stop bidding at some point but you knew there was going to be a round? A. Yes, I did.”]; see also ER 318-319 [Casorso describing directions he received from Mike Marr and how he would agree to stop bidding in favor of another bidder and thereafter participate in rounds with other bidders.].) The remainder of his testimony described the auction process and the reasons why Community Fund agreed to stop bidding to participate in the rounds.</w:t>
      </w:r>
    </w:p>
    <w:p w14:paraId="5D711853" w14:textId="77777777" w:rsidR="003875BA" w:rsidRPr="00B901E4" w:rsidRDefault="003875BA" w:rsidP="003875BA">
      <w:pPr>
        <w:rPr>
          <w:sz w:val="8"/>
          <w:szCs w:val="14"/>
        </w:rPr>
      </w:pPr>
      <w:r w:rsidRPr="00B901E4">
        <w:rPr>
          <w:sz w:val="8"/>
          <w:szCs w:val="14"/>
        </w:rPr>
        <w:t>*20 On the day of an auction, Casorso would get the list of foreclosed properties scheduled to be sold that day. He would meet with Mike Marr, drive out to look and take pictures of a few properties that they were interested in buying, type up a report, collect the cashier's checks from the office, and go to the auction. (ER 306.)</w:t>
      </w:r>
    </w:p>
    <w:p w14:paraId="56BF0B5B" w14:textId="77777777" w:rsidR="003875BA" w:rsidRPr="00B901E4" w:rsidRDefault="003875BA" w:rsidP="003875BA">
      <w:pPr>
        <w:rPr>
          <w:sz w:val="8"/>
          <w:szCs w:val="14"/>
        </w:rPr>
      </w:pPr>
      <w:r w:rsidRPr="00B901E4">
        <w:rPr>
          <w:sz w:val="8"/>
          <w:szCs w:val="14"/>
        </w:rPr>
        <w:t>While there might be 300 properties on a given day's auction list, only 70 to 100 of those would actually be offered for sale at the auction, and the outside bidders (those other than the bank that was both the seller and a prospective buyer) would not know which properties would be actually offered for auction, or what the opening bid price would be, because that information was not released before hand. (ER 310.)</w:t>
      </w:r>
    </w:p>
    <w:p w14:paraId="7A238EC7" w14:textId="77777777" w:rsidR="003875BA" w:rsidRPr="00B901E4" w:rsidRDefault="003875BA" w:rsidP="003875BA">
      <w:pPr>
        <w:rPr>
          <w:sz w:val="8"/>
          <w:szCs w:val="14"/>
        </w:rPr>
      </w:pPr>
      <w:r w:rsidRPr="00B901E4">
        <w:rPr>
          <w:sz w:val="8"/>
          <w:szCs w:val="14"/>
        </w:rPr>
        <w:t>Of the 300 properties on a given list, the number actually sold to outside bidders remained very constant at three to five percent of that total; that is, there would be between 9 and 15 properties sold to outside third-party bidders. That number remained constant at all the times that Casorso worked the auctions. The remaining properties that came up for sale were usually priced so high that no outside bidder would bid on them. And at that point, the bank bought the property, purchasing far more than the outside bidders. The chances that the outside bidders knew anything about a particular property before the bidding started were “slim.” *21 (ER 314-315.)</w:t>
      </w:r>
    </w:p>
    <w:p w14:paraId="412957A3" w14:textId="77777777" w:rsidR="003875BA" w:rsidRPr="00B901E4" w:rsidRDefault="003875BA" w:rsidP="003875BA">
      <w:pPr>
        <w:rPr>
          <w:sz w:val="8"/>
          <w:szCs w:val="14"/>
        </w:rPr>
      </w:pPr>
      <w:r w:rsidRPr="00B901E4">
        <w:rPr>
          <w:sz w:val="8"/>
          <w:szCs w:val="14"/>
        </w:rPr>
        <w:t>“Non-regulars,” that is, parties who were not usually present at the auctions, would bid on properties like anybody else. Their presence generally meant that they had information about a particular property, which suggested that property had value. Homeowners being foreclosed on a property regularly attended the auctions. (ER 317-318.)</w:t>
      </w:r>
    </w:p>
    <w:p w14:paraId="6A13DF0E" w14:textId="77777777" w:rsidR="003875BA" w:rsidRPr="00B901E4" w:rsidRDefault="003875BA" w:rsidP="003875BA">
      <w:pPr>
        <w:rPr>
          <w:sz w:val="8"/>
          <w:szCs w:val="14"/>
        </w:rPr>
      </w:pPr>
      <w:r w:rsidRPr="00B901E4">
        <w:rPr>
          <w:sz w:val="8"/>
          <w:szCs w:val="14"/>
        </w:rPr>
        <w:t>Before an auction began, Casorso typically would not agree with others to stop bidding and initiate a round. His instructions from Michael Marr were to “let the bidding start, let's see how it goes, let's see what happens, and then we'll make a decision. So the...the agreements to do the rounds were pretty much made during the public bidding, rarely before the public bidding.” In Casorso's view, “[w]e were agreeing to work together as -- as a group to buy the property.” [W]e would stop bidding against each other as a group and buy it as a group, and we'd dedicate one person to -- to tender their checks. That's exactly what happened.” (ER 319-320.)</w:t>
      </w:r>
    </w:p>
    <w:p w14:paraId="176109EF" w14:textId="77777777" w:rsidR="003875BA" w:rsidRPr="00B901E4" w:rsidRDefault="003875BA" w:rsidP="003875BA">
      <w:pPr>
        <w:rPr>
          <w:sz w:val="8"/>
          <w:szCs w:val="14"/>
        </w:rPr>
      </w:pPr>
      <w:r w:rsidRPr="00B901E4">
        <w:rPr>
          <w:sz w:val="8"/>
          <w:szCs w:val="14"/>
        </w:rPr>
        <w:t>The crier would give the opening bid, and then would sometimes later bid against the outside bidders. The bank could and would bid more than once. All bids were irrevocable except the crier's, who could retract his. Sales would *22 sometimes be canceled or postponed in the middle of bidding. (ER 327.)1</w:t>
      </w:r>
    </w:p>
    <w:p w14:paraId="00C6D43E" w14:textId="77777777" w:rsidR="003875BA" w:rsidRPr="00B901E4" w:rsidRDefault="003875BA" w:rsidP="003875BA">
      <w:pPr>
        <w:rPr>
          <w:sz w:val="8"/>
          <w:szCs w:val="14"/>
        </w:rPr>
      </w:pPr>
      <w:r w:rsidRPr="00B901E4">
        <w:rPr>
          <w:sz w:val="8"/>
          <w:szCs w:val="14"/>
        </w:rPr>
        <w:t>Casorso testified that there were many reasons to do rounds, but the primary reason was danger, or economic risk.2 An outside bidder other than the bank - which was both the seller and potential buyer - did not know the true price of the property because he did not know what's being sold. He did not know if there was a first or a second deed of trust. He did not know what the next five or ten properties were going to be, or whether another more desirable one might come up a few minutes later, or two or three properties down the road. Doing the round was a very intelligent thing to do because his company could set aside three, four, five properties a day, then at the end of the day decide which one they wanted because they did not have this information in advance. It would give them a chance to do title research and confirm that research, which was not easy. And it would give *23 them time to call clients who might be interested and send people to a property to check it out. It would give Mike Marr time to evaluate his cash flow both for that week and the next. (ER 328.)</w:t>
      </w:r>
    </w:p>
    <w:p w14:paraId="66C90DC3" w14:textId="77777777" w:rsidR="003875BA" w:rsidRPr="00B901E4" w:rsidRDefault="003875BA" w:rsidP="003875BA">
      <w:pPr>
        <w:rPr>
          <w:sz w:val="8"/>
          <w:szCs w:val="14"/>
        </w:rPr>
      </w:pPr>
      <w:r w:rsidRPr="00B901E4">
        <w:rPr>
          <w:sz w:val="8"/>
          <w:szCs w:val="14"/>
        </w:rPr>
        <w:t>As part of the agreements to stop bidding, there eventually was agreement about who would tender the winning bid. (ER 335.) The person who won the public auction had to put their checks at risk. So there was often quite a bit of discussion about who was going to be that person as the bidding was going up because the person who put their money at risk was obligated to host the round, but the other participants are not obligated to participate in the round. So that person could theoretically get stuck with the property. (ER 336.) Casorso would decline to stop and would continue bidding if he thought his company knew a property well or if a client had instructed the Community Fund to buy a specific property. That was very much a big part of their business. (ER 338.)</w:t>
      </w:r>
    </w:p>
    <w:p w14:paraId="4A21D75E" w14:textId="77777777" w:rsidR="003875BA" w:rsidRPr="00B901E4" w:rsidRDefault="003875BA" w:rsidP="003875BA">
      <w:pPr>
        <w:rPr>
          <w:sz w:val="8"/>
          <w:szCs w:val="14"/>
        </w:rPr>
      </w:pPr>
      <w:r w:rsidRPr="00B901E4">
        <w:rPr>
          <w:sz w:val="8"/>
          <w:szCs w:val="14"/>
        </w:rPr>
        <w:t>There were 40 to 80 bidders at any given auction. (ER 374.) Citizens or non-regulars would frequently outbid the regulars at the public auction. (ER 340.) There were bidders who never participated in the rounds. (ER 395.) If there was an agreement to do a round, the group always had to bid up the people who were not part of the rounding group, in order to set up the deal; “we had to bid higher than anyone else.” (ER 340.) As to properties where the group did a round, there had *24 been active bidding at the public auction. (ER 341.) The purpose of stopping bidding was not to limit competition but to set up a round. Casorso could not restrain his competitors from bidding against him, and he did not think that he had done anything wrong. (ER 359.)</w:t>
      </w:r>
    </w:p>
    <w:p w14:paraId="0F501B2D" w14:textId="77777777" w:rsidR="003875BA" w:rsidRPr="00B901E4" w:rsidRDefault="003875BA" w:rsidP="003875BA">
      <w:pPr>
        <w:rPr>
          <w:sz w:val="8"/>
          <w:szCs w:val="14"/>
        </w:rPr>
      </w:pPr>
      <w:r w:rsidRPr="00B901E4">
        <w:rPr>
          <w:sz w:val="8"/>
          <w:szCs w:val="14"/>
        </w:rPr>
        <w:t>3. The Instructions</w:t>
      </w:r>
    </w:p>
    <w:p w14:paraId="0F2F41A7" w14:textId="77777777" w:rsidR="003875BA" w:rsidRPr="00B901E4" w:rsidRDefault="003875BA" w:rsidP="003875BA">
      <w:pPr>
        <w:rPr>
          <w:sz w:val="8"/>
          <w:szCs w:val="14"/>
        </w:rPr>
      </w:pPr>
      <w:r w:rsidRPr="00B901E4">
        <w:rPr>
          <w:sz w:val="8"/>
          <w:szCs w:val="14"/>
        </w:rPr>
        <w:t>The district court instructed on per se Sherman Act offense and bid rigging conspiracies consistent with its rulings described in subsection C, above. (ER 272-275.)</w:t>
      </w:r>
    </w:p>
    <w:p w14:paraId="22F64EE7" w14:textId="77777777" w:rsidR="003875BA" w:rsidRPr="00B901E4" w:rsidRDefault="003875BA" w:rsidP="003875BA">
      <w:pPr>
        <w:rPr>
          <w:sz w:val="8"/>
          <w:szCs w:val="14"/>
        </w:rPr>
      </w:pPr>
      <w:r w:rsidRPr="00B901E4">
        <w:rPr>
          <w:sz w:val="8"/>
          <w:szCs w:val="14"/>
        </w:rPr>
        <w:t>4. The Verdicts</w:t>
      </w:r>
    </w:p>
    <w:p w14:paraId="5E3DC656" w14:textId="77777777" w:rsidR="003875BA" w:rsidRPr="00B901E4" w:rsidRDefault="003875BA" w:rsidP="003875BA">
      <w:pPr>
        <w:rPr>
          <w:sz w:val="8"/>
          <w:szCs w:val="14"/>
        </w:rPr>
      </w:pPr>
      <w:r w:rsidRPr="00B901E4">
        <w:rPr>
          <w:sz w:val="8"/>
          <w:szCs w:val="14"/>
        </w:rPr>
        <w:t>On June 2, 2017, the jury convicted all three defendants on all counts. (ECF Dkt. 291.) Victor Marr was acquitted of all charges at his subsequent trial. (ECF 335.)</w:t>
      </w:r>
    </w:p>
    <w:p w14:paraId="02EEC9F5" w14:textId="77777777" w:rsidR="003875BA" w:rsidRPr="00B901E4" w:rsidRDefault="003875BA" w:rsidP="003875BA">
      <w:pPr>
        <w:rPr>
          <w:sz w:val="8"/>
          <w:szCs w:val="14"/>
        </w:rPr>
      </w:pPr>
      <w:r w:rsidRPr="00B901E4">
        <w:rPr>
          <w:sz w:val="8"/>
          <w:szCs w:val="14"/>
        </w:rPr>
        <w:t>E. Sentencing</w:t>
      </w:r>
    </w:p>
    <w:p w14:paraId="1DC66105" w14:textId="77777777" w:rsidR="003875BA" w:rsidRPr="00B901E4" w:rsidRDefault="003875BA" w:rsidP="003875BA">
      <w:pPr>
        <w:rPr>
          <w:sz w:val="8"/>
          <w:szCs w:val="14"/>
        </w:rPr>
      </w:pPr>
      <w:r w:rsidRPr="00B901E4">
        <w:rPr>
          <w:sz w:val="8"/>
          <w:szCs w:val="14"/>
        </w:rPr>
        <w:t>On November 29, 2017, the district court sentenced Greg Casorso to a term of eighteen months in the Bureau of Prisons, a fine of $20,000, and a special assessment of $100.00. (ER 93-100.) On the same day, it sentenced Javier Sanchez to a term of twenty-one months in the Bureau of Prisons, a fine of $88,140.22, and a special assessment of $200.00. (ER 85-92.) On March 21, 2008, *25 the court sentenced Michael Marr to a term of thirty months in the Bureau of Prisons, a fine of $1, 397,069.59, and a $200 special assessment. (ER 67-74.)</w:t>
      </w:r>
    </w:p>
    <w:p w14:paraId="5E84CC51" w14:textId="77777777" w:rsidR="003875BA" w:rsidRPr="00B901E4" w:rsidRDefault="003875BA" w:rsidP="003875BA">
      <w:pPr>
        <w:rPr>
          <w:sz w:val="8"/>
          <w:szCs w:val="14"/>
        </w:rPr>
      </w:pPr>
      <w:r w:rsidRPr="00B901E4">
        <w:rPr>
          <w:sz w:val="8"/>
          <w:szCs w:val="14"/>
        </w:rPr>
        <w:t>F. Notices of Appeal and Custody Status</w:t>
      </w:r>
    </w:p>
    <w:p w14:paraId="279F258E" w14:textId="77777777" w:rsidR="003875BA" w:rsidRPr="00B901E4" w:rsidRDefault="003875BA" w:rsidP="003875BA">
      <w:pPr>
        <w:rPr>
          <w:sz w:val="8"/>
          <w:szCs w:val="14"/>
        </w:rPr>
      </w:pPr>
      <w:r w:rsidRPr="00B901E4">
        <w:rPr>
          <w:sz w:val="8"/>
          <w:szCs w:val="14"/>
        </w:rPr>
        <w:t xml:space="preserve">Each of the defendants filed a timely notice of appeal. </w:t>
      </w:r>
      <w:r w:rsidRPr="003A2A2F">
        <w:rPr>
          <w:sz w:val="8"/>
          <w:szCs w:val="14"/>
          <w:lang w:val="es-CR"/>
        </w:rPr>
        <w:t xml:space="preserve">(ER 76-84 [Sanchez], ER 75 [Casorso], ER 66 [Marr].) </w:t>
      </w:r>
      <w:r w:rsidRPr="00B901E4">
        <w:rPr>
          <w:sz w:val="8"/>
          <w:szCs w:val="14"/>
        </w:rPr>
        <w:t>All three defendants are serving their sentences in the Bureau of Prisons pending the outcome of this appeal.</w:t>
      </w:r>
    </w:p>
    <w:p w14:paraId="1F70822B" w14:textId="77777777" w:rsidR="003875BA" w:rsidRPr="00B901E4" w:rsidRDefault="003875BA" w:rsidP="003875BA">
      <w:pPr>
        <w:rPr>
          <w:sz w:val="8"/>
          <w:szCs w:val="14"/>
        </w:rPr>
      </w:pPr>
      <w:r w:rsidRPr="00B901E4">
        <w:rPr>
          <w:sz w:val="8"/>
          <w:szCs w:val="14"/>
        </w:rPr>
        <w:t>SUMMARY OF ARGUMENT</w:t>
      </w:r>
    </w:p>
    <w:p w14:paraId="3A3E6D55" w14:textId="77777777" w:rsidR="003875BA" w:rsidRPr="00B901E4" w:rsidRDefault="003875BA" w:rsidP="003875BA">
      <w:pPr>
        <w:rPr>
          <w:sz w:val="8"/>
          <w:szCs w:val="14"/>
        </w:rPr>
      </w:pPr>
      <w:r w:rsidRPr="00B901E4">
        <w:rPr>
          <w:sz w:val="8"/>
          <w:szCs w:val="14"/>
        </w:rPr>
        <w:t>1. The unreasonableness of a restraint of trade is an element of any and every charged violation of section 1 of the Sherman Act, and was alleged as such in the indictment in this matter. To gain a conviction against the defendants, the government had to prove unreasonableness beyond a reasonable doubt to the satisfaction of the jury. By removing that element from the jury's consideration by instructing that unreasonableness was conclusively presumed to have been established, the district court deprived the defendants of their rights to due process and to a jury trial, in violation of the Fifth and Sixth amendments. That error, which directed a verdict on the key element of the charged offense, could not be, and was not, harmless, requiring reversal of the defendants' convictions.</w:t>
      </w:r>
    </w:p>
    <w:p w14:paraId="07F53B30" w14:textId="77777777" w:rsidR="003875BA" w:rsidRPr="00FE0E83" w:rsidRDefault="003875BA" w:rsidP="003875BA">
      <w:pPr>
        <w:rPr>
          <w:sz w:val="8"/>
          <w:szCs w:val="14"/>
        </w:rPr>
      </w:pPr>
      <w:r w:rsidRPr="00B901E4">
        <w:rPr>
          <w:sz w:val="8"/>
          <w:szCs w:val="14"/>
        </w:rPr>
        <w:t>2. The district court's instructions on bid rigging were overly broad, and in combination with its refusal to instruct the jury on the defense of joint bidding, *26 also effectively directed a verdict of guilt against the defendants. This second and equally grave instructional error likewise requires reversal and</w:t>
      </w:r>
      <w:r w:rsidRPr="00FE0E83">
        <w:rPr>
          <w:sz w:val="8"/>
          <w:szCs w:val="14"/>
        </w:rPr>
        <w:t xml:space="preserve"> a remand for a new trial.</w:t>
      </w:r>
    </w:p>
    <w:p w14:paraId="65EC43BA" w14:textId="77777777" w:rsidR="003875BA" w:rsidRPr="00FE0E83" w:rsidRDefault="003875BA" w:rsidP="003875BA">
      <w:pPr>
        <w:rPr>
          <w:sz w:val="8"/>
          <w:szCs w:val="14"/>
        </w:rPr>
      </w:pPr>
      <w:r w:rsidRPr="00FE0E83">
        <w:rPr>
          <w:sz w:val="8"/>
          <w:szCs w:val="14"/>
        </w:rPr>
        <w:t>ARGUMENT</w:t>
      </w:r>
    </w:p>
    <w:p w14:paraId="33EF259D" w14:textId="77777777" w:rsidR="003875BA" w:rsidRPr="00FE0E83" w:rsidRDefault="003875BA" w:rsidP="003875BA">
      <w:pPr>
        <w:rPr>
          <w:sz w:val="8"/>
          <w:szCs w:val="14"/>
        </w:rPr>
      </w:pPr>
      <w:r w:rsidRPr="00FE0E83">
        <w:rPr>
          <w:sz w:val="8"/>
          <w:szCs w:val="14"/>
        </w:rPr>
        <w:t>I. THE DISTRICT COURT VIOLATED THE DEFENDANT'S FIFTH AND SIXTH AMENDMENT RIGHTS WHEN IT REFUSED TO INSTRUCT THE JURY ON AN ESSENTIAL ELEMENT OF THE OFFENSE AND INSTEAD DIRECTED A VERDICT ON THAT ELEMENT</w:t>
      </w:r>
    </w:p>
    <w:p w14:paraId="7882D937" w14:textId="77777777" w:rsidR="003875BA" w:rsidRPr="00FE0E83" w:rsidRDefault="003875BA" w:rsidP="003875BA">
      <w:pPr>
        <w:rPr>
          <w:sz w:val="16"/>
        </w:rPr>
      </w:pPr>
      <w:r w:rsidRPr="008B1B4A">
        <w:rPr>
          <w:rStyle w:val="StyleUnderline"/>
        </w:rPr>
        <w:t xml:space="preserve">Marr was prosecuted for a violation of the </w:t>
      </w:r>
      <w:r w:rsidRPr="008B1B4A">
        <w:rPr>
          <w:rStyle w:val="Emphasis"/>
        </w:rPr>
        <w:t>Sherman Act</w:t>
      </w:r>
      <w:r w:rsidRPr="00FE0E83">
        <w:rPr>
          <w:sz w:val="16"/>
        </w:rPr>
        <w:t xml:space="preserve">. </w:t>
      </w:r>
      <w:r w:rsidRPr="007F4B90">
        <w:rPr>
          <w:rStyle w:val="StyleUnderline"/>
          <w:highlight w:val="yellow"/>
        </w:rPr>
        <w:t xml:space="preserve">Under </w:t>
      </w:r>
      <w:r w:rsidRPr="00AD5D24">
        <w:rPr>
          <w:rStyle w:val="StyleUnderline"/>
        </w:rPr>
        <w:t xml:space="preserve">the </w:t>
      </w:r>
      <w:r w:rsidRPr="007F4B90">
        <w:rPr>
          <w:rStyle w:val="StyleUnderline"/>
          <w:highlight w:val="yellow"/>
        </w:rPr>
        <w:t xml:space="preserve">Sherman </w:t>
      </w:r>
      <w:r w:rsidRPr="00AD5D24">
        <w:rPr>
          <w:rStyle w:val="StyleUnderline"/>
        </w:rPr>
        <w:t>Act</w:t>
      </w:r>
      <w:r w:rsidRPr="0041622E">
        <w:rPr>
          <w:rStyle w:val="StyleUnderline"/>
        </w:rPr>
        <w:t xml:space="preserve">, </w:t>
      </w:r>
      <w:r w:rsidRPr="0041622E">
        <w:rPr>
          <w:rStyle w:val="Emphasis"/>
        </w:rPr>
        <w:t>reasonable</w:t>
      </w:r>
      <w:r w:rsidRPr="0041622E">
        <w:rPr>
          <w:rStyle w:val="StyleUnderline"/>
        </w:rPr>
        <w:t xml:space="preserve"> restraints of trade are </w:t>
      </w:r>
      <w:r w:rsidRPr="0041622E">
        <w:rPr>
          <w:rStyle w:val="Emphasis"/>
        </w:rPr>
        <w:t>permitted</w:t>
      </w:r>
      <w:r w:rsidRPr="0041622E">
        <w:rPr>
          <w:rStyle w:val="StyleUnderline"/>
        </w:rPr>
        <w:t xml:space="preserve">, but </w:t>
      </w:r>
      <w:r w:rsidRPr="0041622E">
        <w:rPr>
          <w:rStyle w:val="Emphasis"/>
        </w:rPr>
        <w:t>unreasonable</w:t>
      </w:r>
      <w:r w:rsidRPr="0041622E">
        <w:rPr>
          <w:rStyle w:val="StyleUnderline"/>
        </w:rPr>
        <w:t xml:space="preserve"> restraints</w:t>
      </w:r>
      <w:r w:rsidRPr="008B1B4A">
        <w:rPr>
          <w:rStyle w:val="StyleUnderline"/>
        </w:rPr>
        <w:t xml:space="preserve"> of trade </w:t>
      </w:r>
      <w:r w:rsidRPr="0041622E">
        <w:rPr>
          <w:rStyle w:val="StyleUnderline"/>
        </w:rPr>
        <w:t xml:space="preserve">are </w:t>
      </w:r>
      <w:r w:rsidRPr="0041622E">
        <w:rPr>
          <w:rStyle w:val="Emphasis"/>
        </w:rPr>
        <w:t>illegal</w:t>
      </w:r>
      <w:r w:rsidRPr="0041622E">
        <w:rPr>
          <w:rStyle w:val="StyleUnderline"/>
        </w:rPr>
        <w:t xml:space="preserve">. </w:t>
      </w:r>
      <w:r w:rsidRPr="007F4B90">
        <w:rPr>
          <w:rStyle w:val="Emphasis"/>
          <w:highlight w:val="yellow"/>
        </w:rPr>
        <w:t>Unreasonableness</w:t>
      </w:r>
      <w:r w:rsidRPr="007F4B90">
        <w:rPr>
          <w:sz w:val="16"/>
          <w:highlight w:val="yellow"/>
        </w:rPr>
        <w:t xml:space="preserve"> </w:t>
      </w:r>
      <w:r w:rsidRPr="00AD5D24">
        <w:rPr>
          <w:rStyle w:val="StyleUnderline"/>
        </w:rPr>
        <w:t>is</w:t>
      </w:r>
      <w:r w:rsidRPr="00B901E4">
        <w:rPr>
          <w:rStyle w:val="StyleUnderline"/>
        </w:rPr>
        <w:t xml:space="preserve"> the </w:t>
      </w:r>
      <w:r w:rsidRPr="00B901E4">
        <w:rPr>
          <w:rStyle w:val="Emphasis"/>
          <w:highlight w:val="yellow"/>
        </w:rPr>
        <w:t>divid</w:t>
      </w:r>
      <w:r w:rsidRPr="00AD5D24">
        <w:rPr>
          <w:rStyle w:val="Emphasis"/>
        </w:rPr>
        <w:t>ing</w:t>
      </w:r>
      <w:r w:rsidRPr="00B901E4">
        <w:rPr>
          <w:rStyle w:val="Emphasis"/>
        </w:rPr>
        <w:t xml:space="preserve"> line</w:t>
      </w:r>
      <w:r w:rsidRPr="00B901E4">
        <w:rPr>
          <w:rStyle w:val="StyleUnderline"/>
        </w:rPr>
        <w:t xml:space="preserve"> between </w:t>
      </w:r>
      <w:r w:rsidRPr="0041622E">
        <w:rPr>
          <w:rStyle w:val="StyleUnderline"/>
          <w:highlight w:val="yellow"/>
        </w:rPr>
        <w:t>legal and illegal</w:t>
      </w:r>
      <w:r w:rsidRPr="008B1B4A">
        <w:rPr>
          <w:rStyle w:val="StyleUnderline"/>
        </w:rPr>
        <w:t xml:space="preserve"> conduct - it is </w:t>
      </w:r>
      <w:r w:rsidRPr="007F4B90">
        <w:rPr>
          <w:rStyle w:val="StyleUnderline"/>
          <w:highlight w:val="yellow"/>
        </w:rPr>
        <w:t xml:space="preserve">a </w:t>
      </w:r>
      <w:r w:rsidRPr="007F4B90">
        <w:rPr>
          <w:rStyle w:val="Emphasis"/>
          <w:highlight w:val="yellow"/>
        </w:rPr>
        <w:t>necessary element of the offense</w:t>
      </w:r>
      <w:r w:rsidRPr="00FE0E83">
        <w:rPr>
          <w:sz w:val="16"/>
        </w:rPr>
        <w:t>. Marr sought to have the jury instructed that in order to find him guilty, it had to find unreasonableness beyond a reasonable doubt, and he sought to present evidence that the alleged conduct did not have any anticompetitive effect.</w:t>
      </w:r>
    </w:p>
    <w:p w14:paraId="4ED4035F" w14:textId="77777777" w:rsidR="003875BA" w:rsidRPr="00FE0E83" w:rsidRDefault="003875BA" w:rsidP="003875BA">
      <w:pPr>
        <w:rPr>
          <w:sz w:val="16"/>
        </w:rPr>
      </w:pPr>
      <w:r w:rsidRPr="009E3238">
        <w:rPr>
          <w:rStyle w:val="StyleUnderline"/>
        </w:rPr>
        <w:t xml:space="preserve">The district court </w:t>
      </w:r>
      <w:r w:rsidRPr="009E3238">
        <w:rPr>
          <w:rStyle w:val="Emphasis"/>
        </w:rPr>
        <w:t>rejected</w:t>
      </w:r>
      <w:r w:rsidRPr="009E3238">
        <w:rPr>
          <w:rStyle w:val="StyleUnderline"/>
        </w:rPr>
        <w:t xml:space="preserve"> these requests. It held, as a matter of </w:t>
      </w:r>
      <w:r w:rsidRPr="009E3238">
        <w:rPr>
          <w:rStyle w:val="Emphasis"/>
        </w:rPr>
        <w:t>law</w:t>
      </w:r>
      <w:r w:rsidRPr="009E3238">
        <w:rPr>
          <w:rStyle w:val="StyleUnderline"/>
        </w:rPr>
        <w:t>, that the allegation</w:t>
      </w:r>
      <w:r w:rsidRPr="009E3238">
        <w:rPr>
          <w:sz w:val="16"/>
        </w:rPr>
        <w:t xml:space="preserve"> of “bid rigging” in the indictment, if proven, </w:t>
      </w:r>
      <w:r w:rsidRPr="009E3238">
        <w:rPr>
          <w:rStyle w:val="StyleUnderline"/>
        </w:rPr>
        <w:t>was</w:t>
      </w:r>
      <w:r w:rsidRPr="00533FBB">
        <w:rPr>
          <w:rStyle w:val="StyleUnderline"/>
        </w:rPr>
        <w:t xml:space="preserve"> </w:t>
      </w:r>
      <w:r w:rsidRPr="00533FBB">
        <w:rPr>
          <w:rStyle w:val="Emphasis"/>
        </w:rPr>
        <w:t>entitled to “</w:t>
      </w:r>
      <w:r w:rsidRPr="007F4B90">
        <w:rPr>
          <w:rStyle w:val="Emphasis"/>
          <w:highlight w:val="yellow"/>
        </w:rPr>
        <w:t>per se</w:t>
      </w:r>
      <w:r w:rsidRPr="00533FBB">
        <w:rPr>
          <w:rStyle w:val="Emphasis"/>
        </w:rPr>
        <w:t>” treatment</w:t>
      </w:r>
      <w:r w:rsidRPr="00533FBB">
        <w:rPr>
          <w:rStyle w:val="StyleUnderline"/>
        </w:rPr>
        <w:t xml:space="preserve">. It therefore </w:t>
      </w:r>
      <w:r w:rsidRPr="007F4B90">
        <w:rPr>
          <w:rStyle w:val="Emphasis"/>
          <w:highlight w:val="yellow"/>
        </w:rPr>
        <w:t>removed</w:t>
      </w:r>
      <w:r w:rsidRPr="00533FBB">
        <w:rPr>
          <w:rStyle w:val="StyleUnderline"/>
        </w:rPr>
        <w:t xml:space="preserve"> the matter </w:t>
      </w:r>
      <w:r w:rsidRPr="007F4B90">
        <w:rPr>
          <w:rStyle w:val="StyleUnderline"/>
          <w:highlight w:val="yellow"/>
        </w:rPr>
        <w:t>from</w:t>
      </w:r>
      <w:r w:rsidRPr="00533FBB">
        <w:rPr>
          <w:rStyle w:val="StyleUnderline"/>
        </w:rPr>
        <w:t xml:space="preserve"> the </w:t>
      </w:r>
      <w:r w:rsidRPr="007F4B90">
        <w:rPr>
          <w:rStyle w:val="Emphasis"/>
          <w:highlight w:val="yellow"/>
        </w:rPr>
        <w:t>jury</w:t>
      </w:r>
      <w:r w:rsidRPr="00533FBB">
        <w:rPr>
          <w:rStyle w:val="StyleUnderline"/>
        </w:rPr>
        <w:t xml:space="preserve">'s </w:t>
      </w:r>
      <w:r w:rsidRPr="007F4B90">
        <w:rPr>
          <w:rStyle w:val="StyleUnderline"/>
          <w:highlight w:val="yellow"/>
        </w:rPr>
        <w:t>consideration</w:t>
      </w:r>
      <w:r w:rsidRPr="00533FBB">
        <w:rPr>
          <w:rStyle w:val="StyleUnderline"/>
        </w:rPr>
        <w:t>. It excluded defense evidence going to reasonableness and lack of anti-competitive effect. It did not instruct the jury that it had to make any finding of</w:t>
      </w:r>
      <w:r w:rsidRPr="00FE0E83">
        <w:rPr>
          <w:sz w:val="16"/>
        </w:rPr>
        <w:t xml:space="preserve"> *27 </w:t>
      </w:r>
      <w:r w:rsidRPr="00533FBB">
        <w:rPr>
          <w:rStyle w:val="StyleUnderline"/>
        </w:rPr>
        <w:t>unreasonableness</w:t>
      </w:r>
      <w:r w:rsidRPr="00FE0E83">
        <w:rPr>
          <w:sz w:val="16"/>
        </w:rPr>
        <w:t>. To the contrary, it specifically instructed the jury that if it found that the defendants engaged in bid rigging - which it defined broadly - it could not consider reasonableness.</w:t>
      </w:r>
    </w:p>
    <w:p w14:paraId="36923F09" w14:textId="77777777" w:rsidR="003875BA" w:rsidRPr="003D53A6" w:rsidRDefault="003875BA" w:rsidP="003875BA">
      <w:pPr>
        <w:rPr>
          <w:sz w:val="16"/>
        </w:rPr>
      </w:pPr>
      <w:r w:rsidRPr="00533FBB">
        <w:rPr>
          <w:rStyle w:val="StyleUnderline"/>
        </w:rPr>
        <w:t xml:space="preserve">It </w:t>
      </w:r>
      <w:r w:rsidRPr="003D53A6">
        <w:rPr>
          <w:rStyle w:val="StyleUnderline"/>
        </w:rPr>
        <w:t xml:space="preserve">explicitly </w:t>
      </w:r>
      <w:r w:rsidRPr="003D53A6">
        <w:rPr>
          <w:rStyle w:val="Emphasis"/>
        </w:rPr>
        <w:t>told</w:t>
      </w:r>
      <w:r w:rsidRPr="003D53A6">
        <w:rPr>
          <w:rStyle w:val="StyleUnderline"/>
        </w:rPr>
        <w:t xml:space="preserve"> the jury that bid rigging is “</w:t>
      </w:r>
      <w:r w:rsidRPr="003D53A6">
        <w:rPr>
          <w:rStyle w:val="Emphasis"/>
        </w:rPr>
        <w:t>conclusively</w:t>
      </w:r>
      <w:r w:rsidRPr="003D53A6">
        <w:rPr>
          <w:rStyle w:val="StyleUnderline"/>
        </w:rPr>
        <w:t xml:space="preserve"> </w:t>
      </w:r>
      <w:r w:rsidRPr="003D53A6">
        <w:rPr>
          <w:rStyle w:val="Emphasis"/>
        </w:rPr>
        <w:t>presumed</w:t>
      </w:r>
      <w:r w:rsidRPr="003D53A6">
        <w:rPr>
          <w:rStyle w:val="StyleUnderline"/>
        </w:rPr>
        <w:t xml:space="preserve"> to be </w:t>
      </w:r>
      <w:r w:rsidRPr="003D53A6">
        <w:rPr>
          <w:rStyle w:val="Emphasis"/>
        </w:rPr>
        <w:t>illegal</w:t>
      </w:r>
      <w:r w:rsidRPr="003D53A6">
        <w:rPr>
          <w:rStyle w:val="StyleUnderline"/>
        </w:rPr>
        <w:t>, without inquiry about the precise harm”</w:t>
      </w:r>
      <w:r w:rsidRPr="003D53A6">
        <w:rPr>
          <w:sz w:val="16"/>
        </w:rPr>
        <w:t xml:space="preserve"> caused or the business justifications. (ER 272.) It told the jury that if it found bid rigging, as the Court defined it, “you need not be concerned with whether the agreement was reasonable or unreasonable, the justifications for the agreement, or the harm, if any, done by it. It is not a defense that the parties may have acted with good motives, or may have thought that what they were doing was legal, or that the conspiracy may have had some good results. If there was, in fact, a conspiracy as charged in the indictment, it was illegal.” (Id.)</w:t>
      </w:r>
    </w:p>
    <w:p w14:paraId="238908D9" w14:textId="77777777" w:rsidR="003875BA" w:rsidRPr="003D53A6" w:rsidRDefault="003875BA" w:rsidP="003875BA">
      <w:pPr>
        <w:rPr>
          <w:sz w:val="16"/>
        </w:rPr>
      </w:pPr>
      <w:r w:rsidRPr="003D53A6">
        <w:rPr>
          <w:sz w:val="16"/>
        </w:rPr>
        <w:t>In short, the district court told the jury that if it found “bid rigging” as alleged in the indictment, then it must find the defendants guilty. Such instructions are not permissible under the Fifth and Sixth Amendments, because “the jury's constitutional responsibility is not merely to determine the facts, but to apply the law to those facts and draw the ultimate conclusion of guilt or innocence.” United States v. Gaudin, 515 U.S. 506, 514 (1995).</w:t>
      </w:r>
    </w:p>
    <w:p w14:paraId="5B2538BC" w14:textId="77777777" w:rsidR="003875BA" w:rsidRPr="00FE0E83" w:rsidRDefault="003875BA" w:rsidP="003875BA">
      <w:pPr>
        <w:rPr>
          <w:sz w:val="16"/>
        </w:rPr>
      </w:pPr>
      <w:r w:rsidRPr="003D53A6">
        <w:rPr>
          <w:sz w:val="16"/>
        </w:rPr>
        <w:t>*28 A. Standard of Review</w:t>
      </w:r>
    </w:p>
    <w:p w14:paraId="3DFE5E36" w14:textId="77777777" w:rsidR="003875BA" w:rsidRPr="00FE0E83" w:rsidRDefault="003875BA" w:rsidP="003875BA">
      <w:pPr>
        <w:rPr>
          <w:sz w:val="16"/>
        </w:rPr>
      </w:pPr>
      <w:r w:rsidRPr="00FE0E83">
        <w:rPr>
          <w:sz w:val="16"/>
        </w:rPr>
        <w:t>Questions of statutory interpretation are reviewed de novo. United States v. Ray, 375 F.3d 980, 988 (9th Cir. 2004). Whether jury instructions correctly state the elements of the offense is reviewed de novo. United States v. Liu, 731 F.3d 982, 987 (9th Cir. 2013).</w:t>
      </w:r>
    </w:p>
    <w:p w14:paraId="62711641" w14:textId="77777777" w:rsidR="003875BA" w:rsidRPr="00FE0E83" w:rsidRDefault="003875BA" w:rsidP="003875BA">
      <w:pPr>
        <w:rPr>
          <w:sz w:val="16"/>
        </w:rPr>
      </w:pPr>
      <w:r w:rsidRPr="00FE0E83">
        <w:rPr>
          <w:sz w:val="16"/>
        </w:rPr>
        <w:t>B. Unreasonableness is an Element of a Sherman Act Offense</w:t>
      </w:r>
    </w:p>
    <w:p w14:paraId="276FB73F" w14:textId="77777777" w:rsidR="003875BA" w:rsidRPr="00FE0E83" w:rsidRDefault="003875BA" w:rsidP="003875BA">
      <w:pPr>
        <w:rPr>
          <w:sz w:val="16"/>
        </w:rPr>
      </w:pPr>
      <w:r w:rsidRPr="00FE0E83">
        <w:rPr>
          <w:sz w:val="16"/>
        </w:rPr>
        <w:t>The government's arguments in this case will be full of analytical confusion. It is therefore worth starting with first principles.</w:t>
      </w:r>
    </w:p>
    <w:p w14:paraId="03D5BA7E" w14:textId="77777777" w:rsidR="003875BA" w:rsidRPr="00FE0E83" w:rsidRDefault="003875BA" w:rsidP="003875BA">
      <w:pPr>
        <w:rPr>
          <w:sz w:val="16"/>
        </w:rPr>
      </w:pPr>
      <w:r w:rsidRPr="00FE0E83">
        <w:rPr>
          <w:sz w:val="16"/>
        </w:rPr>
        <w:t xml:space="preserve">The Sherman Act prohibits unreasonable restraints of trade. The word “unreasonable” does not appear in the text of the statute, nor does the term “bid rigging.” The sparse text of the statute simply prohibits any restraint of trade. 15 U.S.C. § 1. Nonetheless, </w:t>
      </w:r>
      <w:r w:rsidRPr="00E04A88">
        <w:rPr>
          <w:rStyle w:val="StyleUnderline"/>
        </w:rPr>
        <w:t xml:space="preserve">the Supreme Court has </w:t>
      </w:r>
      <w:r w:rsidRPr="00E04A88">
        <w:rPr>
          <w:rStyle w:val="Emphasis"/>
        </w:rPr>
        <w:t xml:space="preserve">long </w:t>
      </w:r>
      <w:r w:rsidRPr="003D53A6">
        <w:rPr>
          <w:rStyle w:val="Emphasis"/>
        </w:rPr>
        <w:t>recognized</w:t>
      </w:r>
      <w:r w:rsidRPr="003D53A6">
        <w:rPr>
          <w:sz w:val="16"/>
        </w:rPr>
        <w:t xml:space="preserve"> </w:t>
      </w:r>
      <w:r w:rsidRPr="003D53A6">
        <w:rPr>
          <w:rStyle w:val="StyleUnderline"/>
        </w:rPr>
        <w:t xml:space="preserve">that the statute must be </w:t>
      </w:r>
      <w:r w:rsidRPr="003D53A6">
        <w:rPr>
          <w:rStyle w:val="Emphasis"/>
        </w:rPr>
        <w:t>limited</w:t>
      </w:r>
      <w:r w:rsidRPr="003D53A6">
        <w:rPr>
          <w:rStyle w:val="StyleUnderline"/>
        </w:rPr>
        <w:t xml:space="preserve"> by an</w:t>
      </w:r>
      <w:r w:rsidRPr="003D53A6">
        <w:rPr>
          <w:sz w:val="16"/>
        </w:rPr>
        <w:t xml:space="preserve"> </w:t>
      </w:r>
      <w:r w:rsidRPr="003D53A6">
        <w:rPr>
          <w:rStyle w:val="StyleUnderline"/>
        </w:rPr>
        <w:t xml:space="preserve">element of </w:t>
      </w:r>
      <w:r w:rsidRPr="003D53A6">
        <w:rPr>
          <w:rStyle w:val="Emphasis"/>
        </w:rPr>
        <w:t>reasonableness</w:t>
      </w:r>
      <w:r w:rsidRPr="003D53A6">
        <w:rPr>
          <w:sz w:val="16"/>
        </w:rPr>
        <w:t xml:space="preserve">. </w:t>
      </w:r>
      <w:r w:rsidRPr="003D53A6">
        <w:rPr>
          <w:rStyle w:val="Emphasis"/>
        </w:rPr>
        <w:t>Every contract and every business association</w:t>
      </w:r>
      <w:r w:rsidRPr="003D53A6">
        <w:rPr>
          <w:sz w:val="16"/>
        </w:rPr>
        <w:t xml:space="preserve"> </w:t>
      </w:r>
      <w:r w:rsidRPr="003D53A6">
        <w:rPr>
          <w:rStyle w:val="StyleUnderline"/>
        </w:rPr>
        <w:t xml:space="preserve">operates, in some sense, as a </w:t>
      </w:r>
      <w:r w:rsidRPr="003D53A6">
        <w:rPr>
          <w:rStyle w:val="Emphasis"/>
        </w:rPr>
        <w:t>restrain</w:t>
      </w:r>
      <w:r w:rsidRPr="003D53A6">
        <w:rPr>
          <w:rStyle w:val="StyleUnderline"/>
        </w:rPr>
        <w:t xml:space="preserve">t of </w:t>
      </w:r>
      <w:r w:rsidRPr="003D53A6">
        <w:rPr>
          <w:rStyle w:val="Emphasis"/>
        </w:rPr>
        <w:t>trade</w:t>
      </w:r>
      <w:r w:rsidRPr="003D53A6">
        <w:rPr>
          <w:rStyle w:val="StyleUnderline"/>
        </w:rPr>
        <w:t xml:space="preserve">. Therefore, it is </w:t>
      </w:r>
      <w:r w:rsidRPr="003D53A6">
        <w:rPr>
          <w:rStyle w:val="Emphasis"/>
        </w:rPr>
        <w:t>only unreasonable</w:t>
      </w:r>
      <w:r w:rsidRPr="003D53A6">
        <w:rPr>
          <w:sz w:val="16"/>
        </w:rPr>
        <w:t xml:space="preserve"> </w:t>
      </w:r>
      <w:r w:rsidRPr="003D53A6">
        <w:rPr>
          <w:rStyle w:val="StyleUnderline"/>
        </w:rPr>
        <w:t>restraints</w:t>
      </w:r>
      <w:r w:rsidRPr="003D53A6">
        <w:rPr>
          <w:sz w:val="16"/>
        </w:rPr>
        <w:t xml:space="preserve"> of trade - i.e., those with an impermissible anticompetitive effect - </w:t>
      </w:r>
      <w:r w:rsidRPr="003D53A6">
        <w:rPr>
          <w:rStyle w:val="StyleUnderline"/>
        </w:rPr>
        <w:t>that are prohibited by the Sherman Act</w:t>
      </w:r>
      <w:r w:rsidRPr="003D53A6">
        <w:rPr>
          <w:sz w:val="16"/>
        </w:rPr>
        <w:t>. Standard Oil Co. at 60.</w:t>
      </w:r>
    </w:p>
    <w:p w14:paraId="396015A4" w14:textId="77777777" w:rsidR="003875BA" w:rsidRPr="003D53A6" w:rsidRDefault="003875BA" w:rsidP="003875BA">
      <w:pPr>
        <w:rPr>
          <w:sz w:val="16"/>
        </w:rPr>
      </w:pPr>
      <w:r w:rsidRPr="007F4B90">
        <w:rPr>
          <w:rStyle w:val="Emphasis"/>
          <w:highlight w:val="yellow"/>
        </w:rPr>
        <w:t>Unreasonableness</w:t>
      </w:r>
      <w:r w:rsidRPr="00E04A88">
        <w:rPr>
          <w:rStyle w:val="StyleUnderline"/>
        </w:rPr>
        <w:t xml:space="preserve"> is the dividing line between legal and illegal conduct under the Sherman Act. Unreasonable restraints of trade are illegal, </w:t>
      </w:r>
      <w:r w:rsidRPr="00E04A88">
        <w:rPr>
          <w:rStyle w:val="Emphasis"/>
        </w:rPr>
        <w:t>reasonable</w:t>
      </w:r>
      <w:r w:rsidRPr="00FE0E83">
        <w:rPr>
          <w:sz w:val="16"/>
        </w:rPr>
        <w:t xml:space="preserve"> *29 </w:t>
      </w:r>
      <w:r w:rsidRPr="00E04A88">
        <w:rPr>
          <w:rStyle w:val="StyleUnderline"/>
        </w:rPr>
        <w:t>restraints</w:t>
      </w:r>
      <w:r w:rsidRPr="00FE0E83">
        <w:rPr>
          <w:sz w:val="16"/>
        </w:rPr>
        <w:t xml:space="preserve"> of trade </w:t>
      </w:r>
      <w:r w:rsidRPr="00E04A88">
        <w:rPr>
          <w:rStyle w:val="Emphasis"/>
        </w:rPr>
        <w:t>are not</w:t>
      </w:r>
      <w:r w:rsidRPr="00FE0E83">
        <w:rPr>
          <w:sz w:val="16"/>
        </w:rPr>
        <w:t xml:space="preserve">. </w:t>
      </w:r>
      <w:r w:rsidRPr="00E04A88">
        <w:rPr>
          <w:rStyle w:val="StyleUnderline"/>
        </w:rPr>
        <w:t xml:space="preserve">Unreasonableness is therefore an element of a criminal offense charged under the Sherman Act. It </w:t>
      </w:r>
      <w:r w:rsidRPr="007F4B90">
        <w:rPr>
          <w:rStyle w:val="StyleUnderline"/>
          <w:highlight w:val="yellow"/>
        </w:rPr>
        <w:t xml:space="preserve">is </w:t>
      </w:r>
      <w:r w:rsidRPr="009E3238">
        <w:rPr>
          <w:rStyle w:val="StyleUnderline"/>
        </w:rPr>
        <w:t xml:space="preserve">a </w:t>
      </w:r>
      <w:r w:rsidRPr="009E3238">
        <w:rPr>
          <w:rStyle w:val="Emphasis"/>
        </w:rPr>
        <w:t>fact</w:t>
      </w:r>
      <w:r w:rsidRPr="009E3238">
        <w:rPr>
          <w:rStyle w:val="StyleUnderline"/>
        </w:rPr>
        <w:t xml:space="preserve"> </w:t>
      </w:r>
      <w:r w:rsidRPr="007F4B90">
        <w:rPr>
          <w:rStyle w:val="Emphasis"/>
          <w:highlight w:val="yellow"/>
        </w:rPr>
        <w:t>necessary</w:t>
      </w:r>
      <w:r w:rsidRPr="007F4B90">
        <w:rPr>
          <w:rStyle w:val="StyleUnderline"/>
          <w:highlight w:val="yellow"/>
        </w:rPr>
        <w:t xml:space="preserve"> for</w:t>
      </w:r>
      <w:r w:rsidRPr="00E04A88">
        <w:rPr>
          <w:rStyle w:val="StyleUnderline"/>
        </w:rPr>
        <w:t xml:space="preserve"> the imposition of </w:t>
      </w:r>
      <w:r w:rsidRPr="007F4B90">
        <w:rPr>
          <w:rStyle w:val="Emphasis"/>
          <w:highlight w:val="yellow"/>
        </w:rPr>
        <w:t>punishment</w:t>
      </w:r>
      <w:r w:rsidRPr="00E04A88">
        <w:rPr>
          <w:rStyle w:val="StyleUnderline"/>
        </w:rPr>
        <w:t xml:space="preserve">. It is </w:t>
      </w:r>
      <w:r w:rsidRPr="007F4B90">
        <w:rPr>
          <w:rStyle w:val="StyleUnderline"/>
          <w:highlight w:val="yellow"/>
        </w:rPr>
        <w:t xml:space="preserve">therefore </w:t>
      </w:r>
      <w:r w:rsidRPr="009E3238">
        <w:rPr>
          <w:rStyle w:val="StyleUnderline"/>
        </w:rPr>
        <w:t>something that</w:t>
      </w:r>
      <w:r w:rsidRPr="00E04A88">
        <w:rPr>
          <w:rStyle w:val="StyleUnderline"/>
        </w:rPr>
        <w:t xml:space="preserve"> in </w:t>
      </w:r>
      <w:r w:rsidRPr="007F4B90">
        <w:rPr>
          <w:rStyle w:val="StyleUnderline"/>
        </w:rPr>
        <w:t>a</w:t>
      </w:r>
      <w:r w:rsidRPr="00E04A88">
        <w:rPr>
          <w:rStyle w:val="StyleUnderline"/>
        </w:rPr>
        <w:t xml:space="preserve"> federal criminal case </w:t>
      </w:r>
      <w:r w:rsidRPr="007F4B90">
        <w:rPr>
          <w:rStyle w:val="Emphasis"/>
          <w:highlight w:val="yellow"/>
        </w:rPr>
        <w:t>must be</w:t>
      </w:r>
      <w:r w:rsidRPr="00E04A88">
        <w:rPr>
          <w:rStyle w:val="Emphasis"/>
        </w:rPr>
        <w:t xml:space="preserve"> first </w:t>
      </w:r>
      <w:r w:rsidRPr="007F4B90">
        <w:rPr>
          <w:rStyle w:val="Emphasis"/>
          <w:highlight w:val="yellow"/>
        </w:rPr>
        <w:t>found by</w:t>
      </w:r>
      <w:r w:rsidRPr="00E04A88">
        <w:rPr>
          <w:rStyle w:val="Emphasis"/>
        </w:rPr>
        <w:t xml:space="preserve"> the </w:t>
      </w:r>
      <w:r w:rsidRPr="003D53A6">
        <w:rPr>
          <w:rStyle w:val="Emphasis"/>
        </w:rPr>
        <w:t xml:space="preserve">grand </w:t>
      </w:r>
      <w:r w:rsidRPr="007F4B90">
        <w:rPr>
          <w:rStyle w:val="Emphasis"/>
          <w:highlight w:val="yellow"/>
        </w:rPr>
        <w:t>jury</w:t>
      </w:r>
      <w:r w:rsidRPr="00FE0E83">
        <w:rPr>
          <w:sz w:val="16"/>
        </w:rPr>
        <w:t xml:space="preserve"> and pleaded in the indictment, </w:t>
      </w:r>
      <w:r w:rsidRPr="00E04A88">
        <w:rPr>
          <w:rStyle w:val="StyleUnderline"/>
        </w:rPr>
        <w:t xml:space="preserve">and </w:t>
      </w:r>
      <w:r w:rsidRPr="003D53A6">
        <w:rPr>
          <w:rStyle w:val="StyleUnderline"/>
        </w:rPr>
        <w:t xml:space="preserve">then found by the petite jury </w:t>
      </w:r>
      <w:r w:rsidRPr="003D53A6">
        <w:rPr>
          <w:rStyle w:val="Emphasis"/>
        </w:rPr>
        <w:t>beyond a reasonable doubt</w:t>
      </w:r>
      <w:r w:rsidRPr="003D53A6">
        <w:rPr>
          <w:rStyle w:val="StyleUnderline"/>
        </w:rPr>
        <w:t xml:space="preserve"> at </w:t>
      </w:r>
      <w:r w:rsidRPr="003D53A6">
        <w:rPr>
          <w:rStyle w:val="Emphasis"/>
        </w:rPr>
        <w:t>trial</w:t>
      </w:r>
      <w:r w:rsidRPr="003D53A6">
        <w:rPr>
          <w:sz w:val="16"/>
        </w:rPr>
        <w:t>. Consequently, the indictment in this case expressly alleged that the defendants had conspired “to suppress and restrain competition... in unreasonable restraint of interstate trade and commerce...”</w:t>
      </w:r>
    </w:p>
    <w:p w14:paraId="362B1250" w14:textId="77777777" w:rsidR="003875BA" w:rsidRPr="00FE0E83" w:rsidRDefault="003875BA" w:rsidP="003875BA">
      <w:pPr>
        <w:rPr>
          <w:sz w:val="16"/>
        </w:rPr>
      </w:pPr>
      <w:r w:rsidRPr="003D53A6">
        <w:rPr>
          <w:sz w:val="16"/>
        </w:rPr>
        <w:t>Defendants' core contention in this case is very simple indeed. Unreasonableness is an element of the offense, and the district court erred by refusing to require the jury at trial to find that element. Even worse, the district court essentially directed a verdict on that element. Defendants' convictions must therefore be reversed.</w:t>
      </w:r>
    </w:p>
    <w:p w14:paraId="2D6A69D2" w14:textId="77777777" w:rsidR="003875BA" w:rsidRPr="00FE0E83" w:rsidRDefault="003875BA" w:rsidP="003875BA">
      <w:pPr>
        <w:rPr>
          <w:sz w:val="16"/>
        </w:rPr>
      </w:pPr>
      <w:r w:rsidRPr="00FE0E83">
        <w:rPr>
          <w:sz w:val="16"/>
        </w:rPr>
        <w:t>C. Mandatory Presumptions in Criminal Cases are Impermissible</w:t>
      </w:r>
    </w:p>
    <w:p w14:paraId="666A6033" w14:textId="77777777" w:rsidR="003875BA" w:rsidRPr="00FE0E83" w:rsidRDefault="003875BA" w:rsidP="003875BA">
      <w:pPr>
        <w:rPr>
          <w:sz w:val="16"/>
        </w:rPr>
      </w:pPr>
      <w:r w:rsidRPr="00E04A88">
        <w:rPr>
          <w:rStyle w:val="StyleUnderline"/>
        </w:rPr>
        <w:t xml:space="preserve">Notwithstanding the fundamental principle of </w:t>
      </w:r>
      <w:r w:rsidRPr="00E04A88">
        <w:rPr>
          <w:rStyle w:val="Emphasis"/>
        </w:rPr>
        <w:t>antitrust</w:t>
      </w:r>
      <w:r w:rsidRPr="00E04A88">
        <w:rPr>
          <w:rStyle w:val="StyleUnderline"/>
        </w:rPr>
        <w:t xml:space="preserve"> law</w:t>
      </w:r>
      <w:r w:rsidRPr="00FE0E83">
        <w:rPr>
          <w:sz w:val="16"/>
        </w:rPr>
        <w:t xml:space="preserve"> that only unreasonable restraints of trade are illegal, </w:t>
      </w:r>
      <w:r w:rsidRPr="00E04A88">
        <w:rPr>
          <w:rStyle w:val="StyleUnderline"/>
        </w:rPr>
        <w:t xml:space="preserve">the government will argue that unreasonableness is </w:t>
      </w:r>
      <w:r w:rsidRPr="00E04A88">
        <w:rPr>
          <w:rStyle w:val="Emphasis"/>
        </w:rPr>
        <w:t>not</w:t>
      </w:r>
      <w:r w:rsidRPr="00E04A88">
        <w:rPr>
          <w:rStyle w:val="StyleUnderline"/>
        </w:rPr>
        <w:t xml:space="preserve"> an element of the offense. The government argued, and the district court agreed, that because courts have held that bid rigging is “per se”</w:t>
      </w:r>
      <w:r w:rsidRPr="00FE0E83">
        <w:rPr>
          <w:sz w:val="16"/>
        </w:rPr>
        <w:t xml:space="preserve"> *30 </w:t>
      </w:r>
      <w:r w:rsidRPr="00E04A88">
        <w:rPr>
          <w:rStyle w:val="StyleUnderline"/>
        </w:rPr>
        <w:t>illegal</w:t>
      </w:r>
      <w:r w:rsidRPr="00FE0E83">
        <w:rPr>
          <w:sz w:val="16"/>
        </w:rPr>
        <w:t xml:space="preserve"> conduct, </w:t>
      </w:r>
      <w:r w:rsidRPr="00E04A88">
        <w:rPr>
          <w:rStyle w:val="StyleUnderline"/>
        </w:rPr>
        <w:t xml:space="preserve">the element of unreasonableness need not be proven. That argument is </w:t>
      </w:r>
      <w:r w:rsidRPr="00E04A88">
        <w:rPr>
          <w:rStyle w:val="Emphasis"/>
        </w:rPr>
        <w:t>flawed</w:t>
      </w:r>
      <w:r w:rsidRPr="00FE0E83">
        <w:rPr>
          <w:sz w:val="16"/>
        </w:rPr>
        <w:t>, but must be traced to its origins to be unpacked.</w:t>
      </w:r>
    </w:p>
    <w:p w14:paraId="19F9663D" w14:textId="77777777" w:rsidR="003875BA" w:rsidRPr="00FE0E83" w:rsidRDefault="003875BA" w:rsidP="003875BA">
      <w:pPr>
        <w:rPr>
          <w:sz w:val="16"/>
        </w:rPr>
      </w:pPr>
      <w:r w:rsidRPr="00FE0E83">
        <w:rPr>
          <w:sz w:val="16"/>
        </w:rPr>
        <w:t xml:space="preserve">As noted above, </w:t>
      </w:r>
      <w:r w:rsidRPr="00FE0E83">
        <w:rPr>
          <w:rStyle w:val="StyleUnderline"/>
        </w:rPr>
        <w:t xml:space="preserve">the Supreme Court has long held that </w:t>
      </w:r>
      <w:r w:rsidRPr="00FE0E83">
        <w:rPr>
          <w:rStyle w:val="Emphasis"/>
        </w:rPr>
        <w:t>only</w:t>
      </w:r>
      <w:r w:rsidRPr="00FE0E83">
        <w:rPr>
          <w:rStyle w:val="StyleUnderline"/>
        </w:rPr>
        <w:t xml:space="preserve"> </w:t>
      </w:r>
      <w:r w:rsidRPr="00FE0E83">
        <w:rPr>
          <w:rStyle w:val="Emphasis"/>
        </w:rPr>
        <w:t>unreasonable</w:t>
      </w:r>
      <w:r w:rsidRPr="00FE0E83">
        <w:rPr>
          <w:sz w:val="16"/>
        </w:rPr>
        <w:t xml:space="preserve"> </w:t>
      </w:r>
      <w:r w:rsidRPr="00FE0E83">
        <w:rPr>
          <w:rStyle w:val="StyleUnderline"/>
        </w:rPr>
        <w:t>restraints of trade are illegal</w:t>
      </w:r>
      <w:r w:rsidRPr="00FE0E83">
        <w:rPr>
          <w:sz w:val="16"/>
        </w:rPr>
        <w:t>. But proving unreasonableness is often difficult. Showing an impermissible anticompetitive effect often involves complicated technical analyses of market structures and pricing. Expert testimony with econometric data is often required. Conducting such analysis strains courts in antitrust cases.</w:t>
      </w:r>
    </w:p>
    <w:p w14:paraId="0FD3E03F" w14:textId="77777777" w:rsidR="003875BA" w:rsidRPr="00FE0E83" w:rsidRDefault="003875BA" w:rsidP="003875BA">
      <w:pPr>
        <w:rPr>
          <w:sz w:val="16"/>
        </w:rPr>
      </w:pPr>
      <w:r w:rsidRPr="00FE0E83">
        <w:rPr>
          <w:sz w:val="16"/>
        </w:rPr>
        <w:t>In order to ease the strain - in civil cases - the Supreme Court first created a category of cases known as “per se” cases. Per se cases involve well-known anticompetitive activities, such as horizontal price-fixing. In per se cases, courts can forgo complicated analyses of market structures in order to prove unreasonableness. They may instead simply assume that conduct in per se category cases is unreasonable. For other cases, known as “rule of reason” cases, courts must conduct more extensive market analysis in order to examine reasonableness.</w:t>
      </w:r>
    </w:p>
    <w:p w14:paraId="4E4E7933" w14:textId="77777777" w:rsidR="003875BA" w:rsidRPr="00645181" w:rsidRDefault="003875BA" w:rsidP="003875BA">
      <w:pPr>
        <w:rPr>
          <w:sz w:val="16"/>
        </w:rPr>
      </w:pPr>
      <w:r w:rsidRPr="00645181">
        <w:rPr>
          <w:sz w:val="16"/>
        </w:rPr>
        <w:t>In short, the Supreme Court's initial reason for creating the distinction between per se and rule of reason cases was based on concerns of judicial economy rather than anything in the statute itself. The Court held that in per se *31 cases, courts could - to save time and effort - apply a presumption that the conduct was unreasonable and therefore illegal. That sort of presumption is perfectly legitimate in civil cases, especially where the judge acts as fact-finder. See Dick v. New York Life Ins., 359 U.S. 437 (1959); Fed. R. Evid. 301.</w:t>
      </w:r>
    </w:p>
    <w:p w14:paraId="338C68BA" w14:textId="77777777" w:rsidR="003875BA" w:rsidRPr="00645181" w:rsidRDefault="003875BA" w:rsidP="003875BA">
      <w:pPr>
        <w:rPr>
          <w:sz w:val="16"/>
        </w:rPr>
      </w:pPr>
      <w:r w:rsidRPr="00645181">
        <w:rPr>
          <w:sz w:val="16"/>
        </w:rPr>
        <w:t>But presumptions on elements are not allowed in criminal cases. In criminal cases, every element must be proven beyond a reasonable doubt, and as a matter of constitutional law, it is impermissible to instruct the jury to apply a mandatory presumption to an element. Even permissive or rebuttable presumptions are constitutionally suspect - but mandatory or irrebuttable presumptions are categorically forbidden. Carella v. California, 491 U.S. 263, 265-66 (1989).</w:t>
      </w:r>
    </w:p>
    <w:p w14:paraId="2C9A8130" w14:textId="77777777" w:rsidR="003875BA" w:rsidRPr="00645181" w:rsidRDefault="003875BA" w:rsidP="003875BA">
      <w:pPr>
        <w:rPr>
          <w:sz w:val="16"/>
        </w:rPr>
      </w:pPr>
      <w:r w:rsidRPr="00645181">
        <w:rPr>
          <w:sz w:val="16"/>
        </w:rPr>
        <w:t>In short, while it may be permissible to apply a presumption of unreasonableness in civil cases, it is not permissible in criminal cases. Unreasonableness is an element of the offense, and it is constitutionally impermissible to instruct the jury that if it finds that the defendant committed the charged acts, it must also find that the restraint of trade was unreasonable.</w:t>
      </w:r>
    </w:p>
    <w:p w14:paraId="3E5ACB34" w14:textId="77777777" w:rsidR="003875BA" w:rsidRPr="00645181" w:rsidRDefault="003875BA" w:rsidP="003875BA">
      <w:pPr>
        <w:rPr>
          <w:sz w:val="16"/>
        </w:rPr>
      </w:pPr>
      <w:r w:rsidRPr="00645181">
        <w:rPr>
          <w:sz w:val="16"/>
        </w:rPr>
        <w:t>D. This Court's Ruling in Manufacturers' Association Was Dubious When Decided</w:t>
      </w:r>
    </w:p>
    <w:p w14:paraId="3C326FA5" w14:textId="77777777" w:rsidR="003875BA" w:rsidRPr="00645181" w:rsidRDefault="003875BA" w:rsidP="003875BA">
      <w:pPr>
        <w:rPr>
          <w:sz w:val="16"/>
        </w:rPr>
      </w:pPr>
      <w:r w:rsidRPr="00645181">
        <w:rPr>
          <w:rStyle w:val="StyleUnderline"/>
        </w:rPr>
        <w:t xml:space="preserve">The district court </w:t>
      </w:r>
      <w:r w:rsidRPr="00645181">
        <w:rPr>
          <w:rStyle w:val="Emphasis"/>
        </w:rPr>
        <w:t>rejected</w:t>
      </w:r>
      <w:r w:rsidRPr="00645181">
        <w:rPr>
          <w:sz w:val="16"/>
        </w:rPr>
        <w:t xml:space="preserve"> </w:t>
      </w:r>
      <w:r w:rsidRPr="00645181">
        <w:rPr>
          <w:rStyle w:val="StyleUnderline"/>
        </w:rPr>
        <w:t>the defense's request for a reasonableness instruction, and it directed the jury to find illegality if it found bid rigging. That</w:t>
      </w:r>
      <w:r w:rsidRPr="00645181">
        <w:rPr>
          <w:sz w:val="16"/>
        </w:rPr>
        <w:t xml:space="preserve"> *32 </w:t>
      </w:r>
      <w:r w:rsidRPr="00645181">
        <w:rPr>
          <w:rStyle w:val="StyleUnderline"/>
        </w:rPr>
        <w:t xml:space="preserve">sort of direction is quite </w:t>
      </w:r>
      <w:r w:rsidRPr="00645181">
        <w:rPr>
          <w:rStyle w:val="Emphasis"/>
        </w:rPr>
        <w:t>unusual</w:t>
      </w:r>
      <w:r w:rsidRPr="00645181">
        <w:rPr>
          <w:rStyle w:val="StyleUnderline"/>
        </w:rPr>
        <w:t xml:space="preserve"> in a </w:t>
      </w:r>
      <w:r w:rsidRPr="00645181">
        <w:rPr>
          <w:rStyle w:val="Emphasis"/>
        </w:rPr>
        <w:t>criminal case</w:t>
      </w:r>
      <w:r w:rsidRPr="00645181">
        <w:rPr>
          <w:rStyle w:val="StyleUnderline"/>
        </w:rPr>
        <w:t xml:space="preserve">. The district court reasoned that its instructions were </w:t>
      </w:r>
      <w:r w:rsidRPr="00645181">
        <w:rPr>
          <w:rStyle w:val="Emphasis"/>
        </w:rPr>
        <w:t>appropriate</w:t>
      </w:r>
      <w:r w:rsidRPr="00645181">
        <w:rPr>
          <w:rStyle w:val="StyleUnderline"/>
        </w:rPr>
        <w:t xml:space="preserve"> in light of this Court's decision</w:t>
      </w:r>
      <w:r w:rsidRPr="00645181">
        <w:rPr>
          <w:sz w:val="16"/>
        </w:rPr>
        <w:t xml:space="preserve"> over forty years ago </w:t>
      </w:r>
      <w:r w:rsidRPr="00645181">
        <w:rPr>
          <w:rStyle w:val="StyleUnderline"/>
        </w:rPr>
        <w:t>in</w:t>
      </w:r>
      <w:r w:rsidRPr="00645181">
        <w:rPr>
          <w:sz w:val="16"/>
        </w:rPr>
        <w:t xml:space="preserve"> United States v. </w:t>
      </w:r>
      <w:r w:rsidRPr="00645181">
        <w:rPr>
          <w:rStyle w:val="Emphasis"/>
        </w:rPr>
        <w:t>Manufacturers' Ass'n</w:t>
      </w:r>
      <w:r w:rsidRPr="00645181">
        <w:rPr>
          <w:sz w:val="16"/>
        </w:rPr>
        <w:t xml:space="preserve">, 462 F.2d 49 (9th Cir. 1972), </w:t>
      </w:r>
      <w:r w:rsidRPr="00645181">
        <w:rPr>
          <w:rStyle w:val="StyleUnderline"/>
        </w:rPr>
        <w:t xml:space="preserve">a criminal case decided when Sherman Act violations were </w:t>
      </w:r>
      <w:r w:rsidRPr="00645181">
        <w:rPr>
          <w:rStyle w:val="Emphasis"/>
        </w:rPr>
        <w:t>misdemeanor</w:t>
      </w:r>
      <w:r w:rsidRPr="00645181">
        <w:rPr>
          <w:rStyle w:val="StyleUnderline"/>
        </w:rPr>
        <w:t xml:space="preserve"> offenses and the maximum </w:t>
      </w:r>
      <w:r w:rsidRPr="00645181">
        <w:rPr>
          <w:rStyle w:val="Emphasis"/>
        </w:rPr>
        <w:t>fine</w:t>
      </w:r>
      <w:r w:rsidRPr="00645181">
        <w:rPr>
          <w:sz w:val="16"/>
        </w:rPr>
        <w:t xml:space="preserve"> faced by the defendants </w:t>
      </w:r>
      <w:r w:rsidRPr="00645181">
        <w:rPr>
          <w:rStyle w:val="StyleUnderline"/>
        </w:rPr>
        <w:t>was</w:t>
      </w:r>
      <w:r w:rsidRPr="00645181">
        <w:rPr>
          <w:sz w:val="16"/>
        </w:rPr>
        <w:t xml:space="preserve"> </w:t>
      </w:r>
      <w:r w:rsidRPr="00645181">
        <w:rPr>
          <w:rStyle w:val="Emphasis"/>
        </w:rPr>
        <w:t>$1,000.00</w:t>
      </w:r>
      <w:r w:rsidRPr="00645181">
        <w:rPr>
          <w:sz w:val="16"/>
        </w:rPr>
        <w:t>.3</w:t>
      </w:r>
    </w:p>
    <w:p w14:paraId="75F1DA0A" w14:textId="77777777" w:rsidR="003875BA" w:rsidRPr="00645181" w:rsidRDefault="003875BA" w:rsidP="003875BA">
      <w:pPr>
        <w:rPr>
          <w:sz w:val="16"/>
        </w:rPr>
      </w:pPr>
      <w:r w:rsidRPr="00645181">
        <w:rPr>
          <w:rStyle w:val="StyleUnderline"/>
        </w:rPr>
        <w:t>The defendant in Manufacturers' presented there a similar argument</w:t>
      </w:r>
      <w:r w:rsidRPr="00645181">
        <w:rPr>
          <w:sz w:val="16"/>
        </w:rPr>
        <w:t>: While it may be permissible to apply a mandatory presumption of unreasonableness in civil cases, it is never permissible to apply such a presumption in criminal cases. Therefore, the defendant argued, in a criminal case, the government must prove unreasonableness beyond a reasonable doubt.</w:t>
      </w:r>
    </w:p>
    <w:p w14:paraId="5A46AE50" w14:textId="77777777" w:rsidR="003875BA" w:rsidRPr="00FE0E83" w:rsidRDefault="003875BA" w:rsidP="003875BA">
      <w:pPr>
        <w:rPr>
          <w:sz w:val="16"/>
        </w:rPr>
      </w:pPr>
      <w:r w:rsidRPr="00645181">
        <w:rPr>
          <w:rStyle w:val="StyleUnderline"/>
        </w:rPr>
        <w:t xml:space="preserve">In a strange line, </w:t>
      </w:r>
      <w:r w:rsidRPr="009E3238">
        <w:rPr>
          <w:rStyle w:val="StyleUnderline"/>
        </w:rPr>
        <w:t xml:space="preserve">this Court </w:t>
      </w:r>
      <w:r w:rsidRPr="009E3238">
        <w:rPr>
          <w:rStyle w:val="Emphasis"/>
        </w:rPr>
        <w:t>rejected</w:t>
      </w:r>
      <w:r w:rsidRPr="009E3238">
        <w:rPr>
          <w:rStyle w:val="StyleUnderline"/>
        </w:rPr>
        <w:t xml:space="preserve"> the defendant's “ingenious and novel attempt to trap the Court in its own rhetoric.”</w:t>
      </w:r>
      <w:r w:rsidRPr="009E3238">
        <w:rPr>
          <w:sz w:val="16"/>
        </w:rPr>
        <w:t xml:space="preserve"> Id. at 52. </w:t>
      </w:r>
      <w:r w:rsidRPr="009E3238">
        <w:rPr>
          <w:rStyle w:val="StyleUnderline"/>
        </w:rPr>
        <w:t xml:space="preserve">It explained that the per se rule does </w:t>
      </w:r>
      <w:r w:rsidRPr="009E3238">
        <w:rPr>
          <w:rStyle w:val="Emphasis"/>
        </w:rPr>
        <w:t>not establish a presumption on an element of an offense</w:t>
      </w:r>
      <w:r w:rsidRPr="009E3238">
        <w:rPr>
          <w:sz w:val="16"/>
        </w:rPr>
        <w:t xml:space="preserve">. </w:t>
      </w:r>
      <w:r w:rsidRPr="009E3238">
        <w:rPr>
          <w:rStyle w:val="StyleUnderline"/>
        </w:rPr>
        <w:t xml:space="preserve">Rather, it held that the Supreme Court's </w:t>
      </w:r>
      <w:r w:rsidRPr="009E3238">
        <w:rPr>
          <w:rStyle w:val="Emphasis"/>
        </w:rPr>
        <w:t>distinction</w:t>
      </w:r>
      <w:r w:rsidRPr="009E3238">
        <w:rPr>
          <w:sz w:val="16"/>
        </w:rPr>
        <w:t xml:space="preserve"> between per se cases and rule of reason cases </w:t>
      </w:r>
      <w:r w:rsidRPr="009E3238">
        <w:rPr>
          <w:rStyle w:val="Emphasis"/>
        </w:rPr>
        <w:t>actually</w:t>
      </w:r>
      <w:r w:rsidRPr="009E3238">
        <w:rPr>
          <w:rStyle w:val="StyleUnderline"/>
        </w:rPr>
        <w:t xml:space="preserve"> established </w:t>
      </w:r>
      <w:r w:rsidRPr="009E3238">
        <w:rPr>
          <w:rStyle w:val="Emphasis"/>
        </w:rPr>
        <w:t>two entirely separate offenses</w:t>
      </w:r>
      <w:r w:rsidRPr="00FE0E83">
        <w:rPr>
          <w:sz w:val="16"/>
        </w:rPr>
        <w:t>. The critical portion of this Court's ruling is worth quoting in full:</w:t>
      </w:r>
    </w:p>
    <w:p w14:paraId="649A167E" w14:textId="77777777" w:rsidR="003875BA" w:rsidRPr="00FE0E83" w:rsidRDefault="003875BA" w:rsidP="003875BA">
      <w:pPr>
        <w:rPr>
          <w:sz w:val="16"/>
        </w:rPr>
      </w:pPr>
      <w:r w:rsidRPr="00FE0E83">
        <w:rPr>
          <w:sz w:val="16"/>
        </w:rPr>
        <w:t>*33 [T]he [Supreme] Court has interpreted a broad and inclusive statute, and since the earliest days of the Act, has enunciated two distinct rules of substantive law: (1) certain classes of conduct, such as price-fixing, are, without more, prohibited by the Act; (2) restraints upon trade or commerce which do not fit into any of these classes are prohibited only when unreasonable. The first rule, in light of the second, defines certain classes of pernicious conduct as unreasonable. Roughly restated, the per se rule establishes a conclusive presumption that certain types of conduct are unreasonable. See, Northern Pac. Ry. Co. v. United States, 356 U.S. 1, 5 (1958). This restatement, however, is no more than a pedagogic instrument, since the substantive rules of antitrust are no more rules of evidence than the substantive rules of any legal area.</w:t>
      </w:r>
    </w:p>
    <w:p w14:paraId="065DBB0A" w14:textId="77777777" w:rsidR="003875BA" w:rsidRPr="00FE0E83" w:rsidRDefault="003875BA" w:rsidP="003875BA">
      <w:pPr>
        <w:rPr>
          <w:sz w:val="16"/>
        </w:rPr>
      </w:pPr>
      <w:r w:rsidRPr="00FE0E83">
        <w:rPr>
          <w:sz w:val="16"/>
        </w:rPr>
        <w:t>Id.</w:t>
      </w:r>
    </w:p>
    <w:p w14:paraId="54DD2B40" w14:textId="77777777" w:rsidR="003875BA" w:rsidRPr="00B901E4" w:rsidRDefault="003875BA" w:rsidP="003875BA">
      <w:pPr>
        <w:rPr>
          <w:sz w:val="16"/>
        </w:rPr>
      </w:pPr>
      <w:r w:rsidRPr="00FE0E83">
        <w:rPr>
          <w:rStyle w:val="StyleUnderline"/>
        </w:rPr>
        <w:t xml:space="preserve">In short, this Court held in Manufacturers' Ass'n that </w:t>
      </w:r>
      <w:r w:rsidRPr="00B901E4">
        <w:rPr>
          <w:rStyle w:val="StyleUnderline"/>
        </w:rPr>
        <w:t xml:space="preserve">there are two </w:t>
      </w:r>
      <w:r w:rsidRPr="00B901E4">
        <w:rPr>
          <w:rStyle w:val="Emphasis"/>
        </w:rPr>
        <w:t>distinct crimes</w:t>
      </w:r>
      <w:r w:rsidRPr="00B901E4">
        <w:rPr>
          <w:rStyle w:val="StyleUnderline"/>
        </w:rPr>
        <w:t xml:space="preserve"> under</w:t>
      </w:r>
      <w:r w:rsidRPr="00B901E4">
        <w:rPr>
          <w:sz w:val="16"/>
        </w:rPr>
        <w:t xml:space="preserve"> the </w:t>
      </w:r>
      <w:r w:rsidRPr="00B901E4">
        <w:rPr>
          <w:rStyle w:val="StyleUnderline"/>
        </w:rPr>
        <w:t>Sherman</w:t>
      </w:r>
      <w:r w:rsidRPr="00B901E4">
        <w:rPr>
          <w:sz w:val="16"/>
        </w:rPr>
        <w:t xml:space="preserve"> Act. </w:t>
      </w:r>
      <w:r w:rsidRPr="00B901E4">
        <w:rPr>
          <w:rStyle w:val="StyleUnderline"/>
        </w:rPr>
        <w:t xml:space="preserve">According to the Court, the two offenses have </w:t>
      </w:r>
      <w:r w:rsidRPr="00B901E4">
        <w:rPr>
          <w:rStyle w:val="Emphasis"/>
        </w:rPr>
        <w:t>different elements</w:t>
      </w:r>
      <w:r w:rsidRPr="00B901E4">
        <w:rPr>
          <w:sz w:val="16"/>
        </w:rPr>
        <w:t>. The rule of reason offense has an element of unreasonableness. The per se offense does not have that element. Therefore, according to Manufacturers', when the government charges a per se offense, it need not prove unreasonableness - not because of any presumption, but because it is simply not an element to begin with.</w:t>
      </w:r>
    </w:p>
    <w:p w14:paraId="43D10E11" w14:textId="77777777" w:rsidR="003875BA" w:rsidRPr="00FE0E83" w:rsidRDefault="003875BA" w:rsidP="003875BA">
      <w:pPr>
        <w:rPr>
          <w:rStyle w:val="StyleUnderline"/>
        </w:rPr>
      </w:pPr>
      <w:r w:rsidRPr="00B901E4">
        <w:rPr>
          <w:sz w:val="16"/>
        </w:rPr>
        <w:t xml:space="preserve">Calling a spade a spade, </w:t>
      </w:r>
      <w:r w:rsidRPr="00B901E4">
        <w:rPr>
          <w:rStyle w:val="StyleUnderline"/>
        </w:rPr>
        <w:t xml:space="preserve">Manufacturers' </w:t>
      </w:r>
      <w:r w:rsidRPr="00B901E4">
        <w:rPr>
          <w:rStyle w:val="Emphasis"/>
        </w:rPr>
        <w:t>was wrong on the day it was decided</w:t>
      </w:r>
      <w:r w:rsidRPr="00B901E4">
        <w:rPr>
          <w:sz w:val="16"/>
        </w:rPr>
        <w:t xml:space="preserve">. </w:t>
      </w:r>
      <w:r w:rsidRPr="00B901E4">
        <w:rPr>
          <w:rStyle w:val="StyleUnderline"/>
        </w:rPr>
        <w:t xml:space="preserve">The claim that the Sherman Act creates two separate and distinct offenses, with different elements, has </w:t>
      </w:r>
      <w:r w:rsidRPr="00B901E4">
        <w:rPr>
          <w:rStyle w:val="Emphasis"/>
        </w:rPr>
        <w:t>absolutely no support in the statutory text</w:t>
      </w:r>
      <w:r w:rsidRPr="00B901E4">
        <w:rPr>
          <w:sz w:val="16"/>
        </w:rPr>
        <w:t xml:space="preserve">. </w:t>
      </w:r>
      <w:r w:rsidRPr="00B901E4">
        <w:rPr>
          <w:rStyle w:val="StyleUnderline"/>
        </w:rPr>
        <w:t>It</w:t>
      </w:r>
      <w:r w:rsidRPr="00B901E4">
        <w:rPr>
          <w:sz w:val="16"/>
        </w:rPr>
        <w:t xml:space="preserve"> *34 </w:t>
      </w:r>
      <w:r w:rsidRPr="00B901E4">
        <w:rPr>
          <w:rStyle w:val="Emphasis"/>
        </w:rPr>
        <w:t>also</w:t>
      </w:r>
      <w:r w:rsidRPr="00B901E4">
        <w:rPr>
          <w:sz w:val="16"/>
        </w:rPr>
        <w:t xml:space="preserve"> </w:t>
      </w:r>
      <w:r w:rsidRPr="00B901E4">
        <w:rPr>
          <w:rStyle w:val="StyleUnderline"/>
        </w:rPr>
        <w:t>has</w:t>
      </w:r>
      <w:r w:rsidRPr="00B901E4">
        <w:rPr>
          <w:sz w:val="16"/>
        </w:rPr>
        <w:t xml:space="preserve"> (and had) </w:t>
      </w:r>
      <w:r w:rsidRPr="00B901E4">
        <w:rPr>
          <w:rStyle w:val="Emphasis"/>
        </w:rPr>
        <w:t>no support in Supreme Court case law</w:t>
      </w:r>
      <w:r w:rsidRPr="00B901E4">
        <w:rPr>
          <w:sz w:val="16"/>
        </w:rPr>
        <w:t xml:space="preserve">. </w:t>
      </w:r>
      <w:r w:rsidRPr="00B901E4">
        <w:rPr>
          <w:rStyle w:val="StyleUnderline"/>
        </w:rPr>
        <w:t xml:space="preserve">Notwithstanding the Supreme Court's repeated holdings that the per se rule operates as a presumption, Manufacturers' stated: “The per se rule does </w:t>
      </w:r>
      <w:r w:rsidRPr="00B901E4">
        <w:rPr>
          <w:rStyle w:val="Emphasis"/>
        </w:rPr>
        <w:t>not establish a presumption</w:t>
      </w:r>
      <w:r w:rsidRPr="00B901E4">
        <w:rPr>
          <w:rStyle w:val="StyleUnderline"/>
        </w:rPr>
        <w:t>.”</w:t>
      </w:r>
      <w:r w:rsidRPr="00B901E4">
        <w:rPr>
          <w:sz w:val="16"/>
        </w:rPr>
        <w:t xml:space="preserve"> 462 F.2d at 52. </w:t>
      </w:r>
      <w:r w:rsidRPr="00B901E4">
        <w:rPr>
          <w:rStyle w:val="StyleUnderline"/>
        </w:rPr>
        <w:t xml:space="preserve">That is a judicial </w:t>
      </w:r>
      <w:r w:rsidRPr="00B901E4">
        <w:rPr>
          <w:rStyle w:val="Emphasis"/>
        </w:rPr>
        <w:t>declaration that up is down</w:t>
      </w:r>
      <w:r w:rsidRPr="00B901E4">
        <w:rPr>
          <w:sz w:val="16"/>
        </w:rPr>
        <w:t xml:space="preserve">, or black is white. Indeed, </w:t>
      </w:r>
      <w:r w:rsidRPr="00B901E4">
        <w:rPr>
          <w:rStyle w:val="StyleUnderline"/>
        </w:rPr>
        <w:t xml:space="preserve">notwithstanding Manufacturers' statement that the per se rule is not a conclusive presumption, the district court </w:t>
      </w:r>
      <w:r w:rsidRPr="00B901E4">
        <w:rPr>
          <w:rStyle w:val="Emphasis"/>
        </w:rPr>
        <w:t>here</w:t>
      </w:r>
      <w:r w:rsidRPr="00B901E4">
        <w:rPr>
          <w:rStyle w:val="StyleUnderline"/>
        </w:rPr>
        <w:t xml:space="preserve"> described the per se rule </w:t>
      </w:r>
      <w:r w:rsidRPr="00B901E4">
        <w:rPr>
          <w:rStyle w:val="Emphasis"/>
        </w:rPr>
        <w:t>as a conclusive presumption</w:t>
      </w:r>
      <w:r w:rsidRPr="00B901E4">
        <w:rPr>
          <w:sz w:val="16"/>
        </w:rPr>
        <w:t xml:space="preserve"> in the jury instructions. </w:t>
      </w:r>
      <w:r w:rsidRPr="00B901E4">
        <w:rPr>
          <w:rStyle w:val="StyleUnderline"/>
        </w:rPr>
        <w:t>It told the jury that bid rigging is “conc</w:t>
      </w:r>
      <w:r w:rsidRPr="00FE0E83">
        <w:rPr>
          <w:rStyle w:val="StyleUnderline"/>
        </w:rPr>
        <w:t>lusively presumed to be illegal.”</w:t>
      </w:r>
    </w:p>
    <w:p w14:paraId="46157785" w14:textId="77777777" w:rsidR="003875BA" w:rsidRDefault="003875BA" w:rsidP="003875BA">
      <w:pPr>
        <w:rPr>
          <w:rStyle w:val="StyleUnderline"/>
        </w:rPr>
      </w:pPr>
      <w:r w:rsidRPr="002B4B8C">
        <w:rPr>
          <w:sz w:val="16"/>
        </w:rPr>
        <w:t xml:space="preserve">And </w:t>
      </w:r>
      <w:r w:rsidRPr="002B4B8C">
        <w:rPr>
          <w:rStyle w:val="StyleUnderline"/>
        </w:rPr>
        <w:t xml:space="preserve">the analytic </w:t>
      </w:r>
      <w:r w:rsidRPr="002B4B8C">
        <w:rPr>
          <w:rStyle w:val="Emphasis"/>
        </w:rPr>
        <w:t>approach</w:t>
      </w:r>
      <w:r w:rsidRPr="002B4B8C">
        <w:rPr>
          <w:rStyle w:val="StyleUnderline"/>
        </w:rPr>
        <w:t xml:space="preserve"> of Manufacturers' is </w:t>
      </w:r>
      <w:r w:rsidRPr="002B4B8C">
        <w:rPr>
          <w:rStyle w:val="Emphasis"/>
        </w:rPr>
        <w:t>too clever by half</w:t>
      </w:r>
      <w:r w:rsidRPr="002B4B8C">
        <w:rPr>
          <w:sz w:val="16"/>
        </w:rPr>
        <w:t xml:space="preserve">, in part </w:t>
      </w:r>
      <w:r w:rsidRPr="002B4B8C">
        <w:rPr>
          <w:rStyle w:val="StyleUnderline"/>
        </w:rPr>
        <w:t xml:space="preserve">because </w:t>
      </w:r>
      <w:r w:rsidRPr="00B901E4">
        <w:rPr>
          <w:rStyle w:val="StyleUnderline"/>
          <w:highlight w:val="yellow"/>
        </w:rPr>
        <w:t xml:space="preserve">the </w:t>
      </w:r>
      <w:r w:rsidRPr="00B901E4">
        <w:rPr>
          <w:rStyle w:val="Emphasis"/>
          <w:highlight w:val="yellow"/>
        </w:rPr>
        <w:t>same game</w:t>
      </w:r>
      <w:r w:rsidRPr="00B901E4">
        <w:rPr>
          <w:sz w:val="16"/>
          <w:highlight w:val="yellow"/>
        </w:rPr>
        <w:t xml:space="preserve"> </w:t>
      </w:r>
      <w:r w:rsidRPr="00B901E4">
        <w:rPr>
          <w:rStyle w:val="StyleUnderline"/>
          <w:highlight w:val="yellow"/>
        </w:rPr>
        <w:t xml:space="preserve">could </w:t>
      </w:r>
      <w:r w:rsidRPr="007F4B90">
        <w:rPr>
          <w:rStyle w:val="StyleUnderline"/>
          <w:highlight w:val="yellow"/>
        </w:rPr>
        <w:t xml:space="preserve">be played with </w:t>
      </w:r>
      <w:r w:rsidRPr="007F4B90">
        <w:rPr>
          <w:rStyle w:val="Emphasis"/>
          <w:highlight w:val="yellow"/>
        </w:rPr>
        <w:t>any criminal statute</w:t>
      </w:r>
      <w:r w:rsidRPr="007F4B90">
        <w:rPr>
          <w:sz w:val="16"/>
        </w:rPr>
        <w:t xml:space="preserve">. </w:t>
      </w:r>
      <w:r w:rsidRPr="007F4B90">
        <w:rPr>
          <w:rStyle w:val="StyleUnderline"/>
        </w:rPr>
        <w:t>Consider</w:t>
      </w:r>
      <w:r w:rsidRPr="007F4B90">
        <w:rPr>
          <w:sz w:val="16"/>
        </w:rPr>
        <w:t xml:space="preserve"> for example the </w:t>
      </w:r>
      <w:r w:rsidRPr="007F4B90">
        <w:rPr>
          <w:rStyle w:val="Emphasis"/>
        </w:rPr>
        <w:t>mail fraud</w:t>
      </w:r>
      <w:r w:rsidRPr="007F4B90">
        <w:rPr>
          <w:sz w:val="16"/>
        </w:rPr>
        <w:t xml:space="preserve"> statute, where materiality is an element of the offense. </w:t>
      </w:r>
      <w:r w:rsidRPr="007F4B90">
        <w:rPr>
          <w:rStyle w:val="StyleUnderline"/>
        </w:rPr>
        <w:t xml:space="preserve">Imagine if a district court instructed the jury “Falsehoods in published financial statements are always material, and in this case, because the defendant is charged with lying in published financial statements, you need not find materiality.” That would be </w:t>
      </w:r>
      <w:r w:rsidRPr="007F4B90">
        <w:rPr>
          <w:rStyle w:val="Emphasis"/>
        </w:rPr>
        <w:t xml:space="preserve">beyond the power of </w:t>
      </w:r>
      <w:r w:rsidRPr="00B901E4">
        <w:rPr>
          <w:rStyle w:val="Emphasis"/>
        </w:rPr>
        <w:t>the court</w:t>
      </w:r>
      <w:r w:rsidRPr="00B901E4">
        <w:rPr>
          <w:sz w:val="16"/>
        </w:rPr>
        <w:t xml:space="preserve"> </w:t>
      </w:r>
      <w:r w:rsidRPr="00B901E4">
        <w:rPr>
          <w:rStyle w:val="StyleUnderline"/>
        </w:rPr>
        <w:t>-</w:t>
      </w:r>
      <w:r w:rsidRPr="007F4B90">
        <w:rPr>
          <w:rStyle w:val="StyleUnderline"/>
        </w:rPr>
        <w:t xml:space="preserve"> and </w:t>
      </w:r>
      <w:r w:rsidRPr="009E3238">
        <w:rPr>
          <w:rStyle w:val="StyleUnderline"/>
        </w:rPr>
        <w:t xml:space="preserve">it would be </w:t>
      </w:r>
      <w:r w:rsidRPr="00B901E4">
        <w:rPr>
          <w:rStyle w:val="Emphasis"/>
          <w:highlight w:val="yellow"/>
        </w:rPr>
        <w:t>no response</w:t>
      </w:r>
      <w:r w:rsidRPr="007F4B90">
        <w:rPr>
          <w:sz w:val="16"/>
        </w:rPr>
        <w:t xml:space="preserve"> for an appellate court </w:t>
      </w:r>
      <w:r w:rsidRPr="00B901E4">
        <w:rPr>
          <w:rStyle w:val="StyleUnderline"/>
          <w:highlight w:val="yellow"/>
        </w:rPr>
        <w:t>to say</w:t>
      </w:r>
      <w:r w:rsidRPr="007F4B90">
        <w:rPr>
          <w:sz w:val="16"/>
        </w:rPr>
        <w:t xml:space="preserve"> that </w:t>
      </w:r>
      <w:r w:rsidRPr="009E3238">
        <w:rPr>
          <w:rStyle w:val="StyleUnderline"/>
          <w:highlight w:val="yellow"/>
        </w:rPr>
        <w:t>the</w:t>
      </w:r>
      <w:r w:rsidRPr="007F4B90">
        <w:rPr>
          <w:rStyle w:val="StyleUnderline"/>
        </w:rPr>
        <w:t xml:space="preserve"> mail </w:t>
      </w:r>
      <w:r w:rsidRPr="00B901E4">
        <w:rPr>
          <w:rStyle w:val="Emphasis"/>
          <w:highlight w:val="yellow"/>
        </w:rPr>
        <w:t>fraud</w:t>
      </w:r>
      <w:r w:rsidRPr="00B901E4">
        <w:rPr>
          <w:rStyle w:val="StyleUnderline"/>
          <w:highlight w:val="yellow"/>
        </w:rPr>
        <w:t xml:space="preserve"> statute </w:t>
      </w:r>
      <w:r w:rsidRPr="009E3238">
        <w:rPr>
          <w:rStyle w:val="Emphasis"/>
        </w:rPr>
        <w:t>actually</w:t>
      </w:r>
      <w:r w:rsidRPr="009E3238">
        <w:rPr>
          <w:sz w:val="16"/>
        </w:rPr>
        <w:t xml:space="preserve"> </w:t>
      </w:r>
      <w:r w:rsidRPr="00B901E4">
        <w:rPr>
          <w:rStyle w:val="StyleUnderline"/>
          <w:highlight w:val="yellow"/>
        </w:rPr>
        <w:t>criminalizes</w:t>
      </w:r>
      <w:r w:rsidRPr="00B901E4">
        <w:rPr>
          <w:sz w:val="16"/>
          <w:highlight w:val="yellow"/>
        </w:rPr>
        <w:t xml:space="preserve"> </w:t>
      </w:r>
      <w:r w:rsidRPr="00B901E4">
        <w:rPr>
          <w:rStyle w:val="Emphasis"/>
          <w:highlight w:val="yellow"/>
        </w:rPr>
        <w:t>two different</w:t>
      </w:r>
      <w:r w:rsidRPr="007F4B90">
        <w:rPr>
          <w:rStyle w:val="Emphasis"/>
        </w:rPr>
        <w:t xml:space="preserve"> types of </w:t>
      </w:r>
      <w:r w:rsidRPr="00B901E4">
        <w:rPr>
          <w:rStyle w:val="Emphasis"/>
          <w:highlight w:val="yellow"/>
        </w:rPr>
        <w:t>offenses</w:t>
      </w:r>
      <w:r w:rsidRPr="00B901E4">
        <w:rPr>
          <w:rStyle w:val="StyleUnderline"/>
        </w:rPr>
        <w:t>, one for financial</w:t>
      </w:r>
      <w:r w:rsidRPr="007F4B90">
        <w:rPr>
          <w:rStyle w:val="StyleUnderline"/>
        </w:rPr>
        <w:t xml:space="preserve"> statements and one for everything else. That would involve</w:t>
      </w:r>
      <w:r w:rsidRPr="007F4B90">
        <w:rPr>
          <w:sz w:val="16"/>
        </w:rPr>
        <w:t xml:space="preserve"> an appellate court </w:t>
      </w:r>
      <w:r w:rsidRPr="009E3238">
        <w:rPr>
          <w:rStyle w:val="Emphasis"/>
        </w:rPr>
        <w:t>creat</w:t>
      </w:r>
      <w:r w:rsidRPr="009E3238">
        <w:rPr>
          <w:rStyle w:val="StyleUnderline"/>
        </w:rPr>
        <w:t xml:space="preserve">ing a </w:t>
      </w:r>
      <w:r w:rsidRPr="009E3238">
        <w:rPr>
          <w:rStyle w:val="Emphasis"/>
        </w:rPr>
        <w:t>new criminal offense</w:t>
      </w:r>
      <w:r w:rsidRPr="009E3238">
        <w:rPr>
          <w:rStyle w:val="StyleUnderline"/>
        </w:rPr>
        <w:t>.</w:t>
      </w:r>
    </w:p>
    <w:p w14:paraId="4096FEE3" w14:textId="77777777" w:rsidR="003875BA" w:rsidRPr="00D32842" w:rsidRDefault="003875BA" w:rsidP="003875BA">
      <w:pPr>
        <w:pStyle w:val="Heading4"/>
      </w:pPr>
      <w:r>
        <w:t xml:space="preserve">The CP </w:t>
      </w:r>
      <w:r>
        <w:rPr>
          <w:u w:val="single"/>
        </w:rPr>
        <w:t>alone</w:t>
      </w:r>
      <w:r>
        <w:t xml:space="preserve"> is key---the plan and perm </w:t>
      </w:r>
      <w:r>
        <w:rPr>
          <w:u w:val="single"/>
        </w:rPr>
        <w:t>crush rule of law</w:t>
      </w:r>
      <w:r>
        <w:t xml:space="preserve"> and </w:t>
      </w:r>
      <w:r>
        <w:rPr>
          <w:u w:val="single"/>
        </w:rPr>
        <w:t>predictability</w:t>
      </w:r>
      <w:r>
        <w:t xml:space="preserve">. </w:t>
      </w:r>
    </w:p>
    <w:p w14:paraId="7BBD0E92" w14:textId="77777777" w:rsidR="003875BA" w:rsidRDefault="003875BA" w:rsidP="003875BA">
      <w:r>
        <w:t xml:space="preserve">Edward D. </w:t>
      </w:r>
      <w:r w:rsidRPr="00BA02EB">
        <w:rPr>
          <w:rStyle w:val="Style13ptBold"/>
        </w:rPr>
        <w:t>Cavanagh 16</w:t>
      </w:r>
      <w:r>
        <w:t xml:space="preserve">, A.B. (1971), University of Notre Dame; J.D. (1974), Cornell Law School; LL.M. (1986), J.S.D. (1989), Columbia Law School, Professor of Law at St. John's University School of Law, “The Jury Trial in Antitrust Cases: An Anachronism,” American Journal of Trial Advocacy, vol. 40, no. 1, 2017/2016, pp. 1–40 </w:t>
      </w:r>
    </w:p>
    <w:p w14:paraId="1EE4FB84" w14:textId="77777777" w:rsidR="003875BA" w:rsidRPr="004B1CA5" w:rsidRDefault="003875BA" w:rsidP="003875BA">
      <w:pPr>
        <w:rPr>
          <w:sz w:val="16"/>
        </w:rPr>
      </w:pPr>
      <w:r w:rsidRPr="004B1CA5">
        <w:rPr>
          <w:sz w:val="16"/>
        </w:rPr>
        <w:t xml:space="preserve">2. The Importance of Process </w:t>
      </w:r>
    </w:p>
    <w:p w14:paraId="5191AFD3" w14:textId="77777777" w:rsidR="003875BA" w:rsidRPr="00BF36E8" w:rsidRDefault="003875BA" w:rsidP="003875BA">
      <w:pPr>
        <w:rPr>
          <w:sz w:val="16"/>
        </w:rPr>
      </w:pPr>
      <w:r w:rsidRPr="00BF36E8">
        <w:rPr>
          <w:rStyle w:val="StyleUnderline"/>
          <w:highlight w:val="yellow"/>
        </w:rPr>
        <w:t>Juries in antitrust</w:t>
      </w:r>
      <w:r w:rsidRPr="00F21FD6">
        <w:rPr>
          <w:rStyle w:val="StyleUnderline"/>
        </w:rPr>
        <w:t xml:space="preserve"> cases </w:t>
      </w:r>
      <w:r w:rsidRPr="00BF36E8">
        <w:rPr>
          <w:rStyle w:val="StyleUnderline"/>
          <w:highlight w:val="yellow"/>
        </w:rPr>
        <w:t>provide</w:t>
      </w:r>
      <w:r w:rsidRPr="004B1CA5">
        <w:rPr>
          <w:sz w:val="16"/>
        </w:rPr>
        <w:t xml:space="preserve"> the </w:t>
      </w:r>
      <w:r w:rsidRPr="00F21FD6">
        <w:rPr>
          <w:rStyle w:val="StyleUnderline"/>
        </w:rPr>
        <w:t>litigants</w:t>
      </w:r>
      <w:r w:rsidRPr="004B1CA5">
        <w:rPr>
          <w:sz w:val="16"/>
        </w:rPr>
        <w:t xml:space="preserve"> with </w:t>
      </w:r>
      <w:r w:rsidRPr="00BF36E8">
        <w:rPr>
          <w:rStyle w:val="Emphasis"/>
          <w:highlight w:val="yellow"/>
        </w:rPr>
        <w:t>fair process</w:t>
      </w:r>
      <w:r w:rsidRPr="004B1CA5">
        <w:rPr>
          <w:sz w:val="16"/>
        </w:rPr>
        <w:t xml:space="preserve">.236 A hallmark of our federal civil justice system is that </w:t>
      </w:r>
      <w:r w:rsidRPr="00F21FD6">
        <w:rPr>
          <w:rStyle w:val="StyleUnderline"/>
        </w:rPr>
        <w:t xml:space="preserve">disputes will be resolved </w:t>
      </w:r>
      <w:r w:rsidRPr="009E3238">
        <w:rPr>
          <w:rStyle w:val="StyleUnderline"/>
        </w:rPr>
        <w:t xml:space="preserve">through </w:t>
      </w:r>
      <w:r w:rsidRPr="009E3238">
        <w:rPr>
          <w:rStyle w:val="Emphasis"/>
        </w:rPr>
        <w:t>trials</w:t>
      </w:r>
      <w:r w:rsidRPr="009E3238">
        <w:rPr>
          <w:rStyle w:val="StyleUnderline"/>
        </w:rPr>
        <w:t xml:space="preserve"> held in </w:t>
      </w:r>
      <w:r w:rsidRPr="009E3238">
        <w:rPr>
          <w:rStyle w:val="Emphasis"/>
        </w:rPr>
        <w:t>open court</w:t>
      </w:r>
      <w:r w:rsidRPr="009E3238">
        <w:rPr>
          <w:rStyle w:val="StyleUnderline"/>
        </w:rPr>
        <w:t xml:space="preserve"> based on the </w:t>
      </w:r>
      <w:r w:rsidRPr="009E3238">
        <w:rPr>
          <w:rStyle w:val="Emphasis"/>
        </w:rPr>
        <w:t>evidence</w:t>
      </w:r>
      <w:r w:rsidRPr="004B1CA5">
        <w:rPr>
          <w:sz w:val="16"/>
        </w:rPr>
        <w:t xml:space="preserve">.237 </w:t>
      </w:r>
      <w:r w:rsidRPr="00F21FD6">
        <w:rPr>
          <w:rStyle w:val="StyleUnderline"/>
        </w:rPr>
        <w:t xml:space="preserve">Judgments entered by trial courts are </w:t>
      </w:r>
      <w:r w:rsidRPr="00F21FD6">
        <w:rPr>
          <w:rStyle w:val="Emphasis"/>
        </w:rPr>
        <w:t>then</w:t>
      </w:r>
      <w:r w:rsidRPr="00F21FD6">
        <w:rPr>
          <w:rStyle w:val="StyleUnderline"/>
        </w:rPr>
        <w:t xml:space="preserve"> subject to </w:t>
      </w:r>
      <w:r w:rsidRPr="00F21FD6">
        <w:rPr>
          <w:rStyle w:val="Emphasis"/>
        </w:rPr>
        <w:t>appellate review</w:t>
      </w:r>
      <w:r w:rsidRPr="00F21FD6">
        <w:rPr>
          <w:rStyle w:val="StyleUnderline"/>
        </w:rPr>
        <w:t xml:space="preserve">. This is </w:t>
      </w:r>
      <w:r w:rsidRPr="009E3238">
        <w:rPr>
          <w:rStyle w:val="Emphasis"/>
        </w:rPr>
        <w:t>as true in antitrust cases as in any other field</w:t>
      </w:r>
      <w:r w:rsidRPr="00F21FD6">
        <w:rPr>
          <w:rStyle w:val="Emphasis"/>
        </w:rPr>
        <w:t xml:space="preserve"> of law</w:t>
      </w:r>
      <w:r w:rsidRPr="004B1CA5">
        <w:rPr>
          <w:sz w:val="16"/>
        </w:rPr>
        <w:t xml:space="preserve">, whether torts, contracts, securities or civil rights. </w:t>
      </w:r>
      <w:r w:rsidRPr="00F21FD6">
        <w:rPr>
          <w:rStyle w:val="StyleUnderline"/>
        </w:rPr>
        <w:t xml:space="preserve">Adherence to </w:t>
      </w:r>
      <w:r w:rsidRPr="00BF36E8">
        <w:rPr>
          <w:rStyle w:val="Emphasis"/>
          <w:highlight w:val="yellow"/>
        </w:rPr>
        <w:t>this process</w:t>
      </w:r>
      <w:r w:rsidRPr="00BF36E8">
        <w:rPr>
          <w:sz w:val="16"/>
          <w:highlight w:val="yellow"/>
        </w:rPr>
        <w:t xml:space="preserve"> </w:t>
      </w:r>
      <w:r w:rsidRPr="00587439">
        <w:rPr>
          <w:rStyle w:val="StyleUnderline"/>
        </w:rPr>
        <w:t xml:space="preserve">is what </w:t>
      </w:r>
      <w:r w:rsidRPr="00BF36E8">
        <w:rPr>
          <w:rStyle w:val="Emphasis"/>
          <w:highlight w:val="yellow"/>
        </w:rPr>
        <w:t>guarantees the legitimacy of court</w:t>
      </w:r>
      <w:r w:rsidRPr="004B1CA5">
        <w:rPr>
          <w:sz w:val="16"/>
        </w:rPr>
        <w:t xml:space="preserve"> decision</w:t>
      </w:r>
      <w:r w:rsidRPr="00BF36E8">
        <w:rPr>
          <w:rStyle w:val="Emphasis"/>
          <w:highlight w:val="yellow"/>
        </w:rPr>
        <w:t>s</w:t>
      </w:r>
      <w:r w:rsidRPr="004B1CA5">
        <w:rPr>
          <w:sz w:val="16"/>
        </w:rPr>
        <w:t xml:space="preserve"> </w:t>
      </w:r>
      <w:r w:rsidRPr="00F21FD6">
        <w:rPr>
          <w:rStyle w:val="StyleUnderline"/>
        </w:rPr>
        <w:t>and</w:t>
      </w:r>
      <w:r w:rsidRPr="004B1CA5">
        <w:rPr>
          <w:sz w:val="16"/>
        </w:rPr>
        <w:t xml:space="preserve"> ultimately </w:t>
      </w:r>
      <w:r w:rsidRPr="00F21FD6">
        <w:rPr>
          <w:rStyle w:val="StyleUnderline"/>
        </w:rPr>
        <w:t>their</w:t>
      </w:r>
      <w:r w:rsidRPr="004B1CA5">
        <w:rPr>
          <w:sz w:val="16"/>
        </w:rPr>
        <w:t xml:space="preserve"> </w:t>
      </w:r>
      <w:r w:rsidRPr="00F21FD6">
        <w:rPr>
          <w:rStyle w:val="Emphasis"/>
        </w:rPr>
        <w:t>acceptance</w:t>
      </w:r>
      <w:r w:rsidRPr="004B1CA5">
        <w:rPr>
          <w:sz w:val="16"/>
        </w:rPr>
        <w:t xml:space="preserve"> </w:t>
      </w:r>
      <w:r w:rsidRPr="00F21FD6">
        <w:rPr>
          <w:rStyle w:val="StyleUnderline"/>
        </w:rPr>
        <w:t xml:space="preserve">by the </w:t>
      </w:r>
      <w:r w:rsidRPr="00F21FD6">
        <w:rPr>
          <w:rStyle w:val="Emphasis"/>
        </w:rPr>
        <w:t>public</w:t>
      </w:r>
      <w:r w:rsidRPr="004B1CA5">
        <w:rPr>
          <w:sz w:val="16"/>
        </w:rPr>
        <w:t xml:space="preserve">. </w:t>
      </w:r>
      <w:r w:rsidRPr="00BF36E8">
        <w:rPr>
          <w:rStyle w:val="Emphasis"/>
          <w:highlight w:val="yellow"/>
        </w:rPr>
        <w:t>Diminishing</w:t>
      </w:r>
      <w:r w:rsidRPr="004B1CA5">
        <w:rPr>
          <w:sz w:val="16"/>
        </w:rPr>
        <w:t xml:space="preserve"> </w:t>
      </w:r>
      <w:r w:rsidRPr="00F21FD6">
        <w:rPr>
          <w:rStyle w:val="StyleUnderline"/>
        </w:rPr>
        <w:t xml:space="preserve">the role of </w:t>
      </w:r>
      <w:r w:rsidRPr="00BF36E8">
        <w:rPr>
          <w:rStyle w:val="StyleUnderline"/>
          <w:highlight w:val="yellow"/>
        </w:rPr>
        <w:t xml:space="preserve">the jury in </w:t>
      </w:r>
      <w:r w:rsidRPr="00BF36E8">
        <w:rPr>
          <w:rStyle w:val="Emphasis"/>
          <w:highlight w:val="yellow"/>
        </w:rPr>
        <w:t>antitrust</w:t>
      </w:r>
      <w:r w:rsidRPr="00F21FD6">
        <w:rPr>
          <w:rStyle w:val="Emphasis"/>
        </w:rPr>
        <w:t xml:space="preserve"> cases</w:t>
      </w:r>
      <w:r w:rsidRPr="004B1CA5">
        <w:rPr>
          <w:sz w:val="16"/>
        </w:rPr>
        <w:t xml:space="preserve"> </w:t>
      </w:r>
      <w:r w:rsidRPr="00BF36E8">
        <w:rPr>
          <w:rStyle w:val="StyleUnderline"/>
          <w:highlight w:val="yellow"/>
        </w:rPr>
        <w:t>would</w:t>
      </w:r>
      <w:r w:rsidRPr="004B1CA5">
        <w:rPr>
          <w:sz w:val="16"/>
        </w:rPr>
        <w:t xml:space="preserve"> unfortunately </w:t>
      </w:r>
      <w:r w:rsidRPr="00BF36E8">
        <w:rPr>
          <w:rStyle w:val="Emphasis"/>
          <w:highlight w:val="yellow"/>
        </w:rPr>
        <w:t>contribute</w:t>
      </w:r>
      <w:r w:rsidRPr="00BF36E8">
        <w:rPr>
          <w:sz w:val="16"/>
          <w:highlight w:val="yellow"/>
        </w:rPr>
        <w:t xml:space="preserve"> </w:t>
      </w:r>
      <w:r w:rsidRPr="00BF36E8">
        <w:rPr>
          <w:rStyle w:val="StyleUnderline"/>
          <w:highlight w:val="yellow"/>
        </w:rPr>
        <w:t>to</w:t>
      </w:r>
      <w:r w:rsidRPr="004B1CA5">
        <w:rPr>
          <w:sz w:val="16"/>
        </w:rPr>
        <w:t xml:space="preserve"> what Professors First and Waller have aptly described </w:t>
      </w:r>
      <w:r w:rsidRPr="00BF36E8">
        <w:rPr>
          <w:rStyle w:val="Emphasis"/>
          <w:highlight w:val="yellow"/>
        </w:rPr>
        <w:t>a</w:t>
      </w:r>
      <w:r w:rsidRPr="004B1CA5">
        <w:rPr>
          <w:sz w:val="16"/>
        </w:rPr>
        <w:t>s antitrust's "</w:t>
      </w:r>
      <w:r w:rsidRPr="00BF36E8">
        <w:rPr>
          <w:rStyle w:val="Emphasis"/>
          <w:highlight w:val="yellow"/>
        </w:rPr>
        <w:t>democracy deficit</w:t>
      </w:r>
      <w:r w:rsidRPr="004B1CA5">
        <w:rPr>
          <w:sz w:val="16"/>
        </w:rPr>
        <w:t xml:space="preserve">."2'38 As First and Waller observe, "[p]ublic and private antitrust enforcement were set up to enforce the law in a way that would advance democratic goals-to deal with concentrations of economic power and to police business behavior that exploited consumers and excluded </w:t>
      </w:r>
      <w:r w:rsidRPr="00BF36E8">
        <w:rPr>
          <w:sz w:val="16"/>
        </w:rPr>
        <w:t xml:space="preserve">competitors."2'39 Lay jurors, serving as fact finders, promote the democratic goals established by Congress.2 40 Juries are accountable to the trial courts who are in turn accountable to appellate bodies. Taking fact finding away from juries and </w:t>
      </w:r>
      <w:r w:rsidRPr="00BF36E8">
        <w:rPr>
          <w:rStyle w:val="StyleUnderline"/>
        </w:rPr>
        <w:t>leaving that task to "</w:t>
      </w:r>
      <w:r w:rsidRPr="00BF36E8">
        <w:rPr>
          <w:rStyle w:val="Emphasis"/>
        </w:rPr>
        <w:t>unaccountable</w:t>
      </w:r>
      <w:r w:rsidRPr="00BF36E8">
        <w:rPr>
          <w:sz w:val="16"/>
        </w:rPr>
        <w:t xml:space="preserve"> </w:t>
      </w:r>
      <w:r w:rsidRPr="00BF36E8">
        <w:rPr>
          <w:rStyle w:val="StyleUnderline"/>
        </w:rPr>
        <w:t>and</w:t>
      </w:r>
      <w:r w:rsidRPr="00BF36E8">
        <w:rPr>
          <w:sz w:val="16"/>
        </w:rPr>
        <w:t xml:space="preserve"> </w:t>
      </w:r>
      <w:r w:rsidRPr="00BF36E8">
        <w:rPr>
          <w:rStyle w:val="Emphasis"/>
        </w:rPr>
        <w:t>nontransparent technocratic institutions</w:t>
      </w:r>
      <w:r w:rsidRPr="00BF36E8">
        <w:rPr>
          <w:sz w:val="16"/>
        </w:rPr>
        <w:t xml:space="preserve"> </w:t>
      </w:r>
      <w:r w:rsidRPr="00BF36E8">
        <w:rPr>
          <w:rStyle w:val="StyleUnderline"/>
        </w:rPr>
        <w:t>far removed from democratic (or national) control</w:t>
      </w:r>
      <w:r w:rsidRPr="00BF36E8">
        <w:rPr>
          <w:sz w:val="16"/>
        </w:rPr>
        <w:t xml:space="preserve">," as some have advocated, </w:t>
      </w:r>
      <w:r w:rsidRPr="00BF36E8">
        <w:rPr>
          <w:rStyle w:val="StyleUnderline"/>
        </w:rPr>
        <w:t>would</w:t>
      </w:r>
      <w:r w:rsidRPr="00BF36E8">
        <w:rPr>
          <w:sz w:val="16"/>
        </w:rPr>
        <w:t xml:space="preserve"> </w:t>
      </w:r>
      <w:r w:rsidRPr="00BF36E8">
        <w:rPr>
          <w:rStyle w:val="Emphasis"/>
        </w:rPr>
        <w:t>clearly</w:t>
      </w:r>
      <w:r w:rsidRPr="00BF36E8">
        <w:rPr>
          <w:sz w:val="16"/>
        </w:rPr>
        <w:t xml:space="preserve"> serve to </w:t>
      </w:r>
      <w:r w:rsidRPr="00BF36E8">
        <w:rPr>
          <w:rStyle w:val="Emphasis"/>
        </w:rPr>
        <w:t>undermine</w:t>
      </w:r>
      <w:r w:rsidRPr="00BF36E8">
        <w:rPr>
          <w:sz w:val="16"/>
        </w:rPr>
        <w:t xml:space="preserve"> the </w:t>
      </w:r>
      <w:r w:rsidRPr="00BF36E8">
        <w:rPr>
          <w:rStyle w:val="Emphasis"/>
        </w:rPr>
        <w:t>democratic goals</w:t>
      </w:r>
      <w:r w:rsidRPr="00BF36E8">
        <w:rPr>
          <w:sz w:val="16"/>
        </w:rPr>
        <w:t xml:space="preserve"> of antitrust. 241</w:t>
      </w:r>
    </w:p>
    <w:p w14:paraId="5D130652" w14:textId="77777777" w:rsidR="003875BA" w:rsidRPr="00BF36E8" w:rsidRDefault="003875BA" w:rsidP="003875BA">
      <w:pPr>
        <w:rPr>
          <w:sz w:val="16"/>
        </w:rPr>
      </w:pPr>
      <w:r w:rsidRPr="00BF36E8">
        <w:rPr>
          <w:sz w:val="16"/>
        </w:rPr>
        <w:t xml:space="preserve">3. Constraining the Courts </w:t>
      </w:r>
    </w:p>
    <w:p w14:paraId="3DE65B5F" w14:textId="77777777" w:rsidR="003875BA" w:rsidRPr="004B1CA5" w:rsidRDefault="003875BA" w:rsidP="003875BA">
      <w:pPr>
        <w:rPr>
          <w:sz w:val="16"/>
        </w:rPr>
      </w:pPr>
      <w:r w:rsidRPr="00BF36E8">
        <w:rPr>
          <w:sz w:val="16"/>
        </w:rPr>
        <w:t xml:space="preserve">As Judge Becker observed, </w:t>
      </w:r>
      <w:r w:rsidRPr="00BF36E8">
        <w:rPr>
          <w:rStyle w:val="StyleUnderline"/>
        </w:rPr>
        <w:t>"[</w:t>
      </w:r>
      <w:r w:rsidRPr="009E3238">
        <w:rPr>
          <w:rStyle w:val="StyleUnderline"/>
        </w:rPr>
        <w:t>t]he jury</w:t>
      </w:r>
      <w:r w:rsidRPr="009E3238">
        <w:rPr>
          <w:sz w:val="16"/>
        </w:rPr>
        <w:t xml:space="preserve"> also </w:t>
      </w:r>
      <w:r w:rsidRPr="009E3238">
        <w:rPr>
          <w:rStyle w:val="StyleUnderline"/>
        </w:rPr>
        <w:t xml:space="preserve">provides a needed </w:t>
      </w:r>
      <w:r w:rsidRPr="009E3238">
        <w:rPr>
          <w:rStyle w:val="Emphasis"/>
        </w:rPr>
        <w:t>check on judicial power</w:t>
      </w:r>
      <w:r w:rsidRPr="00BF36E8">
        <w:rPr>
          <w:sz w:val="16"/>
        </w:rPr>
        <w:t>" at both the trial and appellate level.2 42 At the trial level, the jury functioning in its assigned role of fact finder directly limits the trial</w:t>
      </w:r>
      <w:r w:rsidRPr="004B1CA5">
        <w:rPr>
          <w:sz w:val="16"/>
        </w:rPr>
        <w:t xml:space="preserve"> judge to matters of law.243 The jury also limits the powers of the appellate courts.244 Under the Seventh Amendment, </w:t>
      </w:r>
      <w:r w:rsidRPr="00F21FD6">
        <w:rPr>
          <w:rStyle w:val="StyleUnderline"/>
        </w:rPr>
        <w:t>a jury's factual findings are not subject to appellate review</w:t>
      </w:r>
      <w:r w:rsidRPr="004B1CA5">
        <w:rPr>
          <w:sz w:val="16"/>
        </w:rPr>
        <w:t xml:space="preserve">.245 Judicial findings of fact following a bench trial are subject to appellate scrutiny under a "clearly erroneous" standard.2 46 Thus, judgments are more carefully examined than verdicts.247 </w:t>
      </w:r>
      <w:r w:rsidRPr="00F21FD6">
        <w:rPr>
          <w:rStyle w:val="StyleUnderline"/>
        </w:rPr>
        <w:t>Abolition of the jury in complex cases would</w:t>
      </w:r>
      <w:r w:rsidRPr="004B1CA5">
        <w:rPr>
          <w:sz w:val="16"/>
        </w:rPr>
        <w:t xml:space="preserve"> thus </w:t>
      </w:r>
      <w:r w:rsidRPr="00F21FD6">
        <w:rPr>
          <w:rStyle w:val="Emphasis"/>
        </w:rPr>
        <w:t>enhance</w:t>
      </w:r>
      <w:r w:rsidRPr="004B1CA5">
        <w:rPr>
          <w:sz w:val="16"/>
        </w:rPr>
        <w:t xml:space="preserve"> </w:t>
      </w:r>
      <w:r w:rsidRPr="00F21FD6">
        <w:rPr>
          <w:rStyle w:val="StyleUnderline"/>
        </w:rPr>
        <w:t xml:space="preserve">the powers of </w:t>
      </w:r>
      <w:r w:rsidRPr="00F21FD6">
        <w:rPr>
          <w:rStyle w:val="Emphasis"/>
        </w:rPr>
        <w:t>judges</w:t>
      </w:r>
      <w:r w:rsidRPr="00F21FD6">
        <w:rPr>
          <w:rStyle w:val="StyleUnderline"/>
        </w:rPr>
        <w:t xml:space="preserve"> </w:t>
      </w:r>
      <w:r w:rsidRPr="004B1CA5">
        <w:rPr>
          <w:sz w:val="16"/>
        </w:rPr>
        <w:t xml:space="preserve">at both the trial and appellate levels.248 </w:t>
      </w:r>
    </w:p>
    <w:p w14:paraId="494C0E59" w14:textId="77777777" w:rsidR="003875BA" w:rsidRPr="004B1CA5" w:rsidRDefault="003875BA" w:rsidP="003875BA">
      <w:pPr>
        <w:rPr>
          <w:sz w:val="16"/>
        </w:rPr>
      </w:pPr>
      <w:r w:rsidRPr="004B1CA5">
        <w:rPr>
          <w:sz w:val="16"/>
        </w:rPr>
        <w:t xml:space="preserve">Nor can it be said that a jury's role in complex antitrust cases is any less important than its role in run-of-the-mill fender-bender cases.249 Jury verdicts offer the courts "a contemporaneous expression of the commu- nity values that bear on the issues in each case. 25 ° </w:t>
      </w:r>
      <w:r w:rsidRPr="00BF36E8">
        <w:rPr>
          <w:rStyle w:val="StyleUnderline"/>
          <w:highlight w:val="yellow"/>
        </w:rPr>
        <w:t>To deny</w:t>
      </w:r>
      <w:r w:rsidRPr="00F21FD6">
        <w:rPr>
          <w:rStyle w:val="StyleUnderline"/>
        </w:rPr>
        <w:t xml:space="preserve"> litigants access to </w:t>
      </w:r>
      <w:r w:rsidRPr="00BF36E8">
        <w:rPr>
          <w:rStyle w:val="StyleUnderline"/>
          <w:highlight w:val="yellow"/>
        </w:rPr>
        <w:t>a jury merely because</w:t>
      </w:r>
      <w:r w:rsidRPr="00F21FD6">
        <w:rPr>
          <w:rStyle w:val="StyleUnderline"/>
        </w:rPr>
        <w:t xml:space="preserve"> the </w:t>
      </w:r>
      <w:r w:rsidRPr="00BF36E8">
        <w:rPr>
          <w:rStyle w:val="StyleUnderline"/>
          <w:highlight w:val="yellow"/>
        </w:rPr>
        <w:t>issues</w:t>
      </w:r>
      <w:r w:rsidRPr="00F21FD6">
        <w:rPr>
          <w:rStyle w:val="StyleUnderline"/>
        </w:rPr>
        <w:t xml:space="preserve"> involved </w:t>
      </w:r>
      <w:r w:rsidRPr="00BF36E8">
        <w:rPr>
          <w:rStyle w:val="StyleUnderline"/>
          <w:highlight w:val="yellow"/>
        </w:rPr>
        <w:t xml:space="preserve">are </w:t>
      </w:r>
      <w:r w:rsidRPr="00BF36E8">
        <w:rPr>
          <w:rStyle w:val="Emphasis"/>
          <w:highlight w:val="yellow"/>
        </w:rPr>
        <w:t>complex</w:t>
      </w:r>
      <w:r w:rsidRPr="00BF36E8">
        <w:rPr>
          <w:sz w:val="16"/>
          <w:highlight w:val="yellow"/>
        </w:rPr>
        <w:t xml:space="preserve"> </w:t>
      </w:r>
      <w:r w:rsidRPr="00BF36E8">
        <w:rPr>
          <w:rStyle w:val="StyleUnderline"/>
          <w:highlight w:val="yellow"/>
        </w:rPr>
        <w:t>would deny</w:t>
      </w:r>
      <w:r w:rsidRPr="00F21FD6">
        <w:rPr>
          <w:rStyle w:val="StyleUnderline"/>
        </w:rPr>
        <w:t xml:space="preserve"> the </w:t>
      </w:r>
      <w:r w:rsidRPr="00F21FD6">
        <w:rPr>
          <w:rStyle w:val="Emphasis"/>
        </w:rPr>
        <w:t>courts</w:t>
      </w:r>
      <w:r w:rsidRPr="004B1CA5">
        <w:rPr>
          <w:sz w:val="16"/>
        </w:rPr>
        <w:t xml:space="preserve"> </w:t>
      </w:r>
      <w:r w:rsidRPr="00587439">
        <w:rPr>
          <w:rStyle w:val="StyleUnderline"/>
        </w:rPr>
        <w:t xml:space="preserve">a </w:t>
      </w:r>
      <w:r w:rsidRPr="00587439">
        <w:rPr>
          <w:rStyle w:val="Emphasis"/>
        </w:rPr>
        <w:t>window into community values</w:t>
      </w:r>
      <w:r w:rsidRPr="00587439">
        <w:rPr>
          <w:sz w:val="16"/>
        </w:rPr>
        <w:t xml:space="preserve"> </w:t>
      </w:r>
      <w:r w:rsidRPr="00587439">
        <w:rPr>
          <w:rStyle w:val="StyleUnderline"/>
        </w:rPr>
        <w:t xml:space="preserve">and thus undermine the </w:t>
      </w:r>
      <w:r w:rsidRPr="00587439">
        <w:rPr>
          <w:rStyle w:val="Emphasis"/>
        </w:rPr>
        <w:t>quality</w:t>
      </w:r>
      <w:r w:rsidRPr="00587439">
        <w:rPr>
          <w:rStyle w:val="StyleUnderline"/>
        </w:rPr>
        <w:t xml:space="preserve"> of </w:t>
      </w:r>
      <w:r w:rsidRPr="00BF36E8">
        <w:rPr>
          <w:rStyle w:val="Emphasis"/>
          <w:highlight w:val="yellow"/>
        </w:rPr>
        <w:t>justice</w:t>
      </w:r>
      <w:r w:rsidRPr="00F21FD6">
        <w:rPr>
          <w:rStyle w:val="StyleUnderline"/>
        </w:rPr>
        <w:t>."</w:t>
      </w:r>
      <w:r w:rsidRPr="004B1CA5">
        <w:rPr>
          <w:sz w:val="16"/>
        </w:rPr>
        <w:t xml:space="preserve">' Moreover, precisely </w:t>
      </w:r>
      <w:r w:rsidRPr="004B1CA5">
        <w:rPr>
          <w:rStyle w:val="StyleUnderline"/>
        </w:rPr>
        <w:t xml:space="preserve">because the jury </w:t>
      </w:r>
      <w:r w:rsidRPr="004B1CA5">
        <w:rPr>
          <w:rStyle w:val="Emphasis"/>
        </w:rPr>
        <w:t>offers</w:t>
      </w:r>
      <w:r w:rsidRPr="004B1CA5">
        <w:rPr>
          <w:rStyle w:val="StyleUnderline"/>
        </w:rPr>
        <w:t xml:space="preserve"> this community insight, </w:t>
      </w:r>
      <w:r w:rsidRPr="00BF36E8">
        <w:rPr>
          <w:rStyle w:val="StyleUnderline"/>
          <w:highlight w:val="yellow"/>
        </w:rPr>
        <w:t xml:space="preserve">jury </w:t>
      </w:r>
      <w:r w:rsidRPr="009E3238">
        <w:rPr>
          <w:rStyle w:val="Emphasis"/>
        </w:rPr>
        <w:t>participation</w:t>
      </w:r>
      <w:r w:rsidRPr="004B1CA5">
        <w:rPr>
          <w:rStyle w:val="StyleUnderline"/>
        </w:rPr>
        <w:t xml:space="preserve"> in the legal process </w:t>
      </w:r>
      <w:r w:rsidRPr="00587439">
        <w:rPr>
          <w:rStyle w:val="StyleUnderline"/>
        </w:rPr>
        <w:t xml:space="preserve">serves to </w:t>
      </w:r>
      <w:r w:rsidRPr="00BF36E8">
        <w:rPr>
          <w:rStyle w:val="Emphasis"/>
          <w:highlight w:val="yellow"/>
        </w:rPr>
        <w:t>legitimize</w:t>
      </w:r>
      <w:r w:rsidRPr="004B1CA5">
        <w:rPr>
          <w:rStyle w:val="Emphasis"/>
        </w:rPr>
        <w:t xml:space="preserve"> the </w:t>
      </w:r>
      <w:r w:rsidRPr="00BF36E8">
        <w:rPr>
          <w:rStyle w:val="Emphasis"/>
          <w:highlight w:val="yellow"/>
        </w:rPr>
        <w:t xml:space="preserve">judicial decision </w:t>
      </w:r>
      <w:r w:rsidRPr="009E3238">
        <w:rPr>
          <w:rStyle w:val="Emphasis"/>
        </w:rPr>
        <w:t>making process</w:t>
      </w:r>
      <w:r w:rsidRPr="004B1CA5">
        <w:rPr>
          <w:sz w:val="16"/>
        </w:rPr>
        <w:t xml:space="preserve">, 212 </w:t>
      </w:r>
      <w:r w:rsidRPr="00BF36E8">
        <w:rPr>
          <w:rStyle w:val="StyleUnderline"/>
          <w:highlight w:val="yellow"/>
        </w:rPr>
        <w:t>which</w:t>
      </w:r>
      <w:r w:rsidRPr="004B1CA5">
        <w:rPr>
          <w:sz w:val="16"/>
        </w:rPr>
        <w:t xml:space="preserve">, int urn, both </w:t>
      </w:r>
      <w:r w:rsidRPr="00BF36E8">
        <w:rPr>
          <w:rStyle w:val="Emphasis"/>
          <w:highlight w:val="yellow"/>
        </w:rPr>
        <w:t>reinforces</w:t>
      </w:r>
      <w:r w:rsidRPr="004B1CA5">
        <w:rPr>
          <w:rStyle w:val="Emphasis"/>
        </w:rPr>
        <w:t xml:space="preserve"> the </w:t>
      </w:r>
      <w:r w:rsidRPr="00BF36E8">
        <w:rPr>
          <w:rStyle w:val="Emphasis"/>
          <w:highlight w:val="yellow"/>
        </w:rPr>
        <w:t>rule of law</w:t>
      </w:r>
      <w:r w:rsidRPr="00BF36E8">
        <w:rPr>
          <w:sz w:val="16"/>
          <w:highlight w:val="yellow"/>
        </w:rPr>
        <w:t xml:space="preserve"> </w:t>
      </w:r>
      <w:r w:rsidRPr="00587439">
        <w:rPr>
          <w:rStyle w:val="StyleUnderline"/>
        </w:rPr>
        <w:t>and</w:t>
      </w:r>
      <w:r w:rsidRPr="00587439">
        <w:rPr>
          <w:sz w:val="16"/>
        </w:rPr>
        <w:t xml:space="preserve"> </w:t>
      </w:r>
      <w:r w:rsidRPr="00587439">
        <w:rPr>
          <w:rStyle w:val="Emphasis"/>
        </w:rPr>
        <w:t>promotes</w:t>
      </w:r>
      <w:r w:rsidRPr="00587439">
        <w:rPr>
          <w:sz w:val="16"/>
        </w:rPr>
        <w:t xml:space="preserve"> the </w:t>
      </w:r>
      <w:r w:rsidRPr="00587439">
        <w:rPr>
          <w:rStyle w:val="Emphasis"/>
        </w:rPr>
        <w:t>acceptance of court rulings</w:t>
      </w:r>
      <w:r w:rsidRPr="00587439">
        <w:rPr>
          <w:sz w:val="16"/>
        </w:rPr>
        <w:t>. 3</w:t>
      </w:r>
    </w:p>
    <w:p w14:paraId="05CF4713" w14:textId="77777777" w:rsidR="003875BA" w:rsidRPr="004B1CA5" w:rsidRDefault="003875BA" w:rsidP="003875BA">
      <w:pPr>
        <w:rPr>
          <w:sz w:val="16"/>
        </w:rPr>
      </w:pPr>
      <w:r w:rsidRPr="004B1CA5">
        <w:rPr>
          <w:sz w:val="16"/>
        </w:rPr>
        <w:t>Conclusion</w:t>
      </w:r>
    </w:p>
    <w:p w14:paraId="7BE6561A" w14:textId="77777777" w:rsidR="003875BA" w:rsidRPr="004B1CA5" w:rsidRDefault="003875BA" w:rsidP="003875BA">
      <w:pPr>
        <w:rPr>
          <w:sz w:val="16"/>
        </w:rPr>
      </w:pPr>
      <w:r w:rsidRPr="004B1CA5">
        <w:rPr>
          <w:rStyle w:val="StyleUnderline"/>
        </w:rPr>
        <w:t>The</w:t>
      </w:r>
      <w:r w:rsidRPr="004B1CA5">
        <w:rPr>
          <w:sz w:val="16"/>
        </w:rPr>
        <w:t xml:space="preserve"> constitutional </w:t>
      </w:r>
      <w:r w:rsidRPr="004B1CA5">
        <w:rPr>
          <w:rStyle w:val="StyleUnderline"/>
        </w:rPr>
        <w:t xml:space="preserve">right </w:t>
      </w:r>
      <w:r w:rsidRPr="00587439">
        <w:rPr>
          <w:rStyle w:val="StyleUnderline"/>
        </w:rPr>
        <w:t xml:space="preserve">to a jury trial is </w:t>
      </w:r>
      <w:r w:rsidRPr="00587439">
        <w:rPr>
          <w:rStyle w:val="Emphasis"/>
        </w:rPr>
        <w:t>sacred</w:t>
      </w:r>
      <w:r w:rsidRPr="00587439">
        <w:rPr>
          <w:sz w:val="16"/>
        </w:rPr>
        <w:t xml:space="preserve"> </w:t>
      </w:r>
      <w:r w:rsidRPr="00587439">
        <w:rPr>
          <w:rStyle w:val="StyleUnderline"/>
        </w:rPr>
        <w:t xml:space="preserve">and has been </w:t>
      </w:r>
      <w:r w:rsidRPr="00587439">
        <w:rPr>
          <w:rStyle w:val="Emphasis"/>
        </w:rPr>
        <w:t>carefully guarded</w:t>
      </w:r>
      <w:r w:rsidRPr="00587439">
        <w:rPr>
          <w:sz w:val="16"/>
        </w:rPr>
        <w:t xml:space="preserve"> by</w:t>
      </w:r>
      <w:r w:rsidRPr="004B1CA5">
        <w:rPr>
          <w:sz w:val="16"/>
        </w:rPr>
        <w:t xml:space="preserve"> the courts throughout the history of our democratic republic. </w:t>
      </w:r>
      <w:r w:rsidRPr="009E3238">
        <w:rPr>
          <w:rStyle w:val="Emphasis"/>
        </w:rPr>
        <w:t>Critics</w:t>
      </w:r>
      <w:r w:rsidRPr="009E3238">
        <w:rPr>
          <w:sz w:val="16"/>
        </w:rPr>
        <w:t xml:space="preserve"> </w:t>
      </w:r>
      <w:r w:rsidRPr="009E3238">
        <w:rPr>
          <w:rStyle w:val="StyleUnderline"/>
        </w:rPr>
        <w:t>of the jury trial</w:t>
      </w:r>
      <w:r w:rsidRPr="009E3238">
        <w:rPr>
          <w:sz w:val="16"/>
        </w:rPr>
        <w:t xml:space="preserve"> in complex antitrust cases </w:t>
      </w:r>
      <w:r w:rsidRPr="009E3238">
        <w:rPr>
          <w:rStyle w:val="StyleUnderline"/>
        </w:rPr>
        <w:t xml:space="preserve">may well be correct that cases of this kind pose </w:t>
      </w:r>
      <w:r w:rsidRPr="009E3238">
        <w:rPr>
          <w:rStyle w:val="Emphasis"/>
        </w:rPr>
        <w:t>challenges</w:t>
      </w:r>
      <w:r w:rsidRPr="009E3238">
        <w:rPr>
          <w:rStyle w:val="StyleUnderline"/>
        </w:rPr>
        <w:t xml:space="preserve"> to the judicial system. Their </w:t>
      </w:r>
      <w:r w:rsidRPr="009E3238">
        <w:rPr>
          <w:rStyle w:val="Emphasis"/>
        </w:rPr>
        <w:t>knee-jerk</w:t>
      </w:r>
      <w:r w:rsidRPr="009E3238">
        <w:rPr>
          <w:sz w:val="16"/>
        </w:rPr>
        <w:t xml:space="preserve"> default </w:t>
      </w:r>
      <w:r w:rsidRPr="009E3238">
        <w:rPr>
          <w:rStyle w:val="Emphasis"/>
        </w:rPr>
        <w:t>solution</w:t>
      </w:r>
      <w:r w:rsidRPr="009E3238">
        <w:rPr>
          <w:sz w:val="16"/>
        </w:rPr>
        <w:t xml:space="preserve">--eliminate the jury as fact finder in favor of the judge- </w:t>
      </w:r>
      <w:r w:rsidRPr="009E3238">
        <w:rPr>
          <w:rStyle w:val="StyleUnderline"/>
        </w:rPr>
        <w:t>offers</w:t>
      </w:r>
      <w:r w:rsidRPr="009E3238">
        <w:rPr>
          <w:sz w:val="16"/>
        </w:rPr>
        <w:t xml:space="preserve"> </w:t>
      </w:r>
      <w:r w:rsidRPr="009E3238">
        <w:rPr>
          <w:rStyle w:val="Emphasis"/>
        </w:rPr>
        <w:t>few</w:t>
      </w:r>
      <w:r w:rsidRPr="009E3238">
        <w:rPr>
          <w:sz w:val="16"/>
        </w:rPr>
        <w:t xml:space="preserve">, if any, tangible </w:t>
      </w:r>
      <w:r w:rsidRPr="009E3238">
        <w:rPr>
          <w:rStyle w:val="Emphasis"/>
        </w:rPr>
        <w:t>benefits</w:t>
      </w:r>
      <w:r w:rsidRPr="009E3238">
        <w:rPr>
          <w:sz w:val="16"/>
        </w:rPr>
        <w:t xml:space="preserve"> </w:t>
      </w:r>
      <w:r w:rsidRPr="009E3238">
        <w:rPr>
          <w:rStyle w:val="StyleUnderline"/>
        </w:rPr>
        <w:t xml:space="preserve">at the risk of </w:t>
      </w:r>
      <w:r w:rsidRPr="009E3238">
        <w:rPr>
          <w:rStyle w:val="Emphasis"/>
        </w:rPr>
        <w:t>imperiling public acceptance of judicial outcomes specifically</w:t>
      </w:r>
      <w:r w:rsidRPr="009E3238">
        <w:rPr>
          <w:sz w:val="16"/>
        </w:rPr>
        <w:t xml:space="preserve"> </w:t>
      </w:r>
      <w:r w:rsidRPr="009E3238">
        <w:rPr>
          <w:rStyle w:val="StyleUnderline"/>
        </w:rPr>
        <w:t xml:space="preserve">and the </w:t>
      </w:r>
      <w:r w:rsidRPr="009E3238">
        <w:rPr>
          <w:rStyle w:val="Emphasis"/>
        </w:rPr>
        <w:t>role of law generally</w:t>
      </w:r>
      <w:r w:rsidRPr="009E3238">
        <w:rPr>
          <w:sz w:val="16"/>
        </w:rPr>
        <w:t>. The solution lies in improving the jury trial, not in abolishing it.</w:t>
      </w:r>
    </w:p>
    <w:p w14:paraId="4E82181C" w14:textId="77777777" w:rsidR="003875BA" w:rsidRDefault="003875BA" w:rsidP="003875BA">
      <w:pPr>
        <w:pStyle w:val="Heading4"/>
      </w:pPr>
      <w:r>
        <w:t xml:space="preserve">The CP’s </w:t>
      </w:r>
      <w:r>
        <w:rPr>
          <w:u w:val="single"/>
        </w:rPr>
        <w:t>clear break</w:t>
      </w:r>
      <w:r>
        <w:t xml:space="preserve"> from per se rules </w:t>
      </w:r>
      <w:r>
        <w:rPr>
          <w:u w:val="single"/>
        </w:rPr>
        <w:t>breathes life</w:t>
      </w:r>
      <w:r>
        <w:t xml:space="preserve"> into the </w:t>
      </w:r>
      <w:r>
        <w:rPr>
          <w:u w:val="single"/>
        </w:rPr>
        <w:t>global</w:t>
      </w:r>
      <w:r>
        <w:t xml:space="preserve"> knowledge economy. </w:t>
      </w:r>
    </w:p>
    <w:p w14:paraId="6FE3BCF7" w14:textId="77777777" w:rsidR="003875BA" w:rsidRDefault="003875BA" w:rsidP="003875BA">
      <w:r>
        <w:t xml:space="preserve">Charles D. </w:t>
      </w:r>
      <w:r w:rsidRPr="00BC12F5">
        <w:rPr>
          <w:rStyle w:val="Style13ptBold"/>
        </w:rPr>
        <w:t>Weller 13</w:t>
      </w:r>
      <w:r>
        <w:t xml:space="preserve">, LLC, Cleveland, Ohio, served as antitrust counsel for the defense in United States v. Alliance National Limited Partnership dba DeMilta Iron &amp; Metal, Ltd, and have practiced antitrust law since 1973, “The End of Criminal Antitrust’s per Se Conclusive Presumptions,” The Antitrust Bulletin, vol. 58, no. 4, SAGE Publications Inc, 12/01/2013, pp. 665–691 </w:t>
      </w:r>
    </w:p>
    <w:p w14:paraId="0ED544EC" w14:textId="77777777" w:rsidR="003875BA" w:rsidRPr="0022708D" w:rsidRDefault="003875BA" w:rsidP="003875BA">
      <w:pPr>
        <w:rPr>
          <w:sz w:val="16"/>
        </w:rPr>
      </w:pPr>
      <w:r w:rsidRPr="0022708D">
        <w:rPr>
          <w:sz w:val="16"/>
        </w:rPr>
        <w:t>IV. CONCLUSION</w:t>
      </w:r>
    </w:p>
    <w:p w14:paraId="26C1C882" w14:textId="77777777" w:rsidR="003875BA" w:rsidRPr="0022708D" w:rsidRDefault="003875BA" w:rsidP="003875BA">
      <w:pPr>
        <w:rPr>
          <w:sz w:val="16"/>
        </w:rPr>
      </w:pPr>
      <w:r w:rsidRPr="00486993">
        <w:rPr>
          <w:rStyle w:val="StyleUnderline"/>
        </w:rPr>
        <w:t>Applying</w:t>
      </w:r>
      <w:r w:rsidRPr="00486993">
        <w:rPr>
          <w:sz w:val="16"/>
        </w:rPr>
        <w:t xml:space="preserve"> </w:t>
      </w:r>
      <w:r w:rsidRPr="00486993">
        <w:rPr>
          <w:rStyle w:val="Emphasis"/>
        </w:rPr>
        <w:t>constitutional limits on criminal presumptions</w:t>
      </w:r>
      <w:r w:rsidRPr="00486993">
        <w:rPr>
          <w:sz w:val="16"/>
        </w:rPr>
        <w:t xml:space="preserve">, </w:t>
      </w:r>
      <w:r w:rsidRPr="00486993">
        <w:rPr>
          <w:rStyle w:val="StyleUnderline"/>
        </w:rPr>
        <w:t xml:space="preserve">a criminal defendant’s constitutional </w:t>
      </w:r>
      <w:r w:rsidRPr="00E41E32">
        <w:rPr>
          <w:rStyle w:val="Emphasis"/>
          <w:highlight w:val="yellow"/>
        </w:rPr>
        <w:t>rights</w:t>
      </w:r>
      <w:r w:rsidRPr="00E41E32">
        <w:rPr>
          <w:rStyle w:val="StyleUnderline"/>
          <w:highlight w:val="yellow"/>
        </w:rPr>
        <w:t xml:space="preserve"> to </w:t>
      </w:r>
      <w:r w:rsidRPr="00E41E32">
        <w:rPr>
          <w:rStyle w:val="Emphasis"/>
          <w:highlight w:val="yellow"/>
        </w:rPr>
        <w:t xml:space="preserve">jury fact </w:t>
      </w:r>
      <w:r w:rsidRPr="00486993">
        <w:rPr>
          <w:rStyle w:val="Emphasis"/>
          <w:highlight w:val="yellow"/>
        </w:rPr>
        <w:t>finding</w:t>
      </w:r>
      <w:r w:rsidRPr="00486993">
        <w:rPr>
          <w:sz w:val="16"/>
        </w:rPr>
        <w:t xml:space="preserve"> and the unconstitutionality of federal common law crimes </w:t>
      </w:r>
      <w:r w:rsidRPr="00486993">
        <w:rPr>
          <w:rStyle w:val="StyleUnderline"/>
          <w:highlight w:val="yellow"/>
        </w:rPr>
        <w:t>has</w:t>
      </w:r>
      <w:r w:rsidRPr="00486993">
        <w:rPr>
          <w:sz w:val="16"/>
        </w:rPr>
        <w:t xml:space="preserve"> </w:t>
      </w:r>
      <w:r w:rsidRPr="00486993">
        <w:rPr>
          <w:rStyle w:val="Emphasis"/>
        </w:rPr>
        <w:t xml:space="preserve">revolutionary </w:t>
      </w:r>
      <w:r w:rsidRPr="00486993">
        <w:rPr>
          <w:rStyle w:val="Emphasis"/>
          <w:highlight w:val="yellow"/>
        </w:rPr>
        <w:t>implications for</w:t>
      </w:r>
      <w:r w:rsidRPr="00486993">
        <w:rPr>
          <w:rStyle w:val="Emphasis"/>
        </w:rPr>
        <w:t xml:space="preserve"> criminal </w:t>
      </w:r>
      <w:r w:rsidRPr="00486993">
        <w:rPr>
          <w:rStyle w:val="Emphasis"/>
          <w:highlight w:val="yellow"/>
        </w:rPr>
        <w:t>antitrust</w:t>
      </w:r>
      <w:r w:rsidRPr="00486993">
        <w:rPr>
          <w:rStyle w:val="Emphasis"/>
        </w:rPr>
        <w:t xml:space="preserve"> law</w:t>
      </w:r>
      <w:r w:rsidRPr="00486993">
        <w:rPr>
          <w:sz w:val="16"/>
        </w:rPr>
        <w:t xml:space="preserve">, as revolutionary as the Supreme Court’s Booker line of cases for </w:t>
      </w:r>
      <w:r w:rsidRPr="0008441A">
        <w:rPr>
          <w:sz w:val="16"/>
        </w:rPr>
        <w:t xml:space="preserve">sentencing law. </w:t>
      </w:r>
      <w:r w:rsidRPr="0008441A">
        <w:rPr>
          <w:rStyle w:val="Emphasis"/>
        </w:rPr>
        <w:t>Ideally</w:t>
      </w:r>
      <w:r w:rsidRPr="0008441A">
        <w:rPr>
          <w:sz w:val="16"/>
        </w:rPr>
        <w:t xml:space="preserve"> </w:t>
      </w:r>
      <w:r w:rsidRPr="0008441A">
        <w:rPr>
          <w:rStyle w:val="StyleUnderline"/>
        </w:rPr>
        <w:t>the</w:t>
      </w:r>
      <w:r w:rsidRPr="0008441A">
        <w:rPr>
          <w:sz w:val="16"/>
        </w:rPr>
        <w:t xml:space="preserve"> Antitrust Division and, if not, the </w:t>
      </w:r>
      <w:r w:rsidRPr="0008441A">
        <w:rPr>
          <w:rStyle w:val="Emphasis"/>
        </w:rPr>
        <w:t>courts</w:t>
      </w:r>
      <w:r w:rsidRPr="0008441A">
        <w:rPr>
          <w:sz w:val="16"/>
        </w:rPr>
        <w:t xml:space="preserve">, </w:t>
      </w:r>
      <w:r w:rsidRPr="0008441A">
        <w:rPr>
          <w:rStyle w:val="StyleUnderline"/>
        </w:rPr>
        <w:t>will</w:t>
      </w:r>
      <w:r w:rsidRPr="0008441A">
        <w:rPr>
          <w:sz w:val="16"/>
        </w:rPr>
        <w:t xml:space="preserve"> </w:t>
      </w:r>
      <w:r w:rsidRPr="0008441A">
        <w:rPr>
          <w:rStyle w:val="Emphasis"/>
        </w:rPr>
        <w:t>end</w:t>
      </w:r>
      <w:r w:rsidRPr="0008441A">
        <w:rPr>
          <w:sz w:val="16"/>
        </w:rPr>
        <w:t xml:space="preserve"> one or more of four </w:t>
      </w:r>
      <w:r w:rsidRPr="0008441A">
        <w:rPr>
          <w:rStyle w:val="StyleUnderline"/>
        </w:rPr>
        <w:t xml:space="preserve">long-standing practices in criminal antitrust regarding jury instructions with </w:t>
      </w:r>
      <w:r w:rsidRPr="0008441A">
        <w:rPr>
          <w:rStyle w:val="Emphasis"/>
        </w:rPr>
        <w:t>per se conclusive presumptions</w:t>
      </w:r>
      <w:r w:rsidRPr="0008441A">
        <w:rPr>
          <w:sz w:val="16"/>
        </w:rPr>
        <w:t xml:space="preserve"> and the naked agreement</w:t>
      </w:r>
      <w:r w:rsidRPr="00486993">
        <w:rPr>
          <w:sz w:val="16"/>
        </w:rPr>
        <w:t xml:space="preserve"> element:</w:t>
      </w:r>
    </w:p>
    <w:p w14:paraId="7335F499" w14:textId="77777777" w:rsidR="003875BA" w:rsidRPr="0022708D" w:rsidRDefault="003875BA" w:rsidP="003875BA">
      <w:pPr>
        <w:ind w:left="720"/>
        <w:rPr>
          <w:sz w:val="16"/>
        </w:rPr>
      </w:pPr>
      <w:r w:rsidRPr="0022708D">
        <w:rPr>
          <w:sz w:val="16"/>
        </w:rPr>
        <w:t xml:space="preserve">1. </w:t>
      </w:r>
      <w:r w:rsidRPr="00E41E32">
        <w:rPr>
          <w:rStyle w:val="Emphasis"/>
        </w:rPr>
        <w:t>per se</w:t>
      </w:r>
      <w:r w:rsidRPr="00E41E32">
        <w:rPr>
          <w:rStyle w:val="StyleUnderline"/>
        </w:rPr>
        <w:t xml:space="preserve"> jury instructions with conclusive presumptions of the unreasonable restraint of trade element of per se crimes should no longer be used and should be </w:t>
      </w:r>
      <w:r w:rsidRPr="00E41E32">
        <w:rPr>
          <w:rStyle w:val="Emphasis"/>
        </w:rPr>
        <w:t>replaced</w:t>
      </w:r>
      <w:r w:rsidRPr="00E41E32">
        <w:rPr>
          <w:rStyle w:val="StyleUnderline"/>
        </w:rPr>
        <w:t xml:space="preserve"> by</w:t>
      </w:r>
      <w:r w:rsidRPr="00E41E32">
        <w:rPr>
          <w:sz w:val="16"/>
        </w:rPr>
        <w:t xml:space="preserve"> </w:t>
      </w:r>
      <w:r w:rsidRPr="00E41E32">
        <w:rPr>
          <w:rStyle w:val="Emphasis"/>
        </w:rPr>
        <w:t>permissive presumptions</w:t>
      </w:r>
      <w:r w:rsidRPr="0022708D">
        <w:rPr>
          <w:sz w:val="16"/>
        </w:rPr>
        <w:t xml:space="preserve"> </w:t>
      </w:r>
      <w:r w:rsidRPr="0022708D">
        <w:rPr>
          <w:rStyle w:val="StyleUnderline"/>
        </w:rPr>
        <w:t>that follow</w:t>
      </w:r>
      <w:r w:rsidRPr="0022708D">
        <w:rPr>
          <w:sz w:val="16"/>
        </w:rPr>
        <w:t xml:space="preserve"> </w:t>
      </w:r>
      <w:r w:rsidRPr="0022708D">
        <w:rPr>
          <w:rStyle w:val="Emphasis"/>
        </w:rPr>
        <w:t>Supreme Court strictures</w:t>
      </w:r>
      <w:r w:rsidRPr="0022708D">
        <w:rPr>
          <w:sz w:val="16"/>
        </w:rPr>
        <w:t>;</w:t>
      </w:r>
    </w:p>
    <w:p w14:paraId="77F57575" w14:textId="77777777" w:rsidR="003875BA" w:rsidRPr="0022708D" w:rsidRDefault="003875BA" w:rsidP="003875BA">
      <w:pPr>
        <w:ind w:left="720"/>
        <w:rPr>
          <w:sz w:val="16"/>
        </w:rPr>
      </w:pPr>
      <w:r w:rsidRPr="0022708D">
        <w:rPr>
          <w:sz w:val="16"/>
        </w:rPr>
        <w:t xml:space="preserve">2. </w:t>
      </w:r>
      <w:r w:rsidRPr="00486993">
        <w:rPr>
          <w:rStyle w:val="StyleUnderline"/>
        </w:rPr>
        <w:t>the naked agreement element of a per se crime should be decided by the jury at trial and should no longer be treated as a legal issue</w:t>
      </w:r>
      <w:r w:rsidRPr="0022708D">
        <w:rPr>
          <w:sz w:val="16"/>
        </w:rPr>
        <w:t xml:space="preserve"> to be decided by the judge at the charging conference.</w:t>
      </w:r>
    </w:p>
    <w:p w14:paraId="1EA80EA7" w14:textId="77777777" w:rsidR="003875BA" w:rsidRPr="0022708D" w:rsidRDefault="003875BA" w:rsidP="003875BA">
      <w:pPr>
        <w:ind w:left="720"/>
        <w:rPr>
          <w:sz w:val="16"/>
        </w:rPr>
      </w:pPr>
      <w:r w:rsidRPr="0022708D">
        <w:rPr>
          <w:sz w:val="16"/>
        </w:rPr>
        <w:t xml:space="preserve">3. </w:t>
      </w:r>
      <w:r w:rsidRPr="00486993">
        <w:rPr>
          <w:rStyle w:val="StyleUnderline"/>
        </w:rPr>
        <w:t>the naked agreement element of a per se crime should be presented to and decided by the grand jury for an indictment</w:t>
      </w:r>
      <w:r w:rsidRPr="0022708D">
        <w:rPr>
          <w:sz w:val="16"/>
        </w:rPr>
        <w:t xml:space="preserve"> and should not be decided by the Antitrust Division as a legal issue; and</w:t>
      </w:r>
    </w:p>
    <w:p w14:paraId="3046EDF7" w14:textId="77777777" w:rsidR="003875BA" w:rsidRPr="0022708D" w:rsidRDefault="003875BA" w:rsidP="003875BA">
      <w:pPr>
        <w:ind w:left="720"/>
        <w:rPr>
          <w:sz w:val="16"/>
        </w:rPr>
      </w:pPr>
      <w:r w:rsidRPr="0022708D">
        <w:rPr>
          <w:sz w:val="16"/>
        </w:rPr>
        <w:t xml:space="preserve">4. </w:t>
      </w:r>
      <w:r w:rsidRPr="00486993">
        <w:rPr>
          <w:rStyle w:val="StyleUnderline"/>
        </w:rPr>
        <w:t>indictments should include the essential facts regarding the naked agreement element of a per se crime</w:t>
      </w:r>
      <w:r w:rsidRPr="0022708D">
        <w:rPr>
          <w:sz w:val="16"/>
        </w:rPr>
        <w:t>.</w:t>
      </w:r>
    </w:p>
    <w:p w14:paraId="2C23F9A5" w14:textId="77777777" w:rsidR="003875BA" w:rsidRPr="0022708D" w:rsidRDefault="003875BA" w:rsidP="003875BA">
      <w:pPr>
        <w:rPr>
          <w:sz w:val="16"/>
        </w:rPr>
      </w:pPr>
      <w:r w:rsidRPr="0022708D">
        <w:rPr>
          <w:sz w:val="16"/>
        </w:rPr>
        <w:t xml:space="preserve">As a policy matter, since 1977, the Supreme Court has been extensively revising U.S. antitrust laws to better match the seismic shift of the U.S. economy to a global applied knowledge economy by eliminating the now dysfunctional antitrust law the Court developed when the U.S economy was industrial and </w:t>
      </w:r>
      <w:r w:rsidRPr="0008441A">
        <w:rPr>
          <w:sz w:val="16"/>
        </w:rPr>
        <w:t xml:space="preserve">dominant. 37 Thus </w:t>
      </w:r>
      <w:r w:rsidRPr="0008441A">
        <w:rPr>
          <w:rStyle w:val="StyleUnderline"/>
        </w:rPr>
        <w:t xml:space="preserve">ending the use of </w:t>
      </w:r>
      <w:r w:rsidRPr="0008441A">
        <w:rPr>
          <w:rStyle w:val="Emphasis"/>
        </w:rPr>
        <w:t>per se conclusive presumptions</w:t>
      </w:r>
      <w:r w:rsidRPr="0008441A">
        <w:rPr>
          <w:sz w:val="16"/>
        </w:rPr>
        <w:t xml:space="preserve"> </w:t>
      </w:r>
      <w:r w:rsidRPr="0008441A">
        <w:rPr>
          <w:rStyle w:val="StyleUnderline"/>
        </w:rPr>
        <w:t xml:space="preserve">in criminal </w:t>
      </w:r>
      <w:r w:rsidRPr="0008441A">
        <w:rPr>
          <w:rStyle w:val="Emphasis"/>
        </w:rPr>
        <w:t>antitrust</w:t>
      </w:r>
      <w:r w:rsidRPr="0008441A">
        <w:rPr>
          <w:rStyle w:val="StyleUnderline"/>
        </w:rPr>
        <w:t xml:space="preserve"> is </w:t>
      </w:r>
      <w:r w:rsidRPr="0008441A">
        <w:rPr>
          <w:rStyle w:val="Emphasis"/>
        </w:rPr>
        <w:t>consistent</w:t>
      </w:r>
      <w:r w:rsidRPr="0008441A">
        <w:rPr>
          <w:sz w:val="16"/>
        </w:rPr>
        <w:t xml:space="preserve"> </w:t>
      </w:r>
      <w:r w:rsidRPr="0008441A">
        <w:rPr>
          <w:rStyle w:val="StyleUnderline"/>
        </w:rPr>
        <w:t>with what the</w:t>
      </w:r>
      <w:r w:rsidRPr="0022708D">
        <w:rPr>
          <w:rStyle w:val="StyleUnderline"/>
        </w:rPr>
        <w:t xml:space="preserve"> Supreme Court has been doing for</w:t>
      </w:r>
      <w:r w:rsidRPr="0022708D">
        <w:rPr>
          <w:sz w:val="16"/>
        </w:rPr>
        <w:t xml:space="preserve"> </w:t>
      </w:r>
      <w:r w:rsidRPr="0022708D">
        <w:rPr>
          <w:rStyle w:val="Emphasis"/>
        </w:rPr>
        <w:t>over thirty years</w:t>
      </w:r>
      <w:r w:rsidRPr="0022708D">
        <w:rPr>
          <w:sz w:val="16"/>
        </w:rPr>
        <w:t xml:space="preserve">, </w:t>
      </w:r>
      <w:r w:rsidRPr="0022708D">
        <w:rPr>
          <w:rStyle w:val="StyleUnderline"/>
        </w:rPr>
        <w:t xml:space="preserve">and </w:t>
      </w:r>
      <w:r w:rsidRPr="00E41E32">
        <w:rPr>
          <w:rStyle w:val="StyleUnderline"/>
        </w:rPr>
        <w:t xml:space="preserve">will be a </w:t>
      </w:r>
      <w:r w:rsidRPr="00E41E32">
        <w:rPr>
          <w:rStyle w:val="Emphasis"/>
        </w:rPr>
        <w:t>great advance in antitrust and competition policy</w:t>
      </w:r>
      <w:r w:rsidRPr="00E41E32">
        <w:rPr>
          <w:sz w:val="16"/>
        </w:rPr>
        <w:t xml:space="preserve"> (</w:t>
      </w:r>
      <w:r w:rsidRPr="00E41E32">
        <w:rPr>
          <w:rStyle w:val="StyleUnderline"/>
        </w:rPr>
        <w:t xml:space="preserve">as well as for </w:t>
      </w:r>
      <w:r w:rsidRPr="00E41E32">
        <w:rPr>
          <w:rStyle w:val="Emphasis"/>
        </w:rPr>
        <w:t>constitutional rights</w:t>
      </w:r>
      <w:r w:rsidRPr="00E41E32">
        <w:rPr>
          <w:sz w:val="16"/>
        </w:rPr>
        <w:t>).</w:t>
      </w:r>
    </w:p>
    <w:p w14:paraId="7B2CEB68" w14:textId="77777777" w:rsidR="003875BA" w:rsidRPr="0022708D" w:rsidRDefault="003875BA" w:rsidP="003875BA">
      <w:pPr>
        <w:rPr>
          <w:sz w:val="16"/>
        </w:rPr>
      </w:pPr>
      <w:r w:rsidRPr="0022708D">
        <w:rPr>
          <w:sz w:val="16"/>
        </w:rPr>
        <w:t>Cases like DeMilta, which never should have been brought for the reasons shown and because sending its two top executives to jail would have eliminated one of few remaining competitors and imposed huge costs on two people and their small company, will no longer be pursued.</w:t>
      </w:r>
    </w:p>
    <w:p w14:paraId="054FE507" w14:textId="77777777" w:rsidR="003875BA" w:rsidRPr="0022708D" w:rsidRDefault="003875BA" w:rsidP="003875BA">
      <w:pPr>
        <w:rPr>
          <w:sz w:val="16"/>
        </w:rPr>
      </w:pPr>
      <w:r w:rsidRPr="0022708D">
        <w:rPr>
          <w:sz w:val="16"/>
        </w:rPr>
        <w:t xml:space="preserve">Instead, </w:t>
      </w:r>
      <w:r w:rsidRPr="00486993">
        <w:rPr>
          <w:rStyle w:val="StyleUnderline"/>
          <w:highlight w:val="yellow"/>
        </w:rPr>
        <w:t>the government will</w:t>
      </w:r>
      <w:r w:rsidRPr="0022708D">
        <w:rPr>
          <w:rStyle w:val="StyleUnderline"/>
        </w:rPr>
        <w:t xml:space="preserve"> have to </w:t>
      </w:r>
      <w:r w:rsidRPr="00486993">
        <w:rPr>
          <w:rStyle w:val="StyleUnderline"/>
          <w:highlight w:val="yellow"/>
        </w:rPr>
        <w:t>focus</w:t>
      </w:r>
      <w:r w:rsidRPr="0022708D">
        <w:rPr>
          <w:rStyle w:val="StyleUnderline"/>
        </w:rPr>
        <w:t xml:space="preserve"> enforcement </w:t>
      </w:r>
      <w:r w:rsidRPr="00486993">
        <w:rPr>
          <w:rStyle w:val="StyleUnderline"/>
          <w:highlight w:val="yellow"/>
        </w:rPr>
        <w:t xml:space="preserve">on </w:t>
      </w:r>
      <w:r w:rsidRPr="00486993">
        <w:rPr>
          <w:rStyle w:val="Emphasis"/>
          <w:highlight w:val="yellow"/>
        </w:rPr>
        <w:t>real matters</w:t>
      </w:r>
      <w:r w:rsidRPr="0022708D">
        <w:rPr>
          <w:sz w:val="16"/>
        </w:rPr>
        <w:t xml:space="preserve"> </w:t>
      </w:r>
      <w:r w:rsidRPr="0022708D">
        <w:rPr>
          <w:rStyle w:val="StyleUnderline"/>
        </w:rPr>
        <w:t xml:space="preserve">affecting today’s global market system, </w:t>
      </w:r>
      <w:r w:rsidRPr="00486993">
        <w:rPr>
          <w:rStyle w:val="StyleUnderline"/>
          <w:highlight w:val="yellow"/>
        </w:rPr>
        <w:t>rather than</w:t>
      </w:r>
      <w:r w:rsidRPr="0022708D">
        <w:rPr>
          <w:rStyle w:val="StyleUnderline"/>
        </w:rPr>
        <w:t xml:space="preserve"> a </w:t>
      </w:r>
      <w:r w:rsidRPr="00433429">
        <w:rPr>
          <w:rStyle w:val="Emphasis"/>
        </w:rPr>
        <w:t>theoretical</w:t>
      </w:r>
      <w:r w:rsidRPr="0022708D">
        <w:rPr>
          <w:sz w:val="16"/>
        </w:rPr>
        <w:t xml:space="preserve"> </w:t>
      </w:r>
      <w:r w:rsidRPr="0022708D">
        <w:rPr>
          <w:rStyle w:val="StyleUnderline"/>
        </w:rPr>
        <w:t xml:space="preserve">world with artificial </w:t>
      </w:r>
      <w:r w:rsidRPr="00433429">
        <w:rPr>
          <w:rStyle w:val="Emphasis"/>
        </w:rPr>
        <w:t>litigation</w:t>
      </w:r>
      <w:r w:rsidRPr="0022708D">
        <w:rPr>
          <w:rStyle w:val="StyleUnderline"/>
        </w:rPr>
        <w:t xml:space="preserve"> leverage </w:t>
      </w:r>
      <w:r w:rsidRPr="00433429">
        <w:rPr>
          <w:rStyle w:val="StyleUnderline"/>
        </w:rPr>
        <w:t xml:space="preserve">enabled by conclusive </w:t>
      </w:r>
      <w:r w:rsidRPr="00486993">
        <w:rPr>
          <w:rStyle w:val="StyleUnderline"/>
          <w:highlight w:val="yellow"/>
        </w:rPr>
        <w:t>presumptions</w:t>
      </w:r>
      <w:r w:rsidRPr="0022708D">
        <w:rPr>
          <w:rStyle w:val="StyleUnderline"/>
        </w:rPr>
        <w:t xml:space="preserve"> that are </w:t>
      </w:r>
      <w:r w:rsidRPr="00433429">
        <w:rPr>
          <w:rStyle w:val="StyleUnderline"/>
        </w:rPr>
        <w:t xml:space="preserve">removed from </w:t>
      </w:r>
      <w:r w:rsidRPr="00433429">
        <w:rPr>
          <w:rStyle w:val="Emphasis"/>
        </w:rPr>
        <w:t>actual evidence</w:t>
      </w:r>
      <w:r w:rsidRPr="0022708D">
        <w:rPr>
          <w:rStyle w:val="StyleUnderline"/>
        </w:rPr>
        <w:t xml:space="preserve"> of anticompetitive impact</w:t>
      </w:r>
      <w:r w:rsidRPr="0022708D">
        <w:rPr>
          <w:sz w:val="16"/>
        </w:rPr>
        <w:t xml:space="preserve">. And </w:t>
      </w:r>
      <w:r w:rsidRPr="0022708D">
        <w:rPr>
          <w:rStyle w:val="StyleUnderline"/>
        </w:rPr>
        <w:t xml:space="preserve">the government will </w:t>
      </w:r>
      <w:r w:rsidRPr="0022708D">
        <w:rPr>
          <w:rStyle w:val="Emphasis"/>
        </w:rPr>
        <w:t>still</w:t>
      </w:r>
      <w:r w:rsidRPr="0022708D">
        <w:rPr>
          <w:rStyle w:val="StyleUnderline"/>
        </w:rPr>
        <w:t xml:space="preserve"> be able to win criminal cases against the </w:t>
      </w:r>
      <w:r w:rsidRPr="0022708D">
        <w:rPr>
          <w:rStyle w:val="Emphasis"/>
        </w:rPr>
        <w:t>egregious offenders</w:t>
      </w:r>
      <w:r w:rsidRPr="0022708D">
        <w:rPr>
          <w:rStyle w:val="StyleUnderline"/>
        </w:rPr>
        <w:t xml:space="preserve"> and </w:t>
      </w:r>
      <w:r w:rsidRPr="0022708D">
        <w:rPr>
          <w:rStyle w:val="Emphasis"/>
        </w:rPr>
        <w:t>real cartels</w:t>
      </w:r>
      <w:r w:rsidRPr="0022708D">
        <w:rPr>
          <w:rStyle w:val="StyleUnderline"/>
        </w:rPr>
        <w:t xml:space="preserve"> the criminal sanction is intended to reach</w:t>
      </w:r>
      <w:r w:rsidRPr="0022708D">
        <w:rPr>
          <w:sz w:val="16"/>
        </w:rPr>
        <w:t>. 38</w:t>
      </w:r>
    </w:p>
    <w:p w14:paraId="6511F4EA" w14:textId="77777777" w:rsidR="003875BA" w:rsidRPr="00C67D71" w:rsidRDefault="003875BA" w:rsidP="003875BA">
      <w:pPr>
        <w:rPr>
          <w:sz w:val="16"/>
        </w:rPr>
      </w:pPr>
      <w:r w:rsidRPr="0022708D">
        <w:rPr>
          <w:sz w:val="16"/>
        </w:rPr>
        <w:t xml:space="preserve">Finally, </w:t>
      </w:r>
      <w:r w:rsidRPr="0022708D">
        <w:rPr>
          <w:rStyle w:val="StyleUnderline"/>
        </w:rPr>
        <w:t>the</w:t>
      </w:r>
      <w:r w:rsidRPr="0022708D">
        <w:rPr>
          <w:sz w:val="16"/>
        </w:rPr>
        <w:t xml:space="preserve"> </w:t>
      </w:r>
      <w:r w:rsidRPr="0022708D">
        <w:rPr>
          <w:rStyle w:val="Emphasis"/>
        </w:rPr>
        <w:t>U</w:t>
      </w:r>
      <w:r w:rsidRPr="0022708D">
        <w:rPr>
          <w:sz w:val="16"/>
        </w:rPr>
        <w:t xml:space="preserve">nited </w:t>
      </w:r>
      <w:r w:rsidRPr="0022708D">
        <w:rPr>
          <w:rStyle w:val="Emphasis"/>
        </w:rPr>
        <w:t>S</w:t>
      </w:r>
      <w:r w:rsidRPr="0022708D">
        <w:rPr>
          <w:sz w:val="16"/>
        </w:rPr>
        <w:t xml:space="preserve">tates </w:t>
      </w:r>
      <w:r w:rsidRPr="0022708D">
        <w:rPr>
          <w:rStyle w:val="StyleUnderline"/>
        </w:rPr>
        <w:t xml:space="preserve">and </w:t>
      </w:r>
      <w:r w:rsidRPr="00433429">
        <w:rPr>
          <w:rStyle w:val="StyleUnderline"/>
          <w:highlight w:val="yellow"/>
        </w:rPr>
        <w:t xml:space="preserve">the </w:t>
      </w:r>
      <w:r w:rsidRPr="00433429">
        <w:rPr>
          <w:rStyle w:val="Emphasis"/>
          <w:highlight w:val="yellow"/>
        </w:rPr>
        <w:t>world</w:t>
      </w:r>
      <w:r w:rsidRPr="00433429">
        <w:rPr>
          <w:rStyle w:val="StyleUnderline"/>
          <w:highlight w:val="yellow"/>
        </w:rPr>
        <w:t xml:space="preserve"> are at the </w:t>
      </w:r>
      <w:r w:rsidRPr="00433429">
        <w:rPr>
          <w:rStyle w:val="Emphasis"/>
          <w:highlight w:val="yellow"/>
        </w:rPr>
        <w:t>crossroad</w:t>
      </w:r>
      <w:r w:rsidRPr="00433429">
        <w:rPr>
          <w:rStyle w:val="StyleUnderline"/>
        </w:rPr>
        <w:t xml:space="preserve"> between a </w:t>
      </w:r>
      <w:r w:rsidRPr="00433429">
        <w:rPr>
          <w:rStyle w:val="Emphasis"/>
        </w:rPr>
        <w:t>“perfect storm” of opportunity</w:t>
      </w:r>
      <w:r w:rsidRPr="00433429">
        <w:rPr>
          <w:sz w:val="16"/>
        </w:rPr>
        <w:t xml:space="preserve"> </w:t>
      </w:r>
      <w:r w:rsidRPr="00433429">
        <w:rPr>
          <w:rStyle w:val="StyleUnderline"/>
        </w:rPr>
        <w:t xml:space="preserve">with the shift to </w:t>
      </w:r>
      <w:r w:rsidRPr="00433429">
        <w:rPr>
          <w:rStyle w:val="Emphasis"/>
        </w:rPr>
        <w:t>a</w:t>
      </w:r>
      <w:r w:rsidRPr="00433429">
        <w:rPr>
          <w:rStyle w:val="StyleUnderline"/>
        </w:rPr>
        <w:t xml:space="preserve">n </w:t>
      </w:r>
      <w:r w:rsidRPr="00433429">
        <w:rPr>
          <w:rStyle w:val="Emphasis"/>
        </w:rPr>
        <w:t xml:space="preserve">applied </w:t>
      </w:r>
      <w:r w:rsidRPr="00433429">
        <w:rPr>
          <w:rStyle w:val="Emphasis"/>
          <w:highlight w:val="yellow"/>
        </w:rPr>
        <w:t>knowledge</w:t>
      </w:r>
      <w:r w:rsidRPr="00433429">
        <w:rPr>
          <w:sz w:val="16"/>
        </w:rPr>
        <w:t xml:space="preserve"> and entrepreneurial </w:t>
      </w:r>
      <w:r w:rsidRPr="00433429">
        <w:rPr>
          <w:rStyle w:val="Emphasis"/>
          <w:highlight w:val="yellow"/>
        </w:rPr>
        <w:t>economy</w:t>
      </w:r>
      <w:r w:rsidRPr="00433429">
        <w:rPr>
          <w:rStyle w:val="StyleUnderline"/>
          <w:highlight w:val="yellow"/>
        </w:rPr>
        <w:t>, and</w:t>
      </w:r>
      <w:r w:rsidRPr="00433429">
        <w:rPr>
          <w:rStyle w:val="StyleUnderline"/>
        </w:rPr>
        <w:t xml:space="preserve"> a </w:t>
      </w:r>
      <w:r w:rsidRPr="00433429">
        <w:rPr>
          <w:rStyle w:val="Emphasis"/>
        </w:rPr>
        <w:t>“perfect storm” of danger</w:t>
      </w:r>
      <w:r w:rsidRPr="00433429">
        <w:rPr>
          <w:rStyle w:val="StyleUnderline"/>
        </w:rPr>
        <w:t xml:space="preserve"> with economies </w:t>
      </w:r>
      <w:r w:rsidRPr="00433429">
        <w:rPr>
          <w:rStyle w:val="Emphasis"/>
        </w:rPr>
        <w:t>worldwide</w:t>
      </w:r>
      <w:r w:rsidRPr="00433429">
        <w:rPr>
          <w:sz w:val="16"/>
        </w:rPr>
        <w:t xml:space="preserve"> </w:t>
      </w:r>
      <w:r w:rsidRPr="00433429">
        <w:rPr>
          <w:rStyle w:val="StyleUnderline"/>
        </w:rPr>
        <w:t>producing</w:t>
      </w:r>
      <w:r w:rsidRPr="00433429">
        <w:rPr>
          <w:sz w:val="16"/>
        </w:rPr>
        <w:t xml:space="preserve"> </w:t>
      </w:r>
      <w:r w:rsidRPr="00433429">
        <w:rPr>
          <w:rStyle w:val="Emphasis"/>
        </w:rPr>
        <w:t>dangerous</w:t>
      </w:r>
      <w:r w:rsidRPr="00433429">
        <w:rPr>
          <w:sz w:val="16"/>
        </w:rPr>
        <w:t xml:space="preserve">ly high levels of </w:t>
      </w:r>
      <w:r w:rsidRPr="00433429">
        <w:rPr>
          <w:rStyle w:val="Emphasis"/>
          <w:highlight w:val="yellow"/>
        </w:rPr>
        <w:t>unemployment</w:t>
      </w:r>
      <w:r w:rsidRPr="0022708D">
        <w:rPr>
          <w:sz w:val="16"/>
        </w:rPr>
        <w:t xml:space="preserve"> and underemployment (twenty percent in the United States39 and often worse overseas). Jim Clifton, the chief executive officer of Gallup, Inc., reported that </w:t>
      </w:r>
      <w:r w:rsidRPr="00C67D71">
        <w:rPr>
          <w:rStyle w:val="StyleUnderline"/>
        </w:rPr>
        <w:t xml:space="preserve">“an increasing number of people in the world are </w:t>
      </w:r>
      <w:r w:rsidRPr="00C67D71">
        <w:rPr>
          <w:rStyle w:val="Emphasis"/>
        </w:rPr>
        <w:t>miserable, hopeless, suffering</w:t>
      </w:r>
      <w:r w:rsidRPr="00C67D71">
        <w:rPr>
          <w:rStyle w:val="StyleUnderline"/>
        </w:rPr>
        <w:t>, and</w:t>
      </w:r>
      <w:r w:rsidRPr="00C67D71">
        <w:rPr>
          <w:sz w:val="16"/>
        </w:rPr>
        <w:t xml:space="preserve"> becoming </w:t>
      </w:r>
      <w:r w:rsidRPr="00C67D71">
        <w:rPr>
          <w:rStyle w:val="Emphasis"/>
        </w:rPr>
        <w:t>dangerously unhappy</w:t>
      </w:r>
      <w:r w:rsidRPr="00C67D71">
        <w:rPr>
          <w:sz w:val="16"/>
        </w:rPr>
        <w:t xml:space="preserve"> because they don’t have a good job—and in most cases, no hope of getting one.”40</w:t>
      </w:r>
    </w:p>
    <w:p w14:paraId="7CED97C3" w14:textId="77777777" w:rsidR="003875BA" w:rsidRPr="0022708D" w:rsidRDefault="003875BA" w:rsidP="003875BA">
      <w:pPr>
        <w:rPr>
          <w:sz w:val="16"/>
        </w:rPr>
      </w:pPr>
      <w:r w:rsidRPr="00C67D71">
        <w:rPr>
          <w:rStyle w:val="StyleUnderline"/>
        </w:rPr>
        <w:t>The</w:t>
      </w:r>
      <w:r w:rsidRPr="00C67D71">
        <w:rPr>
          <w:sz w:val="16"/>
        </w:rPr>
        <w:t xml:space="preserve"> </w:t>
      </w:r>
      <w:r w:rsidRPr="00C67D71">
        <w:rPr>
          <w:rStyle w:val="Emphasis"/>
        </w:rPr>
        <w:t>tragic failure</w:t>
      </w:r>
      <w:r w:rsidRPr="00C67D71">
        <w:rPr>
          <w:sz w:val="16"/>
        </w:rPr>
        <w:t xml:space="preserve"> </w:t>
      </w:r>
      <w:r w:rsidRPr="00C67D71">
        <w:rPr>
          <w:rStyle w:val="StyleUnderline"/>
        </w:rPr>
        <w:t>of</w:t>
      </w:r>
      <w:r w:rsidRPr="00C67D71">
        <w:rPr>
          <w:sz w:val="16"/>
        </w:rPr>
        <w:t xml:space="preserve"> government-run economies in </w:t>
      </w:r>
      <w:r w:rsidRPr="00C67D71">
        <w:rPr>
          <w:rStyle w:val="Emphasis"/>
        </w:rPr>
        <w:t>Russia</w:t>
      </w:r>
      <w:r w:rsidRPr="00C67D71">
        <w:rPr>
          <w:sz w:val="16"/>
        </w:rPr>
        <w:t xml:space="preserve"> </w:t>
      </w:r>
      <w:r w:rsidRPr="00C67D71">
        <w:rPr>
          <w:rStyle w:val="StyleUnderline"/>
        </w:rPr>
        <w:t>and</w:t>
      </w:r>
      <w:r w:rsidRPr="00C67D71">
        <w:rPr>
          <w:sz w:val="16"/>
        </w:rPr>
        <w:t xml:space="preserve"> </w:t>
      </w:r>
      <w:r w:rsidRPr="00C67D71">
        <w:rPr>
          <w:rStyle w:val="Emphasis"/>
        </w:rPr>
        <w:t>Eastern Europe</w:t>
      </w:r>
      <w:r w:rsidRPr="00C67D71">
        <w:rPr>
          <w:sz w:val="16"/>
        </w:rPr>
        <w:t xml:space="preserve">, China, India and elsewhere, </w:t>
      </w:r>
      <w:r w:rsidRPr="00C67D71">
        <w:rPr>
          <w:rStyle w:val="StyleUnderline"/>
        </w:rPr>
        <w:t>and the thrilling</w:t>
      </w:r>
      <w:r w:rsidRPr="00C67D71">
        <w:rPr>
          <w:sz w:val="16"/>
        </w:rPr>
        <w:t xml:space="preserve"> </w:t>
      </w:r>
      <w:r w:rsidRPr="00C67D71">
        <w:rPr>
          <w:rStyle w:val="Emphasis"/>
        </w:rPr>
        <w:t>success</w:t>
      </w:r>
      <w:r w:rsidRPr="00C67D71">
        <w:rPr>
          <w:sz w:val="16"/>
        </w:rPr>
        <w:t xml:space="preserve"> </w:t>
      </w:r>
      <w:r w:rsidRPr="00C67D71">
        <w:rPr>
          <w:rStyle w:val="StyleUnderline"/>
        </w:rPr>
        <w:t>of countries</w:t>
      </w:r>
      <w:r w:rsidRPr="00C67D71">
        <w:rPr>
          <w:sz w:val="16"/>
        </w:rPr>
        <w:t xml:space="preserve"> like South Korea, Taiwan, Singapore, Malaysia and Indonesia, and, </w:t>
      </w:r>
      <w:r w:rsidRPr="00C67D71">
        <w:rPr>
          <w:rStyle w:val="Emphasis"/>
        </w:rPr>
        <w:t>after</w:t>
      </w:r>
      <w:r w:rsidRPr="00C67D71">
        <w:rPr>
          <w:sz w:val="16"/>
        </w:rPr>
        <w:t xml:space="preserve"> </w:t>
      </w:r>
      <w:r w:rsidRPr="00C67D71">
        <w:rPr>
          <w:rStyle w:val="StyleUnderline"/>
        </w:rPr>
        <w:t>they moved from a government-run economy toward a market economy</w:t>
      </w:r>
      <w:r w:rsidRPr="00C67D71">
        <w:rPr>
          <w:sz w:val="16"/>
        </w:rPr>
        <w:t xml:space="preserve">, China and India, as well as most of America’s history, </w:t>
      </w:r>
      <w:r w:rsidRPr="00C67D71">
        <w:rPr>
          <w:rStyle w:val="StyleUnderline"/>
        </w:rPr>
        <w:t xml:space="preserve">demonstrate the “perfect storm” of </w:t>
      </w:r>
      <w:r w:rsidRPr="00C67D71">
        <w:rPr>
          <w:rStyle w:val="Emphasis"/>
        </w:rPr>
        <w:t>opportunity</w:t>
      </w:r>
      <w:r w:rsidRPr="00C67D71">
        <w:rPr>
          <w:rStyle w:val="StyleUnderline"/>
        </w:rPr>
        <w:t xml:space="preserve"> of a </w:t>
      </w:r>
      <w:r w:rsidRPr="00C67D71">
        <w:rPr>
          <w:rStyle w:val="Emphasis"/>
        </w:rPr>
        <w:t>market</w:t>
      </w:r>
      <w:r w:rsidRPr="00C67D71">
        <w:rPr>
          <w:rStyle w:val="StyleUnderline"/>
        </w:rPr>
        <w:t xml:space="preserve"> economy</w:t>
      </w:r>
      <w:r w:rsidRPr="00C67D71">
        <w:rPr>
          <w:sz w:val="16"/>
        </w:rPr>
        <w:t>. 41 Indeed, the new Prime Minister of China, Li Keqiang, in a recent speech spoke eloquently of the powerful opportunity private markets provide for all (having witnessed first hand the tragedy of China’s decades of government-run economics). He said, “</w:t>
      </w:r>
      <w:r w:rsidRPr="00C67D71">
        <w:rPr>
          <w:rStyle w:val="StyleUnderline"/>
        </w:rPr>
        <w:t xml:space="preserve">The </w:t>
      </w:r>
      <w:r w:rsidRPr="00C67D71">
        <w:rPr>
          <w:rStyle w:val="Emphasis"/>
        </w:rPr>
        <w:t>market</w:t>
      </w:r>
      <w:r w:rsidRPr="00C67D71">
        <w:rPr>
          <w:sz w:val="16"/>
        </w:rPr>
        <w:t xml:space="preserve"> </w:t>
      </w:r>
      <w:r w:rsidRPr="00C67D71">
        <w:rPr>
          <w:rStyle w:val="StyleUnderline"/>
        </w:rPr>
        <w:t xml:space="preserve">is the </w:t>
      </w:r>
      <w:r w:rsidRPr="00C67D71">
        <w:rPr>
          <w:rStyle w:val="Emphasis"/>
        </w:rPr>
        <w:t>creat</w:t>
      </w:r>
      <w:r w:rsidRPr="00C67D71">
        <w:rPr>
          <w:rStyle w:val="StyleUnderline"/>
        </w:rPr>
        <w:t>or of</w:t>
      </w:r>
      <w:r w:rsidRPr="00C67D71">
        <w:rPr>
          <w:sz w:val="16"/>
        </w:rPr>
        <w:t xml:space="preserve"> social wealth and the wellspring of </w:t>
      </w:r>
      <w:r w:rsidRPr="00C67D71">
        <w:rPr>
          <w:rStyle w:val="Emphasis"/>
        </w:rPr>
        <w:t>self-sustaining</w:t>
      </w:r>
      <w:r w:rsidRPr="00C67D71">
        <w:rPr>
          <w:sz w:val="16"/>
        </w:rPr>
        <w:t xml:space="preserve"> economic </w:t>
      </w:r>
      <w:r w:rsidRPr="00C67D71">
        <w:rPr>
          <w:rStyle w:val="Emphasis"/>
        </w:rPr>
        <w:t>development</w:t>
      </w:r>
      <w:r w:rsidRPr="00C67D71">
        <w:rPr>
          <w:sz w:val="16"/>
        </w:rPr>
        <w:t>.”42</w:t>
      </w:r>
    </w:p>
    <w:p w14:paraId="41E3FD1D" w14:textId="77777777" w:rsidR="003875BA" w:rsidRDefault="003875BA" w:rsidP="003875BA">
      <w:pPr>
        <w:rPr>
          <w:sz w:val="16"/>
        </w:rPr>
      </w:pPr>
      <w:r w:rsidRPr="0022708D">
        <w:rPr>
          <w:sz w:val="16"/>
        </w:rPr>
        <w:t xml:space="preserve">Accordingly, </w:t>
      </w:r>
      <w:r w:rsidRPr="00486993">
        <w:rPr>
          <w:rStyle w:val="StyleUnderline"/>
          <w:highlight w:val="yellow"/>
        </w:rPr>
        <w:t>ending</w:t>
      </w:r>
      <w:r w:rsidRPr="0022708D">
        <w:rPr>
          <w:rStyle w:val="StyleUnderline"/>
        </w:rPr>
        <w:t xml:space="preserve"> criminal </w:t>
      </w:r>
      <w:r w:rsidRPr="00486993">
        <w:rPr>
          <w:rStyle w:val="StyleUnderline"/>
          <w:highlight w:val="yellow"/>
        </w:rPr>
        <w:t xml:space="preserve">antitrust’s </w:t>
      </w:r>
      <w:r w:rsidRPr="00486993">
        <w:rPr>
          <w:rStyle w:val="Emphasis"/>
          <w:highlight w:val="yellow"/>
        </w:rPr>
        <w:t xml:space="preserve">per se </w:t>
      </w:r>
      <w:r w:rsidRPr="00C67D71">
        <w:rPr>
          <w:rStyle w:val="Emphasis"/>
        </w:rPr>
        <w:t xml:space="preserve">conclusive </w:t>
      </w:r>
      <w:r w:rsidRPr="00486993">
        <w:rPr>
          <w:rStyle w:val="Emphasis"/>
          <w:highlight w:val="yellow"/>
        </w:rPr>
        <w:t>presumptions</w:t>
      </w:r>
      <w:r w:rsidRPr="00486993">
        <w:rPr>
          <w:sz w:val="16"/>
          <w:highlight w:val="yellow"/>
        </w:rPr>
        <w:t xml:space="preserve"> </w:t>
      </w:r>
      <w:r w:rsidRPr="00433429">
        <w:rPr>
          <w:rStyle w:val="StyleUnderline"/>
        </w:rPr>
        <w:t>will</w:t>
      </w:r>
      <w:r w:rsidRPr="00433429">
        <w:rPr>
          <w:sz w:val="16"/>
        </w:rPr>
        <w:t xml:space="preserve"> </w:t>
      </w:r>
      <w:r w:rsidRPr="00C67D71">
        <w:rPr>
          <w:rStyle w:val="Emphasis"/>
        </w:rPr>
        <w:t>significantly help</w:t>
      </w:r>
      <w:r w:rsidRPr="0022708D">
        <w:rPr>
          <w:rStyle w:val="Emphasis"/>
        </w:rPr>
        <w:t xml:space="preserve"> antitrust policy to </w:t>
      </w:r>
      <w:r w:rsidRPr="00486993">
        <w:rPr>
          <w:rStyle w:val="Emphasis"/>
          <w:highlight w:val="yellow"/>
        </w:rPr>
        <w:t>support</w:t>
      </w:r>
      <w:r w:rsidRPr="00486993">
        <w:rPr>
          <w:rStyle w:val="StyleUnderline"/>
          <w:highlight w:val="yellow"/>
        </w:rPr>
        <w:t xml:space="preserve">, </w:t>
      </w:r>
      <w:r w:rsidRPr="00C67D71">
        <w:rPr>
          <w:rStyle w:val="StyleUnderline"/>
        </w:rPr>
        <w:t xml:space="preserve">rather than </w:t>
      </w:r>
      <w:r w:rsidRPr="00C67D71">
        <w:rPr>
          <w:rStyle w:val="Emphasis"/>
        </w:rPr>
        <w:t>continue to suppress</w:t>
      </w:r>
      <w:r w:rsidRPr="00C67D71">
        <w:rPr>
          <w:sz w:val="16"/>
        </w:rPr>
        <w:t xml:space="preserve">, private market </w:t>
      </w:r>
      <w:r w:rsidRPr="00C67D71">
        <w:rPr>
          <w:rStyle w:val="Emphasis"/>
        </w:rPr>
        <w:t>competition</w:t>
      </w:r>
      <w:r w:rsidRPr="0022708D">
        <w:rPr>
          <w:sz w:val="16"/>
        </w:rPr>
        <w:t xml:space="preserve"> </w:t>
      </w:r>
      <w:r w:rsidRPr="0022708D">
        <w:rPr>
          <w:rStyle w:val="StyleUnderline"/>
        </w:rPr>
        <w:t>and</w:t>
      </w:r>
      <w:r w:rsidRPr="0022708D">
        <w:rPr>
          <w:sz w:val="16"/>
        </w:rPr>
        <w:t xml:space="preserve"> </w:t>
      </w:r>
      <w:r w:rsidRPr="0022708D">
        <w:rPr>
          <w:rStyle w:val="Emphasis"/>
        </w:rPr>
        <w:t>innovation</w:t>
      </w:r>
      <w:r w:rsidRPr="0022708D">
        <w:rPr>
          <w:sz w:val="16"/>
        </w:rPr>
        <w:t xml:space="preserve"> </w:t>
      </w:r>
      <w:r w:rsidRPr="0022708D">
        <w:rPr>
          <w:rStyle w:val="StyleUnderline"/>
        </w:rPr>
        <w:t xml:space="preserve">in </w:t>
      </w:r>
      <w:r w:rsidRPr="00433429">
        <w:rPr>
          <w:rStyle w:val="StyleUnderline"/>
        </w:rPr>
        <w:t>the</w:t>
      </w:r>
      <w:r w:rsidRPr="0022708D">
        <w:rPr>
          <w:rStyle w:val="StyleUnderline"/>
        </w:rPr>
        <w:t xml:space="preserve"> </w:t>
      </w:r>
      <w:r w:rsidRPr="00433429">
        <w:rPr>
          <w:rStyle w:val="Emphasis"/>
        </w:rPr>
        <w:t>new</w:t>
      </w:r>
      <w:r w:rsidRPr="0022708D">
        <w:rPr>
          <w:rStyle w:val="Emphasis"/>
        </w:rPr>
        <w:t xml:space="preserve"> reality of a </w:t>
      </w:r>
      <w:r w:rsidRPr="00486993">
        <w:rPr>
          <w:rStyle w:val="Emphasis"/>
          <w:highlight w:val="yellow"/>
        </w:rPr>
        <w:t xml:space="preserve">global </w:t>
      </w:r>
      <w:r w:rsidRPr="00C67D71">
        <w:rPr>
          <w:rStyle w:val="Emphasis"/>
        </w:rPr>
        <w:t xml:space="preserve">applied </w:t>
      </w:r>
      <w:r w:rsidRPr="00486993">
        <w:rPr>
          <w:rStyle w:val="Emphasis"/>
          <w:highlight w:val="yellow"/>
        </w:rPr>
        <w:t>knowledge economy</w:t>
      </w:r>
      <w:r w:rsidRPr="0022708D">
        <w:rPr>
          <w:sz w:val="16"/>
        </w:rPr>
        <w:t xml:space="preserve">. Thus </w:t>
      </w:r>
      <w:r w:rsidRPr="00C67D71">
        <w:rPr>
          <w:rStyle w:val="StyleUnderline"/>
        </w:rPr>
        <w:t>it will</w:t>
      </w:r>
      <w:r w:rsidRPr="00C67D71">
        <w:rPr>
          <w:sz w:val="16"/>
        </w:rPr>
        <w:t xml:space="preserve"> help </w:t>
      </w:r>
      <w:r w:rsidRPr="00C67D71">
        <w:t>seize this</w:t>
      </w:r>
      <w:r w:rsidRPr="00C67D71">
        <w:rPr>
          <w:rStyle w:val="Emphasis"/>
        </w:rPr>
        <w:t xml:space="preserve"> “perfect storm”</w:t>
      </w:r>
      <w:r w:rsidRPr="00C67D71">
        <w:rPr>
          <w:sz w:val="16"/>
        </w:rPr>
        <w:t xml:space="preserve"> of </w:t>
      </w:r>
      <w:r w:rsidRPr="00C67D71">
        <w:rPr>
          <w:rStyle w:val="Emphasis"/>
        </w:rPr>
        <w:t>opportunity</w:t>
      </w:r>
      <w:r w:rsidRPr="00C67D71">
        <w:rPr>
          <w:sz w:val="16"/>
        </w:rPr>
        <w:t>—</w:t>
      </w:r>
      <w:r w:rsidRPr="00C67D71">
        <w:rPr>
          <w:rStyle w:val="StyleUnderline"/>
        </w:rPr>
        <w:t>and</w:t>
      </w:r>
      <w:r w:rsidRPr="00C67D71">
        <w:rPr>
          <w:sz w:val="16"/>
        </w:rPr>
        <w:t xml:space="preserve"> help </w:t>
      </w:r>
      <w:r w:rsidRPr="00433429">
        <w:rPr>
          <w:rStyle w:val="Emphasis"/>
        </w:rPr>
        <w:t>prevent</w:t>
      </w:r>
      <w:r w:rsidRPr="00C67D71">
        <w:rPr>
          <w:rStyle w:val="Emphasis"/>
        </w:rPr>
        <w:t xml:space="preserve"> a “perfect storm” of </w:t>
      </w:r>
      <w:r w:rsidRPr="00433429">
        <w:rPr>
          <w:rStyle w:val="Emphasis"/>
        </w:rPr>
        <w:t>danger</w:t>
      </w:r>
      <w:r w:rsidRPr="00C67D71">
        <w:rPr>
          <w:rStyle w:val="Emphasis"/>
        </w:rPr>
        <w:t xml:space="preserve"> from</w:t>
      </w:r>
      <w:r w:rsidRPr="00C67D71">
        <w:rPr>
          <w:sz w:val="16"/>
        </w:rPr>
        <w:t xml:space="preserve"> forming and </w:t>
      </w:r>
      <w:r w:rsidRPr="00C67D71">
        <w:rPr>
          <w:rStyle w:val="Emphasis"/>
        </w:rPr>
        <w:t>raging</w:t>
      </w:r>
      <w:r w:rsidRPr="00C67D71">
        <w:rPr>
          <w:sz w:val="16"/>
        </w:rPr>
        <w:t>.</w:t>
      </w:r>
      <w:r w:rsidRPr="0022708D">
        <w:rPr>
          <w:sz w:val="16"/>
        </w:rPr>
        <w:t xml:space="preserve"> </w:t>
      </w:r>
    </w:p>
    <w:p w14:paraId="62722351" w14:textId="77777777" w:rsidR="003875BA" w:rsidRPr="00C1362B" w:rsidRDefault="003875BA" w:rsidP="003875BA">
      <w:pPr>
        <w:pStyle w:val="Heading4"/>
        <w:rPr>
          <w:u w:val="single"/>
        </w:rPr>
      </w:pPr>
      <w:r>
        <w:t>Key to dematerialization---</w:t>
      </w:r>
      <w:r>
        <w:rPr>
          <w:u w:val="single"/>
        </w:rPr>
        <w:t>extinction</w:t>
      </w:r>
      <w:r w:rsidRPr="00D32842">
        <w:t>!</w:t>
      </w:r>
    </w:p>
    <w:p w14:paraId="4FC1B5D6" w14:textId="77777777" w:rsidR="003875BA" w:rsidRPr="00DE061D" w:rsidRDefault="003875BA" w:rsidP="003875BA">
      <w:r>
        <w:t xml:space="preserve">Julian </w:t>
      </w:r>
      <w:r w:rsidRPr="00344C3A">
        <w:rPr>
          <w:rStyle w:val="Style13ptBold"/>
        </w:rPr>
        <w:t>Cribb 17</w:t>
      </w:r>
      <w:r>
        <w:t xml:space="preserve">, </w:t>
      </w:r>
      <w:r w:rsidRPr="00037BCB">
        <w:t>Fellow of the Australian Academy of Technological Sciences and Engineering</w:t>
      </w:r>
      <w:r>
        <w:t>, “The Degrader (Homo Eversor),” Surviving the 21st Century, Springer International Publishing, 2017, pp. 37–60 DOI.org (Crossref), doi:10.1007/978-3-319-41270-2_3</w:t>
      </w:r>
    </w:p>
    <w:p w14:paraId="5569C3A8" w14:textId="77777777" w:rsidR="003875BA" w:rsidRPr="009B0D77" w:rsidRDefault="003875BA" w:rsidP="003875BA">
      <w:pPr>
        <w:rPr>
          <w:sz w:val="16"/>
        </w:rPr>
      </w:pPr>
      <w:r w:rsidRPr="009B0D77">
        <w:rPr>
          <w:sz w:val="16"/>
        </w:rPr>
        <w:t>Avoiding Scarcity</w:t>
      </w:r>
    </w:p>
    <w:p w14:paraId="5583F9F8" w14:textId="77777777" w:rsidR="003875BA" w:rsidRPr="009B0D77" w:rsidRDefault="003875BA" w:rsidP="003875BA">
      <w:pPr>
        <w:rPr>
          <w:sz w:val="16"/>
        </w:rPr>
      </w:pPr>
      <w:r w:rsidRPr="00486993">
        <w:rPr>
          <w:rStyle w:val="Emphasis"/>
          <w:highlight w:val="yellow"/>
        </w:rPr>
        <w:t>Resource</w:t>
      </w:r>
      <w:r w:rsidRPr="00486993">
        <w:rPr>
          <w:sz w:val="16"/>
          <w:highlight w:val="yellow"/>
        </w:rPr>
        <w:t xml:space="preserve"> </w:t>
      </w:r>
      <w:r w:rsidRPr="00486993">
        <w:rPr>
          <w:rStyle w:val="StyleUnderline"/>
          <w:highlight w:val="yellow"/>
        </w:rPr>
        <w:t>overuse</w:t>
      </w:r>
      <w:r w:rsidRPr="00486993">
        <w:rPr>
          <w:sz w:val="16"/>
          <w:highlight w:val="yellow"/>
        </w:rPr>
        <w:t xml:space="preserve"> </w:t>
      </w:r>
      <w:r w:rsidRPr="00486993">
        <w:rPr>
          <w:rStyle w:val="Emphasis"/>
          <w:highlight w:val="yellow"/>
        </w:rPr>
        <w:t>endangers</w:t>
      </w:r>
      <w:r w:rsidRPr="009B0D77">
        <w:rPr>
          <w:sz w:val="16"/>
        </w:rPr>
        <w:t xml:space="preserve"> the future of </w:t>
      </w:r>
      <w:r w:rsidRPr="009B0D77">
        <w:rPr>
          <w:rStyle w:val="Emphasis"/>
        </w:rPr>
        <w:t>civilisation</w:t>
      </w:r>
      <w:r w:rsidRPr="009B0D77">
        <w:rPr>
          <w:sz w:val="16"/>
        </w:rPr>
        <w:t xml:space="preserve"> </w:t>
      </w:r>
      <w:r w:rsidRPr="009B0D77">
        <w:rPr>
          <w:rStyle w:val="StyleUnderline"/>
        </w:rPr>
        <w:t>and</w:t>
      </w:r>
      <w:r w:rsidRPr="009B0D77">
        <w:rPr>
          <w:sz w:val="16"/>
        </w:rPr>
        <w:t xml:space="preserve"> </w:t>
      </w:r>
      <w:r w:rsidRPr="00486993">
        <w:rPr>
          <w:rStyle w:val="Emphasis"/>
          <w:highlight w:val="yellow"/>
        </w:rPr>
        <w:t>humanity</w:t>
      </w:r>
      <w:r w:rsidRPr="009B0D77">
        <w:rPr>
          <w:sz w:val="16"/>
        </w:rPr>
        <w:t xml:space="preserve"> at several levels—</w:t>
      </w:r>
      <w:r w:rsidRPr="00486993">
        <w:rPr>
          <w:rStyle w:val="StyleUnderline"/>
          <w:highlight w:val="yellow"/>
        </w:rPr>
        <w:t>through</w:t>
      </w:r>
      <w:r w:rsidRPr="00486993">
        <w:rPr>
          <w:sz w:val="16"/>
          <w:highlight w:val="yellow"/>
        </w:rPr>
        <w:t xml:space="preserve"> </w:t>
      </w:r>
      <w:r w:rsidRPr="00486993">
        <w:rPr>
          <w:rStyle w:val="Emphasis"/>
          <w:highlight w:val="yellow"/>
        </w:rPr>
        <w:t>pollution</w:t>
      </w:r>
      <w:r w:rsidRPr="00486993">
        <w:rPr>
          <w:sz w:val="16"/>
          <w:highlight w:val="yellow"/>
        </w:rPr>
        <w:t xml:space="preserve"> </w:t>
      </w:r>
      <w:r w:rsidRPr="00486993">
        <w:rPr>
          <w:rStyle w:val="StyleUnderline"/>
          <w:highlight w:val="yellow"/>
        </w:rPr>
        <w:t>and</w:t>
      </w:r>
      <w:r w:rsidRPr="009B0D77">
        <w:rPr>
          <w:sz w:val="16"/>
        </w:rPr>
        <w:t xml:space="preserve"> the </w:t>
      </w:r>
      <w:r w:rsidRPr="00486993">
        <w:rPr>
          <w:rStyle w:val="Emphasis"/>
          <w:highlight w:val="yellow"/>
        </w:rPr>
        <w:t>poisoning</w:t>
      </w:r>
      <w:r w:rsidRPr="009B0D77">
        <w:rPr>
          <w:rStyle w:val="Emphasis"/>
        </w:rPr>
        <w:t xml:space="preserve"> of both </w:t>
      </w:r>
      <w:r w:rsidRPr="00486993">
        <w:rPr>
          <w:rStyle w:val="Emphasis"/>
          <w:highlight w:val="yellow"/>
        </w:rPr>
        <w:t>planet and people</w:t>
      </w:r>
      <w:r w:rsidRPr="009B0D77">
        <w:rPr>
          <w:sz w:val="16"/>
        </w:rPr>
        <w:t xml:space="preserve">, </w:t>
      </w:r>
      <w:r w:rsidRPr="009B0D77">
        <w:rPr>
          <w:rStyle w:val="StyleUnderline"/>
        </w:rPr>
        <w:t>through</w:t>
      </w:r>
      <w:r w:rsidRPr="009B0D77">
        <w:rPr>
          <w:sz w:val="16"/>
        </w:rPr>
        <w:t xml:space="preserve"> the </w:t>
      </w:r>
      <w:r w:rsidRPr="00486993">
        <w:rPr>
          <w:rStyle w:val="StyleUnderline"/>
          <w:highlight w:val="yellow"/>
        </w:rPr>
        <w:t>degradation of</w:t>
      </w:r>
      <w:r w:rsidRPr="009B0D77">
        <w:rPr>
          <w:rStyle w:val="StyleUnderline"/>
        </w:rPr>
        <w:t xml:space="preserve"> vital </w:t>
      </w:r>
      <w:r w:rsidRPr="00486993">
        <w:rPr>
          <w:rStyle w:val="Emphasis"/>
          <w:highlight w:val="yellow"/>
        </w:rPr>
        <w:t>natural systems</w:t>
      </w:r>
      <w:r w:rsidRPr="009B0D77">
        <w:rPr>
          <w:sz w:val="16"/>
        </w:rPr>
        <w:t xml:space="preserve"> </w:t>
      </w:r>
      <w:r w:rsidRPr="009B0D77">
        <w:rPr>
          <w:rStyle w:val="StyleUnderline"/>
        </w:rPr>
        <w:t>including</w:t>
      </w:r>
      <w:r w:rsidRPr="009B0D77">
        <w:rPr>
          <w:sz w:val="16"/>
        </w:rPr>
        <w:t xml:space="preserve"> fresh </w:t>
      </w:r>
      <w:r w:rsidRPr="009B0D77">
        <w:rPr>
          <w:rStyle w:val="Emphasis"/>
        </w:rPr>
        <w:t>water, soils, forests, biota, the atmosphere and oceans</w:t>
      </w:r>
      <w:r w:rsidRPr="009B0D77">
        <w:rPr>
          <w:sz w:val="16"/>
        </w:rPr>
        <w:t xml:space="preserve">, </w:t>
      </w:r>
      <w:r w:rsidRPr="00486993">
        <w:t>through</w:t>
      </w:r>
      <w:r w:rsidRPr="009B0D77">
        <w:rPr>
          <w:sz w:val="16"/>
        </w:rPr>
        <w:t xml:space="preserve"> the </w:t>
      </w:r>
      <w:r w:rsidRPr="009B0D77">
        <w:rPr>
          <w:rStyle w:val="Emphasis"/>
        </w:rPr>
        <w:t>economic</w:t>
      </w:r>
      <w:r w:rsidRPr="009B0D77">
        <w:rPr>
          <w:sz w:val="16"/>
        </w:rPr>
        <w:t xml:space="preserve"> </w:t>
      </w:r>
      <w:r w:rsidRPr="009B0D77">
        <w:rPr>
          <w:rStyle w:val="StyleUnderline"/>
        </w:rPr>
        <w:t>and</w:t>
      </w:r>
      <w:r w:rsidRPr="009B0D77">
        <w:rPr>
          <w:sz w:val="16"/>
        </w:rPr>
        <w:t xml:space="preserve"> </w:t>
      </w:r>
      <w:r w:rsidRPr="009B0D77">
        <w:rPr>
          <w:rStyle w:val="Emphasis"/>
        </w:rPr>
        <w:t>political</w:t>
      </w:r>
      <w:r w:rsidRPr="009B0D77">
        <w:rPr>
          <w:sz w:val="16"/>
        </w:rPr>
        <w:t xml:space="preserve"> </w:t>
      </w:r>
      <w:r w:rsidRPr="00486993">
        <w:rPr>
          <w:rStyle w:val="StyleUnderline"/>
          <w:highlight w:val="yellow"/>
        </w:rPr>
        <w:t xml:space="preserve">instability which </w:t>
      </w:r>
      <w:r w:rsidRPr="00486993">
        <w:rPr>
          <w:rStyle w:val="Emphasis"/>
          <w:highlight w:val="yellow"/>
        </w:rPr>
        <w:t>scarcity</w:t>
      </w:r>
      <w:r w:rsidRPr="00486993">
        <w:rPr>
          <w:rStyle w:val="StyleUnderline"/>
          <w:highlight w:val="yellow"/>
        </w:rPr>
        <w:t xml:space="preserve"> engenders</w:t>
      </w:r>
      <w:r w:rsidRPr="009B0D77">
        <w:rPr>
          <w:rStyle w:val="StyleUnderline"/>
        </w:rPr>
        <w:t xml:space="preserve"> </w:t>
      </w:r>
      <w:r w:rsidRPr="00486993">
        <w:rPr>
          <w:rStyle w:val="StyleUnderline"/>
          <w:highlight w:val="yellow"/>
        </w:rPr>
        <w:t>and</w:t>
      </w:r>
      <w:r w:rsidRPr="009B0D77">
        <w:rPr>
          <w:rStyle w:val="StyleUnderline"/>
        </w:rPr>
        <w:t xml:space="preserve"> through the </w:t>
      </w:r>
      <w:r w:rsidRPr="00486993">
        <w:rPr>
          <w:rStyle w:val="Emphasis"/>
          <w:highlight w:val="yellow"/>
        </w:rPr>
        <w:t>conflicts</w:t>
      </w:r>
      <w:r w:rsidRPr="00486993">
        <w:rPr>
          <w:rStyle w:val="StyleUnderline"/>
          <w:highlight w:val="yellow"/>
        </w:rPr>
        <w:t xml:space="preserve"> it ignites</w:t>
      </w:r>
      <w:r w:rsidRPr="009B0D77">
        <w:rPr>
          <w:sz w:val="16"/>
        </w:rPr>
        <w:t>.</w:t>
      </w:r>
    </w:p>
    <w:p w14:paraId="43197530" w14:textId="77777777" w:rsidR="003875BA" w:rsidRPr="00433429" w:rsidRDefault="003875BA" w:rsidP="003875BA">
      <w:pPr>
        <w:rPr>
          <w:sz w:val="16"/>
        </w:rPr>
      </w:pPr>
      <w:r w:rsidRPr="00486993">
        <w:rPr>
          <w:rStyle w:val="Emphasis"/>
          <w:highlight w:val="yellow"/>
        </w:rPr>
        <w:t>Thrift</w:t>
      </w:r>
      <w:r w:rsidRPr="009B0D77">
        <w:rPr>
          <w:sz w:val="16"/>
        </w:rPr>
        <w:t xml:space="preserve"> —the art of frugality or saving scarce resources—is often viewed from today’s prodigal perspective as one of those antique virtues beloved of bygone generations, with declining relevance to the twenty-first century. Not so. It </w:t>
      </w:r>
      <w:r w:rsidRPr="00486993">
        <w:rPr>
          <w:rStyle w:val="StyleUnderline"/>
          <w:highlight w:val="yellow"/>
        </w:rPr>
        <w:t>is</w:t>
      </w:r>
      <w:r w:rsidRPr="009B0D77">
        <w:rPr>
          <w:sz w:val="16"/>
        </w:rPr>
        <w:t xml:space="preserve">—and has always been—a skill </w:t>
      </w:r>
      <w:r w:rsidRPr="00486993">
        <w:rPr>
          <w:rStyle w:val="Emphasis"/>
          <w:highlight w:val="yellow"/>
        </w:rPr>
        <w:t>essential</w:t>
      </w:r>
      <w:r w:rsidRPr="00486993">
        <w:rPr>
          <w:sz w:val="16"/>
          <w:highlight w:val="yellow"/>
        </w:rPr>
        <w:t xml:space="preserve"> </w:t>
      </w:r>
      <w:r w:rsidRPr="00486993">
        <w:rPr>
          <w:rStyle w:val="StyleUnderline"/>
          <w:highlight w:val="yellow"/>
        </w:rPr>
        <w:t>to</w:t>
      </w:r>
      <w:r w:rsidRPr="009B0D77">
        <w:rPr>
          <w:rStyle w:val="StyleUnderline"/>
        </w:rPr>
        <w:t xml:space="preserve"> the </w:t>
      </w:r>
      <w:r w:rsidRPr="00486993">
        <w:rPr>
          <w:rStyle w:val="Emphasis"/>
          <w:highlight w:val="yellow"/>
        </w:rPr>
        <w:t>survival</w:t>
      </w:r>
      <w:r w:rsidRPr="009B0D77">
        <w:rPr>
          <w:rStyle w:val="Emphasis"/>
        </w:rPr>
        <w:t xml:space="preserve"> of human society and civilisation</w:t>
      </w:r>
      <w:r w:rsidRPr="009B0D77">
        <w:rPr>
          <w:sz w:val="16"/>
        </w:rPr>
        <w:t xml:space="preserve">. Your grandmother knew thrift was important to survival, and you’d do well to heed her advice. Past societies that didn’t preserve food for winter often perished. </w:t>
      </w:r>
      <w:r w:rsidRPr="009B0D77">
        <w:rPr>
          <w:rStyle w:val="StyleUnderline"/>
        </w:rPr>
        <w:t xml:space="preserve">Modern </w:t>
      </w:r>
      <w:r w:rsidRPr="00433429">
        <w:rPr>
          <w:rStyle w:val="StyleUnderline"/>
        </w:rPr>
        <w:t xml:space="preserve">societies that </w:t>
      </w:r>
      <w:r w:rsidRPr="00433429">
        <w:rPr>
          <w:rStyle w:val="Emphasis"/>
        </w:rPr>
        <w:t>ignore</w:t>
      </w:r>
      <w:r w:rsidRPr="00433429">
        <w:rPr>
          <w:rStyle w:val="StyleUnderline"/>
        </w:rPr>
        <w:t xml:space="preserve"> their resource limitations equally take a </w:t>
      </w:r>
      <w:r w:rsidRPr="00433429">
        <w:rPr>
          <w:rStyle w:val="Emphasis"/>
        </w:rPr>
        <w:t>blind gamble on their own future</w:t>
      </w:r>
      <w:r w:rsidRPr="00433429">
        <w:rPr>
          <w:sz w:val="16"/>
        </w:rPr>
        <w:t>.</w:t>
      </w:r>
    </w:p>
    <w:p w14:paraId="42B180F6" w14:textId="77777777" w:rsidR="003875BA" w:rsidRPr="009B0D77" w:rsidRDefault="003875BA" w:rsidP="003875BA">
      <w:pPr>
        <w:rPr>
          <w:sz w:val="16"/>
        </w:rPr>
      </w:pPr>
      <w:r w:rsidRPr="00433429">
        <w:rPr>
          <w:rStyle w:val="StyleUnderline"/>
        </w:rPr>
        <w:t>Fortunately, there are</w:t>
      </w:r>
      <w:r w:rsidRPr="00433429">
        <w:rPr>
          <w:sz w:val="16"/>
        </w:rPr>
        <w:t xml:space="preserve"> practical and profi table </w:t>
      </w:r>
      <w:r w:rsidRPr="00433429">
        <w:rPr>
          <w:rStyle w:val="Emphasis"/>
        </w:rPr>
        <w:t>alternatives</w:t>
      </w:r>
      <w:r w:rsidRPr="009B0D77">
        <w:rPr>
          <w:sz w:val="16"/>
        </w:rPr>
        <w:t xml:space="preserve"> </w:t>
      </w:r>
      <w:r w:rsidRPr="009B0D77">
        <w:rPr>
          <w:rStyle w:val="StyleUnderline"/>
        </w:rPr>
        <w:t>to</w:t>
      </w:r>
      <w:r w:rsidRPr="009B0D77">
        <w:rPr>
          <w:sz w:val="16"/>
        </w:rPr>
        <w:t xml:space="preserve"> the </w:t>
      </w:r>
      <w:r w:rsidRPr="009B0D77">
        <w:rPr>
          <w:rStyle w:val="StyleUnderline"/>
        </w:rPr>
        <w:t>overuse</w:t>
      </w:r>
      <w:r w:rsidRPr="009B0D77">
        <w:rPr>
          <w:sz w:val="16"/>
        </w:rPr>
        <w:t xml:space="preserve"> of resources . Th e International Resources Panel (IRP) of the UN Environment Program , among others, makes a strong case for ‘decoupling’ resources from economic growth or ‘dematerialising the economy’, as it is sometimes known (International Resources Panel 2011 ). Essentially this means creating an economy in which continued growth is possible without relying entirely on growth in consumption of material resources like energy, minerals, timber, water and so on: it means generating more wealth, or gross domestic product, for fewer resources expended. Th is relies on achieving greater technical effi ciency in resource use, on recycling material resources as close to 100 % as possible, and on using our brains to fi nd better ways to substitute or replace old resources that are becoming scarce or producing unwanted side-eff ects like pollution and climate change. A classic example of decoupling is the substitution of clean renewable energy , such as wind, tide, solar and bio, for fossil energies like coal, oil and gas (although even these so-called ‘clean’ energies impose a signifi cant demand for rare minerals and materials). Another is ‘industrial ecology’ where one industry makes productive use of the ‘wastes’ generated by another, thereby eliminating waste and turning it into money. A third is ‘product stewardship’ in which manufacturers harvest the materials they need to make new products from the waste stream of the old ones, creating a cradle-to-cradle lifecycle.</w:t>
      </w:r>
    </w:p>
    <w:p w14:paraId="2EAD44FF" w14:textId="77777777" w:rsidR="003875BA" w:rsidRPr="009B0D77" w:rsidRDefault="003875BA" w:rsidP="003875BA">
      <w:pPr>
        <w:rPr>
          <w:sz w:val="16"/>
        </w:rPr>
      </w:pPr>
      <w:r w:rsidRPr="009B0D77">
        <w:rPr>
          <w:sz w:val="16"/>
        </w:rPr>
        <w:t>An important example of decoupling is soilless food production . Th is exploits technologies like hydroponics, aquaponics, and biocultures to grow crops, livestock, fi sh and protein in ways that do not require soil and which have a very much reduced need for water, artifi cial fertilisers or pesticides because they recycle both water and nutrients and use very hygienic means of production. Th is will allow the world to grow as much food as it needs while dramatically reducing the human impact on soils, landscapes, oceans, fresh water and wild species. More on this in Chap. 7. Th e IRP concludes “effi cient technologies do exist for both developing and developed countries to signifi cantly reduce resource intensity and, where feasible, achieve the absolute decoupling of resource use” (International Resources Panel 2014 ).</w:t>
      </w:r>
    </w:p>
    <w:p w14:paraId="483CA621" w14:textId="77777777" w:rsidR="003875BA" w:rsidRDefault="003875BA" w:rsidP="003875BA">
      <w:pPr>
        <w:rPr>
          <w:rStyle w:val="StyleUnderline"/>
        </w:rPr>
      </w:pPr>
      <w:r w:rsidRPr="009B0D77">
        <w:rPr>
          <w:sz w:val="16"/>
        </w:rPr>
        <w:t xml:space="preserve">At the same time as we reduce our dependence on material resources, </w:t>
      </w:r>
      <w:r w:rsidRPr="00433429">
        <w:rPr>
          <w:rStyle w:val="StyleUnderline"/>
        </w:rPr>
        <w:t>we need</w:t>
      </w:r>
      <w:r w:rsidRPr="009B0D77">
        <w:rPr>
          <w:rStyle w:val="StyleUnderline"/>
        </w:rPr>
        <w:t xml:space="preserve"> to grow the part of </w:t>
      </w:r>
      <w:r w:rsidRPr="00486993">
        <w:rPr>
          <w:rStyle w:val="StyleUnderline"/>
          <w:highlight w:val="yellow"/>
        </w:rPr>
        <w:t xml:space="preserve">the </w:t>
      </w:r>
      <w:r w:rsidRPr="00433429">
        <w:rPr>
          <w:rStyle w:val="StyleUnderline"/>
        </w:rPr>
        <w:t xml:space="preserve">economy that relies on things of the </w:t>
      </w:r>
      <w:r w:rsidRPr="00433429">
        <w:rPr>
          <w:rStyle w:val="Emphasis"/>
        </w:rPr>
        <w:t>human mind</w:t>
      </w:r>
      <w:r w:rsidRPr="00433429">
        <w:rPr>
          <w:rStyle w:val="StyleUnderline"/>
        </w:rPr>
        <w:t xml:space="preserve">—art, science, entertainment, literature, software, IT, design, multimedia, the internet, social media, the caring professions, culture, tourism, services, sport, leisure and so on. This </w:t>
      </w:r>
      <w:r w:rsidRPr="00486993">
        <w:rPr>
          <w:rStyle w:val="StyleUnderline"/>
          <w:highlight w:val="yellow"/>
        </w:rPr>
        <w:t>‘</w:t>
      </w:r>
      <w:r w:rsidRPr="00486993">
        <w:rPr>
          <w:rStyle w:val="Emphasis"/>
          <w:highlight w:val="yellow"/>
        </w:rPr>
        <w:t>knowledge economy’</w:t>
      </w:r>
      <w:r w:rsidRPr="009B0D77">
        <w:rPr>
          <w:sz w:val="16"/>
        </w:rPr>
        <w:t xml:space="preserve"> (OECD 1996 ) or ‘creative economy’ (</w:t>
      </w:r>
      <w:r w:rsidRPr="00486993">
        <w:rPr>
          <w:sz w:val="16"/>
        </w:rPr>
        <w:t xml:space="preserve">Cunningham 2013 ) </w:t>
      </w:r>
      <w:r w:rsidRPr="00486993">
        <w:rPr>
          <w:rStyle w:val="StyleUnderline"/>
        </w:rPr>
        <w:t xml:space="preserve">is </w:t>
      </w:r>
      <w:r w:rsidRPr="00486993">
        <w:rPr>
          <w:rStyle w:val="Emphasis"/>
        </w:rPr>
        <w:t>where the</w:t>
      </w:r>
      <w:r w:rsidRPr="00486993">
        <w:rPr>
          <w:sz w:val="16"/>
        </w:rPr>
        <w:t xml:space="preserve"> jobs of the </w:t>
      </w:r>
      <w:r w:rsidRPr="00486993">
        <w:rPr>
          <w:rStyle w:val="Emphasis"/>
        </w:rPr>
        <w:t>future will</w:t>
      </w:r>
      <w:r w:rsidRPr="009B0D77">
        <w:rPr>
          <w:sz w:val="16"/>
        </w:rPr>
        <w:t xml:space="preserve"> mostly </w:t>
      </w:r>
      <w:r w:rsidRPr="009B0D77">
        <w:rPr>
          <w:rStyle w:val="Emphasis"/>
        </w:rPr>
        <w:t>exist</w:t>
      </w:r>
      <w:r w:rsidRPr="009B0D77">
        <w:rPr>
          <w:rStyle w:val="StyleUnderline"/>
        </w:rPr>
        <w:t xml:space="preserve">. It </w:t>
      </w:r>
      <w:r w:rsidRPr="00486993">
        <w:rPr>
          <w:rStyle w:val="StyleUnderline"/>
          <w:highlight w:val="yellow"/>
        </w:rPr>
        <w:t>has</w:t>
      </w:r>
      <w:r w:rsidRPr="009B0D77">
        <w:rPr>
          <w:rStyle w:val="StyleUnderline"/>
        </w:rPr>
        <w:t xml:space="preserve"> a </w:t>
      </w:r>
      <w:r w:rsidRPr="00486993">
        <w:rPr>
          <w:rStyle w:val="StyleUnderline"/>
          <w:highlight w:val="yellow"/>
        </w:rPr>
        <w:t xml:space="preserve">dramatically </w:t>
      </w:r>
      <w:r w:rsidRPr="00486993">
        <w:rPr>
          <w:rStyle w:val="Emphasis"/>
          <w:highlight w:val="yellow"/>
        </w:rPr>
        <w:t>smaller material footprint</w:t>
      </w:r>
      <w:r w:rsidRPr="009B0D77">
        <w:rPr>
          <w:rStyle w:val="StyleUnderline"/>
        </w:rPr>
        <w:t xml:space="preserve"> than the ‘old economy’, </w:t>
      </w:r>
      <w:r w:rsidRPr="00486993">
        <w:rPr>
          <w:rStyle w:val="StyleUnderline"/>
          <w:highlight w:val="yellow"/>
        </w:rPr>
        <w:t>creates</w:t>
      </w:r>
      <w:r w:rsidRPr="009B0D77">
        <w:rPr>
          <w:rStyle w:val="StyleUnderline"/>
        </w:rPr>
        <w:t xml:space="preserve"> far </w:t>
      </w:r>
      <w:r w:rsidRPr="00486993">
        <w:rPr>
          <w:rStyle w:val="StyleUnderline"/>
          <w:highlight w:val="yellow"/>
        </w:rPr>
        <w:t xml:space="preserve">less </w:t>
      </w:r>
      <w:r w:rsidRPr="00486993">
        <w:rPr>
          <w:rStyle w:val="Emphasis"/>
          <w:highlight w:val="yellow"/>
        </w:rPr>
        <w:t>pollution</w:t>
      </w:r>
      <w:r w:rsidRPr="00486993">
        <w:rPr>
          <w:rStyle w:val="StyleUnderline"/>
          <w:highlight w:val="yellow"/>
        </w:rPr>
        <w:t xml:space="preserve"> or</w:t>
      </w:r>
      <w:r w:rsidRPr="009B0D77">
        <w:rPr>
          <w:rStyle w:val="StyleUnderline"/>
        </w:rPr>
        <w:t xml:space="preserve"> risk of </w:t>
      </w:r>
      <w:r w:rsidRPr="00486993">
        <w:rPr>
          <w:rStyle w:val="Emphasis"/>
          <w:highlight w:val="yellow"/>
        </w:rPr>
        <w:t>climate change</w:t>
      </w:r>
      <w:r w:rsidRPr="00486993">
        <w:rPr>
          <w:sz w:val="16"/>
          <w:highlight w:val="yellow"/>
        </w:rPr>
        <w:t xml:space="preserve"> </w:t>
      </w:r>
      <w:r w:rsidRPr="00486993">
        <w:rPr>
          <w:rStyle w:val="StyleUnderline"/>
          <w:highlight w:val="yellow"/>
        </w:rPr>
        <w:t>and</w:t>
      </w:r>
      <w:r w:rsidRPr="009B0D77">
        <w:rPr>
          <w:rStyle w:val="StyleUnderline"/>
        </w:rPr>
        <w:t xml:space="preserve"> above all, </w:t>
      </w:r>
      <w:r w:rsidRPr="00486993">
        <w:rPr>
          <w:rStyle w:val="StyleUnderline"/>
          <w:highlight w:val="yellow"/>
        </w:rPr>
        <w:t xml:space="preserve">is </w:t>
      </w:r>
      <w:r w:rsidRPr="00486993">
        <w:rPr>
          <w:rStyle w:val="Emphasis"/>
          <w:highlight w:val="yellow"/>
        </w:rPr>
        <w:t>bounded</w:t>
      </w:r>
      <w:r w:rsidRPr="009B0D77">
        <w:rPr>
          <w:rStyle w:val="StyleUnderline"/>
        </w:rPr>
        <w:t xml:space="preserve"> in its growth potential </w:t>
      </w:r>
      <w:r w:rsidRPr="00486993">
        <w:rPr>
          <w:rStyle w:val="StyleUnderline"/>
          <w:highlight w:val="yellow"/>
        </w:rPr>
        <w:t xml:space="preserve">only by the </w:t>
      </w:r>
      <w:r w:rsidRPr="00486993">
        <w:rPr>
          <w:rStyle w:val="Emphasis"/>
          <w:highlight w:val="yellow"/>
        </w:rPr>
        <w:t>limits of the</w:t>
      </w:r>
      <w:r w:rsidRPr="009B0D77">
        <w:rPr>
          <w:rStyle w:val="Emphasis"/>
        </w:rPr>
        <w:t xml:space="preserve"> human </w:t>
      </w:r>
      <w:r w:rsidRPr="00486993">
        <w:rPr>
          <w:rStyle w:val="Emphasis"/>
          <w:highlight w:val="yellow"/>
        </w:rPr>
        <w:t>mind</w:t>
      </w:r>
      <w:r w:rsidRPr="009B0D77">
        <w:rPr>
          <w:rStyle w:val="Emphasis"/>
        </w:rPr>
        <w:t xml:space="preserve"> itself</w:t>
      </w:r>
      <w:r w:rsidRPr="009B0D77">
        <w:rPr>
          <w:sz w:val="16"/>
        </w:rPr>
        <w:t xml:space="preserve">. In theory, </w:t>
      </w:r>
      <w:r w:rsidRPr="00433429">
        <w:rPr>
          <w:rStyle w:val="StyleUnderline"/>
        </w:rPr>
        <w:t xml:space="preserve">the possibilities of such an economy are therefore </w:t>
      </w:r>
      <w:r w:rsidRPr="00433429">
        <w:rPr>
          <w:rStyle w:val="Emphasis"/>
        </w:rPr>
        <w:t>infinite</w:t>
      </w:r>
      <w:r w:rsidRPr="00433429">
        <w:rPr>
          <w:rStyle w:val="StyleUnderline"/>
        </w:rPr>
        <w:t>…</w:t>
      </w:r>
    </w:p>
    <w:p w14:paraId="59BE225E" w14:textId="77777777" w:rsidR="003875BA" w:rsidRPr="0063272F" w:rsidRDefault="003875BA" w:rsidP="003875BA"/>
    <w:p w14:paraId="6E395CF1" w14:textId="77777777" w:rsidR="003875BA" w:rsidRDefault="003875BA" w:rsidP="003875BA">
      <w:pPr>
        <w:pStyle w:val="Heading3"/>
      </w:pPr>
      <w:r>
        <w:t>Unions</w:t>
      </w:r>
    </w:p>
    <w:p w14:paraId="29AF7FDD" w14:textId="77777777" w:rsidR="003875BA" w:rsidRPr="00B6456F" w:rsidRDefault="003875BA" w:rsidP="003875BA">
      <w:pPr>
        <w:keepNext/>
        <w:keepLines/>
        <w:spacing w:before="40"/>
        <w:outlineLvl w:val="3"/>
        <w:rPr>
          <w:rFonts w:eastAsiaTheme="majorEastAsia" w:cstheme="majorBidi"/>
          <w:b/>
          <w:iCs/>
          <w:sz w:val="26"/>
        </w:rPr>
      </w:pPr>
      <w:r w:rsidRPr="00B6456F">
        <w:rPr>
          <w:rFonts w:eastAsiaTheme="majorEastAsia" w:cstheme="majorBidi"/>
          <w:b/>
          <w:iCs/>
          <w:sz w:val="26"/>
        </w:rPr>
        <w:t xml:space="preserve">Circumvention. </w:t>
      </w:r>
      <w:r w:rsidRPr="00B6456F">
        <w:rPr>
          <w:rFonts w:eastAsiaTheme="majorEastAsia" w:cstheme="majorBidi"/>
          <w:b/>
          <w:iCs/>
          <w:sz w:val="26"/>
          <w:u w:val="single"/>
        </w:rPr>
        <w:t>Weak penalties</w:t>
      </w:r>
      <w:r w:rsidRPr="00B6456F">
        <w:rPr>
          <w:rFonts w:eastAsiaTheme="majorEastAsia" w:cstheme="majorBidi"/>
          <w:b/>
          <w:iCs/>
          <w:sz w:val="26"/>
        </w:rPr>
        <w:t xml:space="preserve"> and an </w:t>
      </w:r>
      <w:r w:rsidRPr="00B6456F">
        <w:rPr>
          <w:rFonts w:eastAsiaTheme="majorEastAsia" w:cstheme="majorBidi"/>
          <w:b/>
          <w:iCs/>
          <w:sz w:val="26"/>
          <w:u w:val="single"/>
        </w:rPr>
        <w:t>overstretched NLRB</w:t>
      </w:r>
      <w:r w:rsidRPr="00B6456F">
        <w:rPr>
          <w:rFonts w:eastAsiaTheme="majorEastAsia" w:cstheme="majorBidi"/>
          <w:b/>
          <w:iCs/>
          <w:sz w:val="26"/>
        </w:rPr>
        <w:t xml:space="preserve"> make violations cost-free.</w:t>
      </w:r>
    </w:p>
    <w:p w14:paraId="4CC913EE" w14:textId="77777777" w:rsidR="003875BA" w:rsidRPr="00B6456F" w:rsidRDefault="003875BA" w:rsidP="003875BA">
      <w:r w:rsidRPr="00B6456F">
        <w:t xml:space="preserve">Anna </w:t>
      </w:r>
      <w:r w:rsidRPr="00B6456F">
        <w:rPr>
          <w:b/>
          <w:bCs/>
          <w:sz w:val="26"/>
        </w:rPr>
        <w:t>Stansbury 24</w:t>
      </w:r>
      <w:r w:rsidRPr="00B6456F">
        <w:t>, PhD, assistant professor of Work and Organization Studies at the MIT Sloan School of Management, "Why CEOs should want better enforcement of labor law," The Hill, 9/19/2024, https://thehill.com/opinion/finance/4875111-why-ceos-should-want-better-enforcement-of-labor-law/</w:t>
      </w:r>
    </w:p>
    <w:p w14:paraId="590E78B6" w14:textId="77777777" w:rsidR="003875BA" w:rsidRPr="00B6456F" w:rsidRDefault="003875BA" w:rsidP="003875BA">
      <w:pPr>
        <w:rPr>
          <w:sz w:val="16"/>
        </w:rPr>
      </w:pPr>
      <w:r w:rsidRPr="00B6456F">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1B39C37F" w14:textId="77777777" w:rsidR="003875BA" w:rsidRPr="00B6456F" w:rsidRDefault="003875BA" w:rsidP="003875BA">
      <w:pPr>
        <w:rPr>
          <w:u w:val="single"/>
        </w:rPr>
      </w:pPr>
      <w:r w:rsidRPr="00B6456F">
        <w:rPr>
          <w:sz w:val="16"/>
        </w:rPr>
        <w:t xml:space="preserve">From 2005 to 2020, </w:t>
      </w:r>
      <w:r w:rsidRPr="00B6456F">
        <w:rPr>
          <w:u w:val="single"/>
        </w:rPr>
        <w:t xml:space="preserve">the </w:t>
      </w:r>
      <w:r w:rsidRPr="00B6456F">
        <w:rPr>
          <w:iCs/>
          <w:u w:val="single"/>
          <w:bdr w:val="single" w:sz="8" w:space="0" w:color="auto"/>
        </w:rPr>
        <w:t>D</w:t>
      </w:r>
      <w:r w:rsidRPr="00B6456F">
        <w:rPr>
          <w:sz w:val="16"/>
        </w:rPr>
        <w:t xml:space="preserve">epartment </w:t>
      </w:r>
      <w:r w:rsidRPr="00B6456F">
        <w:rPr>
          <w:iCs/>
          <w:u w:val="single"/>
          <w:bdr w:val="single" w:sz="8" w:space="0" w:color="auto"/>
        </w:rPr>
        <w:t>o</w:t>
      </w:r>
      <w:r w:rsidRPr="00B6456F">
        <w:rPr>
          <w:sz w:val="16"/>
        </w:rPr>
        <w:t xml:space="preserve">f </w:t>
      </w:r>
      <w:r w:rsidRPr="00B6456F">
        <w:rPr>
          <w:iCs/>
          <w:u w:val="single"/>
          <w:bdr w:val="single" w:sz="8" w:space="0" w:color="auto"/>
        </w:rPr>
        <w:t>L</w:t>
      </w:r>
      <w:r w:rsidRPr="00B6456F">
        <w:rPr>
          <w:sz w:val="16"/>
        </w:rPr>
        <w:t xml:space="preserve">abor </w:t>
      </w:r>
      <w:r w:rsidRPr="00B6456F">
        <w:rPr>
          <w:u w:val="single"/>
        </w:rPr>
        <w:t>identified</w:t>
      </w:r>
      <w:r w:rsidRPr="00B6456F">
        <w:rPr>
          <w:sz w:val="16"/>
        </w:rPr>
        <w:t xml:space="preserve"> more than </w:t>
      </w:r>
      <w:r w:rsidRPr="00B6456F">
        <w:rPr>
          <w:iCs/>
          <w:highlight w:val="cyan"/>
          <w:u w:val="single"/>
          <w:bdr w:val="single" w:sz="8" w:space="0" w:color="auto"/>
        </w:rPr>
        <w:t>90,000</w:t>
      </w:r>
      <w:r w:rsidRPr="00B6456F">
        <w:rPr>
          <w:highlight w:val="cyan"/>
          <w:u w:val="single"/>
        </w:rPr>
        <w:t xml:space="preserve"> cases where a firm </w:t>
      </w:r>
      <w:r w:rsidRPr="00B6456F">
        <w:rPr>
          <w:iCs/>
          <w:highlight w:val="cyan"/>
          <w:u w:val="single"/>
          <w:bdr w:val="single" w:sz="8" w:space="0" w:color="auto"/>
        </w:rPr>
        <w:t>underpaid</w:t>
      </w:r>
      <w:r w:rsidRPr="00B6456F">
        <w:rPr>
          <w:u w:val="single"/>
        </w:rPr>
        <w:t xml:space="preserve"> its workers</w:t>
      </w:r>
      <w:r w:rsidRPr="00B6456F">
        <w:rPr>
          <w:sz w:val="16"/>
        </w:rPr>
        <w:t xml:space="preserve"> by $2,500 or more — with total underpayment across these cases of $570 million. </w:t>
      </w:r>
      <w:r w:rsidRPr="00B6456F">
        <w:rPr>
          <w:highlight w:val="cyan"/>
          <w:u w:val="single"/>
        </w:rPr>
        <w:t xml:space="preserve">Only </w:t>
      </w:r>
      <w:r w:rsidRPr="00B6456F">
        <w:rPr>
          <w:iCs/>
          <w:highlight w:val="cyan"/>
          <w:u w:val="single"/>
          <w:bdr w:val="single" w:sz="8" w:space="0" w:color="auto"/>
        </w:rPr>
        <w:t>26</w:t>
      </w:r>
      <w:r w:rsidRPr="00B6456F">
        <w:rPr>
          <w:sz w:val="16"/>
        </w:rPr>
        <w:t xml:space="preserve"> cases from this time </w:t>
      </w:r>
      <w:r w:rsidRPr="00B6456F">
        <w:rPr>
          <w:highlight w:val="cyan"/>
          <w:u w:val="single"/>
        </w:rPr>
        <w:t>led to</w:t>
      </w:r>
      <w:r w:rsidRPr="00B6456F">
        <w:rPr>
          <w:u w:val="single"/>
        </w:rPr>
        <w:t xml:space="preserve"> </w:t>
      </w:r>
      <w:r w:rsidRPr="00B6456F">
        <w:rPr>
          <w:iCs/>
          <w:u w:val="single"/>
          <w:bdr w:val="single" w:sz="8" w:space="0" w:color="auto"/>
        </w:rPr>
        <w:t xml:space="preserve">criminal </w:t>
      </w:r>
      <w:r w:rsidRPr="00B6456F">
        <w:rPr>
          <w:iCs/>
          <w:highlight w:val="cyan"/>
          <w:u w:val="single"/>
          <w:bdr w:val="single" w:sz="8" w:space="0" w:color="auto"/>
        </w:rPr>
        <w:t>convictions</w:t>
      </w:r>
      <w:r w:rsidRPr="00B6456F">
        <w:rPr>
          <w:sz w:val="16"/>
        </w:rPr>
        <w:t xml:space="preserve">, </w:t>
      </w:r>
      <w:r w:rsidRPr="00B6456F">
        <w:rPr>
          <w:u w:val="single"/>
        </w:rPr>
        <w:t>with three fines and no prison sentences.</w:t>
      </w:r>
    </w:p>
    <w:p w14:paraId="120DAFC3" w14:textId="77777777" w:rsidR="003875BA" w:rsidRPr="00B6456F" w:rsidRDefault="003875BA" w:rsidP="003875BA">
      <w:pPr>
        <w:rPr>
          <w:sz w:val="16"/>
        </w:rPr>
      </w:pPr>
      <w:r w:rsidRPr="00B6456F">
        <w:rPr>
          <w:sz w:val="16"/>
        </w:rPr>
        <w:t>When people steal from companies, they pay a heavy price. When companies steal from their workers, they don’t.</w:t>
      </w:r>
    </w:p>
    <w:p w14:paraId="321C9067" w14:textId="77777777" w:rsidR="003875BA" w:rsidRPr="00B6456F" w:rsidRDefault="003875BA" w:rsidP="003875BA">
      <w:pPr>
        <w:rPr>
          <w:sz w:val="16"/>
          <w:szCs w:val="16"/>
        </w:rPr>
      </w:pPr>
      <w:r w:rsidRPr="00B6456F">
        <w:rPr>
          <w:sz w:val="16"/>
        </w:rPr>
        <w:t xml:space="preserve">That is, </w:t>
      </w:r>
      <w:r w:rsidRPr="00B6456F">
        <w:rPr>
          <w:u w:val="single"/>
        </w:rPr>
        <w:t xml:space="preserve">if a violating firm gets </w:t>
      </w:r>
      <w:r w:rsidRPr="00B6456F">
        <w:rPr>
          <w:iCs/>
          <w:u w:val="single"/>
          <w:bdr w:val="single" w:sz="8" w:space="0" w:color="auto"/>
        </w:rPr>
        <w:t>caught</w:t>
      </w:r>
      <w:r w:rsidRPr="00B6456F">
        <w:rPr>
          <w:sz w:val="16"/>
        </w:rPr>
        <w:t xml:space="preserve"> at all. </w:t>
      </w:r>
      <w:r w:rsidRPr="00B6456F">
        <w:rPr>
          <w:u w:val="single"/>
        </w:rPr>
        <w:t xml:space="preserve">The </w:t>
      </w:r>
      <w:r w:rsidRPr="00B6456F">
        <w:rPr>
          <w:iCs/>
          <w:highlight w:val="cyan"/>
          <w:u w:val="single"/>
          <w:bdr w:val="single" w:sz="8" w:space="0" w:color="auto"/>
        </w:rPr>
        <w:t>D</w:t>
      </w:r>
      <w:r w:rsidRPr="00B6456F">
        <w:rPr>
          <w:u w:val="single"/>
        </w:rPr>
        <w:t xml:space="preserve">epartment </w:t>
      </w:r>
      <w:r w:rsidRPr="00B6456F">
        <w:rPr>
          <w:iCs/>
          <w:highlight w:val="cyan"/>
          <w:u w:val="single"/>
          <w:bdr w:val="single" w:sz="8" w:space="0" w:color="auto"/>
        </w:rPr>
        <w:t>o</w:t>
      </w:r>
      <w:r w:rsidRPr="00B6456F">
        <w:rPr>
          <w:u w:val="single"/>
        </w:rPr>
        <w:t xml:space="preserve">f </w:t>
      </w:r>
      <w:r w:rsidRPr="00B6456F">
        <w:rPr>
          <w:iCs/>
          <w:highlight w:val="cyan"/>
          <w:u w:val="single"/>
          <w:bdr w:val="single" w:sz="8" w:space="0" w:color="auto"/>
        </w:rPr>
        <w:t>L</w:t>
      </w:r>
      <w:r w:rsidRPr="00B6456F">
        <w:rPr>
          <w:u w:val="single"/>
        </w:rPr>
        <w:t xml:space="preserve">abor’s </w:t>
      </w:r>
      <w:r w:rsidRPr="00B6456F">
        <w:rPr>
          <w:iCs/>
          <w:highlight w:val="cyan"/>
          <w:u w:val="single"/>
          <w:bdr w:val="single" w:sz="8" w:space="0" w:color="auto"/>
        </w:rPr>
        <w:t>inspection resources</w:t>
      </w:r>
      <w:r w:rsidRPr="00B6456F">
        <w:rPr>
          <w:sz w:val="16"/>
        </w:rPr>
        <w:t xml:space="preserve"> </w:t>
      </w:r>
      <w:r w:rsidRPr="00B6456F">
        <w:rPr>
          <w:u w:val="single"/>
        </w:rPr>
        <w:t xml:space="preserve">simply </w:t>
      </w:r>
      <w:r w:rsidRPr="00B6456F">
        <w:rPr>
          <w:highlight w:val="cyan"/>
          <w:u w:val="single"/>
        </w:rPr>
        <w:t xml:space="preserve">can’t </w:t>
      </w:r>
      <w:r w:rsidRPr="00B6456F">
        <w:rPr>
          <w:iCs/>
          <w:highlight w:val="cyan"/>
          <w:u w:val="single"/>
          <w:bdr w:val="single" w:sz="8" w:space="0" w:color="auto"/>
        </w:rPr>
        <w:t>stretch</w:t>
      </w:r>
      <w:r w:rsidRPr="00B6456F">
        <w:rPr>
          <w:u w:val="single"/>
        </w:rPr>
        <w:t xml:space="preserve"> as </w:t>
      </w:r>
      <w:r w:rsidRPr="00B6456F">
        <w:rPr>
          <w:highlight w:val="cyan"/>
          <w:u w:val="single"/>
        </w:rPr>
        <w:t>far</w:t>
      </w:r>
      <w:r w:rsidRPr="00B6456F">
        <w:rPr>
          <w:u w:val="single"/>
        </w:rPr>
        <w:t xml:space="preserve"> as their </w:t>
      </w:r>
      <w:r w:rsidRPr="00B6456F">
        <w:rPr>
          <w:iCs/>
          <w:u w:val="single"/>
          <w:bdr w:val="single" w:sz="8" w:space="0" w:color="auto"/>
        </w:rPr>
        <w:t>remit</w:t>
      </w:r>
      <w:r w:rsidRPr="00B6456F">
        <w:rPr>
          <w:sz w:val="16"/>
        </w:rPr>
        <w:t xml:space="preserve">: </w:t>
      </w:r>
      <w:r w:rsidRPr="00B6456F">
        <w:rPr>
          <w:u w:val="single"/>
        </w:rPr>
        <w:t>for every</w:t>
      </w:r>
      <w:r w:rsidRPr="00B6456F">
        <w:rPr>
          <w:sz w:val="16"/>
        </w:rPr>
        <w:t xml:space="preserve"> </w:t>
      </w:r>
      <w:r w:rsidRPr="00B6456F">
        <w:rPr>
          <w:u w:val="single"/>
        </w:rPr>
        <w:t>federal</w:t>
      </w:r>
      <w:r w:rsidRPr="00B6456F">
        <w:rPr>
          <w:sz w:val="16"/>
        </w:rPr>
        <w:t xml:space="preserve"> wage-and-hour division </w:t>
      </w:r>
      <w:r w:rsidRPr="00B6456F">
        <w:rPr>
          <w:u w:val="single"/>
        </w:rPr>
        <w:t>investigator, there are</w:t>
      </w:r>
      <w:r w:rsidRPr="00B6456F">
        <w:rPr>
          <w:sz w:val="16"/>
        </w:rPr>
        <w:t xml:space="preserve"> about </w:t>
      </w:r>
      <w:r w:rsidRPr="00B6456F">
        <w:rPr>
          <w:iCs/>
          <w:u w:val="single"/>
          <w:bdr w:val="single" w:sz="8" w:space="0" w:color="auto"/>
        </w:rPr>
        <w:t>175,000 workers</w:t>
      </w:r>
      <w:r w:rsidRPr="00B6456F">
        <w:rPr>
          <w:sz w:val="16"/>
        </w:rPr>
        <w:t xml:space="preserve"> covered by the statutes they enforce. </w:t>
      </w:r>
      <w:r w:rsidRPr="00B6456F">
        <w:rPr>
          <w:u w:val="single"/>
        </w:rPr>
        <w:t xml:space="preserve">The Labor Department </w:t>
      </w:r>
      <w:r w:rsidRPr="00B6456F">
        <w:rPr>
          <w:iCs/>
          <w:u w:val="single"/>
          <w:bdr w:val="single" w:sz="8" w:space="0" w:color="auto"/>
        </w:rPr>
        <w:t>targets</w:t>
      </w:r>
      <w:r w:rsidRPr="00B6456F">
        <w:rPr>
          <w:sz w:val="16"/>
        </w:rPr>
        <w:t xml:space="preserve"> its </w:t>
      </w:r>
      <w:r w:rsidRPr="00B6456F">
        <w:rPr>
          <w:u w:val="single"/>
        </w:rPr>
        <w:t>enforcement activity on sectors with high</w:t>
      </w:r>
      <w:r w:rsidRPr="00B6456F">
        <w:rPr>
          <w:sz w:val="16"/>
        </w:rPr>
        <w:t xml:space="preserve"> violation </w:t>
      </w:r>
      <w:r w:rsidRPr="00B6456F">
        <w:rPr>
          <w:u w:val="single"/>
        </w:rPr>
        <w:t>risk</w:t>
      </w:r>
      <w:r w:rsidRPr="00B6456F">
        <w:rPr>
          <w:sz w:val="16"/>
        </w:rPr>
        <w:t xml:space="preserve">, </w:t>
      </w:r>
      <w:r w:rsidRPr="00B6456F">
        <w:rPr>
          <w:u w:val="single"/>
        </w:rPr>
        <w:t>but even in these cases research estimates the chance of a random inspection</w:t>
      </w:r>
      <w:r w:rsidRPr="00B6456F">
        <w:rPr>
          <w:sz w:val="16"/>
        </w:rPr>
        <w:t xml:space="preserve"> in any given year </w:t>
      </w:r>
      <w:r w:rsidRPr="00B6456F">
        <w:rPr>
          <w:u w:val="single"/>
        </w:rPr>
        <w:t xml:space="preserve">is </w:t>
      </w:r>
      <w:r w:rsidRPr="00B6456F">
        <w:rPr>
          <w:iCs/>
          <w:u w:val="single"/>
          <w:bdr w:val="single" w:sz="8" w:space="0" w:color="auto"/>
        </w:rPr>
        <w:t>less</w:t>
      </w:r>
      <w:r w:rsidRPr="00B6456F">
        <w:rPr>
          <w:u w:val="single"/>
        </w:rPr>
        <w:t xml:space="preserve"> than </w:t>
      </w:r>
      <w:r w:rsidRPr="00B6456F">
        <w:rPr>
          <w:iCs/>
          <w:u w:val="single"/>
          <w:bdr w:val="single" w:sz="8" w:space="0" w:color="auto"/>
        </w:rPr>
        <w:t>2 percent</w:t>
      </w:r>
      <w:r w:rsidRPr="00B6456F">
        <w:rPr>
          <w:sz w:val="16"/>
          <w:szCs w:val="16"/>
        </w:rPr>
        <w:t>.</w:t>
      </w:r>
    </w:p>
    <w:p w14:paraId="0CDC7A9D" w14:textId="77777777" w:rsidR="003875BA" w:rsidRPr="00B6456F" w:rsidRDefault="003875BA" w:rsidP="003875BA">
      <w:pPr>
        <w:rPr>
          <w:sz w:val="16"/>
        </w:rPr>
      </w:pPr>
      <w:r w:rsidRPr="00B6456F">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1589F8C" w14:textId="77777777" w:rsidR="003875BA" w:rsidRPr="00B6456F" w:rsidRDefault="003875BA" w:rsidP="003875BA">
      <w:pPr>
        <w:rPr>
          <w:sz w:val="16"/>
          <w:szCs w:val="16"/>
        </w:rPr>
      </w:pPr>
      <w:r w:rsidRPr="00B6456F">
        <w:rPr>
          <w:u w:val="single"/>
        </w:rPr>
        <w:t xml:space="preserve">This is striking enough, but </w:t>
      </w:r>
      <w:r w:rsidRPr="00B6456F">
        <w:rPr>
          <w:highlight w:val="cyan"/>
          <w:u w:val="single"/>
        </w:rPr>
        <w:t>for</w:t>
      </w:r>
      <w:r w:rsidRPr="00B6456F">
        <w:rPr>
          <w:sz w:val="16"/>
        </w:rPr>
        <w:t xml:space="preserve"> certain </w:t>
      </w:r>
      <w:r w:rsidRPr="00B6456F">
        <w:rPr>
          <w:highlight w:val="cyan"/>
          <w:u w:val="single"/>
        </w:rPr>
        <w:t>other</w:t>
      </w:r>
      <w:r w:rsidRPr="00B6456F">
        <w:rPr>
          <w:u w:val="single"/>
        </w:rPr>
        <w:t xml:space="preserve"> </w:t>
      </w:r>
      <w:r w:rsidRPr="00B6456F">
        <w:rPr>
          <w:iCs/>
          <w:u w:val="single"/>
          <w:bdr w:val="single" w:sz="8" w:space="0" w:color="auto"/>
        </w:rPr>
        <w:t xml:space="preserve">worker </w:t>
      </w:r>
      <w:r w:rsidRPr="00B6456F">
        <w:rPr>
          <w:iCs/>
          <w:highlight w:val="cyan"/>
          <w:u w:val="single"/>
          <w:bdr w:val="single" w:sz="8" w:space="0" w:color="auto"/>
        </w:rPr>
        <w:t>protections</w:t>
      </w:r>
      <w:r w:rsidRPr="00B6456F">
        <w:rPr>
          <w:u w:val="single"/>
        </w:rPr>
        <w:t xml:space="preserve">, the </w:t>
      </w:r>
      <w:r w:rsidRPr="00B6456F">
        <w:rPr>
          <w:highlight w:val="cyan"/>
          <w:u w:val="single"/>
        </w:rPr>
        <w:t>incentive</w:t>
      </w:r>
      <w:r w:rsidRPr="00B6456F">
        <w:rPr>
          <w:sz w:val="16"/>
        </w:rPr>
        <w:t xml:space="preserve"> for employers </w:t>
      </w:r>
      <w:r w:rsidRPr="00B6456F">
        <w:rPr>
          <w:u w:val="single"/>
        </w:rPr>
        <w:t xml:space="preserve">to comply </w:t>
      </w:r>
      <w:r w:rsidRPr="00B6456F">
        <w:rPr>
          <w:highlight w:val="cyan"/>
          <w:u w:val="single"/>
        </w:rPr>
        <w:t xml:space="preserve">is </w:t>
      </w:r>
      <w:r w:rsidRPr="00B6456F">
        <w:rPr>
          <w:iCs/>
          <w:highlight w:val="cyan"/>
          <w:u w:val="single"/>
          <w:bdr w:val="single" w:sz="8" w:space="0" w:color="auto"/>
        </w:rPr>
        <w:t>even weaker</w:t>
      </w:r>
      <w:r w:rsidRPr="00B6456F">
        <w:rPr>
          <w:u w:val="single"/>
        </w:rPr>
        <w:t>. Look at</w:t>
      </w:r>
      <w:r w:rsidRPr="00B6456F">
        <w:rPr>
          <w:sz w:val="16"/>
        </w:rPr>
        <w:t xml:space="preserve"> the </w:t>
      </w:r>
      <w:r w:rsidRPr="00B6456F">
        <w:rPr>
          <w:iCs/>
          <w:u w:val="single"/>
          <w:bdr w:val="single" w:sz="8" w:space="0" w:color="auto"/>
        </w:rPr>
        <w:t>union protections</w:t>
      </w:r>
      <w:r w:rsidRPr="00B6456F">
        <w:rPr>
          <w:sz w:val="16"/>
        </w:rPr>
        <w:t xml:space="preserve"> in the National Labor Relations Act. </w:t>
      </w:r>
      <w:r w:rsidRPr="00B6456F">
        <w:rPr>
          <w:highlight w:val="cyan"/>
          <w:u w:val="single"/>
        </w:rPr>
        <w:t xml:space="preserve">The NLRA imposes </w:t>
      </w:r>
      <w:r w:rsidRPr="00B6456F">
        <w:rPr>
          <w:iCs/>
          <w:highlight w:val="cyan"/>
          <w:u w:val="single"/>
          <w:bdr w:val="single" w:sz="8" w:space="0" w:color="auto"/>
        </w:rPr>
        <w:t>no</w:t>
      </w:r>
      <w:r w:rsidRPr="00B6456F">
        <w:rPr>
          <w:sz w:val="16"/>
        </w:rPr>
        <w:t xml:space="preserve"> financial </w:t>
      </w:r>
      <w:r w:rsidRPr="00B6456F">
        <w:rPr>
          <w:iCs/>
          <w:highlight w:val="cyan"/>
          <w:u w:val="single"/>
          <w:bdr w:val="single" w:sz="8" w:space="0" w:color="auto"/>
        </w:rPr>
        <w:t>penalty</w:t>
      </w:r>
      <w:r w:rsidRPr="00B6456F">
        <w:rPr>
          <w:highlight w:val="cyan"/>
          <w:u w:val="single"/>
        </w:rPr>
        <w:t xml:space="preserve"> for illegally firing</w:t>
      </w:r>
      <w:r w:rsidRPr="00B6456F">
        <w:rPr>
          <w:u w:val="single"/>
        </w:rPr>
        <w:t xml:space="preserve"> a worker for </w:t>
      </w:r>
      <w:r w:rsidRPr="00B6456F">
        <w:rPr>
          <w:iCs/>
          <w:u w:val="single"/>
          <w:bdr w:val="single" w:sz="8" w:space="0" w:color="auto"/>
        </w:rPr>
        <w:t>union organizing</w:t>
      </w:r>
      <w:r w:rsidRPr="00B6456F">
        <w:rPr>
          <w:sz w:val="16"/>
        </w:rPr>
        <w:t xml:space="preserve"> — </w:t>
      </w:r>
      <w:r w:rsidRPr="00B6456F">
        <w:rPr>
          <w:u w:val="single"/>
        </w:rPr>
        <w:t>it</w:t>
      </w:r>
      <w:r w:rsidRPr="00B6456F">
        <w:rPr>
          <w:sz w:val="16"/>
        </w:rPr>
        <w:t xml:space="preserve"> </w:t>
      </w:r>
      <w:r w:rsidRPr="00B6456F">
        <w:rPr>
          <w:iCs/>
          <w:u w:val="single"/>
          <w:bdr w:val="single" w:sz="8" w:space="0" w:color="auto"/>
        </w:rPr>
        <w:t>merely</w:t>
      </w:r>
      <w:r w:rsidRPr="00B6456F">
        <w:rPr>
          <w:sz w:val="16"/>
        </w:rPr>
        <w:t xml:space="preserve"> </w:t>
      </w:r>
      <w:r w:rsidRPr="00B6456F">
        <w:rPr>
          <w:u w:val="single"/>
        </w:rPr>
        <w:t>requires the offending firm to reinstate the dismissed worker</w:t>
      </w:r>
      <w:r w:rsidRPr="00B6456F">
        <w:rPr>
          <w:sz w:val="16"/>
        </w:rPr>
        <w:t xml:space="preserve"> with compensation for lost earnings. And even once workers have voted for a union, </w:t>
      </w:r>
      <w:r w:rsidRPr="00B6456F">
        <w:rPr>
          <w:u w:val="single"/>
        </w:rPr>
        <w:t xml:space="preserve">a </w:t>
      </w:r>
      <w:r w:rsidRPr="00B6456F">
        <w:rPr>
          <w:highlight w:val="cyan"/>
          <w:u w:val="single"/>
        </w:rPr>
        <w:t xml:space="preserve">firm may simply </w:t>
      </w:r>
      <w:r w:rsidRPr="00B6456F">
        <w:rPr>
          <w:iCs/>
          <w:highlight w:val="cyan"/>
          <w:u w:val="single"/>
          <w:bdr w:val="single" w:sz="8" w:space="0" w:color="auto"/>
        </w:rPr>
        <w:t>stall</w:t>
      </w:r>
      <w:r w:rsidRPr="00B6456F">
        <w:rPr>
          <w:highlight w:val="cyan"/>
          <w:u w:val="single"/>
        </w:rPr>
        <w:t xml:space="preserve"> to avoid</w:t>
      </w:r>
      <w:r w:rsidRPr="00B6456F">
        <w:rPr>
          <w:u w:val="single"/>
        </w:rPr>
        <w:t xml:space="preserve"> reaching </w:t>
      </w:r>
      <w:r w:rsidRPr="00B6456F">
        <w:rPr>
          <w:highlight w:val="cyan"/>
          <w:u w:val="single"/>
        </w:rPr>
        <w:t>a contract</w:t>
      </w:r>
      <w:r w:rsidRPr="00B6456F">
        <w:rPr>
          <w:u w:val="single"/>
        </w:rPr>
        <w:t xml:space="preserve">. </w:t>
      </w:r>
      <w:r w:rsidRPr="00B6456F">
        <w:rPr>
          <w:highlight w:val="cyan"/>
          <w:u w:val="single"/>
        </w:rPr>
        <w:t>Failure to bargain</w:t>
      </w:r>
      <w:r w:rsidRPr="00B6456F">
        <w:rPr>
          <w:u w:val="single"/>
        </w:rPr>
        <w:t xml:space="preserve"> in good faith </w:t>
      </w:r>
      <w:r w:rsidRPr="00B6456F">
        <w:rPr>
          <w:highlight w:val="cyan"/>
          <w:u w:val="single"/>
        </w:rPr>
        <w:t xml:space="preserve">is </w:t>
      </w:r>
      <w:r w:rsidRPr="00B6456F">
        <w:rPr>
          <w:iCs/>
          <w:highlight w:val="cyan"/>
          <w:u w:val="single"/>
          <w:bdr w:val="single" w:sz="8" w:space="0" w:color="auto"/>
        </w:rPr>
        <w:t>illegal</w:t>
      </w:r>
      <w:r w:rsidRPr="00B6456F">
        <w:rPr>
          <w:highlight w:val="cyan"/>
          <w:u w:val="single"/>
        </w:rPr>
        <w:t>, but carries no</w:t>
      </w:r>
      <w:r w:rsidRPr="00B6456F">
        <w:rPr>
          <w:u w:val="single"/>
        </w:rPr>
        <w:t xml:space="preserve"> </w:t>
      </w:r>
      <w:r w:rsidRPr="00B6456F">
        <w:rPr>
          <w:iCs/>
          <w:u w:val="single"/>
          <w:bdr w:val="single" w:sz="8" w:space="0" w:color="auto"/>
        </w:rPr>
        <w:t xml:space="preserve">financial </w:t>
      </w:r>
      <w:r w:rsidRPr="00B6456F">
        <w:rPr>
          <w:iCs/>
          <w:highlight w:val="cyan"/>
          <w:u w:val="single"/>
          <w:bdr w:val="single" w:sz="8" w:space="0" w:color="auto"/>
        </w:rPr>
        <w:t>penalty</w:t>
      </w:r>
      <w:r w:rsidRPr="00B6456F">
        <w:rPr>
          <w:sz w:val="16"/>
          <w:szCs w:val="16"/>
        </w:rPr>
        <w:t>.</w:t>
      </w:r>
    </w:p>
    <w:p w14:paraId="3FED6E6A" w14:textId="77777777" w:rsidR="003875BA" w:rsidRDefault="003875BA" w:rsidP="003875BA">
      <w:pPr>
        <w:rPr>
          <w:sz w:val="16"/>
        </w:rPr>
      </w:pPr>
      <w:r w:rsidRPr="00B6456F">
        <w:rPr>
          <w:sz w:val="16"/>
        </w:rPr>
        <w:t xml:space="preserve">For firms unconcerned with ethics or reputation, </w:t>
      </w:r>
      <w:r w:rsidRPr="00B6456F">
        <w:rPr>
          <w:u w:val="single"/>
        </w:rPr>
        <w:t xml:space="preserve">this means </w:t>
      </w:r>
      <w:r w:rsidRPr="00B6456F">
        <w:rPr>
          <w:highlight w:val="cyan"/>
          <w:u w:val="single"/>
        </w:rPr>
        <w:t>there is</w:t>
      </w:r>
      <w:r w:rsidRPr="00B6456F">
        <w:rPr>
          <w:sz w:val="16"/>
        </w:rPr>
        <w:t xml:space="preserve"> essentially </w:t>
      </w:r>
      <w:r w:rsidRPr="00B6456F">
        <w:rPr>
          <w:iCs/>
          <w:highlight w:val="cyan"/>
          <w:u w:val="single"/>
          <w:bdr w:val="single" w:sz="8" w:space="0" w:color="auto"/>
        </w:rPr>
        <w:t>no deterrent</w:t>
      </w:r>
      <w:r w:rsidRPr="00B6456F">
        <w:rPr>
          <w:highlight w:val="cyan"/>
          <w:u w:val="single"/>
        </w:rPr>
        <w:t xml:space="preserve"> to breaking</w:t>
      </w:r>
      <w:r w:rsidRPr="00B6456F">
        <w:rPr>
          <w:u w:val="single"/>
        </w:rPr>
        <w:t xml:space="preserve"> the </w:t>
      </w:r>
      <w:r w:rsidRPr="00B6456F">
        <w:rPr>
          <w:highlight w:val="cyan"/>
          <w:u w:val="single"/>
        </w:rPr>
        <w:t>law</w:t>
      </w:r>
      <w:r w:rsidRPr="00B6456F">
        <w:rPr>
          <w:sz w:val="16"/>
        </w:rPr>
        <w:t xml:space="preserve">. Is it any wonder, then, that </w:t>
      </w:r>
      <w:r w:rsidRPr="00B6456F">
        <w:rPr>
          <w:u w:val="single"/>
        </w:rPr>
        <w:t>at least one worker is illegally fired in an estimated 20 to 30 percent of union elections</w:t>
      </w:r>
      <w:r w:rsidRPr="00B6456F">
        <w:rPr>
          <w:sz w:val="16"/>
        </w:rPr>
        <w:t xml:space="preserve">, and that </w:t>
      </w:r>
      <w:r w:rsidRPr="00B6456F">
        <w:rPr>
          <w:u w:val="single"/>
        </w:rPr>
        <w:t>more than half of newly certified unions don’t get to a first contract within a year</w:t>
      </w:r>
      <w:r w:rsidRPr="00B6456F">
        <w:rPr>
          <w:sz w:val="16"/>
        </w:rPr>
        <w:t>?</w:t>
      </w:r>
    </w:p>
    <w:p w14:paraId="12B1A6F6" w14:textId="77777777" w:rsidR="003875BA" w:rsidRPr="00B6456F" w:rsidRDefault="003875BA" w:rsidP="003875BA">
      <w:pPr>
        <w:keepNext/>
        <w:keepLines/>
        <w:spacing w:before="40"/>
        <w:outlineLvl w:val="3"/>
        <w:rPr>
          <w:rFonts w:eastAsia="Times New Roman" w:cstheme="majorBidi"/>
          <w:b/>
          <w:iCs/>
          <w:sz w:val="26"/>
          <w:highlight w:val="cyan"/>
          <w:u w:val="single"/>
        </w:rPr>
      </w:pPr>
      <w:bookmarkStart w:id="1" w:name="_Hlk218244752"/>
      <w:r w:rsidRPr="00B6456F">
        <w:rPr>
          <w:rFonts w:eastAsiaTheme="majorEastAsia" w:cstheme="majorBidi"/>
          <w:b/>
          <w:iCs/>
          <w:sz w:val="26"/>
        </w:rPr>
        <w:t xml:space="preserve">US democracy is </w:t>
      </w:r>
      <w:r w:rsidRPr="00B6456F">
        <w:rPr>
          <w:rFonts w:eastAsiaTheme="majorEastAsia" w:cstheme="majorBidi"/>
          <w:b/>
          <w:iCs/>
          <w:sz w:val="26"/>
          <w:u w:val="single"/>
        </w:rPr>
        <w:t>resilient</w:t>
      </w:r>
      <w:r>
        <w:rPr>
          <w:rFonts w:eastAsiaTheme="majorEastAsia" w:cstheme="majorBidi"/>
          <w:b/>
          <w:iCs/>
          <w:sz w:val="26"/>
          <w:u w:val="single"/>
        </w:rPr>
        <w:t>.</w:t>
      </w:r>
      <w:r w:rsidRPr="00B6456F">
        <w:rPr>
          <w:rFonts w:eastAsiaTheme="majorEastAsia" w:cstheme="majorBidi"/>
          <w:b/>
          <w:iCs/>
          <w:sz w:val="26"/>
        </w:rPr>
        <w:t xml:space="preserve"> </w:t>
      </w:r>
    </w:p>
    <w:p w14:paraId="445EF120" w14:textId="77777777" w:rsidR="003875BA" w:rsidRPr="00B6456F" w:rsidRDefault="003875BA" w:rsidP="003875BA">
      <w:pPr>
        <w:rPr>
          <w:rFonts w:eastAsia="Calibri"/>
          <w:highlight w:val="cyan"/>
          <w:u w:val="single"/>
        </w:rPr>
      </w:pPr>
      <w:r w:rsidRPr="00B6456F">
        <w:t xml:space="preserve">Abdallah </w:t>
      </w:r>
      <w:r w:rsidRPr="00B6456F">
        <w:rPr>
          <w:b/>
          <w:bCs/>
          <w:sz w:val="26"/>
        </w:rPr>
        <w:t>Fayyad 25</w:t>
      </w:r>
      <w:r w:rsidRPr="00B6456F">
        <w:t>. Policy correspondent at Vox. "Three reasons why American democracy will likely withstand Trump." Vox. 2-26-2025. https://www.vox.com/politics/401247/american-democracy-resilient-trump-authoritarian</w:t>
      </w:r>
    </w:p>
    <w:p w14:paraId="09553697" w14:textId="77777777" w:rsidR="003875BA" w:rsidRPr="00B6456F" w:rsidRDefault="003875BA" w:rsidP="003875BA">
      <w:pPr>
        <w:rPr>
          <w:rFonts w:eastAsia="Calibri"/>
          <w:highlight w:val="cyan"/>
          <w:u w:val="single"/>
        </w:rPr>
      </w:pPr>
      <w:r w:rsidRPr="00B6456F">
        <w:rPr>
          <w:u w:val="single"/>
        </w:rPr>
        <w:t>Trump’s policies</w:t>
      </w:r>
      <w:r w:rsidRPr="00B6456F">
        <w:rPr>
          <w:sz w:val="16"/>
        </w:rPr>
        <w:t xml:space="preserve"> — from pursuing a plan to ethnically cleanse Gaza to launching a mass deportation campaign — </w:t>
      </w:r>
      <w:r w:rsidRPr="00B6456F">
        <w:rPr>
          <w:u w:val="single"/>
        </w:rPr>
        <w:t>are</w:t>
      </w:r>
      <w:r w:rsidRPr="00B6456F">
        <w:rPr>
          <w:sz w:val="16"/>
        </w:rPr>
        <w:t xml:space="preserve">, and will continue to be, </w:t>
      </w:r>
      <w:r w:rsidRPr="00B6456F">
        <w:rPr>
          <w:u w:val="single"/>
        </w:rPr>
        <w:t>harmful</w:t>
      </w:r>
      <w:r w:rsidRPr="00B6456F">
        <w:rPr>
          <w:sz w:val="16"/>
        </w:rPr>
        <w:t xml:space="preserve">. But for those looking for some glimmer of hope, </w:t>
      </w:r>
      <w:r w:rsidRPr="00B6456F">
        <w:rPr>
          <w:u w:val="single"/>
        </w:rPr>
        <w:t xml:space="preserve">it’s also true that </w:t>
      </w:r>
      <w:r w:rsidRPr="00B6456F">
        <w:rPr>
          <w:highlight w:val="cyan"/>
          <w:u w:val="single"/>
        </w:rPr>
        <w:t>it’s</w:t>
      </w:r>
      <w:r w:rsidRPr="00B6456F">
        <w:rPr>
          <w:u w:val="single"/>
        </w:rPr>
        <w:t xml:space="preserve"> likely </w:t>
      </w:r>
      <w:r w:rsidRPr="00B6456F">
        <w:rPr>
          <w:iCs/>
          <w:highlight w:val="cyan"/>
          <w:u w:val="single"/>
          <w:bdr w:val="single" w:sz="8" w:space="0" w:color="auto"/>
        </w:rPr>
        <w:t>too early</w:t>
      </w:r>
      <w:r w:rsidRPr="00B6456F">
        <w:rPr>
          <w:highlight w:val="cyan"/>
          <w:u w:val="single"/>
        </w:rPr>
        <w:t xml:space="preserve"> to be</w:t>
      </w:r>
      <w:r w:rsidRPr="00B6456F">
        <w:rPr>
          <w:u w:val="single"/>
        </w:rPr>
        <w:t xml:space="preserve"> so </w:t>
      </w:r>
      <w:r w:rsidRPr="00B6456F">
        <w:rPr>
          <w:highlight w:val="cyan"/>
          <w:u w:val="single"/>
        </w:rPr>
        <w:t>pessimistic about</w:t>
      </w:r>
      <w:r w:rsidRPr="00B6456F">
        <w:rPr>
          <w:u w:val="single"/>
        </w:rPr>
        <w:t xml:space="preserve"> the prospect of </w:t>
      </w:r>
      <w:r w:rsidRPr="00B6456F">
        <w:rPr>
          <w:iCs/>
          <w:highlight w:val="cyan"/>
          <w:u w:val="single"/>
          <w:bdr w:val="single" w:sz="8" w:space="0" w:color="auto"/>
        </w:rPr>
        <w:t>American democracy</w:t>
      </w:r>
      <w:r w:rsidRPr="00B6456F">
        <w:rPr>
          <w:iCs/>
          <w:u w:val="single"/>
          <w:bdr w:val="single" w:sz="8" w:space="0" w:color="auto"/>
        </w:rPr>
        <w:t>’s survival</w:t>
      </w:r>
      <w:r w:rsidRPr="00B6456F">
        <w:rPr>
          <w:sz w:val="16"/>
        </w:rPr>
        <w:t>.</w:t>
      </w:r>
    </w:p>
    <w:p w14:paraId="251BE9CB" w14:textId="77777777" w:rsidR="003875BA" w:rsidRPr="00B6456F" w:rsidRDefault="003875BA" w:rsidP="003875BA">
      <w:pPr>
        <w:rPr>
          <w:rFonts w:eastAsia="Calibri"/>
          <w:highlight w:val="cyan"/>
          <w:u w:val="single"/>
        </w:rPr>
      </w:pPr>
      <w:r w:rsidRPr="00B6456F">
        <w:rPr>
          <w:u w:val="single"/>
        </w:rPr>
        <w:t xml:space="preserve">There are </w:t>
      </w:r>
      <w:r w:rsidRPr="00B6456F">
        <w:rPr>
          <w:highlight w:val="cyan"/>
          <w:u w:val="single"/>
        </w:rPr>
        <w:t>clear signs</w:t>
      </w:r>
      <w:r w:rsidRPr="00B6456F">
        <w:rPr>
          <w:u w:val="single"/>
        </w:rPr>
        <w:t xml:space="preserve"> that </w:t>
      </w:r>
      <w:r w:rsidRPr="00B6456F">
        <w:rPr>
          <w:highlight w:val="cyan"/>
          <w:u w:val="single"/>
        </w:rPr>
        <w:t>America</w:t>
      </w:r>
      <w:r w:rsidRPr="00B6456F">
        <w:rPr>
          <w:u w:val="single"/>
        </w:rPr>
        <w:t xml:space="preserve">n democracy might be </w:t>
      </w:r>
      <w:r w:rsidRPr="00B6456F">
        <w:rPr>
          <w:iCs/>
          <w:u w:val="single"/>
          <w:bdr w:val="single" w:sz="8" w:space="0" w:color="auto"/>
        </w:rPr>
        <w:t xml:space="preserve">able to </w:t>
      </w:r>
      <w:r w:rsidRPr="00B6456F">
        <w:rPr>
          <w:iCs/>
          <w:highlight w:val="cyan"/>
          <w:u w:val="single"/>
          <w:bdr w:val="single" w:sz="8" w:space="0" w:color="auto"/>
        </w:rPr>
        <w:t>withstand</w:t>
      </w:r>
      <w:r w:rsidRPr="00B6456F">
        <w:rPr>
          <w:highlight w:val="cyan"/>
          <w:u w:val="single"/>
        </w:rPr>
        <w:t xml:space="preserve"> the authoritarian</w:t>
      </w:r>
      <w:r w:rsidRPr="00B6456F">
        <w:rPr>
          <w:u w:val="single"/>
        </w:rPr>
        <w:t xml:space="preserve"> aspirations of this </w:t>
      </w:r>
      <w:r w:rsidRPr="00B6456F">
        <w:rPr>
          <w:highlight w:val="cyan"/>
          <w:u w:val="single"/>
        </w:rPr>
        <w:t>president</w:t>
      </w:r>
      <w:r w:rsidRPr="00B6456F">
        <w:rPr>
          <w:sz w:val="16"/>
        </w:rPr>
        <w:t>. So if you’re looking for some silver linings, here are three reasons why American democracy is more resilient than you might think.</w:t>
      </w:r>
    </w:p>
    <w:p w14:paraId="3AE4C74B" w14:textId="77777777" w:rsidR="003875BA" w:rsidRPr="00B6456F" w:rsidRDefault="003875BA" w:rsidP="003875BA">
      <w:pPr>
        <w:rPr>
          <w:rFonts w:eastAsia="Calibri"/>
          <w:highlight w:val="cyan"/>
          <w:u w:val="single"/>
        </w:rPr>
      </w:pPr>
      <w:r w:rsidRPr="00B6456F">
        <w:rPr>
          <w:sz w:val="16"/>
        </w:rPr>
        <w:t xml:space="preserve">1) </w:t>
      </w:r>
      <w:r w:rsidRPr="00B6456F">
        <w:rPr>
          <w:u w:val="single"/>
        </w:rPr>
        <w:t>The Constitution is extremely difficult to change</w:t>
      </w:r>
    </w:p>
    <w:p w14:paraId="75BE6B13" w14:textId="77777777" w:rsidR="003875BA" w:rsidRPr="00B6456F" w:rsidRDefault="003875BA" w:rsidP="003875BA">
      <w:pPr>
        <w:rPr>
          <w:rFonts w:eastAsia="Calibri"/>
          <w:highlight w:val="cyan"/>
          <w:u w:val="single"/>
        </w:rPr>
      </w:pPr>
      <w:r w:rsidRPr="00B6456F">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B6456F">
        <w:rPr>
          <w:highlight w:val="cyan"/>
          <w:u w:val="single"/>
        </w:rPr>
        <w:t>amending the Constitution</w:t>
      </w:r>
      <w:r w:rsidRPr="00B6456F">
        <w:rPr>
          <w:u w:val="single"/>
        </w:rPr>
        <w:t xml:space="preserve"> of the United States </w:t>
      </w:r>
      <w:r w:rsidRPr="00B6456F">
        <w:rPr>
          <w:highlight w:val="cyan"/>
          <w:u w:val="single"/>
        </w:rPr>
        <w:t>is</w:t>
      </w:r>
      <w:r w:rsidRPr="00B6456F">
        <w:rPr>
          <w:u w:val="single"/>
        </w:rPr>
        <w:t xml:space="preserve"> </w:t>
      </w:r>
      <w:r w:rsidRPr="00B6456F">
        <w:rPr>
          <w:iCs/>
          <w:u w:val="single"/>
          <w:bdr w:val="single" w:sz="8" w:space="0" w:color="auto"/>
        </w:rPr>
        <w:t xml:space="preserve">significantly more </w:t>
      </w:r>
      <w:r w:rsidRPr="00B6456F">
        <w:rPr>
          <w:iCs/>
          <w:highlight w:val="cyan"/>
          <w:u w:val="single"/>
          <w:bdr w:val="single" w:sz="8" w:space="0" w:color="auto"/>
        </w:rPr>
        <w:t>difficult</w:t>
      </w:r>
      <w:r w:rsidRPr="00B6456F">
        <w:rPr>
          <w:sz w:val="16"/>
        </w:rPr>
        <w:t>.</w:t>
      </w:r>
    </w:p>
    <w:p w14:paraId="251EA826" w14:textId="77777777" w:rsidR="003875BA" w:rsidRPr="00B6456F" w:rsidRDefault="003875BA" w:rsidP="003875BA">
      <w:pPr>
        <w:rPr>
          <w:rFonts w:eastAsia="Calibri"/>
          <w:highlight w:val="cyan"/>
          <w:u w:val="single"/>
        </w:rPr>
      </w:pPr>
      <w:r w:rsidRPr="00B6456F">
        <w:rPr>
          <w:highlight w:val="cyan"/>
          <w:u w:val="single"/>
        </w:rPr>
        <w:t>Constitutional reform</w:t>
      </w:r>
      <w:r w:rsidRPr="00B6456F">
        <w:rPr>
          <w:u w:val="single"/>
        </w:rPr>
        <w:t xml:space="preserve"> to consolidate power </w:t>
      </w:r>
      <w:r w:rsidRPr="00B6456F">
        <w:rPr>
          <w:highlight w:val="cyan"/>
          <w:u w:val="single"/>
        </w:rPr>
        <w:t>is</w:t>
      </w:r>
      <w:r w:rsidRPr="00B6456F">
        <w:rPr>
          <w:u w:val="single"/>
        </w:rPr>
        <w:t xml:space="preserve"> a </w:t>
      </w:r>
      <w:r w:rsidRPr="00B6456F">
        <w:rPr>
          <w:iCs/>
          <w:highlight w:val="cyan"/>
          <w:u w:val="single"/>
          <w:bdr w:val="single" w:sz="8" w:space="0" w:color="auto"/>
        </w:rPr>
        <w:t>critical</w:t>
      </w:r>
      <w:r w:rsidRPr="00B6456F">
        <w:rPr>
          <w:iCs/>
          <w:u w:val="single"/>
          <w:bdr w:val="single" w:sz="8" w:space="0" w:color="auto"/>
        </w:rPr>
        <w:t xml:space="preserve"> step</w:t>
      </w:r>
      <w:r w:rsidRPr="00B6456F">
        <w:rPr>
          <w:u w:val="single"/>
        </w:rPr>
        <w:t xml:space="preserve"> that often precedes democratic collapse. It gives aspiring autocrats a legal mechanism through which they can amass more and more control</w:t>
      </w:r>
      <w:r w:rsidRPr="00B6456F">
        <w:rPr>
          <w:sz w:val="16"/>
        </w:rPr>
        <w:t xml:space="preserve"> — </w:t>
      </w:r>
      <w:r w:rsidRPr="00B6456F">
        <w:rPr>
          <w:u w:val="single"/>
        </w:rPr>
        <w:t xml:space="preserve">something that is </w:t>
      </w:r>
      <w:r w:rsidRPr="00B6456F">
        <w:rPr>
          <w:iCs/>
          <w:highlight w:val="cyan"/>
          <w:u w:val="single"/>
          <w:bdr w:val="single" w:sz="8" w:space="0" w:color="auto"/>
        </w:rPr>
        <w:t>unlikely</w:t>
      </w:r>
      <w:r w:rsidRPr="00B6456F">
        <w:rPr>
          <w:highlight w:val="cyan"/>
          <w:u w:val="single"/>
        </w:rPr>
        <w:t xml:space="preserve"> to happen in the U</w:t>
      </w:r>
      <w:r w:rsidRPr="00B6456F">
        <w:rPr>
          <w:u w:val="single"/>
        </w:rPr>
        <w:t xml:space="preserve">nited </w:t>
      </w:r>
      <w:r w:rsidRPr="00B6456F">
        <w:rPr>
          <w:highlight w:val="cyan"/>
          <w:u w:val="single"/>
        </w:rPr>
        <w:t>S</w:t>
      </w:r>
      <w:r w:rsidRPr="00B6456F">
        <w:rPr>
          <w:u w:val="single"/>
        </w:rPr>
        <w:t>tates</w:t>
      </w:r>
      <w:r w:rsidRPr="00B6456F">
        <w:rPr>
          <w:sz w:val="16"/>
        </w:rPr>
        <w:t>. Because while Trump is testing the limits of executive power and challenging the courts to stop him, he doesn’t have the capacity or political support necessary to permanently change the Constitution.</w:t>
      </w:r>
    </w:p>
    <w:p w14:paraId="2425712E" w14:textId="77777777" w:rsidR="003875BA" w:rsidRPr="00B6456F" w:rsidRDefault="003875BA" w:rsidP="003875BA">
      <w:pPr>
        <w:rPr>
          <w:rFonts w:eastAsia="Calibri"/>
          <w:highlight w:val="cyan"/>
          <w:u w:val="single"/>
        </w:rPr>
      </w:pPr>
      <w:r w:rsidRPr="00B6456F">
        <w:rPr>
          <w:sz w:val="16"/>
        </w:rPr>
        <w:t xml:space="preserve">In the US, </w:t>
      </w:r>
      <w:r w:rsidRPr="00B6456F">
        <w:rPr>
          <w:u w:val="single"/>
        </w:rPr>
        <w:t>any proposed constitutional amendment would need to be passed by two-thirds of Congress and ratified by three-quarters of the states</w:t>
      </w:r>
      <w:r w:rsidRPr="00B6456F">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4B73AE1A" w14:textId="77777777" w:rsidR="003875BA" w:rsidRPr="00B6456F" w:rsidRDefault="003875BA" w:rsidP="003875BA">
      <w:pPr>
        <w:rPr>
          <w:rFonts w:eastAsia="Calibri"/>
          <w:highlight w:val="cyan"/>
          <w:u w:val="single"/>
        </w:rPr>
      </w:pPr>
      <w:r w:rsidRPr="00B6456F">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2FEB04B9" w14:textId="77777777" w:rsidR="003875BA" w:rsidRPr="00B6456F" w:rsidRDefault="003875BA" w:rsidP="003875BA">
      <w:pPr>
        <w:rPr>
          <w:rFonts w:eastAsia="Calibri"/>
          <w:highlight w:val="cyan"/>
          <w:u w:val="single"/>
        </w:rPr>
      </w:pPr>
      <w:r w:rsidRPr="00B6456F">
        <w:rPr>
          <w:sz w:val="16"/>
        </w:rPr>
        <w:t>“</w:t>
      </w:r>
      <w:r w:rsidRPr="00B6456F">
        <w:rPr>
          <w:u w:val="single"/>
        </w:rPr>
        <w:t xml:space="preserve">When you look at the </w:t>
      </w:r>
      <w:r w:rsidRPr="00B6456F">
        <w:rPr>
          <w:highlight w:val="cyan"/>
          <w:u w:val="single"/>
        </w:rPr>
        <w:t>countries where democracy</w:t>
      </w:r>
      <w:r w:rsidRPr="00B6456F">
        <w:rPr>
          <w:u w:val="single"/>
        </w:rPr>
        <w:t xml:space="preserve"> has </w:t>
      </w:r>
      <w:r w:rsidRPr="00B6456F">
        <w:rPr>
          <w:highlight w:val="cyan"/>
          <w:u w:val="single"/>
        </w:rPr>
        <w:t>broke</w:t>
      </w:r>
      <w:r w:rsidRPr="00B6456F">
        <w:rPr>
          <w:u w:val="single"/>
        </w:rPr>
        <w:t xml:space="preserve">n </w:t>
      </w:r>
      <w:r w:rsidRPr="00B6456F">
        <w:rPr>
          <w:highlight w:val="cyan"/>
          <w:u w:val="single"/>
        </w:rPr>
        <w:t>down</w:t>
      </w:r>
      <w:r w:rsidRPr="00B6456F">
        <w:rPr>
          <w:u w:val="single"/>
        </w:rPr>
        <w:t xml:space="preserve">, the institutional framework in </w:t>
      </w:r>
      <w:r w:rsidRPr="00B6456F">
        <w:rPr>
          <w:highlight w:val="cyan"/>
          <w:u w:val="single"/>
        </w:rPr>
        <w:t>the U</w:t>
      </w:r>
      <w:r w:rsidRPr="00B6456F">
        <w:rPr>
          <w:u w:val="single"/>
        </w:rPr>
        <w:t xml:space="preserve">nited </w:t>
      </w:r>
      <w:r w:rsidRPr="00B6456F">
        <w:rPr>
          <w:highlight w:val="cyan"/>
          <w:u w:val="single"/>
        </w:rPr>
        <w:t>S</w:t>
      </w:r>
      <w:r w:rsidRPr="00B6456F">
        <w:rPr>
          <w:u w:val="single"/>
        </w:rPr>
        <w:t xml:space="preserve">tates </w:t>
      </w:r>
      <w:r w:rsidRPr="00B6456F">
        <w:rPr>
          <w:highlight w:val="cyan"/>
          <w:u w:val="single"/>
        </w:rPr>
        <w:t>is</w:t>
      </w:r>
      <w:r w:rsidRPr="00B6456F">
        <w:rPr>
          <w:u w:val="single"/>
        </w:rPr>
        <w:t xml:space="preserve"> so </w:t>
      </w:r>
      <w:r w:rsidRPr="00B6456F">
        <w:rPr>
          <w:iCs/>
          <w:highlight w:val="cyan"/>
          <w:u w:val="single"/>
          <w:bdr w:val="single" w:sz="8" w:space="0" w:color="auto"/>
        </w:rPr>
        <w:t>much stronger</w:t>
      </w:r>
      <w:r w:rsidRPr="00B6456F">
        <w:rPr>
          <w:u w:val="single"/>
        </w:rPr>
        <w:t xml:space="preserve"> and so much more entrenched</w:t>
      </w:r>
      <w:r w:rsidRPr="00B6456F">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6620E88C" w14:textId="77777777" w:rsidR="003875BA" w:rsidRPr="00B6456F" w:rsidRDefault="003875BA" w:rsidP="003875BA">
      <w:pPr>
        <w:rPr>
          <w:rFonts w:eastAsia="Calibri"/>
          <w:highlight w:val="cyan"/>
          <w:u w:val="single"/>
        </w:rPr>
      </w:pPr>
      <w:r w:rsidRPr="00B6456F">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17863DAB" w14:textId="77777777" w:rsidR="003875BA" w:rsidRPr="00B6456F" w:rsidRDefault="003875BA" w:rsidP="003875BA">
      <w:pPr>
        <w:rPr>
          <w:rFonts w:eastAsia="Calibri"/>
          <w:highlight w:val="cyan"/>
          <w:u w:val="single"/>
        </w:rPr>
      </w:pPr>
      <w:r w:rsidRPr="00B6456F">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13F897CC" w14:textId="77777777" w:rsidR="003875BA" w:rsidRPr="00B6456F" w:rsidRDefault="003875BA" w:rsidP="003875BA">
      <w:pPr>
        <w:rPr>
          <w:rFonts w:eastAsia="Calibri"/>
          <w:highlight w:val="cyan"/>
          <w:u w:val="single"/>
        </w:rPr>
      </w:pPr>
      <w:r w:rsidRPr="00B6456F">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42E43C4F" w14:textId="77777777" w:rsidR="003875BA" w:rsidRPr="00B6456F" w:rsidRDefault="003875BA" w:rsidP="003875BA">
      <w:pPr>
        <w:rPr>
          <w:rFonts w:eastAsia="Calibri"/>
          <w:highlight w:val="cyan"/>
          <w:u w:val="single"/>
        </w:rPr>
      </w:pPr>
      <w:r w:rsidRPr="00B6456F">
        <w:rPr>
          <w:sz w:val="16"/>
        </w:rPr>
        <w:t>2) The Trump presidency has a firm expiration date</w:t>
      </w:r>
    </w:p>
    <w:p w14:paraId="48EA7C50" w14:textId="77777777" w:rsidR="003875BA" w:rsidRPr="00B6456F" w:rsidRDefault="003875BA" w:rsidP="003875BA">
      <w:pPr>
        <w:rPr>
          <w:rFonts w:eastAsia="Calibri"/>
          <w:highlight w:val="cyan"/>
          <w:u w:val="single"/>
        </w:rPr>
      </w:pPr>
      <w:r w:rsidRPr="00B6456F">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66AFEC31" w14:textId="77777777" w:rsidR="003875BA" w:rsidRPr="00B6456F" w:rsidRDefault="003875BA" w:rsidP="003875BA">
      <w:pPr>
        <w:rPr>
          <w:rFonts w:eastAsia="Calibri"/>
          <w:highlight w:val="cyan"/>
          <w:u w:val="single"/>
        </w:rPr>
      </w:pPr>
      <w:r w:rsidRPr="00B6456F">
        <w:rPr>
          <w:sz w:val="16"/>
        </w:rPr>
        <w:t xml:space="preserve">But now that he won, </w:t>
      </w:r>
      <w:r w:rsidRPr="00B6456F">
        <w:rPr>
          <w:highlight w:val="cyan"/>
          <w:u w:val="single"/>
        </w:rPr>
        <w:t>Trump has no more campaigns</w:t>
      </w:r>
      <w:r w:rsidRPr="00B6456F">
        <w:rPr>
          <w:u w:val="single"/>
        </w:rPr>
        <w:t xml:space="preserve"> to run</w:t>
      </w:r>
      <w:r w:rsidRPr="00B6456F">
        <w:rPr>
          <w:sz w:val="16"/>
        </w:rPr>
        <w:t xml:space="preserve">, and because of that, </w:t>
      </w:r>
      <w:r w:rsidRPr="00B6456F">
        <w:rPr>
          <w:u w:val="single"/>
        </w:rPr>
        <w:t>the threat of Trump trying to manipulate the next election to stay in power is virtually gone</w:t>
      </w:r>
      <w:r w:rsidRPr="00B6456F">
        <w:rPr>
          <w:sz w:val="16"/>
        </w:rPr>
        <w:t xml:space="preserve">. Though he has joked about serving a third term, short of a constitutional amendment — which, for the reasons outlined above, is almost certainly not in the cards — </w:t>
      </w:r>
      <w:r w:rsidRPr="00B6456F">
        <w:rPr>
          <w:u w:val="single"/>
        </w:rPr>
        <w:t>there is no legal avenue for him to do so</w:t>
      </w:r>
      <w:r w:rsidRPr="00B6456F">
        <w:rPr>
          <w:sz w:val="16"/>
        </w:rPr>
        <w:t>. Under the 20th Amendment of the Constitution, Trump’s term will end at noon on January 20, 2029, at which point a new president will be sworn in.</w:t>
      </w:r>
    </w:p>
    <w:p w14:paraId="0604F98F" w14:textId="77777777" w:rsidR="003875BA" w:rsidRPr="00B6456F" w:rsidRDefault="003875BA" w:rsidP="003875BA">
      <w:pPr>
        <w:rPr>
          <w:rFonts w:eastAsia="Calibri"/>
          <w:highlight w:val="cyan"/>
          <w:u w:val="single"/>
        </w:rPr>
      </w:pPr>
      <w:r w:rsidRPr="00B6456F">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07E689B1" w14:textId="77777777" w:rsidR="003875BA" w:rsidRPr="00B6456F" w:rsidRDefault="003875BA" w:rsidP="003875BA">
      <w:pPr>
        <w:rPr>
          <w:rFonts w:eastAsia="Calibri"/>
          <w:highlight w:val="cyan"/>
          <w:u w:val="single"/>
        </w:rPr>
      </w:pPr>
      <w:r w:rsidRPr="00B6456F">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323CFB42" w14:textId="77777777" w:rsidR="003875BA" w:rsidRPr="00B6456F" w:rsidRDefault="003875BA" w:rsidP="003875BA">
      <w:pPr>
        <w:rPr>
          <w:rFonts w:eastAsia="Calibri"/>
          <w:highlight w:val="cyan"/>
          <w:u w:val="single"/>
        </w:rPr>
      </w:pPr>
      <w:r w:rsidRPr="00B6456F">
        <w:rPr>
          <w:u w:val="single"/>
        </w:rPr>
        <w:t xml:space="preserve">The fact that Trump is </w:t>
      </w:r>
      <w:r w:rsidRPr="00B6456F">
        <w:rPr>
          <w:highlight w:val="cyan"/>
          <w:u w:val="single"/>
        </w:rPr>
        <w:t>term-limited</w:t>
      </w:r>
      <w:r w:rsidRPr="00B6456F">
        <w:rPr>
          <w:u w:val="single"/>
        </w:rPr>
        <w:t xml:space="preserve"> also </w:t>
      </w:r>
      <w:r w:rsidRPr="00B6456F">
        <w:rPr>
          <w:highlight w:val="cyan"/>
          <w:u w:val="single"/>
        </w:rPr>
        <w:t xml:space="preserve">creates </w:t>
      </w:r>
      <w:r w:rsidRPr="00B6456F">
        <w:rPr>
          <w:iCs/>
          <w:highlight w:val="cyan"/>
          <w:u w:val="single"/>
          <w:bdr w:val="single" w:sz="8" w:space="0" w:color="auto"/>
        </w:rPr>
        <w:t>serious</w:t>
      </w:r>
      <w:r w:rsidRPr="00B6456F">
        <w:rPr>
          <w:iCs/>
          <w:u w:val="single"/>
          <w:bdr w:val="single" w:sz="8" w:space="0" w:color="auto"/>
        </w:rPr>
        <w:t xml:space="preserve"> political </w:t>
      </w:r>
      <w:r w:rsidRPr="00B6456F">
        <w:rPr>
          <w:iCs/>
          <w:highlight w:val="cyan"/>
          <w:u w:val="single"/>
          <w:bdr w:val="single" w:sz="8" w:space="0" w:color="auto"/>
        </w:rPr>
        <w:t>hurdles</w:t>
      </w:r>
      <w:r w:rsidRPr="00B6456F">
        <w:rPr>
          <w:u w:val="single"/>
        </w:rPr>
        <w:t xml:space="preserve"> for his ability to permanently reshape American democracy</w:t>
      </w:r>
      <w:r w:rsidRPr="00B6456F">
        <w:rPr>
          <w:sz w:val="16"/>
        </w:rPr>
        <w:t>.</w:t>
      </w:r>
    </w:p>
    <w:p w14:paraId="687FD00A" w14:textId="77777777" w:rsidR="003875BA" w:rsidRPr="00B6456F" w:rsidRDefault="003875BA" w:rsidP="003875BA">
      <w:pPr>
        <w:rPr>
          <w:rFonts w:eastAsia="Calibri"/>
          <w:highlight w:val="cyan"/>
          <w:u w:val="single"/>
        </w:rPr>
      </w:pPr>
      <w:r w:rsidRPr="00B6456F">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B6456F">
        <w:rPr>
          <w:highlight w:val="cyan"/>
          <w:u w:val="single"/>
        </w:rPr>
        <w:t xml:space="preserve">he will be a </w:t>
      </w:r>
      <w:r w:rsidRPr="00B6456F">
        <w:rPr>
          <w:iCs/>
          <w:highlight w:val="cyan"/>
          <w:u w:val="single"/>
          <w:bdr w:val="single" w:sz="8" w:space="0" w:color="auto"/>
        </w:rPr>
        <w:t>lame duck</w:t>
      </w:r>
      <w:r w:rsidRPr="00B6456F">
        <w:rPr>
          <w:u w:val="single"/>
        </w:rPr>
        <w:t>, especially after the midterm elections. And virtually every midterm election, the incumbent president loses support in the House</w:t>
      </w:r>
      <w:r w:rsidRPr="00B6456F">
        <w:rPr>
          <w:sz w:val="16"/>
        </w:rPr>
        <w:t>.”</w:t>
      </w:r>
    </w:p>
    <w:p w14:paraId="0A5D1143" w14:textId="77777777" w:rsidR="003875BA" w:rsidRPr="00B6456F" w:rsidRDefault="003875BA" w:rsidP="003875BA">
      <w:pPr>
        <w:rPr>
          <w:rFonts w:eastAsia="Calibri"/>
          <w:highlight w:val="cyan"/>
          <w:u w:val="single"/>
        </w:rPr>
      </w:pPr>
      <w:r w:rsidRPr="00B6456F">
        <w:rPr>
          <w:sz w:val="16"/>
        </w:rPr>
        <w:t>Given Republicans’ narrow majority, Democrats have more than a decent shot at winning the House in 2026, which would be a major blow to Trump’s legislative agenda and bring much-needed oversight to the executive branch.</w:t>
      </w:r>
    </w:p>
    <w:p w14:paraId="2F6BF3F5" w14:textId="77777777" w:rsidR="003875BA" w:rsidRPr="00B6456F" w:rsidRDefault="003875BA" w:rsidP="003875BA">
      <w:pPr>
        <w:rPr>
          <w:rFonts w:eastAsia="Calibri"/>
          <w:highlight w:val="cyan"/>
          <w:u w:val="single"/>
        </w:rPr>
      </w:pPr>
      <w:r w:rsidRPr="00B6456F">
        <w:rPr>
          <w:sz w:val="16"/>
        </w:rPr>
        <w:t xml:space="preserve">The other factor to consider is </w:t>
      </w:r>
      <w:r w:rsidRPr="00B6456F">
        <w:rPr>
          <w:u w:val="single"/>
        </w:rPr>
        <w:t xml:space="preserve">that </w:t>
      </w:r>
      <w:r w:rsidRPr="00B6456F">
        <w:rPr>
          <w:highlight w:val="cyan"/>
          <w:u w:val="single"/>
        </w:rPr>
        <w:t>Trump has no natural heir</w:t>
      </w:r>
      <w:r w:rsidRPr="00B6456F">
        <w:rPr>
          <w:sz w:val="16"/>
        </w:rPr>
        <w:t xml:space="preserve">. Some </w:t>
      </w:r>
      <w:r w:rsidRPr="00B6456F">
        <w:rPr>
          <w:highlight w:val="cyan"/>
          <w:u w:val="single"/>
        </w:rPr>
        <w:t>Republicans</w:t>
      </w:r>
      <w:r w:rsidRPr="00B6456F">
        <w:rPr>
          <w:sz w:val="16"/>
        </w:rPr>
        <w:t xml:space="preserve"> like Florida Gov. Ron DeSantis have mimicked Trump’s style and seen success at the state level, but </w:t>
      </w:r>
      <w:r w:rsidRPr="00B6456F">
        <w:rPr>
          <w:iCs/>
          <w:highlight w:val="cyan"/>
          <w:u w:val="single"/>
          <w:bdr w:val="single" w:sz="8" w:space="0" w:color="auto"/>
        </w:rPr>
        <w:t>struggled</w:t>
      </w:r>
      <w:r w:rsidRPr="00B6456F">
        <w:rPr>
          <w:highlight w:val="cyan"/>
          <w:u w:val="single"/>
        </w:rPr>
        <w:t xml:space="preserve"> to capture Trump’s base</w:t>
      </w:r>
      <w:r w:rsidRPr="00B6456F">
        <w:rPr>
          <w:u w:val="single"/>
        </w:rPr>
        <w:t xml:space="preserve"> at the national level in the 2024 GOP primaries</w:t>
      </w:r>
      <w:r w:rsidRPr="00B6456F">
        <w:rPr>
          <w:sz w:val="16"/>
        </w:rPr>
        <w:t>. That could change when Trump is out of the picture, but no one has emerged as the definitive leader of the post-Trump Republican Party.</w:t>
      </w:r>
    </w:p>
    <w:p w14:paraId="5B7AD5D2" w14:textId="77777777" w:rsidR="003875BA" w:rsidRPr="00B6456F" w:rsidRDefault="003875BA" w:rsidP="003875BA">
      <w:pPr>
        <w:rPr>
          <w:rFonts w:eastAsia="Calibri"/>
          <w:highlight w:val="cyan"/>
          <w:u w:val="single"/>
        </w:rPr>
      </w:pPr>
      <w:r w:rsidRPr="00B6456F">
        <w:rPr>
          <w:sz w:val="16"/>
        </w:rPr>
        <w:t>“</w:t>
      </w:r>
      <w:r w:rsidRPr="00B6456F">
        <w:rPr>
          <w:u w:val="single"/>
        </w:rPr>
        <w:t>One fundamental feature of these populist leaders is that they can’t have anybody</w:t>
      </w:r>
      <w:r w:rsidRPr="00B6456F">
        <w:rPr>
          <w:sz w:val="16"/>
        </w:rPr>
        <w:t xml:space="preserve"> [</w:t>
      </w:r>
      <w:r w:rsidRPr="00B6456F">
        <w:rPr>
          <w:u w:val="single"/>
        </w:rPr>
        <w:t>in charge] besides themselves</w:t>
      </w:r>
      <w:r w:rsidRPr="00B6456F">
        <w:rPr>
          <w:sz w:val="16"/>
        </w:rPr>
        <w:t xml:space="preserve">,” Weyland said. So even if Democrats lose the House in 2026, as the 2028 presidential election gets underway and Republicans elect a new standard bearer, Trump’s hold on the GOP may not be as unbreakable as it has been since he became the party’s nominee in 2016. </w:t>
      </w:r>
      <w:r w:rsidRPr="00B6456F">
        <w:rPr>
          <w:highlight w:val="cyan"/>
          <w:u w:val="single"/>
        </w:rPr>
        <w:t>Even if the next</w:t>
      </w:r>
      <w:r w:rsidRPr="00B6456F">
        <w:rPr>
          <w:u w:val="single"/>
        </w:rPr>
        <w:t xml:space="preserve"> GOP presidential </w:t>
      </w:r>
      <w:r w:rsidRPr="00B6456F">
        <w:rPr>
          <w:highlight w:val="cyan"/>
          <w:u w:val="single"/>
        </w:rPr>
        <w:t>nominee is a Trump loyalist</w:t>
      </w:r>
      <w:r w:rsidRPr="00B6456F">
        <w:rPr>
          <w:sz w:val="16"/>
        </w:rPr>
        <w:t xml:space="preserve"> — a likely scenario, to be sure — </w:t>
      </w:r>
      <w:r w:rsidRPr="00B6456F">
        <w:rPr>
          <w:highlight w:val="cyan"/>
          <w:u w:val="single"/>
        </w:rPr>
        <w:t xml:space="preserve">Trump will </w:t>
      </w:r>
      <w:r w:rsidRPr="00B6456F">
        <w:rPr>
          <w:u w:val="single"/>
        </w:rPr>
        <w:t xml:space="preserve">find himself </w:t>
      </w:r>
      <w:r w:rsidRPr="00B6456F">
        <w:rPr>
          <w:highlight w:val="cyan"/>
          <w:u w:val="single"/>
        </w:rPr>
        <w:t>hav</w:t>
      </w:r>
      <w:r w:rsidRPr="00B6456F">
        <w:rPr>
          <w:u w:val="single"/>
        </w:rPr>
        <w:t xml:space="preserve">ing </w:t>
      </w:r>
      <w:r w:rsidRPr="00B6456F">
        <w:rPr>
          <w:highlight w:val="cyan"/>
          <w:u w:val="single"/>
        </w:rPr>
        <w:t>less</w:t>
      </w:r>
      <w:r w:rsidRPr="00B6456F">
        <w:rPr>
          <w:u w:val="single"/>
        </w:rPr>
        <w:t xml:space="preserve"> </w:t>
      </w:r>
      <w:r w:rsidRPr="00B6456F">
        <w:rPr>
          <w:highlight w:val="cyan"/>
          <w:u w:val="single"/>
        </w:rPr>
        <w:t>direct influence over</w:t>
      </w:r>
      <w:r w:rsidRPr="00B6456F">
        <w:rPr>
          <w:sz w:val="16"/>
        </w:rPr>
        <w:t xml:space="preserve">, say, </w:t>
      </w:r>
      <w:r w:rsidRPr="00B6456F">
        <w:rPr>
          <w:iCs/>
          <w:u w:val="single"/>
          <w:bdr w:val="single" w:sz="8" w:space="0" w:color="auto"/>
        </w:rPr>
        <w:t xml:space="preserve">members of </w:t>
      </w:r>
      <w:r w:rsidRPr="00B6456F">
        <w:rPr>
          <w:iCs/>
          <w:highlight w:val="cyan"/>
          <w:u w:val="single"/>
          <w:bdr w:val="single" w:sz="8" w:space="0" w:color="auto"/>
        </w:rPr>
        <w:t>Congress</w:t>
      </w:r>
      <w:r w:rsidRPr="00B6456F">
        <w:rPr>
          <w:sz w:val="16"/>
        </w:rPr>
        <w:t>, who would be looking to their new candidate for guidance.</w:t>
      </w:r>
    </w:p>
    <w:p w14:paraId="1269AEA3" w14:textId="77777777" w:rsidR="003875BA" w:rsidRPr="00B6456F" w:rsidRDefault="003875BA" w:rsidP="003875BA">
      <w:pPr>
        <w:rPr>
          <w:rFonts w:eastAsia="Calibri"/>
          <w:highlight w:val="cyan"/>
          <w:u w:val="single"/>
        </w:rPr>
      </w:pPr>
      <w:r w:rsidRPr="00B6456F">
        <w:rPr>
          <w:sz w:val="16"/>
        </w:rPr>
        <w:t xml:space="preserve">3) </w:t>
      </w:r>
      <w:r w:rsidRPr="00B6456F">
        <w:rPr>
          <w:iCs/>
          <w:u w:val="single"/>
          <w:bdr w:val="single" w:sz="8" w:space="0" w:color="auto"/>
        </w:rPr>
        <w:t>Multiculturalism isn’t going away</w:t>
      </w:r>
    </w:p>
    <w:p w14:paraId="7B5D526B" w14:textId="77777777" w:rsidR="003875BA" w:rsidRPr="00B6456F" w:rsidRDefault="003875BA" w:rsidP="003875BA">
      <w:pPr>
        <w:rPr>
          <w:rFonts w:eastAsia="Calibri"/>
          <w:u w:val="single"/>
        </w:rPr>
      </w:pPr>
      <w:r w:rsidRPr="00B6456F">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462FBD58" w14:textId="77777777" w:rsidR="003875BA" w:rsidRPr="00B6456F" w:rsidRDefault="003875BA" w:rsidP="003875BA">
      <w:pPr>
        <w:rPr>
          <w:rFonts w:eastAsia="Calibri"/>
          <w:u w:val="single"/>
        </w:rPr>
      </w:pPr>
      <w:r w:rsidRPr="00B6456F">
        <w:rPr>
          <w:sz w:val="16"/>
        </w:rPr>
        <w:t xml:space="preserve">Still, </w:t>
      </w:r>
      <w:r w:rsidRPr="00B6456F">
        <w:rPr>
          <w:u w:val="single"/>
        </w:rPr>
        <w:t xml:space="preserve">the path to victory for candidates at the national level requires some effort to build a </w:t>
      </w:r>
      <w:r w:rsidRPr="00B6456F">
        <w:rPr>
          <w:iCs/>
          <w:u w:val="single"/>
          <w:bdr w:val="single" w:sz="8" w:space="0" w:color="auto"/>
        </w:rPr>
        <w:t>multiracial coalition</w:t>
      </w:r>
      <w:r w:rsidRPr="00B6456F">
        <w:rPr>
          <w:sz w:val="16"/>
        </w:rPr>
        <w:t xml:space="preserve">. Even though white Americans make up a majority of the electorate, </w:t>
      </w:r>
      <w:r w:rsidRPr="00B6456F">
        <w:rPr>
          <w:u w:val="single"/>
        </w:rPr>
        <w:t>Republicans have to reckon with the fact that</w:t>
      </w:r>
      <w:r w:rsidRPr="00B6456F">
        <w:rPr>
          <w:sz w:val="16"/>
        </w:rPr>
        <w:t xml:space="preserve"> some </w:t>
      </w:r>
      <w:r w:rsidRPr="00B6456F">
        <w:rPr>
          <w:u w:val="single"/>
        </w:rPr>
        <w:t>40 percent of white voters are either Democrat or lean Democrat</w:t>
      </w:r>
      <w:r w:rsidRPr="00B6456F">
        <w:rPr>
          <w:sz w:val="16"/>
        </w:rPr>
        <w:t xml:space="preserve">, </w:t>
      </w:r>
      <w:r w:rsidRPr="00B6456F">
        <w:rPr>
          <w:u w:val="single"/>
        </w:rPr>
        <w:t>which means</w:t>
      </w:r>
      <w:r w:rsidRPr="00B6456F">
        <w:rPr>
          <w:sz w:val="16"/>
        </w:rPr>
        <w:t xml:space="preserve"> that </w:t>
      </w:r>
      <w:r w:rsidRPr="00B6456F">
        <w:rPr>
          <w:u w:val="single"/>
        </w:rPr>
        <w:t>they</w:t>
      </w:r>
      <w:r w:rsidRPr="00B6456F">
        <w:rPr>
          <w:sz w:val="16"/>
        </w:rPr>
        <w:t xml:space="preserve"> do </w:t>
      </w:r>
      <w:r w:rsidRPr="00B6456F">
        <w:rPr>
          <w:iCs/>
          <w:u w:val="single"/>
          <w:bdr w:val="single" w:sz="8" w:space="0" w:color="auto"/>
        </w:rPr>
        <w:t>need</w:t>
      </w:r>
      <w:r w:rsidRPr="00B6456F">
        <w:rPr>
          <w:sz w:val="16"/>
        </w:rPr>
        <w:t xml:space="preserve"> at least some </w:t>
      </w:r>
      <w:r w:rsidRPr="00B6456F">
        <w:rPr>
          <w:iCs/>
          <w:u w:val="single"/>
          <w:bdr w:val="single" w:sz="8" w:space="0" w:color="auto"/>
        </w:rPr>
        <w:t>Black and Latino voters to win</w:t>
      </w:r>
      <w:r w:rsidRPr="00B6456F">
        <w:rPr>
          <w:sz w:val="16"/>
        </w:rPr>
        <w:t>.</w:t>
      </w:r>
    </w:p>
    <w:p w14:paraId="307FB728" w14:textId="77777777" w:rsidR="003875BA" w:rsidRPr="00B6456F" w:rsidRDefault="003875BA" w:rsidP="003875BA">
      <w:pPr>
        <w:rPr>
          <w:rFonts w:eastAsia="Calibri"/>
          <w:u w:val="single"/>
        </w:rPr>
      </w:pPr>
      <w:r w:rsidRPr="00B6456F">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2EA2395F" w14:textId="77777777" w:rsidR="003875BA" w:rsidRPr="00B6456F" w:rsidRDefault="003875BA" w:rsidP="003875BA">
      <w:pPr>
        <w:rPr>
          <w:rFonts w:eastAsia="Calibri"/>
          <w:u w:val="single"/>
        </w:rPr>
      </w:pPr>
      <w:r w:rsidRPr="00B6456F">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207FC210" w14:textId="77777777" w:rsidR="003875BA" w:rsidRPr="00B6456F" w:rsidRDefault="003875BA" w:rsidP="003875BA">
      <w:pPr>
        <w:rPr>
          <w:rFonts w:eastAsia="Calibri"/>
          <w:highlight w:val="cyan"/>
          <w:u w:val="single"/>
        </w:rPr>
      </w:pPr>
      <w:r w:rsidRPr="00B6456F">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60449D67" w14:textId="77777777" w:rsidR="003875BA" w:rsidRPr="00B6456F" w:rsidRDefault="003875BA" w:rsidP="003875BA">
      <w:pPr>
        <w:rPr>
          <w:rFonts w:eastAsia="Calibri"/>
          <w:highlight w:val="cyan"/>
          <w:u w:val="single"/>
        </w:rPr>
      </w:pPr>
      <w:r w:rsidRPr="00B6456F">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43575E19" w14:textId="77777777" w:rsidR="003875BA" w:rsidRPr="00B6456F" w:rsidRDefault="003875BA" w:rsidP="003875BA">
      <w:pPr>
        <w:rPr>
          <w:rFonts w:eastAsia="Calibri"/>
          <w:highlight w:val="cyan"/>
          <w:u w:val="single"/>
        </w:rPr>
      </w:pPr>
      <w:r w:rsidRPr="00B6456F">
        <w:rPr>
          <w:sz w:val="16"/>
        </w:rPr>
        <w:t>Ultimately, Trump’s improved margins with Black and brown voters is bad for Democrats and their supporters, but the fact that Republicans have diversified their coalition is a good step toward preserving America’s multiracial democracy.</w:t>
      </w:r>
    </w:p>
    <w:p w14:paraId="09C1AB38" w14:textId="77777777" w:rsidR="003875BA" w:rsidRPr="00B6456F" w:rsidRDefault="003875BA" w:rsidP="003875BA">
      <w:pPr>
        <w:rPr>
          <w:highlight w:val="cyan"/>
          <w:u w:val="single"/>
        </w:rPr>
      </w:pPr>
      <w:r w:rsidRPr="00B6456F">
        <w:rPr>
          <w:u w:val="single"/>
        </w:rPr>
        <w:t xml:space="preserve">American </w:t>
      </w:r>
      <w:r w:rsidRPr="00B6456F">
        <w:rPr>
          <w:highlight w:val="cyan"/>
          <w:u w:val="single"/>
        </w:rPr>
        <w:t>democracy is elastic</w:t>
      </w:r>
      <w:r w:rsidRPr="00B6456F">
        <w:rPr>
          <w:u w:val="single"/>
        </w:rPr>
        <w:t xml:space="preserve">, </w:t>
      </w:r>
      <w:r w:rsidRPr="00B6456F">
        <w:rPr>
          <w:highlight w:val="cyan"/>
          <w:u w:val="single"/>
        </w:rPr>
        <w:t>not fragile</w:t>
      </w:r>
    </w:p>
    <w:p w14:paraId="65D2376B" w14:textId="77777777" w:rsidR="003875BA" w:rsidRPr="00B6456F" w:rsidRDefault="003875BA" w:rsidP="003875BA">
      <w:pPr>
        <w:rPr>
          <w:rFonts w:eastAsia="Calibri"/>
          <w:highlight w:val="cyan"/>
          <w:u w:val="single"/>
        </w:rPr>
      </w:pPr>
      <w:r w:rsidRPr="00B6456F">
        <w:rPr>
          <w:u w:val="single"/>
        </w:rPr>
        <w:t xml:space="preserve">American democracy has never been perfect. </w:t>
      </w:r>
      <w:r w:rsidRPr="00B6456F">
        <w:rPr>
          <w:highlight w:val="cyan"/>
          <w:u w:val="single"/>
        </w:rPr>
        <w:t>Even before Trump</w:t>
      </w:r>
      <w:r w:rsidRPr="00B6456F">
        <w:rPr>
          <w:u w:val="single"/>
        </w:rPr>
        <w:t xml:space="preserve"> rose to power, </w:t>
      </w:r>
      <w:r w:rsidRPr="00B6456F">
        <w:rPr>
          <w:highlight w:val="cyan"/>
          <w:u w:val="single"/>
        </w:rPr>
        <w:t>presidents</w:t>
      </w:r>
      <w:r w:rsidRPr="00B6456F">
        <w:rPr>
          <w:u w:val="single"/>
        </w:rPr>
        <w:t xml:space="preserve"> have </w:t>
      </w:r>
      <w:r w:rsidRPr="00B6456F">
        <w:rPr>
          <w:iCs/>
          <w:u w:val="single"/>
          <w:bdr w:val="single" w:sz="8" w:space="0" w:color="auto"/>
        </w:rPr>
        <w:t>pushed</w:t>
      </w:r>
      <w:r w:rsidRPr="00B6456F">
        <w:rPr>
          <w:u w:val="single"/>
        </w:rPr>
        <w:t xml:space="preserve"> and </w:t>
      </w:r>
      <w:r w:rsidRPr="00B6456F">
        <w:rPr>
          <w:iCs/>
          <w:highlight w:val="cyan"/>
          <w:u w:val="single"/>
          <w:bdr w:val="single" w:sz="8" w:space="0" w:color="auto"/>
        </w:rPr>
        <w:t>pulled</w:t>
      </w:r>
      <w:r w:rsidRPr="00B6456F">
        <w:rPr>
          <w:highlight w:val="cyan"/>
          <w:u w:val="single"/>
        </w:rPr>
        <w:t xml:space="preserve"> institutions</w:t>
      </w:r>
      <w:r w:rsidRPr="00B6456F">
        <w:rPr>
          <w:u w:val="single"/>
        </w:rPr>
        <w:t xml:space="preserve"> and expanded the executive branch’s authority</w:t>
      </w:r>
      <w:r w:rsidRPr="00B6456F">
        <w:rPr>
          <w:sz w:val="16"/>
        </w:rPr>
        <w:t>. There have also been other instances where American democracy has been seriously challenged.</w:t>
      </w:r>
    </w:p>
    <w:p w14:paraId="4CA4E6ED" w14:textId="77777777" w:rsidR="003875BA" w:rsidRPr="00B6456F" w:rsidRDefault="003875BA" w:rsidP="003875BA">
      <w:pPr>
        <w:rPr>
          <w:rFonts w:eastAsia="Calibri"/>
          <w:highlight w:val="cyan"/>
          <w:u w:val="single"/>
        </w:rPr>
      </w:pPr>
      <w:r w:rsidRPr="00B6456F">
        <w:rPr>
          <w:sz w:val="16"/>
        </w:rPr>
        <w:t xml:space="preserve">In 2000, for example, the presidential election was not decided by making sure that every single vote was counted. Instead, </w:t>
      </w:r>
      <w:r w:rsidRPr="00B6456F">
        <w:rPr>
          <w:highlight w:val="cyan"/>
          <w:u w:val="single"/>
        </w:rPr>
        <w:t xml:space="preserve">the Supreme Court </w:t>
      </w:r>
      <w:r w:rsidRPr="00B6456F">
        <w:rPr>
          <w:iCs/>
          <w:u w:val="single"/>
          <w:bdr w:val="single" w:sz="8" w:space="0" w:color="auto"/>
        </w:rPr>
        <w:t>intervened</w:t>
      </w:r>
      <w:r w:rsidRPr="00B6456F">
        <w:rPr>
          <w:u w:val="single"/>
        </w:rPr>
        <w:t xml:space="preserve"> and along partisan lines stopped vote recounts in Florida, which ultimately </w:t>
      </w:r>
      <w:r w:rsidRPr="00B6456F">
        <w:rPr>
          <w:highlight w:val="cyan"/>
          <w:u w:val="single"/>
        </w:rPr>
        <w:t>handed the presidency to</w:t>
      </w:r>
      <w:r w:rsidRPr="00B6456F">
        <w:rPr>
          <w:u w:val="single"/>
        </w:rPr>
        <w:t xml:space="preserve"> George W. </w:t>
      </w:r>
      <w:r w:rsidRPr="00B6456F">
        <w:rPr>
          <w:highlight w:val="cyan"/>
          <w:u w:val="single"/>
        </w:rPr>
        <w:t>Bush</w:t>
      </w:r>
      <w:r w:rsidRPr="00B6456F">
        <w:rPr>
          <w:sz w:val="16"/>
        </w:rPr>
        <w:t>. “Preventing the recount from being completed will inevitably cast a cloud on the legitimacy of the election,” Supreme Court Justice John Paul Stevens wrote in the dissent.</w:t>
      </w:r>
    </w:p>
    <w:p w14:paraId="6D3BF0E1" w14:textId="77777777" w:rsidR="003875BA" w:rsidRPr="00B6456F" w:rsidRDefault="003875BA" w:rsidP="003875BA">
      <w:pPr>
        <w:rPr>
          <w:rFonts w:eastAsia="Calibri"/>
          <w:highlight w:val="cyan"/>
          <w:u w:val="single"/>
        </w:rPr>
      </w:pPr>
      <w:r w:rsidRPr="00B6456F">
        <w:rPr>
          <w:highlight w:val="cyan"/>
          <w:u w:val="single"/>
        </w:rPr>
        <w:t>That case</w:t>
      </w:r>
      <w:r w:rsidRPr="00B6456F">
        <w:rPr>
          <w:sz w:val="16"/>
        </w:rPr>
        <w:t xml:space="preserve">, like many other moments in this nation’s history, </w:t>
      </w:r>
      <w:r w:rsidRPr="00B6456F">
        <w:rPr>
          <w:highlight w:val="cyan"/>
          <w:u w:val="single"/>
        </w:rPr>
        <w:t>shows</w:t>
      </w:r>
      <w:r w:rsidRPr="00B6456F">
        <w:rPr>
          <w:u w:val="single"/>
        </w:rPr>
        <w:t xml:space="preserve"> that American </w:t>
      </w:r>
      <w:r w:rsidRPr="00B6456F">
        <w:rPr>
          <w:highlight w:val="cyan"/>
          <w:u w:val="single"/>
        </w:rPr>
        <w:t xml:space="preserve">democracy can </w:t>
      </w:r>
      <w:r w:rsidRPr="00B6456F">
        <w:rPr>
          <w:iCs/>
          <w:highlight w:val="cyan"/>
          <w:u w:val="single"/>
          <w:bdr w:val="single" w:sz="8" w:space="0" w:color="auto"/>
        </w:rPr>
        <w:t>bend</w:t>
      </w:r>
      <w:r w:rsidRPr="00B6456F">
        <w:rPr>
          <w:sz w:val="16"/>
        </w:rPr>
        <w:t xml:space="preserve"> — that it can stretch and contract — </w:t>
      </w:r>
      <w:r w:rsidRPr="00B6456F">
        <w:rPr>
          <w:highlight w:val="cyan"/>
          <w:u w:val="single"/>
        </w:rPr>
        <w:t>but</w:t>
      </w:r>
      <w:r w:rsidRPr="00B6456F">
        <w:rPr>
          <w:u w:val="single"/>
        </w:rPr>
        <w:t xml:space="preserve"> that its </w:t>
      </w:r>
      <w:r w:rsidRPr="00B6456F">
        <w:rPr>
          <w:iCs/>
          <w:highlight w:val="cyan"/>
          <w:u w:val="single"/>
          <w:bdr w:val="single" w:sz="8" w:space="0" w:color="auto"/>
        </w:rPr>
        <w:t>core principles</w:t>
      </w:r>
      <w:r w:rsidRPr="00B6456F">
        <w:rPr>
          <w:u w:val="single"/>
        </w:rPr>
        <w:t xml:space="preserve"> tend to </w:t>
      </w:r>
      <w:r w:rsidRPr="00B6456F">
        <w:rPr>
          <w:highlight w:val="cyan"/>
          <w:u w:val="single"/>
        </w:rPr>
        <w:t>survive</w:t>
      </w:r>
      <w:r w:rsidRPr="00B6456F">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2F94DF53" w14:textId="77777777" w:rsidR="003875BA" w:rsidRPr="00B6456F" w:rsidRDefault="003875BA" w:rsidP="003875BA"/>
    <w:p w14:paraId="7D484917" w14:textId="77777777" w:rsidR="003875BA" w:rsidRPr="00B6456F" w:rsidRDefault="003875BA" w:rsidP="003875BA">
      <w:pPr>
        <w:keepNext/>
        <w:keepLines/>
        <w:spacing w:before="40"/>
        <w:outlineLvl w:val="3"/>
        <w:rPr>
          <w:rFonts w:eastAsiaTheme="majorEastAsia" w:cstheme="majorBidi"/>
          <w:b/>
          <w:iCs/>
          <w:sz w:val="26"/>
          <w:u w:val="single"/>
        </w:rPr>
      </w:pPr>
      <w:r w:rsidRPr="00B6456F">
        <w:rPr>
          <w:rFonts w:eastAsiaTheme="majorEastAsia" w:cstheme="majorBidi"/>
          <w:b/>
          <w:iCs/>
          <w:sz w:val="26"/>
        </w:rPr>
        <w:t xml:space="preserve">Can’t solve. Unions have </w:t>
      </w:r>
      <w:r w:rsidRPr="00B6456F">
        <w:rPr>
          <w:rFonts w:eastAsiaTheme="majorEastAsia" w:cstheme="majorBidi"/>
          <w:b/>
          <w:iCs/>
          <w:sz w:val="26"/>
          <w:u w:val="single"/>
        </w:rPr>
        <w:t>retreated</w:t>
      </w:r>
      <w:r w:rsidRPr="00B6456F">
        <w:rPr>
          <w:rFonts w:eastAsiaTheme="majorEastAsia" w:cstheme="majorBidi"/>
          <w:b/>
          <w:iCs/>
          <w:sz w:val="26"/>
        </w:rPr>
        <w:t xml:space="preserve"> from anti-far right politics. </w:t>
      </w:r>
    </w:p>
    <w:p w14:paraId="592904AB" w14:textId="77777777" w:rsidR="003875BA" w:rsidRPr="00B6456F" w:rsidRDefault="003875BA" w:rsidP="003875BA">
      <w:r w:rsidRPr="00B6456F">
        <w:t xml:space="preserve">Bill </w:t>
      </w:r>
      <w:r w:rsidRPr="00B6456F">
        <w:rPr>
          <w:b/>
          <w:bCs/>
          <w:sz w:val="26"/>
        </w:rPr>
        <w:t>Fletcher Jr. 8/21</w:t>
      </w:r>
      <w:r w:rsidRPr="00B6456F">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15A50424" w14:textId="77777777" w:rsidR="003875BA" w:rsidRPr="00B6456F" w:rsidRDefault="003875BA" w:rsidP="003875BA">
      <w:pPr>
        <w:rPr>
          <w:sz w:val="14"/>
        </w:rPr>
      </w:pPr>
      <w:r w:rsidRPr="00B6456F">
        <w:rPr>
          <w:sz w:val="16"/>
        </w:rPr>
        <w:t xml:space="preserve">Up until about a decade ago, trade union movements in the advanced capitalist world largely downplayed the significance of the rising right-wing populist and neofascist movements. To the extent to which it was acknowledged, there was a tendency to treat the question of right-wing authoritarianism as a marginal movement. In the 1980s, the National Education Association took steps to educate its members about the dangers of white supremacists and other right-wing authoritarian formations which had become very active in the Midwest and North West. Among the larger trade union movement, such actions were the exception, not the rule. 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becomes linked with revanchism and the idea that </w:t>
      </w:r>
      <w:r w:rsidRPr="00B6456F">
        <w:rPr>
          <w:sz w:val="14"/>
        </w:rPr>
        <w:t xml:space="preserve">these old ways of doing things have been threatened and the possibility for a good life has been taken away from the average person. 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 </w:t>
      </w:r>
      <w:r w:rsidRPr="00B6456F">
        <w:rPr>
          <w:iCs/>
          <w:highlight w:val="cyan"/>
          <w:u w:val="single"/>
          <w:bdr w:val="single" w:sz="8" w:space="0" w:color="auto"/>
        </w:rPr>
        <w:t>Despite</w:t>
      </w:r>
      <w:r w:rsidRPr="00B6456F">
        <w:rPr>
          <w:u w:val="single"/>
        </w:rPr>
        <w:t xml:space="preserve"> electoral-</w:t>
      </w:r>
      <w:r w:rsidRPr="00B6456F">
        <w:rPr>
          <w:iCs/>
          <w:highlight w:val="cyan"/>
          <w:u w:val="single"/>
          <w:bdr w:val="single" w:sz="8" w:space="0" w:color="auto"/>
        </w:rPr>
        <w:t>political engagement</w:t>
      </w:r>
      <w:r w:rsidRPr="00B6456F">
        <w:rPr>
          <w:u w:val="single"/>
        </w:rPr>
        <w:t xml:space="preserve"> by trade </w:t>
      </w:r>
      <w:r w:rsidRPr="00B6456F">
        <w:rPr>
          <w:highlight w:val="cyan"/>
          <w:u w:val="single"/>
        </w:rPr>
        <w:t>unions</w:t>
      </w:r>
      <w:r w:rsidRPr="00B6456F">
        <w:rPr>
          <w:u w:val="single"/>
        </w:rPr>
        <w:t xml:space="preserve">, there has been a </w:t>
      </w:r>
      <w:r w:rsidRPr="00B6456F">
        <w:rPr>
          <w:iCs/>
          <w:u w:val="single"/>
          <w:bdr w:val="single" w:sz="8" w:space="0" w:color="auto"/>
        </w:rPr>
        <w:t xml:space="preserve">stark </w:t>
      </w:r>
      <w:r w:rsidRPr="00B6456F">
        <w:rPr>
          <w:iCs/>
          <w:highlight w:val="cyan"/>
          <w:u w:val="single"/>
          <w:bdr w:val="single" w:sz="8" w:space="0" w:color="auto"/>
        </w:rPr>
        <w:t>reluctance</w:t>
      </w:r>
      <w:r w:rsidRPr="00B6456F">
        <w:rPr>
          <w:u w:val="single"/>
        </w:rPr>
        <w:t xml:space="preserve"> by most union leaders </w:t>
      </w:r>
      <w:r w:rsidRPr="00B6456F">
        <w:rPr>
          <w:sz w:val="16"/>
        </w:rPr>
        <w:t>and leadership bodies</w:t>
      </w:r>
      <w:r w:rsidRPr="00B6456F">
        <w:rPr>
          <w:u w:val="single"/>
        </w:rPr>
        <w:t xml:space="preserve"> in the United States </w:t>
      </w:r>
      <w:r w:rsidRPr="00B6456F">
        <w:rPr>
          <w:iCs/>
          <w:highlight w:val="cyan"/>
          <w:u w:val="single"/>
          <w:bdr w:val="single" w:sz="8" w:space="0" w:color="auto"/>
        </w:rPr>
        <w:t>to</w:t>
      </w:r>
      <w:r w:rsidRPr="00B6456F">
        <w:rPr>
          <w:u w:val="single"/>
        </w:rPr>
        <w:t xml:space="preserve"> </w:t>
      </w:r>
      <w:r w:rsidRPr="00B6456F">
        <w:rPr>
          <w:sz w:val="16"/>
        </w:rPr>
        <w:t>explicitly</w:t>
      </w:r>
      <w:r w:rsidRPr="00B6456F">
        <w:rPr>
          <w:u w:val="single"/>
        </w:rPr>
        <w:t xml:space="preserve"> </w:t>
      </w:r>
      <w:r w:rsidRPr="00B6456F">
        <w:rPr>
          <w:iCs/>
          <w:highlight w:val="cyan"/>
          <w:u w:val="single"/>
          <w:bdr w:val="single" w:sz="8" w:space="0" w:color="auto"/>
        </w:rPr>
        <w:t>name</w:t>
      </w:r>
      <w:r w:rsidRPr="00B6456F">
        <w:rPr>
          <w:iCs/>
          <w:u w:val="single"/>
          <w:bdr w:val="single" w:sz="8" w:space="0" w:color="auto"/>
        </w:rPr>
        <w:t xml:space="preserve"> the </w:t>
      </w:r>
      <w:r w:rsidRPr="00B6456F">
        <w:rPr>
          <w:iCs/>
          <w:highlight w:val="cyan"/>
          <w:u w:val="single"/>
          <w:bdr w:val="single" w:sz="8" w:space="0" w:color="auto"/>
        </w:rPr>
        <w:t>fascist threat</w:t>
      </w:r>
      <w:r w:rsidRPr="00B6456F">
        <w:rPr>
          <w:u w:val="single"/>
        </w:rPr>
        <w:t xml:space="preserve">, or the broader threat posed </w:t>
      </w:r>
      <w:r w:rsidRPr="00B6456F">
        <w:rPr>
          <w:highlight w:val="cyan"/>
          <w:u w:val="single"/>
        </w:rPr>
        <w:t xml:space="preserve">by </w:t>
      </w:r>
      <w:r w:rsidRPr="00B6456F">
        <w:rPr>
          <w:iCs/>
          <w:highlight w:val="cyan"/>
          <w:u w:val="single"/>
          <w:bdr w:val="single" w:sz="8" w:space="0" w:color="auto"/>
        </w:rPr>
        <w:t>right-wing</w:t>
      </w:r>
      <w:r w:rsidRPr="00B6456F">
        <w:rPr>
          <w:iCs/>
          <w:u w:val="single"/>
          <w:bdr w:val="single" w:sz="8" w:space="0" w:color="auto"/>
        </w:rPr>
        <w:t xml:space="preserve"> </w:t>
      </w:r>
      <w:r w:rsidRPr="00B6456F">
        <w:rPr>
          <w:iCs/>
          <w:highlight w:val="cyan"/>
          <w:u w:val="single"/>
          <w:bdr w:val="single" w:sz="8" w:space="0" w:color="auto"/>
        </w:rPr>
        <w:t>authoritarianism</w:t>
      </w:r>
      <w:r w:rsidRPr="00B6456F">
        <w:rPr>
          <w:u w:val="single"/>
        </w:rPr>
        <w:t>. This</w:t>
      </w:r>
      <w:r w:rsidRPr="00B6456F">
        <w:rPr>
          <w:sz w:val="16"/>
        </w:rPr>
        <w:t xml:space="preserve"> aversion must be situated in the context of the chronic illness that has befallen the U.S. trade union movement — and, for that matter, many other trade union movements in the advanced capitalist world. This illness</w:t>
      </w:r>
      <w:r w:rsidRPr="00B6456F">
        <w:rPr>
          <w:u w:val="single"/>
        </w:rPr>
        <w:t xml:space="preserve"> amounts to a </w:t>
      </w:r>
      <w:r w:rsidRPr="00B6456F">
        <w:rPr>
          <w:iCs/>
          <w:u w:val="single"/>
          <w:bdr w:val="single" w:sz="8" w:space="0" w:color="auto"/>
        </w:rPr>
        <w:t>decline</w:t>
      </w:r>
      <w:r w:rsidRPr="00B6456F">
        <w:rPr>
          <w:u w:val="single"/>
        </w:rPr>
        <w:t xml:space="preserve"> in the face of the </w:t>
      </w:r>
      <w:r w:rsidRPr="00B6456F">
        <w:rPr>
          <w:iCs/>
          <w:u w:val="single"/>
          <w:bdr w:val="single" w:sz="8" w:space="0" w:color="auto"/>
        </w:rPr>
        <w:t>neoliberal offensive</w:t>
      </w:r>
      <w:r w:rsidRPr="00B6456F">
        <w:rPr>
          <w:u w:val="single"/>
        </w:rPr>
        <w:t xml:space="preserve"> and a failure to accept that the terms of the post-World War II labor/​capital </w:t>
      </w:r>
      <w:r w:rsidRPr="00B6456F">
        <w:rPr>
          <w:iCs/>
          <w:u w:val="single"/>
          <w:bdr w:val="single" w:sz="8" w:space="0" w:color="auto"/>
        </w:rPr>
        <w:t>truce no longer hold</w:t>
      </w:r>
      <w:r w:rsidRPr="00B6456F">
        <w:rPr>
          <w:u w:val="single"/>
        </w:rPr>
        <w:t>.</w:t>
      </w:r>
      <w:r w:rsidRPr="00B6456F">
        <w:rPr>
          <w:sz w:val="14"/>
        </w:rPr>
        <w:t xml:space="preserve"> In fact, unions in both the public and private sectors are currently being obliterated by more politically-reactionary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Neofascism sees the trade union movement as its enemy while at the same time trying to appeal to the working class who make up labor’s membership. However, to win over this base, </w:t>
      </w:r>
      <w:r w:rsidRPr="00B6456F">
        <w:rPr>
          <w:u w:val="single"/>
        </w:rPr>
        <w:t xml:space="preserve">the </w:t>
      </w:r>
      <w:r w:rsidRPr="00B6456F">
        <w:rPr>
          <w:highlight w:val="cyan"/>
          <w:u w:val="single"/>
        </w:rPr>
        <w:t>far right</w:t>
      </w:r>
      <w:r w:rsidRPr="00B6456F">
        <w:rPr>
          <w:u w:val="single"/>
        </w:rPr>
        <w:t xml:space="preserve"> is </w:t>
      </w:r>
      <w:r w:rsidRPr="00B6456F">
        <w:rPr>
          <w:highlight w:val="cyan"/>
          <w:u w:val="single"/>
        </w:rPr>
        <w:t>harkening</w:t>
      </w:r>
      <w:r w:rsidRPr="00B6456F">
        <w:rPr>
          <w:u w:val="single"/>
        </w:rPr>
        <w:t xml:space="preserve"> back </w:t>
      </w:r>
      <w:r w:rsidRPr="00B6456F">
        <w:rPr>
          <w:highlight w:val="cyan"/>
          <w:u w:val="single"/>
        </w:rPr>
        <w:t>to</w:t>
      </w:r>
      <w:r w:rsidRPr="00B6456F">
        <w:rPr>
          <w:u w:val="single"/>
        </w:rPr>
        <w:t xml:space="preserve"> previous </w:t>
      </w:r>
      <w:r w:rsidRPr="00B6456F">
        <w:rPr>
          <w:iCs/>
          <w:u w:val="single"/>
          <w:bdr w:val="single" w:sz="8" w:space="0" w:color="auto"/>
        </w:rPr>
        <w:t xml:space="preserve">pseudo </w:t>
      </w:r>
      <w:r w:rsidRPr="00B6456F">
        <w:rPr>
          <w:iCs/>
          <w:highlight w:val="cyan"/>
          <w:u w:val="single"/>
          <w:bdr w:val="single" w:sz="8" w:space="0" w:color="auto"/>
        </w:rPr>
        <w:t>pro-worker</w:t>
      </w:r>
      <w:r w:rsidRPr="00B6456F">
        <w:rPr>
          <w:highlight w:val="cyan"/>
          <w:u w:val="single"/>
        </w:rPr>
        <w:t xml:space="preserve"> appeals</w:t>
      </w:r>
      <w:r w:rsidRPr="00B6456F">
        <w:rPr>
          <w:u w:val="single"/>
        </w:rPr>
        <w:t xml:space="preserve"> by </w:t>
      </w:r>
      <w:r w:rsidRPr="00B6456F">
        <w:rPr>
          <w:iCs/>
          <w:highlight w:val="cyan"/>
          <w:u w:val="single"/>
          <w:bdr w:val="single" w:sz="8" w:space="0" w:color="auto"/>
        </w:rPr>
        <w:t>embracing</w:t>
      </w:r>
      <w:r w:rsidRPr="00B6456F">
        <w:rPr>
          <w:u w:val="single"/>
        </w:rPr>
        <w:t xml:space="preserve"> </w:t>
      </w:r>
      <w:r w:rsidRPr="00B6456F">
        <w:rPr>
          <w:sz w:val="16"/>
        </w:rPr>
        <w:t>racist, sexist, homophobic,</w:t>
      </w:r>
      <w:r w:rsidRPr="00B6456F">
        <w:rPr>
          <w:iCs/>
          <w:u w:val="single"/>
          <w:bdr w:val="single" w:sz="8" w:space="0" w:color="auto"/>
        </w:rPr>
        <w:t xml:space="preserve"> </w:t>
      </w:r>
      <w:r w:rsidRPr="00B6456F">
        <w:rPr>
          <w:iCs/>
          <w:highlight w:val="cyan"/>
          <w:u w:val="single"/>
          <w:bdr w:val="single" w:sz="8" w:space="0" w:color="auto"/>
        </w:rPr>
        <w:t>xenophobic politics</w:t>
      </w:r>
      <w:r w:rsidRPr="00B6456F">
        <w:rPr>
          <w:u w:val="single"/>
        </w:rPr>
        <w:t xml:space="preserve"> that can present as being in the </w:t>
      </w:r>
      <w:r w:rsidRPr="00B6456F">
        <w:rPr>
          <w:iCs/>
          <w:u w:val="single"/>
          <w:bdr w:val="single" w:sz="8" w:space="0" w:color="auto"/>
        </w:rPr>
        <w:t>interest of</w:t>
      </w:r>
      <w:r w:rsidRPr="00B6456F">
        <w:rPr>
          <w:u w:val="single"/>
        </w:rPr>
        <w:t xml:space="preserve"> everyday </w:t>
      </w:r>
      <w:r w:rsidRPr="00B6456F">
        <w:rPr>
          <w:iCs/>
          <w:u w:val="single"/>
          <w:bdr w:val="single" w:sz="8" w:space="0" w:color="auto"/>
        </w:rPr>
        <w:t>working people</w:t>
      </w:r>
      <w:r w:rsidRPr="00B6456F">
        <w:rPr>
          <w:u w:val="single"/>
        </w:rPr>
        <w:t xml:space="preserve">. Toward an antifascist labor movement The response of the global trade union movement to these efforts has been </w:t>
      </w:r>
      <w:r w:rsidRPr="00B6456F">
        <w:rPr>
          <w:iCs/>
          <w:u w:val="single"/>
          <w:bdr w:val="single" w:sz="8" w:space="0" w:color="auto"/>
        </w:rPr>
        <w:t>uneven at best</w:t>
      </w:r>
      <w:r w:rsidRPr="00B6456F">
        <w:rPr>
          <w:u w:val="single"/>
        </w:rPr>
        <w:t xml:space="preserve">. </w:t>
      </w:r>
      <w:r w:rsidRPr="00B6456F">
        <w:rPr>
          <w:sz w:val="14"/>
        </w:rPr>
        <w:t xml:space="preserve">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recently, </w:t>
      </w:r>
      <w:r w:rsidRPr="00B6456F">
        <w:rPr>
          <w:u w:val="single"/>
        </w:rPr>
        <w:t xml:space="preserve">almost </w:t>
      </w:r>
      <w:r w:rsidRPr="00B6456F">
        <w:rPr>
          <w:iCs/>
          <w:highlight w:val="cyan"/>
          <w:u w:val="single"/>
          <w:bdr w:val="single" w:sz="8" w:space="0" w:color="auto"/>
        </w:rPr>
        <w:t>no anti-far right</w:t>
      </w:r>
      <w:r w:rsidRPr="00B6456F">
        <w:rPr>
          <w:u w:val="single"/>
        </w:rPr>
        <w:t xml:space="preserve"> </w:t>
      </w:r>
      <w:r w:rsidRPr="00B6456F">
        <w:rPr>
          <w:iCs/>
          <w:u w:val="single"/>
          <w:bdr w:val="single" w:sz="8" w:space="0" w:color="auto"/>
        </w:rPr>
        <w:t xml:space="preserve">educational </w:t>
      </w:r>
      <w:r w:rsidRPr="00B6456F">
        <w:rPr>
          <w:iCs/>
          <w:highlight w:val="cyan"/>
          <w:u w:val="single"/>
          <w:bdr w:val="single" w:sz="8" w:space="0" w:color="auto"/>
        </w:rPr>
        <w:t>efforts</w:t>
      </w:r>
      <w:r w:rsidRPr="00B6456F">
        <w:rPr>
          <w:u w:val="single"/>
        </w:rPr>
        <w:t xml:space="preserve"> </w:t>
      </w:r>
      <w:r w:rsidRPr="00B6456F">
        <w:rPr>
          <w:highlight w:val="cyan"/>
          <w:u w:val="single"/>
        </w:rPr>
        <w:t>were</w:t>
      </w:r>
      <w:r w:rsidRPr="00B6456F">
        <w:rPr>
          <w:u w:val="single"/>
        </w:rPr>
        <w:t xml:space="preserve"> being </w:t>
      </w:r>
      <w:r w:rsidRPr="00B6456F">
        <w:rPr>
          <w:highlight w:val="cyan"/>
          <w:u w:val="single"/>
        </w:rPr>
        <w:t>conducted</w:t>
      </w:r>
      <w:r w:rsidRPr="00B6456F">
        <w:rPr>
          <w:u w:val="single"/>
        </w:rPr>
        <w:t xml:space="preserve"> within the union movement</w:t>
      </w:r>
      <w:r w:rsidRPr="00B6456F">
        <w:rPr>
          <w:sz w:val="14"/>
        </w:rPr>
        <w:t xml:space="preserve">. Though there have been some educational programs that have focused on racism and sexism, even those are more often than not very incomplete. </w:t>
      </w:r>
      <w:r w:rsidRPr="00B6456F">
        <w:rPr>
          <w:u w:val="single"/>
        </w:rPr>
        <w:t xml:space="preserve">The </w:t>
      </w:r>
      <w:r w:rsidRPr="00B6456F">
        <w:rPr>
          <w:iCs/>
          <w:u w:val="single"/>
          <w:bdr w:val="single" w:sz="8" w:space="0" w:color="auto"/>
        </w:rPr>
        <w:t>reluctance</w:t>
      </w:r>
      <w:r w:rsidRPr="00B6456F">
        <w:rPr>
          <w:u w:val="single"/>
        </w:rPr>
        <w:t xml:space="preserve"> to touch on </w:t>
      </w:r>
      <w:r w:rsidRPr="00B6456F">
        <w:rPr>
          <w:highlight w:val="cyan"/>
          <w:u w:val="single"/>
        </w:rPr>
        <w:t>matters</w:t>
      </w:r>
      <w:r w:rsidRPr="00B6456F">
        <w:rPr>
          <w:u w:val="single"/>
        </w:rPr>
        <w:t xml:space="preserve"> that most union </w:t>
      </w:r>
      <w:r w:rsidRPr="00B6456F">
        <w:rPr>
          <w:highlight w:val="cyan"/>
          <w:u w:val="single"/>
        </w:rPr>
        <w:t>leaders</w:t>
      </w:r>
      <w:r w:rsidRPr="00B6456F">
        <w:rPr>
          <w:u w:val="single"/>
        </w:rPr>
        <w:t xml:space="preserve"> </w:t>
      </w:r>
      <w:r w:rsidRPr="00B6456F">
        <w:rPr>
          <w:highlight w:val="cyan"/>
          <w:u w:val="single"/>
        </w:rPr>
        <w:t>perceive to be</w:t>
      </w:r>
      <w:r w:rsidRPr="00B6456F">
        <w:rPr>
          <w:u w:val="single"/>
        </w:rPr>
        <w:t xml:space="preserve"> ​“</w:t>
      </w:r>
      <w:r w:rsidRPr="00B6456F">
        <w:rPr>
          <w:iCs/>
          <w:highlight w:val="cyan"/>
          <w:u w:val="single"/>
          <w:bdr w:val="single" w:sz="8" w:space="0" w:color="auto"/>
        </w:rPr>
        <w:t>divisive</w:t>
      </w:r>
      <w:r w:rsidRPr="00B6456F">
        <w:rPr>
          <w:u w:val="single"/>
        </w:rPr>
        <w:t xml:space="preserve">” has repeatedly </w:t>
      </w:r>
      <w:r w:rsidRPr="00B6456F">
        <w:rPr>
          <w:highlight w:val="cyan"/>
          <w:u w:val="single"/>
        </w:rPr>
        <w:t>led to</w:t>
      </w:r>
      <w:r w:rsidRPr="00B6456F">
        <w:rPr>
          <w:u w:val="single"/>
        </w:rPr>
        <w:t xml:space="preserve"> a </w:t>
      </w:r>
      <w:r w:rsidRPr="00B6456F">
        <w:rPr>
          <w:iCs/>
          <w:highlight w:val="cyan"/>
          <w:u w:val="single"/>
          <w:bdr w:val="single" w:sz="8" w:space="0" w:color="auto"/>
        </w:rPr>
        <w:t>retreat into</w:t>
      </w:r>
      <w:r w:rsidRPr="00B6456F">
        <w:rPr>
          <w:u w:val="single"/>
        </w:rPr>
        <w:t xml:space="preserve"> the </w:t>
      </w:r>
      <w:r w:rsidRPr="00B6456F">
        <w:rPr>
          <w:highlight w:val="cyan"/>
          <w:u w:val="single"/>
        </w:rPr>
        <w:t xml:space="preserve">focus on </w:t>
      </w:r>
      <w:r w:rsidRPr="00B6456F">
        <w:rPr>
          <w:iCs/>
          <w:highlight w:val="cyan"/>
          <w:u w:val="single"/>
          <w:bdr w:val="single" w:sz="8" w:space="0" w:color="auto"/>
        </w:rPr>
        <w:t>the economic</w:t>
      </w:r>
      <w:r w:rsidRPr="00B6456F">
        <w:rPr>
          <w:u w:val="single"/>
        </w:rPr>
        <w:t> — including militant economic rhetoric and struggles</w:t>
      </w:r>
      <w:r w:rsidRPr="00B6456F">
        <w:rPr>
          <w:sz w:val="14"/>
        </w:rPr>
        <w:t xml:space="preserve"> — as if that will serve as the unifying force of union members. </w:t>
      </w:r>
      <w:r w:rsidRPr="00B6456F">
        <w:rPr>
          <w:u w:val="single"/>
        </w:rPr>
        <w:t xml:space="preserve">Despite decades of efforts in that direction, </w:t>
      </w:r>
      <w:r w:rsidRPr="00B6456F">
        <w:rPr>
          <w:iCs/>
          <w:highlight w:val="cyan"/>
          <w:u w:val="single"/>
          <w:bdr w:val="single" w:sz="8" w:space="0" w:color="auto"/>
        </w:rPr>
        <w:t>when facing</w:t>
      </w:r>
      <w:r w:rsidRPr="00B6456F">
        <w:rPr>
          <w:iCs/>
          <w:u w:val="single"/>
          <w:bdr w:val="single" w:sz="8" w:space="0" w:color="auto"/>
        </w:rPr>
        <w:t xml:space="preserve"> down </w:t>
      </w:r>
      <w:r w:rsidRPr="00B6456F">
        <w:rPr>
          <w:iCs/>
          <w:highlight w:val="cyan"/>
          <w:u w:val="single"/>
          <w:bdr w:val="single" w:sz="8" w:space="0" w:color="auto"/>
        </w:rPr>
        <w:t>a far-right threat</w:t>
      </w:r>
      <w:r w:rsidRPr="00B6456F">
        <w:rPr>
          <w:iCs/>
          <w:u w:val="single"/>
          <w:bdr w:val="single" w:sz="8" w:space="0" w:color="auto"/>
        </w:rPr>
        <w:t xml:space="preserve">, </w:t>
      </w:r>
      <w:r w:rsidRPr="00B6456F">
        <w:rPr>
          <w:iCs/>
          <w:highlight w:val="cyan"/>
          <w:u w:val="single"/>
          <w:bdr w:val="single" w:sz="8" w:space="0" w:color="auto"/>
        </w:rPr>
        <w:t>they rarely succeed</w:t>
      </w:r>
      <w:r w:rsidRPr="00B6456F">
        <w:rPr>
          <w:u w:val="single"/>
        </w:rPr>
        <w:t>.</w:t>
      </w:r>
      <w:r w:rsidRPr="00B6456F">
        <w:rPr>
          <w:sz w:val="14"/>
        </w:rPr>
        <w:t xml:space="preserve"> 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 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recently-founded group Labor for Democracy, </w:t>
      </w:r>
      <w:r w:rsidRPr="00B6456F">
        <w:rPr>
          <w:u w:val="single"/>
        </w:rPr>
        <w:t xml:space="preserve">there have been </w:t>
      </w:r>
      <w:r w:rsidRPr="00B6456F">
        <w:rPr>
          <w:iCs/>
          <w:u w:val="single"/>
          <w:bdr w:val="single" w:sz="8" w:space="0" w:color="auto"/>
        </w:rPr>
        <w:t>limited efforts to contextualize</w:t>
      </w:r>
      <w:r w:rsidRPr="00B6456F">
        <w:rPr>
          <w:u w:val="single"/>
        </w:rPr>
        <w:t xml:space="preserve"> the current attacks in light of the growth of a </w:t>
      </w:r>
      <w:r w:rsidRPr="00B6456F">
        <w:rPr>
          <w:iCs/>
          <w:u w:val="single"/>
          <w:bdr w:val="single" w:sz="8" w:space="0" w:color="auto"/>
        </w:rPr>
        <w:t>mass fascist movement</w:t>
      </w:r>
      <w:r w:rsidRPr="00B6456F">
        <w:rPr>
          <w:sz w:val="14"/>
        </w:rPr>
        <w:t>. In that sense</w:t>
      </w:r>
      <w:r w:rsidRPr="00B6456F">
        <w:rPr>
          <w:u w:val="single"/>
        </w:rPr>
        <w:t>, much of the current resistance work</w:t>
      </w:r>
      <w:r w:rsidRPr="00B6456F">
        <w:rPr>
          <w:sz w:val="14"/>
        </w:rPr>
        <w:t xml:space="preserve">, as powerful and as essential as it is, </w:t>
      </w:r>
      <w:r w:rsidRPr="00B6456F">
        <w:rPr>
          <w:u w:val="single"/>
        </w:rPr>
        <w:t>misses the point that these are not normal circumstances. These are not fights against the expected assaults by conservative, neoliberal forces</w:t>
      </w:r>
      <w:r w:rsidRPr="00B6456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bookmarkEnd w:id="1"/>
    <w:p w14:paraId="769CA1C1" w14:textId="77777777" w:rsidR="003875BA" w:rsidRPr="00B6456F" w:rsidRDefault="003875BA" w:rsidP="003875BA">
      <w:pPr>
        <w:keepNext/>
        <w:keepLines/>
        <w:spacing w:before="40"/>
        <w:outlineLvl w:val="3"/>
        <w:rPr>
          <w:rFonts w:eastAsiaTheme="majorEastAsia" w:cstheme="majorBidi"/>
          <w:b/>
          <w:iCs/>
          <w:sz w:val="26"/>
        </w:rPr>
      </w:pPr>
      <w:r w:rsidRPr="00B6456F">
        <w:rPr>
          <w:rFonts w:eastAsiaTheme="majorEastAsia" w:cstheme="majorBidi"/>
          <w:b/>
          <w:iCs/>
          <w:sz w:val="26"/>
        </w:rPr>
        <w:t xml:space="preserve">Democracy is </w:t>
      </w:r>
      <w:r w:rsidRPr="00B6456F">
        <w:rPr>
          <w:rFonts w:eastAsiaTheme="majorEastAsia" w:cstheme="majorBidi"/>
          <w:b/>
          <w:iCs/>
          <w:sz w:val="26"/>
          <w:u w:val="single"/>
        </w:rPr>
        <w:t>inevitable</w:t>
      </w:r>
      <w:r w:rsidRPr="00B6456F">
        <w:rPr>
          <w:rFonts w:eastAsiaTheme="majorEastAsia" w:cstheme="majorBidi"/>
          <w:b/>
          <w:iCs/>
          <w:sz w:val="26"/>
        </w:rPr>
        <w:t xml:space="preserve"> globally.</w:t>
      </w:r>
    </w:p>
    <w:p w14:paraId="71F670A8" w14:textId="77777777" w:rsidR="003875BA" w:rsidRPr="00B6456F" w:rsidRDefault="003875BA" w:rsidP="003875BA">
      <w:r w:rsidRPr="00B6456F">
        <w:t xml:space="preserve">Dr. Ngaire </w:t>
      </w:r>
      <w:r w:rsidRPr="00B6456F">
        <w:rPr>
          <w:b/>
          <w:bCs/>
          <w:sz w:val="26"/>
        </w:rPr>
        <w:t>Woods 25</w:t>
      </w:r>
      <w:r w:rsidRPr="00B6456F">
        <w:t>. Professor of Global Economic Governance and Dean of the Blavatnik School of Government at the University of Oxford. “Order Without America.” https://www.foreignaffairs.com/united-states/donald-trump-order-without-america-ngaire-woods#</w:t>
      </w:r>
    </w:p>
    <w:p w14:paraId="164CCD80" w14:textId="77777777" w:rsidR="003875BA" w:rsidRPr="00B6456F" w:rsidRDefault="003875BA" w:rsidP="003875BA">
      <w:pPr>
        <w:rPr>
          <w:sz w:val="16"/>
        </w:rPr>
      </w:pPr>
      <w:r w:rsidRPr="00B6456F">
        <w:rPr>
          <w:sz w:val="16"/>
        </w:rPr>
        <w:t xml:space="preserve">As the political scientist Robert Keohane pointed out in the 1980s, however, </w:t>
      </w:r>
      <w:r w:rsidRPr="00B6456F">
        <w:rPr>
          <w:iCs/>
          <w:u w:val="single"/>
          <w:bdr w:val="single" w:sz="8" w:space="0" w:color="auto"/>
        </w:rPr>
        <w:t xml:space="preserve">hegemonic stability </w:t>
      </w:r>
      <w:r w:rsidRPr="00B6456F">
        <w:rPr>
          <w:iCs/>
          <w:highlight w:val="cyan"/>
          <w:u w:val="single"/>
          <w:bdr w:val="single" w:sz="8" w:space="0" w:color="auto"/>
        </w:rPr>
        <w:t>theory</w:t>
      </w:r>
      <w:r w:rsidRPr="00B6456F">
        <w:rPr>
          <w:highlight w:val="cyan"/>
          <w:u w:val="single"/>
        </w:rPr>
        <w:t xml:space="preserve"> looks only at the</w:t>
      </w:r>
      <w:r w:rsidRPr="00B6456F">
        <w:rPr>
          <w:sz w:val="16"/>
        </w:rPr>
        <w:t xml:space="preserve"> “</w:t>
      </w:r>
      <w:r w:rsidRPr="00B6456F">
        <w:rPr>
          <w:iCs/>
          <w:highlight w:val="cyan"/>
          <w:u w:val="single"/>
          <w:bdr w:val="single" w:sz="8" w:space="0" w:color="auto"/>
        </w:rPr>
        <w:t>supply side</w:t>
      </w:r>
      <w:r w:rsidRPr="00B6456F">
        <w:rPr>
          <w:sz w:val="16"/>
        </w:rPr>
        <w:t xml:space="preserve">”: </w:t>
      </w:r>
      <w:r w:rsidRPr="00B6456F">
        <w:rPr>
          <w:u w:val="single"/>
        </w:rPr>
        <w:t xml:space="preserve">the willingness of a powerful country to supply the </w:t>
      </w:r>
      <w:r w:rsidRPr="00B6456F">
        <w:rPr>
          <w:iCs/>
          <w:u w:val="single"/>
          <w:bdr w:val="single" w:sz="8" w:space="0" w:color="auto"/>
        </w:rPr>
        <w:t>conditions for cooperation</w:t>
      </w:r>
      <w:r w:rsidRPr="00B6456F">
        <w:rPr>
          <w:sz w:val="16"/>
        </w:rPr>
        <w:t xml:space="preserve">. But </w:t>
      </w:r>
      <w:r w:rsidRPr="00B6456F">
        <w:rPr>
          <w:highlight w:val="cyan"/>
          <w:u w:val="single"/>
        </w:rPr>
        <w:t xml:space="preserve">the </w:t>
      </w:r>
      <w:r w:rsidRPr="00B6456F">
        <w:rPr>
          <w:iCs/>
          <w:highlight w:val="cyan"/>
          <w:u w:val="single"/>
          <w:bdr w:val="single" w:sz="8" w:space="0" w:color="auto"/>
        </w:rPr>
        <w:t>demand side</w:t>
      </w:r>
      <w:r w:rsidRPr="00B6456F">
        <w:rPr>
          <w:highlight w:val="cyan"/>
          <w:u w:val="single"/>
        </w:rPr>
        <w:t xml:space="preserve"> matters</w:t>
      </w:r>
      <w:r w:rsidRPr="00B6456F">
        <w:rPr>
          <w:sz w:val="16"/>
        </w:rPr>
        <w:t xml:space="preserve">, too. </w:t>
      </w:r>
      <w:r w:rsidRPr="00B6456F">
        <w:rPr>
          <w:u w:val="single"/>
        </w:rPr>
        <w:t>Many countries</w:t>
      </w:r>
      <w:r w:rsidRPr="00B6456F">
        <w:rPr>
          <w:sz w:val="16"/>
        </w:rPr>
        <w:t xml:space="preserve">, </w:t>
      </w:r>
      <w:r w:rsidRPr="00B6456F">
        <w:rPr>
          <w:u w:val="single"/>
        </w:rPr>
        <w:t xml:space="preserve">including the </w:t>
      </w:r>
      <w:r w:rsidRPr="00B6456F">
        <w:rPr>
          <w:iCs/>
          <w:u w:val="single"/>
          <w:bdr w:val="single" w:sz="8" w:space="0" w:color="auto"/>
        </w:rPr>
        <w:t>vast majority</w:t>
      </w:r>
      <w:r w:rsidRPr="00B6456F">
        <w:rPr>
          <w:u w:val="single"/>
        </w:rPr>
        <w:t xml:space="preserve"> that lack dominant power</w:t>
      </w:r>
      <w:r w:rsidRPr="00B6456F">
        <w:rPr>
          <w:sz w:val="16"/>
        </w:rPr>
        <w:t xml:space="preserve">, </w:t>
      </w:r>
      <w:r w:rsidRPr="00B6456F">
        <w:rPr>
          <w:u w:val="single"/>
        </w:rPr>
        <w:t xml:space="preserve">support </w:t>
      </w:r>
      <w:r w:rsidRPr="00B6456F">
        <w:rPr>
          <w:iCs/>
          <w:u w:val="single"/>
          <w:bdr w:val="single" w:sz="8" w:space="0" w:color="auto"/>
        </w:rPr>
        <w:t>various forms</w:t>
      </w:r>
      <w:r w:rsidRPr="00B6456F">
        <w:rPr>
          <w:u w:val="single"/>
        </w:rPr>
        <w:t xml:space="preserve"> of </w:t>
      </w:r>
      <w:r w:rsidRPr="00B6456F">
        <w:rPr>
          <w:iCs/>
          <w:u w:val="single"/>
          <w:bdr w:val="single" w:sz="8" w:space="0" w:color="auto"/>
        </w:rPr>
        <w:t>multilateral cooperation</w:t>
      </w:r>
      <w:r w:rsidRPr="00B6456F">
        <w:rPr>
          <w:u w:val="single"/>
        </w:rPr>
        <w:t xml:space="preserve"> to secure their own interests</w:t>
      </w:r>
      <w:r w:rsidRPr="00B6456F">
        <w:rPr>
          <w:sz w:val="16"/>
        </w:rPr>
        <w:t xml:space="preserve">. That </w:t>
      </w:r>
      <w:r w:rsidRPr="00B6456F">
        <w:rPr>
          <w:u w:val="single"/>
        </w:rPr>
        <w:t>demand exists</w:t>
      </w:r>
      <w:r w:rsidRPr="00B6456F">
        <w:rPr>
          <w:sz w:val="16"/>
        </w:rPr>
        <w:t xml:space="preserve"> because </w:t>
      </w:r>
      <w:r w:rsidRPr="00B6456F">
        <w:rPr>
          <w:u w:val="single"/>
        </w:rPr>
        <w:t>in a world rife with competition</w:t>
      </w:r>
      <w:r w:rsidRPr="00B6456F">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B6456F">
        <w:rPr>
          <w:highlight w:val="cyan"/>
          <w:u w:val="single"/>
        </w:rPr>
        <w:t xml:space="preserve">in the </w:t>
      </w:r>
      <w:r w:rsidRPr="00B6456F">
        <w:rPr>
          <w:iCs/>
          <w:highlight w:val="cyan"/>
          <w:u w:val="single"/>
          <w:bdr w:val="single" w:sz="8" w:space="0" w:color="auto"/>
        </w:rPr>
        <w:t>absence of a hegemon</w:t>
      </w:r>
      <w:r w:rsidRPr="00B6456F">
        <w:rPr>
          <w:sz w:val="16"/>
        </w:rPr>
        <w:t xml:space="preserve">, </w:t>
      </w:r>
      <w:r w:rsidRPr="00B6456F">
        <w:rPr>
          <w:highlight w:val="cyan"/>
          <w:u w:val="single"/>
        </w:rPr>
        <w:t>countries</w:t>
      </w:r>
      <w:r w:rsidRPr="00B6456F">
        <w:rPr>
          <w:sz w:val="16"/>
        </w:rPr>
        <w:t xml:space="preserve"> may </w:t>
      </w:r>
      <w:r w:rsidRPr="00B6456F">
        <w:rPr>
          <w:highlight w:val="cyan"/>
          <w:u w:val="single"/>
        </w:rPr>
        <w:t xml:space="preserve">seek </w:t>
      </w:r>
      <w:r w:rsidRPr="00B6456F">
        <w:rPr>
          <w:iCs/>
          <w:highlight w:val="cyan"/>
          <w:u w:val="single"/>
          <w:bdr w:val="single" w:sz="8" w:space="0" w:color="auto"/>
        </w:rPr>
        <w:t>collective institutions</w:t>
      </w:r>
      <w:r w:rsidRPr="00B6456F">
        <w:rPr>
          <w:highlight w:val="cyan"/>
          <w:u w:val="single"/>
        </w:rPr>
        <w:t xml:space="preserve"> to </w:t>
      </w:r>
      <w:r w:rsidRPr="00B6456F">
        <w:rPr>
          <w:iCs/>
          <w:highlight w:val="cyan"/>
          <w:u w:val="single"/>
          <w:bdr w:val="single" w:sz="8" w:space="0" w:color="auto"/>
        </w:rPr>
        <w:t>pool their power</w:t>
      </w:r>
      <w:r w:rsidRPr="00B6456F">
        <w:rPr>
          <w:sz w:val="16"/>
        </w:rPr>
        <w:t xml:space="preserve">, </w:t>
      </w:r>
      <w:r w:rsidRPr="00B6456F">
        <w:rPr>
          <w:highlight w:val="cyan"/>
          <w:u w:val="single"/>
        </w:rPr>
        <w:t xml:space="preserve">build a </w:t>
      </w:r>
      <w:r w:rsidRPr="00B6456F">
        <w:rPr>
          <w:iCs/>
          <w:highlight w:val="cyan"/>
          <w:u w:val="single"/>
          <w:bdr w:val="single" w:sz="8" w:space="0" w:color="auto"/>
        </w:rPr>
        <w:t>bulwark against instability</w:t>
      </w:r>
      <w:r w:rsidRPr="00B6456F">
        <w:rPr>
          <w:sz w:val="16"/>
        </w:rPr>
        <w:t xml:space="preserve">, </w:t>
      </w:r>
      <w:r w:rsidRPr="00B6456F">
        <w:rPr>
          <w:highlight w:val="cyan"/>
          <w:u w:val="single"/>
        </w:rPr>
        <w:t>and capture</w:t>
      </w:r>
      <w:r w:rsidRPr="00B6456F">
        <w:rPr>
          <w:u w:val="single"/>
        </w:rPr>
        <w:t xml:space="preserve"> the </w:t>
      </w:r>
      <w:r w:rsidRPr="00B6456F">
        <w:rPr>
          <w:iCs/>
          <w:highlight w:val="cyan"/>
          <w:u w:val="single"/>
          <w:bdr w:val="single" w:sz="8" w:space="0" w:color="auto"/>
        </w:rPr>
        <w:t>mutual gains</w:t>
      </w:r>
      <w:r w:rsidRPr="00B6456F">
        <w:rPr>
          <w:highlight w:val="cyan"/>
          <w:u w:val="single"/>
        </w:rPr>
        <w:t xml:space="preserve"> that occur when</w:t>
      </w:r>
      <w:r w:rsidRPr="00B6456F">
        <w:rPr>
          <w:u w:val="single"/>
        </w:rPr>
        <w:t xml:space="preserve"> a modicum of </w:t>
      </w:r>
      <w:r w:rsidRPr="00B6456F">
        <w:rPr>
          <w:highlight w:val="cyan"/>
          <w:u w:val="single"/>
        </w:rPr>
        <w:t>cooperation is achieved</w:t>
      </w:r>
      <w:r w:rsidRPr="00B6456F">
        <w:rPr>
          <w:sz w:val="16"/>
        </w:rPr>
        <w:t xml:space="preserve">. This insight suggests new possibilities for </w:t>
      </w:r>
      <w:r w:rsidRPr="00B6456F">
        <w:rPr>
          <w:u w:val="single"/>
        </w:rPr>
        <w:t xml:space="preserve">order </w:t>
      </w:r>
      <w:r w:rsidRPr="00B6456F">
        <w:rPr>
          <w:highlight w:val="cyan"/>
          <w:u w:val="single"/>
        </w:rPr>
        <w:t xml:space="preserve">without the </w:t>
      </w:r>
      <w:r w:rsidRPr="00B6456F">
        <w:rPr>
          <w:iCs/>
          <w:highlight w:val="cyan"/>
          <w:u w:val="single"/>
          <w:bdr w:val="single" w:sz="8" w:space="0" w:color="auto"/>
        </w:rPr>
        <w:t>U</w:t>
      </w:r>
      <w:r w:rsidRPr="00B6456F">
        <w:rPr>
          <w:u w:val="single"/>
        </w:rPr>
        <w:t xml:space="preserve">nited </w:t>
      </w:r>
      <w:r w:rsidRPr="00B6456F">
        <w:rPr>
          <w:iCs/>
          <w:highlight w:val="cyan"/>
          <w:u w:val="single"/>
          <w:bdr w:val="single" w:sz="8" w:space="0" w:color="auto"/>
        </w:rPr>
        <w:t>S</w:t>
      </w:r>
      <w:r w:rsidRPr="00B6456F">
        <w:rPr>
          <w:u w:val="single"/>
        </w:rPr>
        <w:t>tates</w:t>
      </w:r>
      <w:r w:rsidRPr="00B6456F">
        <w:rPr>
          <w:sz w:val="16"/>
        </w:rPr>
        <w:t>.</w:t>
      </w:r>
    </w:p>
    <w:p w14:paraId="1B7473B4" w14:textId="77777777" w:rsidR="003875BA" w:rsidRPr="00B6456F" w:rsidRDefault="003875BA" w:rsidP="003875BA">
      <w:pPr>
        <w:rPr>
          <w:sz w:val="16"/>
        </w:rPr>
      </w:pPr>
      <w:r w:rsidRPr="00B6456F">
        <w:rPr>
          <w:sz w:val="16"/>
        </w:rPr>
        <w:t xml:space="preserve">In fact, </w:t>
      </w:r>
      <w:r w:rsidRPr="00B6456F">
        <w:rPr>
          <w:highlight w:val="cyan"/>
          <w:u w:val="single"/>
        </w:rPr>
        <w:t xml:space="preserve">multilateralism without a hegemon has a </w:t>
      </w:r>
      <w:r w:rsidRPr="00B6456F">
        <w:rPr>
          <w:iCs/>
          <w:highlight w:val="cyan"/>
          <w:u w:val="single"/>
          <w:bdr w:val="single" w:sz="8" w:space="0" w:color="auto"/>
        </w:rPr>
        <w:t>long history</w:t>
      </w:r>
      <w:r w:rsidRPr="00B6456F">
        <w:rPr>
          <w:sz w:val="16"/>
        </w:rPr>
        <w:t xml:space="preserve"> in Europe. At the Congress of Vienna in 1814–15, the European powers convened to create a rudimentary order. What emerged was </w:t>
      </w:r>
      <w:r w:rsidRPr="00B6456F">
        <w:rPr>
          <w:highlight w:val="cyan"/>
          <w:u w:val="single"/>
        </w:rPr>
        <w:t xml:space="preserve">the </w:t>
      </w:r>
      <w:r w:rsidRPr="00B6456F">
        <w:rPr>
          <w:iCs/>
          <w:highlight w:val="cyan"/>
          <w:u w:val="single"/>
          <w:bdr w:val="single" w:sz="8" w:space="0" w:color="auto"/>
        </w:rPr>
        <w:t>Concert of Europe</w:t>
      </w:r>
      <w:r w:rsidRPr="00B6456F">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B6456F">
        <w:rPr>
          <w:u w:val="single"/>
        </w:rPr>
        <w:t xml:space="preserve">combination of </w:t>
      </w:r>
      <w:r w:rsidRPr="00B6456F">
        <w:rPr>
          <w:iCs/>
          <w:u w:val="single"/>
          <w:bdr w:val="single" w:sz="8" w:space="0" w:color="auto"/>
        </w:rPr>
        <w:t>diplomatic cooperation</w:t>
      </w:r>
      <w:r w:rsidRPr="00B6456F">
        <w:rPr>
          <w:u w:val="single"/>
        </w:rPr>
        <w:t xml:space="preserve"> and a </w:t>
      </w:r>
      <w:r w:rsidRPr="00B6456F">
        <w:rPr>
          <w:iCs/>
          <w:u w:val="single"/>
          <w:bdr w:val="single" w:sz="8" w:space="0" w:color="auto"/>
        </w:rPr>
        <w:t>balance of power</w:t>
      </w:r>
      <w:r w:rsidRPr="00B6456F">
        <w:rPr>
          <w:u w:val="single"/>
        </w:rPr>
        <w:t xml:space="preserve"> kept order</w:t>
      </w:r>
      <w:r w:rsidRPr="00B6456F">
        <w:rPr>
          <w:sz w:val="16"/>
        </w:rPr>
        <w:t xml:space="preserve"> until the Crimean War and the unifications of Germany and Italy disrupted it. A yet older example of such cooperation is </w:t>
      </w:r>
      <w:r w:rsidRPr="00B6456F">
        <w:rPr>
          <w:u w:val="single"/>
        </w:rPr>
        <w:t xml:space="preserve">the </w:t>
      </w:r>
      <w:r w:rsidRPr="00B6456F">
        <w:rPr>
          <w:iCs/>
          <w:highlight w:val="cyan"/>
          <w:u w:val="single"/>
          <w:bdr w:val="single" w:sz="8" w:space="0" w:color="auto"/>
        </w:rPr>
        <w:t>Hanseatic League</w:t>
      </w:r>
      <w:r w:rsidRPr="00B6456F">
        <w:rPr>
          <w:sz w:val="16"/>
        </w:rPr>
        <w:t xml:space="preserve">, the confederation established by northern European cities in the thirteenth century to protect and promote their trading interests. </w:t>
      </w:r>
      <w:r w:rsidRPr="00B6456F">
        <w:rPr>
          <w:iCs/>
          <w:u w:val="single"/>
          <w:bdr w:val="single" w:sz="8" w:space="0" w:color="auto"/>
        </w:rPr>
        <w:t>Highly successful</w:t>
      </w:r>
      <w:r w:rsidRPr="00B6456F">
        <w:rPr>
          <w:sz w:val="16"/>
        </w:rPr>
        <w:t xml:space="preserve">, </w:t>
      </w:r>
      <w:r w:rsidRPr="00B6456F">
        <w:rPr>
          <w:u w:val="single"/>
        </w:rPr>
        <w:t xml:space="preserve">it flourished for </w:t>
      </w:r>
      <w:r w:rsidRPr="00B6456F">
        <w:rPr>
          <w:iCs/>
          <w:u w:val="single"/>
          <w:bdr w:val="single" w:sz="8" w:space="0" w:color="auto"/>
        </w:rPr>
        <w:t>hundreds of years</w:t>
      </w:r>
      <w:r w:rsidRPr="00B6456F">
        <w:rPr>
          <w:sz w:val="16"/>
        </w:rPr>
        <w:t>.</w:t>
      </w:r>
    </w:p>
    <w:p w14:paraId="5D878FD0" w14:textId="77777777" w:rsidR="003875BA" w:rsidRPr="00B6456F" w:rsidRDefault="003875BA" w:rsidP="003875BA">
      <w:pPr>
        <w:rPr>
          <w:sz w:val="16"/>
        </w:rPr>
      </w:pPr>
      <w:r w:rsidRPr="00B6456F">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B6456F">
        <w:rPr>
          <w:u w:val="single"/>
        </w:rPr>
        <w:t xml:space="preserve">the </w:t>
      </w:r>
      <w:r w:rsidRPr="00B6456F">
        <w:rPr>
          <w:iCs/>
          <w:highlight w:val="cyan"/>
          <w:u w:val="single"/>
          <w:bdr w:val="single" w:sz="8" w:space="0" w:color="auto"/>
        </w:rPr>
        <w:t>E</w:t>
      </w:r>
      <w:r w:rsidRPr="00B6456F">
        <w:rPr>
          <w:u w:val="single"/>
        </w:rPr>
        <w:t xml:space="preserve">uropean </w:t>
      </w:r>
      <w:r w:rsidRPr="00B6456F">
        <w:rPr>
          <w:iCs/>
          <w:highlight w:val="cyan"/>
          <w:u w:val="single"/>
          <w:bdr w:val="single" w:sz="8" w:space="0" w:color="auto"/>
        </w:rPr>
        <w:t>U</w:t>
      </w:r>
      <w:r w:rsidRPr="00B6456F">
        <w:rPr>
          <w:u w:val="single"/>
        </w:rPr>
        <w:t>nion</w:t>
      </w:r>
      <w:r w:rsidRPr="00B6456F">
        <w:rPr>
          <w:sz w:val="16"/>
        </w:rPr>
        <w:t xml:space="preserve">. Even in the face of U.S. apprehensions about protectionism, </w:t>
      </w:r>
      <w:r w:rsidRPr="00B6456F">
        <w:rPr>
          <w:u w:val="single"/>
        </w:rPr>
        <w:t xml:space="preserve">European countries </w:t>
      </w:r>
      <w:r w:rsidRPr="00B6456F">
        <w:rPr>
          <w:iCs/>
          <w:u w:val="single"/>
          <w:bdr w:val="single" w:sz="8" w:space="0" w:color="auto"/>
        </w:rPr>
        <w:t>successfully organized</w:t>
      </w:r>
      <w:r w:rsidRPr="00B6456F">
        <w:rPr>
          <w:u w:val="single"/>
        </w:rPr>
        <w:t xml:space="preserve"> their economies as one large</w:t>
      </w:r>
      <w:r w:rsidRPr="00B6456F">
        <w:rPr>
          <w:sz w:val="16"/>
        </w:rPr>
        <w:t xml:space="preserve">, </w:t>
      </w:r>
      <w:r w:rsidRPr="00B6456F">
        <w:rPr>
          <w:iCs/>
          <w:u w:val="single"/>
          <w:bdr w:val="single" w:sz="8" w:space="0" w:color="auto"/>
        </w:rPr>
        <w:t>powerful bloc</w:t>
      </w:r>
      <w:r w:rsidRPr="00B6456F">
        <w:rPr>
          <w:sz w:val="16"/>
        </w:rPr>
        <w:t xml:space="preserve">. As a result, </w:t>
      </w:r>
      <w:r w:rsidRPr="00B6456F">
        <w:rPr>
          <w:u w:val="single"/>
        </w:rPr>
        <w:t xml:space="preserve">Europe has </w:t>
      </w:r>
      <w:r w:rsidRPr="00B6456F">
        <w:rPr>
          <w:iCs/>
          <w:highlight w:val="cyan"/>
          <w:u w:val="single"/>
          <w:bdr w:val="single" w:sz="8" w:space="0" w:color="auto"/>
        </w:rPr>
        <w:t>strong and durable institutions</w:t>
      </w:r>
      <w:r w:rsidRPr="00B6456F">
        <w:rPr>
          <w:sz w:val="16"/>
        </w:rPr>
        <w:t xml:space="preserve">, </w:t>
      </w:r>
      <w:r w:rsidRPr="00B6456F">
        <w:rPr>
          <w:u w:val="single"/>
        </w:rPr>
        <w:t xml:space="preserve">including </w:t>
      </w:r>
      <w:r w:rsidRPr="00B6456F">
        <w:rPr>
          <w:iCs/>
          <w:u w:val="single"/>
          <w:bdr w:val="single" w:sz="8" w:space="0" w:color="auto"/>
        </w:rPr>
        <w:t>collective financial resources</w:t>
      </w:r>
      <w:r w:rsidRPr="00B6456F">
        <w:rPr>
          <w:sz w:val="16"/>
        </w:rPr>
        <w:t xml:space="preserve">, </w:t>
      </w:r>
      <w:r w:rsidRPr="00B6456F">
        <w:rPr>
          <w:u w:val="single"/>
        </w:rPr>
        <w:t xml:space="preserve">such as the </w:t>
      </w:r>
      <w:r w:rsidRPr="00B6456F">
        <w:rPr>
          <w:iCs/>
          <w:u w:val="single"/>
          <w:bdr w:val="single" w:sz="8" w:space="0" w:color="auto"/>
        </w:rPr>
        <w:t>E</w:t>
      </w:r>
      <w:r w:rsidRPr="00B6456F">
        <w:rPr>
          <w:u w:val="single"/>
        </w:rPr>
        <w:t xml:space="preserve">uropean </w:t>
      </w:r>
      <w:r w:rsidRPr="00B6456F">
        <w:rPr>
          <w:iCs/>
          <w:u w:val="single"/>
          <w:bdr w:val="single" w:sz="8" w:space="0" w:color="auto"/>
        </w:rPr>
        <w:t>C</w:t>
      </w:r>
      <w:r w:rsidRPr="00B6456F">
        <w:rPr>
          <w:u w:val="single"/>
        </w:rPr>
        <w:t xml:space="preserve">entral </w:t>
      </w:r>
      <w:r w:rsidRPr="00B6456F">
        <w:rPr>
          <w:iCs/>
          <w:u w:val="single"/>
          <w:bdr w:val="single" w:sz="8" w:space="0" w:color="auto"/>
        </w:rPr>
        <w:t>B</w:t>
      </w:r>
      <w:r w:rsidRPr="00B6456F">
        <w:rPr>
          <w:u w:val="single"/>
        </w:rPr>
        <w:t xml:space="preserve">ank and the </w:t>
      </w:r>
      <w:r w:rsidRPr="00B6456F">
        <w:rPr>
          <w:iCs/>
          <w:u w:val="single"/>
          <w:bdr w:val="single" w:sz="8" w:space="0" w:color="auto"/>
        </w:rPr>
        <w:t>E</w:t>
      </w:r>
      <w:r w:rsidRPr="00B6456F">
        <w:rPr>
          <w:u w:val="single"/>
        </w:rPr>
        <w:t xml:space="preserve">uropean </w:t>
      </w:r>
      <w:r w:rsidRPr="00B6456F">
        <w:rPr>
          <w:iCs/>
          <w:u w:val="single"/>
          <w:bdr w:val="single" w:sz="8" w:space="0" w:color="auto"/>
        </w:rPr>
        <w:t>I</w:t>
      </w:r>
      <w:r w:rsidRPr="00B6456F">
        <w:rPr>
          <w:u w:val="single"/>
        </w:rPr>
        <w:t xml:space="preserve">nvestment </w:t>
      </w:r>
      <w:r w:rsidRPr="00B6456F">
        <w:rPr>
          <w:iCs/>
          <w:u w:val="single"/>
          <w:bdr w:val="single" w:sz="8" w:space="0" w:color="auto"/>
        </w:rPr>
        <w:t>B</w:t>
      </w:r>
      <w:r w:rsidRPr="00B6456F">
        <w:rPr>
          <w:u w:val="single"/>
        </w:rPr>
        <w:t>ank</w:t>
      </w:r>
      <w:r w:rsidRPr="00B6456F">
        <w:rPr>
          <w:sz w:val="16"/>
        </w:rPr>
        <w:t xml:space="preserve">, </w:t>
      </w:r>
      <w:r w:rsidRPr="00B6456F">
        <w:rPr>
          <w:highlight w:val="cyan"/>
          <w:u w:val="single"/>
        </w:rPr>
        <w:t>which</w:t>
      </w:r>
      <w:r w:rsidRPr="00B6456F">
        <w:rPr>
          <w:sz w:val="16"/>
        </w:rPr>
        <w:t xml:space="preserve"> now </w:t>
      </w:r>
      <w:r w:rsidRPr="00B6456F">
        <w:rPr>
          <w:highlight w:val="cyan"/>
          <w:u w:val="single"/>
        </w:rPr>
        <w:t xml:space="preserve">have </w:t>
      </w:r>
      <w:r w:rsidRPr="00B6456F">
        <w:rPr>
          <w:iCs/>
          <w:highlight w:val="cyan"/>
          <w:u w:val="single"/>
          <w:bdr w:val="single" w:sz="8" w:space="0" w:color="auto"/>
        </w:rPr>
        <w:t>major influence</w:t>
      </w:r>
      <w:r w:rsidRPr="00B6456F">
        <w:rPr>
          <w:highlight w:val="cyan"/>
          <w:u w:val="single"/>
        </w:rPr>
        <w:t xml:space="preserve"> in international affairs</w:t>
      </w:r>
      <w:r w:rsidRPr="00B6456F">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34A50D15" w14:textId="77777777" w:rsidR="003875BA" w:rsidRPr="00B6456F" w:rsidRDefault="003875BA" w:rsidP="003875BA">
      <w:pPr>
        <w:rPr>
          <w:sz w:val="16"/>
        </w:rPr>
      </w:pPr>
      <w:r w:rsidRPr="00B6456F">
        <w:rPr>
          <w:u w:val="single"/>
        </w:rPr>
        <w:t xml:space="preserve">Another </w:t>
      </w:r>
      <w:r w:rsidRPr="00B6456F">
        <w:rPr>
          <w:iCs/>
          <w:u w:val="single"/>
          <w:bdr w:val="single" w:sz="8" w:space="0" w:color="auto"/>
        </w:rPr>
        <w:t>prominent example</w:t>
      </w:r>
      <w:r w:rsidRPr="00B6456F">
        <w:rPr>
          <w:u w:val="single"/>
        </w:rPr>
        <w:t xml:space="preserve"> of </w:t>
      </w:r>
      <w:r w:rsidRPr="00B6456F">
        <w:rPr>
          <w:iCs/>
          <w:u w:val="single"/>
          <w:bdr w:val="single" w:sz="8" w:space="0" w:color="auto"/>
        </w:rPr>
        <w:t>interstate cooperation</w:t>
      </w:r>
      <w:r w:rsidRPr="00B6456F">
        <w:rPr>
          <w:u w:val="single"/>
        </w:rPr>
        <w:t xml:space="preserve"> without a hegemon is the </w:t>
      </w:r>
      <w:r w:rsidRPr="00B6456F">
        <w:rPr>
          <w:iCs/>
          <w:highlight w:val="cyan"/>
          <w:u w:val="single"/>
          <w:bdr w:val="single" w:sz="8" w:space="0" w:color="auto"/>
        </w:rPr>
        <w:t>O</w:t>
      </w:r>
      <w:r w:rsidRPr="00B6456F">
        <w:rPr>
          <w:u w:val="single"/>
        </w:rPr>
        <w:t xml:space="preserve">rganization of the </w:t>
      </w:r>
      <w:r w:rsidRPr="00B6456F">
        <w:rPr>
          <w:iCs/>
          <w:highlight w:val="cyan"/>
          <w:u w:val="single"/>
          <w:bdr w:val="single" w:sz="8" w:space="0" w:color="auto"/>
        </w:rPr>
        <w:t>P</w:t>
      </w:r>
      <w:r w:rsidRPr="00B6456F">
        <w:rPr>
          <w:u w:val="single"/>
        </w:rPr>
        <w:t xml:space="preserve">etroleum </w:t>
      </w:r>
      <w:r w:rsidRPr="00B6456F">
        <w:rPr>
          <w:iCs/>
          <w:highlight w:val="cyan"/>
          <w:u w:val="single"/>
          <w:bdr w:val="single" w:sz="8" w:space="0" w:color="auto"/>
        </w:rPr>
        <w:t>E</w:t>
      </w:r>
      <w:r w:rsidRPr="00B6456F">
        <w:rPr>
          <w:u w:val="single"/>
        </w:rPr>
        <w:t xml:space="preserve">xporting </w:t>
      </w:r>
      <w:r w:rsidRPr="00B6456F">
        <w:rPr>
          <w:iCs/>
          <w:highlight w:val="cyan"/>
          <w:u w:val="single"/>
          <w:bdr w:val="single" w:sz="8" w:space="0" w:color="auto"/>
        </w:rPr>
        <w:t>C</w:t>
      </w:r>
      <w:r w:rsidRPr="00B6456F">
        <w:rPr>
          <w:u w:val="single"/>
        </w:rPr>
        <w:t>ountries</w:t>
      </w:r>
      <w:r w:rsidRPr="00B6456F">
        <w:rPr>
          <w:sz w:val="16"/>
        </w:rPr>
        <w:t xml:space="preserve">, a group that includes the major oil producers of Africa and the Middle East, as well as Venezuela. Since its establishment in 1960, </w:t>
      </w:r>
      <w:r w:rsidRPr="00B6456F">
        <w:rPr>
          <w:u w:val="single"/>
        </w:rPr>
        <w:t>OPEC has suffered defections</w:t>
      </w:r>
      <w:r w:rsidRPr="00B6456F">
        <w:rPr>
          <w:sz w:val="16"/>
        </w:rPr>
        <w:t xml:space="preserve">, </w:t>
      </w:r>
      <w:r w:rsidRPr="00B6456F">
        <w:rPr>
          <w:u w:val="single"/>
        </w:rPr>
        <w:t>internal price wars</w:t>
      </w:r>
      <w:r w:rsidRPr="00B6456F">
        <w:rPr>
          <w:sz w:val="16"/>
        </w:rPr>
        <w:t xml:space="preserve">, </w:t>
      </w:r>
      <w:r w:rsidRPr="00B6456F">
        <w:rPr>
          <w:u w:val="single"/>
        </w:rPr>
        <w:t>and regular cheating on its quota limits</w:t>
      </w:r>
      <w:r w:rsidRPr="00B6456F">
        <w:rPr>
          <w:sz w:val="16"/>
        </w:rPr>
        <w:t xml:space="preserve">, </w:t>
      </w:r>
      <w:r w:rsidRPr="00B6456F">
        <w:rPr>
          <w:u w:val="single"/>
        </w:rPr>
        <w:t>but</w:t>
      </w:r>
      <w:r w:rsidRPr="00B6456F">
        <w:rPr>
          <w:sz w:val="16"/>
        </w:rPr>
        <w:t xml:space="preserve"> it has </w:t>
      </w:r>
      <w:r w:rsidRPr="00B6456F">
        <w:rPr>
          <w:iCs/>
          <w:u w:val="single"/>
          <w:bdr w:val="single" w:sz="8" w:space="0" w:color="auto"/>
        </w:rPr>
        <w:t>nonetheless empowered</w:t>
      </w:r>
      <w:r w:rsidRPr="00B6456F">
        <w:rPr>
          <w:u w:val="single"/>
        </w:rPr>
        <w:t xml:space="preserve"> a group of</w:t>
      </w:r>
      <w:r w:rsidRPr="00B6456F">
        <w:rPr>
          <w:sz w:val="16"/>
        </w:rPr>
        <w:t xml:space="preserve"> resource-rich </w:t>
      </w:r>
      <w:r w:rsidRPr="00B6456F">
        <w:rPr>
          <w:u w:val="single"/>
        </w:rPr>
        <w:t>countries</w:t>
      </w:r>
      <w:r w:rsidRPr="00B6456F">
        <w:rPr>
          <w:sz w:val="16"/>
        </w:rPr>
        <w:t xml:space="preserve"> without strong armies or diversified economies </w:t>
      </w:r>
      <w:r w:rsidRPr="00B6456F">
        <w:rPr>
          <w:u w:val="single"/>
        </w:rPr>
        <w:t xml:space="preserve">to </w:t>
      </w:r>
      <w:r w:rsidRPr="00B6456F">
        <w:rPr>
          <w:iCs/>
          <w:u w:val="single"/>
          <w:bdr w:val="single" w:sz="8" w:space="0" w:color="auto"/>
        </w:rPr>
        <w:t>sway global affairs</w:t>
      </w:r>
      <w:r w:rsidRPr="00B6456F">
        <w:rPr>
          <w:u w:val="single"/>
        </w:rPr>
        <w:t xml:space="preserve"> and </w:t>
      </w:r>
      <w:r w:rsidRPr="00B6456F">
        <w:rPr>
          <w:iCs/>
          <w:u w:val="single"/>
          <w:bdr w:val="single" w:sz="8" w:space="0" w:color="auto"/>
        </w:rPr>
        <w:t>generate leverage</w:t>
      </w:r>
      <w:r w:rsidRPr="00B6456F">
        <w:rPr>
          <w:sz w:val="16"/>
        </w:rPr>
        <w:t xml:space="preserve"> in capitals around the world. </w:t>
      </w:r>
      <w:r w:rsidRPr="00B6456F">
        <w:rPr>
          <w:u w:val="single"/>
        </w:rPr>
        <w:t xml:space="preserve">Since Russia’s invasion of </w:t>
      </w:r>
      <w:r w:rsidRPr="00B6456F">
        <w:rPr>
          <w:iCs/>
          <w:u w:val="single"/>
          <w:bdr w:val="single" w:sz="8" w:space="0" w:color="auto"/>
        </w:rPr>
        <w:t>Ukraine in 2022</w:t>
      </w:r>
      <w:r w:rsidRPr="00B6456F">
        <w:rPr>
          <w:sz w:val="16"/>
        </w:rPr>
        <w:t>, the group has successfully coordinated production quotas among its own members and the ten other countries that form OPEC+ to stabilize and sustain high oil prices, furnishing its members more than a trillion dollars in gross revenue.</w:t>
      </w:r>
    </w:p>
    <w:p w14:paraId="3AF3B566" w14:textId="77777777" w:rsidR="003875BA" w:rsidRPr="00B6456F" w:rsidRDefault="003875BA" w:rsidP="003875BA">
      <w:pPr>
        <w:rPr>
          <w:sz w:val="16"/>
        </w:rPr>
      </w:pPr>
      <w:r w:rsidRPr="00B6456F">
        <w:rPr>
          <w:sz w:val="16"/>
        </w:rPr>
        <w:t xml:space="preserve">A looser form of </w:t>
      </w:r>
      <w:r w:rsidRPr="00B6456F">
        <w:rPr>
          <w:u w:val="single"/>
        </w:rPr>
        <w:t>demand-driven multilateral organization</w:t>
      </w:r>
      <w:r w:rsidRPr="00B6456F">
        <w:rPr>
          <w:sz w:val="16"/>
        </w:rPr>
        <w:t xml:space="preserve"> is the </w:t>
      </w:r>
      <w:r w:rsidRPr="00B6456F">
        <w:rPr>
          <w:iCs/>
          <w:highlight w:val="cyan"/>
          <w:u w:val="single"/>
          <w:bdr w:val="single" w:sz="8" w:space="0" w:color="auto"/>
        </w:rPr>
        <w:t>BRICS+</w:t>
      </w:r>
      <w:r w:rsidRPr="00B6456F">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B6456F">
        <w:rPr>
          <w:highlight w:val="cyan"/>
          <w:u w:val="single"/>
        </w:rPr>
        <w:t xml:space="preserve">a </w:t>
      </w:r>
      <w:r w:rsidRPr="00B6456F">
        <w:rPr>
          <w:iCs/>
          <w:highlight w:val="cyan"/>
          <w:u w:val="single"/>
          <w:bdr w:val="single" w:sz="8" w:space="0" w:color="auto"/>
        </w:rPr>
        <w:t>shared interest</w:t>
      </w:r>
      <w:r w:rsidRPr="00B6456F">
        <w:rPr>
          <w:highlight w:val="cyan"/>
          <w:u w:val="single"/>
        </w:rPr>
        <w:t xml:space="preserve"> in </w:t>
      </w:r>
      <w:r w:rsidRPr="00B6456F">
        <w:rPr>
          <w:iCs/>
          <w:highlight w:val="cyan"/>
          <w:u w:val="single"/>
          <w:bdr w:val="single" w:sz="8" w:space="0" w:color="auto"/>
        </w:rPr>
        <w:t>reducing risks</w:t>
      </w:r>
      <w:r w:rsidRPr="00B6456F">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3282CA92" w14:textId="77777777" w:rsidR="003875BA" w:rsidRPr="00B6456F" w:rsidRDefault="003875BA" w:rsidP="003875BA">
      <w:pPr>
        <w:rPr>
          <w:sz w:val="16"/>
        </w:rPr>
      </w:pPr>
      <w:r w:rsidRPr="00B6456F">
        <w:rPr>
          <w:sz w:val="16"/>
        </w:rPr>
        <w:t xml:space="preserve">Each of these cases illustrates that </w:t>
      </w:r>
      <w:r w:rsidRPr="00B6456F">
        <w:rPr>
          <w:highlight w:val="cyan"/>
          <w:u w:val="single"/>
        </w:rPr>
        <w:t xml:space="preserve">countries that have </w:t>
      </w:r>
      <w:r w:rsidRPr="00B6456F">
        <w:rPr>
          <w:iCs/>
          <w:highlight w:val="cyan"/>
          <w:u w:val="single"/>
          <w:bdr w:val="single" w:sz="8" w:space="0" w:color="auto"/>
        </w:rPr>
        <w:t>common interests</w:t>
      </w:r>
      <w:r w:rsidRPr="00B6456F">
        <w:rPr>
          <w:u w:val="single"/>
        </w:rPr>
        <w:t xml:space="preserve"> or a need </w:t>
      </w:r>
      <w:r w:rsidRPr="00B6456F">
        <w:rPr>
          <w:highlight w:val="cyan"/>
          <w:u w:val="single"/>
        </w:rPr>
        <w:t xml:space="preserve">to </w:t>
      </w:r>
      <w:r w:rsidRPr="00B6456F">
        <w:rPr>
          <w:iCs/>
          <w:highlight w:val="cyan"/>
          <w:u w:val="single"/>
          <w:bdr w:val="single" w:sz="8" w:space="0" w:color="auto"/>
        </w:rPr>
        <w:t>protect themselves</w:t>
      </w:r>
      <w:r w:rsidRPr="00B6456F">
        <w:rPr>
          <w:highlight w:val="cyan"/>
          <w:u w:val="single"/>
        </w:rPr>
        <w:t xml:space="preserve"> against </w:t>
      </w:r>
      <w:r w:rsidRPr="00B6456F">
        <w:rPr>
          <w:iCs/>
          <w:highlight w:val="cyan"/>
          <w:u w:val="single"/>
          <w:bdr w:val="single" w:sz="8" w:space="0" w:color="auto"/>
        </w:rPr>
        <w:t>shared risks</w:t>
      </w:r>
      <w:r w:rsidRPr="00B6456F">
        <w:rPr>
          <w:sz w:val="16"/>
        </w:rPr>
        <w:t xml:space="preserve"> can </w:t>
      </w:r>
      <w:r w:rsidRPr="00B6456F">
        <w:rPr>
          <w:highlight w:val="cyan"/>
          <w:u w:val="single"/>
        </w:rPr>
        <w:t xml:space="preserve">make </w:t>
      </w:r>
      <w:r w:rsidRPr="00B6456F">
        <w:rPr>
          <w:iCs/>
          <w:highlight w:val="cyan"/>
          <w:u w:val="single"/>
          <w:bdr w:val="single" w:sz="8" w:space="0" w:color="auto"/>
        </w:rPr>
        <w:t>effective arrangements</w:t>
      </w:r>
      <w:r w:rsidRPr="00B6456F">
        <w:rPr>
          <w:highlight w:val="cyan"/>
          <w:u w:val="single"/>
        </w:rPr>
        <w:t xml:space="preserve"> on their own</w:t>
      </w:r>
      <w:r w:rsidRPr="00B6456F">
        <w:rPr>
          <w:sz w:val="16"/>
        </w:rPr>
        <w:t xml:space="preserve">. </w:t>
      </w:r>
      <w:r w:rsidRPr="00B6456F">
        <w:rPr>
          <w:u w:val="single"/>
        </w:rPr>
        <w:t>If</w:t>
      </w:r>
      <w:r w:rsidRPr="00B6456F">
        <w:rPr>
          <w:sz w:val="16"/>
        </w:rPr>
        <w:t xml:space="preserve"> the </w:t>
      </w:r>
      <w:r w:rsidRPr="00B6456F">
        <w:rPr>
          <w:u w:val="single"/>
        </w:rPr>
        <w:t xml:space="preserve">Trump administration decides to </w:t>
      </w:r>
      <w:r w:rsidRPr="00B6456F">
        <w:rPr>
          <w:iCs/>
          <w:u w:val="single"/>
          <w:bdr w:val="single" w:sz="8" w:space="0" w:color="auto"/>
        </w:rPr>
        <w:t>withdraw from international institutions</w:t>
      </w:r>
      <w:r w:rsidRPr="00B6456F">
        <w:rPr>
          <w:sz w:val="16"/>
        </w:rPr>
        <w:t xml:space="preserve">, </w:t>
      </w:r>
      <w:r w:rsidRPr="00B6456F">
        <w:rPr>
          <w:u w:val="single"/>
        </w:rPr>
        <w:t>renege on U.S. commitments</w:t>
      </w:r>
      <w:r w:rsidRPr="00B6456F">
        <w:rPr>
          <w:sz w:val="16"/>
        </w:rPr>
        <w:t xml:space="preserve">, </w:t>
      </w:r>
      <w:r w:rsidRPr="00B6456F">
        <w:rPr>
          <w:u w:val="single"/>
        </w:rPr>
        <w:t xml:space="preserve">and </w:t>
      </w:r>
      <w:r w:rsidRPr="00B6456F">
        <w:rPr>
          <w:iCs/>
          <w:u w:val="single"/>
          <w:bdr w:val="single" w:sz="8" w:space="0" w:color="auto"/>
        </w:rPr>
        <w:t>ignore established norms of diplomacy</w:t>
      </w:r>
      <w:r w:rsidRPr="00B6456F">
        <w:rPr>
          <w:sz w:val="16"/>
        </w:rPr>
        <w:t xml:space="preserve">, </w:t>
      </w:r>
      <w:r w:rsidRPr="00B6456F">
        <w:rPr>
          <w:u w:val="single"/>
        </w:rPr>
        <w:t>that does not mean</w:t>
      </w:r>
      <w:r w:rsidRPr="00B6456F">
        <w:rPr>
          <w:sz w:val="16"/>
        </w:rPr>
        <w:t xml:space="preserve"> that </w:t>
      </w:r>
      <w:r w:rsidRPr="00B6456F">
        <w:rPr>
          <w:u w:val="single"/>
        </w:rPr>
        <w:t xml:space="preserve">other countries cannot </w:t>
      </w:r>
      <w:r w:rsidRPr="00B6456F">
        <w:rPr>
          <w:iCs/>
          <w:u w:val="single"/>
          <w:bdr w:val="single" w:sz="8" w:space="0" w:color="auto"/>
        </w:rPr>
        <w:t>create and sustain</w:t>
      </w:r>
      <w:r w:rsidRPr="00B6456F">
        <w:rPr>
          <w:u w:val="single"/>
        </w:rPr>
        <w:t xml:space="preserve"> frameworks for </w:t>
      </w:r>
      <w:r w:rsidRPr="00B6456F">
        <w:rPr>
          <w:iCs/>
          <w:u w:val="single"/>
          <w:bdr w:val="single" w:sz="8" w:space="0" w:color="auto"/>
        </w:rPr>
        <w:t>negotiation and agreement</w:t>
      </w:r>
      <w:r w:rsidRPr="00B6456F">
        <w:rPr>
          <w:sz w:val="16"/>
        </w:rPr>
        <w:t>. Indeed, there are several pathways by which the world could transition from U.S.-led institutions, treaties, and alliances to ones shaped by other countries.</w:t>
      </w:r>
    </w:p>
    <w:p w14:paraId="5EA20593" w14:textId="77777777" w:rsidR="003875BA" w:rsidRPr="00B6456F" w:rsidRDefault="003875BA" w:rsidP="003875BA">
      <w:pPr>
        <w:keepNext/>
        <w:keepLines/>
        <w:spacing w:before="40"/>
        <w:outlineLvl w:val="3"/>
        <w:rPr>
          <w:rFonts w:eastAsia="Times New Roman" w:cstheme="majorBidi"/>
          <w:b/>
          <w:iCs/>
          <w:sz w:val="26"/>
        </w:rPr>
      </w:pPr>
      <w:r w:rsidRPr="00B6456F">
        <w:rPr>
          <w:rFonts w:eastAsiaTheme="majorEastAsia" w:cstheme="majorBidi"/>
          <w:b/>
          <w:iCs/>
          <w:sz w:val="26"/>
        </w:rPr>
        <w:t xml:space="preserve">And the US isn’t key. </w:t>
      </w:r>
      <w:r w:rsidRPr="00B6456F">
        <w:rPr>
          <w:rFonts w:eastAsiaTheme="majorEastAsia" w:cstheme="majorBidi"/>
          <w:bCs/>
          <w:iCs/>
          <w:sz w:val="26"/>
        </w:rPr>
        <w:t xml:space="preserve">They have </w:t>
      </w:r>
      <w:r w:rsidRPr="00B6456F">
        <w:rPr>
          <w:rFonts w:eastAsiaTheme="majorEastAsia" w:cstheme="majorBidi"/>
          <w:bCs/>
          <w:iCs/>
          <w:sz w:val="26"/>
          <w:u w:val="single"/>
        </w:rPr>
        <w:t>zero</w:t>
      </w:r>
      <w:r w:rsidRPr="00B6456F">
        <w:rPr>
          <w:rFonts w:eastAsiaTheme="majorEastAsia" w:cstheme="majorBidi"/>
          <w:bCs/>
          <w:iCs/>
          <w:sz w:val="26"/>
        </w:rPr>
        <w:t xml:space="preserve"> democratic credibility.</w:t>
      </w:r>
    </w:p>
    <w:p w14:paraId="08BCBDA2" w14:textId="77777777" w:rsidR="003875BA" w:rsidRPr="00B6456F" w:rsidRDefault="003875BA" w:rsidP="003875BA">
      <w:pPr>
        <w:rPr>
          <w:rFonts w:eastAsia="Calibri"/>
        </w:rPr>
      </w:pPr>
      <w:r w:rsidRPr="00B6456F">
        <w:t xml:space="preserve">Emma </w:t>
      </w:r>
      <w:r w:rsidRPr="00B6456F">
        <w:rPr>
          <w:b/>
          <w:bCs/>
          <w:sz w:val="26"/>
        </w:rPr>
        <w:t>Ashford 21</w:t>
      </w:r>
      <w:r w:rsidRPr="00B6456F">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4BC3B28A" w14:textId="77777777" w:rsidR="003875BA" w:rsidRPr="00B6456F" w:rsidRDefault="003875BA" w:rsidP="003875BA">
      <w:pPr>
        <w:rPr>
          <w:rFonts w:eastAsia="Calibri"/>
        </w:rPr>
      </w:pPr>
      <w:r w:rsidRPr="00B6456F">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B6456F">
        <w:rPr>
          <w:u w:val="single"/>
        </w:rPr>
        <w:t xml:space="preserve">when a </w:t>
      </w:r>
      <w:r w:rsidRPr="00B6456F">
        <w:rPr>
          <w:highlight w:val="cyan"/>
          <w:u w:val="single"/>
        </w:rPr>
        <w:t>violent mob</w:t>
      </w:r>
      <w:r w:rsidRPr="00B6456F">
        <w:rPr>
          <w:sz w:val="16"/>
        </w:rPr>
        <w:t xml:space="preserve"> </w:t>
      </w:r>
      <w:r w:rsidRPr="00B6456F">
        <w:rPr>
          <w:highlight w:val="cyan"/>
          <w:u w:val="single"/>
        </w:rPr>
        <w:t>rushed</w:t>
      </w:r>
      <w:r w:rsidRPr="00B6456F">
        <w:rPr>
          <w:u w:val="single"/>
        </w:rPr>
        <w:t xml:space="preserve"> past</w:t>
      </w:r>
      <w:r w:rsidRPr="00B6456F">
        <w:rPr>
          <w:sz w:val="16"/>
        </w:rPr>
        <w:t xml:space="preserve"> </w:t>
      </w:r>
      <w:r w:rsidRPr="00B6456F">
        <w:rPr>
          <w:iCs/>
          <w:u w:val="single"/>
          <w:bdr w:val="single" w:sz="8" w:space="0" w:color="auto"/>
        </w:rPr>
        <w:t>U.S. Capitol Police</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 xml:space="preserve">invaded </w:t>
      </w:r>
      <w:r w:rsidRPr="00B6456F">
        <w:rPr>
          <w:iCs/>
          <w:highlight w:val="cyan"/>
          <w:u w:val="single"/>
          <w:bdr w:val="single" w:sz="8" w:space="0" w:color="auto"/>
        </w:rPr>
        <w:t>Congress</w:t>
      </w:r>
      <w:r w:rsidRPr="00B6456F">
        <w:rPr>
          <w:sz w:val="16"/>
        </w:rPr>
        <w:t xml:space="preserve">, </w:t>
      </w:r>
      <w:r w:rsidRPr="00B6456F">
        <w:rPr>
          <w:u w:val="single"/>
        </w:rPr>
        <w:t>forcing the</w:t>
      </w:r>
      <w:r w:rsidRPr="00B6456F">
        <w:rPr>
          <w:sz w:val="16"/>
        </w:rPr>
        <w:t xml:space="preserve"> </w:t>
      </w:r>
      <w:r w:rsidRPr="00B6456F">
        <w:rPr>
          <w:iCs/>
          <w:u w:val="single"/>
          <w:bdr w:val="single" w:sz="8" w:space="0" w:color="auto"/>
        </w:rPr>
        <w:t>evacuation</w:t>
      </w:r>
      <w:r w:rsidRPr="00B6456F">
        <w:rPr>
          <w:sz w:val="16"/>
        </w:rPr>
        <w:t xml:space="preserve"> </w:t>
      </w:r>
      <w:r w:rsidRPr="00B6456F">
        <w:rPr>
          <w:u w:val="single"/>
        </w:rPr>
        <w:t>of lawmakers and ending with</w:t>
      </w:r>
      <w:r w:rsidRPr="00B6456F">
        <w:rPr>
          <w:sz w:val="16"/>
        </w:rPr>
        <w:t xml:space="preserve"> </w:t>
      </w:r>
      <w:r w:rsidRPr="00B6456F">
        <w:rPr>
          <w:iCs/>
          <w:u w:val="single"/>
          <w:bdr w:val="single" w:sz="8" w:space="0" w:color="auto"/>
        </w:rPr>
        <w:t>tear gas</w:t>
      </w:r>
      <w:r w:rsidRPr="00B6456F">
        <w:rPr>
          <w:sz w:val="16"/>
        </w:rPr>
        <w:t xml:space="preserve">, </w:t>
      </w:r>
      <w:r w:rsidRPr="00B6456F">
        <w:rPr>
          <w:iCs/>
          <w:u w:val="single"/>
          <w:bdr w:val="single" w:sz="8" w:space="0" w:color="auto"/>
        </w:rPr>
        <w:t>gunfire</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at least four deaths</w:t>
      </w:r>
      <w:r w:rsidRPr="00B6456F">
        <w:rPr>
          <w:sz w:val="16"/>
        </w:rPr>
        <w:t xml:space="preserve">. The </w:t>
      </w:r>
      <w:r w:rsidRPr="00B6456F">
        <w:rPr>
          <w:u w:val="single"/>
        </w:rPr>
        <w:t>pictures</w:t>
      </w:r>
      <w:r w:rsidRPr="00B6456F">
        <w:rPr>
          <w:sz w:val="16"/>
        </w:rPr>
        <w:t xml:space="preserve"> </w:t>
      </w:r>
      <w:r w:rsidRPr="00B6456F">
        <w:rPr>
          <w:highlight w:val="cyan"/>
          <w:u w:val="single"/>
        </w:rPr>
        <w:t>called to mind</w:t>
      </w:r>
      <w:r w:rsidRPr="00B6456F">
        <w:rPr>
          <w:sz w:val="16"/>
        </w:rPr>
        <w:t xml:space="preserve"> </w:t>
      </w:r>
      <w:r w:rsidRPr="00B6456F">
        <w:rPr>
          <w:iCs/>
          <w:u w:val="single"/>
          <w:bdr w:val="single" w:sz="8" w:space="0" w:color="auto"/>
        </w:rPr>
        <w:t xml:space="preserve">Boris </w:t>
      </w:r>
      <w:r w:rsidRPr="00B6456F">
        <w:rPr>
          <w:iCs/>
          <w:highlight w:val="cyan"/>
          <w:u w:val="single"/>
          <w:bdr w:val="single" w:sz="8" w:space="0" w:color="auto"/>
        </w:rPr>
        <w:t>Yeltsin</w:t>
      </w:r>
      <w:r w:rsidRPr="00B6456F">
        <w:rPr>
          <w:sz w:val="16"/>
        </w:rPr>
        <w:t xml:space="preserve"> on top of a tank, </w:t>
      </w:r>
      <w:r w:rsidRPr="00B6456F">
        <w:rPr>
          <w:u w:val="single"/>
        </w:rPr>
        <w:t>the</w:t>
      </w:r>
      <w:r w:rsidRPr="00B6456F">
        <w:rPr>
          <w:sz w:val="16"/>
        </w:rPr>
        <w:t xml:space="preserve"> </w:t>
      </w:r>
      <w:r w:rsidRPr="00B6456F">
        <w:rPr>
          <w:iCs/>
          <w:highlight w:val="cyan"/>
          <w:u w:val="single"/>
          <w:bdr w:val="single" w:sz="8" w:space="0" w:color="auto"/>
        </w:rPr>
        <w:t>Arab Spring</w:t>
      </w:r>
      <w:r w:rsidRPr="00B6456F">
        <w:rPr>
          <w:highlight w:val="cyan"/>
          <w:u w:val="single"/>
        </w:rPr>
        <w:t>, or</w:t>
      </w:r>
      <w:r w:rsidRPr="00B6456F">
        <w:rPr>
          <w:u w:val="single"/>
        </w:rPr>
        <w:t xml:space="preserve"> the</w:t>
      </w:r>
      <w:r w:rsidRPr="00B6456F">
        <w:rPr>
          <w:sz w:val="16"/>
        </w:rPr>
        <w:t xml:space="preserve"> </w:t>
      </w:r>
      <w:r w:rsidRPr="00B6456F">
        <w:rPr>
          <w:iCs/>
          <w:u w:val="single"/>
          <w:bdr w:val="single" w:sz="8" w:space="0" w:color="auto"/>
        </w:rPr>
        <w:t xml:space="preserve">streets of </w:t>
      </w:r>
      <w:r w:rsidRPr="00B6456F">
        <w:rPr>
          <w:iCs/>
          <w:highlight w:val="cyan"/>
          <w:u w:val="single"/>
          <w:bdr w:val="single" w:sz="8" w:space="0" w:color="auto"/>
        </w:rPr>
        <w:t>Venezuela</w:t>
      </w:r>
      <w:r w:rsidRPr="00B6456F">
        <w:rPr>
          <w:sz w:val="16"/>
        </w:rPr>
        <w:t xml:space="preserve">. For those watching around the world, </w:t>
      </w:r>
      <w:r w:rsidRPr="00B6456F">
        <w:rPr>
          <w:u w:val="single"/>
        </w:rPr>
        <w:t xml:space="preserve">the </w:t>
      </w:r>
      <w:r w:rsidRPr="00B6456F">
        <w:rPr>
          <w:iCs/>
          <w:highlight w:val="cyan"/>
          <w:u w:val="single"/>
          <w:bdr w:val="single" w:sz="8" w:space="0" w:color="auto"/>
        </w:rPr>
        <w:t>U</w:t>
      </w:r>
      <w:r w:rsidRPr="00B6456F">
        <w:rPr>
          <w:u w:val="single"/>
        </w:rPr>
        <w:t xml:space="preserve">nited </w:t>
      </w:r>
      <w:r w:rsidRPr="00B6456F">
        <w:rPr>
          <w:iCs/>
          <w:highlight w:val="cyan"/>
          <w:u w:val="single"/>
          <w:bdr w:val="single" w:sz="8" w:space="0" w:color="auto"/>
        </w:rPr>
        <w:t>S</w:t>
      </w:r>
      <w:r w:rsidRPr="00B6456F">
        <w:rPr>
          <w:u w:val="single"/>
        </w:rPr>
        <w:t xml:space="preserve">tates </w:t>
      </w:r>
      <w:r w:rsidRPr="00B6456F">
        <w:rPr>
          <w:highlight w:val="cyan"/>
          <w:u w:val="single"/>
        </w:rPr>
        <w:t>had become</w:t>
      </w:r>
      <w:r w:rsidRPr="00B6456F">
        <w:rPr>
          <w:u w:val="single"/>
        </w:rPr>
        <w:t xml:space="preserve"> what American leaders so often decried</w:t>
      </w:r>
      <w:r w:rsidRPr="00B6456F">
        <w:rPr>
          <w:sz w:val="16"/>
        </w:rPr>
        <w:t xml:space="preserve">: </w:t>
      </w:r>
      <w:r w:rsidRPr="00B6456F">
        <w:rPr>
          <w:highlight w:val="cyan"/>
          <w:u w:val="single"/>
        </w:rPr>
        <w:t>a</w:t>
      </w:r>
      <w:r w:rsidRPr="00B6456F">
        <w:rPr>
          <w:sz w:val="16"/>
        </w:rPr>
        <w:t xml:space="preserve"> </w:t>
      </w:r>
      <w:r w:rsidRPr="00B6456F">
        <w:rPr>
          <w:iCs/>
          <w:highlight w:val="cyan"/>
          <w:u w:val="single"/>
          <w:bdr w:val="single" w:sz="8" w:space="0" w:color="auto"/>
        </w:rPr>
        <w:t>weak democracy</w:t>
      </w:r>
      <w:r w:rsidRPr="00B6456F">
        <w:rPr>
          <w:sz w:val="16"/>
        </w:rPr>
        <w:t xml:space="preserve"> </w:t>
      </w:r>
      <w:r w:rsidRPr="00B6456F">
        <w:rPr>
          <w:u w:val="single"/>
        </w:rPr>
        <w:t>unable to prevent</w:t>
      </w:r>
      <w:r w:rsidRPr="00B6456F">
        <w:rPr>
          <w:sz w:val="16"/>
        </w:rPr>
        <w:t xml:space="preserve"> </w:t>
      </w:r>
      <w:r w:rsidRPr="00B6456F">
        <w:rPr>
          <w:iCs/>
          <w:u w:val="single"/>
          <w:bdr w:val="single" w:sz="8" w:space="0" w:color="auto"/>
        </w:rPr>
        <w:t>violence</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bloodshed</w:t>
      </w:r>
      <w:r w:rsidRPr="00B6456F">
        <w:rPr>
          <w:sz w:val="16"/>
        </w:rPr>
        <w:t xml:space="preserve"> </w:t>
      </w:r>
      <w:r w:rsidRPr="00B6456F">
        <w:rPr>
          <w:u w:val="single"/>
        </w:rPr>
        <w:t>from marring the transition of power</w:t>
      </w:r>
      <w:r w:rsidRPr="00B6456F">
        <w:rPr>
          <w:sz w:val="16"/>
        </w:rPr>
        <w:t xml:space="preserve"> from one leader to the next.</w:t>
      </w:r>
    </w:p>
    <w:p w14:paraId="2DA524F0" w14:textId="77777777" w:rsidR="003875BA" w:rsidRPr="00B6456F" w:rsidRDefault="003875BA" w:rsidP="003875BA">
      <w:pPr>
        <w:rPr>
          <w:rFonts w:eastAsia="Calibri"/>
        </w:rPr>
      </w:pPr>
      <w:r w:rsidRPr="00B6456F">
        <w:rPr>
          <w:u w:val="single"/>
        </w:rPr>
        <w:t>It’s a sign of how</w:t>
      </w:r>
      <w:r w:rsidRPr="00B6456F">
        <w:rPr>
          <w:sz w:val="16"/>
        </w:rPr>
        <w:t xml:space="preserve"> </w:t>
      </w:r>
      <w:r w:rsidRPr="00B6456F">
        <w:rPr>
          <w:iCs/>
          <w:u w:val="single"/>
          <w:bdr w:val="single" w:sz="8" w:space="0" w:color="auto"/>
        </w:rPr>
        <w:t>broken</w:t>
      </w:r>
      <w:r w:rsidRPr="00B6456F">
        <w:rPr>
          <w:sz w:val="16"/>
        </w:rPr>
        <w:t xml:space="preserve"> </w:t>
      </w:r>
      <w:r w:rsidRPr="00B6456F">
        <w:rPr>
          <w:u w:val="single"/>
        </w:rPr>
        <w:t>U.S. foreign-policy debates are that the</w:t>
      </w:r>
      <w:r w:rsidRPr="00B6456F">
        <w:rPr>
          <w:sz w:val="16"/>
        </w:rPr>
        <w:t xml:space="preserve"> </w:t>
      </w:r>
      <w:r w:rsidRPr="00B6456F">
        <w:rPr>
          <w:iCs/>
          <w:u w:val="single"/>
          <w:bdr w:val="single" w:sz="8" w:space="0" w:color="auto"/>
        </w:rPr>
        <w:t>primary reaction</w:t>
      </w:r>
      <w:r w:rsidRPr="00B6456F">
        <w:rPr>
          <w:sz w:val="16"/>
        </w:rPr>
        <w:t xml:space="preserve"> </w:t>
      </w:r>
      <w:r w:rsidRPr="00B6456F">
        <w:rPr>
          <w:u w:val="single"/>
        </w:rPr>
        <w:t>from</w:t>
      </w:r>
      <w:r w:rsidRPr="00B6456F">
        <w:rPr>
          <w:sz w:val="16"/>
        </w:rPr>
        <w:t xml:space="preserve"> many </w:t>
      </w:r>
      <w:r w:rsidRPr="00B6456F">
        <w:rPr>
          <w:u w:val="single"/>
        </w:rPr>
        <w:t>commentators was to worry about America’s</w:t>
      </w:r>
      <w:r w:rsidRPr="00B6456F">
        <w:rPr>
          <w:sz w:val="16"/>
        </w:rPr>
        <w:t xml:space="preserve"> </w:t>
      </w:r>
      <w:r w:rsidRPr="00B6456F">
        <w:rPr>
          <w:iCs/>
          <w:u w:val="single"/>
          <w:bdr w:val="single" w:sz="8" w:space="0" w:color="auto"/>
        </w:rPr>
        <w:t>moral authority</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global leadership</w:t>
      </w:r>
      <w:r w:rsidRPr="00B6456F">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B6456F">
        <w:rPr>
          <w:u w:val="single"/>
        </w:rPr>
        <w:t>foreign-policy hands were</w:t>
      </w:r>
      <w:r w:rsidRPr="00B6456F">
        <w:rPr>
          <w:sz w:val="16"/>
        </w:rPr>
        <w:t xml:space="preserve"> </w:t>
      </w:r>
      <w:r w:rsidRPr="00B6456F">
        <w:rPr>
          <w:iCs/>
          <w:u w:val="single"/>
          <w:bdr w:val="single" w:sz="8" w:space="0" w:color="auto"/>
        </w:rPr>
        <w:t>fretting</w:t>
      </w:r>
      <w:r w:rsidRPr="00B6456F">
        <w:rPr>
          <w:sz w:val="16"/>
        </w:rPr>
        <w:t xml:space="preserve"> </w:t>
      </w:r>
      <w:r w:rsidRPr="00B6456F">
        <w:rPr>
          <w:u w:val="single"/>
        </w:rPr>
        <w:t xml:space="preserve">about whether the </w:t>
      </w:r>
      <w:r w:rsidRPr="00B6456F">
        <w:rPr>
          <w:iCs/>
          <w:u w:val="single"/>
          <w:bdr w:val="single" w:sz="8" w:space="0" w:color="auto"/>
        </w:rPr>
        <w:t>U</w:t>
      </w:r>
      <w:r w:rsidRPr="00B6456F">
        <w:rPr>
          <w:u w:val="single"/>
        </w:rPr>
        <w:t xml:space="preserve">nited </w:t>
      </w:r>
      <w:r w:rsidRPr="00B6456F">
        <w:rPr>
          <w:iCs/>
          <w:u w:val="single"/>
          <w:bdr w:val="single" w:sz="8" w:space="0" w:color="auto"/>
        </w:rPr>
        <w:t>S</w:t>
      </w:r>
      <w:r w:rsidRPr="00B6456F">
        <w:rPr>
          <w:u w:val="single"/>
        </w:rPr>
        <w:t>tates</w:t>
      </w:r>
      <w:r w:rsidRPr="00B6456F">
        <w:rPr>
          <w:sz w:val="16"/>
        </w:rPr>
        <w:t xml:space="preserve"> </w:t>
      </w:r>
      <w:r w:rsidRPr="00B6456F">
        <w:rPr>
          <w:u w:val="single"/>
        </w:rPr>
        <w:t>could continue to</w:t>
      </w:r>
      <w:r w:rsidRPr="00B6456F">
        <w:rPr>
          <w:sz w:val="16"/>
        </w:rPr>
        <w:t xml:space="preserve"> </w:t>
      </w:r>
      <w:r w:rsidRPr="00B6456F">
        <w:rPr>
          <w:iCs/>
          <w:u w:val="single"/>
          <w:bdr w:val="single" w:sz="8" w:space="0" w:color="auto"/>
        </w:rPr>
        <w:t>spread democracy</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h</w:t>
      </w:r>
      <w:r w:rsidRPr="00B6456F">
        <w:rPr>
          <w:u w:val="single"/>
        </w:rPr>
        <w:t>uman</w:t>
      </w:r>
      <w:r w:rsidRPr="00B6456F">
        <w:rPr>
          <w:sz w:val="16"/>
        </w:rPr>
        <w:t xml:space="preserve"> </w:t>
      </w:r>
      <w:r w:rsidRPr="00B6456F">
        <w:rPr>
          <w:iCs/>
          <w:u w:val="single"/>
          <w:bdr w:val="single" w:sz="8" w:space="0" w:color="auto"/>
        </w:rPr>
        <w:t>r</w:t>
      </w:r>
      <w:r w:rsidRPr="00B6456F">
        <w:rPr>
          <w:u w:val="single"/>
        </w:rPr>
        <w:t>ights</w:t>
      </w:r>
      <w:r w:rsidRPr="00B6456F">
        <w:rPr>
          <w:sz w:val="16"/>
        </w:rPr>
        <w:t xml:space="preserve"> abroad and whether it might impact America’s ability to engage in great-power competition with China.</w:t>
      </w:r>
    </w:p>
    <w:p w14:paraId="3386C5A2" w14:textId="77777777" w:rsidR="003875BA" w:rsidRPr="00B6456F" w:rsidRDefault="003875BA" w:rsidP="003875BA">
      <w:pPr>
        <w:rPr>
          <w:rFonts w:eastAsia="Calibri"/>
        </w:rPr>
      </w:pPr>
      <w:r w:rsidRPr="00B6456F">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5458A567" w14:textId="77777777" w:rsidR="003875BA" w:rsidRPr="00B6456F" w:rsidRDefault="003875BA" w:rsidP="003875BA">
      <w:pPr>
        <w:rPr>
          <w:rFonts w:eastAsia="Calibri"/>
        </w:rPr>
      </w:pPr>
      <w:r w:rsidRPr="00B6456F">
        <w:rPr>
          <w:sz w:val="16"/>
        </w:rPr>
        <w:t xml:space="preserve">Wednesday’s </w:t>
      </w:r>
      <w:r w:rsidRPr="00B6456F">
        <w:rPr>
          <w:u w:val="single"/>
        </w:rPr>
        <w:t>violence will</w:t>
      </w:r>
      <w:r w:rsidRPr="00B6456F">
        <w:rPr>
          <w:sz w:val="16"/>
        </w:rPr>
        <w:t xml:space="preserve"> </w:t>
      </w:r>
      <w:r w:rsidRPr="00B6456F">
        <w:rPr>
          <w:iCs/>
          <w:highlight w:val="cyan"/>
          <w:u w:val="single"/>
          <w:bdr w:val="single" w:sz="8" w:space="0" w:color="auto"/>
        </w:rPr>
        <w:t>certainly</w:t>
      </w:r>
      <w:r w:rsidRPr="00B6456F">
        <w:rPr>
          <w:sz w:val="16"/>
        </w:rPr>
        <w:t xml:space="preserve"> </w:t>
      </w:r>
      <w:r w:rsidRPr="00B6456F">
        <w:rPr>
          <w:highlight w:val="cyan"/>
          <w:u w:val="single"/>
        </w:rPr>
        <w:t>impact the</w:t>
      </w:r>
      <w:r w:rsidRPr="00B6456F">
        <w:rPr>
          <w:u w:val="single"/>
        </w:rPr>
        <w:t xml:space="preserve"> </w:t>
      </w:r>
      <w:r w:rsidRPr="00B6456F">
        <w:rPr>
          <w:iCs/>
          <w:u w:val="single"/>
          <w:bdr w:val="single" w:sz="8" w:space="0" w:color="auto"/>
        </w:rPr>
        <w:t>U</w:t>
      </w:r>
      <w:r w:rsidRPr="00B6456F">
        <w:rPr>
          <w:u w:val="single"/>
        </w:rPr>
        <w:t xml:space="preserve">nited </w:t>
      </w:r>
      <w:r w:rsidRPr="00B6456F">
        <w:rPr>
          <w:iCs/>
          <w:u w:val="single"/>
          <w:bdr w:val="single" w:sz="8" w:space="0" w:color="auto"/>
        </w:rPr>
        <w:t>S</w:t>
      </w:r>
      <w:r w:rsidRPr="00B6456F">
        <w:rPr>
          <w:u w:val="single"/>
        </w:rPr>
        <w:t xml:space="preserve">tates’ </w:t>
      </w:r>
      <w:r w:rsidRPr="00B6456F">
        <w:rPr>
          <w:iCs/>
          <w:highlight w:val="cyan"/>
          <w:u w:val="single"/>
          <w:bdr w:val="single" w:sz="8" w:space="0" w:color="auto"/>
        </w:rPr>
        <w:t>global image</w:t>
      </w:r>
      <w:r w:rsidRPr="00B6456F">
        <w:rPr>
          <w:sz w:val="16"/>
        </w:rPr>
        <w:t xml:space="preserve">, </w:t>
      </w:r>
      <w:r w:rsidRPr="00B6456F">
        <w:rPr>
          <w:u w:val="single"/>
        </w:rPr>
        <w:t>although</w:t>
      </w:r>
      <w:r w:rsidRPr="00B6456F">
        <w:rPr>
          <w:sz w:val="16"/>
        </w:rPr>
        <w:t xml:space="preserve"> the last four </w:t>
      </w:r>
      <w:r w:rsidRPr="00B6456F">
        <w:rPr>
          <w:u w:val="single"/>
        </w:rPr>
        <w:t>years under</w:t>
      </w:r>
      <w:r w:rsidRPr="00B6456F">
        <w:rPr>
          <w:sz w:val="16"/>
        </w:rPr>
        <w:t xml:space="preserve"> Donald </w:t>
      </w:r>
      <w:r w:rsidRPr="00B6456F">
        <w:rPr>
          <w:iCs/>
          <w:u w:val="single"/>
          <w:bdr w:val="single" w:sz="8" w:space="0" w:color="auto"/>
        </w:rPr>
        <w:t>Trump</w:t>
      </w:r>
      <w:r w:rsidRPr="00B6456F">
        <w:rPr>
          <w:sz w:val="16"/>
        </w:rPr>
        <w:t xml:space="preserve"> </w:t>
      </w:r>
      <w:r w:rsidRPr="00B6456F">
        <w:rPr>
          <w:u w:val="single"/>
        </w:rPr>
        <w:t>have done</w:t>
      </w:r>
      <w:r w:rsidRPr="00B6456F">
        <w:rPr>
          <w:sz w:val="16"/>
        </w:rPr>
        <w:t xml:space="preserve"> </w:t>
      </w:r>
      <w:r w:rsidRPr="00B6456F">
        <w:rPr>
          <w:iCs/>
          <w:u w:val="single"/>
          <w:bdr w:val="single" w:sz="8" w:space="0" w:color="auto"/>
        </w:rPr>
        <w:t>plenty</w:t>
      </w:r>
      <w:r w:rsidRPr="00B6456F">
        <w:rPr>
          <w:sz w:val="16"/>
        </w:rPr>
        <w:t xml:space="preserve"> </w:t>
      </w:r>
      <w:r w:rsidRPr="00B6456F">
        <w:rPr>
          <w:u w:val="single"/>
        </w:rPr>
        <w:t>of damage already</w:t>
      </w:r>
      <w:r w:rsidRPr="00B6456F">
        <w:rPr>
          <w:sz w:val="16"/>
        </w:rPr>
        <w:t xml:space="preserve">. And while it is certainly true that the political turmoil that has engulfed the country since November will make it harder for the United States to build an international coalition against China, </w:t>
      </w:r>
      <w:r w:rsidRPr="00B6456F">
        <w:rPr>
          <w:u w:val="single"/>
        </w:rPr>
        <w:t xml:space="preserve">it’s </w:t>
      </w:r>
      <w:r w:rsidRPr="00B6456F">
        <w:rPr>
          <w:highlight w:val="cyan"/>
          <w:u w:val="single"/>
        </w:rPr>
        <w:t>hard to see</w:t>
      </w:r>
      <w:r w:rsidRPr="00B6456F">
        <w:rPr>
          <w:u w:val="single"/>
        </w:rPr>
        <w:t xml:space="preserve"> why U.S. policymakers are</w:t>
      </w:r>
      <w:r w:rsidRPr="00B6456F">
        <w:rPr>
          <w:sz w:val="16"/>
        </w:rPr>
        <w:t xml:space="preserve"> </w:t>
      </w:r>
      <w:r w:rsidRPr="00B6456F">
        <w:rPr>
          <w:iCs/>
          <w:u w:val="single"/>
          <w:bdr w:val="single" w:sz="8" w:space="0" w:color="auto"/>
        </w:rPr>
        <w:t>prioritizing</w:t>
      </w:r>
      <w:r w:rsidRPr="00B6456F">
        <w:rPr>
          <w:sz w:val="16"/>
        </w:rPr>
        <w:t xml:space="preserve"> </w:t>
      </w:r>
      <w:r w:rsidRPr="00B6456F">
        <w:rPr>
          <w:u w:val="single"/>
        </w:rPr>
        <w:t xml:space="preserve">rallying </w:t>
      </w:r>
      <w:r w:rsidRPr="00B6456F">
        <w:rPr>
          <w:highlight w:val="cyan"/>
          <w:u w:val="single"/>
        </w:rPr>
        <w:t>a</w:t>
      </w:r>
      <w:r w:rsidRPr="00B6456F">
        <w:rPr>
          <w:u w:val="single"/>
        </w:rPr>
        <w:t>n</w:t>
      </w:r>
      <w:r w:rsidRPr="00B6456F">
        <w:rPr>
          <w:sz w:val="16"/>
        </w:rPr>
        <w:t xml:space="preserve"> </w:t>
      </w:r>
      <w:r w:rsidRPr="00B6456F">
        <w:rPr>
          <w:iCs/>
          <w:u w:val="single"/>
          <w:bdr w:val="single" w:sz="8" w:space="0" w:color="auto"/>
        </w:rPr>
        <w:t>ambitious</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poorly</w:t>
      </w:r>
      <w:r w:rsidRPr="00B6456F">
        <w:rPr>
          <w:sz w:val="16"/>
        </w:rPr>
        <w:t xml:space="preserve"> </w:t>
      </w:r>
      <w:r w:rsidRPr="00B6456F">
        <w:rPr>
          <w:iCs/>
          <w:u w:val="single"/>
          <w:bdr w:val="single" w:sz="8" w:space="0" w:color="auto"/>
        </w:rPr>
        <w:t>defined</w:t>
      </w:r>
      <w:r w:rsidRPr="00B6456F">
        <w:rPr>
          <w:sz w:val="16"/>
        </w:rPr>
        <w:t xml:space="preserve"> </w:t>
      </w:r>
      <w:r w:rsidRPr="00B6456F">
        <w:rPr>
          <w:u w:val="single"/>
        </w:rPr>
        <w:t>“</w:t>
      </w:r>
      <w:r w:rsidRPr="00B6456F">
        <w:rPr>
          <w:highlight w:val="cyan"/>
          <w:u w:val="single"/>
        </w:rPr>
        <w:t>alliance of democracies</w:t>
      </w:r>
      <w:r w:rsidRPr="00B6456F">
        <w:rPr>
          <w:u w:val="single"/>
        </w:rPr>
        <w:t>”</w:t>
      </w:r>
      <w:r w:rsidRPr="00B6456F">
        <w:rPr>
          <w:sz w:val="16"/>
        </w:rPr>
        <w:t xml:space="preserve"> to push back against China, </w:t>
      </w:r>
      <w:r w:rsidRPr="00B6456F">
        <w:rPr>
          <w:u w:val="single"/>
        </w:rPr>
        <w:t>rather than trying to stop</w:t>
      </w:r>
      <w:r w:rsidRPr="00B6456F">
        <w:rPr>
          <w:sz w:val="16"/>
        </w:rPr>
        <w:t xml:space="preserve"> </w:t>
      </w:r>
      <w:r w:rsidRPr="00B6456F">
        <w:rPr>
          <w:u w:val="single"/>
        </w:rPr>
        <w:t>the bleeding</w:t>
      </w:r>
      <w:r w:rsidRPr="00B6456F">
        <w:rPr>
          <w:sz w:val="16"/>
        </w:rPr>
        <w:t xml:space="preserve"> </w:t>
      </w:r>
      <w:r w:rsidRPr="00B6456F">
        <w:rPr>
          <w:iCs/>
          <w:u w:val="single"/>
          <w:bdr w:val="single" w:sz="8" w:space="0" w:color="auto"/>
        </w:rPr>
        <w:t>at home</w:t>
      </w:r>
      <w:r w:rsidRPr="00B6456F">
        <w:rPr>
          <w:sz w:val="16"/>
        </w:rPr>
        <w:t>.</w:t>
      </w:r>
    </w:p>
    <w:p w14:paraId="67CE3A2E" w14:textId="77777777" w:rsidR="003875BA" w:rsidRPr="00B6456F" w:rsidRDefault="003875BA" w:rsidP="003875BA">
      <w:pPr>
        <w:rPr>
          <w:rFonts w:eastAsia="Calibri"/>
        </w:rPr>
      </w:pPr>
      <w:r w:rsidRPr="00B6456F">
        <w:rPr>
          <w:sz w:val="16"/>
        </w:rPr>
        <w:t xml:space="preserve">To be clear, this is not a call for America to retreat from the world; the United States benefits hugely from global engagement. But </w:t>
      </w:r>
      <w:r w:rsidRPr="00B6456F">
        <w:rPr>
          <w:u w:val="single"/>
        </w:rPr>
        <w:t>Wednesday’s crisis lays bare a</w:t>
      </w:r>
      <w:r w:rsidRPr="00B6456F">
        <w:rPr>
          <w:sz w:val="16"/>
        </w:rPr>
        <w:t xml:space="preserve"> </w:t>
      </w:r>
      <w:r w:rsidRPr="00B6456F">
        <w:rPr>
          <w:iCs/>
          <w:u w:val="single"/>
          <w:bdr w:val="single" w:sz="8" w:space="0" w:color="auto"/>
        </w:rPr>
        <w:t>central flaw</w:t>
      </w:r>
      <w:r w:rsidRPr="00B6456F">
        <w:rPr>
          <w:sz w:val="16"/>
        </w:rPr>
        <w:t xml:space="preserve"> </w:t>
      </w:r>
      <w:r w:rsidRPr="00B6456F">
        <w:rPr>
          <w:highlight w:val="cyan"/>
          <w:u w:val="single"/>
        </w:rPr>
        <w:t>with</w:t>
      </w:r>
      <w:r w:rsidRPr="00B6456F">
        <w:rPr>
          <w:u w:val="single"/>
        </w:rPr>
        <w:t xml:space="preserve"> U.S. foreign policy</w:t>
      </w:r>
      <w:r w:rsidRPr="00B6456F">
        <w:rPr>
          <w:sz w:val="16"/>
        </w:rPr>
        <w:t xml:space="preserve"> today: </w:t>
      </w:r>
      <w:r w:rsidRPr="00B6456F">
        <w:rPr>
          <w:u w:val="single"/>
        </w:rPr>
        <w:t>Ambitious</w:t>
      </w:r>
      <w:r w:rsidRPr="00B6456F">
        <w:rPr>
          <w:sz w:val="16"/>
        </w:rPr>
        <w:t xml:space="preserve"> </w:t>
      </w:r>
      <w:r w:rsidRPr="00B6456F">
        <w:rPr>
          <w:iCs/>
          <w:u w:val="single"/>
          <w:bdr w:val="single" w:sz="8" w:space="0" w:color="auto"/>
        </w:rPr>
        <w:t xml:space="preserve">foreign-policy </w:t>
      </w:r>
      <w:r w:rsidRPr="00B6456F">
        <w:rPr>
          <w:iCs/>
          <w:highlight w:val="cyan"/>
          <w:u w:val="single"/>
          <w:bdr w:val="single" w:sz="8" w:space="0" w:color="auto"/>
        </w:rPr>
        <w:t>goals</w:t>
      </w:r>
      <w:r w:rsidRPr="00B6456F">
        <w:rPr>
          <w:sz w:val="16"/>
        </w:rPr>
        <w:t xml:space="preserve"> </w:t>
      </w:r>
      <w:r w:rsidRPr="00B6456F">
        <w:rPr>
          <w:u w:val="single"/>
        </w:rPr>
        <w:t>are</w:t>
      </w:r>
      <w:r w:rsidRPr="00B6456F">
        <w:rPr>
          <w:sz w:val="16"/>
        </w:rPr>
        <w:t xml:space="preserve"> </w:t>
      </w:r>
      <w:r w:rsidRPr="00B6456F">
        <w:rPr>
          <w:iCs/>
          <w:u w:val="single"/>
          <w:bdr w:val="single" w:sz="8" w:space="0" w:color="auto"/>
        </w:rPr>
        <w:t>completely</w:t>
      </w:r>
      <w:r w:rsidRPr="00B6456F">
        <w:rPr>
          <w:sz w:val="16"/>
        </w:rPr>
        <w:t xml:space="preserve"> </w:t>
      </w:r>
      <w:r w:rsidRPr="00B6456F">
        <w:rPr>
          <w:highlight w:val="cyan"/>
          <w:u w:val="single"/>
        </w:rPr>
        <w:t>out of step with</w:t>
      </w:r>
      <w:r w:rsidRPr="00B6456F">
        <w:rPr>
          <w:sz w:val="16"/>
        </w:rPr>
        <w:t xml:space="preserve"> the </w:t>
      </w:r>
      <w:r w:rsidRPr="00B6456F">
        <w:rPr>
          <w:iCs/>
          <w:highlight w:val="cyan"/>
          <w:u w:val="single"/>
          <w:bdr w:val="single" w:sz="8" w:space="0" w:color="auto"/>
        </w:rPr>
        <w:t>realities</w:t>
      </w:r>
      <w:r w:rsidRPr="00B6456F">
        <w:rPr>
          <w:sz w:val="16"/>
        </w:rPr>
        <w:t xml:space="preserve"> </w:t>
      </w:r>
      <w:r w:rsidRPr="00B6456F">
        <w:rPr>
          <w:highlight w:val="cyan"/>
          <w:u w:val="single"/>
        </w:rPr>
        <w:t>of</w:t>
      </w:r>
      <w:r w:rsidRPr="00B6456F">
        <w:rPr>
          <w:u w:val="single"/>
        </w:rPr>
        <w:t xml:space="preserve"> the country’s </w:t>
      </w:r>
      <w:r w:rsidRPr="00B6456F">
        <w:rPr>
          <w:highlight w:val="cyan"/>
          <w:u w:val="single"/>
        </w:rPr>
        <w:t>domestic</w:t>
      </w:r>
      <w:r w:rsidRPr="00B6456F">
        <w:rPr>
          <w:sz w:val="16"/>
        </w:rPr>
        <w:t xml:space="preserve"> </w:t>
      </w:r>
      <w:r w:rsidRPr="00B6456F">
        <w:rPr>
          <w:iCs/>
          <w:u w:val="single"/>
          <w:bdr w:val="single" w:sz="8" w:space="0" w:color="auto"/>
        </w:rPr>
        <w:t>political</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 xml:space="preserve">economic </w:t>
      </w:r>
      <w:r w:rsidRPr="00B6456F">
        <w:rPr>
          <w:iCs/>
          <w:highlight w:val="cyan"/>
          <w:u w:val="single"/>
          <w:bdr w:val="single" w:sz="8" w:space="0" w:color="auto"/>
        </w:rPr>
        <w:t>dysfunction</w:t>
      </w:r>
      <w:r w:rsidRPr="00B6456F">
        <w:rPr>
          <w:sz w:val="16"/>
        </w:rPr>
        <w:t>.</w:t>
      </w:r>
    </w:p>
    <w:p w14:paraId="6D9AE7C6" w14:textId="77777777" w:rsidR="003875BA" w:rsidRPr="00B6456F" w:rsidRDefault="003875BA" w:rsidP="003875BA">
      <w:pPr>
        <w:rPr>
          <w:rFonts w:eastAsia="Calibri"/>
        </w:rPr>
      </w:pPr>
      <w:r w:rsidRPr="00B6456F">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B6456F">
        <w:rPr>
          <w:u w:val="single"/>
        </w:rPr>
        <w:t xml:space="preserve">foreign-policy </w:t>
      </w:r>
      <w:r w:rsidRPr="00B6456F">
        <w:rPr>
          <w:highlight w:val="cyan"/>
          <w:u w:val="single"/>
        </w:rPr>
        <w:t>elites</w:t>
      </w:r>
      <w:r w:rsidRPr="00B6456F">
        <w:rPr>
          <w:sz w:val="16"/>
        </w:rPr>
        <w:t xml:space="preserve"> </w:t>
      </w:r>
      <w:r w:rsidRPr="00B6456F">
        <w:rPr>
          <w:iCs/>
          <w:highlight w:val="cyan"/>
          <w:u w:val="single"/>
          <w:bdr w:val="single" w:sz="8" w:space="0" w:color="auto"/>
        </w:rPr>
        <w:t>remain</w:t>
      </w:r>
      <w:r w:rsidRPr="00B6456F">
        <w:rPr>
          <w:sz w:val="16"/>
        </w:rPr>
        <w:t xml:space="preserve"> </w:t>
      </w:r>
      <w:r w:rsidRPr="00B6456F">
        <w:rPr>
          <w:u w:val="single"/>
        </w:rPr>
        <w:t>committed to the</w:t>
      </w:r>
      <w:r w:rsidRPr="00B6456F">
        <w:rPr>
          <w:sz w:val="16"/>
        </w:rPr>
        <w:t xml:space="preserve"> </w:t>
      </w:r>
      <w:r w:rsidRPr="00B6456F">
        <w:rPr>
          <w:iCs/>
          <w:u w:val="single"/>
          <w:bdr w:val="single" w:sz="8" w:space="0" w:color="auto"/>
        </w:rPr>
        <w:t>preservation</w:t>
      </w:r>
      <w:r w:rsidRPr="00B6456F">
        <w:rPr>
          <w:sz w:val="16"/>
        </w:rPr>
        <w:t xml:space="preserve"> </w:t>
      </w:r>
      <w:r w:rsidRPr="00B6456F">
        <w:rPr>
          <w:u w:val="single"/>
        </w:rPr>
        <w:t>of a</w:t>
      </w:r>
      <w:r w:rsidRPr="00B6456F">
        <w:rPr>
          <w:sz w:val="16"/>
        </w:rPr>
        <w:t xml:space="preserve"> three-decade </w:t>
      </w:r>
      <w:r w:rsidRPr="00B6456F">
        <w:rPr>
          <w:u w:val="single"/>
        </w:rPr>
        <w:t>foreign policy aimed at reshaping the</w:t>
      </w:r>
      <w:r w:rsidRPr="00B6456F">
        <w:rPr>
          <w:sz w:val="16"/>
        </w:rPr>
        <w:t xml:space="preserve"> </w:t>
      </w:r>
      <w:r w:rsidRPr="00B6456F">
        <w:rPr>
          <w:u w:val="single"/>
        </w:rPr>
        <w:t>world in America’s image</w:t>
      </w:r>
      <w:r w:rsidRPr="00B6456F">
        <w:rPr>
          <w:sz w:val="16"/>
        </w:rPr>
        <w:t xml:space="preserve">. </w:t>
      </w:r>
      <w:r w:rsidRPr="00B6456F">
        <w:rPr>
          <w:u w:val="single"/>
        </w:rPr>
        <w:t>They are</w:t>
      </w:r>
      <w:r w:rsidRPr="00B6456F">
        <w:rPr>
          <w:sz w:val="16"/>
        </w:rPr>
        <w:t xml:space="preserve"> </w:t>
      </w:r>
      <w:r w:rsidRPr="00B6456F">
        <w:rPr>
          <w:iCs/>
          <w:highlight w:val="cyan"/>
          <w:u w:val="single"/>
          <w:bdr w:val="single" w:sz="8" w:space="0" w:color="auto"/>
        </w:rPr>
        <w:t>far too blasé</w:t>
      </w:r>
      <w:r w:rsidRPr="00B6456F">
        <w:rPr>
          <w:sz w:val="16"/>
        </w:rPr>
        <w:t xml:space="preserve"> </w:t>
      </w:r>
      <w:r w:rsidRPr="00B6456F">
        <w:rPr>
          <w:u w:val="single"/>
        </w:rPr>
        <w:t>about what that image has become in</w:t>
      </w:r>
      <w:r w:rsidRPr="00B6456F">
        <w:rPr>
          <w:sz w:val="16"/>
        </w:rPr>
        <w:t xml:space="preserve"> </w:t>
      </w:r>
      <w:r w:rsidRPr="00B6456F">
        <w:rPr>
          <w:u w:val="single"/>
        </w:rPr>
        <w:t>2020</w:t>
      </w:r>
      <w:r w:rsidRPr="00B6456F">
        <w:rPr>
          <w:sz w:val="16"/>
        </w:rPr>
        <w:t>.</w:t>
      </w:r>
    </w:p>
    <w:p w14:paraId="6ABA9ACD" w14:textId="77777777" w:rsidR="003875BA" w:rsidRPr="00B6456F" w:rsidRDefault="003875BA" w:rsidP="003875BA">
      <w:pPr>
        <w:rPr>
          <w:rFonts w:eastAsia="Calibri"/>
        </w:rPr>
      </w:pPr>
      <w:r w:rsidRPr="00B6456F">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13D19EB1" w14:textId="77777777" w:rsidR="003875BA" w:rsidRPr="00B6456F" w:rsidRDefault="003875BA" w:rsidP="003875BA">
      <w:pPr>
        <w:rPr>
          <w:rFonts w:eastAsia="Calibri"/>
          <w:sz w:val="16"/>
        </w:rPr>
      </w:pPr>
      <w:r w:rsidRPr="00B6456F">
        <w:rPr>
          <w:sz w:val="16"/>
        </w:rPr>
        <w:t xml:space="preserve">Wednesday’s </w:t>
      </w:r>
      <w:r w:rsidRPr="00B6456F">
        <w:rPr>
          <w:u w:val="single"/>
        </w:rPr>
        <w:t>insurrection worsens</w:t>
      </w:r>
      <w:r w:rsidRPr="00B6456F">
        <w:rPr>
          <w:sz w:val="16"/>
        </w:rPr>
        <w:t xml:space="preserve"> two </w:t>
      </w:r>
      <w:r w:rsidRPr="00B6456F">
        <w:rPr>
          <w:iCs/>
          <w:u w:val="single"/>
          <w:bdr w:val="single" w:sz="8" w:space="0" w:color="auto"/>
        </w:rPr>
        <w:t>concrete foreign-policy problems</w:t>
      </w:r>
      <w:r w:rsidRPr="00B6456F">
        <w:rPr>
          <w:sz w:val="16"/>
        </w:rPr>
        <w:t xml:space="preserve"> </w:t>
      </w:r>
      <w:r w:rsidRPr="00B6456F">
        <w:rPr>
          <w:u w:val="single"/>
        </w:rPr>
        <w:t>for the</w:t>
      </w:r>
      <w:r w:rsidRPr="00B6456F">
        <w:rPr>
          <w:sz w:val="16"/>
        </w:rPr>
        <w:t xml:space="preserve"> </w:t>
      </w:r>
      <w:r w:rsidRPr="00B6456F">
        <w:rPr>
          <w:iCs/>
          <w:u w:val="single"/>
          <w:bdr w:val="single" w:sz="8" w:space="0" w:color="auto"/>
        </w:rPr>
        <w:t>U</w:t>
      </w:r>
      <w:r w:rsidRPr="00B6456F">
        <w:rPr>
          <w:u w:val="single"/>
        </w:rPr>
        <w:t xml:space="preserve">nited </w:t>
      </w:r>
      <w:r w:rsidRPr="00B6456F">
        <w:rPr>
          <w:iCs/>
          <w:u w:val="single"/>
          <w:bdr w:val="single" w:sz="8" w:space="0" w:color="auto"/>
        </w:rPr>
        <w:t>S</w:t>
      </w:r>
      <w:r w:rsidRPr="00B6456F">
        <w:rPr>
          <w:u w:val="single"/>
        </w:rPr>
        <w:t>tates</w:t>
      </w:r>
      <w:r w:rsidRPr="00B6456F">
        <w:rPr>
          <w:sz w:val="16"/>
        </w:rPr>
        <w:t xml:space="preserve">. First, </w:t>
      </w:r>
      <w:r w:rsidRPr="00B6456F">
        <w:rPr>
          <w:u w:val="single"/>
        </w:rPr>
        <w:t xml:space="preserve">it will </w:t>
      </w:r>
      <w:r w:rsidRPr="00B6456F">
        <w:rPr>
          <w:highlight w:val="cyan"/>
          <w:u w:val="single"/>
        </w:rPr>
        <w:t>increase</w:t>
      </w:r>
      <w:r w:rsidRPr="00B6456F">
        <w:rPr>
          <w:u w:val="single"/>
        </w:rPr>
        <w:t xml:space="preserve"> the</w:t>
      </w:r>
      <w:r w:rsidRPr="00B6456F">
        <w:rPr>
          <w:sz w:val="16"/>
        </w:rPr>
        <w:t xml:space="preserve"> </w:t>
      </w:r>
      <w:r w:rsidRPr="00B6456F">
        <w:rPr>
          <w:iCs/>
          <w:highlight w:val="cyan"/>
          <w:u w:val="single"/>
          <w:bdr w:val="single" w:sz="8" w:space="0" w:color="auto"/>
        </w:rPr>
        <w:t>likelihood</w:t>
      </w:r>
      <w:r w:rsidRPr="00B6456F">
        <w:rPr>
          <w:sz w:val="16"/>
        </w:rPr>
        <w:t xml:space="preserve"> </w:t>
      </w:r>
      <w:r w:rsidRPr="00B6456F">
        <w:rPr>
          <w:u w:val="single"/>
        </w:rPr>
        <w:t xml:space="preserve">that </w:t>
      </w:r>
      <w:r w:rsidRPr="00B6456F">
        <w:rPr>
          <w:highlight w:val="cyan"/>
          <w:u w:val="single"/>
        </w:rPr>
        <w:t>other</w:t>
      </w:r>
      <w:r w:rsidRPr="00B6456F">
        <w:rPr>
          <w:u w:val="single"/>
        </w:rPr>
        <w:t xml:space="preserve"> government</w:t>
      </w:r>
      <w:r w:rsidRPr="00B6456F">
        <w:rPr>
          <w:highlight w:val="cyan"/>
          <w:u w:val="single"/>
        </w:rPr>
        <w:t>s</w:t>
      </w:r>
      <w:r w:rsidRPr="00B6456F">
        <w:rPr>
          <w:u w:val="single"/>
        </w:rPr>
        <w:t xml:space="preserve"> will </w:t>
      </w:r>
      <w:r w:rsidRPr="00B6456F">
        <w:rPr>
          <w:highlight w:val="cyan"/>
          <w:u w:val="single"/>
        </w:rPr>
        <w:t>be</w:t>
      </w:r>
      <w:r w:rsidRPr="00B6456F">
        <w:rPr>
          <w:sz w:val="16"/>
        </w:rPr>
        <w:t xml:space="preserve"> </w:t>
      </w:r>
      <w:r w:rsidRPr="00B6456F">
        <w:rPr>
          <w:iCs/>
          <w:highlight w:val="cyan"/>
          <w:u w:val="single"/>
          <w:bdr w:val="single" w:sz="8" w:space="0" w:color="auto"/>
        </w:rPr>
        <w:t>wary of any</w:t>
      </w:r>
      <w:r w:rsidRPr="00B6456F">
        <w:rPr>
          <w:iCs/>
          <w:u w:val="single"/>
          <w:bdr w:val="single" w:sz="8" w:space="0" w:color="auto"/>
        </w:rPr>
        <w:t xml:space="preserve"> </w:t>
      </w:r>
      <w:r w:rsidRPr="00B6456F">
        <w:rPr>
          <w:iCs/>
          <w:highlight w:val="cyan"/>
          <w:u w:val="single"/>
          <w:bdr w:val="single" w:sz="8" w:space="0" w:color="auto"/>
        </w:rPr>
        <w:t>binding commitments</w:t>
      </w:r>
      <w:r w:rsidRPr="00B6456F">
        <w:rPr>
          <w:sz w:val="16"/>
        </w:rPr>
        <w:t xml:space="preserve"> </w:t>
      </w:r>
      <w:r w:rsidRPr="00B6456F">
        <w:rPr>
          <w:u w:val="single"/>
        </w:rPr>
        <w:t>or</w:t>
      </w:r>
      <w:r w:rsidRPr="00B6456F">
        <w:rPr>
          <w:sz w:val="16"/>
        </w:rPr>
        <w:t xml:space="preserve"> </w:t>
      </w:r>
      <w:r w:rsidRPr="00B6456F">
        <w:rPr>
          <w:iCs/>
          <w:u w:val="single"/>
          <w:bdr w:val="single" w:sz="8" w:space="0" w:color="auto"/>
        </w:rPr>
        <w:t>in-depth cooperation</w:t>
      </w:r>
      <w:r w:rsidRPr="00B6456F">
        <w:rPr>
          <w:sz w:val="16"/>
        </w:rPr>
        <w:t xml:space="preserve"> </w:t>
      </w:r>
      <w:r w:rsidRPr="00B6456F">
        <w:rPr>
          <w:highlight w:val="cyan"/>
          <w:u w:val="single"/>
        </w:rPr>
        <w:t xml:space="preserve">with the </w:t>
      </w:r>
      <w:r w:rsidRPr="00B6456F">
        <w:rPr>
          <w:iCs/>
          <w:highlight w:val="cyan"/>
          <w:u w:val="single"/>
          <w:bdr w:val="single" w:sz="8" w:space="0" w:color="auto"/>
        </w:rPr>
        <w:t>U</w:t>
      </w:r>
      <w:r w:rsidRPr="00B6456F">
        <w:rPr>
          <w:u w:val="single"/>
        </w:rPr>
        <w:t xml:space="preserve">nited </w:t>
      </w:r>
      <w:r w:rsidRPr="00B6456F">
        <w:rPr>
          <w:iCs/>
          <w:highlight w:val="cyan"/>
          <w:u w:val="single"/>
          <w:bdr w:val="single" w:sz="8" w:space="0" w:color="auto"/>
        </w:rPr>
        <w:t>S</w:t>
      </w:r>
      <w:r w:rsidRPr="00B6456F">
        <w:rPr>
          <w:u w:val="single"/>
        </w:rPr>
        <w:t>tates</w:t>
      </w:r>
      <w:r w:rsidRPr="00B6456F">
        <w:rPr>
          <w:sz w:val="16"/>
        </w:rPr>
        <w:t xml:space="preserve">. Four </w:t>
      </w:r>
      <w:r w:rsidRPr="00B6456F">
        <w:rPr>
          <w:u w:val="single"/>
        </w:rPr>
        <w:t xml:space="preserve">years of </w:t>
      </w:r>
      <w:r w:rsidRPr="00B6456F">
        <w:rPr>
          <w:highlight w:val="cyan"/>
          <w:u w:val="single"/>
        </w:rPr>
        <w:t>Trump</w:t>
      </w:r>
      <w:r w:rsidRPr="00B6456F">
        <w:rPr>
          <w:sz w:val="16"/>
        </w:rPr>
        <w:t xml:space="preserve"> have </w:t>
      </w:r>
      <w:r w:rsidRPr="00B6456F">
        <w:rPr>
          <w:u w:val="single"/>
        </w:rPr>
        <w:t>already</w:t>
      </w:r>
      <w:r w:rsidRPr="00B6456F">
        <w:rPr>
          <w:sz w:val="16"/>
        </w:rPr>
        <w:t xml:space="preserve"> </w:t>
      </w:r>
      <w:r w:rsidRPr="00B6456F">
        <w:rPr>
          <w:iCs/>
          <w:highlight w:val="cyan"/>
          <w:u w:val="single"/>
          <w:bdr w:val="single" w:sz="8" w:space="0" w:color="auto"/>
        </w:rPr>
        <w:t>convinced</w:t>
      </w:r>
      <w:r w:rsidRPr="00B6456F">
        <w:rPr>
          <w:sz w:val="16"/>
        </w:rPr>
        <w:t xml:space="preserve"> </w:t>
      </w:r>
      <w:r w:rsidRPr="00B6456F">
        <w:rPr>
          <w:u w:val="single"/>
        </w:rPr>
        <w:t>countries in</w:t>
      </w:r>
      <w:r w:rsidRPr="00B6456F">
        <w:rPr>
          <w:sz w:val="16"/>
        </w:rPr>
        <w:t xml:space="preserve"> </w:t>
      </w:r>
      <w:r w:rsidRPr="00B6456F">
        <w:rPr>
          <w:iCs/>
          <w:highlight w:val="cyan"/>
          <w:u w:val="single"/>
          <w:bdr w:val="single" w:sz="8" w:space="0" w:color="auto"/>
        </w:rPr>
        <w:t>Europe</w:t>
      </w:r>
      <w:r w:rsidRPr="00B6456F">
        <w:rPr>
          <w:sz w:val="16"/>
        </w:rPr>
        <w:t xml:space="preserve"> </w:t>
      </w:r>
      <w:r w:rsidRPr="00B6456F">
        <w:rPr>
          <w:highlight w:val="cyan"/>
          <w:u w:val="single"/>
        </w:rPr>
        <w:t>and</w:t>
      </w:r>
      <w:r w:rsidRPr="00B6456F">
        <w:rPr>
          <w:sz w:val="16"/>
        </w:rPr>
        <w:t xml:space="preserve"> </w:t>
      </w:r>
      <w:r w:rsidRPr="00B6456F">
        <w:rPr>
          <w:iCs/>
          <w:highlight w:val="cyan"/>
          <w:u w:val="single"/>
          <w:bdr w:val="single" w:sz="8" w:space="0" w:color="auto"/>
        </w:rPr>
        <w:t>Asia</w:t>
      </w:r>
      <w:r w:rsidRPr="00B6456F">
        <w:rPr>
          <w:sz w:val="16"/>
        </w:rPr>
        <w:t xml:space="preserve"> </w:t>
      </w:r>
      <w:r w:rsidRPr="00B6456F">
        <w:rPr>
          <w:u w:val="single"/>
        </w:rPr>
        <w:t>that U.S.</w:t>
      </w:r>
      <w:r w:rsidRPr="00B6456F">
        <w:rPr>
          <w:sz w:val="16"/>
        </w:rPr>
        <w:t xml:space="preserve"> </w:t>
      </w:r>
      <w:r w:rsidRPr="00B6456F">
        <w:rPr>
          <w:highlight w:val="cyan"/>
          <w:u w:val="single"/>
        </w:rPr>
        <w:t>commitments</w:t>
      </w:r>
      <w:r w:rsidRPr="00B6456F">
        <w:rPr>
          <w:u w:val="single"/>
        </w:rPr>
        <w:t xml:space="preserve"> may </w:t>
      </w:r>
      <w:r w:rsidRPr="00B6456F">
        <w:rPr>
          <w:highlight w:val="cyan"/>
          <w:u w:val="single"/>
        </w:rPr>
        <w:t>not</w:t>
      </w:r>
      <w:r w:rsidRPr="00B6456F">
        <w:rPr>
          <w:u w:val="single"/>
        </w:rPr>
        <w:t xml:space="preserve"> be </w:t>
      </w:r>
      <w:r w:rsidRPr="00B6456F">
        <w:rPr>
          <w:highlight w:val="cyan"/>
          <w:u w:val="single"/>
        </w:rPr>
        <w:t>worth</w:t>
      </w:r>
      <w:r w:rsidRPr="00B6456F">
        <w:rPr>
          <w:sz w:val="16"/>
        </w:rPr>
        <w:t xml:space="preserve"> the </w:t>
      </w:r>
      <w:r w:rsidRPr="00B6456F">
        <w:rPr>
          <w:u w:val="single"/>
        </w:rPr>
        <w:t>paper they are written on</w:t>
      </w:r>
      <w:r w:rsidRPr="00B6456F">
        <w:rPr>
          <w:sz w:val="16"/>
        </w:rPr>
        <w:t xml:space="preserve">, particularly in an increasingly partisan environment. The </w:t>
      </w:r>
      <w:r w:rsidRPr="00B6456F">
        <w:rPr>
          <w:iCs/>
          <w:highlight w:val="cyan"/>
          <w:u w:val="single"/>
          <w:bdr w:val="single" w:sz="8" w:space="0" w:color="auto"/>
        </w:rPr>
        <w:t>Iran</w:t>
      </w:r>
      <w:r w:rsidRPr="00B6456F">
        <w:rPr>
          <w:u w:val="single"/>
        </w:rPr>
        <w:t xml:space="preserve"> nuclear </w:t>
      </w:r>
      <w:r w:rsidRPr="00B6456F">
        <w:rPr>
          <w:iCs/>
          <w:highlight w:val="cyan"/>
          <w:u w:val="single"/>
          <w:bdr w:val="single" w:sz="8" w:space="0" w:color="auto"/>
        </w:rPr>
        <w:t>deal</w:t>
      </w:r>
      <w:r w:rsidRPr="00B6456F">
        <w:rPr>
          <w:sz w:val="16"/>
        </w:rPr>
        <w:t xml:space="preserve">, the </w:t>
      </w:r>
      <w:r w:rsidRPr="00B6456F">
        <w:rPr>
          <w:iCs/>
          <w:highlight w:val="cyan"/>
          <w:u w:val="single"/>
          <w:bdr w:val="single" w:sz="8" w:space="0" w:color="auto"/>
        </w:rPr>
        <w:t>T</w:t>
      </w:r>
      <w:r w:rsidRPr="00B6456F">
        <w:rPr>
          <w:u w:val="single"/>
        </w:rPr>
        <w:t>rans-</w:t>
      </w:r>
      <w:r w:rsidRPr="00B6456F">
        <w:rPr>
          <w:iCs/>
          <w:highlight w:val="cyan"/>
          <w:u w:val="single"/>
          <w:bdr w:val="single" w:sz="8" w:space="0" w:color="auto"/>
        </w:rPr>
        <w:t>P</w:t>
      </w:r>
      <w:r w:rsidRPr="00B6456F">
        <w:rPr>
          <w:u w:val="single"/>
        </w:rPr>
        <w:t xml:space="preserve">acific </w:t>
      </w:r>
      <w:r w:rsidRPr="00B6456F">
        <w:rPr>
          <w:iCs/>
          <w:highlight w:val="cyan"/>
          <w:u w:val="single"/>
          <w:bdr w:val="single" w:sz="8" w:space="0" w:color="auto"/>
        </w:rPr>
        <w:t>P</w:t>
      </w:r>
      <w:r w:rsidRPr="00B6456F">
        <w:rPr>
          <w:u w:val="single"/>
        </w:rPr>
        <w:t>artnership</w:t>
      </w:r>
      <w:r w:rsidRPr="00B6456F">
        <w:rPr>
          <w:sz w:val="16"/>
        </w:rPr>
        <w:t xml:space="preserve">, </w:t>
      </w:r>
      <w:r w:rsidRPr="00B6456F">
        <w:rPr>
          <w:highlight w:val="cyan"/>
          <w:u w:val="single"/>
        </w:rPr>
        <w:t>and</w:t>
      </w:r>
      <w:r w:rsidRPr="00B6456F">
        <w:rPr>
          <w:sz w:val="16"/>
        </w:rPr>
        <w:t xml:space="preserve"> the </w:t>
      </w:r>
      <w:r w:rsidRPr="00B6456F">
        <w:rPr>
          <w:iCs/>
          <w:highlight w:val="cyan"/>
          <w:u w:val="single"/>
          <w:bdr w:val="single" w:sz="8" w:space="0" w:color="auto"/>
        </w:rPr>
        <w:t>Paris</w:t>
      </w:r>
      <w:r w:rsidRPr="00B6456F">
        <w:rPr>
          <w:u w:val="single"/>
        </w:rPr>
        <w:t xml:space="preserve"> climate accords </w:t>
      </w:r>
      <w:r w:rsidRPr="00B6456F">
        <w:rPr>
          <w:highlight w:val="cyan"/>
          <w:u w:val="single"/>
        </w:rPr>
        <w:t>were all</w:t>
      </w:r>
      <w:r w:rsidRPr="00B6456F">
        <w:rPr>
          <w:u w:val="single"/>
        </w:rPr>
        <w:t xml:space="preserve"> </w:t>
      </w:r>
      <w:r w:rsidRPr="00B6456F">
        <w:rPr>
          <w:highlight w:val="cyan"/>
          <w:u w:val="single"/>
        </w:rPr>
        <w:t>victims</w:t>
      </w:r>
      <w:r w:rsidRPr="00B6456F">
        <w:rPr>
          <w:u w:val="single"/>
        </w:rPr>
        <w:t xml:space="preserve"> of a</w:t>
      </w:r>
      <w:r w:rsidRPr="00B6456F">
        <w:rPr>
          <w:sz w:val="16"/>
        </w:rPr>
        <w:t xml:space="preserve"> </w:t>
      </w:r>
      <w:r w:rsidRPr="00B6456F">
        <w:rPr>
          <w:iCs/>
          <w:u w:val="single"/>
          <w:bdr w:val="single" w:sz="8" w:space="0" w:color="auto"/>
        </w:rPr>
        <w:t>shift</w:t>
      </w:r>
      <w:r w:rsidRPr="00B6456F">
        <w:rPr>
          <w:sz w:val="16"/>
        </w:rPr>
        <w:t xml:space="preserve"> </w:t>
      </w:r>
      <w:r w:rsidRPr="00B6456F">
        <w:rPr>
          <w:u w:val="single"/>
        </w:rPr>
        <w:t>to a more</w:t>
      </w:r>
      <w:r w:rsidRPr="00B6456F">
        <w:rPr>
          <w:sz w:val="16"/>
        </w:rPr>
        <w:t xml:space="preserve"> </w:t>
      </w:r>
      <w:r w:rsidRPr="00B6456F">
        <w:rPr>
          <w:iCs/>
          <w:u w:val="single"/>
          <w:bdr w:val="single" w:sz="8" w:space="0" w:color="auto"/>
        </w:rPr>
        <w:t>partisan, seesaw form of foreign policy</w:t>
      </w:r>
      <w:r w:rsidRPr="00B6456F">
        <w:rPr>
          <w:sz w:val="16"/>
        </w:rPr>
        <w:t xml:space="preserve">. This week’s </w:t>
      </w:r>
      <w:r w:rsidRPr="00B6456F">
        <w:rPr>
          <w:u w:val="single"/>
        </w:rPr>
        <w:t>violence in Washington and</w:t>
      </w:r>
      <w:r w:rsidRPr="00B6456F">
        <w:rPr>
          <w:sz w:val="16"/>
        </w:rPr>
        <w:t xml:space="preserve"> the broader political </w:t>
      </w:r>
      <w:r w:rsidRPr="00B6456F">
        <w:rPr>
          <w:highlight w:val="cyan"/>
          <w:u w:val="single"/>
        </w:rPr>
        <w:t>turmoil</w:t>
      </w:r>
      <w:r w:rsidRPr="00B6456F">
        <w:rPr>
          <w:u w:val="single"/>
        </w:rPr>
        <w:t xml:space="preserve"> since the November election</w:t>
      </w:r>
      <w:r w:rsidRPr="00B6456F">
        <w:rPr>
          <w:sz w:val="16"/>
        </w:rPr>
        <w:t xml:space="preserve"> have </w:t>
      </w:r>
      <w:r w:rsidRPr="00B6456F">
        <w:rPr>
          <w:highlight w:val="cyan"/>
          <w:u w:val="single"/>
        </w:rPr>
        <w:t>added to</w:t>
      </w:r>
      <w:r w:rsidRPr="00B6456F">
        <w:rPr>
          <w:sz w:val="16"/>
        </w:rPr>
        <w:t xml:space="preserve"> those </w:t>
      </w:r>
      <w:r w:rsidRPr="00B6456F">
        <w:rPr>
          <w:highlight w:val="cyan"/>
          <w:u w:val="single"/>
        </w:rPr>
        <w:t>concerns</w:t>
      </w:r>
      <w:r w:rsidRPr="00B6456F">
        <w:rPr>
          <w:u w:val="single"/>
        </w:rPr>
        <w:t xml:space="preserve"> that</w:t>
      </w:r>
      <w:r w:rsidRPr="00B6456F">
        <w:rPr>
          <w:sz w:val="16"/>
        </w:rPr>
        <w:t xml:space="preserve"> </w:t>
      </w:r>
      <w:r w:rsidRPr="00B6456F">
        <w:rPr>
          <w:iCs/>
          <w:highlight w:val="cyan"/>
          <w:u w:val="single"/>
          <w:bdr w:val="single" w:sz="8" w:space="0" w:color="auto"/>
        </w:rPr>
        <w:t>future</w:t>
      </w:r>
      <w:r w:rsidRPr="00B6456F">
        <w:rPr>
          <w:iCs/>
          <w:u w:val="single"/>
          <w:bdr w:val="single" w:sz="8" w:space="0" w:color="auto"/>
        </w:rPr>
        <w:t xml:space="preserve"> U.S. </w:t>
      </w:r>
      <w:r w:rsidRPr="00B6456F">
        <w:rPr>
          <w:iCs/>
          <w:highlight w:val="cyan"/>
          <w:u w:val="single"/>
          <w:bdr w:val="single" w:sz="8" w:space="0" w:color="auto"/>
        </w:rPr>
        <w:t>elections</w:t>
      </w:r>
      <w:r w:rsidRPr="00B6456F">
        <w:rPr>
          <w:sz w:val="16"/>
        </w:rPr>
        <w:t xml:space="preserve"> </w:t>
      </w:r>
      <w:r w:rsidRPr="00B6456F">
        <w:rPr>
          <w:highlight w:val="cyan"/>
          <w:u w:val="single"/>
        </w:rPr>
        <w:t>may not</w:t>
      </w:r>
      <w:r w:rsidRPr="00B6456F">
        <w:rPr>
          <w:sz w:val="16"/>
        </w:rPr>
        <w:t xml:space="preserve"> even </w:t>
      </w:r>
      <w:r w:rsidRPr="00B6456F">
        <w:rPr>
          <w:highlight w:val="cyan"/>
          <w:u w:val="single"/>
        </w:rPr>
        <w:t>be free</w:t>
      </w:r>
      <w:r w:rsidRPr="00B6456F">
        <w:rPr>
          <w:u w:val="single"/>
        </w:rPr>
        <w:t xml:space="preserve"> and fair</w:t>
      </w:r>
      <w:r w:rsidRPr="00B6456F">
        <w:rPr>
          <w:sz w:val="16"/>
        </w:rPr>
        <w:t>.</w:t>
      </w:r>
    </w:p>
    <w:p w14:paraId="6BC19536" w14:textId="77777777" w:rsidR="003875BA" w:rsidRPr="00B6456F" w:rsidRDefault="003875BA" w:rsidP="003875BA">
      <w:pPr>
        <w:keepNext/>
        <w:keepLines/>
        <w:spacing w:before="40"/>
        <w:outlineLvl w:val="3"/>
        <w:rPr>
          <w:rFonts w:eastAsia="Times New Roman"/>
          <w:b/>
          <w:iCs/>
          <w:sz w:val="26"/>
        </w:rPr>
      </w:pPr>
      <w:bookmarkStart w:id="2" w:name="_Hlk218244793"/>
      <w:bookmarkStart w:id="3" w:name="_Hlk218347150"/>
      <w:r w:rsidRPr="00B6456F">
        <w:rPr>
          <w:rFonts w:eastAsia="Times New Roman"/>
          <w:b/>
          <w:iCs/>
          <w:sz w:val="26"/>
        </w:rPr>
        <w:t xml:space="preserve">Inequality is </w:t>
      </w:r>
      <w:r w:rsidRPr="00B6456F">
        <w:rPr>
          <w:rFonts w:eastAsia="Times New Roman"/>
          <w:b/>
          <w:iCs/>
          <w:sz w:val="26"/>
          <w:u w:val="single"/>
        </w:rPr>
        <w:t>declining</w:t>
      </w:r>
      <w:r w:rsidRPr="00B6456F">
        <w:rPr>
          <w:rFonts w:eastAsia="Times New Roman"/>
          <w:b/>
          <w:iCs/>
          <w:sz w:val="26"/>
        </w:rPr>
        <w:t>.</w:t>
      </w:r>
    </w:p>
    <w:p w14:paraId="7C861932" w14:textId="77777777" w:rsidR="003875BA" w:rsidRPr="00B6456F" w:rsidRDefault="003875BA" w:rsidP="003875BA">
      <w:pPr>
        <w:rPr>
          <w:rFonts w:eastAsia="Aptos"/>
        </w:rPr>
      </w:pPr>
      <w:r w:rsidRPr="00B6456F">
        <w:rPr>
          <w:rFonts w:eastAsia="Aptos"/>
        </w:rPr>
        <w:t xml:space="preserve">Dr. Daniel </w:t>
      </w:r>
      <w:r w:rsidRPr="00B6456F">
        <w:rPr>
          <w:rFonts w:eastAsia="Aptos"/>
          <w:b/>
          <w:bCs/>
          <w:sz w:val="26"/>
        </w:rPr>
        <w:t>Waldenström 25</w:t>
      </w:r>
      <w:r w:rsidRPr="00B6456F">
        <w:rPr>
          <w:rFonts w:eastAsia="Aptos"/>
        </w:rPr>
        <w:t>, PhD, Professor, Economics, IFN Stockholm, "The Inequality Myth: Western Societies Are More Equal," Foreign Affairs, 05/19/2025, https://www.foreignaffairs.com/united-states/inequality-myth-western-societies-more-equal-waldenstrom. [italics in original]</w:t>
      </w:r>
    </w:p>
    <w:p w14:paraId="3F81989D" w14:textId="77777777" w:rsidR="003875BA" w:rsidRPr="00B6456F" w:rsidRDefault="003875BA" w:rsidP="003875BA">
      <w:pPr>
        <w:rPr>
          <w:rFonts w:eastAsia="Aptos"/>
          <w:sz w:val="14"/>
        </w:rPr>
      </w:pPr>
      <w:r w:rsidRPr="00B6456F">
        <w:rPr>
          <w:rFonts w:eastAsia="Aptos"/>
          <w:sz w:val="14"/>
        </w:rPr>
        <w:t xml:space="preserve">Spend a few minutes </w:t>
      </w:r>
      <w:r w:rsidRPr="00B6456F">
        <w:rPr>
          <w:rFonts w:eastAsia="Aptos"/>
          <w:u w:val="single"/>
        </w:rPr>
        <w:t>browsing political commentary or scrolling</w:t>
      </w:r>
      <w:r w:rsidRPr="00B6456F">
        <w:rPr>
          <w:rFonts w:eastAsia="Aptos"/>
          <w:sz w:val="14"/>
        </w:rPr>
        <w:t xml:space="preserve"> social </w:t>
      </w:r>
      <w:r w:rsidRPr="00B6456F">
        <w:rPr>
          <w:rFonts w:eastAsia="Aptos"/>
          <w:u w:val="single"/>
        </w:rPr>
        <w:t>media and you will discover a</w:t>
      </w:r>
      <w:r w:rsidRPr="00B6456F">
        <w:rPr>
          <w:rFonts w:eastAsia="Aptos"/>
          <w:sz w:val="14"/>
        </w:rPr>
        <w:t xml:space="preserve"> </w:t>
      </w:r>
      <w:r w:rsidRPr="00B6456F">
        <w:rPr>
          <w:rFonts w:eastAsia="Aptos"/>
          <w:iCs/>
          <w:u w:val="single"/>
          <w:bdr w:val="single" w:sz="8" w:space="0" w:color="auto"/>
        </w:rPr>
        <w:t>seemingly</w:t>
      </w:r>
      <w:r w:rsidRPr="00B6456F">
        <w:rPr>
          <w:rFonts w:eastAsia="Aptos"/>
          <w:sz w:val="14"/>
        </w:rPr>
        <w:t xml:space="preserve"> </w:t>
      </w:r>
      <w:r w:rsidRPr="00B6456F">
        <w:rPr>
          <w:rFonts w:eastAsia="Aptos"/>
          <w:u w:val="single"/>
        </w:rPr>
        <w:t>settled truth</w:t>
      </w:r>
      <w:r w:rsidRPr="00B6456F">
        <w:rPr>
          <w:rFonts w:eastAsia="Aptos"/>
          <w:sz w:val="14"/>
        </w:rPr>
        <w:t xml:space="preserve">: </w:t>
      </w:r>
      <w:r w:rsidRPr="00B6456F">
        <w:rPr>
          <w:rFonts w:eastAsia="Aptos"/>
          <w:iCs/>
          <w:u w:val="single"/>
          <w:bdr w:val="single" w:sz="8" w:space="0" w:color="auto"/>
        </w:rPr>
        <w:t>inequality</w:t>
      </w:r>
      <w:r w:rsidRPr="00B6456F">
        <w:rPr>
          <w:rFonts w:eastAsia="Aptos"/>
          <w:sz w:val="14"/>
        </w:rPr>
        <w:t xml:space="preserve"> </w:t>
      </w:r>
      <w:r w:rsidRPr="00B6456F">
        <w:rPr>
          <w:rFonts w:eastAsia="Aptos"/>
          <w:u w:val="single"/>
        </w:rPr>
        <w:t>in the West is soaring</w:t>
      </w:r>
      <w:r w:rsidRPr="00B6456F">
        <w:rPr>
          <w:rFonts w:eastAsia="Aptos"/>
          <w:sz w:val="14"/>
        </w:rPr>
        <w:t xml:space="preserve">, the middle class is being hollowed out, and democracies stand on the brink of oligarchy. The </w:t>
      </w:r>
      <w:r w:rsidRPr="00B6456F">
        <w:rPr>
          <w:rFonts w:eastAsia="Aptos"/>
          <w:u w:val="single"/>
        </w:rPr>
        <w:t>idea is</w:t>
      </w:r>
      <w:r w:rsidRPr="00B6456F">
        <w:rPr>
          <w:rFonts w:eastAsia="Aptos"/>
          <w:sz w:val="14"/>
        </w:rPr>
        <w:t xml:space="preserve"> </w:t>
      </w:r>
      <w:r w:rsidRPr="00B6456F">
        <w:rPr>
          <w:rFonts w:eastAsia="Aptos"/>
          <w:iCs/>
          <w:u w:val="single"/>
          <w:bdr w:val="single" w:sz="8" w:space="0" w:color="auto"/>
        </w:rPr>
        <w:t>seductive</w:t>
      </w:r>
      <w:r w:rsidRPr="00B6456F">
        <w:rPr>
          <w:rFonts w:eastAsia="Aptos"/>
          <w:sz w:val="14"/>
        </w:rPr>
        <w:t xml:space="preserve"> </w:t>
      </w:r>
      <w:r w:rsidRPr="00B6456F">
        <w:rPr>
          <w:rFonts w:eastAsia="Aptos"/>
          <w:u w:val="single"/>
        </w:rPr>
        <w:t>because it fits</w:t>
      </w:r>
      <w:r w:rsidRPr="00B6456F">
        <w:rPr>
          <w:rFonts w:eastAsia="Aptos"/>
          <w:sz w:val="14"/>
        </w:rPr>
        <w:t xml:space="preserve"> </w:t>
      </w:r>
      <w:r w:rsidRPr="00B6456F">
        <w:rPr>
          <w:rFonts w:eastAsia="Aptos"/>
          <w:iCs/>
          <w:u w:val="single"/>
          <w:bdr w:val="single" w:sz="8" w:space="0" w:color="auto"/>
        </w:rPr>
        <w:t>everyday anxieties</w:t>
      </w:r>
      <w:r w:rsidRPr="00B6456F">
        <w:rPr>
          <w:rFonts w:eastAsia="Aptos"/>
          <w:sz w:val="14"/>
        </w:rPr>
        <w:t xml:space="preserve"> </w:t>
      </w:r>
      <w:r w:rsidRPr="00B6456F">
        <w:rPr>
          <w:rFonts w:eastAsia="Aptos"/>
          <w:u w:val="single"/>
        </w:rPr>
        <w:t>in many</w:t>
      </w:r>
      <w:r w:rsidRPr="00B6456F">
        <w:rPr>
          <w:rFonts w:eastAsia="Aptos"/>
          <w:sz w:val="14"/>
        </w:rPr>
        <w:t xml:space="preserve"> </w:t>
      </w:r>
      <w:r w:rsidRPr="00B6456F">
        <w:rPr>
          <w:rFonts w:eastAsia="Aptos"/>
          <w:iCs/>
          <w:u w:val="single"/>
          <w:bdr w:val="single" w:sz="8" w:space="0" w:color="auto"/>
        </w:rPr>
        <w:t>Western</w:t>
      </w:r>
      <w:r w:rsidRPr="00B6456F">
        <w:rPr>
          <w:rFonts w:eastAsia="Aptos"/>
          <w:sz w:val="14"/>
        </w:rPr>
        <w:t xml:space="preserve"> </w:t>
      </w:r>
      <w:r w:rsidRPr="00B6456F">
        <w:rPr>
          <w:rFonts w:eastAsia="Aptos"/>
          <w:u w:val="single"/>
        </w:rPr>
        <w:t>countries</w:t>
      </w:r>
      <w:r w:rsidRPr="00B6456F">
        <w:rPr>
          <w:rFonts w:eastAsia="Aptos"/>
          <w:sz w:val="14"/>
        </w:rPr>
        <w:t xml:space="preserve">—housing has grown increasingly unaffordable, billionaire wealth mushrooms unfathomably, and the pandemic exposed yawning gaps in social safety nets. Yet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most influential</w:t>
      </w:r>
      <w:r w:rsidRPr="00B6456F">
        <w:rPr>
          <w:rFonts w:eastAsia="Aptos"/>
          <w:sz w:val="14"/>
        </w:rPr>
        <w:t xml:space="preserve"> </w:t>
      </w:r>
      <w:r w:rsidRPr="00B6456F">
        <w:rPr>
          <w:rFonts w:eastAsia="Aptos"/>
          <w:highlight w:val="cyan"/>
          <w:u w:val="single"/>
        </w:rPr>
        <w:t>claims about inequality rest on</w:t>
      </w:r>
      <w:r w:rsidRPr="00B6456F">
        <w:rPr>
          <w:rFonts w:eastAsia="Aptos"/>
          <w:sz w:val="14"/>
          <w:highlight w:val="cyan"/>
        </w:rPr>
        <w:t xml:space="preserve"> </w:t>
      </w:r>
      <w:r w:rsidRPr="00B6456F">
        <w:rPr>
          <w:rFonts w:eastAsia="Aptos"/>
          <w:iCs/>
          <w:highlight w:val="cyan"/>
          <w:u w:val="single"/>
          <w:bdr w:val="single" w:sz="8" w:space="0" w:color="auto"/>
        </w:rPr>
        <w:t>selective</w:t>
      </w:r>
      <w:r w:rsidRPr="00B6456F">
        <w:rPr>
          <w:rFonts w:eastAsia="Aptos"/>
          <w:sz w:val="14"/>
        </w:rPr>
        <w:t xml:space="preserve"> </w:t>
      </w:r>
      <w:r w:rsidRPr="00B6456F">
        <w:rPr>
          <w:rFonts w:eastAsia="Aptos"/>
          <w:u w:val="single"/>
        </w:rPr>
        <w:t xml:space="preserve">readings of history and partial </w:t>
      </w:r>
      <w:r w:rsidRPr="00B6456F">
        <w:rPr>
          <w:rFonts w:eastAsia="Aptos"/>
          <w:highlight w:val="cyan"/>
          <w:u w:val="single"/>
        </w:rPr>
        <w:t>measurements</w:t>
      </w:r>
      <w:r w:rsidRPr="00B6456F">
        <w:rPr>
          <w:rFonts w:eastAsia="Aptos"/>
          <w:u w:val="single"/>
        </w:rPr>
        <w:t xml:space="preserve"> of living standards</w:t>
      </w:r>
      <w:r w:rsidRPr="00B6456F">
        <w:rPr>
          <w:rFonts w:eastAsia="Aptos"/>
          <w:sz w:val="14"/>
        </w:rPr>
        <w:t xml:space="preserve">. </w:t>
      </w:r>
      <w:r w:rsidRPr="00B6456F">
        <w:rPr>
          <w:rFonts w:eastAsia="Aptos"/>
          <w:u w:val="single"/>
        </w:rPr>
        <w:t>When the</w:t>
      </w:r>
      <w:r w:rsidRPr="00B6456F">
        <w:rPr>
          <w:rFonts w:eastAsia="Aptos"/>
          <w:sz w:val="14"/>
        </w:rPr>
        <w:t xml:space="preserve"> </w:t>
      </w:r>
      <w:r w:rsidRPr="00B6456F">
        <w:rPr>
          <w:rFonts w:eastAsia="Aptos"/>
          <w:iCs/>
          <w:highlight w:val="cyan"/>
          <w:u w:val="single"/>
          <w:bdr w:val="single" w:sz="8" w:space="0" w:color="auto"/>
        </w:rPr>
        <w:t>full balance sheet</w:t>
      </w:r>
      <w:r w:rsidRPr="00B6456F">
        <w:rPr>
          <w:rFonts w:eastAsia="Aptos"/>
          <w:sz w:val="14"/>
        </w:rPr>
        <w:t xml:space="preserve"> </w:t>
      </w:r>
      <w:r w:rsidRPr="00B6456F">
        <w:rPr>
          <w:rFonts w:eastAsia="Aptos"/>
          <w:u w:val="single"/>
        </w:rPr>
        <w:t xml:space="preserve">of modern economies </w:t>
      </w:r>
      <w:r w:rsidRPr="00B6456F">
        <w:rPr>
          <w:rFonts w:eastAsia="Aptos"/>
          <w:highlight w:val="cyan"/>
          <w:u w:val="single"/>
        </w:rPr>
        <w:t>is tallied</w:t>
      </w:r>
      <w:r w:rsidRPr="00B6456F">
        <w:rPr>
          <w:rFonts w:eastAsia="Aptos"/>
          <w:u w:val="single"/>
        </w:rPr>
        <w:t>—including</w:t>
      </w:r>
      <w:r w:rsidRPr="00B6456F">
        <w:rPr>
          <w:rFonts w:eastAsia="Aptos"/>
          <w:sz w:val="14"/>
        </w:rPr>
        <w:t xml:space="preserve"> </w:t>
      </w:r>
      <w:r w:rsidRPr="00B6456F">
        <w:rPr>
          <w:rFonts w:eastAsia="Aptos"/>
          <w:iCs/>
          <w:u w:val="single"/>
          <w:bdr w:val="single" w:sz="8" w:space="0" w:color="auto"/>
        </w:rPr>
        <w:t>taxes</w:t>
      </w:r>
      <w:r w:rsidRPr="00B6456F">
        <w:rPr>
          <w:rFonts w:eastAsia="Aptos"/>
          <w:sz w:val="14"/>
        </w:rPr>
        <w:t xml:space="preserve">, </w:t>
      </w:r>
      <w:r w:rsidRPr="00B6456F">
        <w:rPr>
          <w:rFonts w:eastAsia="Aptos"/>
          <w:iCs/>
          <w:u w:val="single"/>
          <w:bdr w:val="single" w:sz="8" w:space="0" w:color="auto"/>
        </w:rPr>
        <w:t>transfers</w:t>
      </w:r>
      <w:r w:rsidRPr="00B6456F">
        <w:rPr>
          <w:rFonts w:eastAsia="Aptos"/>
          <w:sz w:val="14"/>
        </w:rPr>
        <w:t xml:space="preserve">, </w:t>
      </w:r>
      <w:r w:rsidRPr="00B6456F">
        <w:rPr>
          <w:rFonts w:eastAsia="Aptos"/>
          <w:iCs/>
          <w:u w:val="single"/>
          <w:bdr w:val="single" w:sz="8" w:space="0" w:color="auto"/>
        </w:rPr>
        <w:t>pension entitlements</w:t>
      </w:r>
      <w:r w:rsidRPr="00B6456F">
        <w:rPr>
          <w:rFonts w:eastAsia="Aptos"/>
          <w:sz w:val="14"/>
        </w:rPr>
        <w:t xml:space="preserve">, </w:t>
      </w:r>
      <w:r w:rsidRPr="00B6456F">
        <w:rPr>
          <w:rFonts w:eastAsia="Aptos"/>
          <w:iCs/>
          <w:u w:val="single"/>
          <w:bdr w:val="single" w:sz="8" w:space="0" w:color="auto"/>
        </w:rPr>
        <w:t>homeownership</w:t>
      </w:r>
      <w:r w:rsidRPr="00B6456F">
        <w:rPr>
          <w:rFonts w:eastAsia="Aptos"/>
          <w:sz w:val="14"/>
        </w:rPr>
        <w:t xml:space="preserve">, </w:t>
      </w:r>
      <w:r w:rsidRPr="00B6456F">
        <w:rPr>
          <w:rFonts w:eastAsia="Aptos"/>
          <w:u w:val="single"/>
        </w:rPr>
        <w:t>and the fact that people</w:t>
      </w:r>
      <w:r w:rsidRPr="00B6456F">
        <w:rPr>
          <w:rFonts w:eastAsia="Aptos"/>
          <w:sz w:val="14"/>
        </w:rPr>
        <w:t xml:space="preserve"> </w:t>
      </w:r>
      <w:r w:rsidRPr="00B6456F">
        <w:rPr>
          <w:rFonts w:eastAsia="Aptos"/>
          <w:iCs/>
          <w:u w:val="single"/>
          <w:bdr w:val="single" w:sz="8" w:space="0" w:color="auto"/>
        </w:rPr>
        <w:t>move through</w:t>
      </w:r>
      <w:r w:rsidRPr="00B6456F">
        <w:rPr>
          <w:rFonts w:eastAsia="Aptos"/>
          <w:sz w:val="14"/>
        </w:rPr>
        <w:t xml:space="preserve"> </w:t>
      </w:r>
      <w:r w:rsidRPr="00B6456F">
        <w:rPr>
          <w:rFonts w:eastAsia="Aptos"/>
          <w:u w:val="single"/>
        </w:rPr>
        <w:t>income brackets across their lives</w:t>
      </w:r>
      <w:r w:rsidRPr="00B6456F">
        <w:rPr>
          <w:rFonts w:eastAsia="Aptos"/>
          <w:sz w:val="14"/>
        </w:rPr>
        <w:t xml:space="preserve">—the </w:t>
      </w:r>
      <w:r w:rsidRPr="00B6456F">
        <w:rPr>
          <w:rFonts w:eastAsia="Aptos"/>
          <w:u w:val="single"/>
        </w:rPr>
        <w:t>story looks markedly different</w:t>
      </w:r>
      <w:r w:rsidRPr="00B6456F">
        <w:rPr>
          <w:rFonts w:eastAsia="Aptos"/>
          <w:sz w:val="14"/>
        </w:rPr>
        <w:t xml:space="preserve">. </w:t>
      </w:r>
      <w:r w:rsidRPr="00B6456F">
        <w:rPr>
          <w:rFonts w:eastAsia="Aptos"/>
          <w:highlight w:val="cyan"/>
          <w:u w:val="single"/>
        </w:rPr>
        <w:t>Western societies</w:t>
      </w:r>
      <w:r w:rsidRPr="00B6456F">
        <w:rPr>
          <w:rFonts w:eastAsia="Aptos"/>
          <w:u w:val="single"/>
        </w:rPr>
        <w:t xml:space="preserve"> are</w:t>
      </w:r>
      <w:r w:rsidRPr="00B6456F">
        <w:rPr>
          <w:rFonts w:eastAsia="Aptos"/>
          <w:sz w:val="14"/>
        </w:rPr>
        <w:t xml:space="preserve"> </w:t>
      </w:r>
      <w:r w:rsidRPr="00B6456F">
        <w:rPr>
          <w:rFonts w:eastAsia="Aptos"/>
          <w:iCs/>
          <w:szCs w:val="24"/>
          <w:highlight w:val="cyan"/>
          <w:u w:val="single"/>
          <w:bdr w:val="single" w:sz="8" w:space="0" w:color="auto"/>
        </w:rPr>
        <w:t>not nearly as unequal as many believe</w:t>
      </w:r>
      <w:r w:rsidRPr="00B6456F">
        <w:rPr>
          <w:rFonts w:eastAsia="Aptos"/>
          <w:sz w:val="14"/>
        </w:rPr>
        <w:t xml:space="preserve"> them </w:t>
      </w:r>
      <w:r w:rsidRPr="00B6456F">
        <w:rPr>
          <w:rFonts w:eastAsia="Aptos"/>
          <w:u w:val="single"/>
        </w:rPr>
        <w:t>to be</w:t>
      </w:r>
      <w:r w:rsidRPr="00B6456F">
        <w:rPr>
          <w:rFonts w:eastAsia="Aptos"/>
          <w:sz w:val="14"/>
        </w:rPr>
        <w:t>.</w:t>
      </w:r>
    </w:p>
    <w:p w14:paraId="69C885D7" w14:textId="77777777" w:rsidR="003875BA" w:rsidRPr="00B6456F" w:rsidRDefault="003875BA" w:rsidP="003875BA">
      <w:pPr>
        <w:rPr>
          <w:rFonts w:eastAsia="Aptos"/>
          <w:sz w:val="14"/>
        </w:rPr>
      </w:pPr>
      <w:r w:rsidRPr="00B6456F">
        <w:rPr>
          <w:rFonts w:eastAsia="Aptos"/>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6456F">
        <w:rPr>
          <w:rFonts w:eastAsia="Aptos"/>
          <w:u w:val="single"/>
        </w:rPr>
        <w:t>households across the income spectrum</w:t>
      </w:r>
      <w:r w:rsidRPr="00B6456F">
        <w:rPr>
          <w:rFonts w:eastAsia="Aptos"/>
          <w:sz w:val="14"/>
        </w:rPr>
        <w:t xml:space="preserve"> now </w:t>
      </w:r>
      <w:r w:rsidRPr="00B6456F">
        <w:rPr>
          <w:rFonts w:eastAsia="Aptos"/>
          <w:iCs/>
          <w:u w:val="single"/>
          <w:bdr w:val="single" w:sz="8" w:space="0" w:color="auto"/>
        </w:rPr>
        <w:t>own capital</w:t>
      </w:r>
      <w:r w:rsidRPr="00B6456F">
        <w:rPr>
          <w:rFonts w:eastAsia="Aptos"/>
          <w:sz w:val="14"/>
        </w:rPr>
        <w:t xml:space="preserve"> </w:t>
      </w:r>
      <w:r w:rsidRPr="00B6456F">
        <w:rPr>
          <w:rFonts w:eastAsia="Aptos"/>
          <w:u w:val="single"/>
        </w:rPr>
        <w:t>on a scale</w:t>
      </w:r>
      <w:r w:rsidRPr="00B6456F">
        <w:rPr>
          <w:rFonts w:eastAsia="Aptos"/>
          <w:sz w:val="14"/>
        </w:rPr>
        <w:t xml:space="preserve"> </w:t>
      </w:r>
      <w:r w:rsidRPr="00B6456F">
        <w:rPr>
          <w:rFonts w:eastAsia="Aptos"/>
          <w:iCs/>
          <w:u w:val="single"/>
          <w:bdr w:val="single" w:sz="8" w:space="0" w:color="auto"/>
        </w:rPr>
        <w:t>unimaginable</w:t>
      </w:r>
      <w:r w:rsidRPr="00B6456F">
        <w:rPr>
          <w:rFonts w:eastAsia="Aptos"/>
          <w:sz w:val="14"/>
        </w:rPr>
        <w:t xml:space="preserve"> </w:t>
      </w:r>
      <w:r w:rsidRPr="00B6456F">
        <w:rPr>
          <w:rFonts w:eastAsia="Aptos"/>
          <w:u w:val="single"/>
        </w:rPr>
        <w:t>to earlier generations, and</w:t>
      </w:r>
      <w:r w:rsidRPr="00B6456F">
        <w:rPr>
          <w:rFonts w:eastAsia="Aptos"/>
          <w:sz w:val="14"/>
        </w:rPr>
        <w:t xml:space="preserve"> </w:t>
      </w:r>
      <w:r w:rsidRPr="00B6456F">
        <w:rPr>
          <w:rFonts w:eastAsia="Aptos"/>
          <w:iCs/>
          <w:u w:val="single"/>
          <w:bdr w:val="single" w:sz="8" w:space="0" w:color="auto"/>
        </w:rPr>
        <w:t>basic measures</w:t>
      </w:r>
      <w:r w:rsidRPr="00B6456F">
        <w:rPr>
          <w:rFonts w:eastAsia="Aptos"/>
          <w:sz w:val="14"/>
        </w:rPr>
        <w:t xml:space="preserve"> </w:t>
      </w:r>
      <w:r w:rsidRPr="00B6456F">
        <w:rPr>
          <w:rFonts w:eastAsia="Aptos"/>
          <w:u w:val="single"/>
        </w:rPr>
        <w:t>of well-being in Western societies</w:t>
      </w:r>
      <w:r w:rsidRPr="00B6456F">
        <w:rPr>
          <w:rFonts w:eastAsia="Aptos"/>
          <w:sz w:val="14"/>
        </w:rPr>
        <w:t>—including life expectancy, educational attainment, and consumption possibilities—</w:t>
      </w:r>
      <w:r w:rsidRPr="00B6456F">
        <w:rPr>
          <w:rFonts w:eastAsia="Aptos"/>
          <w:u w:val="single"/>
        </w:rPr>
        <w:t>have improved</w:t>
      </w:r>
      <w:r w:rsidRPr="00B6456F">
        <w:rPr>
          <w:rFonts w:eastAsia="Aptos"/>
          <w:sz w:val="14"/>
        </w:rPr>
        <w:t xml:space="preserve"> </w:t>
      </w:r>
      <w:r w:rsidRPr="00B6456F">
        <w:rPr>
          <w:rFonts w:eastAsia="Aptos"/>
          <w:iCs/>
          <w:u w:val="single"/>
          <w:bdr w:val="single" w:sz="8" w:space="0" w:color="auto"/>
        </w:rPr>
        <w:t>for</w:t>
      </w:r>
      <w:r w:rsidRPr="00B6456F">
        <w:rPr>
          <w:rFonts w:eastAsia="Aptos"/>
          <w:sz w:val="14"/>
        </w:rPr>
        <w:t xml:space="preserve"> nearly </w:t>
      </w:r>
      <w:r w:rsidRPr="00B6456F">
        <w:rPr>
          <w:rFonts w:eastAsia="Aptos"/>
          <w:iCs/>
          <w:u w:val="single"/>
          <w:bdr w:val="single" w:sz="8" w:space="0" w:color="auto"/>
        </w:rPr>
        <w:t>everyone</w:t>
      </w:r>
      <w:r w:rsidRPr="00B6456F">
        <w:rPr>
          <w:rFonts w:eastAsia="Aptos"/>
          <w:sz w:val="14"/>
        </w:rPr>
        <w:t>.</w:t>
      </w:r>
    </w:p>
    <w:p w14:paraId="4CC37BE5" w14:textId="77777777" w:rsidR="003875BA" w:rsidRPr="00B6456F" w:rsidRDefault="003875BA" w:rsidP="003875BA">
      <w:pPr>
        <w:rPr>
          <w:rFonts w:eastAsia="Aptos"/>
          <w:sz w:val="14"/>
        </w:rPr>
      </w:pPr>
      <w:r w:rsidRPr="00B6456F">
        <w:rPr>
          <w:rFonts w:eastAsia="Aptos"/>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B6456F">
        <w:rPr>
          <w:rFonts w:eastAsia="Aptos"/>
          <w:u w:val="single"/>
        </w:rPr>
        <w:t>the</w:t>
      </w:r>
      <w:r w:rsidRPr="00B6456F">
        <w:rPr>
          <w:rFonts w:eastAsia="Aptos"/>
          <w:sz w:val="14"/>
        </w:rPr>
        <w:t xml:space="preserve"> </w:t>
      </w:r>
      <w:r w:rsidRPr="00B6456F">
        <w:rPr>
          <w:rFonts w:eastAsia="Aptos"/>
          <w:iCs/>
          <w:highlight w:val="cyan"/>
          <w:u w:val="single"/>
          <w:bdr w:val="single" w:sz="8" w:space="0" w:color="auto"/>
        </w:rPr>
        <w:t>ev</w:t>
      </w:r>
      <w:r w:rsidRPr="00B6456F">
        <w:rPr>
          <w:rFonts w:eastAsia="Aptos"/>
          <w:iCs/>
          <w:u w:val="single"/>
          <w:bdr w:val="single" w:sz="8" w:space="0" w:color="auto"/>
        </w:rPr>
        <w:t>idence</w:t>
      </w:r>
      <w:r w:rsidRPr="00B6456F">
        <w:rPr>
          <w:rFonts w:eastAsia="Aptos"/>
          <w:sz w:val="14"/>
        </w:rPr>
        <w:t xml:space="preserve"> </w:t>
      </w:r>
      <w:r w:rsidRPr="00B6456F">
        <w:rPr>
          <w:rFonts w:eastAsia="Aptos"/>
          <w:highlight w:val="cyan"/>
          <w:u w:val="single"/>
        </w:rPr>
        <w:t>shows</w:t>
      </w:r>
      <w:r w:rsidRPr="00B6456F">
        <w:rPr>
          <w:rFonts w:eastAsia="Aptos"/>
          <w:u w:val="single"/>
        </w:rPr>
        <w:t xml:space="preserve"> that free-</w:t>
      </w:r>
      <w:r w:rsidRPr="00B6456F">
        <w:rPr>
          <w:rFonts w:eastAsia="Aptos"/>
          <w:highlight w:val="cyan"/>
          <w:u w:val="single"/>
        </w:rPr>
        <w:t>market</w:t>
      </w:r>
      <w:r w:rsidRPr="00B6456F">
        <w:rPr>
          <w:rFonts w:eastAsia="Aptos"/>
          <w:u w:val="single"/>
        </w:rPr>
        <w:t xml:space="preserve"> economies have</w:t>
      </w:r>
      <w:r w:rsidRPr="00B6456F">
        <w:rPr>
          <w:rFonts w:eastAsia="Aptos"/>
          <w:sz w:val="14"/>
        </w:rPr>
        <w:t xml:space="preserve"> </w:t>
      </w:r>
      <w:r w:rsidRPr="00B6456F">
        <w:rPr>
          <w:rFonts w:eastAsia="Aptos"/>
          <w:iCs/>
          <w:highlight w:val="cyan"/>
          <w:u w:val="single"/>
          <w:bdr w:val="single" w:sz="8" w:space="0" w:color="auto"/>
        </w:rPr>
        <w:t>enriched middle classes</w:t>
      </w:r>
      <w:r w:rsidRPr="00B6456F">
        <w:rPr>
          <w:rFonts w:eastAsia="Aptos"/>
          <w:sz w:val="14"/>
        </w:rPr>
        <w:t xml:space="preserve"> </w:t>
      </w:r>
      <w:r w:rsidRPr="00B6456F">
        <w:rPr>
          <w:rFonts w:eastAsia="Aptos"/>
          <w:u w:val="single"/>
        </w:rPr>
        <w:t>by expanding asset ownership</w:t>
      </w:r>
      <w:r w:rsidRPr="00B6456F">
        <w:rPr>
          <w:rFonts w:eastAsia="Aptos"/>
          <w:sz w:val="14"/>
        </w:rPr>
        <w:t xml:space="preserve">, that </w:t>
      </w:r>
      <w:r w:rsidRPr="00B6456F">
        <w:rPr>
          <w:rFonts w:eastAsia="Aptos"/>
          <w:u w:val="single"/>
        </w:rPr>
        <w:t>entrepreneurs’ fortunes are associated with</w:t>
      </w:r>
      <w:r w:rsidRPr="00B6456F">
        <w:rPr>
          <w:rFonts w:eastAsia="Aptos"/>
          <w:sz w:val="14"/>
        </w:rPr>
        <w:t xml:space="preserve"> </w:t>
      </w:r>
      <w:r w:rsidRPr="00B6456F">
        <w:rPr>
          <w:rFonts w:eastAsia="Aptos"/>
          <w:iCs/>
          <w:u w:val="single"/>
          <w:bdr w:val="single" w:sz="8" w:space="0" w:color="auto"/>
        </w:rPr>
        <w:t>advances shared</w:t>
      </w:r>
      <w:r w:rsidRPr="00B6456F">
        <w:rPr>
          <w:rFonts w:eastAsia="Aptos"/>
          <w:sz w:val="14"/>
        </w:rPr>
        <w:t xml:space="preserve"> </w:t>
      </w:r>
      <w:r w:rsidRPr="00B6456F">
        <w:rPr>
          <w:rFonts w:eastAsia="Aptos"/>
          <w:u w:val="single"/>
        </w:rPr>
        <w:t>with the</w:t>
      </w:r>
      <w:r w:rsidRPr="00B6456F">
        <w:rPr>
          <w:rFonts w:eastAsia="Aptos"/>
          <w:sz w:val="14"/>
        </w:rPr>
        <w:t xml:space="preserve"> </w:t>
      </w:r>
      <w:r w:rsidRPr="00B6456F">
        <w:rPr>
          <w:rFonts w:eastAsia="Aptos"/>
          <w:iCs/>
          <w:u w:val="single"/>
          <w:bdr w:val="single" w:sz="8" w:space="0" w:color="auto"/>
        </w:rPr>
        <w:t>broader</w:t>
      </w:r>
      <w:r w:rsidRPr="00B6456F">
        <w:rPr>
          <w:rFonts w:eastAsia="Aptos"/>
          <w:sz w:val="14"/>
        </w:rPr>
        <w:t xml:space="preserve"> </w:t>
      </w:r>
      <w:r w:rsidRPr="00B6456F">
        <w:rPr>
          <w:rFonts w:eastAsia="Aptos"/>
          <w:u w:val="single"/>
        </w:rPr>
        <w:t>public, and</w:t>
      </w:r>
      <w:r w:rsidRPr="00B6456F">
        <w:rPr>
          <w:rFonts w:eastAsia="Aptos"/>
          <w:sz w:val="14"/>
        </w:rPr>
        <w:t xml:space="preserve"> that </w:t>
      </w:r>
      <w:r w:rsidRPr="00B6456F">
        <w:rPr>
          <w:rFonts w:eastAsia="Aptos"/>
          <w:u w:val="single"/>
        </w:rPr>
        <w:t>much of the</w:t>
      </w:r>
      <w:r w:rsidRPr="00B6456F">
        <w:rPr>
          <w:rFonts w:eastAsia="Aptos"/>
          <w:sz w:val="14"/>
        </w:rPr>
        <w:t xml:space="preserve"> post-1980 </w:t>
      </w:r>
      <w:r w:rsidRPr="00B6456F">
        <w:rPr>
          <w:rFonts w:eastAsia="Aptos"/>
          <w:iCs/>
          <w:highlight w:val="cyan"/>
          <w:u w:val="single"/>
          <w:bdr w:val="single" w:sz="8" w:space="0" w:color="auto"/>
        </w:rPr>
        <w:t>rise</w:t>
      </w:r>
      <w:r w:rsidRPr="00B6456F">
        <w:rPr>
          <w:rFonts w:eastAsia="Aptos"/>
          <w:sz w:val="14"/>
          <w:highlight w:val="cyan"/>
        </w:rPr>
        <w:t xml:space="preserve"> </w:t>
      </w:r>
      <w:r w:rsidRPr="00B6456F">
        <w:rPr>
          <w:rFonts w:eastAsia="Aptos"/>
          <w:highlight w:val="cyan"/>
          <w:u w:val="single"/>
        </w:rPr>
        <w:t>in</w:t>
      </w:r>
      <w:r w:rsidRPr="00B6456F">
        <w:rPr>
          <w:rFonts w:eastAsia="Aptos"/>
          <w:u w:val="single"/>
        </w:rPr>
        <w:t xml:space="preserve"> recorded </w:t>
      </w:r>
      <w:r w:rsidRPr="00B6456F">
        <w:rPr>
          <w:rFonts w:eastAsia="Aptos"/>
          <w:highlight w:val="cyan"/>
          <w:u w:val="single"/>
        </w:rPr>
        <w:t>inequality reflects</w:t>
      </w:r>
      <w:r w:rsidRPr="00B6456F">
        <w:rPr>
          <w:rFonts w:eastAsia="Aptos"/>
          <w:sz w:val="14"/>
          <w:highlight w:val="cyan"/>
        </w:rPr>
        <w:t xml:space="preserve"> </w:t>
      </w:r>
      <w:r w:rsidRPr="00B6456F">
        <w:rPr>
          <w:rFonts w:eastAsia="Aptos"/>
          <w:iCs/>
          <w:highlight w:val="cyan"/>
          <w:u w:val="single"/>
          <w:bdr w:val="single" w:sz="8" w:space="0" w:color="auto"/>
        </w:rPr>
        <w:t>method</w:t>
      </w:r>
      <w:r w:rsidRPr="00B6456F">
        <w:rPr>
          <w:rFonts w:eastAsia="Aptos"/>
          <w:iCs/>
          <w:u w:val="single"/>
          <w:bdr w:val="single" w:sz="8" w:space="0" w:color="auto"/>
        </w:rPr>
        <w:t>ological quirks</w:t>
      </w:r>
      <w:r w:rsidRPr="00B6456F">
        <w:rPr>
          <w:rFonts w:eastAsia="Aptos"/>
          <w:sz w:val="14"/>
        </w:rPr>
        <w:t xml:space="preserve">, then a different agenda follows: states should encourage ambition, protect competition, widen access to wealth-building, and ensure that public services complement—not smother—private prosperity. In short, </w:t>
      </w:r>
      <w:r w:rsidRPr="00B6456F">
        <w:rPr>
          <w:rFonts w:eastAsia="Aptos"/>
          <w:highlight w:val="cyan"/>
          <w:u w:val="single"/>
        </w:rPr>
        <w:t>before treating</w:t>
      </w:r>
      <w:r w:rsidRPr="00B6456F">
        <w:rPr>
          <w:rFonts w:eastAsia="Aptos"/>
          <w:u w:val="single"/>
        </w:rPr>
        <w:t xml:space="preserve"> inequality </w:t>
      </w:r>
      <w:r w:rsidRPr="00B6456F">
        <w:rPr>
          <w:rFonts w:eastAsia="Aptos"/>
          <w:highlight w:val="cyan"/>
          <w:u w:val="single"/>
        </w:rPr>
        <w:t>as</w:t>
      </w:r>
      <w:r w:rsidRPr="00B6456F">
        <w:rPr>
          <w:rFonts w:eastAsia="Aptos"/>
          <w:u w:val="single"/>
        </w:rPr>
        <w:t xml:space="preserve"> an</w:t>
      </w:r>
      <w:r w:rsidRPr="00B6456F">
        <w:rPr>
          <w:rFonts w:eastAsia="Aptos"/>
          <w:sz w:val="14"/>
        </w:rPr>
        <w:t xml:space="preserve"> </w:t>
      </w:r>
      <w:r w:rsidRPr="00B6456F">
        <w:rPr>
          <w:rFonts w:eastAsia="Aptos"/>
          <w:iCs/>
          <w:highlight w:val="cyan"/>
          <w:u w:val="single"/>
          <w:bdr w:val="single" w:sz="8" w:space="0" w:color="auto"/>
        </w:rPr>
        <w:t>existential</w:t>
      </w:r>
      <w:r w:rsidRPr="00B6456F">
        <w:rPr>
          <w:rFonts w:eastAsia="Aptos"/>
          <w:iCs/>
          <w:u w:val="single"/>
          <w:bdr w:val="single" w:sz="8" w:space="0" w:color="auto"/>
        </w:rPr>
        <w:t xml:space="preserve"> crisis</w:t>
      </w:r>
      <w:r w:rsidRPr="00B6456F">
        <w:rPr>
          <w:rFonts w:eastAsia="Aptos"/>
          <w:sz w:val="14"/>
        </w:rPr>
        <w:t xml:space="preserve">, </w:t>
      </w:r>
      <w:r w:rsidRPr="00B6456F">
        <w:rPr>
          <w:rFonts w:eastAsia="Aptos"/>
          <w:u w:val="single"/>
        </w:rPr>
        <w:t xml:space="preserve">it is </w:t>
      </w:r>
      <w:r w:rsidRPr="00B6456F">
        <w:rPr>
          <w:rFonts w:eastAsia="Aptos"/>
          <w:highlight w:val="cyan"/>
          <w:u w:val="single"/>
        </w:rPr>
        <w:t>worth</w:t>
      </w:r>
      <w:r w:rsidRPr="00B6456F">
        <w:rPr>
          <w:rFonts w:eastAsia="Aptos"/>
          <w:sz w:val="14"/>
          <w:highlight w:val="cyan"/>
        </w:rPr>
        <w:t xml:space="preserve"> </w:t>
      </w:r>
      <w:r w:rsidRPr="00B6456F">
        <w:rPr>
          <w:rFonts w:eastAsia="Aptos"/>
          <w:iCs/>
          <w:highlight w:val="cyan"/>
          <w:u w:val="single"/>
          <w:bdr w:val="single" w:sz="8" w:space="0" w:color="auto"/>
        </w:rPr>
        <w:t>double-checking</w:t>
      </w:r>
      <w:r w:rsidRPr="00B6456F">
        <w:rPr>
          <w:rFonts w:eastAsia="Aptos"/>
          <w:sz w:val="14"/>
        </w:rPr>
        <w:t xml:space="preserve"> </w:t>
      </w:r>
      <w:r w:rsidRPr="00B6456F">
        <w:rPr>
          <w:rFonts w:eastAsia="Aptos"/>
          <w:u w:val="single"/>
        </w:rPr>
        <w:t>the thermometer</w:t>
      </w:r>
      <w:r w:rsidRPr="00B6456F">
        <w:rPr>
          <w:rFonts w:eastAsia="Aptos"/>
          <w:sz w:val="14"/>
        </w:rPr>
        <w:t>.</w:t>
      </w:r>
    </w:p>
    <w:p w14:paraId="0274E486" w14:textId="77777777" w:rsidR="003875BA" w:rsidRPr="00B6456F" w:rsidRDefault="003875BA" w:rsidP="003875BA">
      <w:pPr>
        <w:rPr>
          <w:rFonts w:eastAsia="Aptos"/>
          <w:sz w:val="14"/>
        </w:rPr>
      </w:pPr>
      <w:r w:rsidRPr="00B6456F">
        <w:rPr>
          <w:rFonts w:eastAsia="Aptos"/>
          <w:sz w:val="14"/>
        </w:rPr>
        <w:t>THE TALE OF RUNAWAY INEQUALITY</w:t>
      </w:r>
    </w:p>
    <w:p w14:paraId="596FA479" w14:textId="77777777" w:rsidR="003875BA" w:rsidRPr="00B6456F" w:rsidRDefault="003875BA" w:rsidP="003875BA">
      <w:pPr>
        <w:rPr>
          <w:rFonts w:eastAsia="Aptos"/>
          <w:sz w:val="14"/>
        </w:rPr>
      </w:pPr>
      <w:r w:rsidRPr="00B6456F">
        <w:rPr>
          <w:rFonts w:eastAsia="Aptos"/>
          <w:sz w:val="14"/>
        </w:rPr>
        <w:t xml:space="preserve">The prevailing narrative about inequality—popularized by the economist Thomas Piketty in his bestselling 2014 book, </w:t>
      </w:r>
      <w:r w:rsidRPr="00B6456F">
        <w:rPr>
          <w:rFonts w:eastAsia="Aptos"/>
          <w:iCs/>
          <w:sz w:val="14"/>
        </w:rPr>
        <w:t>Capital in the Twenty-First Century</w:t>
      </w:r>
      <w:r w:rsidRPr="00B6456F">
        <w:rPr>
          <w:rFonts w:eastAsia="Aptos"/>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B058DDA" w14:textId="77777777" w:rsidR="003875BA" w:rsidRPr="00B6456F" w:rsidRDefault="003875BA" w:rsidP="003875BA">
      <w:pPr>
        <w:rPr>
          <w:rFonts w:eastAsia="Aptos"/>
          <w:sz w:val="14"/>
        </w:rPr>
      </w:pPr>
      <w:r w:rsidRPr="00B6456F">
        <w:rPr>
          <w:rFonts w:eastAsia="Aptos"/>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0F1FB126" w14:textId="77777777" w:rsidR="003875BA" w:rsidRPr="00B6456F" w:rsidRDefault="003875BA" w:rsidP="003875BA">
      <w:pPr>
        <w:rPr>
          <w:rFonts w:eastAsia="Aptos"/>
          <w:sz w:val="14"/>
        </w:rPr>
      </w:pPr>
      <w:r w:rsidRPr="00B6456F">
        <w:rPr>
          <w:rFonts w:eastAsia="Aptos"/>
          <w:sz w:val="14"/>
        </w:rPr>
        <w:t xml:space="preserve">But such </w:t>
      </w:r>
      <w:r w:rsidRPr="00B6456F">
        <w:rPr>
          <w:rFonts w:eastAsia="Aptos"/>
          <w:u w:val="single"/>
        </w:rPr>
        <w:t>evidence has</w:t>
      </w:r>
      <w:r w:rsidRPr="00B6456F">
        <w:rPr>
          <w:rFonts w:eastAsia="Aptos"/>
          <w:sz w:val="14"/>
        </w:rPr>
        <w:t xml:space="preserve"> </w:t>
      </w:r>
      <w:r w:rsidRPr="00B6456F">
        <w:rPr>
          <w:rFonts w:eastAsia="Aptos"/>
          <w:iCs/>
          <w:u w:val="single"/>
          <w:bdr w:val="single" w:sz="8" w:space="0" w:color="auto"/>
        </w:rPr>
        <w:t>limits</w:t>
      </w:r>
      <w:r w:rsidRPr="00B6456F">
        <w:rPr>
          <w:rFonts w:eastAsia="Aptos"/>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B6456F">
        <w:rPr>
          <w:rFonts w:eastAsia="Aptos"/>
          <w:u w:val="single"/>
        </w:rPr>
        <w:t>Today’s levels</w:t>
      </w:r>
      <w:r w:rsidRPr="00B6456F">
        <w:rPr>
          <w:rFonts w:eastAsia="Aptos"/>
          <w:sz w:val="14"/>
        </w:rPr>
        <w:t xml:space="preserve">, </w:t>
      </w:r>
      <w:r w:rsidRPr="00B6456F">
        <w:rPr>
          <w:rFonts w:eastAsia="Aptos"/>
          <w:iCs/>
          <w:u w:val="single"/>
          <w:bdr w:val="single" w:sz="8" w:space="0" w:color="auto"/>
        </w:rPr>
        <w:t>although higher</w:t>
      </w:r>
      <w:r w:rsidRPr="00B6456F">
        <w:rPr>
          <w:rFonts w:eastAsia="Aptos"/>
          <w:sz w:val="14"/>
        </w:rPr>
        <w:t xml:space="preserve"> than those of the late 1970s, </w:t>
      </w:r>
      <w:r w:rsidRPr="00B6456F">
        <w:rPr>
          <w:rFonts w:eastAsia="Aptos"/>
          <w:u w:val="single"/>
        </w:rPr>
        <w:t>are</w:t>
      </w:r>
      <w:r w:rsidRPr="00B6456F">
        <w:rPr>
          <w:rFonts w:eastAsia="Aptos"/>
          <w:sz w:val="14"/>
        </w:rPr>
        <w:t xml:space="preserve"> </w:t>
      </w:r>
      <w:r w:rsidRPr="00B6456F">
        <w:rPr>
          <w:rFonts w:eastAsia="Aptos"/>
          <w:iCs/>
          <w:u w:val="single"/>
          <w:bdr w:val="single" w:sz="8" w:space="0" w:color="auto"/>
        </w:rPr>
        <w:t>far below</w:t>
      </w:r>
      <w:r w:rsidRPr="00B6456F">
        <w:rPr>
          <w:rFonts w:eastAsia="Aptos"/>
          <w:sz w:val="14"/>
        </w:rPr>
        <w:t xml:space="preserve"> </w:t>
      </w:r>
      <w:r w:rsidRPr="00B6456F">
        <w:rPr>
          <w:rFonts w:eastAsia="Aptos"/>
          <w:u w:val="single"/>
        </w:rPr>
        <w:t>those of the</w:t>
      </w:r>
      <w:r w:rsidRPr="00B6456F">
        <w:rPr>
          <w:rFonts w:eastAsia="Aptos"/>
          <w:sz w:val="14"/>
        </w:rPr>
        <w:t xml:space="preserve"> </w:t>
      </w:r>
      <w:r w:rsidRPr="00B6456F">
        <w:rPr>
          <w:rFonts w:eastAsia="Aptos"/>
          <w:iCs/>
          <w:u w:val="single"/>
          <w:bdr w:val="single" w:sz="8" w:space="0" w:color="auto"/>
        </w:rPr>
        <w:t>pre–World War II</w:t>
      </w:r>
      <w:r w:rsidRPr="00B6456F">
        <w:rPr>
          <w:rFonts w:eastAsia="Aptos"/>
          <w:sz w:val="14"/>
        </w:rPr>
        <w:t xml:space="preserve"> </w:t>
      </w:r>
      <w:r w:rsidRPr="00B6456F">
        <w:rPr>
          <w:rFonts w:eastAsia="Aptos"/>
          <w:u w:val="single"/>
        </w:rPr>
        <w:t>era when</w:t>
      </w:r>
      <w:r w:rsidRPr="00B6456F">
        <w:rPr>
          <w:rFonts w:eastAsia="Aptos"/>
          <w:sz w:val="14"/>
        </w:rPr>
        <w:t xml:space="preserve"> </w:t>
      </w:r>
      <w:r w:rsidRPr="00B6456F">
        <w:rPr>
          <w:rFonts w:eastAsia="Aptos"/>
          <w:iCs/>
          <w:u w:val="single"/>
          <w:bdr w:val="single" w:sz="8" w:space="0" w:color="auto"/>
        </w:rPr>
        <w:t>taxes</w:t>
      </w:r>
      <w:r w:rsidRPr="00B6456F">
        <w:rPr>
          <w:rFonts w:eastAsia="Aptos"/>
          <w:sz w:val="14"/>
        </w:rPr>
        <w:t xml:space="preserve"> </w:t>
      </w:r>
      <w:r w:rsidRPr="00B6456F">
        <w:rPr>
          <w:rFonts w:eastAsia="Aptos"/>
          <w:u w:val="single"/>
        </w:rPr>
        <w:t>were</w:t>
      </w:r>
      <w:r w:rsidRPr="00B6456F">
        <w:rPr>
          <w:rFonts w:eastAsia="Aptos"/>
          <w:sz w:val="14"/>
        </w:rPr>
        <w:t xml:space="preserve"> </w:t>
      </w:r>
      <w:r w:rsidRPr="00B6456F">
        <w:rPr>
          <w:rFonts w:eastAsia="Aptos"/>
          <w:iCs/>
          <w:u w:val="single"/>
          <w:bdr w:val="single" w:sz="8" w:space="0" w:color="auto"/>
        </w:rPr>
        <w:t>much lower</w:t>
      </w:r>
      <w:r w:rsidRPr="00B6456F">
        <w:rPr>
          <w:rFonts w:eastAsia="Aptos"/>
          <w:sz w:val="14"/>
        </w:rPr>
        <w:t xml:space="preserve"> </w:t>
      </w:r>
      <w:r w:rsidRPr="00B6456F">
        <w:rPr>
          <w:rFonts w:eastAsia="Aptos"/>
          <w:u w:val="single"/>
        </w:rPr>
        <w:t>than they are today</w:t>
      </w:r>
      <w:r w:rsidRPr="00B6456F">
        <w:rPr>
          <w:rFonts w:eastAsia="Aptos"/>
          <w:sz w:val="14"/>
        </w:rPr>
        <w:t xml:space="preserve">. In addition, </w:t>
      </w:r>
      <w:r w:rsidRPr="00B6456F">
        <w:rPr>
          <w:rFonts w:eastAsia="Aptos"/>
          <w:highlight w:val="cyan"/>
          <w:u w:val="single"/>
        </w:rPr>
        <w:t>most estimates of</w:t>
      </w:r>
      <w:r w:rsidRPr="00B6456F">
        <w:rPr>
          <w:rFonts w:eastAsia="Aptos"/>
          <w:u w:val="single"/>
        </w:rPr>
        <w:t xml:space="preserve"> income </w:t>
      </w:r>
      <w:r w:rsidRPr="00B6456F">
        <w:rPr>
          <w:rFonts w:eastAsia="Aptos"/>
          <w:highlight w:val="cyan"/>
          <w:u w:val="single"/>
        </w:rPr>
        <w:t>inequality</w:t>
      </w:r>
      <w:r w:rsidRPr="00B6456F">
        <w:rPr>
          <w:rFonts w:eastAsia="Aptos"/>
          <w:u w:val="single"/>
        </w:rPr>
        <w:t xml:space="preserve"> have</w:t>
      </w:r>
      <w:r w:rsidRPr="00B6456F">
        <w:rPr>
          <w:rFonts w:eastAsia="Aptos"/>
          <w:sz w:val="14"/>
        </w:rPr>
        <w:t xml:space="preserve"> </w:t>
      </w:r>
      <w:r w:rsidRPr="00B6456F">
        <w:rPr>
          <w:rFonts w:eastAsia="Aptos"/>
          <w:iCs/>
          <w:szCs w:val="28"/>
          <w:highlight w:val="cyan"/>
          <w:u w:val="single"/>
          <w:bdr w:val="single" w:sz="8" w:space="0" w:color="auto"/>
        </w:rPr>
        <w:t>actually plateaued</w:t>
      </w:r>
      <w:r w:rsidRPr="00B6456F">
        <w:rPr>
          <w:rFonts w:eastAsia="Aptos"/>
          <w:iCs/>
          <w:szCs w:val="28"/>
          <w:u w:val="single"/>
          <w:bdr w:val="single" w:sz="8" w:space="0" w:color="auto"/>
        </w:rPr>
        <w:t xml:space="preserve"> in the last two decades</w:t>
      </w:r>
      <w:r w:rsidRPr="00B6456F">
        <w:rPr>
          <w:rFonts w:eastAsia="Aptos"/>
          <w:sz w:val="14"/>
        </w:rPr>
        <w:t xml:space="preserve">. Likewise, </w:t>
      </w:r>
      <w:r w:rsidRPr="00B6456F">
        <w:rPr>
          <w:rFonts w:eastAsia="Aptos"/>
          <w:u w:val="single"/>
        </w:rPr>
        <w:t xml:space="preserve">focusing on </w:t>
      </w:r>
      <w:r w:rsidRPr="00B6456F">
        <w:rPr>
          <w:rFonts w:eastAsia="Aptos"/>
          <w:highlight w:val="cyan"/>
          <w:u w:val="single"/>
        </w:rPr>
        <w:t>pretax</w:t>
      </w:r>
      <w:r w:rsidRPr="00B6456F">
        <w:rPr>
          <w:rFonts w:eastAsia="Aptos"/>
          <w:u w:val="single"/>
        </w:rPr>
        <w:t xml:space="preserve"> income </w:t>
      </w:r>
      <w:r w:rsidRPr="00B6456F">
        <w:rPr>
          <w:rFonts w:eastAsia="Aptos"/>
          <w:highlight w:val="cyan"/>
          <w:u w:val="single"/>
        </w:rPr>
        <w:t>ignores</w:t>
      </w:r>
      <w:r w:rsidRPr="00B6456F">
        <w:rPr>
          <w:rFonts w:eastAsia="Aptos"/>
          <w:u w:val="single"/>
        </w:rPr>
        <w:t xml:space="preserve"> the</w:t>
      </w:r>
      <w:r w:rsidRPr="00B6456F">
        <w:rPr>
          <w:rFonts w:eastAsia="Aptos"/>
          <w:sz w:val="14"/>
        </w:rPr>
        <w:t xml:space="preserve"> </w:t>
      </w:r>
      <w:r w:rsidRPr="00B6456F">
        <w:rPr>
          <w:rFonts w:eastAsia="Aptos"/>
          <w:iCs/>
          <w:u w:val="single"/>
          <w:bdr w:val="single" w:sz="8" w:space="0" w:color="auto"/>
        </w:rPr>
        <w:t>consequences</w:t>
      </w:r>
      <w:r w:rsidRPr="00B6456F">
        <w:rPr>
          <w:rFonts w:eastAsia="Aptos"/>
          <w:sz w:val="14"/>
        </w:rPr>
        <w:t xml:space="preserve"> </w:t>
      </w:r>
      <w:r w:rsidRPr="00B6456F">
        <w:rPr>
          <w:rFonts w:eastAsia="Aptos"/>
          <w:u w:val="single"/>
        </w:rPr>
        <w:t>of</w:t>
      </w:r>
      <w:r w:rsidRPr="00B6456F">
        <w:rPr>
          <w:rFonts w:eastAsia="Aptos"/>
          <w:sz w:val="14"/>
        </w:rPr>
        <w:t xml:space="preserve"> </w:t>
      </w:r>
      <w:r w:rsidRPr="00B6456F">
        <w:rPr>
          <w:rFonts w:eastAsia="Aptos"/>
          <w:iCs/>
          <w:highlight w:val="cyan"/>
          <w:u w:val="single"/>
          <w:bdr w:val="single" w:sz="8" w:space="0" w:color="auto"/>
        </w:rPr>
        <w:t>progressive taxation</w:t>
      </w:r>
      <w:r w:rsidRPr="00B6456F">
        <w:rPr>
          <w:rFonts w:eastAsia="Aptos"/>
          <w:sz w:val="14"/>
          <w:highlight w:val="cyan"/>
        </w:rPr>
        <w:t xml:space="preserve"> </w:t>
      </w:r>
      <w:r w:rsidRPr="00B6456F">
        <w:rPr>
          <w:rFonts w:eastAsia="Aptos"/>
          <w:highlight w:val="cyan"/>
          <w:u w:val="single"/>
        </w:rPr>
        <w:t>and</w:t>
      </w:r>
      <w:r w:rsidRPr="00B6456F">
        <w:rPr>
          <w:rFonts w:eastAsia="Aptos"/>
          <w:sz w:val="14"/>
        </w:rPr>
        <w:t xml:space="preserve">, crucially,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 xml:space="preserve">vast </w:t>
      </w:r>
      <w:r w:rsidRPr="00B6456F">
        <w:rPr>
          <w:rFonts w:eastAsia="Aptos"/>
          <w:iCs/>
          <w:highlight w:val="cyan"/>
          <w:u w:val="single"/>
          <w:bdr w:val="single" w:sz="8" w:space="0" w:color="auto"/>
        </w:rPr>
        <w:t>public spending</w:t>
      </w:r>
      <w:r w:rsidRPr="00B6456F">
        <w:rPr>
          <w:rFonts w:eastAsia="Aptos"/>
          <w:sz w:val="14"/>
        </w:rPr>
        <w:t xml:space="preserve"> </w:t>
      </w:r>
      <w:r w:rsidRPr="00B6456F">
        <w:rPr>
          <w:rFonts w:eastAsia="Aptos"/>
          <w:u w:val="single"/>
        </w:rPr>
        <w:t>on health care, education, and pensions that</w:t>
      </w:r>
      <w:r w:rsidRPr="00B6456F">
        <w:rPr>
          <w:rFonts w:eastAsia="Aptos"/>
          <w:sz w:val="14"/>
        </w:rPr>
        <w:t xml:space="preserve"> </w:t>
      </w:r>
      <w:r w:rsidRPr="00B6456F">
        <w:rPr>
          <w:rFonts w:eastAsia="Aptos"/>
          <w:iCs/>
          <w:u w:val="single"/>
          <w:bdr w:val="single" w:sz="8" w:space="0" w:color="auto"/>
        </w:rPr>
        <w:t>disproportionately</w:t>
      </w:r>
      <w:r w:rsidRPr="00B6456F">
        <w:rPr>
          <w:rFonts w:eastAsia="Aptos"/>
          <w:sz w:val="14"/>
        </w:rPr>
        <w:t xml:space="preserve"> </w:t>
      </w:r>
      <w:r w:rsidRPr="00B6456F">
        <w:rPr>
          <w:rFonts w:eastAsia="Aptos"/>
          <w:u w:val="single"/>
        </w:rPr>
        <w:t>benefits lower- and middle-income households</w:t>
      </w:r>
      <w:r w:rsidRPr="00B6456F">
        <w:rPr>
          <w:rFonts w:eastAsia="Aptos"/>
          <w:sz w:val="14"/>
        </w:rPr>
        <w:t xml:space="preserve">. Finally, </w:t>
      </w:r>
      <w:r w:rsidRPr="00B6456F">
        <w:rPr>
          <w:rFonts w:eastAsia="Aptos"/>
          <w:u w:val="single"/>
        </w:rPr>
        <w:t xml:space="preserve">wealth surveys </w:t>
      </w:r>
      <w:r w:rsidRPr="00B6456F">
        <w:rPr>
          <w:rFonts w:eastAsia="Aptos"/>
          <w:highlight w:val="cyan"/>
          <w:u w:val="single"/>
        </w:rPr>
        <w:t>often</w:t>
      </w:r>
      <w:r w:rsidRPr="00B6456F">
        <w:rPr>
          <w:rFonts w:eastAsia="Aptos"/>
          <w:sz w:val="14"/>
          <w:highlight w:val="cyan"/>
        </w:rPr>
        <w:t xml:space="preserve"> </w:t>
      </w:r>
      <w:r w:rsidRPr="00B6456F">
        <w:rPr>
          <w:rFonts w:eastAsia="Aptos"/>
          <w:iCs/>
          <w:highlight w:val="cyan"/>
          <w:u w:val="single"/>
          <w:bdr w:val="single" w:sz="8" w:space="0" w:color="auto"/>
        </w:rPr>
        <w:t>exclude</w:t>
      </w:r>
      <w:r w:rsidRPr="00B6456F">
        <w:rPr>
          <w:rFonts w:eastAsia="Aptos"/>
          <w:sz w:val="14"/>
          <w:highlight w:val="cyan"/>
        </w:rPr>
        <w:t xml:space="preserve"> </w:t>
      </w:r>
      <w:r w:rsidRPr="00B6456F">
        <w:rPr>
          <w:rFonts w:eastAsia="Aptos"/>
          <w:highlight w:val="cyan"/>
          <w:u w:val="single"/>
        </w:rPr>
        <w:t>mandatory pension</w:t>
      </w:r>
      <w:r w:rsidRPr="00B6456F">
        <w:rPr>
          <w:rFonts w:eastAsia="Aptos"/>
          <w:u w:val="single"/>
        </w:rPr>
        <w:t xml:space="preserve"> assets </w:t>
      </w:r>
      <w:r w:rsidRPr="00B6456F">
        <w:rPr>
          <w:rFonts w:eastAsia="Aptos"/>
          <w:highlight w:val="cyan"/>
          <w:u w:val="single"/>
        </w:rPr>
        <w:t>and</w:t>
      </w:r>
      <w:r w:rsidRPr="00B6456F">
        <w:rPr>
          <w:rFonts w:eastAsia="Aptos"/>
          <w:u w:val="single"/>
        </w:rPr>
        <w:t xml:space="preserve"> undercount </w:t>
      </w:r>
      <w:r w:rsidRPr="00B6456F">
        <w:rPr>
          <w:rFonts w:eastAsia="Aptos"/>
          <w:highlight w:val="cyan"/>
          <w:u w:val="single"/>
        </w:rPr>
        <w:t>owner-occupied housing</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two largest stores</w:t>
      </w:r>
      <w:r w:rsidRPr="00B6456F">
        <w:rPr>
          <w:rFonts w:eastAsia="Aptos"/>
          <w:sz w:val="14"/>
        </w:rPr>
        <w:t xml:space="preserve"> </w:t>
      </w:r>
      <w:r w:rsidRPr="00B6456F">
        <w:rPr>
          <w:rFonts w:eastAsia="Aptos"/>
          <w:u w:val="single"/>
        </w:rPr>
        <w:t>of middle-class wealth</w:t>
      </w:r>
      <w:r w:rsidRPr="00B6456F">
        <w:rPr>
          <w:rFonts w:eastAsia="Aptos"/>
          <w:sz w:val="14"/>
        </w:rPr>
        <w:t>.</w:t>
      </w:r>
    </w:p>
    <w:p w14:paraId="4DDBC72F" w14:textId="77777777" w:rsidR="003875BA" w:rsidRPr="00B6456F" w:rsidRDefault="003875BA" w:rsidP="003875BA">
      <w:pPr>
        <w:rPr>
          <w:rFonts w:eastAsia="Aptos"/>
          <w:sz w:val="14"/>
        </w:rPr>
      </w:pPr>
      <w:r w:rsidRPr="00B6456F">
        <w:rPr>
          <w:rFonts w:eastAsia="Aptos"/>
          <w:u w:val="single"/>
        </w:rPr>
        <w:t>Recent work</w:t>
      </w:r>
      <w:r w:rsidRPr="00B6456F">
        <w:rPr>
          <w:rFonts w:eastAsia="Aptos"/>
          <w:sz w:val="14"/>
        </w:rPr>
        <w:t xml:space="preserve"> on U.S. income distribution by the tax economists Gerald Auten and David Splinter </w:t>
      </w:r>
      <w:r w:rsidRPr="00B6456F">
        <w:rPr>
          <w:rFonts w:eastAsia="Aptos"/>
          <w:u w:val="single"/>
        </w:rPr>
        <w:t>shows that</w:t>
      </w:r>
      <w:r w:rsidRPr="00B6456F">
        <w:rPr>
          <w:rFonts w:eastAsia="Aptos"/>
          <w:sz w:val="14"/>
        </w:rPr>
        <w:t xml:space="preserve"> </w:t>
      </w:r>
      <w:r w:rsidRPr="00B6456F">
        <w:rPr>
          <w:rFonts w:eastAsia="Aptos"/>
          <w:iCs/>
          <w:u w:val="single"/>
          <w:bdr w:val="single" w:sz="8" w:space="0" w:color="auto"/>
        </w:rPr>
        <w:t>correcting</w:t>
      </w:r>
      <w:r w:rsidRPr="00B6456F">
        <w:rPr>
          <w:rFonts w:eastAsia="Aptos"/>
          <w:sz w:val="14"/>
        </w:rPr>
        <w:t xml:space="preserve"> </w:t>
      </w:r>
      <w:r w:rsidRPr="00B6456F">
        <w:rPr>
          <w:rFonts w:eastAsia="Aptos"/>
          <w:u w:val="single"/>
        </w:rPr>
        <w:t>for underreported income at the bottom</w:t>
      </w:r>
      <w:r w:rsidRPr="00B6456F">
        <w:rPr>
          <w:rFonts w:eastAsia="Aptos"/>
          <w:sz w:val="14"/>
        </w:rPr>
        <w:t xml:space="preserve">, </w:t>
      </w:r>
      <w:r w:rsidRPr="00B6456F">
        <w:rPr>
          <w:rFonts w:eastAsia="Aptos"/>
          <w:iCs/>
          <w:u w:val="single"/>
          <w:bdr w:val="single" w:sz="8" w:space="0" w:color="auto"/>
        </w:rPr>
        <w:t>income shifted</w:t>
      </w:r>
      <w:r w:rsidRPr="00B6456F">
        <w:rPr>
          <w:rFonts w:eastAsia="Aptos"/>
          <w:sz w:val="14"/>
        </w:rPr>
        <w:t xml:space="preserve"> </w:t>
      </w:r>
      <w:r w:rsidRPr="00B6456F">
        <w:rPr>
          <w:rFonts w:eastAsia="Aptos"/>
          <w:u w:val="single"/>
        </w:rPr>
        <w:t>into</w:t>
      </w:r>
      <w:r w:rsidRPr="00B6456F">
        <w:rPr>
          <w:rFonts w:eastAsia="Aptos"/>
          <w:sz w:val="14"/>
        </w:rPr>
        <w:t xml:space="preserve"> </w:t>
      </w:r>
      <w:r w:rsidRPr="00B6456F">
        <w:rPr>
          <w:rFonts w:eastAsia="Aptos"/>
          <w:iCs/>
          <w:u w:val="single"/>
          <w:bdr w:val="single" w:sz="8" w:space="0" w:color="auto"/>
        </w:rPr>
        <w:t>tax-deferred retirement accounts</w:t>
      </w:r>
      <w:r w:rsidRPr="00B6456F">
        <w:rPr>
          <w:rFonts w:eastAsia="Aptos"/>
          <w:sz w:val="14"/>
        </w:rPr>
        <w:t xml:space="preserve">, </w:t>
      </w:r>
      <w:r w:rsidRPr="00B6456F">
        <w:rPr>
          <w:rFonts w:eastAsia="Aptos"/>
          <w:u w:val="single"/>
        </w:rPr>
        <w:t>and welfare transfers</w:t>
      </w:r>
      <w:r w:rsidRPr="00B6456F">
        <w:rPr>
          <w:rFonts w:eastAsia="Aptos"/>
          <w:sz w:val="14"/>
        </w:rPr>
        <w:t xml:space="preserve"> </w:t>
      </w:r>
      <w:r w:rsidRPr="00B6456F">
        <w:rPr>
          <w:rFonts w:eastAsia="Aptos"/>
          <w:iCs/>
          <w:u w:val="single"/>
          <w:bdr w:val="single" w:sz="8" w:space="0" w:color="auto"/>
        </w:rPr>
        <w:t>flattens</w:t>
      </w:r>
      <w:r w:rsidRPr="00B6456F">
        <w:rPr>
          <w:rFonts w:eastAsia="Aptos"/>
          <w:sz w:val="14"/>
        </w:rPr>
        <w:t xml:space="preserve"> </w:t>
      </w:r>
      <w:r w:rsidRPr="00B6456F">
        <w:rPr>
          <w:rFonts w:eastAsia="Aptos"/>
          <w:u w:val="single"/>
        </w:rPr>
        <w:t>the trend dramatically: in the</w:t>
      </w:r>
      <w:r w:rsidRPr="00B6456F">
        <w:rPr>
          <w:rFonts w:eastAsia="Aptos"/>
          <w:sz w:val="14"/>
        </w:rPr>
        <w:t xml:space="preserve"> </w:t>
      </w:r>
      <w:r w:rsidRPr="00B6456F">
        <w:rPr>
          <w:rFonts w:eastAsia="Aptos"/>
          <w:iCs/>
          <w:u w:val="single"/>
          <w:bdr w:val="single" w:sz="8" w:space="0" w:color="auto"/>
        </w:rPr>
        <w:t>U</w:t>
      </w:r>
      <w:r w:rsidRPr="00B6456F">
        <w:rPr>
          <w:rFonts w:eastAsia="Aptos"/>
          <w:sz w:val="14"/>
        </w:rPr>
        <w:t xml:space="preserve">nited </w:t>
      </w:r>
      <w:r w:rsidRPr="00B6456F">
        <w:rPr>
          <w:rFonts w:eastAsia="Aptos"/>
          <w:iCs/>
          <w:u w:val="single"/>
          <w:bdr w:val="single" w:sz="8" w:space="0" w:color="auto"/>
        </w:rPr>
        <w:t>S</w:t>
      </w:r>
      <w:r w:rsidRPr="00B6456F">
        <w:rPr>
          <w:rFonts w:eastAsia="Aptos"/>
          <w:sz w:val="14"/>
        </w:rPr>
        <w:t xml:space="preserve">tates, </w:t>
      </w:r>
      <w:r w:rsidRPr="00B6456F">
        <w:rPr>
          <w:rFonts w:eastAsia="Aptos"/>
          <w:u w:val="single"/>
        </w:rPr>
        <w:t>the top one percent’s share of</w:t>
      </w:r>
      <w:r w:rsidRPr="00B6456F">
        <w:rPr>
          <w:rFonts w:eastAsia="Aptos"/>
          <w:sz w:val="14"/>
        </w:rPr>
        <w:t xml:space="preserve"> </w:t>
      </w:r>
      <w:r w:rsidRPr="00B6456F">
        <w:rPr>
          <w:rFonts w:eastAsia="Aptos"/>
          <w:iCs/>
          <w:u w:val="single"/>
          <w:bdr w:val="single" w:sz="8" w:space="0" w:color="auto"/>
        </w:rPr>
        <w:t>after-tax</w:t>
      </w:r>
      <w:r w:rsidRPr="00B6456F">
        <w:rPr>
          <w:rFonts w:eastAsia="Aptos"/>
          <w:sz w:val="14"/>
        </w:rPr>
        <w:t xml:space="preserve"> </w:t>
      </w:r>
      <w:r w:rsidRPr="00B6456F">
        <w:rPr>
          <w:rFonts w:eastAsia="Aptos"/>
          <w:u w:val="single"/>
        </w:rPr>
        <w:t>income is</w:t>
      </w:r>
      <w:r w:rsidRPr="00B6456F">
        <w:rPr>
          <w:rFonts w:eastAsia="Aptos"/>
          <w:sz w:val="14"/>
        </w:rPr>
        <w:t xml:space="preserve"> </w:t>
      </w:r>
      <w:r w:rsidRPr="00B6456F">
        <w:rPr>
          <w:rFonts w:eastAsia="Aptos"/>
          <w:iCs/>
          <w:u w:val="single"/>
          <w:bdr w:val="single" w:sz="8" w:space="0" w:color="auto"/>
        </w:rPr>
        <w:t>only</w:t>
      </w:r>
      <w:r w:rsidRPr="00B6456F">
        <w:rPr>
          <w:rFonts w:eastAsia="Aptos"/>
          <w:sz w:val="14"/>
        </w:rPr>
        <w:t xml:space="preserve"> </w:t>
      </w:r>
      <w:r w:rsidRPr="00B6456F">
        <w:rPr>
          <w:rFonts w:eastAsia="Aptos"/>
          <w:u w:val="single"/>
        </w:rPr>
        <w:t>slightly higher today</w:t>
      </w:r>
      <w:r w:rsidRPr="00B6456F">
        <w:rPr>
          <w:rFonts w:eastAsia="Aptos"/>
          <w:sz w:val="14"/>
        </w:rPr>
        <w:t xml:space="preserve"> than it was in 1960, </w:t>
      </w:r>
      <w:r w:rsidRPr="00B6456F">
        <w:rPr>
          <w:rFonts w:eastAsia="Aptos"/>
          <w:u w:val="single"/>
        </w:rPr>
        <w:t>nowhere near the doubling implied by estimates</w:t>
      </w:r>
      <w:r w:rsidRPr="00B6456F">
        <w:rPr>
          <w:rFonts w:eastAsia="Aptos"/>
          <w:sz w:val="14"/>
        </w:rPr>
        <w:t xml:space="preserve"> presented by Piketty and his co-authors. Europe’s picture is flatter still, </w:t>
      </w:r>
      <w:r w:rsidRPr="00B6456F">
        <w:rPr>
          <w:rFonts w:eastAsia="Aptos"/>
          <w:u w:val="single"/>
        </w:rPr>
        <w:t>thanks to</w:t>
      </w:r>
      <w:r w:rsidRPr="00B6456F">
        <w:rPr>
          <w:rFonts w:eastAsia="Aptos"/>
          <w:sz w:val="14"/>
        </w:rPr>
        <w:t xml:space="preserve"> </w:t>
      </w:r>
      <w:r w:rsidRPr="00B6456F">
        <w:rPr>
          <w:rFonts w:eastAsia="Aptos"/>
          <w:iCs/>
          <w:u w:val="single"/>
          <w:bdr w:val="single" w:sz="8" w:space="0" w:color="auto"/>
        </w:rPr>
        <w:t>heavier redistribution</w:t>
      </w:r>
      <w:r w:rsidRPr="00B6456F">
        <w:rPr>
          <w:rFonts w:eastAsia="Aptos"/>
          <w:sz w:val="14"/>
        </w:rPr>
        <w:t xml:space="preserve"> </w:t>
      </w:r>
      <w:r w:rsidRPr="00B6456F">
        <w:rPr>
          <w:rFonts w:eastAsia="Aptos"/>
          <w:u w:val="single"/>
        </w:rPr>
        <w:t>and</w:t>
      </w:r>
      <w:r w:rsidRPr="00B6456F">
        <w:rPr>
          <w:rFonts w:eastAsia="Aptos"/>
          <w:sz w:val="14"/>
        </w:rPr>
        <w:t xml:space="preserve"> </w:t>
      </w:r>
      <w:r w:rsidRPr="00B6456F">
        <w:rPr>
          <w:rFonts w:eastAsia="Aptos"/>
          <w:iCs/>
          <w:u w:val="single"/>
          <w:bdr w:val="single" w:sz="8" w:space="0" w:color="auto"/>
        </w:rPr>
        <w:t>less winner-take-all compensation</w:t>
      </w:r>
      <w:r w:rsidRPr="00B6456F">
        <w:rPr>
          <w:rFonts w:eastAsia="Aptos"/>
          <w:sz w:val="14"/>
        </w:rPr>
        <w:t xml:space="preserve"> </w:t>
      </w:r>
      <w:r w:rsidRPr="00B6456F">
        <w:rPr>
          <w:rFonts w:eastAsia="Aptos"/>
          <w:u w:val="single"/>
        </w:rPr>
        <w:t>at the top of the corporate ladder</w:t>
      </w:r>
      <w:r w:rsidRPr="00B6456F">
        <w:rPr>
          <w:rFonts w:eastAsia="Aptos"/>
          <w:sz w:val="14"/>
        </w:rPr>
        <w:t>.</w:t>
      </w:r>
    </w:p>
    <w:p w14:paraId="037541C0" w14:textId="77777777" w:rsidR="003875BA" w:rsidRPr="00B6456F" w:rsidRDefault="003875BA" w:rsidP="003875BA">
      <w:pPr>
        <w:rPr>
          <w:rFonts w:eastAsia="Aptos"/>
          <w:sz w:val="14"/>
        </w:rPr>
      </w:pPr>
      <w:r w:rsidRPr="00B6456F">
        <w:rPr>
          <w:rFonts w:eastAsia="Aptos"/>
          <w:sz w:val="14"/>
        </w:rPr>
        <w:t>A RISING TIDE</w:t>
      </w:r>
    </w:p>
    <w:p w14:paraId="446816E6" w14:textId="77777777" w:rsidR="003875BA" w:rsidRPr="00B6456F" w:rsidRDefault="003875BA" w:rsidP="003875BA">
      <w:pPr>
        <w:rPr>
          <w:rFonts w:eastAsia="Aptos"/>
          <w:sz w:val="14"/>
        </w:rPr>
      </w:pPr>
      <w:r w:rsidRPr="00B6456F">
        <w:rPr>
          <w:rFonts w:eastAsia="Aptos"/>
          <w:sz w:val="14"/>
        </w:rPr>
        <w:t xml:space="preserve">The canonical data tell only part of the story, and the least flattering part at that. A </w:t>
      </w:r>
      <w:r w:rsidRPr="00B6456F">
        <w:rPr>
          <w:rFonts w:eastAsia="Aptos"/>
          <w:u w:val="single"/>
        </w:rPr>
        <w:t>growing body of scholarship</w:t>
      </w:r>
      <w:r w:rsidRPr="00B6456F">
        <w:rPr>
          <w:rFonts w:eastAsia="Aptos"/>
          <w:sz w:val="14"/>
        </w:rPr>
        <w:t xml:space="preserve"> </w:t>
      </w:r>
      <w:r w:rsidRPr="00B6456F">
        <w:rPr>
          <w:rFonts w:eastAsia="Aptos"/>
          <w:iCs/>
          <w:u w:val="single"/>
          <w:bdr w:val="single" w:sz="8" w:space="0" w:color="auto"/>
        </w:rPr>
        <w:t>reassesses</w:t>
      </w:r>
      <w:r w:rsidRPr="00B6456F">
        <w:rPr>
          <w:rFonts w:eastAsia="Aptos"/>
          <w:sz w:val="14"/>
        </w:rPr>
        <w:t xml:space="preserve"> </w:t>
      </w:r>
      <w:r w:rsidRPr="00B6456F">
        <w:rPr>
          <w:rFonts w:eastAsia="Aptos"/>
          <w:u w:val="single"/>
        </w:rPr>
        <w:t>the long-run distribution of wealth by</w:t>
      </w:r>
      <w:r w:rsidRPr="00B6456F">
        <w:rPr>
          <w:rFonts w:eastAsia="Aptos"/>
          <w:sz w:val="14"/>
        </w:rPr>
        <w:t xml:space="preserve"> </w:t>
      </w:r>
      <w:r w:rsidRPr="00B6456F">
        <w:rPr>
          <w:rFonts w:eastAsia="Aptos"/>
          <w:iCs/>
          <w:u w:val="single"/>
          <w:bdr w:val="single" w:sz="8" w:space="0" w:color="auto"/>
        </w:rPr>
        <w:t>adding</w:t>
      </w:r>
      <w:r w:rsidRPr="00B6456F">
        <w:rPr>
          <w:rFonts w:eastAsia="Aptos"/>
          <w:sz w:val="14"/>
        </w:rPr>
        <w:t xml:space="preserve"> </w:t>
      </w:r>
      <w:r w:rsidRPr="00B6456F">
        <w:rPr>
          <w:rFonts w:eastAsia="Aptos"/>
          <w:u w:val="single"/>
        </w:rPr>
        <w:t>what earlier studies neglected</w:t>
      </w:r>
      <w:r w:rsidRPr="00B6456F">
        <w:rPr>
          <w:rFonts w:eastAsia="Aptos"/>
          <w:sz w:val="14"/>
        </w:rPr>
        <w:t>. Three findings stand out.</w:t>
      </w:r>
    </w:p>
    <w:p w14:paraId="68435F93" w14:textId="77777777" w:rsidR="003875BA" w:rsidRPr="00B6456F" w:rsidRDefault="003875BA" w:rsidP="003875BA">
      <w:pPr>
        <w:rPr>
          <w:rFonts w:eastAsia="Aptos"/>
          <w:sz w:val="14"/>
        </w:rPr>
      </w:pPr>
      <w:r w:rsidRPr="00B6456F">
        <w:rPr>
          <w:rFonts w:eastAsia="Aptos"/>
          <w:sz w:val="14"/>
        </w:rPr>
        <w:t xml:space="preserve">First, private wealth has exploded—but so has broad ownership of it. </w:t>
      </w:r>
      <w:r w:rsidRPr="00B6456F">
        <w:rPr>
          <w:rFonts w:eastAsia="Aptos"/>
          <w:iCs/>
          <w:highlight w:val="cyan"/>
          <w:u w:val="single"/>
          <w:bdr w:val="single" w:sz="8" w:space="0" w:color="auto"/>
        </w:rPr>
        <w:t>Reconstructed</w:t>
      </w:r>
      <w:r w:rsidRPr="00B6456F">
        <w:rPr>
          <w:rFonts w:eastAsia="Aptos"/>
          <w:sz w:val="14"/>
        </w:rPr>
        <w:t xml:space="preserve"> </w:t>
      </w:r>
      <w:r w:rsidRPr="00B6456F">
        <w:rPr>
          <w:rFonts w:eastAsia="Aptos"/>
          <w:u w:val="single"/>
        </w:rPr>
        <w:t xml:space="preserve">national </w:t>
      </w:r>
      <w:r w:rsidRPr="00B6456F">
        <w:rPr>
          <w:rFonts w:eastAsia="Aptos"/>
          <w:highlight w:val="cyan"/>
          <w:u w:val="single"/>
        </w:rPr>
        <w:t>balance sheets for</w:t>
      </w:r>
      <w:r w:rsidRPr="00B6456F">
        <w:rPr>
          <w:rFonts w:eastAsia="Aptos"/>
          <w:sz w:val="14"/>
        </w:rPr>
        <w:t xml:space="preserve"> France, Germany, Spain, Sweden, the United Kingdom, and </w:t>
      </w:r>
      <w:r w:rsidRPr="00B6456F">
        <w:rPr>
          <w:rFonts w:eastAsia="Aptos"/>
          <w:u w:val="single"/>
        </w:rPr>
        <w:t>the</w:t>
      </w:r>
      <w:r w:rsidRPr="00B6456F">
        <w:rPr>
          <w:rFonts w:eastAsia="Aptos"/>
          <w:sz w:val="14"/>
        </w:rPr>
        <w:t xml:space="preserve"> </w:t>
      </w:r>
      <w:r w:rsidRPr="00B6456F">
        <w:rPr>
          <w:rFonts w:eastAsia="Aptos"/>
          <w:iCs/>
          <w:highlight w:val="cyan"/>
          <w:u w:val="single"/>
          <w:bdr w:val="single" w:sz="8" w:space="0" w:color="auto"/>
        </w:rPr>
        <w:t>U</w:t>
      </w:r>
      <w:r w:rsidRPr="00B6456F">
        <w:rPr>
          <w:rFonts w:eastAsia="Aptos"/>
          <w:sz w:val="14"/>
        </w:rPr>
        <w:t xml:space="preserve">nited </w:t>
      </w:r>
      <w:r w:rsidRPr="00B6456F">
        <w:rPr>
          <w:rFonts w:eastAsia="Aptos"/>
          <w:iCs/>
          <w:highlight w:val="cyan"/>
          <w:u w:val="single"/>
          <w:bdr w:val="single" w:sz="8" w:space="0" w:color="auto"/>
        </w:rPr>
        <w:t>S</w:t>
      </w:r>
      <w:r w:rsidRPr="00B6456F">
        <w:rPr>
          <w:rFonts w:eastAsia="Aptos"/>
          <w:sz w:val="14"/>
        </w:rPr>
        <w:t xml:space="preserve">tates </w:t>
      </w:r>
      <w:r w:rsidRPr="00B6456F">
        <w:rPr>
          <w:rFonts w:eastAsia="Aptos"/>
          <w:highlight w:val="cyan"/>
          <w:u w:val="single"/>
        </w:rPr>
        <w:t>show</w:t>
      </w:r>
      <w:r w:rsidRPr="00B6456F">
        <w:rPr>
          <w:rFonts w:eastAsia="Aptos"/>
          <w:u w:val="single"/>
        </w:rPr>
        <w:t xml:space="preserve"> real </w:t>
      </w:r>
      <w:r w:rsidRPr="00B6456F">
        <w:rPr>
          <w:rFonts w:eastAsia="Aptos"/>
          <w:highlight w:val="cyan"/>
          <w:u w:val="single"/>
        </w:rPr>
        <w:t>per-adult wealth</w:t>
      </w:r>
      <w:r w:rsidRPr="00B6456F">
        <w:rPr>
          <w:rFonts w:eastAsia="Aptos"/>
          <w:sz w:val="14"/>
        </w:rPr>
        <w:t xml:space="preserve"> </w:t>
      </w:r>
      <w:r w:rsidRPr="00B6456F">
        <w:rPr>
          <w:rFonts w:eastAsia="Aptos"/>
          <w:iCs/>
          <w:u w:val="single"/>
          <w:bdr w:val="single" w:sz="8" w:space="0" w:color="auto"/>
        </w:rPr>
        <w:t>roughly tripling</w:t>
      </w:r>
      <w:r w:rsidRPr="00B6456F">
        <w:rPr>
          <w:rFonts w:eastAsia="Aptos"/>
          <w:sz w:val="14"/>
        </w:rPr>
        <w:t xml:space="preserve"> since 1980 </w:t>
      </w:r>
      <w:r w:rsidRPr="00B6456F">
        <w:rPr>
          <w:rFonts w:eastAsia="Aptos"/>
          <w:u w:val="single"/>
        </w:rPr>
        <w:t xml:space="preserve">and </w:t>
      </w:r>
      <w:r w:rsidRPr="00B6456F">
        <w:rPr>
          <w:rFonts w:eastAsia="Aptos"/>
          <w:highlight w:val="cyan"/>
          <w:u w:val="single"/>
        </w:rPr>
        <w:t>rising</w:t>
      </w:r>
      <w:r w:rsidRPr="00B6456F">
        <w:rPr>
          <w:rFonts w:eastAsia="Aptos"/>
          <w:u w:val="single"/>
        </w:rPr>
        <w:t xml:space="preserve"> more than</w:t>
      </w:r>
      <w:r w:rsidRPr="00B6456F">
        <w:rPr>
          <w:rFonts w:eastAsia="Aptos"/>
          <w:sz w:val="14"/>
        </w:rPr>
        <w:t xml:space="preserve"> </w:t>
      </w:r>
      <w:r w:rsidRPr="00B6456F">
        <w:rPr>
          <w:rFonts w:eastAsia="Aptos"/>
          <w:iCs/>
          <w:highlight w:val="cyan"/>
          <w:u w:val="single"/>
          <w:bdr w:val="single" w:sz="8" w:space="0" w:color="auto"/>
        </w:rPr>
        <w:t>sevenfold</w:t>
      </w:r>
      <w:r w:rsidRPr="00B6456F">
        <w:rPr>
          <w:rFonts w:eastAsia="Aptos"/>
          <w:sz w:val="14"/>
        </w:rPr>
        <w:t xml:space="preserve"> since 1950. Crucially, </w:t>
      </w:r>
      <w:r w:rsidRPr="00B6456F">
        <w:rPr>
          <w:rFonts w:eastAsia="Aptos"/>
          <w:u w:val="single"/>
        </w:rPr>
        <w:t>an increasing share of that capital</w:t>
      </w:r>
      <w:r w:rsidRPr="00B6456F">
        <w:rPr>
          <w:rFonts w:eastAsia="Aptos"/>
          <w:sz w:val="14"/>
        </w:rPr>
        <w:t xml:space="preserve"> </w:t>
      </w:r>
      <w:r w:rsidRPr="00B6456F">
        <w:rPr>
          <w:rFonts w:eastAsia="Aptos"/>
          <w:iCs/>
          <w:u w:val="single"/>
          <w:bdr w:val="single" w:sz="8" w:space="0" w:color="auto"/>
        </w:rPr>
        <w:t>sits in</w:t>
      </w:r>
      <w:r w:rsidRPr="00B6456F">
        <w:rPr>
          <w:rFonts w:eastAsia="Aptos"/>
          <w:sz w:val="14"/>
        </w:rPr>
        <w:t xml:space="preserve"> the </w:t>
      </w:r>
      <w:r w:rsidRPr="00B6456F">
        <w:rPr>
          <w:rFonts w:eastAsia="Aptos"/>
          <w:iCs/>
          <w:u w:val="single"/>
          <w:bdr w:val="single" w:sz="8" w:space="0" w:color="auto"/>
        </w:rPr>
        <w:t>homes and pension funds</w:t>
      </w:r>
      <w:r w:rsidRPr="00B6456F">
        <w:rPr>
          <w:rFonts w:eastAsia="Aptos"/>
          <w:sz w:val="14"/>
        </w:rPr>
        <w:t xml:space="preserve"> </w:t>
      </w:r>
      <w:r w:rsidRPr="00B6456F">
        <w:rPr>
          <w:rFonts w:eastAsia="Aptos"/>
          <w:u w:val="single"/>
        </w:rPr>
        <w:t>of ordinary households</w:t>
      </w:r>
      <w:r w:rsidRPr="00B6456F">
        <w:rPr>
          <w:rFonts w:eastAsia="Aptos"/>
          <w:sz w:val="14"/>
        </w:rPr>
        <w:t xml:space="preserve">. In 1900, assets held by the elite—agricultural domains and shares in industrial or financial corporations—dominated; today, </w:t>
      </w:r>
      <w:r w:rsidRPr="00B6456F">
        <w:rPr>
          <w:rFonts w:eastAsia="Aptos"/>
          <w:u w:val="single"/>
        </w:rPr>
        <w:t>residential property and funded retirement accounts</w:t>
      </w:r>
      <w:r w:rsidRPr="00B6456F">
        <w:rPr>
          <w:rFonts w:eastAsia="Aptos"/>
          <w:sz w:val="14"/>
        </w:rPr>
        <w:t xml:space="preserve"> </w:t>
      </w:r>
      <w:r w:rsidRPr="00B6456F">
        <w:rPr>
          <w:rFonts w:eastAsia="Aptos"/>
          <w:iCs/>
          <w:u w:val="single"/>
          <w:bdr w:val="single" w:sz="8" w:space="0" w:color="auto"/>
        </w:rPr>
        <w:t>represent</w:t>
      </w:r>
      <w:r w:rsidRPr="00B6456F">
        <w:rPr>
          <w:rFonts w:eastAsia="Aptos"/>
          <w:sz w:val="14"/>
        </w:rPr>
        <w:t xml:space="preserve"> </w:t>
      </w:r>
      <w:r w:rsidRPr="00B6456F">
        <w:rPr>
          <w:rFonts w:eastAsia="Aptos"/>
          <w:u w:val="single"/>
        </w:rPr>
        <w:t>the majority of private assets</w:t>
      </w:r>
      <w:r w:rsidRPr="00B6456F">
        <w:rPr>
          <w:rFonts w:eastAsia="Aptos"/>
          <w:sz w:val="14"/>
        </w:rPr>
        <w:t xml:space="preserve">. </w:t>
      </w:r>
      <w:r w:rsidRPr="00B6456F">
        <w:rPr>
          <w:rFonts w:eastAsia="Aptos"/>
          <w:u w:val="single"/>
        </w:rPr>
        <w:t>That shift parallels</w:t>
      </w:r>
      <w:r w:rsidRPr="00B6456F">
        <w:rPr>
          <w:rFonts w:eastAsia="Aptos"/>
          <w:sz w:val="14"/>
        </w:rPr>
        <w:t xml:space="preserve"> mass </w:t>
      </w:r>
      <w:r w:rsidRPr="00B6456F">
        <w:rPr>
          <w:rFonts w:eastAsia="Aptos"/>
          <w:iCs/>
          <w:u w:val="single"/>
          <w:bdr w:val="single" w:sz="8" w:space="0" w:color="auto"/>
        </w:rPr>
        <w:t>homeownership</w:t>
      </w:r>
      <w:r w:rsidRPr="00B6456F">
        <w:rPr>
          <w:rFonts w:eastAsia="Aptos"/>
          <w:sz w:val="14"/>
        </w:rPr>
        <w:t xml:space="preserve">: </w:t>
      </w:r>
      <w:r w:rsidRPr="00B6456F">
        <w:rPr>
          <w:rFonts w:eastAsia="Aptos"/>
          <w:u w:val="single"/>
        </w:rPr>
        <w:t>in most Western countries</w:t>
      </w:r>
      <w:r w:rsidRPr="00B6456F">
        <w:rPr>
          <w:rFonts w:eastAsia="Aptos"/>
          <w:sz w:val="14"/>
        </w:rPr>
        <w:t xml:space="preserve">, 60 to 70 percent of households now own the roof over their heads—an equity stake unavailable to their great-grandparents. </w:t>
      </w:r>
      <w:r w:rsidRPr="00B6456F">
        <w:rPr>
          <w:rFonts w:eastAsia="Aptos"/>
          <w:u w:val="single"/>
        </w:rPr>
        <w:t>Most workers</w:t>
      </w:r>
      <w:r w:rsidRPr="00B6456F">
        <w:rPr>
          <w:rFonts w:eastAsia="Aptos"/>
          <w:sz w:val="14"/>
        </w:rPr>
        <w:t xml:space="preserve"> </w:t>
      </w:r>
      <w:r w:rsidRPr="00B6456F">
        <w:rPr>
          <w:rFonts w:eastAsia="Aptos"/>
          <w:iCs/>
          <w:u w:val="single"/>
          <w:bdr w:val="single" w:sz="8" w:space="0" w:color="auto"/>
        </w:rPr>
        <w:t>hold pension claims</w:t>
      </w:r>
      <w:r w:rsidRPr="00B6456F">
        <w:rPr>
          <w:rFonts w:eastAsia="Aptos"/>
          <w:sz w:val="14"/>
        </w:rPr>
        <w:t xml:space="preserve"> </w:t>
      </w:r>
      <w:r w:rsidRPr="00B6456F">
        <w:rPr>
          <w:rFonts w:eastAsia="Aptos"/>
          <w:u w:val="single"/>
        </w:rPr>
        <w:t>in mutual funds or index funds, granting them</w:t>
      </w:r>
      <w:r w:rsidRPr="00B6456F">
        <w:rPr>
          <w:rFonts w:eastAsia="Aptos"/>
          <w:sz w:val="14"/>
        </w:rPr>
        <w:t xml:space="preserve"> the </w:t>
      </w:r>
      <w:r w:rsidRPr="00B6456F">
        <w:rPr>
          <w:rFonts w:eastAsia="Aptos"/>
          <w:u w:val="single"/>
        </w:rPr>
        <w:t xml:space="preserve">high returns of stock markets at low risk—what </w:t>
      </w:r>
      <w:r w:rsidRPr="00B6456F">
        <w:rPr>
          <w:rFonts w:eastAsia="Aptos"/>
          <w:highlight w:val="cyan"/>
          <w:u w:val="single"/>
        </w:rPr>
        <w:t>amounts to</w:t>
      </w:r>
      <w:r w:rsidRPr="00B6456F">
        <w:rPr>
          <w:rFonts w:eastAsia="Aptos"/>
          <w:sz w:val="14"/>
          <w:highlight w:val="cyan"/>
        </w:rPr>
        <w:t xml:space="preserve"> </w:t>
      </w:r>
      <w:r w:rsidRPr="00B6456F">
        <w:rPr>
          <w:rFonts w:eastAsia="Aptos"/>
          <w:iCs/>
          <w:highlight w:val="cyan"/>
          <w:u w:val="single"/>
          <w:bdr w:val="single" w:sz="8" w:space="0" w:color="auto"/>
        </w:rPr>
        <w:t>financial</w:t>
      </w:r>
      <w:r w:rsidRPr="00B6456F">
        <w:rPr>
          <w:rFonts w:eastAsia="Aptos"/>
          <w:sz w:val="14"/>
          <w:highlight w:val="cyan"/>
        </w:rPr>
        <w:t xml:space="preserve"> </w:t>
      </w:r>
      <w:r w:rsidRPr="00B6456F">
        <w:rPr>
          <w:rFonts w:eastAsia="Aptos"/>
          <w:highlight w:val="cyan"/>
          <w:u w:val="single"/>
        </w:rPr>
        <w:t>democratization</w:t>
      </w:r>
      <w:r w:rsidRPr="00B6456F">
        <w:rPr>
          <w:rFonts w:eastAsia="Aptos"/>
          <w:sz w:val="14"/>
        </w:rPr>
        <w:t>.</w:t>
      </w:r>
    </w:p>
    <w:p w14:paraId="7BB68B6D" w14:textId="77777777" w:rsidR="003875BA" w:rsidRPr="00B6456F" w:rsidRDefault="003875BA" w:rsidP="003875BA">
      <w:pPr>
        <w:rPr>
          <w:rFonts w:eastAsia="Aptos"/>
          <w:sz w:val="14"/>
        </w:rPr>
      </w:pPr>
      <w:r w:rsidRPr="00B6456F">
        <w:rPr>
          <w:rFonts w:eastAsia="Aptos"/>
          <w:sz w:val="14"/>
        </w:rPr>
        <w:t xml:space="preserve">Second, </w:t>
      </w:r>
      <w:r w:rsidRPr="00B6456F">
        <w:rPr>
          <w:rFonts w:eastAsia="Aptos"/>
          <w:highlight w:val="cyan"/>
          <w:u w:val="single"/>
        </w:rPr>
        <w:t>wealth concentration</w:t>
      </w:r>
      <w:r w:rsidRPr="00B6456F">
        <w:rPr>
          <w:rFonts w:eastAsia="Aptos"/>
          <w:u w:val="single"/>
        </w:rPr>
        <w:t xml:space="preserve"> has</w:t>
      </w:r>
      <w:r w:rsidRPr="00B6456F">
        <w:rPr>
          <w:rFonts w:eastAsia="Aptos"/>
          <w:sz w:val="14"/>
        </w:rPr>
        <w:t xml:space="preserve"> </w:t>
      </w:r>
      <w:r w:rsidRPr="00B6456F">
        <w:rPr>
          <w:rFonts w:eastAsia="Aptos"/>
          <w:iCs/>
          <w:highlight w:val="cyan"/>
          <w:u w:val="single"/>
          <w:bdr w:val="single" w:sz="8" w:space="0" w:color="auto"/>
        </w:rPr>
        <w:t>fallen</w:t>
      </w:r>
      <w:r w:rsidRPr="00B6456F">
        <w:rPr>
          <w:rFonts w:eastAsia="Aptos"/>
          <w:iCs/>
          <w:u w:val="single"/>
          <w:bdr w:val="single" w:sz="8" w:space="0" w:color="auto"/>
        </w:rPr>
        <w:t>—not risen</w:t>
      </w:r>
      <w:r w:rsidRPr="00B6456F">
        <w:rPr>
          <w:rFonts w:eastAsia="Aptos"/>
          <w:sz w:val="14"/>
        </w:rPr>
        <w:t>—</w:t>
      </w:r>
      <w:r w:rsidRPr="00B6456F">
        <w:rPr>
          <w:rFonts w:eastAsia="Aptos"/>
          <w:u w:val="single"/>
        </w:rPr>
        <w:t>over the past century</w:t>
      </w:r>
      <w:r w:rsidRPr="00B6456F">
        <w:rPr>
          <w:rFonts w:eastAsia="Aptos"/>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B6456F">
        <w:rPr>
          <w:rFonts w:eastAsia="Aptos"/>
          <w:u w:val="single"/>
        </w:rPr>
        <w:t>real wealth</w:t>
      </w:r>
      <w:r w:rsidRPr="00B6456F">
        <w:rPr>
          <w:rFonts w:eastAsia="Aptos"/>
          <w:sz w:val="14"/>
        </w:rPr>
        <w:t>—that is, wealth adjusted for inflation—</w:t>
      </w:r>
      <w:r w:rsidRPr="00B6456F">
        <w:rPr>
          <w:rFonts w:eastAsia="Aptos"/>
          <w:u w:val="single"/>
        </w:rPr>
        <w:t>has</w:t>
      </w:r>
      <w:r w:rsidRPr="00B6456F">
        <w:rPr>
          <w:rFonts w:eastAsia="Aptos"/>
          <w:sz w:val="14"/>
        </w:rPr>
        <w:t xml:space="preserve"> </w:t>
      </w:r>
      <w:r w:rsidRPr="00B6456F">
        <w:rPr>
          <w:rFonts w:eastAsia="Aptos"/>
          <w:iCs/>
          <w:u w:val="single"/>
          <w:bdr w:val="single" w:sz="8" w:space="0" w:color="auto"/>
        </w:rPr>
        <w:t>tripled</w:t>
      </w:r>
      <w:r w:rsidRPr="00B6456F">
        <w:rPr>
          <w:rFonts w:eastAsia="Aptos"/>
          <w:sz w:val="14"/>
        </w:rPr>
        <w:t xml:space="preserve"> </w:t>
      </w:r>
      <w:r w:rsidRPr="00B6456F">
        <w:rPr>
          <w:rFonts w:eastAsia="Aptos"/>
          <w:u w:val="single"/>
        </w:rPr>
        <w:t>with rising asset prices</w:t>
      </w:r>
      <w:r w:rsidRPr="00B6456F">
        <w:rPr>
          <w:rFonts w:eastAsia="Aptos"/>
          <w:sz w:val="14"/>
        </w:rPr>
        <w:t xml:space="preserve">.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U</w:t>
      </w:r>
      <w:r w:rsidRPr="00B6456F">
        <w:rPr>
          <w:rFonts w:eastAsia="Aptos"/>
          <w:sz w:val="14"/>
        </w:rPr>
        <w:t xml:space="preserve">nited </w:t>
      </w:r>
      <w:r w:rsidRPr="00B6456F">
        <w:rPr>
          <w:rFonts w:eastAsia="Aptos"/>
          <w:iCs/>
          <w:u w:val="single"/>
          <w:bdr w:val="single" w:sz="8" w:space="0" w:color="auto"/>
        </w:rPr>
        <w:t>S</w:t>
      </w:r>
      <w:r w:rsidRPr="00B6456F">
        <w:rPr>
          <w:rFonts w:eastAsia="Aptos"/>
          <w:sz w:val="14"/>
        </w:rPr>
        <w:t xml:space="preserve">tates </w:t>
      </w:r>
      <w:r w:rsidRPr="00B6456F">
        <w:rPr>
          <w:rFonts w:eastAsia="Aptos"/>
          <w:u w:val="single"/>
        </w:rPr>
        <w:t>shows a</w:t>
      </w:r>
      <w:r w:rsidRPr="00B6456F">
        <w:rPr>
          <w:rFonts w:eastAsia="Aptos"/>
          <w:sz w:val="14"/>
        </w:rPr>
        <w:t xml:space="preserve"> </w:t>
      </w:r>
      <w:r w:rsidRPr="00B6456F">
        <w:rPr>
          <w:rFonts w:eastAsia="Aptos"/>
          <w:iCs/>
          <w:u w:val="single"/>
          <w:bdr w:val="single" w:sz="8" w:space="0" w:color="auto"/>
        </w:rPr>
        <w:t>clearer uptick</w:t>
      </w:r>
      <w:r w:rsidRPr="00B6456F">
        <w:rPr>
          <w:rFonts w:eastAsia="Aptos"/>
          <w:sz w:val="14"/>
        </w:rPr>
        <w:t xml:space="preserve"> beginning in the 1970s, </w:t>
      </w:r>
      <w:r w:rsidRPr="00B6456F">
        <w:rPr>
          <w:rFonts w:eastAsia="Aptos"/>
          <w:u w:val="single"/>
        </w:rPr>
        <w:t>most visible among the spectacular fortunes of tech and finance titans, whose gains have</w:t>
      </w:r>
      <w:r w:rsidRPr="00B6456F">
        <w:rPr>
          <w:rFonts w:eastAsia="Aptos"/>
          <w:sz w:val="14"/>
        </w:rPr>
        <w:t xml:space="preserve"> </w:t>
      </w:r>
      <w:r w:rsidRPr="00B6456F">
        <w:rPr>
          <w:rFonts w:eastAsia="Aptos"/>
          <w:iCs/>
          <w:u w:val="single"/>
          <w:bdr w:val="single" w:sz="8" w:space="0" w:color="auto"/>
        </w:rPr>
        <w:t>outpaced</w:t>
      </w:r>
      <w:r w:rsidRPr="00B6456F">
        <w:rPr>
          <w:rFonts w:eastAsia="Aptos"/>
          <w:sz w:val="14"/>
        </w:rPr>
        <w:t xml:space="preserve"> even the </w:t>
      </w:r>
      <w:r w:rsidRPr="00B6456F">
        <w:rPr>
          <w:rFonts w:eastAsia="Aptos"/>
          <w:u w:val="single"/>
        </w:rPr>
        <w:t>impressive wealth growth</w:t>
      </w:r>
      <w:r w:rsidRPr="00B6456F">
        <w:rPr>
          <w:rFonts w:eastAsia="Aptos"/>
          <w:sz w:val="14"/>
        </w:rPr>
        <w:t xml:space="preserve"> of the middle class. Yet </w:t>
      </w:r>
      <w:r w:rsidRPr="00B6456F">
        <w:rPr>
          <w:rFonts w:eastAsia="Aptos"/>
          <w:iCs/>
          <w:u w:val="single"/>
          <w:bdr w:val="single" w:sz="8" w:space="0" w:color="auto"/>
        </w:rPr>
        <w:t>U.S. concentration</w:t>
      </w:r>
      <w:r w:rsidRPr="00B6456F">
        <w:rPr>
          <w:rFonts w:eastAsia="Aptos"/>
          <w:sz w:val="14"/>
        </w:rPr>
        <w:t xml:space="preserve"> </w:t>
      </w:r>
      <w:r w:rsidRPr="00B6456F">
        <w:rPr>
          <w:rFonts w:eastAsia="Aptos"/>
          <w:u w:val="single"/>
        </w:rPr>
        <w:t>remains closer to its</w:t>
      </w:r>
      <w:r w:rsidRPr="00B6456F">
        <w:rPr>
          <w:rFonts w:eastAsia="Aptos"/>
          <w:sz w:val="14"/>
        </w:rPr>
        <w:t xml:space="preserve"> </w:t>
      </w:r>
      <w:r w:rsidRPr="00B6456F">
        <w:rPr>
          <w:rFonts w:eastAsia="Aptos"/>
          <w:iCs/>
          <w:u w:val="single"/>
          <w:bdr w:val="single" w:sz="8" w:space="0" w:color="auto"/>
        </w:rPr>
        <w:t>1960</w:t>
      </w:r>
      <w:r w:rsidRPr="00B6456F">
        <w:rPr>
          <w:rFonts w:eastAsia="Aptos"/>
          <w:sz w:val="14"/>
        </w:rPr>
        <w:t xml:space="preserve"> </w:t>
      </w:r>
      <w:r w:rsidRPr="00B6456F">
        <w:rPr>
          <w:rFonts w:eastAsia="Aptos"/>
          <w:u w:val="single"/>
        </w:rPr>
        <w:t>level than to its</w:t>
      </w:r>
      <w:r w:rsidRPr="00B6456F">
        <w:rPr>
          <w:rFonts w:eastAsia="Aptos"/>
          <w:sz w:val="14"/>
        </w:rPr>
        <w:t xml:space="preserve"> </w:t>
      </w:r>
      <w:r w:rsidRPr="00B6456F">
        <w:rPr>
          <w:rFonts w:eastAsia="Aptos"/>
          <w:iCs/>
          <w:u w:val="single"/>
          <w:bdr w:val="single" w:sz="8" w:space="0" w:color="auto"/>
        </w:rPr>
        <w:t>pre-1914 peak</w:t>
      </w:r>
      <w:r w:rsidRPr="00B6456F">
        <w:rPr>
          <w:rFonts w:eastAsia="Aptos"/>
          <w:sz w:val="14"/>
        </w:rPr>
        <w:t xml:space="preserve">. </w:t>
      </w:r>
      <w:r w:rsidRPr="00B6456F">
        <w:rPr>
          <w:rFonts w:eastAsia="Aptos"/>
          <w:u w:val="single"/>
        </w:rPr>
        <w:t>The</w:t>
      </w:r>
      <w:r w:rsidRPr="00B6456F">
        <w:rPr>
          <w:rFonts w:eastAsia="Aptos"/>
          <w:sz w:val="14"/>
        </w:rPr>
        <w:t xml:space="preserve"> </w:t>
      </w:r>
      <w:r w:rsidRPr="00B6456F">
        <w:rPr>
          <w:rFonts w:eastAsia="Aptos"/>
          <w:iCs/>
          <w:highlight w:val="cyan"/>
          <w:u w:val="single"/>
          <w:bdr w:val="single" w:sz="8" w:space="0" w:color="auto"/>
        </w:rPr>
        <w:t>dominant</w:t>
      </w:r>
      <w:r w:rsidRPr="00B6456F">
        <w:rPr>
          <w:rFonts w:eastAsia="Aptos"/>
          <w:sz w:val="14"/>
          <w:highlight w:val="cyan"/>
        </w:rPr>
        <w:t xml:space="preserve"> </w:t>
      </w:r>
      <w:r w:rsidRPr="00B6456F">
        <w:rPr>
          <w:rFonts w:eastAsia="Aptos"/>
          <w:highlight w:val="cyan"/>
          <w:u w:val="single"/>
        </w:rPr>
        <w:t>quantitative fact</w:t>
      </w:r>
      <w:r w:rsidRPr="00B6456F">
        <w:rPr>
          <w:rFonts w:eastAsia="Aptos"/>
          <w:u w:val="single"/>
        </w:rPr>
        <w:t xml:space="preserve"> of the century</w:t>
      </w:r>
      <w:r w:rsidRPr="00B6456F">
        <w:rPr>
          <w:rFonts w:eastAsia="Aptos"/>
          <w:sz w:val="14"/>
        </w:rPr>
        <w:t xml:space="preserve">, therefore, </w:t>
      </w:r>
      <w:r w:rsidRPr="00B6456F">
        <w:rPr>
          <w:rFonts w:eastAsia="Aptos"/>
          <w:highlight w:val="cyan"/>
          <w:u w:val="single"/>
        </w:rPr>
        <w:t>is</w:t>
      </w:r>
      <w:r w:rsidRPr="00B6456F">
        <w:rPr>
          <w:rFonts w:eastAsia="Aptos"/>
          <w:u w:val="single"/>
        </w:rPr>
        <w:t xml:space="preserve"> not a new Gilded Age but a</w:t>
      </w:r>
      <w:r w:rsidRPr="00B6456F">
        <w:rPr>
          <w:rFonts w:eastAsia="Aptos"/>
          <w:sz w:val="14"/>
        </w:rPr>
        <w:t xml:space="preserve"> </w:t>
      </w:r>
      <w:r w:rsidRPr="00B6456F">
        <w:rPr>
          <w:rFonts w:eastAsia="Aptos"/>
          <w:iCs/>
          <w:szCs w:val="24"/>
          <w:highlight w:val="cyan"/>
          <w:u w:val="single"/>
          <w:bdr w:val="single" w:sz="8" w:space="0" w:color="auto"/>
        </w:rPr>
        <w:t>dramatic wealth equalization propelled by mass asset ownership</w:t>
      </w:r>
      <w:r w:rsidRPr="00B6456F">
        <w:rPr>
          <w:rFonts w:eastAsia="Aptos"/>
          <w:sz w:val="14"/>
        </w:rPr>
        <w:t>.</w:t>
      </w:r>
    </w:p>
    <w:p w14:paraId="250FCC8F" w14:textId="77777777" w:rsidR="003875BA" w:rsidRPr="00B6456F" w:rsidRDefault="003875BA" w:rsidP="003875BA">
      <w:pPr>
        <w:rPr>
          <w:rFonts w:eastAsia="Aptos"/>
          <w:sz w:val="14"/>
        </w:rPr>
      </w:pPr>
      <w:r w:rsidRPr="00B6456F">
        <w:rPr>
          <w:rFonts w:eastAsia="Aptos"/>
          <w:noProof/>
          <w:sz w:val="14"/>
        </w:rPr>
        <w:drawing>
          <wp:inline distT="0" distB="0" distL="0" distR="0" wp14:anchorId="07A353D9" wp14:editId="1FD44E27">
            <wp:extent cx="2604523" cy="1993183"/>
            <wp:effectExtent l="0" t="0" r="5715" b="7620"/>
            <wp:docPr id="1103588057"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6A275C71" w14:textId="77777777" w:rsidR="003875BA" w:rsidRPr="00B6456F" w:rsidRDefault="003875BA" w:rsidP="003875BA">
      <w:pPr>
        <w:rPr>
          <w:rFonts w:eastAsia="Aptos"/>
          <w:sz w:val="14"/>
        </w:rPr>
      </w:pPr>
      <w:r w:rsidRPr="00B6456F">
        <w:rPr>
          <w:rFonts w:eastAsia="Aptos"/>
          <w:noProof/>
          <w:sz w:val="14"/>
        </w:rPr>
        <w:drawing>
          <wp:inline distT="0" distB="0" distL="0" distR="0" wp14:anchorId="2EC6E8FD" wp14:editId="1FE4FBF1">
            <wp:extent cx="2621897" cy="2006480"/>
            <wp:effectExtent l="0" t="0" r="7620" b="0"/>
            <wp:docPr id="1450389554"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03125ABC" w14:textId="77777777" w:rsidR="003875BA" w:rsidRDefault="003875BA" w:rsidP="003875BA">
      <w:pPr>
        <w:rPr>
          <w:rFonts w:eastAsia="Aptos"/>
          <w:sz w:val="14"/>
        </w:rPr>
      </w:pPr>
      <w:r w:rsidRPr="00B6456F">
        <w:rPr>
          <w:rFonts w:eastAsia="Aptos"/>
          <w:sz w:val="14"/>
        </w:rPr>
        <w:t xml:space="preserve">Third, </w:t>
      </w:r>
      <w:r w:rsidRPr="00B6456F">
        <w:rPr>
          <w:rFonts w:eastAsia="Aptos"/>
          <w:u w:val="single"/>
        </w:rPr>
        <w:t>the fact</w:t>
      </w:r>
      <w:r w:rsidRPr="00B6456F">
        <w:rPr>
          <w:rFonts w:eastAsia="Aptos"/>
          <w:sz w:val="14"/>
        </w:rPr>
        <w:t xml:space="preserve"> that </w:t>
      </w:r>
      <w:r w:rsidRPr="00B6456F">
        <w:rPr>
          <w:rFonts w:eastAsia="Aptos"/>
          <w:highlight w:val="cyan"/>
          <w:u w:val="single"/>
        </w:rPr>
        <w:t>people move through</w:t>
      </w:r>
      <w:r w:rsidRPr="00B6456F">
        <w:rPr>
          <w:rFonts w:eastAsia="Aptos"/>
          <w:sz w:val="14"/>
        </w:rPr>
        <w:t xml:space="preserve"> </w:t>
      </w:r>
      <w:r w:rsidRPr="00B6456F">
        <w:rPr>
          <w:rFonts w:eastAsia="Aptos"/>
          <w:iCs/>
          <w:u w:val="single"/>
          <w:bdr w:val="single" w:sz="8" w:space="0" w:color="auto"/>
        </w:rPr>
        <w:t xml:space="preserve">different </w:t>
      </w:r>
      <w:r w:rsidRPr="00B6456F">
        <w:rPr>
          <w:rFonts w:eastAsia="Aptos"/>
          <w:iCs/>
          <w:highlight w:val="cyan"/>
          <w:u w:val="single"/>
          <w:bdr w:val="single" w:sz="8" w:space="0" w:color="auto"/>
        </w:rPr>
        <w:t>income brackets</w:t>
      </w:r>
      <w:r w:rsidRPr="00B6456F">
        <w:rPr>
          <w:rFonts w:eastAsia="Aptos"/>
          <w:sz w:val="14"/>
        </w:rPr>
        <w:t xml:space="preserve"> </w:t>
      </w:r>
      <w:r w:rsidRPr="00B6456F">
        <w:rPr>
          <w:rFonts w:eastAsia="Aptos"/>
          <w:u w:val="single"/>
        </w:rPr>
        <w:t>over the course of their lives should</w:t>
      </w:r>
      <w:r w:rsidRPr="00B6456F">
        <w:rPr>
          <w:rFonts w:eastAsia="Aptos"/>
          <w:sz w:val="14"/>
        </w:rPr>
        <w:t xml:space="preserve"> </w:t>
      </w:r>
      <w:r w:rsidRPr="00B6456F">
        <w:rPr>
          <w:rFonts w:eastAsia="Aptos"/>
          <w:iCs/>
          <w:u w:val="single"/>
          <w:bdr w:val="single" w:sz="8" w:space="0" w:color="auto"/>
        </w:rPr>
        <w:t>temper</w:t>
      </w:r>
      <w:r w:rsidRPr="00B6456F">
        <w:rPr>
          <w:rFonts w:eastAsia="Aptos"/>
          <w:sz w:val="14"/>
        </w:rPr>
        <w:t xml:space="preserve"> </w:t>
      </w:r>
      <w:r w:rsidRPr="00B6456F">
        <w:rPr>
          <w:rFonts w:eastAsia="Aptos"/>
          <w:u w:val="single"/>
        </w:rPr>
        <w:t>typical measures of inequality</w:t>
      </w:r>
      <w:r w:rsidRPr="00B6456F">
        <w:rPr>
          <w:rFonts w:eastAsia="Aptos"/>
          <w:sz w:val="14"/>
        </w:rPr>
        <w:t xml:space="preserve">. </w:t>
      </w:r>
      <w:r w:rsidRPr="00B6456F">
        <w:rPr>
          <w:rFonts w:eastAsia="Aptos"/>
          <w:u w:val="single"/>
        </w:rPr>
        <w:t>So</w:t>
      </w:r>
      <w:r w:rsidRPr="00B6456F">
        <w:rPr>
          <w:rFonts w:eastAsia="Aptos"/>
          <w:sz w:val="14"/>
        </w:rPr>
        <w:t xml:space="preserve">, too, </w:t>
      </w:r>
      <w:r w:rsidRPr="00B6456F">
        <w:rPr>
          <w:rFonts w:eastAsia="Aptos"/>
          <w:u w:val="single"/>
        </w:rPr>
        <w:t>should the effects of</w:t>
      </w:r>
      <w:r w:rsidRPr="00B6456F">
        <w:rPr>
          <w:rFonts w:eastAsia="Aptos"/>
          <w:sz w:val="14"/>
        </w:rPr>
        <w:t xml:space="preserve"> </w:t>
      </w:r>
      <w:r w:rsidRPr="00B6456F">
        <w:rPr>
          <w:rFonts w:eastAsia="Aptos"/>
          <w:iCs/>
          <w:u w:val="single"/>
          <w:bdr w:val="single" w:sz="8" w:space="0" w:color="auto"/>
        </w:rPr>
        <w:t>welfare payments</w:t>
      </w:r>
      <w:r w:rsidRPr="00B6456F">
        <w:rPr>
          <w:rFonts w:eastAsia="Aptos"/>
          <w:sz w:val="14"/>
        </w:rPr>
        <w:t xml:space="preserve">. Annual snapshots lump graduate students with retirees living off savings, making income and wealth gaps appear wider than lifetime consumption gaps. </w:t>
      </w:r>
      <w:r w:rsidRPr="00B6456F">
        <w:rPr>
          <w:rFonts w:eastAsia="Aptos"/>
          <w:u w:val="single"/>
        </w:rPr>
        <w:t>When</w:t>
      </w:r>
      <w:r w:rsidRPr="00B6456F">
        <w:rPr>
          <w:rFonts w:eastAsia="Aptos"/>
          <w:sz w:val="14"/>
        </w:rPr>
        <w:t xml:space="preserve"> </w:t>
      </w:r>
      <w:r w:rsidRPr="00B6456F">
        <w:rPr>
          <w:rFonts w:eastAsia="Aptos"/>
          <w:iCs/>
          <w:highlight w:val="cyan"/>
          <w:u w:val="single"/>
          <w:bdr w:val="single" w:sz="8" w:space="0" w:color="auto"/>
        </w:rPr>
        <w:t>studies</w:t>
      </w:r>
      <w:r w:rsidRPr="00B6456F">
        <w:rPr>
          <w:rFonts w:eastAsia="Aptos"/>
          <w:sz w:val="14"/>
        </w:rPr>
        <w:t xml:space="preserve"> in different countries instead </w:t>
      </w:r>
      <w:r w:rsidRPr="00B6456F">
        <w:rPr>
          <w:rFonts w:eastAsia="Aptos"/>
          <w:u w:val="single"/>
        </w:rPr>
        <w:t xml:space="preserve">follow individuals over time, they typically </w:t>
      </w:r>
      <w:r w:rsidRPr="00B6456F">
        <w:rPr>
          <w:rFonts w:eastAsia="Aptos"/>
          <w:highlight w:val="cyan"/>
          <w:u w:val="single"/>
        </w:rPr>
        <w:t>find</w:t>
      </w:r>
      <w:r w:rsidRPr="00B6456F">
        <w:rPr>
          <w:rFonts w:eastAsia="Aptos"/>
          <w:u w:val="single"/>
        </w:rPr>
        <w:t xml:space="preserve"> that </w:t>
      </w:r>
      <w:r w:rsidRPr="00B6456F">
        <w:rPr>
          <w:rFonts w:eastAsia="Aptos"/>
          <w:highlight w:val="cyan"/>
          <w:u w:val="single"/>
        </w:rPr>
        <w:t>within</w:t>
      </w:r>
      <w:r w:rsidRPr="00B6456F">
        <w:rPr>
          <w:rFonts w:eastAsia="Aptos"/>
          <w:u w:val="single"/>
        </w:rPr>
        <w:t xml:space="preserve"> only </w:t>
      </w:r>
      <w:r w:rsidRPr="00B6456F">
        <w:rPr>
          <w:rFonts w:eastAsia="Aptos"/>
          <w:highlight w:val="cyan"/>
          <w:u w:val="single"/>
        </w:rPr>
        <w:t>a few years</w:t>
      </w:r>
      <w:r w:rsidRPr="00B6456F">
        <w:rPr>
          <w:rFonts w:eastAsia="Aptos"/>
          <w:sz w:val="14"/>
          <w:highlight w:val="cyan"/>
        </w:rPr>
        <w:t xml:space="preserve">, </w:t>
      </w:r>
      <w:r w:rsidRPr="00B6456F">
        <w:rPr>
          <w:rFonts w:eastAsia="Aptos"/>
          <w:iCs/>
          <w:highlight w:val="cyan"/>
          <w:u w:val="single"/>
          <w:bdr w:val="single" w:sz="8" w:space="0" w:color="auto"/>
        </w:rPr>
        <w:t>half</w:t>
      </w:r>
      <w:r w:rsidRPr="00B6456F">
        <w:rPr>
          <w:rFonts w:eastAsia="Aptos"/>
          <w:iCs/>
          <w:u w:val="single"/>
          <w:bdr w:val="single" w:sz="8" w:space="0" w:color="auto"/>
        </w:rPr>
        <w:t xml:space="preserve"> the households</w:t>
      </w:r>
      <w:r w:rsidRPr="00B6456F">
        <w:rPr>
          <w:rFonts w:eastAsia="Aptos"/>
          <w:sz w:val="14"/>
        </w:rPr>
        <w:t xml:space="preserve"> </w:t>
      </w:r>
      <w:r w:rsidRPr="00B6456F">
        <w:rPr>
          <w:rFonts w:eastAsia="Aptos"/>
          <w:u w:val="single"/>
        </w:rPr>
        <w:t>in the bottom income decile have</w:t>
      </w:r>
      <w:r w:rsidRPr="00B6456F">
        <w:rPr>
          <w:rFonts w:eastAsia="Aptos"/>
          <w:sz w:val="14"/>
        </w:rPr>
        <w:t xml:space="preserve"> </w:t>
      </w:r>
      <w:r w:rsidRPr="00B6456F">
        <w:rPr>
          <w:rFonts w:eastAsia="Aptos"/>
          <w:iCs/>
          <w:highlight w:val="cyan"/>
          <w:u w:val="single"/>
          <w:bdr w:val="single" w:sz="8" w:space="0" w:color="auto"/>
        </w:rPr>
        <w:t>climb</w:t>
      </w:r>
      <w:r w:rsidRPr="00B6456F">
        <w:rPr>
          <w:rFonts w:eastAsia="Aptos"/>
          <w:iCs/>
          <w:u w:val="single"/>
          <w:bdr w:val="single" w:sz="8" w:space="0" w:color="auto"/>
        </w:rPr>
        <w:t>ed</w:t>
      </w:r>
      <w:r w:rsidRPr="00B6456F">
        <w:rPr>
          <w:rFonts w:eastAsia="Aptos"/>
          <w:sz w:val="14"/>
        </w:rPr>
        <w:t xml:space="preserve"> </w:t>
      </w:r>
      <w:r w:rsidRPr="00B6456F">
        <w:rPr>
          <w:rFonts w:eastAsia="Aptos"/>
          <w:u w:val="single"/>
        </w:rPr>
        <w:t xml:space="preserve">to </w:t>
      </w:r>
      <w:r w:rsidRPr="00B6456F">
        <w:rPr>
          <w:rFonts w:eastAsia="Aptos"/>
          <w:highlight w:val="cyan"/>
          <w:u w:val="single"/>
        </w:rPr>
        <w:t>higher</w:t>
      </w:r>
      <w:r w:rsidRPr="00B6456F">
        <w:rPr>
          <w:rFonts w:eastAsia="Aptos"/>
          <w:u w:val="single"/>
        </w:rPr>
        <w:t xml:space="preserve"> levels</w:t>
      </w:r>
      <w:r w:rsidRPr="00B6456F">
        <w:rPr>
          <w:rFonts w:eastAsia="Aptos"/>
          <w:sz w:val="14"/>
        </w:rPr>
        <w:t xml:space="preserve">. Many top-decile households can drop to lower rungs of the ladder after business or investment setbacks. </w:t>
      </w:r>
      <w:r w:rsidRPr="00B6456F">
        <w:rPr>
          <w:rFonts w:eastAsia="Aptos"/>
          <w:iCs/>
          <w:highlight w:val="cyan"/>
          <w:u w:val="single"/>
          <w:bdr w:val="single" w:sz="8" w:space="0" w:color="auto"/>
        </w:rPr>
        <w:t>Gov</w:t>
      </w:r>
      <w:r w:rsidRPr="00B6456F">
        <w:rPr>
          <w:rFonts w:eastAsia="Aptos"/>
          <w:iCs/>
          <w:u w:val="single"/>
          <w:bdr w:val="single" w:sz="8" w:space="0" w:color="auto"/>
        </w:rPr>
        <w:t xml:space="preserve">ernment </w:t>
      </w:r>
      <w:r w:rsidRPr="00B6456F">
        <w:rPr>
          <w:rFonts w:eastAsia="Aptos"/>
          <w:iCs/>
          <w:highlight w:val="cyan"/>
          <w:u w:val="single"/>
          <w:bdr w:val="single" w:sz="8" w:space="0" w:color="auto"/>
        </w:rPr>
        <w:t>welfare</w:t>
      </w:r>
      <w:r w:rsidRPr="00B6456F">
        <w:rPr>
          <w:rFonts w:eastAsia="Aptos"/>
          <w:iCs/>
          <w:u w:val="single"/>
          <w:bdr w:val="single" w:sz="8" w:space="0" w:color="auto"/>
        </w:rPr>
        <w:t xml:space="preserve"> programs</w:t>
      </w:r>
      <w:r w:rsidRPr="00B6456F">
        <w:rPr>
          <w:rFonts w:eastAsia="Aptos"/>
          <w:sz w:val="14"/>
        </w:rPr>
        <w:t xml:space="preserve"> further </w:t>
      </w:r>
      <w:r w:rsidRPr="00B6456F">
        <w:rPr>
          <w:rFonts w:eastAsia="Aptos"/>
          <w:highlight w:val="cyan"/>
          <w:u w:val="single"/>
        </w:rPr>
        <w:t>compress</w:t>
      </w:r>
      <w:r w:rsidRPr="00B6456F">
        <w:rPr>
          <w:rFonts w:eastAsia="Aptos"/>
          <w:u w:val="single"/>
        </w:rPr>
        <w:t xml:space="preserve"> differences</w:t>
      </w:r>
      <w:r w:rsidRPr="00B6456F">
        <w:rPr>
          <w:rFonts w:eastAsia="Aptos"/>
          <w:sz w:val="14"/>
        </w:rPr>
        <w:t xml:space="preserve">. In Sweden, when public pension entitlements are capitalized and added to assessments of personal wealth, this alone cuts the measured wealth inequality—known as the Gini coefficient—by almost half. </w:t>
      </w:r>
      <w:r w:rsidRPr="00B6456F">
        <w:rPr>
          <w:rFonts w:eastAsia="Aptos"/>
          <w:highlight w:val="cyan"/>
          <w:u w:val="single"/>
        </w:rPr>
        <w:t>In the</w:t>
      </w:r>
      <w:r w:rsidRPr="00B6456F">
        <w:rPr>
          <w:rFonts w:eastAsia="Aptos"/>
          <w:sz w:val="14"/>
          <w:highlight w:val="cyan"/>
        </w:rPr>
        <w:t xml:space="preserve"> </w:t>
      </w:r>
      <w:r w:rsidRPr="00B6456F">
        <w:rPr>
          <w:rFonts w:eastAsia="Aptos"/>
          <w:iCs/>
          <w:highlight w:val="cyan"/>
          <w:u w:val="single"/>
          <w:bdr w:val="single" w:sz="8" w:space="0" w:color="auto"/>
        </w:rPr>
        <w:t>U</w:t>
      </w:r>
      <w:r w:rsidRPr="00B6456F">
        <w:rPr>
          <w:rFonts w:eastAsia="Aptos"/>
          <w:sz w:val="14"/>
        </w:rPr>
        <w:t xml:space="preserve">nited </w:t>
      </w:r>
      <w:r w:rsidRPr="00B6456F">
        <w:rPr>
          <w:rFonts w:eastAsia="Aptos"/>
          <w:iCs/>
          <w:highlight w:val="cyan"/>
          <w:u w:val="single"/>
          <w:bdr w:val="single" w:sz="8" w:space="0" w:color="auto"/>
        </w:rPr>
        <w:t>S</w:t>
      </w:r>
      <w:r w:rsidRPr="00B6456F">
        <w:rPr>
          <w:rFonts w:eastAsia="Aptos"/>
          <w:sz w:val="14"/>
        </w:rPr>
        <w:t xml:space="preserve">tates, the market’s redistributive role is smaller, but when Social Security, Medicare, and employer-provided health insurance are treated as in-kind income, </w:t>
      </w:r>
      <w:r w:rsidRPr="00B6456F">
        <w:rPr>
          <w:rFonts w:eastAsia="Aptos"/>
          <w:highlight w:val="cyan"/>
          <w:u w:val="single"/>
        </w:rPr>
        <w:t>median households</w:t>
      </w:r>
      <w:r w:rsidRPr="00B6456F">
        <w:rPr>
          <w:rFonts w:eastAsia="Aptos"/>
          <w:u w:val="single"/>
        </w:rPr>
        <w:t xml:space="preserve"> fare</w:t>
      </w:r>
      <w:r w:rsidRPr="00B6456F">
        <w:rPr>
          <w:rFonts w:eastAsia="Aptos"/>
          <w:sz w:val="14"/>
        </w:rPr>
        <w:t xml:space="preserve"> </w:t>
      </w:r>
      <w:r w:rsidRPr="00B6456F">
        <w:rPr>
          <w:rFonts w:eastAsia="Aptos"/>
          <w:iCs/>
          <w:highlight w:val="cyan"/>
          <w:u w:val="single"/>
          <w:bdr w:val="single" w:sz="8" w:space="0" w:color="auto"/>
        </w:rPr>
        <w:t>far better</w:t>
      </w:r>
      <w:r w:rsidRPr="00B6456F">
        <w:rPr>
          <w:rFonts w:eastAsia="Aptos"/>
          <w:sz w:val="14"/>
          <w:highlight w:val="cyan"/>
        </w:rPr>
        <w:t xml:space="preserve"> </w:t>
      </w:r>
      <w:r w:rsidRPr="00B6456F">
        <w:rPr>
          <w:rFonts w:eastAsia="Aptos"/>
          <w:highlight w:val="cyan"/>
          <w:u w:val="single"/>
        </w:rPr>
        <w:t>than raw</w:t>
      </w:r>
      <w:r w:rsidRPr="00B6456F">
        <w:rPr>
          <w:rFonts w:eastAsia="Aptos"/>
          <w:u w:val="single"/>
        </w:rPr>
        <w:t xml:space="preserve"> wage </w:t>
      </w:r>
      <w:r w:rsidRPr="00B6456F">
        <w:rPr>
          <w:rFonts w:eastAsia="Aptos"/>
          <w:highlight w:val="cyan"/>
          <w:u w:val="single"/>
        </w:rPr>
        <w:t>data suggest</w:t>
      </w:r>
      <w:r w:rsidRPr="00B6456F">
        <w:rPr>
          <w:rFonts w:eastAsia="Aptos"/>
          <w:sz w:val="14"/>
        </w:rPr>
        <w:t>.</w:t>
      </w:r>
    </w:p>
    <w:p w14:paraId="722F7F30" w14:textId="77777777" w:rsidR="003875BA" w:rsidRPr="00B6456F" w:rsidRDefault="003875BA" w:rsidP="003875BA">
      <w:pPr>
        <w:keepNext/>
        <w:keepLines/>
        <w:spacing w:before="40"/>
        <w:outlineLvl w:val="3"/>
        <w:rPr>
          <w:rFonts w:eastAsia="Times New Roman"/>
          <w:b/>
          <w:iCs/>
          <w:sz w:val="26"/>
        </w:rPr>
      </w:pPr>
      <w:r>
        <w:rPr>
          <w:rFonts w:eastAsia="Times New Roman"/>
          <w:b/>
          <w:iCs/>
          <w:sz w:val="26"/>
        </w:rPr>
        <w:t>*</w:t>
      </w:r>
      <w:r w:rsidRPr="00B6456F">
        <w:rPr>
          <w:rFonts w:eastAsia="Times New Roman"/>
          <w:b/>
          <w:iCs/>
          <w:sz w:val="26"/>
        </w:rPr>
        <w:t xml:space="preserve">“Wage stagnation” is a myth supported by </w:t>
      </w:r>
      <w:r w:rsidRPr="00B6456F">
        <w:rPr>
          <w:rFonts w:eastAsia="Times New Roman"/>
          <w:b/>
          <w:iCs/>
          <w:sz w:val="26"/>
          <w:u w:val="single"/>
        </w:rPr>
        <w:t>cooked data</w:t>
      </w:r>
      <w:r w:rsidRPr="00B6456F">
        <w:rPr>
          <w:rFonts w:eastAsia="Times New Roman"/>
          <w:b/>
          <w:iCs/>
          <w:sz w:val="26"/>
        </w:rPr>
        <w:t xml:space="preserve">. </w:t>
      </w:r>
      <w:r w:rsidRPr="00B6456F">
        <w:rPr>
          <w:rFonts w:eastAsia="Times New Roman"/>
          <w:b/>
          <w:iCs/>
          <w:sz w:val="26"/>
          <w:u w:val="single"/>
        </w:rPr>
        <w:t>Correct</w:t>
      </w:r>
      <w:r w:rsidRPr="00B6456F">
        <w:rPr>
          <w:rFonts w:eastAsia="Times New Roman"/>
          <w:b/>
          <w:iCs/>
          <w:sz w:val="26"/>
        </w:rPr>
        <w:t xml:space="preserve"> metrics show </w:t>
      </w:r>
      <w:r w:rsidRPr="00B6456F">
        <w:rPr>
          <w:rFonts w:eastAsia="Times New Roman"/>
          <w:b/>
          <w:iCs/>
          <w:sz w:val="26"/>
          <w:u w:val="single"/>
        </w:rPr>
        <w:t>substantial gains</w:t>
      </w:r>
      <w:r w:rsidRPr="00B6456F">
        <w:rPr>
          <w:rFonts w:eastAsia="Times New Roman"/>
          <w:b/>
          <w:iCs/>
          <w:sz w:val="26"/>
        </w:rPr>
        <w:t>.</w:t>
      </w:r>
    </w:p>
    <w:p w14:paraId="232F4AAE" w14:textId="77777777" w:rsidR="003875BA" w:rsidRPr="00B6456F" w:rsidRDefault="003875BA" w:rsidP="003875BA">
      <w:pPr>
        <w:rPr>
          <w:rFonts w:eastAsia="Aptos"/>
        </w:rPr>
      </w:pPr>
      <w:r w:rsidRPr="00B6456F">
        <w:rPr>
          <w:rFonts w:eastAsia="Aptos"/>
        </w:rPr>
        <w:t xml:space="preserve">Daniel </w:t>
      </w:r>
      <w:r w:rsidRPr="00B6456F">
        <w:rPr>
          <w:rFonts w:eastAsia="Aptos"/>
          <w:b/>
          <w:bCs/>
          <w:sz w:val="26"/>
        </w:rPr>
        <w:t>Griswold 24</w:t>
      </w:r>
      <w:r w:rsidRPr="00B6456F">
        <w:rPr>
          <w:rFonts w:eastAsia="Aptos"/>
        </w:rPr>
        <w:t>, MA Politics of the World Economy, senior research Fellow and co-director of the Program on the American Economy and Globalization at the Mercatus Center at George Mason University, "The Misplaced Nostalgia for a Less Globalized Past," Defending Globalization, 11/12/2024, pp. 201-203, https://www.cato.org/sites/cato.org/files/2024-11/Defending-Globaliation.pdf</w:t>
      </w:r>
    </w:p>
    <w:p w14:paraId="6850B187" w14:textId="77777777" w:rsidR="003875BA" w:rsidRPr="00B6456F" w:rsidRDefault="003875BA" w:rsidP="003875BA">
      <w:pPr>
        <w:rPr>
          <w:rFonts w:eastAsia="Aptos"/>
          <w:sz w:val="16"/>
        </w:rPr>
      </w:pPr>
      <w:r w:rsidRPr="00B6456F">
        <w:rPr>
          <w:rFonts w:eastAsia="Aptos"/>
          <w:sz w:val="16"/>
        </w:rPr>
        <w:t>The Real Story of Hourly Earnings and Household Incomes</w:t>
      </w:r>
    </w:p>
    <w:p w14:paraId="7AB76A58" w14:textId="77777777" w:rsidR="003875BA" w:rsidRPr="00B6456F" w:rsidRDefault="003875BA" w:rsidP="003875BA">
      <w:pPr>
        <w:rPr>
          <w:rFonts w:eastAsia="Aptos"/>
          <w:sz w:val="16"/>
        </w:rPr>
      </w:pPr>
      <w:r w:rsidRPr="00B6456F">
        <w:rPr>
          <w:rFonts w:eastAsia="Aptos"/>
          <w:sz w:val="16"/>
        </w:rPr>
        <w:t xml:space="preserve">Nostalgianomics’ </w:t>
      </w:r>
      <w:r w:rsidRPr="00B6456F">
        <w:rPr>
          <w:rFonts w:eastAsia="Aptos"/>
          <w:u w:val="single"/>
        </w:rPr>
        <w:t>depiction of</w:t>
      </w:r>
      <w:r w:rsidRPr="00B6456F">
        <w:rPr>
          <w:rFonts w:eastAsia="Aptos"/>
          <w:sz w:val="16"/>
        </w:rPr>
        <w:t xml:space="preserve"> American “</w:t>
      </w:r>
      <w:r w:rsidRPr="00B6456F">
        <w:rPr>
          <w:rFonts w:eastAsia="Aptos"/>
          <w:iCs/>
          <w:highlight w:val="cyan"/>
          <w:u w:val="single"/>
          <w:bdr w:val="single" w:sz="8" w:space="0" w:color="auto"/>
        </w:rPr>
        <w:t>wage stagnation</w:t>
      </w:r>
      <w:r w:rsidRPr="00B6456F">
        <w:rPr>
          <w:rFonts w:eastAsia="Aptos"/>
          <w:sz w:val="16"/>
        </w:rPr>
        <w:t xml:space="preserve">” since the 1970s </w:t>
      </w:r>
      <w:r w:rsidRPr="00B6456F">
        <w:rPr>
          <w:rFonts w:eastAsia="Aptos"/>
          <w:u w:val="single"/>
        </w:rPr>
        <w:t xml:space="preserve">is </w:t>
      </w:r>
      <w:r w:rsidRPr="00B6456F">
        <w:rPr>
          <w:rFonts w:eastAsia="Aptos"/>
          <w:iCs/>
          <w:u w:val="single"/>
          <w:bdr w:val="single" w:sz="8" w:space="0" w:color="auto"/>
        </w:rPr>
        <w:t>fundamentally flawed</w:t>
      </w:r>
      <w:r w:rsidRPr="00B6456F">
        <w:rPr>
          <w:rFonts w:eastAsia="Aptos"/>
          <w:sz w:val="16"/>
        </w:rPr>
        <w:t xml:space="preserve"> in several key ways. First, </w:t>
      </w:r>
      <w:r w:rsidRPr="00B6456F">
        <w:rPr>
          <w:rFonts w:eastAsia="Aptos"/>
          <w:u w:val="single"/>
        </w:rPr>
        <w:t>the most typical indicator of such stagnation</w:t>
      </w:r>
      <w:r w:rsidRPr="00B6456F">
        <w:rPr>
          <w:rFonts w:eastAsia="Aptos"/>
          <w:sz w:val="16"/>
        </w:rPr>
        <w:t>—</w:t>
      </w:r>
      <w:r w:rsidRPr="00B6456F">
        <w:rPr>
          <w:rFonts w:eastAsia="Aptos"/>
          <w:u w:val="single"/>
        </w:rPr>
        <w:t>US production and</w:t>
      </w:r>
      <w:r w:rsidRPr="00B6456F">
        <w:rPr>
          <w:rFonts w:eastAsia="Aptos"/>
          <w:sz w:val="16"/>
        </w:rPr>
        <w:t xml:space="preserve"> nonsupervisory workers’ average </w:t>
      </w:r>
      <w:r w:rsidRPr="00B6456F">
        <w:rPr>
          <w:rFonts w:eastAsia="Aptos"/>
          <w:u w:val="single"/>
        </w:rPr>
        <w:t>inflation-adjusted hourly earnings</w:t>
      </w:r>
      <w:r w:rsidRPr="00B6456F">
        <w:rPr>
          <w:rFonts w:eastAsia="Aptos"/>
          <w:sz w:val="16"/>
        </w:rPr>
        <w:t>—</w:t>
      </w:r>
      <w:r w:rsidRPr="00B6456F">
        <w:rPr>
          <w:rFonts w:eastAsia="Aptos"/>
          <w:highlight w:val="cyan"/>
          <w:u w:val="single"/>
        </w:rPr>
        <w:t xml:space="preserve">relies on an </w:t>
      </w:r>
      <w:r w:rsidRPr="00B6456F">
        <w:rPr>
          <w:rFonts w:eastAsia="Aptos"/>
          <w:iCs/>
          <w:highlight w:val="cyan"/>
          <w:u w:val="single"/>
          <w:bdr w:val="single" w:sz="8" w:space="0" w:color="auto"/>
        </w:rPr>
        <w:t>overstated measure</w:t>
      </w:r>
      <w:r w:rsidRPr="00B6456F">
        <w:rPr>
          <w:rFonts w:eastAsia="Aptos"/>
          <w:highlight w:val="cyan"/>
          <w:u w:val="single"/>
        </w:rPr>
        <w:t xml:space="preserve"> of</w:t>
      </w:r>
      <w:r w:rsidRPr="00B6456F">
        <w:rPr>
          <w:rFonts w:eastAsia="Aptos"/>
          <w:u w:val="single"/>
        </w:rPr>
        <w:t xml:space="preserve"> US </w:t>
      </w:r>
      <w:r w:rsidRPr="00B6456F">
        <w:rPr>
          <w:rFonts w:eastAsia="Aptos"/>
          <w:iCs/>
          <w:highlight w:val="cyan"/>
          <w:u w:val="single"/>
          <w:bdr w:val="single" w:sz="8" w:space="0" w:color="auto"/>
        </w:rPr>
        <w:t>inflation</w:t>
      </w:r>
      <w:r w:rsidRPr="00B6456F">
        <w:rPr>
          <w:rFonts w:eastAsia="Aptos"/>
          <w:u w:val="single"/>
        </w:rPr>
        <w:t xml:space="preserve"> that makes Americans’ real-wage gains </w:t>
      </w:r>
      <w:r w:rsidRPr="00B6456F">
        <w:rPr>
          <w:rFonts w:eastAsia="Aptos"/>
          <w:iCs/>
          <w:u w:val="single"/>
          <w:bdr w:val="single" w:sz="8" w:space="0" w:color="auto"/>
        </w:rPr>
        <w:t>seem smaller</w:t>
      </w:r>
      <w:r w:rsidRPr="00B6456F">
        <w:rPr>
          <w:rFonts w:eastAsia="Aptos"/>
          <w:u w:val="single"/>
        </w:rPr>
        <w:t xml:space="preserve"> over time</w:t>
      </w:r>
      <w:r w:rsidRPr="00B6456F">
        <w:rPr>
          <w:rFonts w:eastAsia="Aptos"/>
          <w:sz w:val="16"/>
        </w:rPr>
        <w:t>.7</w:t>
      </w:r>
    </w:p>
    <w:p w14:paraId="6977BE28" w14:textId="77777777" w:rsidR="003875BA" w:rsidRPr="00B6456F" w:rsidRDefault="003875BA" w:rsidP="003875BA">
      <w:pPr>
        <w:rPr>
          <w:rFonts w:eastAsia="Aptos"/>
          <w:sz w:val="16"/>
        </w:rPr>
      </w:pPr>
      <w:r w:rsidRPr="00B6456F">
        <w:rPr>
          <w:rFonts w:eastAsia="Aptos"/>
          <w:sz w:val="16"/>
        </w:rPr>
        <w:t xml:space="preserve">As authors Phil Gramm, Robert Ekelund, and John Early explain in The Myth of American Inequality, </w:t>
      </w:r>
      <w:r w:rsidRPr="00B6456F">
        <w:rPr>
          <w:rFonts w:eastAsia="Aptos"/>
          <w:u w:val="single"/>
        </w:rPr>
        <w:t>properly accounting for inflation turns</w:t>
      </w:r>
      <w:r w:rsidRPr="00B6456F">
        <w:rPr>
          <w:rFonts w:eastAsia="Aptos"/>
          <w:sz w:val="16"/>
        </w:rPr>
        <w:t xml:space="preserve"> </w:t>
      </w:r>
      <w:r w:rsidRPr="00B6456F">
        <w:rPr>
          <w:rFonts w:eastAsia="Aptos"/>
          <w:u w:val="single"/>
        </w:rPr>
        <w:t>American wage “</w:t>
      </w:r>
      <w:r w:rsidRPr="00B6456F">
        <w:rPr>
          <w:rFonts w:eastAsia="Aptos"/>
          <w:iCs/>
          <w:u w:val="single"/>
          <w:bdr w:val="single" w:sz="8" w:space="0" w:color="auto"/>
        </w:rPr>
        <w:t>stagnation</w:t>
      </w:r>
      <w:r w:rsidRPr="00B6456F">
        <w:rPr>
          <w:rFonts w:eastAsia="Aptos"/>
          <w:u w:val="single"/>
        </w:rPr>
        <w:t xml:space="preserve">” into </w:t>
      </w:r>
      <w:r w:rsidRPr="00B6456F">
        <w:rPr>
          <w:rFonts w:eastAsia="Aptos"/>
          <w:iCs/>
          <w:u w:val="single"/>
          <w:bdr w:val="single" w:sz="8" w:space="0" w:color="auto"/>
        </w:rPr>
        <w:t>significant gains</w:t>
      </w:r>
      <w:r w:rsidRPr="00B6456F">
        <w:rPr>
          <w:rFonts w:eastAsia="Aptos"/>
          <w:sz w:val="16"/>
        </w:rPr>
        <w:t>:</w:t>
      </w:r>
    </w:p>
    <w:p w14:paraId="31C6FF0A" w14:textId="77777777" w:rsidR="003875BA" w:rsidRPr="00B6456F" w:rsidRDefault="003875BA" w:rsidP="003875BA">
      <w:pPr>
        <w:rPr>
          <w:rFonts w:eastAsia="Aptos"/>
          <w:sz w:val="16"/>
        </w:rPr>
      </w:pPr>
      <w:r w:rsidRPr="00B6456F">
        <w:rPr>
          <w:rFonts w:eastAsia="Aptos"/>
          <w:highlight w:val="cyan"/>
          <w:u w:val="single"/>
        </w:rPr>
        <w:t>If the</w:t>
      </w:r>
      <w:r w:rsidRPr="00B6456F">
        <w:rPr>
          <w:rFonts w:eastAsia="Aptos"/>
          <w:u w:val="single"/>
        </w:rPr>
        <w:t xml:space="preserve"> inflation </w:t>
      </w:r>
      <w:r w:rsidRPr="00B6456F">
        <w:rPr>
          <w:rFonts w:eastAsia="Aptos"/>
          <w:highlight w:val="cyan"/>
          <w:u w:val="single"/>
        </w:rPr>
        <w:t>adjustment</w:t>
      </w:r>
      <w:r w:rsidRPr="00B6456F">
        <w:rPr>
          <w:rFonts w:eastAsia="Aptos"/>
          <w:u w:val="single"/>
        </w:rPr>
        <w:t xml:space="preserve"> for</w:t>
      </w:r>
      <w:r w:rsidRPr="00B6456F">
        <w:rPr>
          <w:rFonts w:eastAsia="Aptos"/>
          <w:sz w:val="16"/>
        </w:rPr>
        <w:t xml:space="preserve"> real average hourly </w:t>
      </w:r>
      <w:r w:rsidRPr="00B6456F">
        <w:rPr>
          <w:rFonts w:eastAsia="Aptos"/>
          <w:u w:val="single"/>
        </w:rPr>
        <w:t>earnings</w:t>
      </w:r>
      <w:r w:rsidRPr="00B6456F">
        <w:rPr>
          <w:rFonts w:eastAsia="Aptos"/>
          <w:sz w:val="16"/>
        </w:rPr>
        <w:t xml:space="preserve"> for production and nonsupervisory employees </w:t>
      </w:r>
      <w:r w:rsidRPr="00B6456F">
        <w:rPr>
          <w:rFonts w:eastAsia="Aptos"/>
          <w:highlight w:val="cyan"/>
          <w:u w:val="single"/>
        </w:rPr>
        <w:t>were to incorporate</w:t>
      </w:r>
      <w:r w:rsidRPr="00B6456F">
        <w:rPr>
          <w:rFonts w:eastAsia="Aptos"/>
          <w:u w:val="single"/>
        </w:rPr>
        <w:t xml:space="preserve"> both the Chained</w:t>
      </w:r>
      <w:r w:rsidRPr="00B6456F">
        <w:rPr>
          <w:rFonts w:eastAsia="Aptos"/>
          <w:sz w:val="16"/>
        </w:rPr>
        <w:t xml:space="preserve"> [Consumer Price Index for All Urban Consumers] </w:t>
      </w:r>
      <w:r w:rsidRPr="00B6456F">
        <w:rPr>
          <w:rFonts w:eastAsia="Aptos"/>
          <w:u w:val="single"/>
        </w:rPr>
        <w:t>to remove</w:t>
      </w:r>
      <w:r w:rsidRPr="00B6456F">
        <w:rPr>
          <w:rFonts w:eastAsia="Aptos"/>
          <w:sz w:val="16"/>
        </w:rPr>
        <w:t xml:space="preserve"> the </w:t>
      </w:r>
      <w:r w:rsidRPr="00B6456F">
        <w:rPr>
          <w:rFonts w:eastAsia="Aptos"/>
          <w:u w:val="single"/>
        </w:rPr>
        <w:t xml:space="preserve">substitution bias and more accurate adjustments for </w:t>
      </w:r>
      <w:r w:rsidRPr="00B6456F">
        <w:rPr>
          <w:rFonts w:eastAsia="Aptos"/>
          <w:iCs/>
          <w:u w:val="single"/>
          <w:bdr w:val="single" w:sz="8" w:space="0" w:color="auto"/>
        </w:rPr>
        <w:t>new</w:t>
      </w:r>
      <w:r w:rsidRPr="00B6456F">
        <w:rPr>
          <w:rFonts w:eastAsia="Aptos"/>
          <w:u w:val="single"/>
        </w:rPr>
        <w:t xml:space="preserve"> and </w:t>
      </w:r>
      <w:r w:rsidRPr="00B6456F">
        <w:rPr>
          <w:rFonts w:eastAsia="Aptos"/>
          <w:iCs/>
          <w:highlight w:val="cyan"/>
          <w:u w:val="single"/>
          <w:bdr w:val="single" w:sz="8" w:space="0" w:color="auto"/>
        </w:rPr>
        <w:t>improved products</w:t>
      </w:r>
      <w:r w:rsidRPr="00B6456F">
        <w:rPr>
          <w:rFonts w:eastAsia="Aptos"/>
          <w:sz w:val="16"/>
        </w:rPr>
        <w:t xml:space="preserve">, real average hourly </w:t>
      </w:r>
      <w:r w:rsidRPr="00B6456F">
        <w:rPr>
          <w:rFonts w:eastAsia="Aptos"/>
          <w:highlight w:val="cyan"/>
          <w:u w:val="single"/>
        </w:rPr>
        <w:t xml:space="preserve">earnings would have </w:t>
      </w:r>
      <w:r w:rsidRPr="00B6456F">
        <w:rPr>
          <w:rFonts w:eastAsia="Aptos"/>
          <w:iCs/>
          <w:highlight w:val="cyan"/>
          <w:u w:val="single"/>
          <w:bdr w:val="single" w:sz="8" w:space="0" w:color="auto"/>
        </w:rPr>
        <w:t>risen 74</w:t>
      </w:r>
      <w:r w:rsidRPr="00B6456F">
        <w:rPr>
          <w:rFonts w:eastAsia="Aptos"/>
          <w:sz w:val="16"/>
        </w:rPr>
        <w:t xml:space="preserve">.0 </w:t>
      </w:r>
      <w:r w:rsidRPr="00B6456F">
        <w:rPr>
          <w:rFonts w:eastAsia="Aptos"/>
          <w:iCs/>
          <w:highlight w:val="cyan"/>
          <w:u w:val="single"/>
          <w:bdr w:val="single" w:sz="8" w:space="0" w:color="auto"/>
        </w:rPr>
        <w:t>percent</w:t>
      </w:r>
      <w:r w:rsidRPr="00B6456F">
        <w:rPr>
          <w:rFonts w:eastAsia="Aptos"/>
          <w:sz w:val="16"/>
        </w:rPr>
        <w:t xml:space="preserve"> over the last fifty years </w:t>
      </w:r>
      <w:r w:rsidRPr="00B6456F">
        <w:rPr>
          <w:rFonts w:eastAsia="Aptos"/>
          <w:u w:val="single"/>
        </w:rPr>
        <w:t xml:space="preserve">rather than the </w:t>
      </w:r>
      <w:r w:rsidRPr="00B6456F">
        <w:rPr>
          <w:rFonts w:eastAsia="Aptos"/>
          <w:iCs/>
          <w:u w:val="single"/>
          <w:bdr w:val="single" w:sz="8" w:space="0" w:color="auto"/>
        </w:rPr>
        <w:t>official</w:t>
      </w:r>
      <w:r w:rsidRPr="00B6456F">
        <w:rPr>
          <w:rFonts w:eastAsia="Aptos"/>
          <w:sz w:val="16"/>
        </w:rPr>
        <w:t xml:space="preserve"> reported </w:t>
      </w:r>
      <w:r w:rsidRPr="00B6456F">
        <w:rPr>
          <w:rFonts w:eastAsia="Aptos"/>
          <w:u w:val="single"/>
        </w:rPr>
        <w:t>number of 8</w:t>
      </w:r>
      <w:r w:rsidRPr="00B6456F">
        <w:rPr>
          <w:rFonts w:eastAsia="Aptos"/>
          <w:sz w:val="16"/>
        </w:rPr>
        <w:t>.7 percent. That is an additional $7.50 per hour.8</w:t>
      </w:r>
    </w:p>
    <w:p w14:paraId="3A32FBCC" w14:textId="77777777" w:rsidR="003875BA" w:rsidRPr="00B6456F" w:rsidRDefault="003875BA" w:rsidP="003875BA">
      <w:pPr>
        <w:rPr>
          <w:rFonts w:eastAsia="Aptos"/>
          <w:sz w:val="16"/>
        </w:rPr>
      </w:pPr>
      <w:r w:rsidRPr="00B6456F">
        <w:rPr>
          <w:rFonts w:eastAsia="Aptos"/>
          <w:sz w:val="16"/>
        </w:rPr>
        <w:t xml:space="preserve">Second, </w:t>
      </w:r>
      <w:r w:rsidRPr="00B6456F">
        <w:rPr>
          <w:rFonts w:eastAsia="Aptos"/>
          <w:u w:val="single"/>
        </w:rPr>
        <w:t xml:space="preserve">examining only wages excludes </w:t>
      </w:r>
      <w:r w:rsidRPr="00B6456F">
        <w:rPr>
          <w:rFonts w:eastAsia="Aptos"/>
          <w:iCs/>
          <w:highlight w:val="cyan"/>
          <w:u w:val="single"/>
          <w:bdr w:val="single" w:sz="8" w:space="0" w:color="auto"/>
        </w:rPr>
        <w:t>nonwage benefits</w:t>
      </w:r>
      <w:r w:rsidRPr="00B6456F">
        <w:rPr>
          <w:rFonts w:eastAsia="Aptos"/>
          <w:sz w:val="16"/>
        </w:rPr>
        <w:t>—</w:t>
      </w:r>
      <w:r w:rsidRPr="00B6456F">
        <w:rPr>
          <w:rFonts w:eastAsia="Aptos"/>
          <w:iCs/>
          <w:highlight w:val="cyan"/>
          <w:u w:val="single"/>
          <w:bdr w:val="single" w:sz="8" w:space="0" w:color="auto"/>
        </w:rPr>
        <w:t>bonus</w:t>
      </w:r>
      <w:r w:rsidRPr="00B6456F">
        <w:rPr>
          <w:rFonts w:eastAsia="Aptos"/>
          <w:highlight w:val="cyan"/>
          <w:u w:val="single"/>
        </w:rPr>
        <w:t xml:space="preserve"> pay</w:t>
      </w:r>
      <w:r w:rsidRPr="00B6456F">
        <w:rPr>
          <w:rFonts w:eastAsia="Aptos"/>
          <w:sz w:val="16"/>
        </w:rPr>
        <w:t xml:space="preserve">, health </w:t>
      </w:r>
      <w:r w:rsidRPr="00B6456F">
        <w:rPr>
          <w:rFonts w:eastAsia="Aptos"/>
          <w:iCs/>
          <w:highlight w:val="cyan"/>
          <w:u w:val="single"/>
          <w:bdr w:val="single" w:sz="8" w:space="0" w:color="auto"/>
        </w:rPr>
        <w:t>insurance</w:t>
      </w:r>
      <w:r w:rsidRPr="00B6456F">
        <w:rPr>
          <w:rFonts w:eastAsia="Aptos"/>
          <w:sz w:val="16"/>
        </w:rPr>
        <w:t xml:space="preserve">, </w:t>
      </w:r>
      <w:r w:rsidRPr="00B6456F">
        <w:rPr>
          <w:rFonts w:eastAsia="Aptos"/>
          <w:iCs/>
          <w:highlight w:val="cyan"/>
          <w:u w:val="single"/>
          <w:bdr w:val="single" w:sz="8" w:space="0" w:color="auto"/>
        </w:rPr>
        <w:t>paid leave</w:t>
      </w:r>
      <w:r w:rsidRPr="00B6456F">
        <w:rPr>
          <w:rFonts w:eastAsia="Aptos"/>
          <w:sz w:val="16"/>
        </w:rPr>
        <w:t xml:space="preserve">, </w:t>
      </w:r>
      <w:r w:rsidRPr="00B6456F">
        <w:rPr>
          <w:rFonts w:eastAsia="Aptos"/>
          <w:u w:val="single"/>
        </w:rPr>
        <w:t xml:space="preserve">contributions to </w:t>
      </w:r>
      <w:r w:rsidRPr="00B6456F">
        <w:rPr>
          <w:rFonts w:eastAsia="Aptos"/>
          <w:iCs/>
          <w:highlight w:val="cyan"/>
          <w:u w:val="single"/>
          <w:bdr w:val="single" w:sz="8" w:space="0" w:color="auto"/>
        </w:rPr>
        <w:t>retirement</w:t>
      </w:r>
      <w:r w:rsidRPr="00B6456F">
        <w:rPr>
          <w:rFonts w:eastAsia="Aptos"/>
          <w:sz w:val="16"/>
        </w:rPr>
        <w:t xml:space="preserve"> savings, </w:t>
      </w:r>
      <w:r w:rsidRPr="00B6456F">
        <w:rPr>
          <w:rFonts w:eastAsia="Aptos"/>
          <w:u w:val="single"/>
        </w:rPr>
        <w:t>and so forth—that</w:t>
      </w:r>
      <w:r w:rsidRPr="00B6456F">
        <w:rPr>
          <w:rFonts w:eastAsia="Aptos"/>
          <w:sz w:val="16"/>
        </w:rPr>
        <w:t xml:space="preserve"> </w:t>
      </w:r>
      <w:r w:rsidRPr="00B6456F">
        <w:rPr>
          <w:rFonts w:eastAsia="Aptos"/>
          <w:u w:val="single"/>
        </w:rPr>
        <w:t xml:space="preserve">have </w:t>
      </w:r>
      <w:r w:rsidRPr="00B6456F">
        <w:rPr>
          <w:rFonts w:eastAsia="Aptos"/>
          <w:highlight w:val="cyan"/>
          <w:u w:val="single"/>
        </w:rPr>
        <w:t xml:space="preserve">made up an </w:t>
      </w:r>
      <w:r w:rsidRPr="00B6456F">
        <w:rPr>
          <w:rFonts w:eastAsia="Aptos"/>
          <w:iCs/>
          <w:highlight w:val="cyan"/>
          <w:u w:val="single"/>
          <w:bdr w:val="single" w:sz="8" w:space="0" w:color="auto"/>
        </w:rPr>
        <w:t>increasing share</w:t>
      </w:r>
      <w:r w:rsidRPr="00B6456F">
        <w:rPr>
          <w:rFonts w:eastAsia="Aptos"/>
          <w:highlight w:val="cyan"/>
          <w:u w:val="single"/>
        </w:rPr>
        <w:t xml:space="preserve"> of</w:t>
      </w:r>
      <w:r w:rsidRPr="00B6456F">
        <w:rPr>
          <w:rFonts w:eastAsia="Aptos"/>
          <w:u w:val="single"/>
        </w:rPr>
        <w:t xml:space="preserve"> total </w:t>
      </w:r>
      <w:r w:rsidRPr="00B6456F">
        <w:rPr>
          <w:rFonts w:eastAsia="Aptos"/>
          <w:iCs/>
          <w:highlight w:val="cyan"/>
          <w:u w:val="single"/>
          <w:bdr w:val="single" w:sz="8" w:space="0" w:color="auto"/>
        </w:rPr>
        <w:t>compensation</w:t>
      </w:r>
      <w:r w:rsidRPr="00B6456F">
        <w:rPr>
          <w:rFonts w:eastAsia="Aptos"/>
          <w:sz w:val="16"/>
        </w:rPr>
        <w:t xml:space="preserve"> in recent decades. As Figure 11.3 shows, </w:t>
      </w:r>
      <w:r w:rsidRPr="00B6456F">
        <w:rPr>
          <w:rFonts w:eastAsia="Aptos"/>
          <w:highlight w:val="cyan"/>
          <w:u w:val="single"/>
        </w:rPr>
        <w:t>including these</w:t>
      </w:r>
      <w:r w:rsidRPr="00B6456F">
        <w:rPr>
          <w:rFonts w:eastAsia="Aptos"/>
          <w:u w:val="single"/>
        </w:rPr>
        <w:t xml:space="preserve"> benefits and more</w:t>
      </w:r>
      <w:r w:rsidRPr="00B6456F">
        <w:rPr>
          <w:rFonts w:eastAsia="Aptos"/>
          <w:sz w:val="16"/>
        </w:rPr>
        <w:t xml:space="preserve">, properly accounting for inflation </w:t>
      </w:r>
      <w:r w:rsidRPr="00B6456F">
        <w:rPr>
          <w:rFonts w:eastAsia="Aptos"/>
          <w:highlight w:val="cyan"/>
          <w:u w:val="single"/>
        </w:rPr>
        <w:t xml:space="preserve">shows </w:t>
      </w:r>
      <w:r w:rsidRPr="00B6456F">
        <w:rPr>
          <w:rFonts w:eastAsia="Aptos"/>
          <w:iCs/>
          <w:highlight w:val="cyan"/>
          <w:u w:val="single"/>
          <w:bdr w:val="single" w:sz="8" w:space="0" w:color="auto"/>
        </w:rPr>
        <w:t>substantial</w:t>
      </w:r>
      <w:r w:rsidRPr="00B6456F">
        <w:rPr>
          <w:rFonts w:eastAsia="Aptos"/>
          <w:iCs/>
          <w:u w:val="single"/>
          <w:bdr w:val="single" w:sz="8" w:space="0" w:color="auto"/>
        </w:rPr>
        <w:t xml:space="preserve"> upward </w:t>
      </w:r>
      <w:r w:rsidRPr="00B6456F">
        <w:rPr>
          <w:rFonts w:eastAsia="Aptos"/>
          <w:iCs/>
          <w:highlight w:val="cyan"/>
          <w:u w:val="single"/>
          <w:bdr w:val="single" w:sz="8" w:space="0" w:color="auto"/>
        </w:rPr>
        <w:t>progress</w:t>
      </w:r>
      <w:r w:rsidRPr="00B6456F">
        <w:rPr>
          <w:rFonts w:eastAsia="Aptos"/>
          <w:u w:val="single"/>
        </w:rPr>
        <w:t xml:space="preserve"> in workers’</w:t>
      </w:r>
      <w:r w:rsidRPr="00B6456F">
        <w:rPr>
          <w:rFonts w:eastAsia="Aptos"/>
          <w:sz w:val="16"/>
        </w:rPr>
        <w:t xml:space="preserve"> total </w:t>
      </w:r>
      <w:r w:rsidRPr="00B6456F">
        <w:rPr>
          <w:rFonts w:eastAsia="Aptos"/>
          <w:u w:val="single"/>
        </w:rPr>
        <w:t>compensation</w:t>
      </w:r>
      <w:r w:rsidRPr="00B6456F">
        <w:rPr>
          <w:rFonts w:eastAsia="Aptos"/>
          <w:sz w:val="16"/>
        </w:rPr>
        <w:t xml:space="preserve"> since the 1950s or 1970s.9</w:t>
      </w:r>
    </w:p>
    <w:p w14:paraId="50F2A0CB" w14:textId="77777777" w:rsidR="003875BA" w:rsidRPr="00B6456F" w:rsidRDefault="003875BA" w:rsidP="003875BA">
      <w:pPr>
        <w:rPr>
          <w:rFonts w:eastAsia="Aptos"/>
          <w:sz w:val="16"/>
        </w:rPr>
      </w:pPr>
      <w:r w:rsidRPr="00B6456F">
        <w:rPr>
          <w:rFonts w:eastAsia="Aptos"/>
          <w:sz w:val="16"/>
        </w:rPr>
        <w:t>[FIGURE 11.3 OMITTED]</w:t>
      </w:r>
    </w:p>
    <w:p w14:paraId="070F63DE" w14:textId="77777777" w:rsidR="003875BA" w:rsidRPr="00B6456F" w:rsidRDefault="003875BA" w:rsidP="003875BA">
      <w:pPr>
        <w:rPr>
          <w:rFonts w:eastAsia="Aptos"/>
          <w:sz w:val="16"/>
        </w:rPr>
      </w:pPr>
      <w:r w:rsidRPr="00B6456F">
        <w:rPr>
          <w:rFonts w:eastAsia="Aptos"/>
          <w:iCs/>
          <w:highlight w:val="cyan"/>
          <w:u w:val="single"/>
          <w:bdr w:val="single" w:sz="8" w:space="0" w:color="auto"/>
        </w:rPr>
        <w:t>Other measures</w:t>
      </w:r>
      <w:r w:rsidRPr="00B6456F">
        <w:rPr>
          <w:rFonts w:eastAsia="Aptos"/>
          <w:u w:val="single"/>
        </w:rPr>
        <w:t xml:space="preserve"> of income </w:t>
      </w:r>
      <w:r w:rsidRPr="00B6456F">
        <w:rPr>
          <w:rFonts w:eastAsia="Aptos"/>
          <w:highlight w:val="cyan"/>
          <w:u w:val="single"/>
        </w:rPr>
        <w:t xml:space="preserve">show </w:t>
      </w:r>
      <w:r w:rsidRPr="00B6456F">
        <w:rPr>
          <w:rFonts w:eastAsia="Aptos"/>
          <w:iCs/>
          <w:highlight w:val="cyan"/>
          <w:u w:val="single"/>
          <w:bdr w:val="single" w:sz="8" w:space="0" w:color="auto"/>
        </w:rPr>
        <w:t>similar gains</w:t>
      </w:r>
      <w:r w:rsidRPr="00B6456F">
        <w:rPr>
          <w:rFonts w:eastAsia="Aptos"/>
          <w:sz w:val="16"/>
        </w:rPr>
        <w:t xml:space="preserve"> during recent decades of US globalization. William Cline of the Peterson Institute for International Economics, for example, calculates that </w:t>
      </w:r>
      <w:r w:rsidRPr="00B6456F">
        <w:rPr>
          <w:rFonts w:eastAsia="Aptos"/>
          <w:u w:val="single"/>
        </w:rPr>
        <w:t xml:space="preserve">real median household income rose by </w:t>
      </w:r>
      <w:r w:rsidRPr="00B6456F">
        <w:rPr>
          <w:rFonts w:eastAsia="Aptos"/>
          <w:iCs/>
          <w:u w:val="single"/>
          <w:bdr w:val="single" w:sz="8" w:space="0" w:color="auto"/>
        </w:rPr>
        <w:t>50 percent</w:t>
      </w:r>
      <w:r w:rsidRPr="00B6456F">
        <w:rPr>
          <w:rFonts w:eastAsia="Aptos"/>
          <w:sz w:val="16"/>
        </w:rPr>
        <w:t xml:space="preserve"> </w:t>
      </w:r>
      <w:r w:rsidRPr="00B6456F">
        <w:rPr>
          <w:rFonts w:eastAsia="Aptos"/>
          <w:u w:val="single"/>
        </w:rPr>
        <w:t>from 1967 to 2017</w:t>
      </w:r>
      <w:r w:rsidRPr="00B6456F">
        <w:rPr>
          <w:rFonts w:eastAsia="Aptos"/>
          <w:sz w:val="16"/>
        </w:rPr>
        <w:t>—almost 30 percentage points more than what US Census Bureau data report—</w:t>
      </w:r>
      <w:r w:rsidRPr="00B6456F">
        <w:rPr>
          <w:rFonts w:eastAsia="Aptos"/>
          <w:u w:val="single"/>
        </w:rPr>
        <w:t xml:space="preserve">after applying a </w:t>
      </w:r>
      <w:r w:rsidRPr="00B6456F">
        <w:rPr>
          <w:rFonts w:eastAsia="Aptos"/>
          <w:iCs/>
          <w:u w:val="single"/>
          <w:bdr w:val="single" w:sz="8" w:space="0" w:color="auto"/>
        </w:rPr>
        <w:t>more accurate</w:t>
      </w:r>
      <w:r w:rsidRPr="00B6456F">
        <w:rPr>
          <w:rFonts w:eastAsia="Aptos"/>
          <w:u w:val="single"/>
        </w:rPr>
        <w:t xml:space="preserve"> inflation measure and normalizing </w:t>
      </w:r>
      <w:r w:rsidRPr="00B6456F">
        <w:rPr>
          <w:rFonts w:eastAsia="Aptos"/>
          <w:iCs/>
          <w:u w:val="single"/>
          <w:bdr w:val="single" w:sz="8" w:space="0" w:color="auto"/>
        </w:rPr>
        <w:t>household size</w:t>
      </w:r>
      <w:r w:rsidRPr="00B6456F">
        <w:rPr>
          <w:rFonts w:eastAsia="Aptos"/>
          <w:sz w:val="16"/>
        </w:rPr>
        <w:t xml:space="preserve"> across time periods.10 In their analysis, Gramm, Ekelund, and Early made a similar estimate.11</w:t>
      </w:r>
    </w:p>
    <w:p w14:paraId="7476E023" w14:textId="77777777" w:rsidR="003875BA" w:rsidRPr="00B6456F" w:rsidRDefault="003875BA" w:rsidP="003875BA">
      <w:pPr>
        <w:rPr>
          <w:rFonts w:eastAsia="Aptos"/>
          <w:sz w:val="16"/>
        </w:rPr>
      </w:pPr>
      <w:r w:rsidRPr="00B6456F">
        <w:rPr>
          <w:rFonts w:eastAsia="Aptos"/>
          <w:sz w:val="16"/>
        </w:rPr>
        <w:t>[FIGURE 11.4 OMITTED]</w:t>
      </w:r>
    </w:p>
    <w:p w14:paraId="0F818A2A" w14:textId="77777777" w:rsidR="003875BA" w:rsidRPr="00B6456F" w:rsidRDefault="003875BA" w:rsidP="003875BA">
      <w:pPr>
        <w:rPr>
          <w:rFonts w:eastAsia="Aptos"/>
          <w:u w:val="single"/>
        </w:rPr>
      </w:pPr>
      <w:r w:rsidRPr="00B6456F">
        <w:rPr>
          <w:rFonts w:eastAsia="Aptos"/>
          <w:u w:val="single"/>
        </w:rPr>
        <w:t>Census data</w:t>
      </w:r>
      <w:r w:rsidRPr="00B6456F">
        <w:rPr>
          <w:rFonts w:eastAsia="Aptos"/>
          <w:sz w:val="16"/>
        </w:rPr>
        <w:t xml:space="preserve"> also </w:t>
      </w:r>
      <w:r w:rsidRPr="00B6456F">
        <w:rPr>
          <w:rFonts w:eastAsia="Aptos"/>
          <w:iCs/>
          <w:u w:val="single"/>
          <w:bdr w:val="single" w:sz="8" w:space="0" w:color="auto"/>
        </w:rPr>
        <w:t>correct the myth</w:t>
      </w:r>
      <w:r w:rsidRPr="00B6456F">
        <w:rPr>
          <w:rFonts w:eastAsia="Aptos"/>
          <w:u w:val="single"/>
        </w:rPr>
        <w:t xml:space="preserve"> that our more globalized economy has</w:t>
      </w:r>
      <w:r w:rsidRPr="00B6456F">
        <w:rPr>
          <w:rFonts w:eastAsia="Aptos"/>
          <w:sz w:val="16"/>
        </w:rPr>
        <w:t xml:space="preserve"> impoverished—and thus “</w:t>
      </w:r>
      <w:r w:rsidRPr="00B6456F">
        <w:rPr>
          <w:rFonts w:eastAsia="Aptos"/>
          <w:iCs/>
          <w:u w:val="single"/>
          <w:bdr w:val="single" w:sz="8" w:space="0" w:color="auto"/>
        </w:rPr>
        <w:t>hollowed out</w:t>
      </w:r>
      <w:r w:rsidRPr="00B6456F">
        <w:rPr>
          <w:rFonts w:eastAsia="Aptos"/>
          <w:sz w:val="16"/>
        </w:rPr>
        <w:t>”—</w:t>
      </w:r>
      <w:r w:rsidRPr="00B6456F">
        <w:rPr>
          <w:rFonts w:eastAsia="Aptos"/>
          <w:u w:val="single"/>
        </w:rPr>
        <w:t>the</w:t>
      </w:r>
      <w:r w:rsidRPr="00B6456F">
        <w:rPr>
          <w:rFonts w:eastAsia="Aptos"/>
          <w:sz w:val="16"/>
        </w:rPr>
        <w:t xml:space="preserve"> American </w:t>
      </w:r>
      <w:r w:rsidRPr="00B6456F">
        <w:rPr>
          <w:rFonts w:eastAsia="Aptos"/>
          <w:iCs/>
          <w:u w:val="single"/>
          <w:bdr w:val="single" w:sz="8" w:space="0" w:color="auto"/>
        </w:rPr>
        <w:t>middle class</w:t>
      </w:r>
      <w:r w:rsidRPr="00B6456F">
        <w:rPr>
          <w:rFonts w:eastAsia="Aptos"/>
          <w:sz w:val="16"/>
        </w:rPr>
        <w:t xml:space="preserve">. As Figure 11.4 shows, the </w:t>
      </w:r>
      <w:r w:rsidRPr="00B6456F">
        <w:rPr>
          <w:rFonts w:eastAsia="Aptos"/>
          <w:u w:val="single"/>
        </w:rPr>
        <w:t>share of US households earning a middleclass</w:t>
      </w:r>
      <w:r w:rsidRPr="00B6456F">
        <w:rPr>
          <w:rFonts w:eastAsia="Aptos"/>
          <w:sz w:val="16"/>
        </w:rPr>
        <w:t xml:space="preserve"> annual </w:t>
      </w:r>
      <w:r w:rsidRPr="00B6456F">
        <w:rPr>
          <w:rFonts w:eastAsia="Aptos"/>
          <w:u w:val="single"/>
        </w:rPr>
        <w:t>income</w:t>
      </w:r>
      <w:r w:rsidRPr="00B6456F">
        <w:rPr>
          <w:rFonts w:eastAsia="Aptos"/>
          <w:sz w:val="16"/>
        </w:rPr>
        <w:t xml:space="preserve"> of $35,000 to $99,999 (in 2021 dollars) </w:t>
      </w:r>
      <w:r w:rsidRPr="00B6456F">
        <w:rPr>
          <w:rFonts w:eastAsia="Aptos"/>
          <w:u w:val="single"/>
        </w:rPr>
        <w:t>did indeed</w:t>
      </w:r>
      <w:r w:rsidRPr="00B6456F">
        <w:rPr>
          <w:rFonts w:eastAsia="Aptos"/>
          <w:sz w:val="16"/>
        </w:rPr>
        <w:t xml:space="preserve"> shrink since 1979, from 49.1 percent to 39 percent, </w:t>
      </w:r>
      <w:r w:rsidRPr="00B6456F">
        <w:rPr>
          <w:rFonts w:eastAsia="Aptos"/>
          <w:u w:val="single"/>
        </w:rPr>
        <w:t>but so did the share of households earning below $35,000</w:t>
      </w:r>
      <w:r w:rsidRPr="00B6456F">
        <w:rPr>
          <w:rFonts w:eastAsia="Aptos"/>
          <w:sz w:val="16"/>
        </w:rPr>
        <w:t xml:space="preserve"> (from 30.3 percent to 25.2 percent). By contrast, the share of households annually earning $100,000 or more increased from 20.6 percent to 35.8 percent.12 Thus, </w:t>
      </w:r>
      <w:r w:rsidRPr="00B6456F">
        <w:rPr>
          <w:rFonts w:eastAsia="Aptos"/>
          <w:highlight w:val="cyan"/>
          <w:u w:val="single"/>
        </w:rPr>
        <w:t>the</w:t>
      </w:r>
      <w:r w:rsidRPr="00B6456F">
        <w:rPr>
          <w:rFonts w:eastAsia="Aptos"/>
          <w:u w:val="single"/>
        </w:rPr>
        <w:t xml:space="preserve"> American </w:t>
      </w:r>
      <w:r w:rsidRPr="00B6456F">
        <w:rPr>
          <w:rFonts w:eastAsia="Aptos"/>
          <w:highlight w:val="cyan"/>
          <w:u w:val="single"/>
        </w:rPr>
        <w:t xml:space="preserve">middle class </w:t>
      </w:r>
      <w:r w:rsidRPr="00B6456F">
        <w:rPr>
          <w:rFonts w:eastAsia="Aptos"/>
          <w:iCs/>
          <w:highlight w:val="cyan"/>
          <w:u w:val="single"/>
          <w:bdr w:val="single" w:sz="8" w:space="0" w:color="auto"/>
        </w:rPr>
        <w:t>has shrunk</w:t>
      </w:r>
      <w:r w:rsidRPr="00B6456F">
        <w:rPr>
          <w:rFonts w:eastAsia="Aptos"/>
          <w:sz w:val="16"/>
        </w:rPr>
        <w:t xml:space="preserve"> in recent decades—</w:t>
      </w:r>
      <w:r w:rsidRPr="00B6456F">
        <w:rPr>
          <w:rFonts w:eastAsia="Aptos"/>
          <w:u w:val="single"/>
        </w:rPr>
        <w:t xml:space="preserve">but </w:t>
      </w:r>
      <w:r w:rsidRPr="00B6456F">
        <w:rPr>
          <w:rFonts w:eastAsia="Aptos"/>
          <w:iCs/>
          <w:highlight w:val="cyan"/>
          <w:u w:val="single"/>
          <w:bdr w:val="single" w:sz="8" w:space="0" w:color="auto"/>
        </w:rPr>
        <w:t>only</w:t>
      </w:r>
      <w:r w:rsidRPr="00B6456F">
        <w:rPr>
          <w:rFonts w:eastAsia="Aptos"/>
          <w:highlight w:val="cyan"/>
          <w:u w:val="single"/>
        </w:rPr>
        <w:t xml:space="preserve"> due to households </w:t>
      </w:r>
      <w:r w:rsidRPr="00B6456F">
        <w:rPr>
          <w:rFonts w:eastAsia="Aptos"/>
          <w:iCs/>
          <w:highlight w:val="cyan"/>
          <w:u w:val="single"/>
          <w:bdr w:val="single" w:sz="8" w:space="0" w:color="auto"/>
        </w:rPr>
        <w:t>getting richer</w:t>
      </w:r>
      <w:r w:rsidRPr="00B6456F">
        <w:rPr>
          <w:rFonts w:eastAsia="Aptos"/>
          <w:u w:val="single"/>
        </w:rPr>
        <w:t>.</w:t>
      </w:r>
    </w:p>
    <w:p w14:paraId="779E3303" w14:textId="77777777" w:rsidR="003875BA" w:rsidRPr="00B6456F" w:rsidRDefault="003875BA" w:rsidP="003875BA">
      <w:pPr>
        <w:rPr>
          <w:rFonts w:eastAsia="Aptos"/>
        </w:rPr>
      </w:pPr>
    </w:p>
    <w:p w14:paraId="0B17FE6B" w14:textId="77777777" w:rsidR="003875BA" w:rsidRPr="00DC1AB0" w:rsidRDefault="003875BA" w:rsidP="003875BA">
      <w:pPr>
        <w:pStyle w:val="Analytic"/>
      </w:pPr>
      <w:r>
        <w:t>Bubble Turn.</w:t>
      </w:r>
    </w:p>
    <w:p w14:paraId="3287F9F5" w14:textId="77777777" w:rsidR="003875BA" w:rsidRPr="005D0B13" w:rsidRDefault="003875BA" w:rsidP="003875BA">
      <w:pPr>
        <w:pStyle w:val="Heading4"/>
      </w:pPr>
      <w:r>
        <w:t xml:space="preserve">AI boom is both </w:t>
      </w:r>
      <w:r>
        <w:rPr>
          <w:u w:val="single"/>
        </w:rPr>
        <w:t>sufficient</w:t>
      </w:r>
      <w:r>
        <w:t xml:space="preserve"> AND </w:t>
      </w:r>
      <w:r>
        <w:rPr>
          <w:u w:val="single"/>
        </w:rPr>
        <w:t>necessary</w:t>
      </w:r>
      <w:r>
        <w:t xml:space="preserve"> to prevent recession. </w:t>
      </w:r>
    </w:p>
    <w:p w14:paraId="258CF07E" w14:textId="77777777" w:rsidR="003875BA" w:rsidRDefault="003875BA" w:rsidP="003875BA">
      <w:r>
        <w:t xml:space="preserve">Dan </w:t>
      </w:r>
      <w:r w:rsidRPr="005D0B13">
        <w:rPr>
          <w:rStyle w:val="Style13ptBold"/>
        </w:rPr>
        <w:t xml:space="preserve">Robinson </w:t>
      </w:r>
      <w:r>
        <w:rPr>
          <w:rStyle w:val="Style13ptBold"/>
        </w:rPr>
        <w:t>10/24</w:t>
      </w:r>
      <w:r>
        <w:t>, technology journalist at The Register covering artificial intelligence and datacenter infrastructure, "AI investment the only thing keeping the US out of recession," The Register, 10/24/2025, https://www.theregister.com/2025/10/24/ai_investment_us_recession/</w:t>
      </w:r>
    </w:p>
    <w:p w14:paraId="2AF2C600" w14:textId="77777777" w:rsidR="003875BA" w:rsidRDefault="003875BA" w:rsidP="003875BA">
      <w:r w:rsidRPr="004B1C0A">
        <w:rPr>
          <w:rStyle w:val="StyleUnderline"/>
          <w:highlight w:val="yellow"/>
        </w:rPr>
        <w:t>AI</w:t>
      </w:r>
      <w:r w:rsidRPr="005D0B13">
        <w:rPr>
          <w:rStyle w:val="StyleUnderline"/>
        </w:rPr>
        <w:t xml:space="preserve"> investment </w:t>
      </w:r>
      <w:r w:rsidRPr="004B1C0A">
        <w:rPr>
          <w:rStyle w:val="StyleUnderline"/>
          <w:highlight w:val="yellow"/>
        </w:rPr>
        <w:t xml:space="preserve">is the </w:t>
      </w:r>
      <w:r w:rsidRPr="004B1C0A">
        <w:rPr>
          <w:rStyle w:val="Emphasis"/>
          <w:highlight w:val="yellow"/>
        </w:rPr>
        <w:t>only thing</w:t>
      </w:r>
      <w:r w:rsidRPr="004B1C0A">
        <w:rPr>
          <w:rStyle w:val="StyleUnderline"/>
          <w:highlight w:val="yellow"/>
        </w:rPr>
        <w:t xml:space="preserve"> keeping the US out of </w:t>
      </w:r>
      <w:r w:rsidRPr="004B1C0A">
        <w:rPr>
          <w:rStyle w:val="Emphasis"/>
          <w:highlight w:val="yellow"/>
        </w:rPr>
        <w:t>recession</w:t>
      </w:r>
    </w:p>
    <w:p w14:paraId="3EA2B8A1" w14:textId="77777777" w:rsidR="003875BA" w:rsidRDefault="003875BA" w:rsidP="003875BA">
      <w:r w:rsidRPr="005D0B13">
        <w:rPr>
          <w:rStyle w:val="StyleUnderline"/>
        </w:rPr>
        <w:t>AI spending is keeping the US economy out of recession</w:t>
      </w:r>
      <w:r w:rsidRPr="005D0B13">
        <w:rPr>
          <w:sz w:val="16"/>
        </w:rPr>
        <w:t xml:space="preserve">, </w:t>
      </w:r>
      <w:r w:rsidRPr="005D0B13">
        <w:rPr>
          <w:rStyle w:val="StyleUnderline"/>
        </w:rPr>
        <w:t xml:space="preserve">with </w:t>
      </w:r>
      <w:r w:rsidRPr="005D0B13">
        <w:rPr>
          <w:rStyle w:val="Emphasis"/>
        </w:rPr>
        <w:t xml:space="preserve">datacenter </w:t>
      </w:r>
      <w:r w:rsidRPr="004B1C0A">
        <w:rPr>
          <w:rStyle w:val="Emphasis"/>
          <w:highlight w:val="yellow"/>
        </w:rPr>
        <w:t>infrastructure</w:t>
      </w:r>
      <w:r w:rsidRPr="004B1C0A">
        <w:rPr>
          <w:rStyle w:val="StyleUnderline"/>
          <w:highlight w:val="yellow"/>
        </w:rPr>
        <w:t xml:space="preserve"> and </w:t>
      </w:r>
      <w:r w:rsidRPr="004B1C0A">
        <w:rPr>
          <w:rStyle w:val="Emphasis"/>
          <w:highlight w:val="yellow"/>
        </w:rPr>
        <w:t>model development</w:t>
      </w:r>
      <w:r w:rsidRPr="004B1C0A">
        <w:rPr>
          <w:rStyle w:val="StyleUnderline"/>
          <w:highlight w:val="yellow"/>
        </w:rPr>
        <w:t xml:space="preserve"> providing the </w:t>
      </w:r>
      <w:r w:rsidRPr="004B1C0A">
        <w:rPr>
          <w:rStyle w:val="Emphasis"/>
          <w:highlight w:val="yellow"/>
        </w:rPr>
        <w:t>only</w:t>
      </w:r>
      <w:r>
        <w:rPr>
          <w:rStyle w:val="Emphasis"/>
        </w:rPr>
        <w:t xml:space="preserve"> significant </w:t>
      </w:r>
      <w:r w:rsidRPr="004B1C0A">
        <w:rPr>
          <w:rStyle w:val="Emphasis"/>
          <w:highlight w:val="yellow"/>
        </w:rPr>
        <w:t>growth</w:t>
      </w:r>
      <w:r w:rsidRPr="004B1C0A">
        <w:rPr>
          <w:rStyle w:val="StyleUnderline"/>
          <w:highlight w:val="yellow"/>
        </w:rPr>
        <w:t xml:space="preserve"> amid</w:t>
      </w:r>
      <w:r w:rsidRPr="005D0B13">
        <w:rPr>
          <w:rStyle w:val="StyleUnderline"/>
        </w:rPr>
        <w:t xml:space="preserve"> </w:t>
      </w:r>
      <w:r w:rsidRPr="005D0B13">
        <w:rPr>
          <w:rStyle w:val="Emphasis"/>
        </w:rPr>
        <w:t xml:space="preserve">trade </w:t>
      </w:r>
      <w:r w:rsidRPr="004B1C0A">
        <w:rPr>
          <w:rStyle w:val="Emphasis"/>
          <w:highlight w:val="yellow"/>
        </w:rPr>
        <w:t>turmoil</w:t>
      </w:r>
      <w:r>
        <w:rPr>
          <w:sz w:val="16"/>
        </w:rPr>
        <w:t xml:space="preserve">, </w:t>
      </w:r>
      <w:r>
        <w:rPr>
          <w:rStyle w:val="Emphasis"/>
        </w:rPr>
        <w:t>tariff shocks</w:t>
      </w:r>
      <w:r>
        <w:rPr>
          <w:sz w:val="16"/>
        </w:rPr>
        <w:t xml:space="preserve">, </w:t>
      </w:r>
      <w:r>
        <w:rPr>
          <w:rStyle w:val="StyleUnderline"/>
        </w:rPr>
        <w:t xml:space="preserve">and </w:t>
      </w:r>
      <w:r>
        <w:rPr>
          <w:rStyle w:val="Emphasis"/>
        </w:rPr>
        <w:t>high borrowing costs</w:t>
      </w:r>
      <w:r>
        <w:rPr>
          <w:sz w:val="16"/>
        </w:rPr>
        <w:t>.</w:t>
      </w:r>
    </w:p>
    <w:p w14:paraId="0391CF09" w14:textId="77777777" w:rsidR="003875BA" w:rsidRDefault="003875BA" w:rsidP="003875BA">
      <w:r>
        <w:rPr>
          <w:rStyle w:val="StyleUnderline"/>
        </w:rPr>
        <w:t xml:space="preserve">This is </w:t>
      </w:r>
      <w:r>
        <w:rPr>
          <w:rStyle w:val="Emphasis"/>
        </w:rPr>
        <w:t>offsetting</w:t>
      </w:r>
      <w:r>
        <w:rPr>
          <w:sz w:val="16"/>
        </w:rPr>
        <w:t xml:space="preserve"> the </w:t>
      </w:r>
      <w:r>
        <w:rPr>
          <w:rStyle w:val="StyleUnderline"/>
        </w:rPr>
        <w:t xml:space="preserve">drag from </w:t>
      </w:r>
      <w:r>
        <w:rPr>
          <w:rStyle w:val="Emphasis"/>
        </w:rPr>
        <w:t>higher interest rates</w:t>
      </w:r>
      <w:r>
        <w:rPr>
          <w:rStyle w:val="StyleUnderline"/>
        </w:rPr>
        <w:t xml:space="preserve"> and</w:t>
      </w:r>
      <w:r>
        <w:rPr>
          <w:sz w:val="16"/>
        </w:rPr>
        <w:t xml:space="preserve"> the </w:t>
      </w:r>
      <w:r>
        <w:rPr>
          <w:rStyle w:val="StyleUnderline"/>
        </w:rPr>
        <w:t>impact of the Trump administration's</w:t>
      </w:r>
      <w:r>
        <w:rPr>
          <w:sz w:val="16"/>
        </w:rPr>
        <w:t xml:space="preserve"> chaotic </w:t>
      </w:r>
      <w:r>
        <w:rPr>
          <w:rStyle w:val="Emphasis"/>
        </w:rPr>
        <w:t>trade policies</w:t>
      </w:r>
      <w:r>
        <w:rPr>
          <w:sz w:val="16"/>
        </w:rPr>
        <w:t>, numerous sources say.</w:t>
      </w:r>
    </w:p>
    <w:p w14:paraId="0BC037E2" w14:textId="77777777" w:rsidR="003875BA" w:rsidRDefault="003875BA" w:rsidP="003875BA">
      <w:r>
        <w:rPr>
          <w:sz w:val="16"/>
        </w:rPr>
        <w:t>"</w:t>
      </w:r>
      <w:r>
        <w:rPr>
          <w:rStyle w:val="StyleUnderline"/>
        </w:rPr>
        <w:t xml:space="preserve">AI has kept the economy </w:t>
      </w:r>
      <w:r>
        <w:rPr>
          <w:rStyle w:val="Emphasis"/>
        </w:rPr>
        <w:t>out of a recession</w:t>
      </w:r>
      <w:r>
        <w:rPr>
          <w:sz w:val="16"/>
        </w:rPr>
        <w:t xml:space="preserve">," </w:t>
      </w:r>
      <w:r>
        <w:rPr>
          <w:rStyle w:val="StyleUnderline"/>
        </w:rPr>
        <w:t xml:space="preserve">BNP Paribas </w:t>
      </w:r>
      <w:r>
        <w:rPr>
          <w:rStyle w:val="Emphasis"/>
        </w:rPr>
        <w:t>chief US economist</w:t>
      </w:r>
      <w:r>
        <w:rPr>
          <w:rStyle w:val="StyleUnderline"/>
        </w:rPr>
        <w:t xml:space="preserve"> James Egelhof told Yahoo Finance</w:t>
      </w:r>
      <w:r>
        <w:rPr>
          <w:sz w:val="16"/>
        </w:rPr>
        <w:t xml:space="preserve"> this week, noting the spending boom has convinced businesses that robust growth and a productivity surge are imminent.</w:t>
      </w:r>
    </w:p>
    <w:p w14:paraId="682C81A3" w14:textId="77777777" w:rsidR="003875BA" w:rsidRDefault="003875BA" w:rsidP="003875BA">
      <w:r>
        <w:rPr>
          <w:sz w:val="16"/>
        </w:rPr>
        <w:t>Apollo Global Management chief economist Torsten Sløk wrote yesterday: "</w:t>
      </w:r>
      <w:r w:rsidRPr="004B1C0A">
        <w:rPr>
          <w:rStyle w:val="StyleUnderline"/>
          <w:highlight w:val="yellow"/>
        </w:rPr>
        <w:t>There is</w:t>
      </w:r>
      <w:r>
        <w:rPr>
          <w:rStyle w:val="StyleUnderline"/>
        </w:rPr>
        <w:t xml:space="preserve"> basically </w:t>
      </w:r>
      <w:r w:rsidRPr="004B1C0A">
        <w:rPr>
          <w:rStyle w:val="Emphasis"/>
          <w:highlight w:val="yellow"/>
        </w:rPr>
        <w:t>no growth</w:t>
      </w:r>
      <w:r w:rsidRPr="004B1C0A">
        <w:rPr>
          <w:rStyle w:val="StyleUnderline"/>
          <w:highlight w:val="yellow"/>
        </w:rPr>
        <w:t xml:space="preserve"> in</w:t>
      </w:r>
      <w:r w:rsidRPr="005D0B13">
        <w:rPr>
          <w:rStyle w:val="StyleUnderline"/>
        </w:rPr>
        <w:t xml:space="preserve"> </w:t>
      </w:r>
      <w:r w:rsidRPr="005D0B13">
        <w:rPr>
          <w:rStyle w:val="Emphasis"/>
        </w:rPr>
        <w:t xml:space="preserve">corporate </w:t>
      </w:r>
      <w:r w:rsidRPr="004B1C0A">
        <w:rPr>
          <w:rStyle w:val="Emphasis"/>
          <w:highlight w:val="yellow"/>
        </w:rPr>
        <w:t>capex</w:t>
      </w:r>
      <w:r w:rsidRPr="004B1C0A">
        <w:rPr>
          <w:rStyle w:val="StyleUnderline"/>
          <w:highlight w:val="yellow"/>
        </w:rPr>
        <w:t xml:space="preserve"> </w:t>
      </w:r>
      <w:r w:rsidRPr="004B1C0A">
        <w:rPr>
          <w:rStyle w:val="Emphasis"/>
          <w:highlight w:val="yellow"/>
        </w:rPr>
        <w:t>outside</w:t>
      </w:r>
      <w:r w:rsidRPr="005D0B13">
        <w:rPr>
          <w:rStyle w:val="Emphasis"/>
        </w:rPr>
        <w:t xml:space="preserve"> of </w:t>
      </w:r>
      <w:r w:rsidRPr="004B1C0A">
        <w:rPr>
          <w:rStyle w:val="Emphasis"/>
          <w:highlight w:val="yellow"/>
        </w:rPr>
        <w:t>AI</w:t>
      </w:r>
      <w:r>
        <w:rPr>
          <w:rStyle w:val="StyleUnderline"/>
        </w:rPr>
        <w:t xml:space="preserve"> at the moment</w:t>
      </w:r>
      <w:r>
        <w:rPr>
          <w:sz w:val="16"/>
        </w:rPr>
        <w:t>."</w:t>
      </w:r>
    </w:p>
    <w:p w14:paraId="0E762E53" w14:textId="77777777" w:rsidR="003875BA" w:rsidRPr="005D0B13" w:rsidRDefault="003875BA" w:rsidP="003875BA">
      <w:r w:rsidRPr="005D0B13">
        <w:rPr>
          <w:sz w:val="16"/>
        </w:rPr>
        <w:t xml:space="preserve">Unlike typical investment patterns, </w:t>
      </w:r>
      <w:r w:rsidRPr="005D0B13">
        <w:rPr>
          <w:rStyle w:val="StyleUnderline"/>
        </w:rPr>
        <w:t>AI spending hasn't fallen despite Federal Reserve rate hikes because</w:t>
      </w:r>
      <w:r w:rsidRPr="005D0B13">
        <w:rPr>
          <w:sz w:val="16"/>
        </w:rPr>
        <w:t xml:space="preserve">, Sløk noted, </w:t>
      </w:r>
      <w:r w:rsidRPr="005D0B13">
        <w:rPr>
          <w:rStyle w:val="Emphasis"/>
        </w:rPr>
        <w:t>datacenter investment</w:t>
      </w:r>
      <w:r w:rsidRPr="005D0B13">
        <w:rPr>
          <w:rStyle w:val="StyleUnderline"/>
        </w:rPr>
        <w:t xml:space="preserve"> is ultimately financed by </w:t>
      </w:r>
      <w:r w:rsidRPr="005D0B13">
        <w:rPr>
          <w:rStyle w:val="Emphasis"/>
        </w:rPr>
        <w:t>rising equity valuations</w:t>
      </w:r>
      <w:r w:rsidRPr="005D0B13">
        <w:rPr>
          <w:rStyle w:val="StyleUnderline"/>
        </w:rPr>
        <w:t xml:space="preserve"> of the "Magnificent Seven" including </w:t>
      </w:r>
      <w:r w:rsidRPr="005D0B13">
        <w:rPr>
          <w:rStyle w:val="Emphasis"/>
        </w:rPr>
        <w:t>Microsoft</w:t>
      </w:r>
      <w:r w:rsidRPr="005D0B13">
        <w:rPr>
          <w:rStyle w:val="StyleUnderline"/>
        </w:rPr>
        <w:t xml:space="preserve">, </w:t>
      </w:r>
      <w:r w:rsidRPr="005D0B13">
        <w:rPr>
          <w:rStyle w:val="Emphasis"/>
        </w:rPr>
        <w:t>Amazon</w:t>
      </w:r>
      <w:r w:rsidRPr="005D0B13">
        <w:rPr>
          <w:rStyle w:val="StyleUnderline"/>
        </w:rPr>
        <w:t xml:space="preserve">, </w:t>
      </w:r>
      <w:r w:rsidRPr="005D0B13">
        <w:rPr>
          <w:rStyle w:val="Emphasis"/>
        </w:rPr>
        <w:t>Alphabet</w:t>
      </w:r>
      <w:r w:rsidRPr="005D0B13">
        <w:rPr>
          <w:rStyle w:val="StyleUnderline"/>
        </w:rPr>
        <w:t xml:space="preserve">, and </w:t>
      </w:r>
      <w:r w:rsidRPr="005D0B13">
        <w:rPr>
          <w:rStyle w:val="Emphasis"/>
        </w:rPr>
        <w:t>Nvidia</w:t>
      </w:r>
      <w:r w:rsidRPr="005D0B13">
        <w:rPr>
          <w:rStyle w:val="StyleUnderline"/>
        </w:rPr>
        <w:t>.</w:t>
      </w:r>
    </w:p>
    <w:p w14:paraId="66DBCD0A" w14:textId="77777777" w:rsidR="003875BA" w:rsidRPr="005D0B13" w:rsidRDefault="003875BA" w:rsidP="003875BA">
      <w:r w:rsidRPr="005D0B13">
        <w:rPr>
          <w:sz w:val="16"/>
        </w:rPr>
        <w:t xml:space="preserve">Analyst firm Omdia estimates that </w:t>
      </w:r>
      <w:r w:rsidRPr="005D0B13">
        <w:rPr>
          <w:rStyle w:val="StyleUnderline"/>
        </w:rPr>
        <w:t>global datacenter capex will top $</w:t>
      </w:r>
      <w:r w:rsidRPr="005D0B13">
        <w:rPr>
          <w:rStyle w:val="Emphasis"/>
        </w:rPr>
        <w:t xml:space="preserve">657 billion </w:t>
      </w:r>
      <w:r w:rsidRPr="005D0B13">
        <w:rPr>
          <w:rStyle w:val="StyleUnderline"/>
        </w:rPr>
        <w:t>in 2025</w:t>
      </w:r>
      <w:r w:rsidRPr="005D0B13">
        <w:rPr>
          <w:sz w:val="16"/>
        </w:rPr>
        <w:t xml:space="preserve">, almost </w:t>
      </w:r>
      <w:r w:rsidRPr="005D0B13">
        <w:rPr>
          <w:rStyle w:val="Emphasis"/>
        </w:rPr>
        <w:t xml:space="preserve">double the figure of just </w:t>
      </w:r>
      <w:r w:rsidRPr="005D0B13">
        <w:rPr>
          <w:rStyle w:val="StyleUnderline"/>
        </w:rPr>
        <w:t>two years ago</w:t>
      </w:r>
      <w:r w:rsidRPr="005D0B13">
        <w:rPr>
          <w:sz w:val="16"/>
        </w:rPr>
        <w:t xml:space="preserve">, </w:t>
      </w:r>
      <w:r w:rsidRPr="005D0B13">
        <w:rPr>
          <w:rStyle w:val="StyleUnderline"/>
        </w:rPr>
        <w:t xml:space="preserve">with the </w:t>
      </w:r>
      <w:r w:rsidRPr="005D0B13">
        <w:rPr>
          <w:rStyle w:val="Emphasis"/>
        </w:rPr>
        <w:t>US dominating</w:t>
      </w:r>
      <w:r w:rsidRPr="005D0B13">
        <w:rPr>
          <w:rStyle w:val="StyleUnderline"/>
        </w:rPr>
        <w:t xml:space="preserve">. Amazon's annual datacenter spending alone </w:t>
      </w:r>
      <w:r w:rsidRPr="005D0B13">
        <w:rPr>
          <w:rStyle w:val="Emphasis"/>
        </w:rPr>
        <w:t>exceeds $100 billion</w:t>
      </w:r>
      <w:r w:rsidRPr="005D0B13">
        <w:rPr>
          <w:sz w:val="16"/>
        </w:rPr>
        <w:t>, roughly Costa Rica's entire GDP.</w:t>
      </w:r>
    </w:p>
    <w:p w14:paraId="1955DCE4" w14:textId="77777777" w:rsidR="003875BA" w:rsidRDefault="003875BA" w:rsidP="003875BA">
      <w:r w:rsidRPr="005D0B13">
        <w:rPr>
          <w:sz w:val="16"/>
        </w:rPr>
        <w:t>Jason Furman, Economist and former Deputy Director of the US National Economic Council, estimated in a New York Times pod</w:t>
      </w:r>
      <w:r>
        <w:rPr>
          <w:sz w:val="16"/>
        </w:rPr>
        <w:t xml:space="preserve">cast that </w:t>
      </w:r>
      <w:r w:rsidRPr="004B1C0A">
        <w:rPr>
          <w:rStyle w:val="Emphasis"/>
          <w:highlight w:val="yellow"/>
        </w:rPr>
        <w:t>92 percent</w:t>
      </w:r>
      <w:r w:rsidRPr="004B1C0A">
        <w:rPr>
          <w:rStyle w:val="StyleUnderline"/>
          <w:highlight w:val="yellow"/>
        </w:rPr>
        <w:t xml:space="preserve"> of</w:t>
      </w:r>
      <w:r>
        <w:rPr>
          <w:rStyle w:val="StyleUnderline"/>
        </w:rPr>
        <w:t xml:space="preserve"> the </w:t>
      </w:r>
      <w:r w:rsidRPr="004B1C0A">
        <w:rPr>
          <w:rStyle w:val="Emphasis"/>
          <w:highlight w:val="yellow"/>
        </w:rPr>
        <w:t>economic demand</w:t>
      </w:r>
      <w:r>
        <w:rPr>
          <w:rStyle w:val="StyleUnderline"/>
        </w:rPr>
        <w:t xml:space="preserve"> in the first two quarters of this year </w:t>
      </w:r>
      <w:r w:rsidRPr="004B1C0A">
        <w:rPr>
          <w:rStyle w:val="StyleUnderline"/>
          <w:highlight w:val="yellow"/>
        </w:rPr>
        <w:t xml:space="preserve">came from </w:t>
      </w:r>
      <w:r w:rsidRPr="004B1C0A">
        <w:rPr>
          <w:rStyle w:val="Emphasis"/>
          <w:highlight w:val="yellow"/>
        </w:rPr>
        <w:t>info</w:t>
      </w:r>
      <w:r w:rsidRPr="005D0B13">
        <w:rPr>
          <w:rStyle w:val="Emphasis"/>
        </w:rPr>
        <w:t xml:space="preserve">rmation </w:t>
      </w:r>
      <w:r w:rsidRPr="004B1C0A">
        <w:rPr>
          <w:rStyle w:val="Emphasis"/>
          <w:highlight w:val="yellow"/>
        </w:rPr>
        <w:t>processing equipment</w:t>
      </w:r>
      <w:r>
        <w:rPr>
          <w:rStyle w:val="StyleUnderline"/>
        </w:rPr>
        <w:t xml:space="preserve"> and </w:t>
      </w:r>
      <w:r>
        <w:rPr>
          <w:rStyle w:val="Emphasis"/>
        </w:rPr>
        <w:t>software</w:t>
      </w:r>
      <w:r>
        <w:rPr>
          <w:sz w:val="16"/>
        </w:rPr>
        <w:t>.</w:t>
      </w:r>
    </w:p>
    <w:p w14:paraId="0E07CBA8" w14:textId="77777777" w:rsidR="003875BA" w:rsidRPr="005D0B13" w:rsidRDefault="003875BA" w:rsidP="003875BA">
      <w:pPr>
        <w:rPr>
          <w:sz w:val="16"/>
        </w:rPr>
      </w:pPr>
      <w:r w:rsidRPr="005D0B13">
        <w:rPr>
          <w:sz w:val="16"/>
        </w:rPr>
        <w:t>"Ultimately, what we're really hoping for is that AI shows up on the supply side of the economy, actually helping us do more with less," he said. Some of that is happening, he claimed, "but there hasn't been anything particularly special about productivity growth to date."</w:t>
      </w:r>
    </w:p>
    <w:p w14:paraId="5C1CA1AE" w14:textId="77777777" w:rsidR="003875BA" w:rsidRPr="005D0B13" w:rsidRDefault="003875BA" w:rsidP="003875BA">
      <w:pPr>
        <w:rPr>
          <w:sz w:val="16"/>
        </w:rPr>
      </w:pPr>
      <w:r w:rsidRPr="005D0B13">
        <w:rPr>
          <w:sz w:val="16"/>
        </w:rPr>
        <w:t>This is echoed in numerous studies showing that despite the billions being poured into AI, the return on investment remains uncertain.</w:t>
      </w:r>
    </w:p>
    <w:p w14:paraId="51736C26" w14:textId="77777777" w:rsidR="003875BA" w:rsidRPr="005D0B13" w:rsidRDefault="003875BA" w:rsidP="003875BA">
      <w:pPr>
        <w:rPr>
          <w:sz w:val="16"/>
        </w:rPr>
      </w:pPr>
      <w:r w:rsidRPr="005D0B13">
        <w:rPr>
          <w:sz w:val="16"/>
        </w:rPr>
        <w:t>A UK government trial of Microsoft's M365 Copilot found no discernible gain in productivity, speeding up some tasks yet making others slower. US research revealed that companies invested $35-40 billion in generative AI initiatives, yet 95 percent have seen zero returns.</w:t>
      </w:r>
    </w:p>
    <w:p w14:paraId="5408C2C6" w14:textId="77777777" w:rsidR="003875BA" w:rsidRDefault="003875BA" w:rsidP="003875BA">
      <w:r w:rsidRPr="004B1C0A">
        <w:rPr>
          <w:rStyle w:val="StyleUnderline"/>
          <w:highlight w:val="yellow"/>
        </w:rPr>
        <w:t xml:space="preserve">Questions about </w:t>
      </w:r>
      <w:r w:rsidRPr="004B1C0A">
        <w:rPr>
          <w:rStyle w:val="Emphasis"/>
          <w:highlight w:val="yellow"/>
        </w:rPr>
        <w:t>unsustainability</w:t>
      </w:r>
      <w:r w:rsidRPr="004B1C0A">
        <w:rPr>
          <w:rStyle w:val="StyleUnderline"/>
          <w:highlight w:val="yellow"/>
        </w:rPr>
        <w:t xml:space="preserve"> are </w:t>
      </w:r>
      <w:r w:rsidRPr="004B1C0A">
        <w:rPr>
          <w:rStyle w:val="Emphasis"/>
          <w:highlight w:val="yellow"/>
        </w:rPr>
        <w:t>intensifying</w:t>
      </w:r>
      <w:r>
        <w:rPr>
          <w:sz w:val="16"/>
        </w:rPr>
        <w:t xml:space="preserve">. Management consultants at Bain &amp; Company estimate that </w:t>
      </w:r>
      <w:r>
        <w:rPr>
          <w:rStyle w:val="Emphasis"/>
        </w:rPr>
        <w:t xml:space="preserve">current </w:t>
      </w:r>
      <w:r w:rsidRPr="004B1C0A">
        <w:rPr>
          <w:rStyle w:val="Emphasis"/>
          <w:highlight w:val="yellow"/>
        </w:rPr>
        <w:t>spending trajectories</w:t>
      </w:r>
      <w:r>
        <w:rPr>
          <w:rStyle w:val="StyleUnderline"/>
        </w:rPr>
        <w:t xml:space="preserve"> would </w:t>
      </w:r>
      <w:r w:rsidRPr="004B1C0A">
        <w:rPr>
          <w:rStyle w:val="StyleUnderline"/>
          <w:highlight w:val="yellow"/>
        </w:rPr>
        <w:t>require</w:t>
      </w:r>
      <w:r>
        <w:rPr>
          <w:rStyle w:val="StyleUnderline"/>
        </w:rPr>
        <w:t xml:space="preserve"> the tech sector to generate </w:t>
      </w:r>
      <w:r w:rsidRPr="004B1C0A">
        <w:rPr>
          <w:rStyle w:val="Emphasis"/>
          <w:highlight w:val="yellow"/>
        </w:rPr>
        <w:t>$2 trillion</w:t>
      </w:r>
      <w:r w:rsidRPr="004B1C0A">
        <w:rPr>
          <w:rStyle w:val="StyleUnderline"/>
          <w:highlight w:val="yellow"/>
        </w:rPr>
        <w:t xml:space="preserve"> in </w:t>
      </w:r>
      <w:r w:rsidRPr="004B1C0A">
        <w:rPr>
          <w:rStyle w:val="Emphasis"/>
          <w:highlight w:val="yellow"/>
        </w:rPr>
        <w:t xml:space="preserve">annual </w:t>
      </w:r>
      <w:r>
        <w:rPr>
          <w:rStyle w:val="Emphasis"/>
        </w:rPr>
        <w:t xml:space="preserve">AI </w:t>
      </w:r>
      <w:r w:rsidRPr="004B1C0A">
        <w:rPr>
          <w:rStyle w:val="Emphasis"/>
          <w:highlight w:val="yellow"/>
        </w:rPr>
        <w:t>sales</w:t>
      </w:r>
      <w:r w:rsidRPr="004B1C0A">
        <w:rPr>
          <w:rStyle w:val="StyleUnderline"/>
          <w:highlight w:val="yellow"/>
        </w:rPr>
        <w:t xml:space="preserve"> by </w:t>
      </w:r>
      <w:r w:rsidRPr="004B1C0A">
        <w:rPr>
          <w:rStyle w:val="Emphasis"/>
          <w:highlight w:val="yellow"/>
        </w:rPr>
        <w:t>2030</w:t>
      </w:r>
      <w:r>
        <w:rPr>
          <w:sz w:val="16"/>
        </w:rPr>
        <w:t xml:space="preserve"> – </w:t>
      </w:r>
      <w:r w:rsidRPr="004B1C0A">
        <w:rPr>
          <w:rStyle w:val="StyleUnderline"/>
          <w:highlight w:val="yellow"/>
        </w:rPr>
        <w:t>fueling</w:t>
      </w:r>
      <w:r>
        <w:rPr>
          <w:rStyle w:val="StyleUnderline"/>
        </w:rPr>
        <w:t xml:space="preserve"> concerns about another </w:t>
      </w:r>
      <w:r w:rsidRPr="004B1C0A">
        <w:rPr>
          <w:rStyle w:val="Emphasis"/>
          <w:highlight w:val="yellow"/>
        </w:rPr>
        <w:t>tech bubble.</w:t>
      </w:r>
    </w:p>
    <w:p w14:paraId="6F24FF04" w14:textId="77777777" w:rsidR="003875BA" w:rsidRDefault="003875BA" w:rsidP="003875BA">
      <w:pPr>
        <w:rPr>
          <w:sz w:val="16"/>
        </w:rPr>
      </w:pPr>
      <w:r>
        <w:rPr>
          <w:sz w:val="16"/>
        </w:rPr>
        <w:t xml:space="preserve">The </w:t>
      </w:r>
      <w:r>
        <w:rPr>
          <w:rStyle w:val="StyleUnderline"/>
        </w:rPr>
        <w:t xml:space="preserve">Bank of England's Financial Policy Committee </w:t>
      </w:r>
      <w:r w:rsidRPr="004B1C0A">
        <w:rPr>
          <w:rStyle w:val="StyleUnderline"/>
          <w:highlight w:val="yellow"/>
        </w:rPr>
        <w:t>warned</w:t>
      </w:r>
      <w:r>
        <w:rPr>
          <w:sz w:val="16"/>
        </w:rPr>
        <w:t xml:space="preserve"> this month </w:t>
      </w:r>
      <w:r>
        <w:rPr>
          <w:rStyle w:val="StyleUnderline"/>
        </w:rPr>
        <w:t>about</w:t>
      </w:r>
      <w:r>
        <w:rPr>
          <w:sz w:val="16"/>
        </w:rPr>
        <w:t xml:space="preserve"> the </w:t>
      </w:r>
      <w:r>
        <w:rPr>
          <w:rStyle w:val="Emphasis"/>
        </w:rPr>
        <w:t>growing danger</w:t>
      </w:r>
      <w:r>
        <w:rPr>
          <w:rStyle w:val="StyleUnderline"/>
        </w:rPr>
        <w:t xml:space="preserve"> </w:t>
      </w:r>
      <w:r w:rsidRPr="004B1C0A">
        <w:rPr>
          <w:rStyle w:val="StyleUnderline"/>
          <w:highlight w:val="yellow"/>
        </w:rPr>
        <w:t xml:space="preserve">of a </w:t>
      </w:r>
      <w:r w:rsidRPr="004B1C0A">
        <w:rPr>
          <w:rStyle w:val="Emphasis"/>
          <w:highlight w:val="yellow"/>
        </w:rPr>
        <w:t>sudden correction</w:t>
      </w:r>
      <w:r w:rsidRPr="004B1C0A">
        <w:rPr>
          <w:rStyle w:val="StyleUnderline"/>
          <w:highlight w:val="yellow"/>
        </w:rPr>
        <w:t xml:space="preserve"> in</w:t>
      </w:r>
      <w:r>
        <w:rPr>
          <w:rStyle w:val="StyleUnderline"/>
        </w:rPr>
        <w:t xml:space="preserve"> the financial </w:t>
      </w:r>
      <w:r w:rsidRPr="004B1C0A">
        <w:rPr>
          <w:rStyle w:val="StyleUnderline"/>
          <w:highlight w:val="yellow"/>
        </w:rPr>
        <w:t>markets due to</w:t>
      </w:r>
      <w:r>
        <w:rPr>
          <w:rStyle w:val="StyleUnderline"/>
        </w:rPr>
        <w:t xml:space="preserve"> </w:t>
      </w:r>
      <w:r>
        <w:rPr>
          <w:rStyle w:val="Emphasis"/>
        </w:rPr>
        <w:t>inflated tech</w:t>
      </w:r>
      <w:r>
        <w:rPr>
          <w:rStyle w:val="StyleUnderline"/>
        </w:rPr>
        <w:t xml:space="preserve"> and </w:t>
      </w:r>
      <w:r w:rsidRPr="004B1C0A">
        <w:rPr>
          <w:rStyle w:val="Emphasis"/>
          <w:highlight w:val="yellow"/>
        </w:rPr>
        <w:t>AI</w:t>
      </w:r>
      <w:r>
        <w:rPr>
          <w:rStyle w:val="Emphasis"/>
        </w:rPr>
        <w:t xml:space="preserve"> stock </w:t>
      </w:r>
      <w:r w:rsidRPr="004B1C0A">
        <w:rPr>
          <w:rStyle w:val="Emphasis"/>
          <w:highlight w:val="yellow"/>
        </w:rPr>
        <w:t>valuations</w:t>
      </w:r>
      <w:r>
        <w:rPr>
          <w:sz w:val="16"/>
        </w:rPr>
        <w:t xml:space="preserve">. </w:t>
      </w:r>
      <w:r w:rsidRPr="005D0B13">
        <w:rPr>
          <w:sz w:val="16"/>
        </w:rPr>
        <w:t>Financial analysts have expressed particular concern over OpenAI's $500 billion valuation despite the AI darling not turning a profit yet.</w:t>
      </w:r>
    </w:p>
    <w:p w14:paraId="79583B87" w14:textId="77777777" w:rsidR="003875BA" w:rsidRPr="009F3198" w:rsidRDefault="003875BA" w:rsidP="003875BA">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48F0ACA5" w14:textId="77777777" w:rsidR="003875BA" w:rsidRDefault="003875BA" w:rsidP="003875BA">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541C007F" w14:textId="77777777" w:rsidR="003875BA" w:rsidRPr="00A95530" w:rsidRDefault="003875BA" w:rsidP="003875BA">
      <w:pPr>
        <w:rPr>
          <w:sz w:val="16"/>
        </w:rPr>
      </w:pPr>
      <w:r w:rsidRPr="00A95530">
        <w:rPr>
          <w:sz w:val="16"/>
        </w:rPr>
        <w:t xml:space="preserve">Besides increasing labor costs beyond what is reasonably justified, </w:t>
      </w:r>
      <w:r w:rsidRPr="00A95530">
        <w:rPr>
          <w:rStyle w:val="StyleUnderline"/>
        </w:rPr>
        <w:t xml:space="preserve">labor </w:t>
      </w:r>
      <w:r w:rsidRPr="004B1C0A">
        <w:rPr>
          <w:rStyle w:val="StyleUnderline"/>
          <w:highlight w:val="yellow"/>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4B1C0A">
        <w:rPr>
          <w:rStyle w:val="StyleUnderline"/>
          <w:highlight w:val="yellow"/>
        </w:rPr>
        <w:t>through</w:t>
      </w:r>
      <w:r w:rsidRPr="004B1C0A">
        <w:rPr>
          <w:sz w:val="16"/>
          <w:highlight w:val="yellow"/>
        </w:rPr>
        <w:t xml:space="preserve"> </w:t>
      </w:r>
      <w:r w:rsidRPr="004B1C0A">
        <w:rPr>
          <w:rStyle w:val="Emphasis"/>
          <w:highlight w:val="yellow"/>
        </w:rPr>
        <w:t>restrictive</w:t>
      </w:r>
      <w:r w:rsidRPr="00A95530">
        <w:rPr>
          <w:sz w:val="16"/>
        </w:rPr>
        <w:t xml:space="preserve"> work </w:t>
      </w:r>
      <w:r w:rsidRPr="004B1C0A">
        <w:rPr>
          <w:rStyle w:val="Emphasis"/>
          <w:highlight w:val="yellow"/>
        </w:rPr>
        <w:t>rules</w:t>
      </w:r>
      <w:r w:rsidRPr="00A95530">
        <w:rPr>
          <w:rStyle w:val="StyleUnderline"/>
        </w:rPr>
        <w:t>, which include</w:t>
      </w:r>
      <w:r w:rsidRPr="00A95530">
        <w:rPr>
          <w:sz w:val="16"/>
        </w:rPr>
        <w:t xml:space="preserve"> not only </w:t>
      </w:r>
      <w:r w:rsidRPr="004B1C0A">
        <w:rPr>
          <w:rStyle w:val="StyleUnderline"/>
          <w:highlight w:val="yellow"/>
        </w:rPr>
        <w:t>establish</w:t>
      </w:r>
      <w:r w:rsidRPr="00A95530">
        <w:rPr>
          <w:rStyle w:val="StyleUnderline"/>
        </w:rPr>
        <w:t>ing</w:t>
      </w:r>
      <w:r w:rsidRPr="00A95530">
        <w:rPr>
          <w:sz w:val="16"/>
        </w:rPr>
        <w:t xml:space="preserve"> </w:t>
      </w:r>
      <w:r w:rsidRPr="00A95530">
        <w:rPr>
          <w:rStyle w:val="Emphasis"/>
        </w:rPr>
        <w:t xml:space="preserve">inefficient </w:t>
      </w:r>
      <w:r w:rsidRPr="004B1C0A">
        <w:rPr>
          <w:rStyle w:val="Emphasis"/>
          <w:highlight w:val="yellow"/>
        </w:rPr>
        <w:t>staffing requirements</w:t>
      </w:r>
      <w:r w:rsidRPr="00A95530">
        <w:rPr>
          <w:sz w:val="16"/>
        </w:rPr>
        <w:t xml:space="preserve"> (“featherbedding”), </w:t>
      </w:r>
      <w:r w:rsidRPr="00A95530">
        <w:rPr>
          <w:rStyle w:val="StyleUnderline"/>
        </w:rPr>
        <w:t>but also</w:t>
      </w:r>
      <w:r w:rsidRPr="00A95530">
        <w:rPr>
          <w:sz w:val="16"/>
        </w:rPr>
        <w:t xml:space="preserve"> </w:t>
      </w:r>
      <w:r w:rsidRPr="004B1C0A">
        <w:rPr>
          <w:rStyle w:val="Emphasis"/>
          <w:highlight w:val="yellow"/>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4B1C0A">
        <w:rPr>
          <w:rStyle w:val="Emphasis"/>
          <w:highlight w:val="yellow"/>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514BD7B6" w14:textId="77777777" w:rsidR="003875BA" w:rsidRPr="00A95530" w:rsidRDefault="003875BA" w:rsidP="003875BA">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4B1C0A">
        <w:rPr>
          <w:rStyle w:val="StyleUnderline"/>
          <w:highlight w:val="yellow"/>
        </w:rPr>
        <w:t>the</w:t>
      </w:r>
      <w:r w:rsidRPr="00A95530">
        <w:rPr>
          <w:sz w:val="16"/>
        </w:rPr>
        <w:t xml:space="preserve"> case of the International Longshoremen’s Association (</w:t>
      </w:r>
      <w:r w:rsidRPr="004B1C0A">
        <w:rPr>
          <w:rStyle w:val="Emphasis"/>
          <w:highlight w:val="yellow"/>
        </w:rPr>
        <w:t>ILA</w:t>
      </w:r>
      <w:r w:rsidRPr="00A95530">
        <w:rPr>
          <w:sz w:val="16"/>
        </w:rPr>
        <w:t xml:space="preserve">), which in 2024 </w:t>
      </w:r>
      <w:r w:rsidRPr="004B1C0A">
        <w:rPr>
          <w:rStyle w:val="StyleUnderline"/>
          <w:highlight w:val="yellow"/>
        </w:rPr>
        <w:t>pushed</w:t>
      </w:r>
      <w:r w:rsidRPr="00A95530">
        <w:rPr>
          <w:sz w:val="16"/>
        </w:rPr>
        <w:t xml:space="preserve"> for </w:t>
      </w:r>
      <w:r w:rsidRPr="004B1C0A">
        <w:rPr>
          <w:rStyle w:val="StyleUnderline"/>
          <w:highlight w:val="yellow"/>
        </w:rPr>
        <w:t>a</w:t>
      </w:r>
      <w:r w:rsidRPr="004B1C0A">
        <w:rPr>
          <w:sz w:val="16"/>
          <w:highlight w:val="yellow"/>
        </w:rPr>
        <w:t xml:space="preserve"> </w:t>
      </w:r>
      <w:r w:rsidRPr="004B1C0A">
        <w:rPr>
          <w:rStyle w:val="Emphasis"/>
          <w:highlight w:val="yellow"/>
        </w:rPr>
        <w:t>total ban</w:t>
      </w:r>
      <w:r w:rsidRPr="004B1C0A">
        <w:rPr>
          <w:sz w:val="16"/>
          <w:highlight w:val="yellow"/>
        </w:rPr>
        <w:t xml:space="preserve"> </w:t>
      </w:r>
      <w:r w:rsidRPr="004B1C0A">
        <w:rPr>
          <w:rStyle w:val="StyleUnderline"/>
          <w:highlight w:val="yellow"/>
        </w:rPr>
        <w:t>on</w:t>
      </w:r>
      <w:r w:rsidRPr="00A95530">
        <w:rPr>
          <w:sz w:val="16"/>
        </w:rPr>
        <w:t xml:space="preserve"> port </w:t>
      </w:r>
      <w:r w:rsidRPr="004B1C0A">
        <w:rPr>
          <w:rStyle w:val="Emphasis"/>
          <w:highlight w:val="yellow"/>
        </w:rPr>
        <w:t>automation</w:t>
      </w:r>
      <w:r w:rsidRPr="00A95530">
        <w:rPr>
          <w:sz w:val="16"/>
        </w:rPr>
        <w:t xml:space="preserve">. Their intention was to protect jobs, but </w:t>
      </w:r>
      <w:r w:rsidRPr="00A95530">
        <w:rPr>
          <w:rStyle w:val="StyleUnderline"/>
        </w:rPr>
        <w:t xml:space="preserve">their demand </w:t>
      </w:r>
      <w:r w:rsidRPr="004B1C0A">
        <w:rPr>
          <w:rStyle w:val="StyleUnderline"/>
          <w:highlight w:val="yellow"/>
        </w:rPr>
        <w:t xml:space="preserve">would </w:t>
      </w:r>
      <w:r w:rsidRPr="004B1C0A">
        <w:rPr>
          <w:rStyle w:val="Emphasis"/>
          <w:highlight w:val="yellow"/>
        </w:rPr>
        <w:t>block</w:t>
      </w:r>
      <w:r w:rsidRPr="00A95530">
        <w:rPr>
          <w:sz w:val="16"/>
        </w:rPr>
        <w:t xml:space="preserve"> </w:t>
      </w:r>
      <w:r w:rsidRPr="00A95530">
        <w:rPr>
          <w:rStyle w:val="StyleUnderline"/>
        </w:rPr>
        <w:t xml:space="preserve">critical </w:t>
      </w:r>
      <w:r w:rsidRPr="004B1C0A">
        <w:rPr>
          <w:rStyle w:val="Emphasis"/>
          <w:highlight w:val="yellow"/>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4B1C0A">
        <w:rPr>
          <w:rStyle w:val="StyleUnderline"/>
          <w:highlight w:val="yellow"/>
        </w:rPr>
        <w:t>such resistance</w:t>
      </w:r>
      <w:r w:rsidRPr="00A95530">
        <w:rPr>
          <w:sz w:val="16"/>
        </w:rPr>
        <w:t xml:space="preserve"> are not just theoretical; they </w:t>
      </w:r>
      <w:r w:rsidRPr="00A95530">
        <w:rPr>
          <w:rStyle w:val="StyleUnderline"/>
        </w:rPr>
        <w:t>have</w:t>
      </w:r>
      <w:r w:rsidRPr="00A95530">
        <w:rPr>
          <w:sz w:val="16"/>
        </w:rPr>
        <w:t xml:space="preserve"> </w:t>
      </w:r>
      <w:r w:rsidRPr="004B1C0A">
        <w:rPr>
          <w:rStyle w:val="Emphasis"/>
          <w:highlight w:val="yellow"/>
        </w:rPr>
        <w:t>played out before</w:t>
      </w:r>
      <w:r w:rsidRPr="004B1C0A">
        <w:rPr>
          <w:sz w:val="16"/>
          <w:highlight w:val="yellow"/>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659F3735" w14:textId="77777777" w:rsidR="003875BA" w:rsidRPr="00A95530" w:rsidRDefault="003875BA" w:rsidP="003875BA">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815E125" w14:textId="77777777" w:rsidR="003875BA" w:rsidRPr="00381DC2" w:rsidRDefault="003875BA" w:rsidP="003875BA">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4B1C0A">
        <w:rPr>
          <w:rStyle w:val="Emphasis"/>
          <w:highlight w:val="yellow"/>
        </w:rPr>
        <w:t>aggressive</w:t>
      </w:r>
      <w:r w:rsidRPr="0055088C">
        <w:rPr>
          <w:rStyle w:val="StyleUnderline"/>
        </w:rPr>
        <w:t xml:space="preserve"> labor </w:t>
      </w:r>
      <w:r w:rsidRPr="004B1C0A">
        <w:rPr>
          <w:rStyle w:val="Emphasis"/>
          <w:highlight w:val="yellow"/>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4B1C0A">
        <w:rPr>
          <w:rStyle w:val="Emphasis"/>
          <w:highlight w:val="yellow"/>
        </w:rPr>
        <w:t>reduce</w:t>
      </w:r>
      <w:r w:rsidRPr="004B1C0A">
        <w:rPr>
          <w:rStyle w:val="StyleUnderline"/>
          <w:highlight w:val="yellow"/>
        </w:rPr>
        <w:t xml:space="preserve"> firm </w:t>
      </w:r>
      <w:r w:rsidRPr="004B1C0A">
        <w:rPr>
          <w:rStyle w:val="Emphasis"/>
          <w:highlight w:val="yellow"/>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4B1C0A">
        <w:rPr>
          <w:rStyle w:val="StyleUnderline"/>
          <w:highlight w:val="yellow"/>
        </w:rPr>
        <w:t>labor</w:t>
      </w:r>
      <w:r w:rsidRPr="003202BE">
        <w:rPr>
          <w:rStyle w:val="StyleUnderline"/>
        </w:rPr>
        <w:t xml:space="preserve">-market </w:t>
      </w:r>
      <w:r w:rsidRPr="004B1C0A">
        <w:rPr>
          <w:rStyle w:val="Emphasis"/>
          <w:highlight w:val="yellow"/>
        </w:rPr>
        <w:t>reg</w:t>
      </w:r>
      <w:r w:rsidRPr="003202BE">
        <w:rPr>
          <w:rStyle w:val="Emphasis"/>
        </w:rPr>
        <w:t>ulation</w:t>
      </w:r>
      <w:r w:rsidRPr="004B1C0A">
        <w:rPr>
          <w:rStyle w:val="Emphasis"/>
          <w:highlight w:val="yellow"/>
        </w:rPr>
        <w:t>s</w:t>
      </w:r>
      <w:r w:rsidRPr="004B1C0A">
        <w:rPr>
          <w:rStyle w:val="StyleUnderline"/>
          <w:highlight w:val="yellow"/>
        </w:rPr>
        <w:t xml:space="preserve"> shape</w:t>
      </w:r>
      <w:r w:rsidRPr="003202BE">
        <w:rPr>
          <w:rStyle w:val="StyleUnderline"/>
        </w:rPr>
        <w:t xml:space="preserve"> the </w:t>
      </w:r>
      <w:r w:rsidRPr="004B1C0A">
        <w:rPr>
          <w:rStyle w:val="Emphasis"/>
          <w:highlight w:val="yellow"/>
        </w:rPr>
        <w:t>distribution</w:t>
      </w:r>
      <w:r w:rsidRPr="003202BE">
        <w:rPr>
          <w:rStyle w:val="StyleUnderline"/>
        </w:rPr>
        <w:t xml:space="preserve"> of rents </w:t>
      </w:r>
      <w:r w:rsidRPr="004B1C0A">
        <w:rPr>
          <w:rStyle w:val="StyleUnderline"/>
          <w:highlight w:val="yellow"/>
        </w:rPr>
        <w:t xml:space="preserve">between </w:t>
      </w:r>
      <w:r w:rsidRPr="004B1C0A">
        <w:rPr>
          <w:rStyle w:val="Emphasis"/>
          <w:highlight w:val="yellow"/>
        </w:rPr>
        <w:t>firms</w:t>
      </w:r>
      <w:r w:rsidRPr="004B1C0A">
        <w:rPr>
          <w:rStyle w:val="StyleUnderline"/>
          <w:highlight w:val="yellow"/>
        </w:rPr>
        <w:t xml:space="preserve"> and </w:t>
      </w:r>
      <w:r w:rsidRPr="004B1C0A">
        <w:rPr>
          <w:rStyle w:val="Emphasis"/>
          <w:highlight w:val="yellow"/>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4B1C0A">
        <w:rPr>
          <w:rStyle w:val="Emphasis"/>
          <w:highlight w:val="yellow"/>
        </w:rPr>
        <w:t>spillover effects</w:t>
      </w:r>
      <w:r w:rsidRPr="003202BE">
        <w:rPr>
          <w:rStyle w:val="StyleUnderline"/>
        </w:rPr>
        <w:t xml:space="preserve"> of labor union organizing on firm profitability </w:t>
      </w:r>
      <w:r w:rsidRPr="004B1C0A">
        <w:rPr>
          <w:rStyle w:val="StyleUnderline"/>
          <w:highlight w:val="yellow"/>
        </w:rPr>
        <w:t>are</w:t>
      </w:r>
      <w:r w:rsidRPr="00381DC2">
        <w:rPr>
          <w:sz w:val="16"/>
        </w:rPr>
        <w:t xml:space="preserve"> particularly </w:t>
      </w:r>
      <w:r w:rsidRPr="004B1C0A">
        <w:rPr>
          <w:rStyle w:val="Emphasis"/>
          <w:highlight w:val="yellow"/>
        </w:rPr>
        <w:t>striking</w:t>
      </w:r>
      <w:r w:rsidRPr="00381DC2">
        <w:rPr>
          <w:sz w:val="16"/>
        </w:rPr>
        <w:t xml:space="preserve">. For instance, </w:t>
      </w:r>
      <w:r w:rsidRPr="004B1C0A">
        <w:rPr>
          <w:rStyle w:val="StyleUnderline"/>
          <w:highlight w:val="yellow"/>
        </w:rPr>
        <w:t>companies facing</w:t>
      </w:r>
      <w:r w:rsidRPr="003202BE">
        <w:rPr>
          <w:rStyle w:val="StyleUnderline"/>
        </w:rPr>
        <w:t xml:space="preserve"> labor </w:t>
      </w:r>
      <w:r w:rsidRPr="004B1C0A">
        <w:rPr>
          <w:rStyle w:val="StyleUnderline"/>
          <w:highlight w:val="yellow"/>
        </w:rPr>
        <w:t>union petitions</w:t>
      </w:r>
      <w:r w:rsidRPr="003202BE">
        <w:rPr>
          <w:rStyle w:val="StyleUnderline"/>
        </w:rPr>
        <w:t xml:space="preserve"> see their </w:t>
      </w:r>
      <w:r w:rsidRPr="004B1C0A">
        <w:rPr>
          <w:rStyle w:val="Emphasis"/>
          <w:highlight w:val="yellow"/>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4B1C0A">
        <w:rPr>
          <w:rStyle w:val="Emphasis"/>
          <w:highlight w:val="yellow"/>
        </w:rPr>
        <w:t>beyond</w:t>
      </w:r>
      <w:r w:rsidRPr="003202BE">
        <w:rPr>
          <w:rStyle w:val="StyleUnderline"/>
        </w:rPr>
        <w:t xml:space="preserve"> the </w:t>
      </w:r>
      <w:r w:rsidRPr="004B1C0A">
        <w:rPr>
          <w:rStyle w:val="Emphasis"/>
          <w:highlight w:val="yellow"/>
        </w:rPr>
        <w:t>targeted firms</w:t>
      </w:r>
      <w:r w:rsidRPr="003202BE">
        <w:rPr>
          <w:rStyle w:val="StyleUnderline"/>
        </w:rPr>
        <w:t xml:space="preserve">: Nonunion firms in the same industry also experience </w:t>
      </w:r>
      <w:r w:rsidRPr="004B1C0A">
        <w:rPr>
          <w:rStyle w:val="Emphasis"/>
          <w:highlight w:val="yellow"/>
        </w:rPr>
        <w:t>market value</w:t>
      </w:r>
      <w:r w:rsidRPr="004B1C0A">
        <w:rPr>
          <w:sz w:val="16"/>
          <w:highlight w:val="yellow"/>
        </w:rPr>
        <w:t xml:space="preserve"> </w:t>
      </w:r>
      <w:r w:rsidRPr="004B1C0A">
        <w:rPr>
          <w:rStyle w:val="Emphasis"/>
          <w:highlight w:val="yellow"/>
        </w:rPr>
        <w:t>declines</w:t>
      </w:r>
      <w:r w:rsidRPr="00381DC2">
        <w:rPr>
          <w:sz w:val="16"/>
        </w:rPr>
        <w:t>—averaging 0.72 percent—</w:t>
      </w:r>
      <w:r w:rsidRPr="004B1C0A">
        <w:rPr>
          <w:rStyle w:val="StyleUnderline"/>
          <w:highlight w:val="yellow"/>
        </w:rPr>
        <w:t xml:space="preserve">as </w:t>
      </w:r>
      <w:r w:rsidRPr="004B1C0A">
        <w:rPr>
          <w:rStyle w:val="Emphasis"/>
          <w:highlight w:val="yellow"/>
        </w:rPr>
        <w:t>investors brace</w:t>
      </w:r>
      <w:r w:rsidRPr="004B1C0A">
        <w:rPr>
          <w:rStyle w:val="StyleUnderline"/>
          <w:highlight w:val="yellow"/>
        </w:rPr>
        <w:t xml:space="preserve"> for</w:t>
      </w:r>
      <w:r w:rsidRPr="00381DC2">
        <w:rPr>
          <w:sz w:val="16"/>
        </w:rPr>
        <w:t xml:space="preserve"> potential </w:t>
      </w:r>
      <w:r w:rsidRPr="004B1C0A">
        <w:rPr>
          <w:rStyle w:val="Emphasis"/>
          <w:highlight w:val="yellow"/>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4B1C0A">
        <w:rPr>
          <w:rStyle w:val="StyleUnderline"/>
          <w:highlight w:val="yellow"/>
        </w:rPr>
        <w:t>the hit</w:t>
      </w:r>
      <w:r w:rsidRPr="007E5D6F">
        <w:rPr>
          <w:rStyle w:val="StyleUnderline"/>
        </w:rPr>
        <w:t xml:space="preserve"> to market value </w:t>
      </w:r>
      <w:r w:rsidRPr="004B1C0A">
        <w:rPr>
          <w:rStyle w:val="StyleUnderline"/>
          <w:highlight w:val="yellow"/>
        </w:rPr>
        <w:t>is</w:t>
      </w:r>
      <w:r w:rsidRPr="007E5D6F">
        <w:rPr>
          <w:rStyle w:val="StyleUnderline"/>
        </w:rPr>
        <w:t xml:space="preserve"> even </w:t>
      </w:r>
      <w:r w:rsidRPr="004B1C0A">
        <w:rPr>
          <w:rStyle w:val="Emphasis"/>
          <w:highlight w:val="yellow"/>
        </w:rPr>
        <w:t>steep</w:t>
      </w:r>
      <w:r w:rsidRPr="007E5D6F">
        <w:rPr>
          <w:rStyle w:val="Emphasis"/>
        </w:rPr>
        <w:t>er</w:t>
      </w:r>
      <w:r w:rsidRPr="007E5D6F">
        <w:rPr>
          <w:rStyle w:val="StyleUnderline"/>
        </w:rPr>
        <w:t xml:space="preserve">, </w:t>
      </w:r>
      <w:r w:rsidRPr="004B1C0A">
        <w:rPr>
          <w:rStyle w:val="StyleUnderline"/>
          <w:highlight w:val="yellow"/>
        </w:rPr>
        <w:t>suggesting</w:t>
      </w:r>
      <w:r w:rsidRPr="007E5D6F">
        <w:rPr>
          <w:rStyle w:val="StyleUnderline"/>
        </w:rPr>
        <w:t xml:space="preserve"> that the financial </w:t>
      </w:r>
      <w:r w:rsidRPr="004B1C0A">
        <w:rPr>
          <w:rStyle w:val="Emphasis"/>
          <w:highlight w:val="yellow"/>
        </w:rPr>
        <w:t>markets</w:t>
      </w:r>
      <w:r w:rsidRPr="004B1C0A">
        <w:rPr>
          <w:rStyle w:val="StyleUnderline"/>
          <w:highlight w:val="yellow"/>
        </w:rPr>
        <w:t xml:space="preserve"> view</w:t>
      </w:r>
      <w:r w:rsidRPr="007E5D6F">
        <w:rPr>
          <w:rStyle w:val="StyleUnderline"/>
        </w:rPr>
        <w:t xml:space="preserve"> successful </w:t>
      </w:r>
      <w:r w:rsidRPr="004B1C0A">
        <w:rPr>
          <w:rStyle w:val="Emphasis"/>
          <w:highlight w:val="yellow"/>
        </w:rPr>
        <w:t>unionization</w:t>
      </w:r>
      <w:r w:rsidRPr="004B1C0A">
        <w:rPr>
          <w:rStyle w:val="StyleUnderline"/>
          <w:highlight w:val="yellow"/>
        </w:rPr>
        <w:t xml:space="preserve"> as a substantial </w:t>
      </w:r>
      <w:r w:rsidRPr="004B1C0A">
        <w:rPr>
          <w:rStyle w:val="Emphasis"/>
          <w:highlight w:val="yellow"/>
        </w:rPr>
        <w:t>threat</w:t>
      </w:r>
      <w:r w:rsidRPr="004B1C0A">
        <w:rPr>
          <w:rStyle w:val="StyleUnderline"/>
          <w:highlight w:val="yellow"/>
        </w:rPr>
        <w:t xml:space="preserve"> to </w:t>
      </w:r>
      <w:r w:rsidRPr="004B1C0A">
        <w:rPr>
          <w:rStyle w:val="Emphasis"/>
          <w:highlight w:val="yellow"/>
        </w:rPr>
        <w:t>profitability</w:t>
      </w:r>
      <w:r w:rsidRPr="00381DC2">
        <w:rPr>
          <w:sz w:val="16"/>
        </w:rPr>
        <w:t>.[72]</w:t>
      </w:r>
    </w:p>
    <w:p w14:paraId="6A6B09B4" w14:textId="77777777" w:rsidR="003875BA" w:rsidRPr="00381DC2" w:rsidRDefault="003875BA" w:rsidP="003875BA">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4B1C0A">
        <w:rPr>
          <w:rStyle w:val="StyleUnderline"/>
          <w:highlight w:val="yellow"/>
        </w:rPr>
        <w:t>rents</w:t>
      </w:r>
      <w:r w:rsidRPr="009F3198">
        <w:rPr>
          <w:rStyle w:val="StyleUnderline"/>
        </w:rPr>
        <w:t xml:space="preserve">, which are the profits that could otherwise be reinvested into the company for future growth, often </w:t>
      </w:r>
      <w:r w:rsidRPr="004B1C0A">
        <w:rPr>
          <w:rStyle w:val="StyleUnderline"/>
          <w:highlight w:val="yellow"/>
        </w:rPr>
        <w:t xml:space="preserve">get </w:t>
      </w:r>
      <w:r w:rsidRPr="004B1C0A">
        <w:rPr>
          <w:rStyle w:val="Emphasis"/>
          <w:highlight w:val="yellow"/>
        </w:rPr>
        <w:t>diverted</w:t>
      </w:r>
      <w:r w:rsidRPr="004B1C0A">
        <w:rPr>
          <w:sz w:val="16"/>
          <w:highlight w:val="yellow"/>
        </w:rPr>
        <w:t xml:space="preserve"> </w:t>
      </w:r>
      <w:r w:rsidRPr="004B1C0A">
        <w:rPr>
          <w:rStyle w:val="StyleUnderline"/>
          <w:highlight w:val="yellow"/>
        </w:rPr>
        <w:t>to satisfy</w:t>
      </w:r>
      <w:r w:rsidRPr="009F3198">
        <w:rPr>
          <w:sz w:val="16"/>
        </w:rPr>
        <w:t xml:space="preserve"> labor </w:t>
      </w:r>
      <w:r w:rsidRPr="004B1C0A">
        <w:rPr>
          <w:rStyle w:val="StyleUnderline"/>
          <w:highlight w:val="yellow"/>
        </w:rPr>
        <w:t xml:space="preserve">union </w:t>
      </w:r>
      <w:r w:rsidRPr="004B1C0A">
        <w:rPr>
          <w:rStyle w:val="Emphasis"/>
          <w:highlight w:val="yellow"/>
        </w:rPr>
        <w:t>demands</w:t>
      </w:r>
      <w:r w:rsidRPr="004B1C0A">
        <w:rPr>
          <w:rStyle w:val="StyleUnderline"/>
          <w:highlight w:val="yellow"/>
        </w:rPr>
        <w:t xml:space="preserve"> beyond what are</w:t>
      </w:r>
      <w:r w:rsidRPr="009F3198">
        <w:rPr>
          <w:rStyle w:val="StyleUnderline"/>
        </w:rPr>
        <w:t xml:space="preserve"> reasonably </w:t>
      </w:r>
      <w:r w:rsidRPr="004B1C0A">
        <w:rPr>
          <w:rStyle w:val="Emphasis"/>
          <w:highlight w:val="yellow"/>
        </w:rPr>
        <w:t>sustainable</w:t>
      </w:r>
      <w:r w:rsidRPr="004B1C0A">
        <w:rPr>
          <w:rStyle w:val="StyleUnderline"/>
          <w:highlight w:val="yellow"/>
        </w:rPr>
        <w:t>, reducing</w:t>
      </w:r>
      <w:r w:rsidRPr="009F3198">
        <w:rPr>
          <w:rStyle w:val="StyleUnderline"/>
        </w:rPr>
        <w:t xml:space="preserve"> the firm’s </w:t>
      </w:r>
      <w:r w:rsidRPr="004B1C0A">
        <w:rPr>
          <w:rStyle w:val="StyleUnderline"/>
          <w:highlight w:val="yellow"/>
        </w:rPr>
        <w:t xml:space="preserve">capacity to </w:t>
      </w:r>
      <w:r w:rsidRPr="004B1C0A">
        <w:rPr>
          <w:rStyle w:val="Emphasis"/>
          <w:highlight w:val="yellow"/>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27602040" w14:textId="77777777" w:rsidR="003875BA" w:rsidRPr="00381DC2" w:rsidRDefault="003875BA" w:rsidP="003875BA">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4B1C0A">
        <w:rPr>
          <w:rStyle w:val="Emphasis"/>
          <w:highlight w:val="yellow"/>
        </w:rPr>
        <w:t>complicates</w:t>
      </w:r>
      <w:r w:rsidRPr="009F3198">
        <w:rPr>
          <w:rStyle w:val="StyleUnderline"/>
        </w:rPr>
        <w:t xml:space="preserve"> long-term </w:t>
      </w:r>
      <w:r w:rsidRPr="004B1C0A">
        <w:rPr>
          <w:rStyle w:val="Emphasis"/>
          <w:highlight w:val="yellow"/>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2DC1F345" w14:textId="77777777" w:rsidR="003875BA" w:rsidRPr="00381DC2" w:rsidRDefault="003875BA" w:rsidP="003875BA">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4B1C0A">
        <w:rPr>
          <w:rStyle w:val="StyleUnderline"/>
          <w:highlight w:val="yellow"/>
        </w:rPr>
        <w:t xml:space="preserve">like a </w:t>
      </w:r>
      <w:r w:rsidRPr="004B1C0A">
        <w:rPr>
          <w:rStyle w:val="Emphasis"/>
          <w:highlight w:val="yellow"/>
        </w:rPr>
        <w:t>tax</w:t>
      </w:r>
      <w:r w:rsidRPr="004B1C0A">
        <w:rPr>
          <w:rStyle w:val="StyleUnderline"/>
          <w:highlight w:val="yellow"/>
        </w:rPr>
        <w:t xml:space="preserve"> on </w:t>
      </w:r>
      <w:r w:rsidRPr="004B1C0A">
        <w:rPr>
          <w:rStyle w:val="Emphasis"/>
          <w:highlight w:val="yellow"/>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049E6481" w14:textId="77777777" w:rsidR="003875BA" w:rsidRPr="00381DC2" w:rsidRDefault="003875BA" w:rsidP="003875BA">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4B1C0A">
        <w:rPr>
          <w:rStyle w:val="Emphasis"/>
          <w:highlight w:val="yellow"/>
        </w:rPr>
        <w:t>bargaining weight</w:t>
      </w:r>
      <w:r w:rsidRPr="009F3198">
        <w:rPr>
          <w:rStyle w:val="StyleUnderline"/>
        </w:rPr>
        <w:t xml:space="preserve"> is a </w:t>
      </w:r>
      <w:r w:rsidRPr="009F3198">
        <w:rPr>
          <w:rStyle w:val="Emphasis"/>
        </w:rPr>
        <w:t xml:space="preserve">key </w:t>
      </w:r>
      <w:r w:rsidRPr="004B1C0A">
        <w:rPr>
          <w:rStyle w:val="Emphasis"/>
          <w:highlight w:val="yellow"/>
        </w:rPr>
        <w:t>determin</w:t>
      </w:r>
      <w:r w:rsidRPr="009F3198">
        <w:rPr>
          <w:rStyle w:val="Emphasis"/>
        </w:rPr>
        <w:t>ant</w:t>
      </w:r>
      <w:r w:rsidRPr="009F3198">
        <w:rPr>
          <w:rStyle w:val="StyleUnderline"/>
        </w:rPr>
        <w:t xml:space="preserve"> of </w:t>
      </w:r>
      <w:r w:rsidRPr="004B1C0A">
        <w:rPr>
          <w:rStyle w:val="StyleUnderline"/>
          <w:highlight w:val="yellow"/>
        </w:rPr>
        <w:t>whether</w:t>
      </w:r>
      <w:r w:rsidRPr="007D255F">
        <w:rPr>
          <w:rStyle w:val="StyleUnderline"/>
        </w:rPr>
        <w:t xml:space="preserve"> the union’s </w:t>
      </w:r>
      <w:r w:rsidRPr="004B1C0A">
        <w:rPr>
          <w:rStyle w:val="Emphasis"/>
          <w:highlight w:val="yellow"/>
        </w:rPr>
        <w:t>monopoly</w:t>
      </w:r>
      <w:r w:rsidRPr="007D255F">
        <w:rPr>
          <w:rStyle w:val="StyleUnderline"/>
        </w:rPr>
        <w:t xml:space="preserve"> face </w:t>
      </w:r>
      <w:r w:rsidRPr="004B1C0A">
        <w:rPr>
          <w:rStyle w:val="StyleUnderline"/>
          <w:highlight w:val="yellow"/>
        </w:rPr>
        <w:t>or</w:t>
      </w:r>
      <w:r w:rsidRPr="007D255F">
        <w:rPr>
          <w:rStyle w:val="StyleUnderline"/>
        </w:rPr>
        <w:t xml:space="preserve"> the </w:t>
      </w:r>
      <w:r w:rsidRPr="009F3198">
        <w:rPr>
          <w:rStyle w:val="Emphasis"/>
        </w:rPr>
        <w:t xml:space="preserve">collective </w:t>
      </w:r>
      <w:r w:rsidRPr="004B1C0A">
        <w:rPr>
          <w:rStyle w:val="Emphasis"/>
          <w:highlight w:val="yellow"/>
        </w:rPr>
        <w:t>voice</w:t>
      </w:r>
      <w:r w:rsidRPr="007D255F">
        <w:rPr>
          <w:rStyle w:val="StyleUnderline"/>
        </w:rPr>
        <w:t xml:space="preserve"> face </w:t>
      </w:r>
      <w:r w:rsidRPr="004B1C0A">
        <w:rPr>
          <w:rStyle w:val="StyleUnderline"/>
          <w:highlight w:val="yellow"/>
        </w:rPr>
        <w:t xml:space="preserve">will </w:t>
      </w:r>
      <w:r w:rsidRPr="004B1C0A">
        <w:rPr>
          <w:rStyle w:val="Emphasis"/>
          <w:highlight w:val="yellow"/>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4B825273" w14:textId="77777777" w:rsidR="003875BA" w:rsidRPr="00F53C93" w:rsidRDefault="003875BA" w:rsidP="003875BA">
      <w:pPr>
        <w:keepNext/>
        <w:keepLines/>
        <w:spacing w:before="40"/>
        <w:outlineLvl w:val="3"/>
        <w:rPr>
          <w:rFonts w:eastAsiaTheme="majorEastAsia" w:cstheme="majorBidi"/>
          <w:b/>
          <w:iCs/>
          <w:sz w:val="26"/>
        </w:rPr>
      </w:pPr>
      <w:bookmarkStart w:id="4" w:name="_Hlk218336578"/>
      <w:bookmarkEnd w:id="2"/>
      <w:bookmarkEnd w:id="3"/>
      <w:r w:rsidRPr="00F53C93">
        <w:rPr>
          <w:rFonts w:eastAsiaTheme="majorEastAsia" w:cstheme="majorBidi"/>
          <w:b/>
          <w:iCs/>
          <w:sz w:val="26"/>
        </w:rPr>
        <w:t xml:space="preserve">No </w:t>
      </w:r>
      <w:r w:rsidRPr="00F53C93">
        <w:rPr>
          <w:rFonts w:eastAsiaTheme="majorEastAsia" w:cstheme="majorBidi"/>
          <w:b/>
          <w:iCs/>
          <w:sz w:val="26"/>
          <w:u w:val="single"/>
        </w:rPr>
        <w:t>civil war</w:t>
      </w:r>
      <w:r w:rsidRPr="00F53C93">
        <w:rPr>
          <w:rFonts w:eastAsiaTheme="majorEastAsia" w:cstheme="majorBidi"/>
          <w:b/>
          <w:iCs/>
          <w:sz w:val="26"/>
        </w:rPr>
        <w:t>.</w:t>
      </w:r>
    </w:p>
    <w:p w14:paraId="61A1D859" w14:textId="77777777" w:rsidR="003875BA" w:rsidRPr="00F53C93" w:rsidRDefault="003875BA" w:rsidP="003875BA">
      <w:r w:rsidRPr="00F53C93">
        <w:t xml:space="preserve">Kevin M. </w:t>
      </w:r>
      <w:r w:rsidRPr="00F53C93">
        <w:rPr>
          <w:b/>
          <w:bCs/>
          <w:sz w:val="26"/>
        </w:rPr>
        <w:t>Levin 25</w:t>
      </w:r>
      <w:r w:rsidRPr="00F53C93">
        <w:t>, MA, Member, Board of Directors, National Council for History Education, Former Consultant, National Humanities Center, "No, We Are Still Not Heading Toward Another Civil War," Substack, 03/02/2025, https://kevinmlevin.substack.com/p/no-we-are-still-not-heading-toward. [italics in original]</w:t>
      </w:r>
    </w:p>
    <w:p w14:paraId="18F5AE9E" w14:textId="77777777" w:rsidR="003875BA" w:rsidRPr="00F53C93" w:rsidRDefault="003875BA" w:rsidP="003875BA">
      <w:pPr>
        <w:rPr>
          <w:sz w:val="14"/>
        </w:rPr>
      </w:pPr>
      <w:r w:rsidRPr="00F53C93">
        <w:rPr>
          <w:sz w:val="14"/>
        </w:rPr>
        <w:t xml:space="preserve">You </w:t>
      </w:r>
      <w:r w:rsidRPr="00F53C93">
        <w:rPr>
          <w:u w:val="single"/>
        </w:rPr>
        <w:t>can’t open up a</w:t>
      </w:r>
      <w:r w:rsidRPr="00F53C93">
        <w:rPr>
          <w:sz w:val="14"/>
        </w:rPr>
        <w:t xml:space="preserve"> </w:t>
      </w:r>
      <w:r w:rsidRPr="00F53C93">
        <w:rPr>
          <w:iCs/>
          <w:u w:val="single"/>
          <w:bdr w:val="single" w:sz="8" w:space="0" w:color="auto"/>
        </w:rPr>
        <w:t>major newspaper</w:t>
      </w:r>
      <w:r w:rsidRPr="00F53C93">
        <w:rPr>
          <w:sz w:val="14"/>
        </w:rPr>
        <w:t xml:space="preserve"> today </w:t>
      </w:r>
      <w:r w:rsidRPr="00F53C93">
        <w:rPr>
          <w:u w:val="single"/>
        </w:rPr>
        <w:t xml:space="preserve">without reading a steady stream of </w:t>
      </w:r>
      <w:r w:rsidRPr="00F53C93">
        <w:rPr>
          <w:highlight w:val="cyan"/>
          <w:u w:val="single"/>
        </w:rPr>
        <w:t>op-eds</w:t>
      </w:r>
      <w:r w:rsidRPr="00F53C93">
        <w:rPr>
          <w:u w:val="single"/>
        </w:rPr>
        <w:t xml:space="preserve"> lamenting the</w:t>
      </w:r>
      <w:r w:rsidRPr="00F53C93">
        <w:rPr>
          <w:sz w:val="14"/>
        </w:rPr>
        <w:t xml:space="preserve"> </w:t>
      </w:r>
      <w:r w:rsidRPr="00F53C93">
        <w:rPr>
          <w:iCs/>
          <w:u w:val="single"/>
          <w:bdr w:val="single" w:sz="8" w:space="0" w:color="auto"/>
        </w:rPr>
        <w:t>end</w:t>
      </w:r>
      <w:r w:rsidRPr="00F53C93">
        <w:rPr>
          <w:sz w:val="14"/>
        </w:rPr>
        <w:t xml:space="preserve"> </w:t>
      </w:r>
      <w:r w:rsidRPr="00F53C93">
        <w:rPr>
          <w:u w:val="single"/>
        </w:rPr>
        <w:t>of democracy in the</w:t>
      </w:r>
      <w:r w:rsidRPr="00F53C93">
        <w:rPr>
          <w:sz w:val="14"/>
        </w:rPr>
        <w:t xml:space="preserve"> </w:t>
      </w:r>
      <w:r w:rsidRPr="00F53C93">
        <w:rPr>
          <w:iCs/>
          <w:u w:val="single"/>
          <w:bdr w:val="single" w:sz="8" w:space="0" w:color="auto"/>
        </w:rPr>
        <w:t>U</w:t>
      </w:r>
      <w:r w:rsidRPr="00F53C93">
        <w:rPr>
          <w:sz w:val="14"/>
        </w:rPr>
        <w:t xml:space="preserve">nited </w:t>
      </w:r>
      <w:r w:rsidRPr="00F53C93">
        <w:rPr>
          <w:iCs/>
          <w:u w:val="single"/>
          <w:bdr w:val="single" w:sz="8" w:space="0" w:color="auto"/>
        </w:rPr>
        <w:t>S</w:t>
      </w:r>
      <w:r w:rsidRPr="00F53C93">
        <w:rPr>
          <w:sz w:val="14"/>
        </w:rPr>
        <w:t xml:space="preserve">tates or come across a poll </w:t>
      </w:r>
      <w:r w:rsidRPr="00F53C93">
        <w:rPr>
          <w:highlight w:val="cyan"/>
          <w:u w:val="single"/>
        </w:rPr>
        <w:t>predicting</w:t>
      </w:r>
      <w:r w:rsidRPr="00F53C93">
        <w:rPr>
          <w:u w:val="single"/>
        </w:rPr>
        <w:t xml:space="preserve"> a</w:t>
      </w:r>
      <w:r w:rsidRPr="00F53C93">
        <w:rPr>
          <w:sz w:val="14"/>
        </w:rPr>
        <w:t xml:space="preserve"> </w:t>
      </w:r>
      <w:r w:rsidRPr="00F53C93">
        <w:rPr>
          <w:iCs/>
          <w:highlight w:val="cyan"/>
          <w:u w:val="single"/>
          <w:bdr w:val="single" w:sz="8" w:space="0" w:color="auto"/>
        </w:rPr>
        <w:t>civil war</w:t>
      </w:r>
      <w:r w:rsidRPr="00F53C93">
        <w:rPr>
          <w:sz w:val="14"/>
        </w:rPr>
        <w:t xml:space="preserve"> </w:t>
      </w:r>
      <w:r w:rsidRPr="00F53C93">
        <w:rPr>
          <w:u w:val="single"/>
        </w:rPr>
        <w:t>in the next few years</w:t>
      </w:r>
      <w:r w:rsidRPr="00F53C93">
        <w:rPr>
          <w:sz w:val="14"/>
        </w:rPr>
        <w:t xml:space="preserve">. There is </w:t>
      </w:r>
      <w:r w:rsidRPr="00F53C93">
        <w:rPr>
          <w:u w:val="single"/>
        </w:rPr>
        <w:t>a</w:t>
      </w:r>
      <w:r w:rsidRPr="00F53C93">
        <w:rPr>
          <w:sz w:val="14"/>
        </w:rPr>
        <w:t xml:space="preserve"> </w:t>
      </w:r>
      <w:r w:rsidRPr="00F53C93">
        <w:rPr>
          <w:iCs/>
          <w:highlight w:val="cyan"/>
          <w:u w:val="single"/>
          <w:bdr w:val="single" w:sz="8" w:space="0" w:color="auto"/>
        </w:rPr>
        <w:t>balm for</w:t>
      </w:r>
      <w:r w:rsidRPr="00F53C93">
        <w:rPr>
          <w:sz w:val="14"/>
        </w:rPr>
        <w:t xml:space="preserve"> such </w:t>
      </w:r>
      <w:r w:rsidRPr="00F53C93">
        <w:rPr>
          <w:iCs/>
          <w:highlight w:val="cyan"/>
          <w:u w:val="single"/>
          <w:bdr w:val="single" w:sz="8" w:space="0" w:color="auto"/>
        </w:rPr>
        <w:t>doom and gloom</w:t>
      </w:r>
      <w:r w:rsidRPr="00F53C93">
        <w:rPr>
          <w:sz w:val="14"/>
        </w:rPr>
        <w:t xml:space="preserve"> </w:t>
      </w:r>
      <w:r w:rsidRPr="00F53C93">
        <w:rPr>
          <w:u w:val="single"/>
        </w:rPr>
        <w:t xml:space="preserve">predictions: It’s </w:t>
      </w:r>
      <w:r w:rsidRPr="00F53C93">
        <w:rPr>
          <w:highlight w:val="cyan"/>
          <w:u w:val="single"/>
        </w:rPr>
        <w:t>called</w:t>
      </w:r>
      <w:r w:rsidRPr="00F53C93">
        <w:rPr>
          <w:sz w:val="14"/>
          <w:highlight w:val="cyan"/>
        </w:rPr>
        <w:t xml:space="preserve"> </w:t>
      </w:r>
      <w:r w:rsidRPr="00F53C93">
        <w:rPr>
          <w:iCs/>
          <w:highlight w:val="cyan"/>
          <w:u w:val="single"/>
          <w:bdr w:val="single" w:sz="8" w:space="0" w:color="auto"/>
        </w:rPr>
        <w:t>history</w:t>
      </w:r>
      <w:r w:rsidRPr="00F53C93">
        <w:rPr>
          <w:sz w:val="14"/>
        </w:rPr>
        <w:t>.</w:t>
      </w:r>
    </w:p>
    <w:p w14:paraId="2438A689" w14:textId="77777777" w:rsidR="003875BA" w:rsidRPr="00F53C93" w:rsidRDefault="003875BA" w:rsidP="003875BA">
      <w:pPr>
        <w:rPr>
          <w:sz w:val="14"/>
        </w:rPr>
      </w:pPr>
      <w:r w:rsidRPr="00F53C93">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2C59A605" w14:textId="77777777" w:rsidR="003875BA" w:rsidRPr="00F53C93" w:rsidRDefault="003875BA" w:rsidP="003875BA">
      <w:pPr>
        <w:rPr>
          <w:sz w:val="14"/>
        </w:rPr>
      </w:pPr>
      <w:r w:rsidRPr="00F53C93">
        <w:rPr>
          <w:sz w:val="14"/>
        </w:rPr>
        <w:t>There is certainly much to be worried about. We can’t go a day without reading about violent incidents taking place around the country.</w:t>
      </w:r>
    </w:p>
    <w:p w14:paraId="0642D5E7" w14:textId="77777777" w:rsidR="003875BA" w:rsidRPr="00F53C93" w:rsidRDefault="003875BA" w:rsidP="003875BA">
      <w:pPr>
        <w:rPr>
          <w:sz w:val="14"/>
        </w:rPr>
      </w:pPr>
      <w:r w:rsidRPr="00F53C93">
        <w:rPr>
          <w:sz w:val="14"/>
        </w:rPr>
        <w:t>But “unprecedented”? Really?</w:t>
      </w:r>
    </w:p>
    <w:p w14:paraId="4D14A85A" w14:textId="77777777" w:rsidR="003875BA" w:rsidRPr="00F53C93" w:rsidRDefault="003875BA" w:rsidP="003875BA">
      <w:pPr>
        <w:rPr>
          <w:sz w:val="14"/>
        </w:rPr>
      </w:pPr>
      <w:r w:rsidRPr="00F53C93">
        <w:rPr>
          <w:sz w:val="14"/>
        </w:rPr>
        <w:t xml:space="preserve">The point isn’t to suggest that these are not serious problems or that we shouldn’t be addressing them. We most certainly should, but </w:t>
      </w:r>
      <w:r w:rsidRPr="00F53C93">
        <w:rPr>
          <w:u w:val="single"/>
        </w:rPr>
        <w:t>we</w:t>
      </w:r>
      <w:r w:rsidRPr="00F53C93">
        <w:rPr>
          <w:sz w:val="14"/>
        </w:rPr>
        <w:t xml:space="preserve"> also </w:t>
      </w:r>
      <w:r w:rsidRPr="00F53C93">
        <w:rPr>
          <w:u w:val="single"/>
        </w:rPr>
        <w:t>need to do a better job of placing them in</w:t>
      </w:r>
      <w:r w:rsidRPr="00F53C93">
        <w:rPr>
          <w:sz w:val="14"/>
        </w:rPr>
        <w:t xml:space="preserve"> </w:t>
      </w:r>
      <w:r w:rsidRPr="00F53C93">
        <w:rPr>
          <w:iCs/>
          <w:u w:val="single"/>
          <w:bdr w:val="single" w:sz="8" w:space="0" w:color="auto"/>
        </w:rPr>
        <w:t>historical</w:t>
      </w:r>
      <w:r w:rsidRPr="00F53C93">
        <w:rPr>
          <w:sz w:val="14"/>
        </w:rPr>
        <w:t xml:space="preserve"> </w:t>
      </w:r>
      <w:r w:rsidRPr="00F53C93">
        <w:rPr>
          <w:u w:val="single"/>
        </w:rPr>
        <w:t>context</w:t>
      </w:r>
      <w:r w:rsidRPr="00F53C93">
        <w:rPr>
          <w:sz w:val="14"/>
        </w:rPr>
        <w:t xml:space="preserve">. Somehow, in this mode of thought </w:t>
      </w:r>
      <w:r w:rsidRPr="00F53C93">
        <w:rPr>
          <w:u w:val="single"/>
        </w:rPr>
        <w:t>we</w:t>
      </w:r>
      <w:r w:rsidRPr="00F53C93">
        <w:rPr>
          <w:sz w:val="14"/>
        </w:rPr>
        <w:t xml:space="preserve"> </w:t>
      </w:r>
      <w:r w:rsidRPr="00F53C93">
        <w:rPr>
          <w:iCs/>
          <w:u w:val="single"/>
          <w:bdr w:val="single" w:sz="8" w:space="0" w:color="auto"/>
        </w:rPr>
        <w:t>lose all sight</w:t>
      </w:r>
      <w:r w:rsidRPr="00F53C93">
        <w:rPr>
          <w:sz w:val="14"/>
        </w:rPr>
        <w:t xml:space="preserve"> </w:t>
      </w:r>
      <w:r w:rsidRPr="00F53C93">
        <w:rPr>
          <w:u w:val="single"/>
        </w:rPr>
        <w:t>of history and context</w:t>
      </w:r>
      <w:r w:rsidRPr="00F53C93">
        <w:rPr>
          <w:sz w:val="14"/>
        </w:rPr>
        <w:t>.</w:t>
      </w:r>
    </w:p>
    <w:p w14:paraId="2C8B6FB2" w14:textId="77777777" w:rsidR="003875BA" w:rsidRPr="00F53C93" w:rsidRDefault="003875BA" w:rsidP="003875BA">
      <w:pPr>
        <w:rPr>
          <w:sz w:val="14"/>
        </w:rPr>
      </w:pPr>
      <w:r w:rsidRPr="00F53C93">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7C48C1D3" w14:textId="77777777" w:rsidR="003875BA" w:rsidRPr="00F53C93" w:rsidRDefault="003875BA" w:rsidP="003875BA">
      <w:pPr>
        <w:rPr>
          <w:sz w:val="14"/>
        </w:rPr>
      </w:pPr>
      <w:r w:rsidRPr="00F53C93">
        <w:rPr>
          <w:sz w:val="14"/>
        </w:rPr>
        <w:t xml:space="preserve">The </w:t>
      </w:r>
      <w:r w:rsidRPr="00F53C93">
        <w:rPr>
          <w:u w:val="single"/>
        </w:rPr>
        <w:t>problem</w:t>
      </w:r>
      <w:r w:rsidRPr="00F53C93">
        <w:rPr>
          <w:sz w:val="14"/>
        </w:rPr>
        <w:t xml:space="preserve"> </w:t>
      </w:r>
      <w:r w:rsidRPr="00F53C93">
        <w:rPr>
          <w:iCs/>
          <w:u w:val="single"/>
          <w:bdr w:val="single" w:sz="8" w:space="0" w:color="auto"/>
        </w:rPr>
        <w:t>isn’t</w:t>
      </w:r>
      <w:r w:rsidRPr="00F53C93">
        <w:rPr>
          <w:sz w:val="14"/>
        </w:rPr>
        <w:t xml:space="preserve"> </w:t>
      </w:r>
      <w:r w:rsidRPr="00F53C93">
        <w:rPr>
          <w:u w:val="single"/>
        </w:rPr>
        <w:t>that we don’t know enough about the</w:t>
      </w:r>
      <w:r w:rsidRPr="00F53C93">
        <w:rPr>
          <w:sz w:val="14"/>
        </w:rPr>
        <w:t xml:space="preserve"> </w:t>
      </w:r>
      <w:r w:rsidRPr="00F53C93">
        <w:rPr>
          <w:iCs/>
          <w:u w:val="single"/>
          <w:bdr w:val="single" w:sz="8" w:space="0" w:color="auto"/>
        </w:rPr>
        <w:t>conditions</w:t>
      </w:r>
      <w:r w:rsidRPr="00F53C93">
        <w:rPr>
          <w:sz w:val="14"/>
        </w:rPr>
        <w:t xml:space="preserve"> </w:t>
      </w:r>
      <w:r w:rsidRPr="00F53C93">
        <w:rPr>
          <w:u w:val="single"/>
        </w:rPr>
        <w:t>that led to war</w:t>
      </w:r>
      <w:r w:rsidRPr="00F53C93">
        <w:rPr>
          <w:sz w:val="14"/>
        </w:rPr>
        <w:t xml:space="preserve"> in 1861 and which cost roughly 750,000 lives in four short years, though that is certainly lacking, </w:t>
      </w:r>
      <w:r w:rsidRPr="00F53C93">
        <w:rPr>
          <w:u w:val="single"/>
        </w:rPr>
        <w:t>it’s that we don’t seem to know anything about</w:t>
      </w:r>
      <w:r w:rsidRPr="00F53C93">
        <w:rPr>
          <w:sz w:val="14"/>
        </w:rPr>
        <w:t xml:space="preserve"> </w:t>
      </w:r>
      <w:r w:rsidRPr="00F53C93">
        <w:rPr>
          <w:iCs/>
          <w:u w:val="single"/>
          <w:bdr w:val="single" w:sz="8" w:space="0" w:color="auto"/>
        </w:rPr>
        <w:t>any other moment</w:t>
      </w:r>
      <w:r w:rsidRPr="00F53C93">
        <w:rPr>
          <w:sz w:val="14"/>
        </w:rPr>
        <w:t xml:space="preserve"> </w:t>
      </w:r>
      <w:r w:rsidRPr="00F53C93">
        <w:rPr>
          <w:u w:val="single"/>
        </w:rPr>
        <w:t>in our history</w:t>
      </w:r>
      <w:r w:rsidRPr="00F53C93">
        <w:rPr>
          <w:sz w:val="14"/>
        </w:rPr>
        <w:t>.</w:t>
      </w:r>
    </w:p>
    <w:p w14:paraId="0E40A468" w14:textId="77777777" w:rsidR="003875BA" w:rsidRPr="00F53C93" w:rsidRDefault="003875BA" w:rsidP="003875BA">
      <w:pPr>
        <w:rPr>
          <w:sz w:val="14"/>
        </w:rPr>
      </w:pPr>
      <w:r w:rsidRPr="00F53C93">
        <w:rPr>
          <w:sz w:val="14"/>
        </w:rPr>
        <w:t>The point here is that history often takes a back seat in these moments when everything appears to be in decline.</w:t>
      </w:r>
    </w:p>
    <w:p w14:paraId="60EFDADC" w14:textId="77777777" w:rsidR="003875BA" w:rsidRPr="00F53C93" w:rsidRDefault="003875BA" w:rsidP="003875BA">
      <w:pPr>
        <w:rPr>
          <w:sz w:val="14"/>
        </w:rPr>
      </w:pPr>
      <w:r w:rsidRPr="00F53C93">
        <w:rPr>
          <w:sz w:val="14"/>
        </w:rPr>
        <w:t xml:space="preserve">I’ve recommended Jon Grinspan’s wonderful book about the second half of the nineteenth century titled, </w:t>
      </w:r>
      <w:r w:rsidRPr="00F53C93">
        <w:rPr>
          <w:iCs/>
          <w:sz w:val="14"/>
        </w:rPr>
        <w:t>The Age of Acrimony: How Americans Fought to Fix Their Democracy</w:t>
      </w:r>
      <w:r w:rsidRPr="00F53C93">
        <w:rPr>
          <w:sz w:val="14"/>
        </w:rPr>
        <w:t>, 1865-1915, before. Grinspan tells this story through the lives of radical congressman William “Pig Iron” Kelley and his daughter, Florence Kelly. Early in the book, he writes the following:</w:t>
      </w:r>
    </w:p>
    <w:p w14:paraId="6CAC02C9" w14:textId="77777777" w:rsidR="003875BA" w:rsidRPr="00F53C93" w:rsidRDefault="003875BA" w:rsidP="003875BA">
      <w:pPr>
        <w:rPr>
          <w:sz w:val="14"/>
        </w:rPr>
      </w:pPr>
      <w:r w:rsidRPr="00F53C93">
        <w:rPr>
          <w:sz w:val="14"/>
        </w:rPr>
        <w:t xml:space="preserve">Americans </w:t>
      </w:r>
      <w:r w:rsidRPr="00F53C93">
        <w:rPr>
          <w:highlight w:val="cyan"/>
          <w:u w:val="single"/>
        </w:rPr>
        <w:t>claim</w:t>
      </w:r>
      <w:r w:rsidRPr="00F53C93">
        <w:rPr>
          <w:sz w:val="14"/>
        </w:rPr>
        <w:t xml:space="preserve"> that </w:t>
      </w:r>
      <w:r w:rsidRPr="00F53C93">
        <w:rPr>
          <w:u w:val="single"/>
        </w:rPr>
        <w:t>we are</w:t>
      </w:r>
      <w:r w:rsidRPr="00F53C93">
        <w:rPr>
          <w:sz w:val="14"/>
        </w:rPr>
        <w:t xml:space="preserve"> </w:t>
      </w:r>
      <w:r w:rsidRPr="00F53C93">
        <w:rPr>
          <w:iCs/>
          <w:highlight w:val="cyan"/>
          <w:u w:val="single"/>
          <w:bdr w:val="single" w:sz="8" w:space="0" w:color="auto"/>
        </w:rPr>
        <w:t>more divided</w:t>
      </w:r>
      <w:r w:rsidRPr="00F53C93">
        <w:rPr>
          <w:sz w:val="14"/>
          <w:highlight w:val="cyan"/>
        </w:rPr>
        <w:t xml:space="preserve"> </w:t>
      </w:r>
      <w:r w:rsidRPr="00F53C93">
        <w:rPr>
          <w:highlight w:val="cyan"/>
          <w:u w:val="single"/>
        </w:rPr>
        <w:t>than we have been</w:t>
      </w:r>
      <w:r w:rsidRPr="00F53C93">
        <w:rPr>
          <w:sz w:val="14"/>
        </w:rPr>
        <w:t xml:space="preserve"> since the Civil War, but forget that the lifetime </w:t>
      </w:r>
      <w:r w:rsidRPr="00F53C93">
        <w:rPr>
          <w:iCs/>
          <w:sz w:val="14"/>
        </w:rPr>
        <w:t>after</w:t>
      </w:r>
      <w:r w:rsidRPr="00F53C93">
        <w:rPr>
          <w:sz w:val="14"/>
        </w:rPr>
        <w:t xml:space="preserve"> the civil War saw the loudest, roughest political campaigns in our history. </w:t>
      </w:r>
      <w:r w:rsidRPr="00F53C93">
        <w:rPr>
          <w:u w:val="single"/>
        </w:rPr>
        <w:t>From the</w:t>
      </w:r>
      <w:r w:rsidRPr="00F53C93">
        <w:rPr>
          <w:sz w:val="14"/>
        </w:rPr>
        <w:t xml:space="preserve"> </w:t>
      </w:r>
      <w:r w:rsidRPr="00F53C93">
        <w:rPr>
          <w:iCs/>
          <w:highlight w:val="cyan"/>
          <w:u w:val="single"/>
          <w:bdr w:val="single" w:sz="8" w:space="0" w:color="auto"/>
        </w:rPr>
        <w:t>1860s</w:t>
      </w:r>
      <w:r w:rsidRPr="00F53C93">
        <w:rPr>
          <w:sz w:val="14"/>
          <w:highlight w:val="cyan"/>
        </w:rPr>
        <w:t xml:space="preserve"> </w:t>
      </w:r>
      <w:r w:rsidRPr="00F53C93">
        <w:rPr>
          <w:highlight w:val="cyan"/>
          <w:u w:val="single"/>
        </w:rPr>
        <w:t>through</w:t>
      </w:r>
      <w:r w:rsidRPr="00F53C93">
        <w:rPr>
          <w:sz w:val="14"/>
        </w:rPr>
        <w:t xml:space="preserve"> the </w:t>
      </w:r>
      <w:r w:rsidRPr="00F53C93">
        <w:rPr>
          <w:iCs/>
          <w:u w:val="single"/>
          <w:bdr w:val="single" w:sz="8" w:space="0" w:color="auto"/>
        </w:rPr>
        <w:t xml:space="preserve">early </w:t>
      </w:r>
      <w:r w:rsidRPr="00F53C93">
        <w:rPr>
          <w:iCs/>
          <w:highlight w:val="cyan"/>
          <w:u w:val="single"/>
          <w:bdr w:val="single" w:sz="8" w:space="0" w:color="auto"/>
        </w:rPr>
        <w:t>1900s</w:t>
      </w:r>
      <w:r w:rsidRPr="00F53C93">
        <w:rPr>
          <w:sz w:val="14"/>
        </w:rPr>
        <w:t xml:space="preserve">, </w:t>
      </w:r>
      <w:r w:rsidRPr="00F53C93">
        <w:rPr>
          <w:u w:val="single"/>
        </w:rPr>
        <w:t xml:space="preserve">presidential </w:t>
      </w:r>
      <w:r w:rsidRPr="00F53C93">
        <w:rPr>
          <w:highlight w:val="cyan"/>
          <w:u w:val="single"/>
        </w:rPr>
        <w:t>elections</w:t>
      </w:r>
      <w:r w:rsidRPr="00F53C93">
        <w:rPr>
          <w:sz w:val="14"/>
        </w:rPr>
        <w:t xml:space="preserve"> drew the highest turnouts ever reached, were decided by the closest margins, and </w:t>
      </w:r>
      <w:r w:rsidRPr="00F53C93">
        <w:rPr>
          <w:highlight w:val="cyan"/>
          <w:u w:val="single"/>
        </w:rPr>
        <w:t>witnessed</w:t>
      </w:r>
      <w:r w:rsidRPr="00F53C93">
        <w:rPr>
          <w:u w:val="single"/>
        </w:rPr>
        <w:t xml:space="preserve"> the </w:t>
      </w:r>
      <w:r w:rsidRPr="00F53C93">
        <w:rPr>
          <w:highlight w:val="cyan"/>
          <w:u w:val="single"/>
        </w:rPr>
        <w:t>the</w:t>
      </w:r>
      <w:r w:rsidRPr="00F53C93">
        <w:rPr>
          <w:sz w:val="14"/>
          <w:highlight w:val="cyan"/>
        </w:rPr>
        <w:t xml:space="preserve"> </w:t>
      </w:r>
      <w:r w:rsidRPr="00F53C93">
        <w:rPr>
          <w:iCs/>
          <w:highlight w:val="cyan"/>
          <w:u w:val="single"/>
          <w:bdr w:val="single" w:sz="8" w:space="0" w:color="auto"/>
        </w:rPr>
        <w:t>most</w:t>
      </w:r>
      <w:r w:rsidRPr="00F53C93">
        <w:rPr>
          <w:sz w:val="14"/>
          <w:highlight w:val="cyan"/>
        </w:rPr>
        <w:t xml:space="preserve"> </w:t>
      </w:r>
      <w:r w:rsidRPr="00F53C93">
        <w:rPr>
          <w:highlight w:val="cyan"/>
          <w:u w:val="single"/>
        </w:rPr>
        <w:t>political violence</w:t>
      </w:r>
      <w:r w:rsidRPr="00F53C93">
        <w:rPr>
          <w:sz w:val="14"/>
        </w:rPr>
        <w:t xml:space="preserve">. </w:t>
      </w:r>
      <w:r w:rsidRPr="00F53C93">
        <w:rPr>
          <w:iCs/>
          <w:highlight w:val="cyan"/>
          <w:u w:val="single"/>
          <w:bdr w:val="single" w:sz="8" w:space="0" w:color="auto"/>
        </w:rPr>
        <w:t>Racist terror</w:t>
      </w:r>
      <w:r w:rsidRPr="00F53C93">
        <w:rPr>
          <w:iCs/>
          <w:u w:val="single"/>
          <w:bdr w:val="single" w:sz="8" w:space="0" w:color="auto"/>
        </w:rPr>
        <w:t>ism</w:t>
      </w:r>
      <w:r w:rsidRPr="00F53C93">
        <w:rPr>
          <w:sz w:val="14"/>
        </w:rPr>
        <w:t xml:space="preserve"> during Reconstruction, political machines that often operated as organized crime syndicates, and the brutal suppression of labor movements made this the deadliest era in American political history. The nation </w:t>
      </w:r>
      <w:r w:rsidRPr="00F53C93">
        <w:rPr>
          <w:u w:val="single"/>
        </w:rPr>
        <w:t>experienced</w:t>
      </w:r>
      <w:r w:rsidRPr="00F53C93">
        <w:rPr>
          <w:sz w:val="14"/>
        </w:rPr>
        <w:t xml:space="preserve"> </w:t>
      </w:r>
      <w:r w:rsidRPr="00F53C93">
        <w:rPr>
          <w:iCs/>
          <w:highlight w:val="cyan"/>
          <w:u w:val="single"/>
          <w:bdr w:val="single" w:sz="8" w:space="0" w:color="auto"/>
        </w:rPr>
        <w:t>one impeachment</w:t>
      </w:r>
      <w:r w:rsidRPr="00F53C93">
        <w:rPr>
          <w:sz w:val="14"/>
        </w:rPr>
        <w:t xml:space="preserve">, </w:t>
      </w:r>
      <w:r w:rsidRPr="00F53C93">
        <w:rPr>
          <w:iCs/>
          <w:highlight w:val="cyan"/>
          <w:u w:val="single"/>
          <w:bdr w:val="single" w:sz="8" w:space="0" w:color="auto"/>
        </w:rPr>
        <w:t>two</w:t>
      </w:r>
      <w:r w:rsidRPr="00F53C93">
        <w:rPr>
          <w:sz w:val="14"/>
        </w:rPr>
        <w:t xml:space="preserve"> presidential </w:t>
      </w:r>
      <w:r w:rsidRPr="00F53C93">
        <w:rPr>
          <w:highlight w:val="cyan"/>
          <w:u w:val="single"/>
        </w:rPr>
        <w:t>elections</w:t>
      </w:r>
      <w:r w:rsidRPr="00F53C93">
        <w:rPr>
          <w:u w:val="single"/>
        </w:rPr>
        <w:t xml:space="preserve"> “won” </w:t>
      </w:r>
      <w:r w:rsidRPr="00F53C93">
        <w:rPr>
          <w:highlight w:val="cyan"/>
          <w:u w:val="single"/>
        </w:rPr>
        <w:t>by</w:t>
      </w:r>
      <w:r w:rsidRPr="00F53C93">
        <w:rPr>
          <w:u w:val="single"/>
        </w:rPr>
        <w:t xml:space="preserve"> the</w:t>
      </w:r>
      <w:r w:rsidRPr="00F53C93">
        <w:rPr>
          <w:sz w:val="14"/>
        </w:rPr>
        <w:t xml:space="preserve"> </w:t>
      </w:r>
      <w:r w:rsidRPr="00F53C93">
        <w:rPr>
          <w:iCs/>
          <w:highlight w:val="cyan"/>
          <w:u w:val="single"/>
          <w:bdr w:val="single" w:sz="8" w:space="0" w:color="auto"/>
        </w:rPr>
        <w:t>loser</w:t>
      </w:r>
      <w:r w:rsidRPr="00F53C93">
        <w:rPr>
          <w:sz w:val="14"/>
        </w:rPr>
        <w:t xml:space="preserve"> </w:t>
      </w:r>
      <w:r w:rsidRPr="00F53C93">
        <w:rPr>
          <w:u w:val="single"/>
        </w:rPr>
        <w:t xml:space="preserve">of the popular vote, </w:t>
      </w:r>
      <w:r w:rsidRPr="00F53C93">
        <w:rPr>
          <w:highlight w:val="cyan"/>
          <w:u w:val="single"/>
        </w:rPr>
        <w:t>and</w:t>
      </w:r>
      <w:r w:rsidRPr="00F53C93">
        <w:rPr>
          <w:sz w:val="14"/>
          <w:highlight w:val="cyan"/>
        </w:rPr>
        <w:t xml:space="preserve"> </w:t>
      </w:r>
      <w:r w:rsidRPr="00F53C93">
        <w:rPr>
          <w:iCs/>
          <w:highlight w:val="cyan"/>
          <w:u w:val="single"/>
          <w:bdr w:val="single" w:sz="8" w:space="0" w:color="auto"/>
        </w:rPr>
        <w:t>three pres</w:t>
      </w:r>
      <w:r w:rsidRPr="00F53C93">
        <w:rPr>
          <w:iCs/>
          <w:u w:val="single"/>
          <w:bdr w:val="single" w:sz="8" w:space="0" w:color="auto"/>
        </w:rPr>
        <w:t xml:space="preserve">idential </w:t>
      </w:r>
      <w:r w:rsidRPr="00F53C93">
        <w:rPr>
          <w:iCs/>
          <w:highlight w:val="cyan"/>
          <w:u w:val="single"/>
          <w:bdr w:val="single" w:sz="8" w:space="0" w:color="auto"/>
        </w:rPr>
        <w:t>assassinations</w:t>
      </w:r>
      <w:r w:rsidRPr="00F53C93">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DF3C332" w14:textId="77777777" w:rsidR="003875BA" w:rsidRPr="00F53C93" w:rsidRDefault="003875BA" w:rsidP="003875BA">
      <w:pPr>
        <w:rPr>
          <w:sz w:val="14"/>
        </w:rPr>
      </w:pPr>
      <w:r w:rsidRPr="00F53C93">
        <w:rPr>
          <w:sz w:val="14"/>
        </w:rPr>
        <w:t>According to Grinspan, we are not living through unprecedented times. “It’s not that our problems are the same as those of the late nineteenth century—often they are strikingly different—but that the era in between was so unusual.” (p. xii)</w:t>
      </w:r>
    </w:p>
    <w:p w14:paraId="2B94177A" w14:textId="77777777" w:rsidR="003875BA" w:rsidRPr="00F53C93" w:rsidRDefault="003875BA" w:rsidP="003875BA">
      <w:pPr>
        <w:rPr>
          <w:sz w:val="14"/>
        </w:rPr>
      </w:pPr>
      <w:r w:rsidRPr="00F53C93">
        <w:rPr>
          <w:sz w:val="14"/>
        </w:rPr>
        <w:t>Grinspan offers a vantage point from which we can look more closely at how a period that witnessed a certain amount of progress on various fronts came about. More importantly, it is a reminder that nothing is inevitable.</w:t>
      </w:r>
    </w:p>
    <w:p w14:paraId="6B5573A4" w14:textId="77777777" w:rsidR="003875BA" w:rsidRPr="00F53C93" w:rsidRDefault="003875BA" w:rsidP="003875BA">
      <w:pPr>
        <w:rPr>
          <w:sz w:val="14"/>
        </w:rPr>
      </w:pPr>
      <w:r w:rsidRPr="00F53C93">
        <w:rPr>
          <w:sz w:val="14"/>
        </w:rPr>
        <w:t xml:space="preserve">It’s a reminder that </w:t>
      </w:r>
      <w:r w:rsidRPr="00F53C93">
        <w:rPr>
          <w:u w:val="single"/>
        </w:rPr>
        <w:t>our history is</w:t>
      </w:r>
      <w:r w:rsidRPr="00F53C93">
        <w:rPr>
          <w:sz w:val="14"/>
        </w:rPr>
        <w:t xml:space="preserve"> </w:t>
      </w:r>
      <w:r w:rsidRPr="00F53C93">
        <w:rPr>
          <w:iCs/>
          <w:u w:val="single"/>
          <w:bdr w:val="single" w:sz="8" w:space="0" w:color="auto"/>
        </w:rPr>
        <w:t>filled</w:t>
      </w:r>
      <w:r w:rsidRPr="00F53C93">
        <w:rPr>
          <w:sz w:val="14"/>
        </w:rPr>
        <w:t xml:space="preserve"> </w:t>
      </w:r>
      <w:r w:rsidRPr="00F53C93">
        <w:rPr>
          <w:u w:val="single"/>
        </w:rPr>
        <w:t>with moments of intense violence</w:t>
      </w:r>
      <w:r w:rsidRPr="00F53C93">
        <w:rPr>
          <w:sz w:val="14"/>
        </w:rPr>
        <w:t>, much of it racial such as the East St. Louis massacre in July 1917 and the Tulsa race massacre just a few years later in 1921.</w:t>
      </w:r>
    </w:p>
    <w:p w14:paraId="48424FFE" w14:textId="77777777" w:rsidR="003875BA" w:rsidRPr="00F53C93" w:rsidRDefault="003875BA" w:rsidP="003875BA">
      <w:pPr>
        <w:rPr>
          <w:sz w:val="14"/>
          <w:szCs w:val="8"/>
        </w:rPr>
      </w:pPr>
      <w:r w:rsidRPr="00F53C93">
        <w:rPr>
          <w:sz w:val="14"/>
          <w:szCs w:val="8"/>
        </w:rPr>
        <w:t xml:space="preserve">Spend some time and read about the intense violence directed at Chinese immigrants in California beginning in the 1850s and culminating in the Chinese Exclusion Act of 1882. Michael Willrich’s new book, </w:t>
      </w:r>
      <w:r w:rsidRPr="00F53C93">
        <w:rPr>
          <w:iCs/>
          <w:sz w:val="14"/>
          <w:szCs w:val="8"/>
        </w:rPr>
        <w:t>American Anarchy: The Epic Struggle between Immigrant Radicals and the US Government at the Dawn of the Twentieth Century</w:t>
      </w:r>
      <w:r w:rsidRPr="00F53C93">
        <w:rPr>
          <w:sz w:val="14"/>
          <w:szCs w:val="8"/>
        </w:rPr>
        <w:t xml:space="preserve"> does a great job of exploring the many violent clashes between anarchists and the federal government in the early twentieth century that inspired the rise of the civil-liberties movement.</w:t>
      </w:r>
    </w:p>
    <w:p w14:paraId="33038F07" w14:textId="77777777" w:rsidR="003875BA" w:rsidRPr="00F53C93" w:rsidRDefault="003875BA" w:rsidP="003875BA">
      <w:pPr>
        <w:rPr>
          <w:sz w:val="14"/>
          <w:szCs w:val="8"/>
        </w:rPr>
      </w:pPr>
      <w:r w:rsidRPr="00F53C93">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2A92CB86" w14:textId="77777777" w:rsidR="003875BA" w:rsidRPr="00F53C93" w:rsidRDefault="003875BA" w:rsidP="003875BA">
      <w:pPr>
        <w:rPr>
          <w:sz w:val="14"/>
          <w:szCs w:val="8"/>
        </w:rPr>
      </w:pPr>
      <w:r w:rsidRPr="00F53C93">
        <w:rPr>
          <w:sz w:val="14"/>
          <w:szCs w:val="8"/>
        </w:rPr>
        <w:t>He also lived long enough to see the gradual erosion of Black civil rights in the last years of his life.</w:t>
      </w:r>
    </w:p>
    <w:p w14:paraId="5C968E33" w14:textId="77777777" w:rsidR="003875BA" w:rsidRPr="00F53C93" w:rsidRDefault="003875BA" w:rsidP="003875BA">
      <w:pPr>
        <w:rPr>
          <w:sz w:val="14"/>
          <w:szCs w:val="8"/>
        </w:rPr>
      </w:pPr>
      <w:r w:rsidRPr="00F53C93">
        <w:rPr>
          <w:sz w:val="14"/>
          <w:szCs w:val="8"/>
        </w:rPr>
        <w:t>Douglass’s defiance was on full display in one of his last major speeches delivered in Washington, D.C. on January 9, 1894.</w:t>
      </w:r>
    </w:p>
    <w:p w14:paraId="16DA0F0D" w14:textId="77777777" w:rsidR="003875BA" w:rsidRPr="00F53C93" w:rsidRDefault="003875BA" w:rsidP="003875BA">
      <w:pPr>
        <w:rPr>
          <w:sz w:val="14"/>
          <w:szCs w:val="8"/>
        </w:rPr>
      </w:pPr>
      <w:r w:rsidRPr="00F53C93">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46801501" w14:textId="77777777" w:rsidR="003875BA" w:rsidRPr="00F53C93" w:rsidRDefault="003875BA" w:rsidP="003875BA">
      <w:pPr>
        <w:rPr>
          <w:sz w:val="14"/>
          <w:szCs w:val="8"/>
        </w:rPr>
      </w:pPr>
      <w:r w:rsidRPr="00F53C93">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3AB29271" w14:textId="77777777" w:rsidR="003875BA" w:rsidRPr="00F53C93" w:rsidRDefault="003875BA" w:rsidP="003875BA">
      <w:pPr>
        <w:rPr>
          <w:sz w:val="14"/>
          <w:szCs w:val="8"/>
        </w:rPr>
      </w:pPr>
      <w:r w:rsidRPr="00F53C93">
        <w:rPr>
          <w:sz w:val="14"/>
          <w:szCs w:val="8"/>
        </w:rPr>
        <w:t>And yet Douglass somehow managed to end his speech by reminding his audience of the power of the nation’s founding ideals.</w:t>
      </w:r>
    </w:p>
    <w:p w14:paraId="6FA8D309" w14:textId="77777777" w:rsidR="003875BA" w:rsidRPr="00F53C93" w:rsidRDefault="003875BA" w:rsidP="003875BA">
      <w:pPr>
        <w:rPr>
          <w:sz w:val="14"/>
          <w:szCs w:val="8"/>
        </w:rPr>
      </w:pPr>
      <w:r w:rsidRPr="00F53C93">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3AB5063E" w14:textId="77777777" w:rsidR="003875BA" w:rsidRPr="00F53C93" w:rsidRDefault="003875BA" w:rsidP="003875BA">
      <w:pPr>
        <w:rPr>
          <w:sz w:val="14"/>
          <w:szCs w:val="8"/>
        </w:rPr>
      </w:pPr>
      <w:r w:rsidRPr="00F53C93">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4DBD49AC" w14:textId="77777777" w:rsidR="003875BA" w:rsidRPr="00F53C93" w:rsidRDefault="003875BA" w:rsidP="003875BA">
      <w:pPr>
        <w:rPr>
          <w:sz w:val="14"/>
          <w:szCs w:val="8"/>
        </w:rPr>
      </w:pPr>
      <w:r w:rsidRPr="00F53C93">
        <w:rPr>
          <w:sz w:val="14"/>
          <w:szCs w:val="8"/>
        </w:rPr>
        <w:t>His faith in the nation’s future wasn’t completely extinguished, even as he watched as the door on Black civil rights was quickly closing. We know how long it took for it to begin to open again.</w:t>
      </w:r>
    </w:p>
    <w:p w14:paraId="71C01A75" w14:textId="77777777" w:rsidR="003875BA" w:rsidRDefault="003875BA" w:rsidP="003875BA">
      <w:pPr>
        <w:rPr>
          <w:sz w:val="14"/>
        </w:rPr>
      </w:pPr>
      <w:r w:rsidRPr="00F53C93">
        <w:rPr>
          <w:sz w:val="14"/>
        </w:rPr>
        <w:t xml:space="preserve">I am certainly not here to tell anyone how they should feel about the United States or how to assess its future. What I would suggest is that </w:t>
      </w:r>
      <w:r w:rsidRPr="00F53C93">
        <w:rPr>
          <w:u w:val="single"/>
        </w:rPr>
        <w:t>our</w:t>
      </w:r>
      <w:r w:rsidRPr="00F53C93">
        <w:rPr>
          <w:sz w:val="14"/>
        </w:rPr>
        <w:t xml:space="preserve"> </w:t>
      </w:r>
      <w:r w:rsidRPr="00F53C93">
        <w:rPr>
          <w:iCs/>
          <w:highlight w:val="cyan"/>
          <w:u w:val="single"/>
          <w:bdr w:val="single" w:sz="8" w:space="0" w:color="auto"/>
        </w:rPr>
        <w:t>knee-jerk predictions</w:t>
      </w:r>
      <w:r w:rsidRPr="00F53C93">
        <w:rPr>
          <w:sz w:val="14"/>
          <w:highlight w:val="cyan"/>
        </w:rPr>
        <w:t xml:space="preserve"> </w:t>
      </w:r>
      <w:r w:rsidRPr="00F53C93">
        <w:rPr>
          <w:highlight w:val="cyan"/>
          <w:u w:val="single"/>
        </w:rPr>
        <w:t>of civil war reveal</w:t>
      </w:r>
      <w:r w:rsidRPr="00F53C93">
        <w:rPr>
          <w:u w:val="single"/>
        </w:rPr>
        <w:t xml:space="preserve"> a</w:t>
      </w:r>
      <w:r w:rsidRPr="00F53C93">
        <w:rPr>
          <w:sz w:val="14"/>
        </w:rPr>
        <w:t xml:space="preserve"> </w:t>
      </w:r>
      <w:r w:rsidRPr="00F53C93">
        <w:rPr>
          <w:iCs/>
          <w:highlight w:val="cyan"/>
          <w:u w:val="single"/>
          <w:bdr w:val="single" w:sz="8" w:space="0" w:color="auto"/>
        </w:rPr>
        <w:t>tendency</w:t>
      </w:r>
      <w:r w:rsidRPr="00F53C93">
        <w:rPr>
          <w:sz w:val="14"/>
          <w:highlight w:val="cyan"/>
        </w:rPr>
        <w:t xml:space="preserve"> </w:t>
      </w:r>
      <w:r w:rsidRPr="00F53C93">
        <w:rPr>
          <w:highlight w:val="cyan"/>
          <w:u w:val="single"/>
        </w:rPr>
        <w:t>to see violence as</w:t>
      </w:r>
      <w:r w:rsidRPr="00F53C93">
        <w:rPr>
          <w:sz w:val="14"/>
        </w:rPr>
        <w:t xml:space="preserve"> somehow </w:t>
      </w:r>
      <w:r w:rsidRPr="00F53C93">
        <w:rPr>
          <w:u w:val="single"/>
        </w:rPr>
        <w:t>the</w:t>
      </w:r>
      <w:r w:rsidRPr="00F53C93">
        <w:rPr>
          <w:sz w:val="14"/>
        </w:rPr>
        <w:t xml:space="preserve"> </w:t>
      </w:r>
      <w:r w:rsidRPr="00F53C93">
        <w:rPr>
          <w:iCs/>
          <w:highlight w:val="cyan"/>
          <w:u w:val="single"/>
          <w:bdr w:val="single" w:sz="8" w:space="0" w:color="auto"/>
        </w:rPr>
        <w:t>exception</w:t>
      </w:r>
      <w:r w:rsidRPr="00F53C93">
        <w:rPr>
          <w:sz w:val="14"/>
        </w:rPr>
        <w:t xml:space="preserve"> </w:t>
      </w:r>
      <w:r w:rsidRPr="00F53C93">
        <w:rPr>
          <w:u w:val="single"/>
        </w:rPr>
        <w:t>in American life</w:t>
      </w:r>
      <w:r w:rsidRPr="00F53C93">
        <w:rPr>
          <w:sz w:val="14"/>
        </w:rPr>
        <w:t xml:space="preserve"> or the result of an assumption that Americans are inherently a more peaceful people compared to other nations.</w:t>
      </w:r>
    </w:p>
    <w:bookmarkEnd w:id="4"/>
    <w:p w14:paraId="71C3E593" w14:textId="77777777" w:rsidR="003875BA" w:rsidRPr="00B6456F" w:rsidRDefault="003875BA" w:rsidP="003875BA">
      <w:pPr>
        <w:rPr>
          <w:rFonts w:eastAsia="Calibri"/>
          <w:sz w:val="16"/>
        </w:rPr>
      </w:pPr>
    </w:p>
    <w:p w14:paraId="034B27F9" w14:textId="77777777" w:rsidR="003875BA" w:rsidRDefault="003875BA" w:rsidP="003875BA">
      <w:pPr>
        <w:pStyle w:val="Heading3"/>
      </w:pPr>
      <w:r>
        <w:t>Labor Competition</w:t>
      </w:r>
    </w:p>
    <w:p w14:paraId="754940C3" w14:textId="77777777" w:rsidR="003875BA" w:rsidRPr="00B6456F" w:rsidRDefault="003875BA" w:rsidP="003875BA">
      <w:pPr>
        <w:keepNext/>
        <w:keepLines/>
        <w:spacing w:before="40"/>
        <w:outlineLvl w:val="3"/>
        <w:rPr>
          <w:rFonts w:eastAsiaTheme="majorEastAsia" w:cstheme="majorBidi"/>
          <w:b/>
          <w:iCs/>
          <w:sz w:val="26"/>
        </w:rPr>
      </w:pPr>
      <w:r w:rsidRPr="00B6456F">
        <w:rPr>
          <w:rFonts w:eastAsiaTheme="majorEastAsia" w:cstheme="majorBidi"/>
          <w:b/>
          <w:iCs/>
          <w:sz w:val="26"/>
        </w:rPr>
        <w:t xml:space="preserve">Employer concentration is </w:t>
      </w:r>
      <w:r w:rsidRPr="00B6456F">
        <w:rPr>
          <w:rFonts w:eastAsiaTheme="majorEastAsia" w:cstheme="majorBidi"/>
          <w:b/>
          <w:iCs/>
          <w:sz w:val="26"/>
          <w:u w:val="single"/>
        </w:rPr>
        <w:t>low</w:t>
      </w:r>
      <w:r w:rsidRPr="00B6456F">
        <w:rPr>
          <w:rFonts w:eastAsiaTheme="majorEastAsia" w:cstheme="majorBidi"/>
          <w:b/>
          <w:iCs/>
          <w:sz w:val="26"/>
        </w:rPr>
        <w:t xml:space="preserve"> and doesn’t have an impact.</w:t>
      </w:r>
    </w:p>
    <w:p w14:paraId="164679B9" w14:textId="77777777" w:rsidR="003875BA" w:rsidRPr="00B6456F" w:rsidRDefault="003875BA" w:rsidP="003875BA">
      <w:r w:rsidRPr="00B6456F">
        <w:t xml:space="preserve">Geoffrey A. </w:t>
      </w:r>
      <w:r w:rsidRPr="00B6456F">
        <w:rPr>
          <w:b/>
          <w:bCs/>
          <w:sz w:val="26"/>
        </w:rPr>
        <w:t>Manne et al. 25</w:t>
      </w:r>
      <w:r w:rsidRPr="00B6456F">
        <w:t>, Manne is JD, president and founder of the International Center for Law and Economics; Albrecht is PhD, chief economist at the International Center for Law &amp; Economics; Auer is PhD, director of competition policy at the International Center for Law &amp; Economics, "Labor Monopsony and Antitrust Enforcement: A Distorting Mirror," DePaul Law Review, vol. 74, Summer 2025, HeinOnline</w:t>
      </w:r>
    </w:p>
    <w:p w14:paraId="28B86295" w14:textId="77777777" w:rsidR="003875BA" w:rsidRPr="00B6456F" w:rsidRDefault="003875BA" w:rsidP="003875BA">
      <w:pPr>
        <w:rPr>
          <w:sz w:val="16"/>
          <w:szCs w:val="16"/>
        </w:rPr>
      </w:pPr>
      <w:r w:rsidRPr="00B6456F">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B6456F">
        <w:rPr>
          <w:u w:val="single"/>
        </w:rPr>
        <w:t xml:space="preserve">workers may be able to </w:t>
      </w:r>
      <w:r w:rsidRPr="00B6456F">
        <w:rPr>
          <w:iCs/>
          <w:u w:val="single"/>
          <w:bdr w:val="single" w:sz="8" w:space="0" w:color="auto"/>
        </w:rPr>
        <w:t>easily substitute</w:t>
      </w:r>
      <w:r w:rsidRPr="00B6456F">
        <w:rPr>
          <w:sz w:val="16"/>
          <w:szCs w:val="16"/>
        </w:rPr>
        <w:t xml:space="preserve"> </w:t>
      </w:r>
      <w:r w:rsidRPr="00B6456F">
        <w:rPr>
          <w:u w:val="single"/>
        </w:rPr>
        <w:t>between employers</w:t>
      </w:r>
      <w:r w:rsidRPr="00B6456F">
        <w:rPr>
          <w:sz w:val="16"/>
          <w:szCs w:val="16"/>
        </w:rPr>
        <w:t xml:space="preserve"> located </w:t>
      </w:r>
      <w:r w:rsidRPr="00B6456F">
        <w:rPr>
          <w:u w:val="single"/>
        </w:rPr>
        <w:t xml:space="preserve">in </w:t>
      </w:r>
      <w:r w:rsidRPr="00B6456F">
        <w:rPr>
          <w:iCs/>
          <w:u w:val="single"/>
          <w:bdr w:val="single" w:sz="8" w:space="0" w:color="auto"/>
        </w:rPr>
        <w:t>different industries</w:t>
      </w:r>
      <w:r w:rsidRPr="00B6456F">
        <w:rPr>
          <w:sz w:val="16"/>
          <w:szCs w:val="16"/>
        </w:rPr>
        <w:t xml:space="preserve">. </w:t>
      </w:r>
      <w:r w:rsidRPr="00B6456F">
        <w:rPr>
          <w:u w:val="single"/>
        </w:rPr>
        <w:t>An accountant</w:t>
      </w:r>
      <w:r w:rsidRPr="00B6456F">
        <w:rPr>
          <w:sz w:val="16"/>
          <w:szCs w:val="16"/>
        </w:rPr>
        <w:t xml:space="preserve">, for instance, </w:t>
      </w:r>
      <w:r w:rsidRPr="00B6456F">
        <w:rPr>
          <w:u w:val="single"/>
        </w:rPr>
        <w:t>might be just as qualified to work for a bank as for a hotel</w:t>
      </w:r>
      <w:r w:rsidRPr="00B6456F">
        <w:rPr>
          <w:sz w:val="16"/>
          <w:szCs w:val="16"/>
        </w:rPr>
        <w:t xml:space="preserve"> or a tech company. </w:t>
      </w:r>
      <w:r w:rsidRPr="00B6456F">
        <w:rPr>
          <w:u w:val="single"/>
        </w:rPr>
        <w:t xml:space="preserve">This cross-industry substitution is </w:t>
      </w:r>
      <w:r w:rsidRPr="00B6456F">
        <w:rPr>
          <w:iCs/>
          <w:u w:val="single"/>
          <w:bdr w:val="single" w:sz="8" w:space="0" w:color="auto"/>
        </w:rPr>
        <w:t>obscured</w:t>
      </w:r>
      <w:r w:rsidRPr="00B6456F">
        <w:rPr>
          <w:u w:val="single"/>
        </w:rPr>
        <w:t xml:space="preserve"> by market definition undertaken at the NAICS level</w:t>
      </w:r>
      <w:r w:rsidRPr="00B6456F">
        <w:rPr>
          <w:sz w:val="16"/>
          <w:szCs w:val="16"/>
        </w:rPr>
        <w:t xml:space="preserve">. With these caveats about market definition, </w:t>
      </w:r>
      <w:r w:rsidRPr="00B6456F">
        <w:rPr>
          <w:u w:val="single"/>
        </w:rPr>
        <w:t xml:space="preserve">what does the </w:t>
      </w:r>
      <w:r w:rsidRPr="00B6456F">
        <w:rPr>
          <w:iCs/>
          <w:highlight w:val="cyan"/>
          <w:u w:val="single"/>
          <w:bdr w:val="single" w:sz="8" w:space="0" w:color="auto"/>
        </w:rPr>
        <w:t>administrative data show</w:t>
      </w:r>
      <w:r w:rsidRPr="00B6456F">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B6456F">
        <w:rPr>
          <w:u w:val="single"/>
        </w:rPr>
        <w:t xml:space="preserve">Local </w:t>
      </w:r>
      <w:r w:rsidRPr="00B6456F">
        <w:rPr>
          <w:iCs/>
          <w:highlight w:val="cyan"/>
          <w:u w:val="single"/>
          <w:bdr w:val="single" w:sz="8" w:space="0" w:color="auto"/>
        </w:rPr>
        <w:t>concentration</w:t>
      </w:r>
      <w:r w:rsidRPr="00B6456F">
        <w:rPr>
          <w:highlight w:val="cyan"/>
          <w:u w:val="single"/>
        </w:rPr>
        <w:t xml:space="preserve"> </w:t>
      </w:r>
      <w:r w:rsidRPr="00B6456F">
        <w:rPr>
          <w:iCs/>
          <w:highlight w:val="cyan"/>
          <w:u w:val="single"/>
          <w:bdr w:val="single" w:sz="8" w:space="0" w:color="auto"/>
        </w:rPr>
        <w:t>fell</w:t>
      </w:r>
      <w:r w:rsidRPr="00B6456F">
        <w:rPr>
          <w:highlight w:val="cyan"/>
          <w:u w:val="single"/>
        </w:rPr>
        <w:t xml:space="preserve"> in </w:t>
      </w:r>
      <w:r w:rsidRPr="00B6456F">
        <w:rPr>
          <w:iCs/>
          <w:highlight w:val="cyan"/>
          <w:u w:val="single"/>
          <w:bdr w:val="single" w:sz="8" w:space="0" w:color="auto"/>
        </w:rPr>
        <w:t>all</w:t>
      </w:r>
      <w:r w:rsidRPr="00B6456F">
        <w:rPr>
          <w:iCs/>
          <w:u w:val="single"/>
          <w:bdr w:val="single" w:sz="8" w:space="0" w:color="auto"/>
        </w:rPr>
        <w:t xml:space="preserve"> population </w:t>
      </w:r>
      <w:r w:rsidRPr="00B6456F">
        <w:rPr>
          <w:iCs/>
          <w:highlight w:val="cyan"/>
          <w:u w:val="single"/>
          <w:bdr w:val="single" w:sz="8" w:space="0" w:color="auto"/>
        </w:rPr>
        <w:t>quintiles</w:t>
      </w:r>
      <w:r w:rsidRPr="00B6456F">
        <w:rPr>
          <w:sz w:val="16"/>
          <w:szCs w:val="16"/>
        </w:rPr>
        <w:t>.65 By contrast, national HHI increased modestly over the same period, driven by large firms entering more local markets.66</w:t>
      </w:r>
    </w:p>
    <w:p w14:paraId="44AAC6B2" w14:textId="77777777" w:rsidR="003875BA" w:rsidRPr="00B6456F" w:rsidRDefault="003875BA" w:rsidP="003875BA">
      <w:pPr>
        <w:rPr>
          <w:sz w:val="16"/>
          <w:szCs w:val="16"/>
        </w:rPr>
      </w:pPr>
      <w:r w:rsidRPr="00B6456F">
        <w:rPr>
          <w:sz w:val="16"/>
          <w:szCs w:val="16"/>
        </w:rPr>
        <w:t xml:space="preserve">Similarly, </w:t>
      </w:r>
      <w:r w:rsidRPr="00B6456F">
        <w:rPr>
          <w:u w:val="single"/>
        </w:rPr>
        <w:t xml:space="preserve">Lipsius documents </w:t>
      </w:r>
      <w:r w:rsidRPr="00B6456F">
        <w:rPr>
          <w:iCs/>
          <w:u w:val="single"/>
          <w:bdr w:val="single" w:sz="8" w:space="0" w:color="auto"/>
        </w:rPr>
        <w:t>falling</w:t>
      </w:r>
      <w:r w:rsidRPr="00B6456F">
        <w:rPr>
          <w:u w:val="single"/>
        </w:rPr>
        <w:t xml:space="preserve"> local concentration</w:t>
      </w:r>
      <w:r w:rsidRPr="00B6456F">
        <w:rPr>
          <w:sz w:val="16"/>
          <w:szCs w:val="16"/>
        </w:rPr>
        <w:t xml:space="preserve"> from 1976 to 2015, using alternative market definitions based on five-digit NAICS codes and urban areas, rather than commuting zones.67 Despite these definitional differences, </w:t>
      </w:r>
      <w:r w:rsidRPr="00B6456F">
        <w:rPr>
          <w:u w:val="single"/>
        </w:rPr>
        <w:t xml:space="preserve">the average local HHI remains </w:t>
      </w:r>
      <w:r w:rsidRPr="00B6456F">
        <w:rPr>
          <w:iCs/>
          <w:u w:val="single"/>
          <w:bdr w:val="single" w:sz="8" w:space="0" w:color="auto"/>
        </w:rPr>
        <w:t>consistently low</w:t>
      </w:r>
      <w:r w:rsidRPr="00B6456F">
        <w:rPr>
          <w:sz w:val="16"/>
          <w:szCs w:val="16"/>
        </w:rPr>
        <w:t xml:space="preserve">, falling from 0.20 to 0.18.68 Berger, Herkenhoff, and Mongey further corroborate these findings with a different way of averaging HHI measures </w:t>
      </w:r>
      <w:r w:rsidRPr="00B6456F">
        <w:rPr>
          <w:iCs/>
          <w:highlight w:val="cyan"/>
          <w:u w:val="single"/>
          <w:bdr w:val="single" w:sz="8" w:space="0" w:color="auto"/>
        </w:rPr>
        <w:t>across</w:t>
      </w:r>
      <w:r w:rsidRPr="00B6456F">
        <w:rPr>
          <w:highlight w:val="cyan"/>
          <w:u w:val="single"/>
        </w:rPr>
        <w:t xml:space="preserve"> markets</w:t>
      </w:r>
      <w:r w:rsidRPr="00B6456F">
        <w:rPr>
          <w:sz w:val="16"/>
          <w:szCs w:val="16"/>
        </w:rPr>
        <w:t xml:space="preserve">. 69 They estimate an average local HHI of 0.17 for the year 2014, </w:t>
      </w:r>
      <w:r w:rsidRPr="00B6456F">
        <w:rPr>
          <w:highlight w:val="cyan"/>
          <w:u w:val="single"/>
        </w:rPr>
        <w:t xml:space="preserve">with </w:t>
      </w:r>
      <w:r w:rsidRPr="00B6456F">
        <w:rPr>
          <w:iCs/>
          <w:highlight w:val="cyan"/>
          <w:u w:val="single"/>
          <w:bdr w:val="single" w:sz="8" w:space="0" w:color="auto"/>
        </w:rPr>
        <w:t>even lower</w:t>
      </w:r>
      <w:r w:rsidRPr="00B6456F">
        <w:rPr>
          <w:u w:val="single"/>
        </w:rPr>
        <w:t xml:space="preserve"> </w:t>
      </w:r>
      <w:r w:rsidRPr="00B6456F">
        <w:rPr>
          <w:highlight w:val="cyan"/>
          <w:u w:val="single"/>
        </w:rPr>
        <w:t>concentration</w:t>
      </w:r>
      <w:r w:rsidRPr="00B6456F">
        <w:rPr>
          <w:u w:val="single"/>
        </w:rPr>
        <w:t xml:space="preserve"> levels </w:t>
      </w:r>
      <w:r w:rsidRPr="00B6456F">
        <w:rPr>
          <w:highlight w:val="cyan"/>
          <w:u w:val="single"/>
        </w:rPr>
        <w:t xml:space="preserve">when analyzing </w:t>
      </w:r>
      <w:r w:rsidRPr="00B6456F">
        <w:rPr>
          <w:iCs/>
          <w:highlight w:val="cyan"/>
          <w:u w:val="single"/>
          <w:bdr w:val="single" w:sz="8" w:space="0" w:color="auto"/>
        </w:rPr>
        <w:t>individual sectors</w:t>
      </w:r>
      <w:r w:rsidRPr="00B6456F">
        <w:rPr>
          <w:u w:val="single"/>
        </w:rPr>
        <w:t xml:space="preserve"> like </w:t>
      </w:r>
      <w:r w:rsidRPr="00B6456F">
        <w:rPr>
          <w:iCs/>
          <w:u w:val="single"/>
          <w:bdr w:val="single" w:sz="8" w:space="0" w:color="auto"/>
        </w:rPr>
        <w:t>manufacturing</w:t>
      </w:r>
      <w:r w:rsidRPr="00B6456F">
        <w:rPr>
          <w:u w:val="single"/>
        </w:rPr>
        <w:t xml:space="preserve"> and </w:t>
      </w:r>
      <w:r w:rsidRPr="00B6456F">
        <w:rPr>
          <w:iCs/>
          <w:u w:val="single"/>
          <w:bdr w:val="single" w:sz="8" w:space="0" w:color="auto"/>
        </w:rPr>
        <w:t>services</w:t>
      </w:r>
      <w:r w:rsidRPr="00B6456F">
        <w:rPr>
          <w:sz w:val="16"/>
          <w:szCs w:val="16"/>
        </w:rPr>
        <w:t xml:space="preserve">. Handwerker and Dey use microdata from the Occupational Employment and Wage Statistics, mapped to the Quarterly Census of Employment and Wages.7° </w:t>
      </w:r>
      <w:r w:rsidRPr="00B6456F">
        <w:rPr>
          <w:u w:val="single"/>
        </w:rPr>
        <w:t xml:space="preserve">They find an </w:t>
      </w:r>
      <w:r w:rsidRPr="00B6456F">
        <w:rPr>
          <w:iCs/>
          <w:highlight w:val="cyan"/>
          <w:u w:val="single"/>
          <w:bdr w:val="single" w:sz="8" w:space="0" w:color="auto"/>
        </w:rPr>
        <w:t>average HHI</w:t>
      </w:r>
      <w:r w:rsidRPr="00B6456F">
        <w:rPr>
          <w:u w:val="single"/>
        </w:rPr>
        <w:t xml:space="preserve"> that </w:t>
      </w:r>
      <w:r w:rsidRPr="00B6456F">
        <w:rPr>
          <w:highlight w:val="cyan"/>
          <w:u w:val="single"/>
        </w:rPr>
        <w:t>is</w:t>
      </w:r>
      <w:r w:rsidRPr="00B6456F">
        <w:rPr>
          <w:sz w:val="16"/>
          <w:szCs w:val="16"/>
        </w:rPr>
        <w:t xml:space="preserve"> relatively </w:t>
      </w:r>
      <w:r w:rsidRPr="00B6456F">
        <w:rPr>
          <w:iCs/>
          <w:highlight w:val="cyan"/>
          <w:u w:val="single"/>
          <w:bdr w:val="single" w:sz="8" w:space="0" w:color="auto"/>
        </w:rPr>
        <w:t>stable</w:t>
      </w:r>
      <w:r w:rsidRPr="00B6456F">
        <w:rPr>
          <w:highlight w:val="cyan"/>
          <w:u w:val="single"/>
        </w:rPr>
        <w:t xml:space="preserve"> and </w:t>
      </w:r>
      <w:r w:rsidRPr="00B6456F">
        <w:rPr>
          <w:iCs/>
          <w:highlight w:val="cyan"/>
          <w:u w:val="single"/>
          <w:bdr w:val="single" w:sz="8" w:space="0" w:color="auto"/>
        </w:rPr>
        <w:t>low</w:t>
      </w:r>
      <w:r w:rsidRPr="00B6456F">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B6456F">
        <w:rPr>
          <w:u w:val="single"/>
        </w:rPr>
        <w:t xml:space="preserve">concentrated markets tend to have </w:t>
      </w:r>
      <w:r w:rsidRPr="00B6456F">
        <w:rPr>
          <w:iCs/>
          <w:u w:val="single"/>
          <w:bdr w:val="single" w:sz="8" w:space="0" w:color="auto"/>
        </w:rPr>
        <w:t>smaller</w:t>
      </w:r>
      <w:r w:rsidRPr="00B6456F">
        <w:rPr>
          <w:u w:val="single"/>
        </w:rPr>
        <w:t xml:space="preserve"> workforces</w:t>
      </w:r>
      <w:r w:rsidRPr="00B6456F">
        <w:rPr>
          <w:sz w:val="16"/>
          <w:szCs w:val="16"/>
        </w:rPr>
        <w:t xml:space="preserve">. </w:t>
      </w:r>
      <w:r w:rsidRPr="00B6456F">
        <w:rPr>
          <w:u w:val="single"/>
        </w:rPr>
        <w:t>The average</w:t>
      </w:r>
      <w:r w:rsidRPr="00B6456F">
        <w:rPr>
          <w:sz w:val="16"/>
          <w:szCs w:val="16"/>
        </w:rPr>
        <w:t xml:space="preserve"> local HHI levels documented in these studies </w:t>
      </w:r>
      <w:r w:rsidRPr="00B6456F">
        <w:rPr>
          <w:u w:val="single"/>
        </w:rPr>
        <w:t xml:space="preserve">are </w:t>
      </w:r>
      <w:r w:rsidRPr="00B6456F">
        <w:rPr>
          <w:iCs/>
          <w:highlight w:val="cyan"/>
          <w:u w:val="single"/>
          <w:bdr w:val="single" w:sz="8" w:space="0" w:color="auto"/>
        </w:rPr>
        <w:t>below</w:t>
      </w:r>
      <w:r w:rsidRPr="00B6456F">
        <w:rPr>
          <w:highlight w:val="cyan"/>
          <w:u w:val="single"/>
        </w:rPr>
        <w:t xml:space="preserve"> the</w:t>
      </w:r>
      <w:r w:rsidRPr="00B6456F">
        <w:rPr>
          <w:sz w:val="16"/>
          <w:szCs w:val="16"/>
        </w:rPr>
        <w:t xml:space="preserve"> 1,800 (or 0</w:t>
      </w:r>
      <w:r w:rsidRPr="00B6456F">
        <w:rPr>
          <w:iCs/>
          <w:u w:val="single"/>
          <w:bdr w:val="single" w:sz="8" w:space="0" w:color="auto"/>
        </w:rPr>
        <w:t>.18</w:t>
      </w:r>
      <w:r w:rsidRPr="00B6456F">
        <w:rPr>
          <w:sz w:val="16"/>
          <w:szCs w:val="16"/>
        </w:rPr>
        <w:t xml:space="preserve">) </w:t>
      </w:r>
      <w:r w:rsidRPr="00B6456F">
        <w:rPr>
          <w:iCs/>
          <w:highlight w:val="cyan"/>
          <w:u w:val="single"/>
          <w:bdr w:val="single" w:sz="8" w:space="0" w:color="auto"/>
        </w:rPr>
        <w:t>threshold</w:t>
      </w:r>
      <w:r w:rsidRPr="00B6456F">
        <w:rPr>
          <w:sz w:val="16"/>
          <w:szCs w:val="16"/>
        </w:rPr>
        <w:t xml:space="preserve"> </w:t>
      </w:r>
      <w:r w:rsidRPr="00B6456F">
        <w:rPr>
          <w:u w:val="single"/>
        </w:rPr>
        <w:t xml:space="preserve">associated </w:t>
      </w:r>
      <w:r w:rsidRPr="00B6456F">
        <w:rPr>
          <w:highlight w:val="cyan"/>
          <w:u w:val="single"/>
        </w:rPr>
        <w:t>with</w:t>
      </w:r>
      <w:r w:rsidRPr="00B6456F">
        <w:rPr>
          <w:u w:val="single"/>
        </w:rPr>
        <w:t xml:space="preserve"> </w:t>
      </w:r>
      <w:r w:rsidRPr="00B6456F">
        <w:rPr>
          <w:iCs/>
          <w:u w:val="single"/>
          <w:bdr w:val="single" w:sz="8" w:space="0" w:color="auto"/>
        </w:rPr>
        <w:t xml:space="preserve">highly </w:t>
      </w:r>
      <w:r w:rsidRPr="00B6456F">
        <w:rPr>
          <w:iCs/>
          <w:highlight w:val="cyan"/>
          <w:u w:val="single"/>
          <w:bdr w:val="single" w:sz="8" w:space="0" w:color="auto"/>
        </w:rPr>
        <w:t>concentrated</w:t>
      </w:r>
      <w:r w:rsidRPr="00B6456F">
        <w:rPr>
          <w:highlight w:val="cyan"/>
          <w:u w:val="single"/>
        </w:rPr>
        <w:t xml:space="preserve"> markets</w:t>
      </w:r>
      <w:r w:rsidRPr="00B6456F">
        <w:rPr>
          <w:sz w:val="16"/>
          <w:szCs w:val="16"/>
        </w:rPr>
        <w:t xml:space="preserve"> in the 2023 Merger Guidelines.7 3</w:t>
      </w:r>
    </w:p>
    <w:p w14:paraId="669568F6" w14:textId="77777777" w:rsidR="003875BA" w:rsidRPr="00B6456F" w:rsidRDefault="003875BA" w:rsidP="003875BA">
      <w:pPr>
        <w:rPr>
          <w:sz w:val="16"/>
          <w:szCs w:val="16"/>
        </w:rPr>
      </w:pPr>
      <w:r w:rsidRPr="00B6456F">
        <w:rPr>
          <w:u w:val="single"/>
        </w:rPr>
        <w:t xml:space="preserve">Studies using </w:t>
      </w:r>
      <w:r w:rsidRPr="00B6456F">
        <w:rPr>
          <w:iCs/>
          <w:u w:val="single"/>
          <w:bdr w:val="single" w:sz="8" w:space="0" w:color="auto"/>
        </w:rPr>
        <w:t>job vacancies</w:t>
      </w:r>
      <w:r w:rsidRPr="00B6456F">
        <w:rPr>
          <w:sz w:val="16"/>
          <w:szCs w:val="16"/>
        </w:rPr>
        <w:t xml:space="preserve"> rather than employment data tend to </w:t>
      </w:r>
      <w:r w:rsidRPr="00B6456F">
        <w:rPr>
          <w:u w:val="single"/>
        </w:rPr>
        <w:t>find higher</w:t>
      </w:r>
      <w:r w:rsidRPr="00B6456F">
        <w:rPr>
          <w:sz w:val="16"/>
          <w:szCs w:val="16"/>
        </w:rPr>
        <w:t xml:space="preserve"> market </w:t>
      </w:r>
      <w:r w:rsidRPr="00B6456F">
        <w:rPr>
          <w:u w:val="single"/>
        </w:rPr>
        <w:t>concentration</w:t>
      </w:r>
      <w:r w:rsidRPr="00B6456F">
        <w:rPr>
          <w:sz w:val="16"/>
          <w:szCs w:val="16"/>
        </w:rPr>
        <w:t xml:space="preserve">, </w:t>
      </w:r>
      <w:r w:rsidRPr="00B6456F">
        <w:rPr>
          <w:u w:val="single"/>
        </w:rPr>
        <w:t xml:space="preserve">but this may partly be driven by their omission of job openings that are </w:t>
      </w:r>
      <w:r w:rsidRPr="00B6456F">
        <w:rPr>
          <w:iCs/>
          <w:u w:val="single"/>
          <w:bdr w:val="single" w:sz="8" w:space="0" w:color="auto"/>
        </w:rPr>
        <w:t>not published online</w:t>
      </w:r>
      <w:r w:rsidRPr="00B6456F">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0CE89E74" w14:textId="77777777" w:rsidR="003875BA" w:rsidRPr="00B6456F" w:rsidRDefault="003875BA" w:rsidP="003875BA">
      <w:pPr>
        <w:rPr>
          <w:sz w:val="16"/>
          <w:szCs w:val="16"/>
        </w:rPr>
      </w:pPr>
      <w:r w:rsidRPr="00B6456F">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B6456F">
        <w:rPr>
          <w:u w:val="single"/>
        </w:rPr>
        <w:t xml:space="preserve">these </w:t>
      </w:r>
      <w:r w:rsidRPr="00B6456F">
        <w:rPr>
          <w:iCs/>
          <w:highlight w:val="cyan"/>
          <w:u w:val="single"/>
          <w:bdr w:val="single" w:sz="8" w:space="0" w:color="auto"/>
        </w:rPr>
        <w:t>low and falling concentration</w:t>
      </w:r>
      <w:r w:rsidRPr="00B6456F">
        <w:rPr>
          <w:highlight w:val="cyan"/>
          <w:u w:val="single"/>
        </w:rPr>
        <w:t xml:space="preserve"> levels</w:t>
      </w:r>
      <w:r w:rsidRPr="00B6456F">
        <w:rPr>
          <w:u w:val="single"/>
        </w:rPr>
        <w:t xml:space="preserve"> suggest</w:t>
      </w:r>
      <w:r w:rsidRPr="00B6456F">
        <w:rPr>
          <w:sz w:val="16"/>
          <w:szCs w:val="16"/>
        </w:rPr>
        <w:t xml:space="preserve"> that </w:t>
      </w:r>
      <w:r w:rsidRPr="00B6456F">
        <w:rPr>
          <w:u w:val="single"/>
        </w:rPr>
        <w:t xml:space="preserve">many local </w:t>
      </w:r>
      <w:r w:rsidRPr="00B6456F">
        <w:rPr>
          <w:iCs/>
          <w:highlight w:val="cyan"/>
          <w:u w:val="single"/>
          <w:bdr w:val="single" w:sz="8" w:space="0" w:color="auto"/>
        </w:rPr>
        <w:t>labor markets</w:t>
      </w:r>
      <w:r w:rsidRPr="00B6456F">
        <w:rPr>
          <w:highlight w:val="cyan"/>
          <w:u w:val="single"/>
        </w:rPr>
        <w:t xml:space="preserve"> are</w:t>
      </w:r>
      <w:r w:rsidRPr="00B6456F">
        <w:rPr>
          <w:sz w:val="16"/>
          <w:szCs w:val="16"/>
        </w:rPr>
        <w:t xml:space="preserve"> relatively </w:t>
      </w:r>
      <w:r w:rsidRPr="00B6456F">
        <w:rPr>
          <w:iCs/>
          <w:highlight w:val="cyan"/>
          <w:u w:val="single"/>
          <w:bdr w:val="single" w:sz="8" w:space="0" w:color="auto"/>
        </w:rPr>
        <w:t>competitive</w:t>
      </w:r>
      <w:r w:rsidRPr="00B6456F">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14:paraId="53138FFF" w14:textId="77777777" w:rsidR="003875BA" w:rsidRPr="00B6456F" w:rsidRDefault="003875BA" w:rsidP="003875BA">
      <w:pPr>
        <w:rPr>
          <w:sz w:val="16"/>
          <w:szCs w:val="16"/>
        </w:rPr>
      </w:pPr>
      <w:r w:rsidRPr="00B6456F">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30880AE5" w14:textId="77777777" w:rsidR="003875BA" w:rsidRPr="00B6456F" w:rsidRDefault="003875BA" w:rsidP="003875BA">
      <w:pPr>
        <w:rPr>
          <w:sz w:val="16"/>
          <w:szCs w:val="16"/>
        </w:rPr>
      </w:pPr>
      <w:r w:rsidRPr="00B6456F">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6E16C430" w14:textId="77777777" w:rsidR="003875BA" w:rsidRPr="00B6456F" w:rsidRDefault="003875BA" w:rsidP="003875BA">
      <w:pPr>
        <w:rPr>
          <w:sz w:val="16"/>
          <w:szCs w:val="16"/>
        </w:rPr>
      </w:pPr>
      <w:r w:rsidRPr="00B6456F">
        <w:rPr>
          <w:sz w:val="16"/>
          <w:szCs w:val="16"/>
        </w:rPr>
        <w:t xml:space="preserve">Moreover, </w:t>
      </w:r>
      <w:r w:rsidRPr="00B6456F">
        <w:rPr>
          <w:u w:val="single"/>
        </w:rPr>
        <w:t xml:space="preserve">there is </w:t>
      </w:r>
      <w:r w:rsidRPr="00B6456F">
        <w:rPr>
          <w:iCs/>
          <w:u w:val="single"/>
          <w:bdr w:val="single" w:sz="8" w:space="0" w:color="auto"/>
        </w:rPr>
        <w:t>good ev</w:t>
      </w:r>
      <w:r w:rsidRPr="00B6456F">
        <w:rPr>
          <w:sz w:val="16"/>
          <w:szCs w:val="16"/>
        </w:rPr>
        <w:t xml:space="preserve">idence that </w:t>
      </w:r>
      <w:r w:rsidRPr="00B6456F">
        <w:rPr>
          <w:u w:val="single"/>
        </w:rPr>
        <w:t xml:space="preserve">employer </w:t>
      </w:r>
      <w:r w:rsidRPr="00B6456F">
        <w:rPr>
          <w:iCs/>
          <w:highlight w:val="cyan"/>
          <w:u w:val="single"/>
          <w:bdr w:val="single" w:sz="8" w:space="0" w:color="auto"/>
        </w:rPr>
        <w:t>concentration</w:t>
      </w:r>
      <w:r w:rsidRPr="00B6456F">
        <w:rPr>
          <w:highlight w:val="cyan"/>
          <w:u w:val="single"/>
        </w:rPr>
        <w:t xml:space="preserve"> does </w:t>
      </w:r>
      <w:r w:rsidRPr="00B6456F">
        <w:rPr>
          <w:iCs/>
          <w:highlight w:val="cyan"/>
          <w:u w:val="single"/>
          <w:bdr w:val="single" w:sz="8" w:space="0" w:color="auto"/>
        </w:rPr>
        <w:t>not lead</w:t>
      </w:r>
      <w:r w:rsidRPr="00B6456F">
        <w:rPr>
          <w:highlight w:val="cyan"/>
          <w:u w:val="single"/>
        </w:rPr>
        <w:t xml:space="preserve"> to </w:t>
      </w:r>
      <w:r w:rsidRPr="00B6456F">
        <w:rPr>
          <w:iCs/>
          <w:highlight w:val="cyan"/>
          <w:u w:val="single"/>
          <w:bdr w:val="single" w:sz="8" w:space="0" w:color="auto"/>
        </w:rPr>
        <w:t>depressed wages</w:t>
      </w:r>
      <w:r w:rsidRPr="00B6456F">
        <w:rPr>
          <w:sz w:val="16"/>
          <w:szCs w:val="16"/>
        </w:rPr>
        <w:t xml:space="preserve">.76 For example, Kirov and Traina find that </w:t>
      </w:r>
      <w:r w:rsidRPr="00B6456F">
        <w:rPr>
          <w:u w:val="single"/>
        </w:rPr>
        <w:t xml:space="preserve">rising </w:t>
      </w:r>
      <w:r w:rsidRPr="00B6456F">
        <w:rPr>
          <w:iCs/>
          <w:highlight w:val="cyan"/>
          <w:u w:val="single"/>
          <w:bdr w:val="single" w:sz="8" w:space="0" w:color="auto"/>
        </w:rPr>
        <w:t>markdowns</w:t>
      </w:r>
      <w:r w:rsidRPr="00B6456F">
        <w:rPr>
          <w:sz w:val="16"/>
          <w:szCs w:val="16"/>
        </w:rPr>
        <w:t xml:space="preserve"> (</w:t>
      </w:r>
      <w:r w:rsidRPr="00B6456F">
        <w:rPr>
          <w:u w:val="single"/>
        </w:rPr>
        <w:t>the gap between</w:t>
      </w:r>
      <w:r w:rsidRPr="00B6456F">
        <w:rPr>
          <w:sz w:val="16"/>
          <w:szCs w:val="16"/>
        </w:rPr>
        <w:t xml:space="preserve"> worker </w:t>
      </w:r>
      <w:r w:rsidRPr="00B6456F">
        <w:rPr>
          <w:u w:val="single"/>
        </w:rPr>
        <w:t>productivity and wages</w:t>
      </w:r>
      <w:r w:rsidRPr="00B6456F">
        <w:rPr>
          <w:sz w:val="16"/>
          <w:szCs w:val="16"/>
        </w:rPr>
        <w:t xml:space="preserve">) </w:t>
      </w:r>
      <w:r w:rsidRPr="00B6456F">
        <w:rPr>
          <w:u w:val="single"/>
        </w:rPr>
        <w:t xml:space="preserve">are more </w:t>
      </w:r>
      <w:r w:rsidRPr="00B6456F">
        <w:rPr>
          <w:iCs/>
          <w:u w:val="single"/>
          <w:bdr w:val="single" w:sz="8" w:space="0" w:color="auto"/>
        </w:rPr>
        <w:t xml:space="preserve">strongly </w:t>
      </w:r>
      <w:r w:rsidRPr="00B6456F">
        <w:rPr>
          <w:iCs/>
          <w:highlight w:val="cyan"/>
          <w:u w:val="single"/>
          <w:bdr w:val="single" w:sz="8" w:space="0" w:color="auto"/>
        </w:rPr>
        <w:t>associated</w:t>
      </w:r>
      <w:r w:rsidRPr="00B6456F">
        <w:rPr>
          <w:highlight w:val="cyan"/>
          <w:u w:val="single"/>
        </w:rPr>
        <w:t xml:space="preserve"> with </w:t>
      </w:r>
      <w:r w:rsidRPr="00B6456F">
        <w:rPr>
          <w:iCs/>
          <w:highlight w:val="cyan"/>
          <w:u w:val="single"/>
          <w:bdr w:val="single" w:sz="8" w:space="0" w:color="auto"/>
        </w:rPr>
        <w:t>tech</w:t>
      </w:r>
      <w:r w:rsidRPr="00B6456F">
        <w:rPr>
          <w:sz w:val="16"/>
          <w:szCs w:val="16"/>
        </w:rPr>
        <w:t xml:space="preserve">nology-related </w:t>
      </w:r>
      <w:r w:rsidRPr="00B6456F">
        <w:rPr>
          <w:iCs/>
          <w:u w:val="single"/>
          <w:bdr w:val="single" w:sz="8" w:space="0" w:color="auto"/>
        </w:rPr>
        <w:t>factors</w:t>
      </w:r>
      <w:r w:rsidRPr="00B6456F">
        <w:rPr>
          <w:sz w:val="16"/>
          <w:szCs w:val="16"/>
        </w:rPr>
        <w:t xml:space="preserve">, </w:t>
      </w:r>
      <w:r w:rsidRPr="00B6456F">
        <w:rPr>
          <w:highlight w:val="cyan"/>
          <w:u w:val="single"/>
        </w:rPr>
        <w:t xml:space="preserve">such as </w:t>
      </w:r>
      <w:r w:rsidRPr="00B6456F">
        <w:rPr>
          <w:iCs/>
          <w:highlight w:val="cyan"/>
          <w:u w:val="single"/>
          <w:bdr w:val="single" w:sz="8" w:space="0" w:color="auto"/>
        </w:rPr>
        <w:t>automation</w:t>
      </w:r>
      <w:r w:rsidRPr="00B6456F">
        <w:rPr>
          <w:u w:val="single"/>
        </w:rPr>
        <w:t xml:space="preserve"> and </w:t>
      </w:r>
      <w:r w:rsidRPr="00B6456F">
        <w:rPr>
          <w:iCs/>
          <w:u w:val="single"/>
          <w:bdr w:val="single" w:sz="8" w:space="0" w:color="auto"/>
        </w:rPr>
        <w:t>managerial practices</w:t>
      </w:r>
      <w:r w:rsidRPr="00B6456F">
        <w:rPr>
          <w:u w:val="single"/>
        </w:rPr>
        <w:t xml:space="preserve">, </w:t>
      </w:r>
      <w:r w:rsidRPr="00B6456F">
        <w:rPr>
          <w:highlight w:val="cyan"/>
          <w:u w:val="single"/>
        </w:rPr>
        <w:t>than</w:t>
      </w:r>
      <w:r w:rsidRPr="00B6456F">
        <w:rPr>
          <w:u w:val="single"/>
        </w:rPr>
        <w:t xml:space="preserve"> with </w:t>
      </w:r>
      <w:r w:rsidRPr="00B6456F">
        <w:rPr>
          <w:iCs/>
          <w:u w:val="single"/>
          <w:bdr w:val="single" w:sz="8" w:space="0" w:color="auto"/>
        </w:rPr>
        <w:t xml:space="preserve">employer </w:t>
      </w:r>
      <w:r w:rsidRPr="00B6456F">
        <w:rPr>
          <w:iCs/>
          <w:highlight w:val="cyan"/>
          <w:u w:val="single"/>
          <w:bdr w:val="single" w:sz="8" w:space="0" w:color="auto"/>
        </w:rPr>
        <w:t>concentration</w:t>
      </w:r>
      <w:r w:rsidRPr="00B6456F">
        <w:rPr>
          <w:sz w:val="16"/>
          <w:szCs w:val="16"/>
        </w:rPr>
        <w:t>.7 7 Moreover, they caution that:</w:t>
      </w:r>
    </w:p>
    <w:p w14:paraId="7A714CD6" w14:textId="77777777" w:rsidR="003875BA" w:rsidRPr="00B6456F" w:rsidRDefault="003875BA" w:rsidP="003875BA">
      <w:pPr>
        <w:rPr>
          <w:sz w:val="16"/>
          <w:szCs w:val="16"/>
        </w:rPr>
      </w:pPr>
      <w:r w:rsidRPr="00B6456F">
        <w:rPr>
          <w:sz w:val="16"/>
          <w:szCs w:val="16"/>
        </w:rPr>
        <w:t xml:space="preserve">These results suggest that </w:t>
      </w:r>
      <w:r w:rsidRPr="00B6456F">
        <w:rPr>
          <w:u w:val="single"/>
        </w:rPr>
        <w:t xml:space="preserve">the </w:t>
      </w:r>
      <w:r w:rsidRPr="00B6456F">
        <w:rPr>
          <w:iCs/>
          <w:u w:val="single"/>
          <w:bdr w:val="single" w:sz="8" w:space="0" w:color="auto"/>
        </w:rPr>
        <w:t>workhorse assumptions</w:t>
      </w:r>
      <w:r w:rsidRPr="00B6456F">
        <w:rPr>
          <w:u w:val="single"/>
        </w:rPr>
        <w:t xml:space="preserve"> behind some of the labor market power literature might </w:t>
      </w:r>
      <w:r w:rsidRPr="00B6456F">
        <w:rPr>
          <w:iCs/>
          <w:u w:val="single"/>
          <w:bdr w:val="single" w:sz="8" w:space="0" w:color="auto"/>
        </w:rPr>
        <w:t>need reevaluation</w:t>
      </w:r>
      <w:r w:rsidRPr="00B6456F">
        <w:rPr>
          <w:sz w:val="16"/>
          <w:szCs w:val="16"/>
        </w:rPr>
        <w:t xml:space="preserve">, particularly work that uses cross-sectional variation to infer trends in labor market power. </w:t>
      </w:r>
      <w:r w:rsidRPr="00B6456F">
        <w:rPr>
          <w:u w:val="single"/>
        </w:rPr>
        <w:t>Concentration is</w:t>
      </w:r>
      <w:r w:rsidRPr="00B6456F">
        <w:rPr>
          <w:sz w:val="16"/>
          <w:szCs w:val="16"/>
        </w:rPr>
        <w:t xml:space="preserve"> likely </w:t>
      </w:r>
      <w:r w:rsidRPr="00B6456F">
        <w:rPr>
          <w:u w:val="single"/>
        </w:rPr>
        <w:t xml:space="preserve">an </w:t>
      </w:r>
      <w:r w:rsidRPr="00B6456F">
        <w:rPr>
          <w:iCs/>
          <w:u w:val="single"/>
          <w:bdr w:val="single" w:sz="8" w:space="0" w:color="auto"/>
        </w:rPr>
        <w:t>inappropriate measure</w:t>
      </w:r>
      <w:r w:rsidRPr="00B6456F">
        <w:rPr>
          <w:u w:val="single"/>
        </w:rPr>
        <w:t xml:space="preserve"> of labor </w:t>
      </w:r>
      <w:r w:rsidRPr="00B6456F">
        <w:rPr>
          <w:iCs/>
          <w:u w:val="single"/>
          <w:bdr w:val="single" w:sz="8" w:space="0" w:color="auto"/>
        </w:rPr>
        <w:t>market power</w:t>
      </w:r>
      <w:r w:rsidRPr="00B6456F">
        <w:rPr>
          <w:sz w:val="16"/>
          <w:szCs w:val="16"/>
        </w:rPr>
        <w:t xml:space="preserve"> in this case. 7 ? </w:t>
      </w:r>
    </w:p>
    <w:p w14:paraId="679DA10E" w14:textId="77777777" w:rsidR="003875BA" w:rsidRPr="00B6456F" w:rsidRDefault="003875BA" w:rsidP="003875BA">
      <w:pPr>
        <w:rPr>
          <w:sz w:val="16"/>
          <w:szCs w:val="16"/>
        </w:rPr>
      </w:pPr>
      <w:r w:rsidRPr="00B6456F">
        <w:rPr>
          <w:sz w:val="16"/>
          <w:szCs w:val="16"/>
        </w:rPr>
        <w:t>Their critique underscores the limitations of relying heavily on concentration metrics to assess labor market competition, especially when making claims about trends over time. As Berry, Gaynor, and Scott Morton write:</w:t>
      </w:r>
    </w:p>
    <w:p w14:paraId="253884E8" w14:textId="77777777" w:rsidR="003875BA" w:rsidRPr="00B6456F" w:rsidRDefault="003875BA" w:rsidP="003875BA">
      <w:pPr>
        <w:rPr>
          <w:sz w:val="16"/>
          <w:szCs w:val="16"/>
        </w:rPr>
      </w:pPr>
      <w:r w:rsidRPr="00B6456F">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044F8490" w14:textId="77777777" w:rsidR="003875BA" w:rsidRPr="00B6456F" w:rsidRDefault="003875BA" w:rsidP="003875BA"/>
    <w:p w14:paraId="799D3857" w14:textId="77777777" w:rsidR="003875BA" w:rsidRPr="008377BE" w:rsidRDefault="003875BA" w:rsidP="003875BA">
      <w:pPr>
        <w:keepNext/>
        <w:keepLines/>
        <w:spacing w:before="40"/>
        <w:outlineLvl w:val="3"/>
        <w:rPr>
          <w:rFonts w:eastAsia="Times New Roman"/>
          <w:b/>
          <w:iCs/>
          <w:sz w:val="26"/>
        </w:rPr>
      </w:pPr>
      <w:r w:rsidRPr="008377BE">
        <w:rPr>
          <w:rFonts w:eastAsia="Times New Roman"/>
          <w:b/>
          <w:iCs/>
          <w:sz w:val="26"/>
        </w:rPr>
        <w:t xml:space="preserve">Strong collective bargaining creates </w:t>
      </w:r>
      <w:r w:rsidRPr="008377BE">
        <w:rPr>
          <w:rFonts w:eastAsia="Times New Roman"/>
          <w:b/>
          <w:iCs/>
          <w:sz w:val="26"/>
          <w:u w:val="single"/>
        </w:rPr>
        <w:t>labor market rigidity</w:t>
      </w:r>
      <w:r w:rsidRPr="008377BE">
        <w:rPr>
          <w:rFonts w:eastAsia="Times New Roman"/>
          <w:b/>
          <w:iCs/>
          <w:sz w:val="26"/>
        </w:rPr>
        <w:t>. That wrecks firm innovation and turns worker welfare.</w:t>
      </w:r>
    </w:p>
    <w:p w14:paraId="1F874C02" w14:textId="77777777" w:rsidR="003875BA" w:rsidRPr="008377BE" w:rsidRDefault="003875BA" w:rsidP="003875BA">
      <w:pPr>
        <w:rPr>
          <w:rFonts w:eastAsia="Aptos"/>
        </w:rPr>
      </w:pPr>
      <w:r w:rsidRPr="008377BE">
        <w:rPr>
          <w:rFonts w:eastAsia="Aptos"/>
          <w:b/>
          <w:bCs/>
          <w:sz w:val="26"/>
        </w:rPr>
        <w:t>LA 25</w:t>
      </w:r>
      <w:r w:rsidRPr="008377BE">
        <w:rPr>
          <w:rFonts w:eastAsia="Aptos"/>
        </w:rPr>
        <w:t>, "Why Union-Free Workplaces Are More Flexible and Competitive," Labor Advisors: Trusted Union-Avoidance and Labor Relations Experts for a Union-Free Workplace, 03/06/2025, https://laboradvisors.com/why-union-free-workplaces-are-more-flexible-and-competitive/</w:t>
      </w:r>
    </w:p>
    <w:p w14:paraId="247B9982" w14:textId="77777777" w:rsidR="003875BA" w:rsidRPr="008377BE" w:rsidRDefault="003875BA" w:rsidP="003875BA">
      <w:pPr>
        <w:rPr>
          <w:rFonts w:eastAsia="Aptos"/>
          <w:sz w:val="16"/>
        </w:rPr>
      </w:pPr>
      <w:r w:rsidRPr="008377BE">
        <w:rPr>
          <w:rFonts w:eastAsia="Aptos"/>
          <w:highlight w:val="cyan"/>
          <w:u w:val="single"/>
        </w:rPr>
        <w:t>Businesses</w:t>
      </w:r>
      <w:r w:rsidRPr="008377BE">
        <w:rPr>
          <w:rFonts w:eastAsia="Aptos"/>
          <w:u w:val="single"/>
        </w:rPr>
        <w:t xml:space="preserve"> that operate </w:t>
      </w:r>
      <w:r w:rsidRPr="008377BE">
        <w:rPr>
          <w:rFonts w:eastAsia="Aptos"/>
          <w:iCs/>
          <w:highlight w:val="cyan"/>
          <w:u w:val="single"/>
          <w:bdr w:val="single" w:sz="8" w:space="0" w:color="auto"/>
        </w:rPr>
        <w:t xml:space="preserve">without union </w:t>
      </w:r>
      <w:r w:rsidRPr="008377BE">
        <w:rPr>
          <w:rFonts w:eastAsia="Aptos"/>
          <w:iCs/>
          <w:u w:val="single"/>
          <w:bdr w:val="single" w:sz="8" w:space="0" w:color="auto"/>
        </w:rPr>
        <w:t>involvement</w:t>
      </w:r>
      <w:r w:rsidRPr="008377BE">
        <w:rPr>
          <w:rFonts w:eastAsia="Aptos"/>
          <w:sz w:val="16"/>
        </w:rPr>
        <w:t xml:space="preserve"> </w:t>
      </w:r>
      <w:r w:rsidRPr="008377BE">
        <w:rPr>
          <w:rFonts w:eastAsia="Aptos"/>
          <w:u w:val="single"/>
        </w:rPr>
        <w:t xml:space="preserve">often find themselves in a better position to </w:t>
      </w:r>
      <w:r w:rsidRPr="008377BE">
        <w:rPr>
          <w:rFonts w:eastAsia="Aptos"/>
          <w:iCs/>
          <w:highlight w:val="cyan"/>
          <w:u w:val="single"/>
          <w:bdr w:val="single" w:sz="8" w:space="0" w:color="auto"/>
        </w:rPr>
        <w:t>adapt to changing</w:t>
      </w:r>
      <w:r w:rsidRPr="008377BE">
        <w:rPr>
          <w:rFonts w:eastAsia="Aptos"/>
          <w:iCs/>
          <w:u w:val="single"/>
          <w:bdr w:val="single" w:sz="8" w:space="0" w:color="auto"/>
        </w:rPr>
        <w:t xml:space="preserve"> market </w:t>
      </w:r>
      <w:r w:rsidRPr="008377BE">
        <w:rPr>
          <w:rFonts w:eastAsia="Aptos"/>
          <w:iCs/>
          <w:highlight w:val="cyan"/>
          <w:u w:val="single"/>
          <w:bdr w:val="single" w:sz="8" w:space="0" w:color="auto"/>
        </w:rPr>
        <w:t>conditions</w:t>
      </w:r>
      <w:r w:rsidRPr="008377BE">
        <w:rPr>
          <w:rFonts w:eastAsia="Aptos"/>
          <w:sz w:val="16"/>
        </w:rPr>
        <w:t xml:space="preserve"> </w:t>
      </w:r>
      <w:r w:rsidRPr="008377BE">
        <w:rPr>
          <w:rFonts w:eastAsia="Aptos"/>
          <w:highlight w:val="cyan"/>
          <w:u w:val="single"/>
        </w:rPr>
        <w:t>and maintain</w:t>
      </w:r>
      <w:r w:rsidRPr="008377BE">
        <w:rPr>
          <w:rFonts w:eastAsia="Aptos"/>
          <w:u w:val="single"/>
        </w:rPr>
        <w:t xml:space="preserve"> a </w:t>
      </w:r>
      <w:r w:rsidRPr="008377BE">
        <w:rPr>
          <w:rFonts w:eastAsia="Aptos"/>
          <w:iCs/>
          <w:u w:val="single"/>
          <w:bdr w:val="single" w:sz="8" w:space="0" w:color="auto"/>
        </w:rPr>
        <w:t xml:space="preserve">high level of </w:t>
      </w:r>
      <w:r w:rsidRPr="008377BE">
        <w:rPr>
          <w:rFonts w:eastAsia="Aptos"/>
          <w:iCs/>
          <w:highlight w:val="cyan"/>
          <w:u w:val="single"/>
          <w:bdr w:val="single" w:sz="8" w:space="0" w:color="auto"/>
        </w:rPr>
        <w:t>competitiveness</w:t>
      </w:r>
      <w:r w:rsidRPr="008377BE">
        <w:rPr>
          <w:rFonts w:eastAsia="Aptos"/>
          <w:sz w:val="16"/>
        </w:rPr>
        <w:t xml:space="preserve">. </w:t>
      </w:r>
      <w:r w:rsidRPr="008377BE">
        <w:rPr>
          <w:rFonts w:eastAsia="Aptos"/>
          <w:highlight w:val="cyan"/>
          <w:u w:val="single"/>
        </w:rPr>
        <w:t>Flex</w:t>
      </w:r>
      <w:r w:rsidRPr="008377BE">
        <w:rPr>
          <w:rFonts w:eastAsia="Aptos"/>
          <w:u w:val="single"/>
        </w:rPr>
        <w:t xml:space="preserve">ibility </w:t>
      </w:r>
      <w:r w:rsidRPr="008377BE">
        <w:rPr>
          <w:rFonts w:eastAsia="Aptos"/>
          <w:highlight w:val="cyan"/>
          <w:u w:val="single"/>
        </w:rPr>
        <w:t xml:space="preserve">is </w:t>
      </w:r>
      <w:r w:rsidRPr="008377BE">
        <w:rPr>
          <w:rFonts w:eastAsia="Aptos"/>
          <w:iCs/>
          <w:highlight w:val="cyan"/>
          <w:u w:val="single"/>
          <w:bdr w:val="single" w:sz="8" w:space="0" w:color="auto"/>
        </w:rPr>
        <w:t>essential</w:t>
      </w:r>
      <w:r w:rsidRPr="008377BE">
        <w:rPr>
          <w:rFonts w:eastAsia="Aptos"/>
          <w:u w:val="single"/>
        </w:rPr>
        <w:t xml:space="preserve"> in</w:t>
      </w:r>
      <w:r w:rsidRPr="008377BE">
        <w:rPr>
          <w:rFonts w:eastAsia="Aptos"/>
          <w:sz w:val="16"/>
        </w:rPr>
        <w:t xml:space="preserve"> </w:t>
      </w:r>
      <w:r w:rsidRPr="008377BE">
        <w:rPr>
          <w:rFonts w:eastAsia="Aptos"/>
          <w:u w:val="single"/>
        </w:rPr>
        <w:t>today’s economy,</w:t>
      </w:r>
      <w:r w:rsidRPr="008377BE">
        <w:rPr>
          <w:rFonts w:eastAsia="Aptos"/>
          <w:sz w:val="16"/>
        </w:rPr>
        <w:t xml:space="preserve"> </w:t>
      </w:r>
      <w:r w:rsidRPr="008377BE">
        <w:rPr>
          <w:rFonts w:eastAsia="Aptos"/>
          <w:u w:val="single"/>
        </w:rPr>
        <w:t>where</w:t>
      </w:r>
      <w:r w:rsidRPr="008377BE">
        <w:rPr>
          <w:rFonts w:eastAsia="Aptos"/>
          <w:sz w:val="16"/>
        </w:rPr>
        <w:t xml:space="preserve"> </w:t>
      </w:r>
      <w:r w:rsidRPr="008377BE">
        <w:rPr>
          <w:rFonts w:eastAsia="Aptos"/>
          <w:highlight w:val="cyan"/>
          <w:u w:val="single"/>
        </w:rPr>
        <w:t xml:space="preserve">industries must respond to </w:t>
      </w:r>
      <w:r w:rsidRPr="008377BE">
        <w:rPr>
          <w:rFonts w:eastAsia="Aptos"/>
          <w:iCs/>
          <w:highlight w:val="cyan"/>
          <w:u w:val="single"/>
          <w:bdr w:val="single" w:sz="8" w:space="0" w:color="auto"/>
        </w:rPr>
        <w:t>shifts in</w:t>
      </w:r>
      <w:r w:rsidRPr="008377BE">
        <w:rPr>
          <w:rFonts w:eastAsia="Aptos"/>
          <w:u w:val="single"/>
        </w:rPr>
        <w:t xml:space="preserve"> consumer</w:t>
      </w:r>
      <w:r w:rsidRPr="008377BE">
        <w:rPr>
          <w:rFonts w:eastAsia="Aptos"/>
          <w:sz w:val="16"/>
        </w:rPr>
        <w:t xml:space="preserve"> </w:t>
      </w:r>
      <w:r w:rsidRPr="008377BE">
        <w:rPr>
          <w:rFonts w:eastAsia="Aptos"/>
          <w:iCs/>
          <w:highlight w:val="cyan"/>
          <w:u w:val="single"/>
          <w:bdr w:val="single" w:sz="8" w:space="0" w:color="auto"/>
        </w:rPr>
        <w:t>demand</w:t>
      </w:r>
      <w:r w:rsidRPr="008377BE">
        <w:rPr>
          <w:rFonts w:eastAsia="Aptos"/>
          <w:sz w:val="16"/>
        </w:rPr>
        <w:t xml:space="preserve">, </w:t>
      </w:r>
      <w:r w:rsidRPr="008377BE">
        <w:rPr>
          <w:rFonts w:eastAsia="Aptos"/>
          <w:iCs/>
          <w:highlight w:val="cyan"/>
          <w:u w:val="single"/>
          <w:bdr w:val="single" w:sz="8" w:space="0" w:color="auto"/>
        </w:rPr>
        <w:t>economic trends</w:t>
      </w:r>
      <w:r w:rsidRPr="008377BE">
        <w:rPr>
          <w:rFonts w:eastAsia="Aptos"/>
          <w:sz w:val="16"/>
        </w:rPr>
        <w:t xml:space="preserve">, </w:t>
      </w:r>
      <w:r w:rsidRPr="008377BE">
        <w:rPr>
          <w:rFonts w:eastAsia="Aptos"/>
          <w:highlight w:val="cyan"/>
          <w:u w:val="single"/>
        </w:rPr>
        <w:t>and</w:t>
      </w:r>
      <w:r w:rsidRPr="008377BE">
        <w:rPr>
          <w:rFonts w:eastAsia="Aptos"/>
          <w:sz w:val="16"/>
          <w:highlight w:val="cyan"/>
        </w:rPr>
        <w:t xml:space="preserve"> </w:t>
      </w:r>
      <w:r w:rsidRPr="008377BE">
        <w:rPr>
          <w:rFonts w:eastAsia="Aptos"/>
          <w:iCs/>
          <w:highlight w:val="cyan"/>
          <w:u w:val="single"/>
          <w:bdr w:val="single" w:sz="8" w:space="0" w:color="auto"/>
        </w:rPr>
        <w:t>tech</w:t>
      </w:r>
      <w:r w:rsidRPr="008377BE">
        <w:rPr>
          <w:rFonts w:eastAsia="Aptos"/>
          <w:iCs/>
          <w:u w:val="single"/>
          <w:bdr w:val="single" w:sz="8" w:space="0" w:color="auto"/>
        </w:rPr>
        <w:t>nological advancements</w:t>
      </w:r>
      <w:r w:rsidRPr="008377BE">
        <w:rPr>
          <w:rFonts w:eastAsia="Aptos"/>
          <w:sz w:val="16"/>
        </w:rPr>
        <w:t xml:space="preserve">. </w:t>
      </w:r>
      <w:r w:rsidRPr="008377BE">
        <w:rPr>
          <w:rFonts w:eastAsia="Aptos"/>
          <w:u w:val="single"/>
        </w:rPr>
        <w:t>Companies</w:t>
      </w:r>
      <w:r w:rsidRPr="008377BE">
        <w:rPr>
          <w:rFonts w:eastAsia="Aptos"/>
          <w:sz w:val="16"/>
        </w:rPr>
        <w:t xml:space="preserve"> </w:t>
      </w:r>
      <w:r w:rsidRPr="008377BE">
        <w:rPr>
          <w:rFonts w:eastAsia="Aptos"/>
          <w:u w:val="single"/>
        </w:rPr>
        <w:t xml:space="preserve">that remain union-free can </w:t>
      </w:r>
      <w:r w:rsidRPr="008377BE">
        <w:rPr>
          <w:rFonts w:eastAsia="Aptos"/>
          <w:iCs/>
          <w:u w:val="single"/>
          <w:bdr w:val="single" w:sz="8" w:space="0" w:color="auto"/>
        </w:rPr>
        <w:t>adjust</w:t>
      </w:r>
      <w:r w:rsidRPr="008377BE">
        <w:rPr>
          <w:rFonts w:eastAsia="Aptos"/>
          <w:u w:val="single"/>
        </w:rPr>
        <w:t xml:space="preserve"> more </w:t>
      </w:r>
      <w:r w:rsidRPr="008377BE">
        <w:rPr>
          <w:rFonts w:eastAsia="Aptos"/>
          <w:iCs/>
          <w:u w:val="single"/>
          <w:bdr w:val="single" w:sz="8" w:space="0" w:color="auto"/>
        </w:rPr>
        <w:t>quickly</w:t>
      </w:r>
      <w:r w:rsidRPr="008377BE">
        <w:rPr>
          <w:rFonts w:eastAsia="Aptos"/>
          <w:u w:val="single"/>
        </w:rPr>
        <w:t>,</w:t>
      </w:r>
      <w:r w:rsidRPr="008377BE">
        <w:rPr>
          <w:rFonts w:eastAsia="Aptos"/>
          <w:sz w:val="16"/>
        </w:rPr>
        <w:t xml:space="preserve"> </w:t>
      </w:r>
      <w:r w:rsidRPr="008377BE">
        <w:rPr>
          <w:rFonts w:eastAsia="Aptos"/>
          <w:u w:val="single"/>
        </w:rPr>
        <w:t xml:space="preserve">implement </w:t>
      </w:r>
      <w:r w:rsidRPr="008377BE">
        <w:rPr>
          <w:rFonts w:eastAsia="Aptos"/>
          <w:iCs/>
          <w:u w:val="single"/>
          <w:bdr w:val="single" w:sz="8" w:space="0" w:color="auto"/>
        </w:rPr>
        <w:t>necessary changes</w:t>
      </w:r>
      <w:r w:rsidRPr="008377BE">
        <w:rPr>
          <w:rFonts w:eastAsia="Aptos"/>
          <w:sz w:val="16"/>
        </w:rPr>
        <w:t xml:space="preserve">, </w:t>
      </w:r>
      <w:r w:rsidRPr="008377BE">
        <w:rPr>
          <w:rFonts w:eastAsia="Aptos"/>
          <w:u w:val="single"/>
        </w:rPr>
        <w:t xml:space="preserve">and foster </w:t>
      </w:r>
      <w:r w:rsidRPr="008377BE">
        <w:rPr>
          <w:rFonts w:eastAsia="Aptos"/>
          <w:iCs/>
          <w:u w:val="single"/>
          <w:bdr w:val="single" w:sz="8" w:space="0" w:color="auto"/>
        </w:rPr>
        <w:t>direct relationships</w:t>
      </w:r>
      <w:r w:rsidRPr="008377BE">
        <w:rPr>
          <w:rFonts w:eastAsia="Aptos"/>
          <w:sz w:val="16"/>
        </w:rPr>
        <w:t xml:space="preserve"> </w:t>
      </w:r>
      <w:r w:rsidRPr="008377BE">
        <w:rPr>
          <w:rFonts w:eastAsia="Aptos"/>
          <w:u w:val="single"/>
        </w:rPr>
        <w:t xml:space="preserve">with employees that </w:t>
      </w:r>
      <w:r w:rsidRPr="008377BE">
        <w:rPr>
          <w:rFonts w:eastAsia="Aptos"/>
          <w:iCs/>
          <w:u w:val="single"/>
          <w:bdr w:val="single" w:sz="8" w:space="0" w:color="auto"/>
        </w:rPr>
        <w:t>enhance efficiency</w:t>
      </w:r>
      <w:r w:rsidRPr="008377BE">
        <w:rPr>
          <w:rFonts w:eastAsia="Aptos"/>
          <w:sz w:val="16"/>
        </w:rPr>
        <w:t xml:space="preserve"> </w:t>
      </w:r>
      <w:r w:rsidRPr="008377BE">
        <w:rPr>
          <w:rFonts w:eastAsia="Aptos"/>
          <w:u w:val="single"/>
        </w:rPr>
        <w:t>and workplace morale</w:t>
      </w:r>
      <w:r w:rsidRPr="008377BE">
        <w:rPr>
          <w:rFonts w:eastAsia="Aptos"/>
          <w:sz w:val="16"/>
        </w:rPr>
        <w:t>.</w:t>
      </w:r>
    </w:p>
    <w:p w14:paraId="34BCCD38" w14:textId="77777777" w:rsidR="003875BA" w:rsidRPr="008377BE" w:rsidRDefault="003875BA" w:rsidP="003875BA">
      <w:pPr>
        <w:rPr>
          <w:rFonts w:eastAsia="Aptos"/>
          <w:sz w:val="16"/>
        </w:rPr>
      </w:pPr>
      <w:r w:rsidRPr="008377BE">
        <w:rPr>
          <w:rFonts w:eastAsia="Aptos"/>
          <w:sz w:val="16"/>
        </w:rPr>
        <w:t xml:space="preserve">One of the main </w:t>
      </w:r>
      <w:r w:rsidRPr="008377BE">
        <w:rPr>
          <w:rFonts w:eastAsia="Aptos"/>
          <w:u w:val="single"/>
        </w:rPr>
        <w:t xml:space="preserve">advantages of a union-free workplace is the ability to make </w:t>
      </w:r>
      <w:r w:rsidRPr="008377BE">
        <w:rPr>
          <w:rFonts w:eastAsia="Aptos"/>
          <w:iCs/>
          <w:u w:val="single"/>
          <w:bdr w:val="single" w:sz="8" w:space="0" w:color="auto"/>
        </w:rPr>
        <w:t xml:space="preserve">timely operational decisions </w:t>
      </w:r>
      <w:r w:rsidRPr="008377BE">
        <w:rPr>
          <w:rFonts w:eastAsia="Aptos"/>
          <w:iCs/>
          <w:highlight w:val="cyan"/>
          <w:u w:val="single"/>
          <w:bdr w:val="single" w:sz="8" w:space="0" w:color="auto"/>
        </w:rPr>
        <w:t>without</w:t>
      </w:r>
      <w:r w:rsidRPr="008377BE">
        <w:rPr>
          <w:rFonts w:eastAsia="Aptos"/>
          <w:highlight w:val="cyan"/>
          <w:u w:val="single"/>
        </w:rPr>
        <w:t xml:space="preserve"> </w:t>
      </w:r>
      <w:r w:rsidRPr="008377BE">
        <w:rPr>
          <w:rFonts w:eastAsia="Aptos"/>
          <w:u w:val="single"/>
        </w:rPr>
        <w:t xml:space="preserve">being </w:t>
      </w:r>
      <w:r w:rsidRPr="008377BE">
        <w:rPr>
          <w:rFonts w:eastAsia="Aptos"/>
          <w:iCs/>
          <w:u w:val="single"/>
          <w:bdr w:val="single" w:sz="8" w:space="0" w:color="auto"/>
        </w:rPr>
        <w:t xml:space="preserve">restricted by collective </w:t>
      </w:r>
      <w:r w:rsidRPr="008377BE">
        <w:rPr>
          <w:rFonts w:eastAsia="Aptos"/>
          <w:iCs/>
          <w:highlight w:val="cyan"/>
          <w:u w:val="single"/>
          <w:bdr w:val="single" w:sz="8" w:space="0" w:color="auto"/>
        </w:rPr>
        <w:t>bargaining</w:t>
      </w:r>
      <w:r w:rsidRPr="008377BE">
        <w:rPr>
          <w:rFonts w:eastAsia="Aptos"/>
          <w:highlight w:val="cyan"/>
          <w:u w:val="single"/>
        </w:rPr>
        <w:t xml:space="preserve"> agreements</w:t>
      </w:r>
      <w:r w:rsidRPr="008377BE">
        <w:rPr>
          <w:rFonts w:eastAsia="Aptos"/>
          <w:sz w:val="16"/>
        </w:rPr>
        <w:t xml:space="preserve">. </w:t>
      </w:r>
      <w:r w:rsidRPr="008377BE">
        <w:rPr>
          <w:rFonts w:eastAsia="Aptos"/>
          <w:highlight w:val="cyan"/>
          <w:u w:val="single"/>
        </w:rPr>
        <w:t>Employers</w:t>
      </w:r>
      <w:r w:rsidRPr="008377BE">
        <w:rPr>
          <w:rFonts w:eastAsia="Aptos"/>
          <w:sz w:val="16"/>
          <w:highlight w:val="cyan"/>
        </w:rPr>
        <w:t xml:space="preserve"> </w:t>
      </w:r>
      <w:r w:rsidRPr="008377BE">
        <w:rPr>
          <w:rFonts w:eastAsia="Aptos"/>
          <w:highlight w:val="cyan"/>
          <w:u w:val="single"/>
        </w:rPr>
        <w:t>can</w:t>
      </w:r>
      <w:r w:rsidRPr="008377BE">
        <w:rPr>
          <w:rFonts w:eastAsia="Aptos"/>
          <w:sz w:val="16"/>
          <w:highlight w:val="cyan"/>
        </w:rPr>
        <w:t xml:space="preserve"> </w:t>
      </w:r>
      <w:r w:rsidRPr="008377BE">
        <w:rPr>
          <w:rFonts w:eastAsia="Aptos"/>
          <w:iCs/>
          <w:highlight w:val="cyan"/>
          <w:u w:val="single"/>
          <w:bdr w:val="single" w:sz="8" w:space="0" w:color="auto"/>
        </w:rPr>
        <w:t>restructure departments</w:t>
      </w:r>
      <w:r w:rsidRPr="008377BE">
        <w:rPr>
          <w:rFonts w:eastAsia="Aptos"/>
          <w:sz w:val="16"/>
        </w:rPr>
        <w:t xml:space="preserve">, </w:t>
      </w:r>
      <w:r w:rsidRPr="008377BE">
        <w:rPr>
          <w:rFonts w:eastAsia="Aptos"/>
          <w:iCs/>
          <w:highlight w:val="cyan"/>
          <w:u w:val="single"/>
          <w:bdr w:val="single" w:sz="8" w:space="0" w:color="auto"/>
        </w:rPr>
        <w:t>adjust</w:t>
      </w:r>
      <w:r w:rsidRPr="008377BE">
        <w:rPr>
          <w:rFonts w:eastAsia="Aptos"/>
          <w:u w:val="single"/>
        </w:rPr>
        <w:t xml:space="preserve"> work </w:t>
      </w:r>
      <w:r w:rsidRPr="008377BE">
        <w:rPr>
          <w:rFonts w:eastAsia="Aptos"/>
          <w:iCs/>
          <w:highlight w:val="cyan"/>
          <w:u w:val="single"/>
          <w:bdr w:val="single" w:sz="8" w:space="0" w:color="auto"/>
        </w:rPr>
        <w:t>schedules</w:t>
      </w:r>
      <w:r w:rsidRPr="008377BE">
        <w:rPr>
          <w:rFonts w:eastAsia="Aptos"/>
          <w:sz w:val="16"/>
          <w:highlight w:val="cyan"/>
        </w:rPr>
        <w:t xml:space="preserve">, </w:t>
      </w:r>
      <w:r w:rsidRPr="008377BE">
        <w:rPr>
          <w:rFonts w:eastAsia="Aptos"/>
          <w:highlight w:val="cyan"/>
          <w:u w:val="single"/>
        </w:rPr>
        <w:t>and</w:t>
      </w:r>
      <w:r w:rsidRPr="008377BE">
        <w:rPr>
          <w:rFonts w:eastAsia="Aptos"/>
          <w:sz w:val="16"/>
        </w:rPr>
        <w:t xml:space="preserve"> </w:t>
      </w:r>
      <w:r w:rsidRPr="008377BE">
        <w:rPr>
          <w:rFonts w:eastAsia="Aptos"/>
          <w:highlight w:val="cyan"/>
          <w:u w:val="single"/>
        </w:rPr>
        <w:t xml:space="preserve">implement </w:t>
      </w:r>
      <w:r w:rsidRPr="008377BE">
        <w:rPr>
          <w:rFonts w:eastAsia="Aptos"/>
          <w:iCs/>
          <w:highlight w:val="cyan"/>
          <w:u w:val="single"/>
          <w:bdr w:val="single" w:sz="8" w:space="0" w:color="auto"/>
        </w:rPr>
        <w:t>new tech</w:t>
      </w:r>
      <w:r w:rsidRPr="008377BE">
        <w:rPr>
          <w:rFonts w:eastAsia="Aptos"/>
          <w:u w:val="single"/>
        </w:rPr>
        <w:t>nologies</w:t>
      </w:r>
      <w:r w:rsidRPr="008377BE">
        <w:rPr>
          <w:rFonts w:eastAsia="Aptos"/>
          <w:sz w:val="16"/>
        </w:rPr>
        <w:t xml:space="preserve"> </w:t>
      </w:r>
      <w:r w:rsidRPr="008377BE">
        <w:rPr>
          <w:rFonts w:eastAsia="Aptos"/>
          <w:u w:val="single"/>
        </w:rPr>
        <w:t xml:space="preserve">without going through </w:t>
      </w:r>
      <w:r w:rsidRPr="008377BE">
        <w:rPr>
          <w:rFonts w:eastAsia="Aptos"/>
          <w:iCs/>
          <w:u w:val="single"/>
          <w:bdr w:val="single" w:sz="8" w:space="0" w:color="auto"/>
        </w:rPr>
        <w:t>prolonged negotiations</w:t>
      </w:r>
      <w:r w:rsidRPr="008377BE">
        <w:rPr>
          <w:rFonts w:eastAsia="Aptos"/>
          <w:sz w:val="16"/>
        </w:rPr>
        <w:t xml:space="preserve">. </w:t>
      </w:r>
      <w:r w:rsidRPr="008377BE">
        <w:rPr>
          <w:rFonts w:eastAsia="Aptos"/>
          <w:u w:val="single"/>
        </w:rPr>
        <w:t>This ability to act quickly benefits</w:t>
      </w:r>
      <w:r w:rsidRPr="008377BE">
        <w:rPr>
          <w:rFonts w:eastAsia="Aptos"/>
          <w:sz w:val="16"/>
        </w:rPr>
        <w:t xml:space="preserve"> </w:t>
      </w:r>
      <w:r w:rsidRPr="008377BE">
        <w:rPr>
          <w:rFonts w:eastAsia="Aptos"/>
          <w:u w:val="single"/>
        </w:rPr>
        <w:t>employees</w:t>
      </w:r>
      <w:r w:rsidRPr="008377BE">
        <w:rPr>
          <w:rFonts w:eastAsia="Aptos"/>
          <w:sz w:val="16"/>
        </w:rPr>
        <w:t xml:space="preserve"> as well, as </w:t>
      </w:r>
      <w:r w:rsidRPr="008377BE">
        <w:rPr>
          <w:rFonts w:eastAsia="Aptos"/>
          <w:u w:val="single"/>
        </w:rPr>
        <w:t>it</w:t>
      </w:r>
      <w:r w:rsidRPr="008377BE">
        <w:rPr>
          <w:rFonts w:eastAsia="Aptos"/>
          <w:sz w:val="16"/>
        </w:rPr>
        <w:t xml:space="preserve"> often </w:t>
      </w:r>
      <w:r w:rsidRPr="008377BE">
        <w:rPr>
          <w:rFonts w:eastAsia="Aptos"/>
          <w:u w:val="single"/>
        </w:rPr>
        <w:t xml:space="preserve">leads to increased job security and opportunities for growth. When businesses can </w:t>
      </w:r>
      <w:r w:rsidRPr="008377BE">
        <w:rPr>
          <w:rFonts w:eastAsia="Aptos"/>
          <w:iCs/>
          <w:u w:val="single"/>
          <w:bdr w:val="single" w:sz="8" w:space="0" w:color="auto"/>
        </w:rPr>
        <w:t>adapt</w:t>
      </w:r>
      <w:r w:rsidRPr="008377BE">
        <w:rPr>
          <w:rFonts w:eastAsia="Aptos"/>
          <w:sz w:val="16"/>
        </w:rPr>
        <w:t xml:space="preserve"> </w:t>
      </w:r>
      <w:r w:rsidRPr="008377BE">
        <w:rPr>
          <w:rFonts w:eastAsia="Aptos"/>
          <w:iCs/>
          <w:u w:val="single"/>
          <w:bdr w:val="single" w:sz="8" w:space="0" w:color="auto"/>
        </w:rPr>
        <w:t>swiftly</w:t>
      </w:r>
      <w:r w:rsidRPr="008377BE">
        <w:rPr>
          <w:rFonts w:eastAsia="Aptos"/>
          <w:sz w:val="16"/>
        </w:rPr>
        <w:t xml:space="preserve">, </w:t>
      </w:r>
      <w:r w:rsidRPr="008377BE">
        <w:rPr>
          <w:rFonts w:eastAsia="Aptos"/>
          <w:u w:val="single"/>
        </w:rPr>
        <w:t xml:space="preserve">they are more likely to </w:t>
      </w:r>
      <w:r w:rsidRPr="008377BE">
        <w:rPr>
          <w:rFonts w:eastAsia="Aptos"/>
          <w:iCs/>
          <w:u w:val="single"/>
          <w:bdr w:val="single" w:sz="8" w:space="0" w:color="auto"/>
        </w:rPr>
        <w:t>remain profitable</w:t>
      </w:r>
      <w:r w:rsidRPr="008377BE">
        <w:rPr>
          <w:rFonts w:eastAsia="Aptos"/>
          <w:sz w:val="16"/>
        </w:rPr>
        <w:t xml:space="preserve">, </w:t>
      </w:r>
      <w:r w:rsidRPr="008377BE">
        <w:rPr>
          <w:rFonts w:eastAsia="Aptos"/>
          <w:highlight w:val="cyan"/>
          <w:u w:val="single"/>
        </w:rPr>
        <w:t xml:space="preserve">leading to </w:t>
      </w:r>
      <w:r w:rsidRPr="008377BE">
        <w:rPr>
          <w:rFonts w:eastAsia="Aptos"/>
          <w:iCs/>
          <w:highlight w:val="cyan"/>
          <w:u w:val="single"/>
          <w:bdr w:val="single" w:sz="8" w:space="0" w:color="auto"/>
        </w:rPr>
        <w:t>stable employment</w:t>
      </w:r>
      <w:r w:rsidRPr="008377BE">
        <w:rPr>
          <w:rFonts w:eastAsia="Aptos"/>
          <w:sz w:val="16"/>
        </w:rPr>
        <w:t xml:space="preserve"> </w:t>
      </w:r>
      <w:r w:rsidRPr="008377BE">
        <w:rPr>
          <w:rFonts w:eastAsia="Aptos"/>
          <w:highlight w:val="cyan"/>
          <w:u w:val="single"/>
        </w:rPr>
        <w:t>and</w:t>
      </w:r>
      <w:r w:rsidRPr="008377BE">
        <w:rPr>
          <w:rFonts w:eastAsia="Aptos"/>
          <w:u w:val="single"/>
        </w:rPr>
        <w:t xml:space="preserve"> </w:t>
      </w:r>
      <w:r w:rsidRPr="008377BE">
        <w:rPr>
          <w:rFonts w:eastAsia="Aptos"/>
          <w:highlight w:val="cyan"/>
          <w:u w:val="single"/>
        </w:rPr>
        <w:t>financial benefits for workers.</w:t>
      </w:r>
    </w:p>
    <w:p w14:paraId="4A19B1A3" w14:textId="77777777" w:rsidR="003875BA" w:rsidRPr="008377BE" w:rsidRDefault="003875BA" w:rsidP="003875BA">
      <w:pPr>
        <w:rPr>
          <w:rFonts w:eastAsia="Aptos"/>
          <w:sz w:val="16"/>
        </w:rPr>
      </w:pPr>
      <w:r w:rsidRPr="008377BE">
        <w:rPr>
          <w:rFonts w:eastAsia="Aptos"/>
          <w:sz w:val="16"/>
        </w:rPr>
        <w:t xml:space="preserve">Another factor that makes non-union workplaces more competitive is the </w:t>
      </w:r>
      <w:r w:rsidRPr="008377BE">
        <w:rPr>
          <w:rFonts w:eastAsia="Aptos"/>
          <w:u w:val="single"/>
        </w:rPr>
        <w:t>direct communication between employers and</w:t>
      </w:r>
      <w:r w:rsidRPr="008377BE">
        <w:rPr>
          <w:rFonts w:eastAsia="Aptos"/>
          <w:sz w:val="16"/>
        </w:rPr>
        <w:t xml:space="preserve"> </w:t>
      </w:r>
      <w:r w:rsidRPr="008377BE">
        <w:rPr>
          <w:rFonts w:eastAsia="Aptos"/>
          <w:u w:val="single"/>
        </w:rPr>
        <w:t>employees</w:t>
      </w:r>
      <w:r w:rsidRPr="008377BE">
        <w:rPr>
          <w:rFonts w:eastAsia="Aptos"/>
          <w:sz w:val="16"/>
        </w:rPr>
        <w:t xml:space="preserve">. </w:t>
      </w:r>
      <w:r w:rsidRPr="008377BE">
        <w:rPr>
          <w:rFonts w:eastAsia="Aptos"/>
          <w:iCs/>
          <w:u w:val="single"/>
          <w:bdr w:val="single" w:sz="8" w:space="0" w:color="auto"/>
        </w:rPr>
        <w:t>Without a union</w:t>
      </w:r>
      <w:r w:rsidRPr="008377BE">
        <w:rPr>
          <w:rFonts w:eastAsia="Aptos"/>
          <w:sz w:val="16"/>
        </w:rPr>
        <w:t xml:space="preserve"> acting as an intermediary, </w:t>
      </w:r>
      <w:r w:rsidRPr="008377BE">
        <w:rPr>
          <w:rFonts w:eastAsia="Aptos"/>
          <w:u w:val="single"/>
        </w:rPr>
        <w:t xml:space="preserve">management can </w:t>
      </w:r>
      <w:r w:rsidRPr="008377BE">
        <w:rPr>
          <w:rFonts w:eastAsia="Aptos"/>
          <w:iCs/>
          <w:u w:val="single"/>
          <w:bdr w:val="single" w:sz="8" w:space="0" w:color="auto"/>
        </w:rPr>
        <w:t>engage with workers openly</w:t>
      </w:r>
      <w:r w:rsidRPr="008377BE">
        <w:rPr>
          <w:rFonts w:eastAsia="Aptos"/>
          <w:sz w:val="16"/>
        </w:rPr>
        <w:t xml:space="preserve">, </w:t>
      </w:r>
      <w:r w:rsidRPr="008377BE">
        <w:rPr>
          <w:rFonts w:eastAsia="Aptos"/>
          <w:u w:val="single"/>
        </w:rPr>
        <w:t>addressing</w:t>
      </w:r>
      <w:r w:rsidRPr="008377BE">
        <w:rPr>
          <w:rFonts w:eastAsia="Aptos"/>
          <w:sz w:val="16"/>
        </w:rPr>
        <w:t xml:space="preserve"> </w:t>
      </w:r>
      <w:r w:rsidRPr="008377BE">
        <w:rPr>
          <w:rFonts w:eastAsia="Aptos"/>
          <w:u w:val="single"/>
        </w:rPr>
        <w:t>concerns and resolving issues in a more</w:t>
      </w:r>
      <w:r w:rsidRPr="008377BE">
        <w:rPr>
          <w:rFonts w:eastAsia="Aptos"/>
          <w:sz w:val="16"/>
        </w:rPr>
        <w:t xml:space="preserve"> </w:t>
      </w:r>
      <w:r w:rsidRPr="008377BE">
        <w:rPr>
          <w:rFonts w:eastAsia="Aptos"/>
          <w:iCs/>
          <w:u w:val="single"/>
          <w:bdr w:val="single" w:sz="8" w:space="0" w:color="auto"/>
        </w:rPr>
        <w:t>personalized manner</w:t>
      </w:r>
      <w:r w:rsidRPr="008377BE">
        <w:rPr>
          <w:rFonts w:eastAsia="Aptos"/>
          <w:sz w:val="16"/>
        </w:rPr>
        <w:t xml:space="preserve">. </w:t>
      </w:r>
      <w:r w:rsidRPr="008377BE">
        <w:rPr>
          <w:rFonts w:eastAsia="Aptos"/>
          <w:u w:val="single"/>
        </w:rPr>
        <w:t>This fosters a culture of</w:t>
      </w:r>
      <w:r w:rsidRPr="008377BE">
        <w:rPr>
          <w:rFonts w:eastAsia="Aptos"/>
          <w:sz w:val="16"/>
        </w:rPr>
        <w:t xml:space="preserve"> </w:t>
      </w:r>
      <w:r w:rsidRPr="008377BE">
        <w:rPr>
          <w:rFonts w:eastAsia="Aptos"/>
          <w:iCs/>
          <w:u w:val="single"/>
          <w:bdr w:val="single" w:sz="8" w:space="0" w:color="auto"/>
        </w:rPr>
        <w:t>trust</w:t>
      </w:r>
      <w:r w:rsidRPr="008377BE">
        <w:rPr>
          <w:rFonts w:eastAsia="Aptos"/>
          <w:sz w:val="16"/>
        </w:rPr>
        <w:t xml:space="preserve"> </w:t>
      </w:r>
      <w:r w:rsidRPr="008377BE">
        <w:rPr>
          <w:rFonts w:eastAsia="Aptos"/>
          <w:u w:val="single"/>
        </w:rPr>
        <w:t>and</w:t>
      </w:r>
      <w:r w:rsidRPr="008377BE">
        <w:rPr>
          <w:rFonts w:eastAsia="Aptos"/>
          <w:sz w:val="16"/>
        </w:rPr>
        <w:t xml:space="preserve"> </w:t>
      </w:r>
      <w:r w:rsidRPr="008377BE">
        <w:rPr>
          <w:rFonts w:eastAsia="Aptos"/>
          <w:iCs/>
          <w:u w:val="single"/>
          <w:bdr w:val="single" w:sz="8" w:space="0" w:color="auto"/>
        </w:rPr>
        <w:t>cooperation</w:t>
      </w:r>
      <w:r w:rsidRPr="008377BE">
        <w:rPr>
          <w:rFonts w:eastAsia="Aptos"/>
          <w:sz w:val="16"/>
        </w:rPr>
        <w:t xml:space="preserve">, </w:t>
      </w:r>
      <w:r w:rsidRPr="008377BE">
        <w:rPr>
          <w:rFonts w:eastAsia="Aptos"/>
          <w:iCs/>
          <w:u w:val="single"/>
          <w:bdr w:val="single" w:sz="8" w:space="0" w:color="auto"/>
        </w:rPr>
        <w:t>reducing</w:t>
      </w:r>
      <w:r w:rsidRPr="008377BE">
        <w:rPr>
          <w:rFonts w:eastAsia="Aptos"/>
          <w:sz w:val="16"/>
        </w:rPr>
        <w:t xml:space="preserve"> </w:t>
      </w:r>
      <w:r w:rsidRPr="008377BE">
        <w:rPr>
          <w:rFonts w:eastAsia="Aptos"/>
          <w:u w:val="single"/>
        </w:rPr>
        <w:t xml:space="preserve">workplace disputes </w:t>
      </w:r>
      <w:r w:rsidRPr="008377BE">
        <w:rPr>
          <w:rFonts w:eastAsia="Aptos"/>
          <w:iCs/>
          <w:u w:val="single"/>
          <w:bdr w:val="single" w:sz="8" w:space="0" w:color="auto"/>
        </w:rPr>
        <w:t>and</w:t>
      </w:r>
      <w:r w:rsidRPr="008377BE">
        <w:rPr>
          <w:rFonts w:eastAsia="Aptos"/>
          <w:u w:val="single"/>
        </w:rPr>
        <w:t xml:space="preserve"> misunderstandings</w:t>
      </w:r>
      <w:r w:rsidRPr="008377BE">
        <w:rPr>
          <w:rFonts w:eastAsia="Aptos"/>
          <w:sz w:val="16"/>
        </w:rPr>
        <w:t xml:space="preserve">. </w:t>
      </w:r>
      <w:r w:rsidRPr="008377BE">
        <w:rPr>
          <w:rFonts w:eastAsia="Aptos"/>
          <w:u w:val="single"/>
        </w:rPr>
        <w:t>When employees feel heard and valued,</w:t>
      </w:r>
      <w:r w:rsidRPr="008377BE">
        <w:rPr>
          <w:rFonts w:eastAsia="Aptos"/>
          <w:sz w:val="16"/>
        </w:rPr>
        <w:t xml:space="preserve"> they are more likely to be engaged in their work, leading to higher productivity and better overall job satisfaction.</w:t>
      </w:r>
    </w:p>
    <w:p w14:paraId="56C0A151" w14:textId="77777777" w:rsidR="003875BA" w:rsidRPr="008377BE" w:rsidRDefault="003875BA" w:rsidP="003875BA">
      <w:pPr>
        <w:rPr>
          <w:rFonts w:eastAsia="Aptos"/>
          <w:sz w:val="16"/>
        </w:rPr>
      </w:pPr>
      <w:r w:rsidRPr="008377BE">
        <w:rPr>
          <w:rFonts w:eastAsia="Aptos"/>
          <w:iCs/>
          <w:u w:val="single"/>
          <w:bdr w:val="single" w:sz="8" w:space="0" w:color="auto"/>
        </w:rPr>
        <w:t>Cost efficiency</w:t>
      </w:r>
      <w:r w:rsidRPr="008377BE">
        <w:rPr>
          <w:rFonts w:eastAsia="Aptos"/>
          <w:sz w:val="16"/>
        </w:rPr>
        <w:t xml:space="preserve"> </w:t>
      </w:r>
      <w:r w:rsidRPr="008377BE">
        <w:rPr>
          <w:rFonts w:eastAsia="Aptos"/>
          <w:u w:val="single"/>
        </w:rPr>
        <w:t>is another major advantage</w:t>
      </w:r>
      <w:r w:rsidRPr="008377BE">
        <w:rPr>
          <w:rFonts w:eastAsia="Aptos"/>
          <w:sz w:val="16"/>
        </w:rPr>
        <w:t xml:space="preserve">. </w:t>
      </w:r>
      <w:r w:rsidRPr="008377BE">
        <w:rPr>
          <w:rFonts w:eastAsia="Aptos"/>
          <w:u w:val="single"/>
        </w:rPr>
        <w:t xml:space="preserve">Unions often require companies to adhere to </w:t>
      </w:r>
      <w:r w:rsidRPr="008377BE">
        <w:rPr>
          <w:rFonts w:eastAsia="Aptos"/>
          <w:iCs/>
          <w:highlight w:val="cyan"/>
          <w:u w:val="single"/>
          <w:bdr w:val="single" w:sz="8" w:space="0" w:color="auto"/>
        </w:rPr>
        <w:t>rigid pay structures</w:t>
      </w:r>
      <w:r w:rsidRPr="008377BE">
        <w:rPr>
          <w:rFonts w:eastAsia="Aptos"/>
          <w:sz w:val="16"/>
        </w:rPr>
        <w:t xml:space="preserve">, </w:t>
      </w:r>
      <w:r w:rsidRPr="008377BE">
        <w:rPr>
          <w:rFonts w:eastAsia="Aptos"/>
          <w:iCs/>
          <w:u w:val="single"/>
          <w:bdr w:val="single" w:sz="8" w:space="0" w:color="auto"/>
        </w:rPr>
        <w:t>standardized benefits</w:t>
      </w:r>
      <w:r w:rsidRPr="008377BE">
        <w:rPr>
          <w:rFonts w:eastAsia="Aptos"/>
          <w:sz w:val="16"/>
        </w:rPr>
        <w:t xml:space="preserve">, </w:t>
      </w:r>
      <w:r w:rsidRPr="008377BE">
        <w:rPr>
          <w:rFonts w:eastAsia="Aptos"/>
          <w:u w:val="single"/>
        </w:rPr>
        <w:t>and</w:t>
      </w:r>
      <w:r w:rsidRPr="008377BE">
        <w:rPr>
          <w:rFonts w:eastAsia="Aptos"/>
          <w:sz w:val="16"/>
        </w:rPr>
        <w:t xml:space="preserve"> </w:t>
      </w:r>
      <w:r w:rsidRPr="008377BE">
        <w:rPr>
          <w:rFonts w:eastAsia="Aptos"/>
          <w:iCs/>
          <w:u w:val="single"/>
          <w:bdr w:val="single" w:sz="8" w:space="0" w:color="auto"/>
        </w:rPr>
        <w:t>strict work rules</w:t>
      </w:r>
      <w:r w:rsidRPr="008377BE">
        <w:rPr>
          <w:rFonts w:eastAsia="Aptos"/>
          <w:sz w:val="16"/>
        </w:rPr>
        <w:t xml:space="preserve"> </w:t>
      </w:r>
      <w:r w:rsidRPr="008377BE">
        <w:rPr>
          <w:rFonts w:eastAsia="Aptos"/>
          <w:u w:val="single"/>
        </w:rPr>
        <w:t xml:space="preserve">that may </w:t>
      </w:r>
      <w:r w:rsidRPr="008377BE">
        <w:rPr>
          <w:rFonts w:eastAsia="Aptos"/>
          <w:iCs/>
          <w:highlight w:val="cyan"/>
          <w:u w:val="single"/>
          <w:bdr w:val="single" w:sz="8" w:space="0" w:color="auto"/>
        </w:rPr>
        <w:t>not align with</w:t>
      </w:r>
      <w:r w:rsidRPr="008377BE">
        <w:rPr>
          <w:rFonts w:eastAsia="Aptos"/>
          <w:u w:val="single"/>
        </w:rPr>
        <w:t xml:space="preserve"> the company’s </w:t>
      </w:r>
      <w:r w:rsidRPr="008377BE">
        <w:rPr>
          <w:rFonts w:eastAsia="Aptos"/>
          <w:iCs/>
          <w:highlight w:val="cyan"/>
          <w:u w:val="single"/>
          <w:bdr w:val="single" w:sz="8" w:space="0" w:color="auto"/>
        </w:rPr>
        <w:t>financial health</w:t>
      </w:r>
      <w:r w:rsidRPr="008377BE">
        <w:rPr>
          <w:rFonts w:eastAsia="Aptos"/>
          <w:sz w:val="16"/>
          <w:highlight w:val="cyan"/>
        </w:rPr>
        <w:t>.</w:t>
      </w:r>
      <w:r w:rsidRPr="008377BE">
        <w:rPr>
          <w:rFonts w:eastAsia="Aptos"/>
          <w:sz w:val="16"/>
        </w:rPr>
        <w:t xml:space="preserve"> </w:t>
      </w:r>
      <w:r w:rsidRPr="008377BE">
        <w:rPr>
          <w:rFonts w:eastAsia="Aptos"/>
          <w:u w:val="single"/>
        </w:rPr>
        <w:t xml:space="preserve">This can lead to </w:t>
      </w:r>
      <w:r w:rsidRPr="008377BE">
        <w:rPr>
          <w:rFonts w:eastAsia="Aptos"/>
          <w:iCs/>
          <w:u w:val="single"/>
          <w:bdr w:val="single" w:sz="8" w:space="0" w:color="auto"/>
        </w:rPr>
        <w:t>increased operational costs</w:t>
      </w:r>
      <w:r w:rsidRPr="008377BE">
        <w:rPr>
          <w:rFonts w:eastAsia="Aptos"/>
          <w:sz w:val="16"/>
        </w:rPr>
        <w:t xml:space="preserve">, </w:t>
      </w:r>
      <w:r w:rsidRPr="008377BE">
        <w:rPr>
          <w:rFonts w:eastAsia="Aptos"/>
          <w:highlight w:val="cyan"/>
          <w:u w:val="single"/>
        </w:rPr>
        <w:t>making it difficult</w:t>
      </w:r>
      <w:r w:rsidRPr="008377BE">
        <w:rPr>
          <w:rFonts w:eastAsia="Aptos"/>
          <w:u w:val="single"/>
        </w:rPr>
        <w:t xml:space="preserve"> for businesses </w:t>
      </w:r>
      <w:r w:rsidRPr="008377BE">
        <w:rPr>
          <w:rFonts w:eastAsia="Aptos"/>
          <w:highlight w:val="cyan"/>
          <w:u w:val="single"/>
        </w:rPr>
        <w:t>to remain competitive</w:t>
      </w:r>
      <w:r w:rsidRPr="008377BE">
        <w:rPr>
          <w:rFonts w:eastAsia="Aptos"/>
          <w:sz w:val="16"/>
        </w:rPr>
        <w:t xml:space="preserve">, </w:t>
      </w:r>
      <w:r w:rsidRPr="008377BE">
        <w:rPr>
          <w:rFonts w:eastAsia="Aptos"/>
          <w:u w:val="single"/>
        </w:rPr>
        <w:t xml:space="preserve">especially in industries </w:t>
      </w:r>
      <w:r w:rsidRPr="008377BE">
        <w:rPr>
          <w:rFonts w:eastAsia="Aptos"/>
          <w:highlight w:val="cyan"/>
          <w:u w:val="single"/>
        </w:rPr>
        <w:t xml:space="preserve">with </w:t>
      </w:r>
      <w:r w:rsidRPr="008377BE">
        <w:rPr>
          <w:rFonts w:eastAsia="Aptos"/>
          <w:iCs/>
          <w:highlight w:val="cyan"/>
          <w:u w:val="single"/>
          <w:bdr w:val="single" w:sz="8" w:space="0" w:color="auto"/>
        </w:rPr>
        <w:t>tight</w:t>
      </w:r>
      <w:r w:rsidRPr="008377BE">
        <w:rPr>
          <w:rFonts w:eastAsia="Aptos"/>
          <w:sz w:val="16"/>
          <w:highlight w:val="cyan"/>
        </w:rPr>
        <w:t xml:space="preserve"> </w:t>
      </w:r>
      <w:r w:rsidRPr="008377BE">
        <w:rPr>
          <w:rFonts w:eastAsia="Aptos"/>
          <w:iCs/>
          <w:highlight w:val="cyan"/>
          <w:u w:val="single"/>
          <w:bdr w:val="single" w:sz="8" w:space="0" w:color="auto"/>
        </w:rPr>
        <w:t>profit margins</w:t>
      </w:r>
      <w:r w:rsidRPr="008377BE">
        <w:rPr>
          <w:rFonts w:eastAsia="Aptos"/>
          <w:sz w:val="16"/>
        </w:rPr>
        <w:t xml:space="preserve">. </w:t>
      </w:r>
      <w:r w:rsidRPr="008377BE">
        <w:rPr>
          <w:rFonts w:eastAsia="Aptos"/>
          <w:u w:val="single"/>
        </w:rPr>
        <w:t xml:space="preserve">By staying </w:t>
      </w:r>
      <w:r w:rsidRPr="008377BE">
        <w:rPr>
          <w:rFonts w:eastAsia="Aptos"/>
          <w:highlight w:val="cyan"/>
          <w:u w:val="single"/>
        </w:rPr>
        <w:t>union-free</w:t>
      </w:r>
      <w:r w:rsidRPr="008377BE">
        <w:rPr>
          <w:rFonts w:eastAsia="Aptos"/>
          <w:sz w:val="16"/>
          <w:highlight w:val="cyan"/>
        </w:rPr>
        <w:t xml:space="preserve">, </w:t>
      </w:r>
      <w:r w:rsidRPr="008377BE">
        <w:rPr>
          <w:rFonts w:eastAsia="Aptos"/>
          <w:highlight w:val="cyan"/>
          <w:u w:val="single"/>
        </w:rPr>
        <w:t>companies</w:t>
      </w:r>
      <w:r w:rsidRPr="008377BE">
        <w:rPr>
          <w:rFonts w:eastAsia="Aptos"/>
          <w:u w:val="single"/>
        </w:rPr>
        <w:t xml:space="preserve"> can allocate resources</w:t>
      </w:r>
      <w:r w:rsidRPr="008377BE">
        <w:rPr>
          <w:rFonts w:eastAsia="Aptos"/>
          <w:sz w:val="16"/>
        </w:rPr>
        <w:t xml:space="preserve"> more effectively, ensuring that wages, benefits, and incentives are distributed </w:t>
      </w:r>
      <w:r w:rsidRPr="008377BE">
        <w:rPr>
          <w:rFonts w:eastAsia="Aptos"/>
          <w:u w:val="single"/>
        </w:rPr>
        <w:t xml:space="preserve">based on </w:t>
      </w:r>
      <w:r w:rsidRPr="008377BE">
        <w:rPr>
          <w:rFonts w:eastAsia="Aptos"/>
          <w:iCs/>
          <w:u w:val="single"/>
          <w:bdr w:val="single" w:sz="8" w:space="0" w:color="auto"/>
        </w:rPr>
        <w:t>merit</w:t>
      </w:r>
      <w:r w:rsidRPr="008377BE">
        <w:rPr>
          <w:rFonts w:eastAsia="Aptos"/>
          <w:u w:val="single"/>
        </w:rPr>
        <w:t xml:space="preserve"> </w:t>
      </w:r>
      <w:r w:rsidRPr="008377BE">
        <w:rPr>
          <w:rFonts w:eastAsia="Aptos"/>
          <w:sz w:val="16"/>
        </w:rPr>
        <w:t xml:space="preserve">and performance </w:t>
      </w:r>
      <w:r w:rsidRPr="008377BE">
        <w:rPr>
          <w:rFonts w:eastAsia="Aptos"/>
          <w:u w:val="single"/>
        </w:rPr>
        <w:t>rather than seniority alone</w:t>
      </w:r>
      <w:r w:rsidRPr="008377BE">
        <w:rPr>
          <w:rFonts w:eastAsia="Aptos"/>
          <w:sz w:val="16"/>
        </w:rPr>
        <w:t xml:space="preserve">. </w:t>
      </w:r>
      <w:r w:rsidRPr="008377BE">
        <w:rPr>
          <w:rFonts w:eastAsia="Aptos"/>
          <w:u w:val="single"/>
        </w:rPr>
        <w:t xml:space="preserve">This approach not only </w:t>
      </w:r>
      <w:r w:rsidRPr="008377BE">
        <w:rPr>
          <w:rFonts w:eastAsia="Aptos"/>
          <w:iCs/>
          <w:highlight w:val="cyan"/>
          <w:u w:val="single"/>
          <w:bdr w:val="single" w:sz="8" w:space="0" w:color="auto"/>
        </w:rPr>
        <w:t>motivates</w:t>
      </w:r>
      <w:r w:rsidRPr="008377BE">
        <w:rPr>
          <w:rFonts w:eastAsia="Aptos"/>
          <w:iCs/>
          <w:u w:val="single"/>
          <w:bdr w:val="single" w:sz="8" w:space="0" w:color="auto"/>
        </w:rPr>
        <w:t xml:space="preserve"> employees</w:t>
      </w:r>
      <w:r w:rsidRPr="008377BE">
        <w:rPr>
          <w:rFonts w:eastAsia="Aptos"/>
          <w:sz w:val="16"/>
        </w:rPr>
        <w:t xml:space="preserve"> </w:t>
      </w:r>
      <w:r w:rsidRPr="008377BE">
        <w:rPr>
          <w:rFonts w:eastAsia="Aptos"/>
          <w:u w:val="single"/>
        </w:rPr>
        <w:t>but</w:t>
      </w:r>
      <w:r w:rsidRPr="008377BE">
        <w:rPr>
          <w:rFonts w:eastAsia="Aptos"/>
          <w:sz w:val="16"/>
        </w:rPr>
        <w:t xml:space="preserve"> also allows </w:t>
      </w:r>
      <w:r w:rsidRPr="008377BE">
        <w:rPr>
          <w:rFonts w:eastAsia="Aptos"/>
          <w:u w:val="single"/>
        </w:rPr>
        <w:t xml:space="preserve">the company to </w:t>
      </w:r>
      <w:r w:rsidRPr="008377BE">
        <w:rPr>
          <w:rFonts w:eastAsia="Aptos"/>
          <w:iCs/>
          <w:u w:val="single"/>
          <w:bdr w:val="single" w:sz="8" w:space="0" w:color="auto"/>
        </w:rPr>
        <w:t xml:space="preserve">reward </w:t>
      </w:r>
      <w:r w:rsidRPr="008377BE">
        <w:rPr>
          <w:rFonts w:eastAsia="Aptos"/>
          <w:iCs/>
          <w:highlight w:val="cyan"/>
          <w:u w:val="single"/>
          <w:bdr w:val="single" w:sz="8" w:space="0" w:color="auto"/>
        </w:rPr>
        <w:t>top performers</w:t>
      </w:r>
      <w:r w:rsidRPr="008377BE">
        <w:rPr>
          <w:rFonts w:eastAsia="Aptos"/>
          <w:u w:val="single"/>
        </w:rPr>
        <w:t xml:space="preserve"> appropriately</w:t>
      </w:r>
      <w:r w:rsidRPr="008377BE">
        <w:rPr>
          <w:rFonts w:eastAsia="Aptos"/>
          <w:sz w:val="16"/>
        </w:rPr>
        <w:t>.</w:t>
      </w:r>
    </w:p>
    <w:p w14:paraId="36F977DE" w14:textId="77777777" w:rsidR="003875BA" w:rsidRPr="008377BE" w:rsidRDefault="003875BA" w:rsidP="003875BA">
      <w:pPr>
        <w:rPr>
          <w:rFonts w:eastAsia="Aptos"/>
          <w:sz w:val="16"/>
        </w:rPr>
      </w:pPr>
      <w:r w:rsidRPr="008377BE">
        <w:rPr>
          <w:rFonts w:eastAsia="Aptos"/>
          <w:sz w:val="16"/>
        </w:rPr>
        <w:t xml:space="preserve">Moreover, </w:t>
      </w:r>
      <w:r w:rsidRPr="008377BE">
        <w:rPr>
          <w:rFonts w:eastAsia="Aptos"/>
          <w:iCs/>
          <w:highlight w:val="cyan"/>
          <w:u w:val="single"/>
          <w:bdr w:val="single" w:sz="8" w:space="0" w:color="auto"/>
        </w:rPr>
        <w:t>innovation</w:t>
      </w:r>
      <w:r w:rsidRPr="008377BE">
        <w:rPr>
          <w:rFonts w:eastAsia="Aptos"/>
          <w:u w:val="single"/>
        </w:rPr>
        <w:t xml:space="preserve"> and productivity</w:t>
      </w:r>
      <w:r w:rsidRPr="008377BE">
        <w:rPr>
          <w:rFonts w:eastAsia="Aptos"/>
          <w:sz w:val="16"/>
        </w:rPr>
        <w:t xml:space="preserve"> </w:t>
      </w:r>
      <w:r w:rsidRPr="008377BE">
        <w:rPr>
          <w:rFonts w:eastAsia="Aptos"/>
          <w:highlight w:val="cyan"/>
          <w:u w:val="single"/>
        </w:rPr>
        <w:t>thrive</w:t>
      </w:r>
      <w:r w:rsidRPr="008377BE">
        <w:rPr>
          <w:rFonts w:eastAsia="Aptos"/>
          <w:u w:val="single"/>
        </w:rPr>
        <w:t xml:space="preserve"> in workplaces </w:t>
      </w:r>
      <w:r w:rsidRPr="008377BE">
        <w:rPr>
          <w:rFonts w:eastAsia="Aptos"/>
          <w:highlight w:val="cyan"/>
          <w:u w:val="single"/>
        </w:rPr>
        <w:t>where employers</w:t>
      </w:r>
      <w:r w:rsidRPr="008377BE">
        <w:rPr>
          <w:rFonts w:eastAsia="Aptos"/>
          <w:sz w:val="16"/>
        </w:rPr>
        <w:t xml:space="preserve"> </w:t>
      </w:r>
      <w:r w:rsidRPr="008377BE">
        <w:rPr>
          <w:rFonts w:eastAsia="Aptos"/>
          <w:u w:val="single"/>
        </w:rPr>
        <w:t xml:space="preserve">have the </w:t>
      </w:r>
      <w:r w:rsidRPr="008377BE">
        <w:rPr>
          <w:rFonts w:eastAsia="Aptos"/>
          <w:iCs/>
          <w:u w:val="single"/>
          <w:bdr w:val="single" w:sz="8" w:space="0" w:color="auto"/>
        </w:rPr>
        <w:t>freedom to introduce new ideas</w:t>
      </w:r>
      <w:r w:rsidRPr="008377BE">
        <w:rPr>
          <w:rFonts w:eastAsia="Aptos"/>
          <w:sz w:val="16"/>
        </w:rPr>
        <w:t xml:space="preserve"> </w:t>
      </w:r>
      <w:r w:rsidRPr="008377BE">
        <w:rPr>
          <w:rFonts w:eastAsia="Aptos"/>
          <w:u w:val="single"/>
        </w:rPr>
        <w:t xml:space="preserve">and processes </w:t>
      </w:r>
      <w:r w:rsidRPr="008377BE">
        <w:rPr>
          <w:rFonts w:eastAsia="Aptos"/>
          <w:iCs/>
          <w:u w:val="single"/>
          <w:bdr w:val="single" w:sz="8" w:space="0" w:color="auto"/>
        </w:rPr>
        <w:t>without</w:t>
      </w:r>
      <w:r w:rsidRPr="008377BE">
        <w:rPr>
          <w:rFonts w:eastAsia="Aptos"/>
          <w:u w:val="single"/>
        </w:rPr>
        <w:t xml:space="preserve"> excessive </w:t>
      </w:r>
      <w:r w:rsidRPr="008377BE">
        <w:rPr>
          <w:rFonts w:eastAsia="Aptos"/>
          <w:iCs/>
          <w:u w:val="single"/>
          <w:bdr w:val="single" w:sz="8" w:space="0" w:color="auto"/>
        </w:rPr>
        <w:t>regulatory hurdles</w:t>
      </w:r>
      <w:r w:rsidRPr="008377BE">
        <w:rPr>
          <w:rFonts w:eastAsia="Aptos"/>
          <w:sz w:val="16"/>
        </w:rPr>
        <w:t xml:space="preserve">. </w:t>
      </w:r>
      <w:r w:rsidRPr="008377BE">
        <w:rPr>
          <w:rFonts w:eastAsia="Aptos"/>
          <w:u w:val="single"/>
        </w:rPr>
        <w:t xml:space="preserve">Businesses </w:t>
      </w:r>
      <w:r w:rsidRPr="008377BE">
        <w:rPr>
          <w:rFonts w:eastAsia="Aptos"/>
          <w:highlight w:val="cyan"/>
          <w:u w:val="single"/>
        </w:rPr>
        <w:t>can invest</w:t>
      </w:r>
      <w:r w:rsidRPr="008377BE">
        <w:rPr>
          <w:rFonts w:eastAsia="Aptos"/>
          <w:u w:val="single"/>
        </w:rPr>
        <w:t xml:space="preserve"> in employee training</w:t>
      </w:r>
      <w:r w:rsidRPr="008377BE">
        <w:rPr>
          <w:rFonts w:eastAsia="Aptos"/>
          <w:sz w:val="16"/>
        </w:rPr>
        <w:t xml:space="preserve">, </w:t>
      </w:r>
      <w:r w:rsidRPr="008377BE">
        <w:rPr>
          <w:rFonts w:eastAsia="Aptos"/>
          <w:u w:val="single"/>
        </w:rPr>
        <w:t>update technology</w:t>
      </w:r>
      <w:r w:rsidRPr="008377BE">
        <w:rPr>
          <w:rFonts w:eastAsia="Aptos"/>
          <w:sz w:val="16"/>
        </w:rPr>
        <w:t xml:space="preserve">, </w:t>
      </w:r>
      <w:r w:rsidRPr="008377BE">
        <w:rPr>
          <w:rFonts w:eastAsia="Aptos"/>
          <w:u w:val="single"/>
        </w:rPr>
        <w:t xml:space="preserve">and refine operational strategies </w:t>
      </w:r>
      <w:r w:rsidRPr="008377BE">
        <w:rPr>
          <w:rFonts w:eastAsia="Aptos"/>
          <w:iCs/>
          <w:highlight w:val="cyan"/>
          <w:u w:val="single"/>
          <w:bdr w:val="single" w:sz="8" w:space="0" w:color="auto"/>
        </w:rPr>
        <w:t>without</w:t>
      </w:r>
      <w:r w:rsidRPr="008377BE">
        <w:rPr>
          <w:rFonts w:eastAsia="Aptos"/>
          <w:sz w:val="16"/>
        </w:rPr>
        <w:t xml:space="preserve"> facing </w:t>
      </w:r>
      <w:r w:rsidRPr="008377BE">
        <w:rPr>
          <w:rFonts w:eastAsia="Aptos"/>
          <w:iCs/>
          <w:highlight w:val="cyan"/>
          <w:u w:val="single"/>
          <w:bdr w:val="single" w:sz="8" w:space="0" w:color="auto"/>
        </w:rPr>
        <w:t>opposition</w:t>
      </w:r>
      <w:r w:rsidRPr="008377BE">
        <w:rPr>
          <w:rFonts w:eastAsia="Aptos"/>
          <w:iCs/>
          <w:u w:val="single"/>
          <w:bdr w:val="single" w:sz="8" w:space="0" w:color="auto"/>
        </w:rPr>
        <w:t xml:space="preserve"> from a union</w:t>
      </w:r>
      <w:r w:rsidRPr="008377BE">
        <w:rPr>
          <w:rFonts w:eastAsia="Aptos"/>
          <w:sz w:val="16"/>
        </w:rPr>
        <w:t xml:space="preserve">. </w:t>
      </w:r>
      <w:r w:rsidRPr="008377BE">
        <w:rPr>
          <w:rFonts w:eastAsia="Aptos"/>
          <w:u w:val="single"/>
        </w:rPr>
        <w:t>This adaptability ensures that companies remain</w:t>
      </w:r>
      <w:r w:rsidRPr="008377BE">
        <w:rPr>
          <w:rFonts w:eastAsia="Aptos"/>
          <w:sz w:val="16"/>
        </w:rPr>
        <w:t xml:space="preserve"> </w:t>
      </w:r>
      <w:r w:rsidRPr="008377BE">
        <w:rPr>
          <w:rFonts w:eastAsia="Aptos"/>
          <w:iCs/>
          <w:u w:val="single"/>
          <w:bdr w:val="single" w:sz="8" w:space="0" w:color="auto"/>
        </w:rPr>
        <w:t>ahead of industry trends</w:t>
      </w:r>
      <w:r w:rsidRPr="008377BE">
        <w:rPr>
          <w:rFonts w:eastAsia="Aptos"/>
          <w:sz w:val="16"/>
        </w:rPr>
        <w:t xml:space="preserve">, </w:t>
      </w:r>
      <w:r w:rsidRPr="008377BE">
        <w:rPr>
          <w:rFonts w:eastAsia="Aptos"/>
          <w:u w:val="single"/>
        </w:rPr>
        <w:t>creating an environment where both employees and employers benefit from continuous</w:t>
      </w:r>
      <w:r w:rsidRPr="008377BE">
        <w:rPr>
          <w:rFonts w:eastAsia="Aptos"/>
          <w:sz w:val="16"/>
        </w:rPr>
        <w:t xml:space="preserve"> </w:t>
      </w:r>
      <w:r w:rsidRPr="008377BE">
        <w:rPr>
          <w:rFonts w:eastAsia="Aptos"/>
          <w:u w:val="single"/>
        </w:rPr>
        <w:t>improvement</w:t>
      </w:r>
      <w:r w:rsidRPr="008377BE">
        <w:rPr>
          <w:rFonts w:eastAsia="Aptos"/>
          <w:sz w:val="16"/>
        </w:rPr>
        <w:t xml:space="preserve"> and modernization.</w:t>
      </w:r>
    </w:p>
    <w:p w14:paraId="1B785884" w14:textId="77777777" w:rsidR="003875BA" w:rsidRPr="008377BE" w:rsidRDefault="003875BA" w:rsidP="003875BA">
      <w:pPr>
        <w:rPr>
          <w:rFonts w:eastAsia="Aptos"/>
          <w:sz w:val="16"/>
        </w:rPr>
      </w:pPr>
      <w:r w:rsidRPr="008377BE">
        <w:rPr>
          <w:rFonts w:eastAsia="Aptos"/>
          <w:sz w:val="16"/>
        </w:rPr>
        <w:t xml:space="preserve">While </w:t>
      </w:r>
      <w:r w:rsidRPr="008377BE">
        <w:rPr>
          <w:rFonts w:eastAsia="Aptos"/>
          <w:u w:val="single"/>
        </w:rPr>
        <w:t>unions</w:t>
      </w:r>
      <w:r w:rsidRPr="008377BE">
        <w:rPr>
          <w:rFonts w:eastAsia="Aptos"/>
          <w:sz w:val="16"/>
        </w:rPr>
        <w:t xml:space="preserve"> claim to protect workers, they often </w:t>
      </w:r>
      <w:r w:rsidRPr="008377BE">
        <w:rPr>
          <w:rFonts w:eastAsia="Aptos"/>
          <w:u w:val="single"/>
        </w:rPr>
        <w:t xml:space="preserve">introduce barriers that can </w:t>
      </w:r>
      <w:r w:rsidRPr="008377BE">
        <w:rPr>
          <w:rFonts w:eastAsia="Aptos"/>
          <w:iCs/>
          <w:u w:val="single"/>
          <w:bdr w:val="single" w:sz="8" w:space="0" w:color="auto"/>
        </w:rPr>
        <w:t>stifle economic growth</w:t>
      </w:r>
      <w:r w:rsidRPr="008377BE">
        <w:rPr>
          <w:rFonts w:eastAsia="Aptos"/>
          <w:sz w:val="16"/>
        </w:rPr>
        <w:t xml:space="preserve">, </w:t>
      </w:r>
      <w:r w:rsidRPr="008377BE">
        <w:rPr>
          <w:rFonts w:eastAsia="Aptos"/>
          <w:u w:val="single"/>
        </w:rPr>
        <w:t>limit job opportunities</w:t>
      </w:r>
      <w:r w:rsidRPr="008377BE">
        <w:rPr>
          <w:rFonts w:eastAsia="Aptos"/>
          <w:sz w:val="16"/>
        </w:rPr>
        <w:t xml:space="preserve">, </w:t>
      </w:r>
      <w:r w:rsidRPr="008377BE">
        <w:rPr>
          <w:rFonts w:eastAsia="Aptos"/>
          <w:u w:val="single"/>
        </w:rPr>
        <w:t xml:space="preserve">and </w:t>
      </w:r>
      <w:r w:rsidRPr="008377BE">
        <w:rPr>
          <w:rFonts w:eastAsia="Aptos"/>
          <w:iCs/>
          <w:u w:val="single"/>
          <w:bdr w:val="single" w:sz="8" w:space="0" w:color="auto"/>
        </w:rPr>
        <w:t>restrict</w:t>
      </w:r>
      <w:r w:rsidRPr="008377BE">
        <w:rPr>
          <w:rFonts w:eastAsia="Aptos"/>
          <w:u w:val="single"/>
        </w:rPr>
        <w:t xml:space="preserve"> the</w:t>
      </w:r>
      <w:r w:rsidRPr="008377BE">
        <w:rPr>
          <w:rFonts w:eastAsia="Aptos"/>
          <w:sz w:val="16"/>
        </w:rPr>
        <w:t xml:space="preserve"> very </w:t>
      </w:r>
      <w:r w:rsidRPr="008377BE">
        <w:rPr>
          <w:rFonts w:eastAsia="Aptos"/>
          <w:iCs/>
          <w:u w:val="single"/>
          <w:bdr w:val="single" w:sz="8" w:space="0" w:color="auto"/>
        </w:rPr>
        <w:t>employees</w:t>
      </w:r>
      <w:r w:rsidRPr="008377BE">
        <w:rPr>
          <w:rFonts w:eastAsia="Aptos"/>
          <w:sz w:val="16"/>
        </w:rPr>
        <w:t xml:space="preserve"> </w:t>
      </w:r>
      <w:r w:rsidRPr="008377BE">
        <w:rPr>
          <w:rFonts w:eastAsia="Aptos"/>
          <w:u w:val="single"/>
        </w:rPr>
        <w:t>they aim to support</w:t>
      </w:r>
      <w:r w:rsidRPr="008377BE">
        <w:rPr>
          <w:rFonts w:eastAsia="Aptos"/>
          <w:sz w:val="16"/>
        </w:rPr>
        <w:t xml:space="preserve">. </w:t>
      </w:r>
      <w:r w:rsidRPr="008377BE">
        <w:rPr>
          <w:rFonts w:eastAsia="Aptos"/>
          <w:u w:val="single"/>
        </w:rPr>
        <w:t xml:space="preserve">When </w:t>
      </w:r>
      <w:r w:rsidRPr="008377BE">
        <w:rPr>
          <w:rFonts w:eastAsia="Aptos"/>
          <w:highlight w:val="cyan"/>
          <w:u w:val="single"/>
        </w:rPr>
        <w:t>businesses</w:t>
      </w:r>
      <w:r w:rsidRPr="008377BE">
        <w:rPr>
          <w:rFonts w:eastAsia="Aptos"/>
          <w:u w:val="single"/>
        </w:rPr>
        <w:t xml:space="preserve"> are </w:t>
      </w:r>
      <w:r w:rsidRPr="008377BE">
        <w:rPr>
          <w:rFonts w:eastAsia="Aptos"/>
          <w:highlight w:val="cyan"/>
          <w:u w:val="single"/>
        </w:rPr>
        <w:t>not burdened by</w:t>
      </w:r>
      <w:r w:rsidRPr="008377BE">
        <w:rPr>
          <w:rFonts w:eastAsia="Aptos"/>
          <w:u w:val="single"/>
        </w:rPr>
        <w:t xml:space="preserve"> rigid </w:t>
      </w:r>
      <w:r w:rsidRPr="008377BE">
        <w:rPr>
          <w:rFonts w:eastAsia="Aptos"/>
          <w:highlight w:val="cyan"/>
          <w:u w:val="single"/>
        </w:rPr>
        <w:t>contracts</w:t>
      </w:r>
      <w:r w:rsidRPr="008377BE">
        <w:rPr>
          <w:rFonts w:eastAsia="Aptos"/>
          <w:sz w:val="16"/>
        </w:rPr>
        <w:t xml:space="preserve"> </w:t>
      </w:r>
      <w:r w:rsidRPr="008377BE">
        <w:rPr>
          <w:rFonts w:eastAsia="Aptos"/>
          <w:u w:val="single"/>
        </w:rPr>
        <w:t>and</w:t>
      </w:r>
      <w:r w:rsidRPr="008377BE">
        <w:rPr>
          <w:rFonts w:eastAsia="Aptos"/>
          <w:sz w:val="16"/>
        </w:rPr>
        <w:t xml:space="preserve"> unnecessary </w:t>
      </w:r>
      <w:r w:rsidRPr="008377BE">
        <w:rPr>
          <w:rFonts w:eastAsia="Aptos"/>
          <w:iCs/>
          <w:u w:val="single"/>
          <w:bdr w:val="single" w:sz="8" w:space="0" w:color="auto"/>
        </w:rPr>
        <w:t>bureaucratic layers</w:t>
      </w:r>
      <w:r w:rsidRPr="008377BE">
        <w:rPr>
          <w:rFonts w:eastAsia="Aptos"/>
          <w:sz w:val="16"/>
        </w:rPr>
        <w:t xml:space="preserve">, </w:t>
      </w:r>
      <w:r w:rsidRPr="008377BE">
        <w:rPr>
          <w:rFonts w:eastAsia="Aptos"/>
          <w:u w:val="single"/>
        </w:rPr>
        <w:t xml:space="preserve">they can focus on building a </w:t>
      </w:r>
      <w:r w:rsidRPr="008377BE">
        <w:rPr>
          <w:rFonts w:eastAsia="Aptos"/>
          <w:iCs/>
          <w:u w:val="single"/>
          <w:bdr w:val="single" w:sz="8" w:space="0" w:color="auto"/>
        </w:rPr>
        <w:t>positive workplace culture</w:t>
      </w:r>
      <w:r w:rsidRPr="008377BE">
        <w:rPr>
          <w:rFonts w:eastAsia="Aptos"/>
          <w:sz w:val="16"/>
        </w:rPr>
        <w:t xml:space="preserve"> </w:t>
      </w:r>
      <w:r w:rsidRPr="008377BE">
        <w:rPr>
          <w:rFonts w:eastAsia="Aptos"/>
          <w:u w:val="single"/>
        </w:rPr>
        <w:t>that prioritizes employee</w:t>
      </w:r>
      <w:r w:rsidRPr="008377BE">
        <w:rPr>
          <w:rFonts w:eastAsia="Aptos"/>
          <w:sz w:val="16"/>
        </w:rPr>
        <w:t xml:space="preserve"> </w:t>
      </w:r>
      <w:r w:rsidRPr="008377BE">
        <w:rPr>
          <w:rFonts w:eastAsia="Aptos"/>
          <w:u w:val="single"/>
        </w:rPr>
        <w:t>well-being</w:t>
      </w:r>
      <w:r w:rsidRPr="008377BE">
        <w:rPr>
          <w:rFonts w:eastAsia="Aptos"/>
          <w:sz w:val="16"/>
        </w:rPr>
        <w:t xml:space="preserve"> </w:t>
      </w:r>
      <w:r w:rsidRPr="008377BE">
        <w:rPr>
          <w:rFonts w:eastAsia="Aptos"/>
          <w:u w:val="single"/>
        </w:rPr>
        <w:t xml:space="preserve">while </w:t>
      </w:r>
      <w:r w:rsidRPr="008377BE">
        <w:rPr>
          <w:rFonts w:eastAsia="Aptos"/>
          <w:highlight w:val="cyan"/>
          <w:u w:val="single"/>
        </w:rPr>
        <w:t>maintain</w:t>
      </w:r>
      <w:r w:rsidRPr="008377BE">
        <w:rPr>
          <w:rFonts w:eastAsia="Aptos"/>
          <w:u w:val="single"/>
        </w:rPr>
        <w:t xml:space="preserve">ing </w:t>
      </w:r>
      <w:r w:rsidRPr="008377BE">
        <w:rPr>
          <w:rFonts w:eastAsia="Aptos"/>
          <w:highlight w:val="cyan"/>
          <w:u w:val="single"/>
        </w:rPr>
        <w:t>a</w:t>
      </w:r>
      <w:r w:rsidRPr="008377BE">
        <w:rPr>
          <w:rFonts w:eastAsia="Aptos"/>
          <w:u w:val="single"/>
        </w:rPr>
        <w:t xml:space="preserve"> </w:t>
      </w:r>
      <w:r w:rsidRPr="008377BE">
        <w:rPr>
          <w:rFonts w:eastAsia="Aptos"/>
          <w:iCs/>
          <w:u w:val="single"/>
          <w:bdr w:val="single" w:sz="8" w:space="0" w:color="auto"/>
        </w:rPr>
        <w:t xml:space="preserve">strong </w:t>
      </w:r>
      <w:r w:rsidRPr="008377BE">
        <w:rPr>
          <w:rFonts w:eastAsia="Aptos"/>
          <w:iCs/>
          <w:highlight w:val="cyan"/>
          <w:u w:val="single"/>
          <w:bdr w:val="single" w:sz="8" w:space="0" w:color="auto"/>
        </w:rPr>
        <w:t>competitive edge</w:t>
      </w:r>
      <w:r w:rsidRPr="008377BE">
        <w:rPr>
          <w:rFonts w:eastAsia="Aptos"/>
          <w:sz w:val="16"/>
        </w:rPr>
        <w:t xml:space="preserve"> </w:t>
      </w:r>
      <w:r w:rsidRPr="008377BE">
        <w:rPr>
          <w:rFonts w:eastAsia="Aptos"/>
          <w:u w:val="single"/>
        </w:rPr>
        <w:t>in the marketplace</w:t>
      </w:r>
      <w:r w:rsidRPr="008377BE">
        <w:rPr>
          <w:rFonts w:eastAsia="Aptos"/>
          <w:sz w:val="16"/>
        </w:rPr>
        <w:t>.</w:t>
      </w:r>
    </w:p>
    <w:p w14:paraId="72E883C3" w14:textId="77777777" w:rsidR="003875BA" w:rsidRDefault="003875BA" w:rsidP="003875BA">
      <w:pPr>
        <w:pStyle w:val="Heading4"/>
      </w:pPr>
      <w:r>
        <w:t>No impact to loss of tech leadership</w:t>
      </w:r>
    </w:p>
    <w:p w14:paraId="5D13B870" w14:textId="77777777" w:rsidR="003875BA" w:rsidRDefault="003875BA" w:rsidP="003875BA">
      <w:r>
        <w:t xml:space="preserve">Michael </w:t>
      </w:r>
      <w:r>
        <w:rPr>
          <w:rStyle w:val="Style13ptBold"/>
        </w:rPr>
        <w:t>Swaine 21</w:t>
      </w:r>
      <w:r>
        <w:t>, PhD in Government from Harvard University, director of the East Asia program at the Quincy Institute, "China Doesn’t Pose an Existential Threat for America," Foreign Policy, 4/21/21, https://foreignpolicy.com/2021/04/21/china-existential-threat-america/</w:t>
      </w:r>
    </w:p>
    <w:p w14:paraId="58979068" w14:textId="77777777" w:rsidR="003875BA" w:rsidRDefault="003875BA" w:rsidP="003875BA">
      <w:r>
        <w:rPr>
          <w:sz w:val="16"/>
        </w:rPr>
        <w:t xml:space="preserve">Finally, </w:t>
      </w:r>
      <w:r>
        <w:rPr>
          <w:rStyle w:val="StyleUnderline"/>
        </w:rPr>
        <w:t xml:space="preserve">the latter set of </w:t>
      </w:r>
      <w:r>
        <w:rPr>
          <w:rStyle w:val="StyleUnderline"/>
          <w:highlight w:val="yellow"/>
        </w:rPr>
        <w:t>supposed</w:t>
      </w:r>
      <w:r>
        <w:rPr>
          <w:rStyle w:val="StyleUnderline"/>
        </w:rPr>
        <w:t>ly existential</w:t>
      </w:r>
      <w:r>
        <w:rPr>
          <w:sz w:val="16"/>
        </w:rPr>
        <w:t xml:space="preserve"> normative or ideological </w:t>
      </w:r>
      <w:r>
        <w:rPr>
          <w:rStyle w:val="StyleUnderline"/>
          <w:highlight w:val="yellow"/>
        </w:rPr>
        <w:t>threats consists of</w:t>
      </w:r>
      <w:r>
        <w:rPr>
          <w:rStyle w:val="StyleUnderline"/>
        </w:rPr>
        <w:t xml:space="preserve"> many elements, including </w:t>
      </w:r>
      <w:r>
        <w:rPr>
          <w:rStyle w:val="StyleUnderline"/>
          <w:highlight w:val="yellow"/>
        </w:rPr>
        <w:t>Beijing’s</w:t>
      </w:r>
      <w:r>
        <w:rPr>
          <w:rStyle w:val="StyleUnderline"/>
        </w:rPr>
        <w:t xml:space="preserve"> possible </w:t>
      </w:r>
      <w:r>
        <w:rPr>
          <w:rStyle w:val="Emphasis"/>
          <w:highlight w:val="yellow"/>
        </w:rPr>
        <w:t>overturning</w:t>
      </w:r>
      <w:r>
        <w:rPr>
          <w:rStyle w:val="StyleUnderline"/>
        </w:rPr>
        <w:t xml:space="preserve"> of </w:t>
      </w:r>
      <w:r>
        <w:rPr>
          <w:rStyle w:val="StyleUnderline"/>
          <w:highlight w:val="yellow"/>
        </w:rPr>
        <w:t>the</w:t>
      </w:r>
      <w:r>
        <w:rPr>
          <w:rStyle w:val="StyleUnderline"/>
        </w:rPr>
        <w:t xml:space="preserve"> so-called global </w:t>
      </w:r>
      <w:r>
        <w:rPr>
          <w:rStyle w:val="Emphasis"/>
          <w:highlight w:val="yellow"/>
        </w:rPr>
        <w:t>l</w:t>
      </w:r>
      <w:r>
        <w:rPr>
          <w:rStyle w:val="StyleUnderline"/>
          <w:highlight w:val="yellow"/>
        </w:rPr>
        <w:t>iberal</w:t>
      </w:r>
      <w:r>
        <w:rPr>
          <w:rStyle w:val="StyleUnderline"/>
        </w:rPr>
        <w:t xml:space="preserve"> </w:t>
      </w:r>
      <w:r>
        <w:rPr>
          <w:rStyle w:val="Emphasis"/>
        </w:rPr>
        <w:t>i</w:t>
      </w:r>
      <w:r>
        <w:rPr>
          <w:rStyle w:val="StyleUnderline"/>
        </w:rPr>
        <w:t xml:space="preserve">nternational </w:t>
      </w:r>
      <w:r>
        <w:rPr>
          <w:rStyle w:val="Emphasis"/>
          <w:highlight w:val="yellow"/>
        </w:rPr>
        <w:t>o</w:t>
      </w:r>
      <w:r>
        <w:rPr>
          <w:rStyle w:val="StyleUnderline"/>
          <w:highlight w:val="yellow"/>
        </w:rPr>
        <w:t>rder</w:t>
      </w:r>
      <w:r>
        <w:rPr>
          <w:rStyle w:val="StyleUnderline"/>
        </w:rPr>
        <w:t xml:space="preserve">, Chinese </w:t>
      </w:r>
      <w:r>
        <w:rPr>
          <w:rStyle w:val="Emphasis"/>
        </w:rPr>
        <w:t>influence operations</w:t>
      </w:r>
      <w:r>
        <w:rPr>
          <w:rStyle w:val="StyleUnderline"/>
        </w:rPr>
        <w:t xml:space="preserve"> aimed at U.S. society, the </w:t>
      </w:r>
      <w:r>
        <w:rPr>
          <w:rStyle w:val="Emphasis"/>
        </w:rPr>
        <w:t xml:space="preserve">export </w:t>
      </w:r>
      <w:r>
        <w:rPr>
          <w:rStyle w:val="StyleUnderline"/>
        </w:rPr>
        <w:t xml:space="preserve">of China’s </w:t>
      </w:r>
      <w:r>
        <w:rPr>
          <w:rStyle w:val="Emphasis"/>
        </w:rPr>
        <w:t>political values</w:t>
      </w:r>
      <w:r>
        <w:rPr>
          <w:sz w:val="16"/>
        </w:rPr>
        <w:t xml:space="preserve"> and state-directed economic approach, </w:t>
      </w:r>
      <w:r>
        <w:rPr>
          <w:rStyle w:val="StyleUnderline"/>
        </w:rPr>
        <w:t xml:space="preserve">and its sale of </w:t>
      </w:r>
      <w:r>
        <w:rPr>
          <w:rStyle w:val="Emphasis"/>
        </w:rPr>
        <w:t>surveillance technologies</w:t>
      </w:r>
      <w:r>
        <w:rPr>
          <w:sz w:val="16"/>
        </w:rPr>
        <w:t xml:space="preserve"> and other items </w:t>
      </w:r>
      <w:r>
        <w:rPr>
          <w:rStyle w:val="StyleUnderline"/>
        </w:rPr>
        <w:t>that facilitate</w:t>
      </w:r>
      <w:r>
        <w:rPr>
          <w:sz w:val="16"/>
        </w:rPr>
        <w:t xml:space="preserve"> the rise or strengthening of </w:t>
      </w:r>
      <w:r>
        <w:rPr>
          <w:rStyle w:val="Emphasis"/>
        </w:rPr>
        <w:t>authoritarian states</w:t>
      </w:r>
      <w:r>
        <w:rPr>
          <w:rStyle w:val="StyleUnderline"/>
        </w:rPr>
        <w:t>. These threats</w:t>
      </w:r>
      <w:r>
        <w:rPr>
          <w:sz w:val="16"/>
        </w:rPr>
        <w:t xml:space="preserve"> all seem hair-raising at first glance. But while significant, they </w:t>
      </w:r>
      <w:r>
        <w:rPr>
          <w:rStyle w:val="StyleUnderline"/>
        </w:rPr>
        <w:t>are greatly exaggerated</w:t>
      </w:r>
      <w:r>
        <w:rPr>
          <w:sz w:val="16"/>
        </w:rPr>
        <w:t xml:space="preserve"> and do not rise to the level of constituting an existential threat.</w:t>
      </w:r>
    </w:p>
    <w:p w14:paraId="498BB8F4" w14:textId="77777777" w:rsidR="003875BA" w:rsidRDefault="003875BA" w:rsidP="003875BA">
      <w:r>
        <w:rPr>
          <w:rStyle w:val="StyleUnderline"/>
          <w:highlight w:val="yellow"/>
        </w:rPr>
        <w:t xml:space="preserve">Beijing has </w:t>
      </w:r>
      <w:r>
        <w:rPr>
          <w:rStyle w:val="Emphasis"/>
          <w:highlight w:val="yellow"/>
        </w:rPr>
        <w:t>little interest</w:t>
      </w:r>
      <w:r>
        <w:rPr>
          <w:rStyle w:val="StyleUnderline"/>
          <w:highlight w:val="yellow"/>
        </w:rPr>
        <w:t xml:space="preserve"> in </w:t>
      </w:r>
      <w:r>
        <w:rPr>
          <w:rStyle w:val="Emphasis"/>
          <w:highlight w:val="yellow"/>
        </w:rPr>
        <w:t>exporting</w:t>
      </w:r>
      <w:r>
        <w:rPr>
          <w:rStyle w:val="StyleUnderline"/>
        </w:rPr>
        <w:t xml:space="preserve"> its </w:t>
      </w:r>
      <w:r>
        <w:rPr>
          <w:rStyle w:val="Emphasis"/>
          <w:highlight w:val="yellow"/>
        </w:rPr>
        <w:t>governance</w:t>
      </w:r>
      <w:r>
        <w:rPr>
          <w:rStyle w:val="Emphasis"/>
        </w:rPr>
        <w:t xml:space="preserve"> system</w:t>
      </w:r>
      <w:r>
        <w:rPr>
          <w:rStyle w:val="StyleUnderline"/>
        </w:rPr>
        <w:t xml:space="preserve">, and where it does, it is almost entirely directed at </w:t>
      </w:r>
      <w:r>
        <w:rPr>
          <w:rStyle w:val="Emphasis"/>
        </w:rPr>
        <w:t>developing countries</w:t>
      </w:r>
      <w:r>
        <w:rPr>
          <w:rStyle w:val="StyleUnderline"/>
        </w:rPr>
        <w:t>, not industrial democracies</w:t>
      </w:r>
      <w:r>
        <w:rPr>
          <w:sz w:val="16"/>
        </w:rPr>
        <w:t xml:space="preserve"> such as the United States. In addition, </w:t>
      </w:r>
      <w:r>
        <w:rPr>
          <w:rStyle w:val="StyleUnderline"/>
        </w:rPr>
        <w:t xml:space="preserve">there is </w:t>
      </w:r>
      <w:r>
        <w:rPr>
          <w:rStyle w:val="Emphasis"/>
        </w:rPr>
        <w:t>no evidence</w:t>
      </w:r>
      <w:r>
        <w:rPr>
          <w:rStyle w:val="StyleUnderline"/>
        </w:rPr>
        <w:t xml:space="preserve"> to indicate that the Chinese are </w:t>
      </w:r>
      <w:r>
        <w:rPr>
          <w:rStyle w:val="Emphasis"/>
        </w:rPr>
        <w:t>actually engaged</w:t>
      </w:r>
      <w:r>
        <w:rPr>
          <w:rStyle w:val="StyleUnderline"/>
        </w:rPr>
        <w:t xml:space="preserve"> in </w:t>
      </w:r>
      <w:r>
        <w:rPr>
          <w:rStyle w:val="Emphasis"/>
        </w:rPr>
        <w:t>compelling</w:t>
      </w:r>
      <w:r>
        <w:rPr>
          <w:rStyle w:val="StyleUnderline"/>
        </w:rPr>
        <w:t xml:space="preserve"> or actively </w:t>
      </w:r>
      <w:r>
        <w:rPr>
          <w:rStyle w:val="Emphasis"/>
        </w:rPr>
        <w:t>persuading</w:t>
      </w:r>
      <w:r>
        <w:rPr>
          <w:rStyle w:val="StyleUnderline"/>
        </w:rPr>
        <w:t xml:space="preserve"> countries to follow their experience</w:t>
      </w:r>
      <w:r>
        <w:rPr>
          <w:sz w:val="16"/>
        </w:rPr>
        <w:t xml:space="preserve">. Rather, </w:t>
      </w:r>
      <w:r>
        <w:rPr>
          <w:rStyle w:val="StyleUnderline"/>
          <w:highlight w:val="yellow"/>
        </w:rPr>
        <w:t>they want</w:t>
      </w:r>
      <w:r>
        <w:rPr>
          <w:rStyle w:val="StyleUnderline"/>
        </w:rPr>
        <w:t xml:space="preserve"> developing </w:t>
      </w:r>
      <w:r>
        <w:rPr>
          <w:rStyle w:val="StyleUnderline"/>
          <w:highlight w:val="yellow"/>
        </w:rPr>
        <w:t>nations to</w:t>
      </w:r>
      <w:r>
        <w:rPr>
          <w:rStyle w:val="StyleUnderline"/>
        </w:rPr>
        <w:t xml:space="preserve"> study from and </w:t>
      </w:r>
      <w:r>
        <w:rPr>
          <w:rStyle w:val="StyleUnderline"/>
          <w:highlight w:val="yellow"/>
        </w:rPr>
        <w:t>copy</w:t>
      </w:r>
      <w:r>
        <w:rPr>
          <w:sz w:val="16"/>
        </w:rPr>
        <w:t xml:space="preserve"> China’s approach because doing so would help </w:t>
      </w:r>
      <w:r>
        <w:rPr>
          <w:rStyle w:val="StyleUnderline"/>
          <w:highlight w:val="yellow"/>
        </w:rPr>
        <w:t>to legitimize the</w:t>
      </w:r>
      <w:r>
        <w:rPr>
          <w:rStyle w:val="StyleUnderline"/>
        </w:rPr>
        <w:t xml:space="preserve"> Chinese </w:t>
      </w:r>
      <w:r>
        <w:rPr>
          <w:rStyle w:val="StyleUnderline"/>
          <w:highlight w:val="yellow"/>
        </w:rPr>
        <w:t>system</w:t>
      </w:r>
      <w:r>
        <w:rPr>
          <w:sz w:val="16"/>
        </w:rPr>
        <w:t xml:space="preserve"> both internationally and more importantly </w:t>
      </w:r>
      <w:r>
        <w:rPr>
          <w:rStyle w:val="StyleUnderline"/>
          <w:highlight w:val="yellow"/>
        </w:rPr>
        <w:t>to</w:t>
      </w:r>
      <w:r>
        <w:rPr>
          <w:rStyle w:val="StyleUnderline"/>
        </w:rPr>
        <w:t xml:space="preserve"> Beijing’s </w:t>
      </w:r>
      <w:r>
        <w:rPr>
          <w:rStyle w:val="Emphasis"/>
          <w:highlight w:val="yellow"/>
        </w:rPr>
        <w:t>domestic audience</w:t>
      </w:r>
      <w:r>
        <w:rPr>
          <w:sz w:val="16"/>
        </w:rPr>
        <w:t>.</w:t>
      </w:r>
    </w:p>
    <w:p w14:paraId="104333F2" w14:textId="77777777" w:rsidR="003875BA" w:rsidRDefault="003875BA" w:rsidP="003875BA">
      <w:r>
        <w:rPr>
          <w:sz w:val="16"/>
        </w:rPr>
        <w:t xml:space="preserve">In addition, </w:t>
      </w:r>
      <w:r>
        <w:rPr>
          <w:rStyle w:val="StyleUnderline"/>
        </w:rPr>
        <w:t>the notion that Beijing is deliberately attempting to control other countries</w:t>
      </w:r>
      <w:r>
        <w:rPr>
          <w:sz w:val="16"/>
        </w:rPr>
        <w:t xml:space="preserve"> and make them more authoritarian </w:t>
      </w:r>
      <w:r>
        <w:rPr>
          <w:rStyle w:val="StyleUnderline"/>
        </w:rPr>
        <w:t xml:space="preserve">by entrapping them in </w:t>
      </w:r>
      <w:r>
        <w:rPr>
          <w:rStyle w:val="Emphasis"/>
        </w:rPr>
        <w:t>debt</w:t>
      </w:r>
      <w:r>
        <w:rPr>
          <w:rStyle w:val="StyleUnderline"/>
        </w:rPr>
        <w:t xml:space="preserve"> </w:t>
      </w:r>
      <w:r>
        <w:rPr>
          <w:rStyle w:val="StyleUnderline"/>
          <w:highlight w:val="yellow"/>
        </w:rPr>
        <w:t>and</w:t>
      </w:r>
      <w:r>
        <w:rPr>
          <w:rStyle w:val="StyleUnderline"/>
        </w:rPr>
        <w:t xml:space="preserve"> selling them “Big Brother” hardware such as </w:t>
      </w:r>
      <w:r>
        <w:rPr>
          <w:rStyle w:val="Emphasis"/>
        </w:rPr>
        <w:t>surveillance systems</w:t>
      </w:r>
      <w:r>
        <w:rPr>
          <w:rStyle w:val="StyleUnderline"/>
        </w:rPr>
        <w:t xml:space="preserve"> is </w:t>
      </w:r>
      <w:r>
        <w:rPr>
          <w:rStyle w:val="Emphasis"/>
        </w:rPr>
        <w:t>unsupported</w:t>
      </w:r>
      <w:r>
        <w:rPr>
          <w:rStyle w:val="StyleUnderline"/>
        </w:rPr>
        <w:t xml:space="preserve"> by the </w:t>
      </w:r>
      <w:r>
        <w:rPr>
          <w:rStyle w:val="Emphasis"/>
        </w:rPr>
        <w:t>facts</w:t>
      </w:r>
      <w:r>
        <w:rPr>
          <w:rStyle w:val="StyleUnderline"/>
        </w:rPr>
        <w:t xml:space="preserve">. Chinese </w:t>
      </w:r>
      <w:r>
        <w:rPr>
          <w:rStyle w:val="StyleUnderline"/>
          <w:highlight w:val="yellow"/>
        </w:rPr>
        <w:t xml:space="preserve">banks show </w:t>
      </w:r>
      <w:r>
        <w:rPr>
          <w:rStyle w:val="Emphasis"/>
          <w:highlight w:val="yellow"/>
        </w:rPr>
        <w:t>little desire</w:t>
      </w:r>
      <w:r>
        <w:rPr>
          <w:rStyle w:val="StyleUnderline"/>
          <w:highlight w:val="yellow"/>
        </w:rPr>
        <w:t xml:space="preserve"> to extend </w:t>
      </w:r>
      <w:r>
        <w:rPr>
          <w:rStyle w:val="Emphasis"/>
          <w:highlight w:val="yellow"/>
        </w:rPr>
        <w:t>loans that will fail</w:t>
      </w:r>
      <w:r>
        <w:rPr>
          <w:sz w:val="16"/>
        </w:rPr>
        <w:t xml:space="preserve">, and the failures that do occur are mostly </w:t>
      </w:r>
      <w:r>
        <w:rPr>
          <w:rStyle w:val="StyleUnderline"/>
        </w:rPr>
        <w:t xml:space="preserve">due to </w:t>
      </w:r>
      <w:r>
        <w:rPr>
          <w:rStyle w:val="Emphasis"/>
        </w:rPr>
        <w:t>poor feasibility studies</w:t>
      </w:r>
      <w:r>
        <w:rPr>
          <w:rStyle w:val="StyleUnderline"/>
        </w:rPr>
        <w:t xml:space="preserve"> and the </w:t>
      </w:r>
      <w:r>
        <w:rPr>
          <w:rStyle w:val="Emphasis"/>
        </w:rPr>
        <w:t>incompetence</w:t>
      </w:r>
      <w:r>
        <w:rPr>
          <w:rStyle w:val="StyleUnderline"/>
        </w:rPr>
        <w:t xml:space="preserve"> and excessive zeal of lenders and/or borrowers</w:t>
      </w:r>
      <w:r>
        <w:rPr>
          <w:sz w:val="16"/>
        </w:rPr>
        <w:t xml:space="preserve">. Moreover, </w:t>
      </w:r>
      <w:r>
        <w:rPr>
          <w:rStyle w:val="StyleUnderline"/>
        </w:rPr>
        <w:t xml:space="preserve">in both loan-giving and surveillance equipment sales, China has shown no </w:t>
      </w:r>
      <w:r>
        <w:rPr>
          <w:rStyle w:val="Emphasis"/>
        </w:rPr>
        <w:t>specific preference</w:t>
      </w:r>
      <w:r>
        <w:rPr>
          <w:rStyle w:val="StyleUnderline"/>
        </w:rPr>
        <w:t xml:space="preserve"> for nondemocratic over democratic states</w:t>
      </w:r>
      <w:r>
        <w:rPr>
          <w:sz w:val="16"/>
        </w:rPr>
        <w:t>.</w:t>
      </w:r>
    </w:p>
    <w:p w14:paraId="7D2C9371" w14:textId="77777777" w:rsidR="003875BA" w:rsidRDefault="003875BA" w:rsidP="003875BA">
      <w:r>
        <w:rPr>
          <w:rStyle w:val="StyleUnderline"/>
        </w:rPr>
        <w:t xml:space="preserve">Even if Beijing were to </w:t>
      </w:r>
      <w:r>
        <w:rPr>
          <w:rStyle w:val="Emphasis"/>
        </w:rPr>
        <w:t>attempt</w:t>
      </w:r>
      <w:r>
        <w:rPr>
          <w:rStyle w:val="StyleUnderline"/>
        </w:rPr>
        <w:t xml:space="preserve"> to export its development approach</w:t>
      </w:r>
      <w:r>
        <w:rPr>
          <w:sz w:val="16"/>
        </w:rPr>
        <w:t xml:space="preserve"> to other states, </w:t>
      </w:r>
      <w:r>
        <w:rPr>
          <w:rStyle w:val="StyleUnderline"/>
        </w:rPr>
        <w:t xml:space="preserve">the </w:t>
      </w:r>
      <w:r>
        <w:rPr>
          <w:rStyle w:val="StyleUnderline"/>
          <w:highlight w:val="yellow"/>
        </w:rPr>
        <w:t xml:space="preserve">actual </w:t>
      </w:r>
      <w:r>
        <w:rPr>
          <w:rStyle w:val="Emphasis"/>
          <w:highlight w:val="yellow"/>
        </w:rPr>
        <w:t>attractiveness</w:t>
      </w:r>
      <w:r>
        <w:rPr>
          <w:rStyle w:val="StyleUnderline"/>
        </w:rPr>
        <w:t xml:space="preserve"> of that approach </w:t>
      </w:r>
      <w:r>
        <w:rPr>
          <w:rStyle w:val="StyleUnderline"/>
          <w:highlight w:val="yellow"/>
        </w:rPr>
        <w:t>would prove</w:t>
      </w:r>
      <w:r>
        <w:rPr>
          <w:rStyle w:val="StyleUnderline"/>
        </w:rPr>
        <w:t xml:space="preserve"> to be </w:t>
      </w:r>
      <w:r>
        <w:rPr>
          <w:rStyle w:val="Emphasis"/>
        </w:rPr>
        <w:t xml:space="preserve">highly </w:t>
      </w:r>
      <w:r>
        <w:rPr>
          <w:rStyle w:val="Emphasis"/>
          <w:highlight w:val="yellow"/>
        </w:rPr>
        <w:t>limited</w:t>
      </w:r>
      <w:r>
        <w:rPr>
          <w:rStyle w:val="StyleUnderline"/>
        </w:rPr>
        <w:t xml:space="preserve">. The </w:t>
      </w:r>
      <w:r>
        <w:rPr>
          <w:rStyle w:val="Emphasis"/>
          <w:highlight w:val="yellow"/>
        </w:rPr>
        <w:t>features undergirding</w:t>
      </w:r>
      <w:r>
        <w:rPr>
          <w:rStyle w:val="StyleUnderline"/>
          <w:highlight w:val="yellow"/>
        </w:rPr>
        <w:t xml:space="preserve"> China</w:t>
      </w:r>
      <w:r>
        <w:rPr>
          <w:rStyle w:val="StyleUnderline"/>
        </w:rPr>
        <w:t xml:space="preserve">’s developmental success </w:t>
      </w:r>
      <w:r>
        <w:rPr>
          <w:rStyle w:val="StyleUnderline"/>
          <w:highlight w:val="yellow"/>
        </w:rPr>
        <w:t xml:space="preserve">are </w:t>
      </w:r>
      <w:r>
        <w:rPr>
          <w:rStyle w:val="Emphasis"/>
          <w:highlight w:val="yellow"/>
        </w:rPr>
        <w:t>not replicable</w:t>
      </w:r>
      <w:r>
        <w:rPr>
          <w:sz w:val="16"/>
        </w:rPr>
        <w:t xml:space="preserve"> for most (if any) countries. </w:t>
      </w:r>
      <w:r>
        <w:rPr>
          <w:rStyle w:val="StyleUnderline"/>
        </w:rPr>
        <w:t xml:space="preserve">These include a </w:t>
      </w:r>
      <w:r>
        <w:rPr>
          <w:rStyle w:val="Emphasis"/>
        </w:rPr>
        <w:t>high savings rate</w:t>
      </w:r>
      <w:r>
        <w:rPr>
          <w:rStyle w:val="StyleUnderline"/>
        </w:rPr>
        <w:t xml:space="preserve">; a highly acquisitive and </w:t>
      </w:r>
      <w:r>
        <w:rPr>
          <w:rStyle w:val="Emphasis"/>
        </w:rPr>
        <w:t>entrepreneurial cultural environment</w:t>
      </w:r>
      <w:r>
        <w:rPr>
          <w:rStyle w:val="StyleUnderline"/>
        </w:rPr>
        <w:t xml:space="preserve">; a </w:t>
      </w:r>
      <w:r>
        <w:rPr>
          <w:rStyle w:val="Emphasis"/>
        </w:rPr>
        <w:t>state-owned banking</w:t>
      </w:r>
      <w:r>
        <w:rPr>
          <w:rStyle w:val="StyleUnderline"/>
        </w:rPr>
        <w:t xml:space="preserve"> system and </w:t>
      </w:r>
      <w:r>
        <w:rPr>
          <w:rStyle w:val="Emphasis"/>
        </w:rPr>
        <w:t>nonconvertible currency</w:t>
      </w:r>
      <w:r>
        <w:rPr>
          <w:rStyle w:val="StyleUnderline"/>
        </w:rPr>
        <w:t xml:space="preserve">; many massive </w:t>
      </w:r>
      <w:r>
        <w:rPr>
          <w:rStyle w:val="Emphasis"/>
        </w:rPr>
        <w:t>state-owned industries</w:t>
      </w:r>
      <w:r>
        <w:rPr>
          <w:sz w:val="16"/>
        </w:rPr>
        <w:t xml:space="preserve"> that exist to provide employment, facilitate party control over key sectors, and drive huge infrastructure construction; </w:t>
      </w:r>
      <w:r>
        <w:rPr>
          <w:rStyle w:val="StyleUnderline"/>
          <w:highlight w:val="yellow"/>
        </w:rPr>
        <w:t>and</w:t>
      </w:r>
      <w:r>
        <w:rPr>
          <w:rStyle w:val="StyleUnderline"/>
        </w:rPr>
        <w:t xml:space="preserve"> </w:t>
      </w:r>
      <w:r>
        <w:rPr>
          <w:rStyle w:val="Emphasis"/>
        </w:rPr>
        <w:t>strong controls</w:t>
      </w:r>
      <w:r>
        <w:rPr>
          <w:rStyle w:val="StyleUnderline"/>
        </w:rPr>
        <w:t xml:space="preserve"> over virtually all information flows</w:t>
      </w:r>
      <w:r>
        <w:rPr>
          <w:sz w:val="16"/>
        </w:rPr>
        <w:t xml:space="preserve">. Moreover, </w:t>
      </w:r>
      <w:r>
        <w:rPr>
          <w:rStyle w:val="StyleUnderline"/>
        </w:rPr>
        <w:t>such a model</w:t>
      </w:r>
      <w:r>
        <w:rPr>
          <w:sz w:val="16"/>
        </w:rPr>
        <w:t xml:space="preserve"> (if you can call it that) </w:t>
      </w:r>
      <w:r>
        <w:rPr>
          <w:rStyle w:val="StyleUnderline"/>
        </w:rPr>
        <w:t xml:space="preserve">is almost certainly </w:t>
      </w:r>
      <w:r>
        <w:rPr>
          <w:rStyle w:val="Emphasis"/>
          <w:highlight w:val="yellow"/>
        </w:rPr>
        <w:t>not sustainable</w:t>
      </w:r>
      <w:r>
        <w:rPr>
          <w:sz w:val="16"/>
        </w:rPr>
        <w:t xml:space="preserve"> in its present form, </w:t>
      </w:r>
      <w:r>
        <w:rPr>
          <w:rStyle w:val="StyleUnderline"/>
          <w:highlight w:val="yellow"/>
        </w:rPr>
        <w:t>given</w:t>
      </w:r>
      <w:r>
        <w:rPr>
          <w:rStyle w:val="StyleUnderline"/>
        </w:rPr>
        <w:t xml:space="preserve"> China’s </w:t>
      </w:r>
      <w:r>
        <w:rPr>
          <w:rStyle w:val="Emphasis"/>
          <w:highlight w:val="yellow"/>
        </w:rPr>
        <w:t>aging population</w:t>
      </w:r>
      <w:r>
        <w:rPr>
          <w:rStyle w:val="StyleUnderline"/>
        </w:rPr>
        <w:t xml:space="preserve">, extensive </w:t>
      </w:r>
      <w:r>
        <w:rPr>
          <w:rStyle w:val="Emphasis"/>
          <w:highlight w:val="yellow"/>
        </w:rPr>
        <w:t>corruption</w:t>
      </w:r>
      <w:r>
        <w:rPr>
          <w:rStyle w:val="StyleUnderline"/>
        </w:rPr>
        <w:t xml:space="preserve">, very large levels of </w:t>
      </w:r>
      <w:r>
        <w:rPr>
          <w:rStyle w:val="Emphasis"/>
          <w:highlight w:val="yellow"/>
        </w:rPr>
        <w:t>income inequality</w:t>
      </w:r>
      <w:r>
        <w:rPr>
          <w:rStyle w:val="StyleUnderline"/>
        </w:rPr>
        <w:t xml:space="preserve">, inadequate social </w:t>
      </w:r>
      <w:r>
        <w:rPr>
          <w:rStyle w:val="Emphasis"/>
        </w:rPr>
        <w:t>safety net</w:t>
      </w:r>
      <w:r>
        <w:rPr>
          <w:rStyle w:val="StyleUnderline"/>
        </w:rPr>
        <w:t xml:space="preserve">, </w:t>
      </w:r>
      <w:r>
        <w:rPr>
          <w:rStyle w:val="StyleUnderline"/>
          <w:highlight w:val="yellow"/>
        </w:rPr>
        <w:t>and</w:t>
      </w:r>
      <w:r>
        <w:rPr>
          <w:rStyle w:val="StyleUnderline"/>
        </w:rPr>
        <w:t xml:space="preserve"> the fact </w:t>
      </w:r>
      <w:r>
        <w:rPr>
          <w:rStyle w:val="StyleUnderline"/>
          <w:highlight w:val="yellow"/>
        </w:rPr>
        <w:t xml:space="preserve">that </w:t>
      </w:r>
      <w:r>
        <w:rPr>
          <w:rStyle w:val="Emphasis"/>
          <w:highlight w:val="yellow"/>
        </w:rPr>
        <w:t>free info</w:t>
      </w:r>
      <w:r>
        <w:rPr>
          <w:rStyle w:val="Emphasis"/>
        </w:rPr>
        <w:t xml:space="preserve">rmation </w:t>
      </w:r>
      <w:r>
        <w:rPr>
          <w:rStyle w:val="Emphasis"/>
          <w:highlight w:val="yellow"/>
        </w:rPr>
        <w:t>flows</w:t>
      </w:r>
      <w:r>
        <w:rPr>
          <w:rStyle w:val="StyleUnderline"/>
        </w:rPr>
        <w:t xml:space="preserve"> are required to </w:t>
      </w:r>
      <w:r>
        <w:rPr>
          <w:rStyle w:val="StyleUnderline"/>
          <w:highlight w:val="yellow"/>
        </w:rPr>
        <w:t>drive</w:t>
      </w:r>
      <w:r>
        <w:rPr>
          <w:rStyle w:val="StyleUnderline"/>
        </w:rPr>
        <w:t xml:space="preserve"> </w:t>
      </w:r>
      <w:r>
        <w:rPr>
          <w:rStyle w:val="Emphasis"/>
        </w:rPr>
        <w:t xml:space="preserve">global </w:t>
      </w:r>
      <w:r>
        <w:rPr>
          <w:rStyle w:val="Emphasis"/>
          <w:highlight w:val="yellow"/>
        </w:rPr>
        <w:t>innovation</w:t>
      </w:r>
      <w:r>
        <w:rPr>
          <w:sz w:val="16"/>
        </w:rPr>
        <w:t>.</w:t>
      </w:r>
    </w:p>
    <w:p w14:paraId="32214FA9" w14:textId="77777777" w:rsidR="003875BA" w:rsidRDefault="003875BA" w:rsidP="003875BA">
      <w:r>
        <w:rPr>
          <w:sz w:val="16"/>
        </w:rPr>
        <w:t xml:space="preserve">Although </w:t>
      </w:r>
      <w:r>
        <w:rPr>
          <w:rStyle w:val="StyleUnderline"/>
        </w:rPr>
        <w:t>China’s</w:t>
      </w:r>
      <w:r>
        <w:rPr>
          <w:sz w:val="16"/>
        </w:rPr>
        <w:t xml:space="preserve"> combination of economic reform policies and authoritarian </w:t>
      </w:r>
      <w:r>
        <w:rPr>
          <w:rStyle w:val="StyleUnderline"/>
        </w:rPr>
        <w:t xml:space="preserve">political system has been around </w:t>
      </w:r>
      <w:r>
        <w:rPr>
          <w:rStyle w:val="StyleUnderline"/>
          <w:highlight w:val="yellow"/>
        </w:rPr>
        <w:t>since the</w:t>
      </w:r>
      <w:r>
        <w:rPr>
          <w:rStyle w:val="StyleUnderline"/>
        </w:rPr>
        <w:t xml:space="preserve"> early 19</w:t>
      </w:r>
      <w:r>
        <w:rPr>
          <w:rStyle w:val="StyleUnderline"/>
          <w:highlight w:val="yellow"/>
        </w:rPr>
        <w:t xml:space="preserve">80s, </w:t>
      </w:r>
      <w:r>
        <w:rPr>
          <w:rStyle w:val="Emphasis"/>
          <w:highlight w:val="yellow"/>
        </w:rPr>
        <w:t>not a single nation</w:t>
      </w:r>
      <w:r>
        <w:rPr>
          <w:rStyle w:val="StyleUnderline"/>
          <w:highlight w:val="yellow"/>
        </w:rPr>
        <w:t xml:space="preserve"> has adopted that system</w:t>
      </w:r>
      <w:r>
        <w:rPr>
          <w:rStyle w:val="StyleUnderline"/>
        </w:rPr>
        <w:t xml:space="preserve"> either </w:t>
      </w:r>
      <w:r>
        <w:rPr>
          <w:rStyle w:val="Emphasis"/>
        </w:rPr>
        <w:t>willingly</w:t>
      </w:r>
      <w:r>
        <w:rPr>
          <w:rStyle w:val="StyleUnderline"/>
        </w:rPr>
        <w:t xml:space="preserve"> or under </w:t>
      </w:r>
      <w:r>
        <w:rPr>
          <w:rStyle w:val="Emphasis"/>
        </w:rPr>
        <w:t>Chinese compulsion</w:t>
      </w:r>
      <w:r>
        <w:rPr>
          <w:rStyle w:val="StyleUnderline"/>
        </w:rPr>
        <w:t>. There are</w:t>
      </w:r>
      <w:r>
        <w:rPr>
          <w:sz w:val="16"/>
        </w:rPr>
        <w:t xml:space="preserve"> certainly many </w:t>
      </w:r>
      <w:r>
        <w:rPr>
          <w:rStyle w:val="StyleUnderline"/>
        </w:rPr>
        <w:t>authoritarian states and fragile democracies</w:t>
      </w:r>
      <w:r>
        <w:rPr>
          <w:sz w:val="16"/>
        </w:rPr>
        <w:t xml:space="preserve"> on China’s periphery, </w:t>
      </w:r>
      <w:r>
        <w:rPr>
          <w:rStyle w:val="StyleUnderline"/>
        </w:rPr>
        <w:t>but none of them were made that way by China</w:t>
      </w:r>
      <w:r>
        <w:rPr>
          <w:sz w:val="16"/>
        </w:rPr>
        <w:t>.</w:t>
      </w:r>
    </w:p>
    <w:p w14:paraId="42F9D8BE" w14:textId="77777777" w:rsidR="003875BA" w:rsidRDefault="003875BA" w:rsidP="003875BA">
      <w:r>
        <w:rPr>
          <w:rStyle w:val="StyleUnderline"/>
        </w:rPr>
        <w:t xml:space="preserve">China’s challenge to the so-called global </w:t>
      </w:r>
      <w:r>
        <w:rPr>
          <w:rStyle w:val="Emphasis"/>
        </w:rPr>
        <w:t>l</w:t>
      </w:r>
      <w:r>
        <w:rPr>
          <w:rStyle w:val="StyleUnderline"/>
        </w:rPr>
        <w:t xml:space="preserve">iberal </w:t>
      </w:r>
      <w:r>
        <w:rPr>
          <w:rStyle w:val="Emphasis"/>
        </w:rPr>
        <w:t>i</w:t>
      </w:r>
      <w:r>
        <w:rPr>
          <w:rStyle w:val="StyleUnderline"/>
        </w:rPr>
        <w:t xml:space="preserve">nternational </w:t>
      </w:r>
      <w:r>
        <w:rPr>
          <w:rStyle w:val="Emphasis"/>
        </w:rPr>
        <w:t>o</w:t>
      </w:r>
      <w:r>
        <w:rPr>
          <w:rStyle w:val="StyleUnderline"/>
        </w:rPr>
        <w:t xml:space="preserve">rder is also </w:t>
      </w:r>
      <w:r>
        <w:rPr>
          <w:rStyle w:val="Emphasis"/>
        </w:rPr>
        <w:t>exaggerated</w:t>
      </w:r>
      <w:r>
        <w:rPr>
          <w:sz w:val="16"/>
        </w:rPr>
        <w:t xml:space="preserve">. In the first place, </w:t>
      </w:r>
      <w:r>
        <w:rPr>
          <w:rStyle w:val="StyleUnderline"/>
          <w:highlight w:val="yellow"/>
        </w:rPr>
        <w:t xml:space="preserve">it is </w:t>
      </w:r>
      <w:r>
        <w:rPr>
          <w:rStyle w:val="Emphasis"/>
          <w:highlight w:val="yellow"/>
        </w:rPr>
        <w:t>highly debatable</w:t>
      </w:r>
      <w:r>
        <w:rPr>
          <w:rStyle w:val="StyleUnderline"/>
        </w:rPr>
        <w:t xml:space="preserve"> whether in fact </w:t>
      </w:r>
      <w:r>
        <w:rPr>
          <w:rStyle w:val="StyleUnderline"/>
          <w:highlight w:val="yellow"/>
        </w:rPr>
        <w:t>a single</w:t>
      </w:r>
      <w:r>
        <w:rPr>
          <w:rStyle w:val="StyleUnderline"/>
        </w:rPr>
        <w:t xml:space="preserve"> </w:t>
      </w:r>
      <w:r>
        <w:rPr>
          <w:rStyle w:val="Emphasis"/>
        </w:rPr>
        <w:t>coherent</w:t>
      </w:r>
      <w:r>
        <w:rPr>
          <w:rStyle w:val="StyleUnderline"/>
        </w:rPr>
        <w:t xml:space="preserve"> </w:t>
      </w:r>
      <w:r>
        <w:rPr>
          <w:rStyle w:val="StyleUnderline"/>
          <w:highlight w:val="yellow"/>
        </w:rPr>
        <w:t xml:space="preserve">global order </w:t>
      </w:r>
      <w:r>
        <w:rPr>
          <w:rStyle w:val="Emphasis"/>
          <w:highlight w:val="yellow"/>
        </w:rPr>
        <w:t>even exists</w:t>
      </w:r>
      <w:r>
        <w:rPr>
          <w:rStyle w:val="StyleUnderline"/>
        </w:rPr>
        <w:t>. What observers usually refer to</w:t>
      </w:r>
      <w:r>
        <w:rPr>
          <w:sz w:val="16"/>
        </w:rPr>
        <w:t xml:space="preserve"> as the “liberal international order” (a relatively recent term) actually </w:t>
      </w:r>
      <w:r>
        <w:rPr>
          <w:rStyle w:val="StyleUnderline"/>
        </w:rPr>
        <w:t xml:space="preserve">consists of an </w:t>
      </w:r>
      <w:r>
        <w:rPr>
          <w:rStyle w:val="Emphasis"/>
        </w:rPr>
        <w:t>amalgam</w:t>
      </w:r>
      <w:r>
        <w:rPr>
          <w:rStyle w:val="StyleUnderline"/>
        </w:rPr>
        <w:t xml:space="preserve"> of </w:t>
      </w:r>
      <w:r>
        <w:rPr>
          <w:rStyle w:val="Emphasis"/>
        </w:rPr>
        <w:t>disparate regimes</w:t>
      </w:r>
      <w:r>
        <w:rPr>
          <w:rStyle w:val="StyleUnderline"/>
        </w:rPr>
        <w:t xml:space="preserve"> with different origins, including</w:t>
      </w:r>
      <w:r>
        <w:rPr>
          <w:sz w:val="16"/>
        </w:rPr>
        <w:t xml:space="preserve"> international </w:t>
      </w:r>
      <w:r>
        <w:rPr>
          <w:rStyle w:val="Emphasis"/>
        </w:rPr>
        <w:t>human rights</w:t>
      </w:r>
      <w:r>
        <w:rPr>
          <w:rStyle w:val="StyleUnderline"/>
        </w:rPr>
        <w:t xml:space="preserve"> pacts, multilateral </w:t>
      </w:r>
      <w:r>
        <w:rPr>
          <w:rStyle w:val="Emphasis"/>
        </w:rPr>
        <w:t>economic arrangements</w:t>
      </w:r>
      <w:r>
        <w:rPr>
          <w:rStyle w:val="StyleUnderline"/>
        </w:rPr>
        <w:t xml:space="preserve">, and an </w:t>
      </w:r>
      <w:r>
        <w:rPr>
          <w:rStyle w:val="Emphasis"/>
        </w:rPr>
        <w:t>international court</w:t>
      </w:r>
      <w:r>
        <w:rPr>
          <w:sz w:val="16"/>
        </w:rPr>
        <w:t>.</w:t>
      </w:r>
    </w:p>
    <w:p w14:paraId="05FCBC68" w14:textId="77777777" w:rsidR="003875BA" w:rsidRDefault="003875BA" w:rsidP="003875BA">
      <w:r>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4BD48AEB" w14:textId="77777777" w:rsidR="003875BA" w:rsidRDefault="003875BA" w:rsidP="003875BA">
      <w:r>
        <w:rPr>
          <w:rStyle w:val="StyleUnderline"/>
          <w:highlight w:val="yellow"/>
        </w:rPr>
        <w:t>The challenge</w:t>
      </w:r>
      <w:r>
        <w:rPr>
          <w:rStyle w:val="StyleUnderline"/>
        </w:rPr>
        <w:t xml:space="preserve"> for the </w:t>
      </w:r>
      <w:r>
        <w:rPr>
          <w:rStyle w:val="Emphasis"/>
        </w:rPr>
        <w:t>U</w:t>
      </w:r>
      <w:r>
        <w:rPr>
          <w:rStyle w:val="StyleUnderline"/>
        </w:rPr>
        <w:t xml:space="preserve">nited </w:t>
      </w:r>
      <w:r>
        <w:rPr>
          <w:rStyle w:val="Emphasis"/>
        </w:rPr>
        <w:t>S</w:t>
      </w:r>
      <w:r>
        <w:rPr>
          <w:rStyle w:val="StyleUnderline"/>
        </w:rPr>
        <w:t xml:space="preserve">tates </w:t>
      </w:r>
      <w:r>
        <w:rPr>
          <w:rStyle w:val="StyleUnderline"/>
          <w:highlight w:val="yellow"/>
        </w:rPr>
        <w:t>is not</w:t>
      </w:r>
      <w:r>
        <w:rPr>
          <w:rStyle w:val="StyleUnderline"/>
        </w:rPr>
        <w:t xml:space="preserve"> how to fend off the </w:t>
      </w:r>
      <w:r>
        <w:rPr>
          <w:rStyle w:val="Emphasis"/>
          <w:highlight w:val="yellow"/>
        </w:rPr>
        <w:t>imagined</w:t>
      </w:r>
      <w:r>
        <w:rPr>
          <w:rStyle w:val="Emphasis"/>
        </w:rPr>
        <w:t xml:space="preserve"> existential </w:t>
      </w:r>
      <w:r>
        <w:rPr>
          <w:rStyle w:val="Emphasis"/>
          <w:highlight w:val="yellow"/>
        </w:rPr>
        <w:t>threats</w:t>
      </w:r>
      <w:r>
        <w:rPr>
          <w:rStyle w:val="StyleUnderline"/>
        </w:rPr>
        <w:t xml:space="preserve"> posed by China. Rather, it lies in developing a</w:t>
      </w:r>
      <w:r>
        <w:rPr>
          <w:sz w:val="16"/>
        </w:rPr>
        <w:t xml:space="preserve"> much clearer and </w:t>
      </w:r>
      <w:r>
        <w:rPr>
          <w:rStyle w:val="StyleUnderline"/>
        </w:rPr>
        <w:t xml:space="preserve">factually based overall understanding of the </w:t>
      </w:r>
      <w:r>
        <w:rPr>
          <w:rStyle w:val="Emphasis"/>
        </w:rPr>
        <w:t>limited challenges</w:t>
      </w:r>
      <w:r>
        <w:rPr>
          <w:sz w:val="16"/>
        </w:rPr>
        <w:t xml:space="preserve">, threats, and indeed opportunities </w:t>
      </w:r>
      <w:r>
        <w:rPr>
          <w:rStyle w:val="StyleUnderline"/>
        </w:rPr>
        <w:t>China poses</w:t>
      </w:r>
      <w:r>
        <w:rPr>
          <w:sz w:val="16"/>
        </w:rPr>
        <w:t xml:space="preserve"> to the United States </w:t>
      </w:r>
      <w:r>
        <w:rPr>
          <w:rStyle w:val="StyleUnderline"/>
        </w:rPr>
        <w:t xml:space="preserve">and the policies needed to address them. </w:t>
      </w:r>
      <w:r>
        <w:rPr>
          <w:rStyle w:val="StyleUnderline"/>
          <w:highlight w:val="yellow"/>
        </w:rPr>
        <w:t>Reject</w:t>
      </w:r>
      <w:r>
        <w:rPr>
          <w:rStyle w:val="StyleUnderline"/>
        </w:rPr>
        <w:t xml:space="preserve">ing </w:t>
      </w:r>
      <w:r>
        <w:rPr>
          <w:rStyle w:val="StyleUnderline"/>
          <w:highlight w:val="yellow"/>
        </w:rPr>
        <w:t xml:space="preserve">the </w:t>
      </w:r>
      <w:r>
        <w:rPr>
          <w:rStyle w:val="Emphasis"/>
          <w:highlight w:val="yellow"/>
        </w:rPr>
        <w:t>specious notion</w:t>
      </w:r>
      <w:r>
        <w:rPr>
          <w:rStyle w:val="StyleUnderline"/>
        </w:rPr>
        <w:t xml:space="preserve"> that </w:t>
      </w:r>
      <w:r>
        <w:rPr>
          <w:rStyle w:val="StyleUnderline"/>
          <w:highlight w:val="yellow"/>
        </w:rPr>
        <w:t xml:space="preserve">China is threatening to </w:t>
      </w:r>
      <w:r>
        <w:rPr>
          <w:rStyle w:val="Emphasis"/>
          <w:highlight w:val="yellow"/>
        </w:rPr>
        <w:t>destroy</w:t>
      </w:r>
      <w:r>
        <w:rPr>
          <w:rStyle w:val="StyleUnderline"/>
          <w:highlight w:val="yellow"/>
        </w:rPr>
        <w:t xml:space="preserve"> a</w:t>
      </w:r>
      <w:r>
        <w:rPr>
          <w:rStyle w:val="StyleUnderline"/>
        </w:rPr>
        <w:t xml:space="preserve">n </w:t>
      </w:r>
      <w:r>
        <w:rPr>
          <w:rStyle w:val="Emphasis"/>
        </w:rPr>
        <w:t xml:space="preserve">entire </w:t>
      </w:r>
      <w:r>
        <w:rPr>
          <w:rStyle w:val="Emphasis"/>
          <w:highlight w:val="yellow"/>
        </w:rPr>
        <w:t>way of life</w:t>
      </w:r>
      <w:r>
        <w:rPr>
          <w:rStyle w:val="StyleUnderline"/>
        </w:rPr>
        <w:t xml:space="preserve"> will make this</w:t>
      </w:r>
      <w:r>
        <w:rPr>
          <w:sz w:val="16"/>
        </w:rPr>
        <w:t xml:space="preserve"> task </w:t>
      </w:r>
      <w:r>
        <w:rPr>
          <w:rStyle w:val="StyleUnderline"/>
        </w:rPr>
        <w:t>much easier</w:t>
      </w:r>
      <w:r>
        <w:rPr>
          <w:sz w:val="16"/>
        </w:rPr>
        <w:t>.</w:t>
      </w:r>
    </w:p>
    <w:p w14:paraId="33E2287F" w14:textId="77777777" w:rsidR="003875BA" w:rsidRDefault="003875BA" w:rsidP="003875BA">
      <w:pPr>
        <w:pStyle w:val="Heading4"/>
      </w:pPr>
      <w:r>
        <w:t xml:space="preserve">Food insecurity is </w:t>
      </w:r>
      <w:r>
        <w:rPr>
          <w:u w:val="single"/>
        </w:rPr>
        <w:t>inevitable</w:t>
      </w:r>
      <w:r>
        <w:t>.</w:t>
      </w:r>
    </w:p>
    <w:p w14:paraId="063862C9" w14:textId="77777777" w:rsidR="003875BA" w:rsidRDefault="003875BA" w:rsidP="003875BA">
      <w:r>
        <w:t xml:space="preserve">Martina </w:t>
      </w:r>
      <w:r>
        <w:rPr>
          <w:rStyle w:val="Style13ptBold"/>
        </w:rPr>
        <w:t>Igini 24</w:t>
      </w:r>
      <w:r>
        <w:t>, Journalist &amp; Editor, Earth.Org, "Why Global Food Security Matters in 2024," Earth.Org, 01/11/2024, https://earth.org/global-food-security/</w:t>
      </w:r>
    </w:p>
    <w:p w14:paraId="3C3279E8" w14:textId="77777777" w:rsidR="003875BA" w:rsidRDefault="003875BA" w:rsidP="003875BA">
      <w:r>
        <w:rPr>
          <w:sz w:val="16"/>
        </w:rPr>
        <w:t xml:space="preserve">The COVID-19 </w:t>
      </w:r>
      <w:r>
        <w:rPr>
          <w:rStyle w:val="StyleUnderline"/>
        </w:rPr>
        <w:t>pandemic has</w:t>
      </w:r>
      <w:r>
        <w:rPr>
          <w:sz w:val="16"/>
        </w:rPr>
        <w:t xml:space="preserve"> </w:t>
      </w:r>
      <w:r>
        <w:rPr>
          <w:rStyle w:val="Emphasis"/>
        </w:rPr>
        <w:t>heavily compromised</w:t>
      </w:r>
      <w:r>
        <w:rPr>
          <w:sz w:val="16"/>
        </w:rPr>
        <w:t xml:space="preserve"> </w:t>
      </w:r>
      <w:r>
        <w:rPr>
          <w:rStyle w:val="StyleUnderline"/>
        </w:rPr>
        <w:t>food security globally</w:t>
      </w:r>
      <w:r>
        <w:rPr>
          <w:sz w:val="16"/>
        </w:rPr>
        <w:t xml:space="preserve">, increasing hunger levels </w:t>
      </w:r>
      <w:r>
        <w:rPr>
          <w:rStyle w:val="StyleUnderline"/>
        </w:rPr>
        <w:t>by an estimated</w:t>
      </w:r>
      <w:r>
        <w:rPr>
          <w:sz w:val="16"/>
        </w:rPr>
        <w:t xml:space="preserve"> </w:t>
      </w:r>
      <w:r>
        <w:rPr>
          <w:rStyle w:val="Emphasis"/>
        </w:rPr>
        <w:t>118 million people worldwide</w:t>
      </w:r>
      <w:r>
        <w:rPr>
          <w:sz w:val="16"/>
        </w:rPr>
        <w:t xml:space="preserve"> in 2020, the most since 2006. Hunger kills more people than HIV/AIDS, malaria, and tuberculosis combined, the vast majority of which live in developing countries. And it is these </w:t>
      </w:r>
      <w:r>
        <w:rPr>
          <w:rStyle w:val="StyleUnderline"/>
        </w:rPr>
        <w:t>countries</w:t>
      </w:r>
      <w:r>
        <w:rPr>
          <w:sz w:val="16"/>
        </w:rPr>
        <w:t xml:space="preserve"> that </w:t>
      </w:r>
      <w:r>
        <w:rPr>
          <w:rStyle w:val="StyleUnderline"/>
        </w:rPr>
        <w:t>are</w:t>
      </w:r>
      <w:r>
        <w:rPr>
          <w:sz w:val="16"/>
        </w:rPr>
        <w:t xml:space="preserve"> now </w:t>
      </w:r>
      <w:r>
        <w:rPr>
          <w:rStyle w:val="StyleUnderline"/>
        </w:rPr>
        <w:t>experiencing the</w:t>
      </w:r>
      <w:r>
        <w:rPr>
          <w:sz w:val="16"/>
        </w:rPr>
        <w:t xml:space="preserve"> </w:t>
      </w:r>
      <w:r>
        <w:rPr>
          <w:rStyle w:val="Emphasis"/>
        </w:rPr>
        <w:t>worst consequences</w:t>
      </w:r>
      <w:r>
        <w:rPr>
          <w:sz w:val="16"/>
        </w:rPr>
        <w:t xml:space="preserve"> </w:t>
      </w:r>
      <w:r>
        <w:rPr>
          <w:rStyle w:val="StyleUnderline"/>
        </w:rPr>
        <w:t>of the current food crisis</w:t>
      </w:r>
      <w:r>
        <w:rPr>
          <w:sz w:val="16"/>
        </w:rPr>
        <w:t>.</w:t>
      </w:r>
    </w:p>
    <w:p w14:paraId="777B9EA8" w14:textId="77777777" w:rsidR="003875BA" w:rsidRDefault="003875BA" w:rsidP="003875BA">
      <w:r>
        <w:rPr>
          <w:sz w:val="16"/>
        </w:rPr>
        <w:t xml:space="preserve">In 2012, The Economist first published the Global Food Security Index, an instrument that measures food security in 113 countries. Yearly rankings show this varies greatly around the world. </w:t>
      </w:r>
      <w:r>
        <w:rPr>
          <w:rStyle w:val="StyleUnderline"/>
        </w:rPr>
        <w:t>Some</w:t>
      </w:r>
      <w:r>
        <w:rPr>
          <w:sz w:val="16"/>
        </w:rPr>
        <w:t xml:space="preserve"> regions </w:t>
      </w:r>
      <w:r>
        <w:rPr>
          <w:rStyle w:val="StyleUnderline"/>
        </w:rPr>
        <w:t>are</w:t>
      </w:r>
      <w:r>
        <w:rPr>
          <w:sz w:val="16"/>
        </w:rPr>
        <w:t xml:space="preserve"> </w:t>
      </w:r>
      <w:r>
        <w:rPr>
          <w:rStyle w:val="Emphasis"/>
        </w:rPr>
        <w:t>more prone</w:t>
      </w:r>
      <w:r>
        <w:rPr>
          <w:sz w:val="16"/>
        </w:rPr>
        <w:t xml:space="preserve"> </w:t>
      </w:r>
      <w:r>
        <w:rPr>
          <w:rStyle w:val="StyleUnderline"/>
        </w:rPr>
        <w:t xml:space="preserve">to </w:t>
      </w:r>
      <w:r>
        <w:rPr>
          <w:rStyle w:val="StyleUnderline"/>
          <w:highlight w:val="yellow"/>
        </w:rPr>
        <w:t>food insecurity due to</w:t>
      </w:r>
      <w:r>
        <w:rPr>
          <w:rStyle w:val="StyleUnderline"/>
        </w:rPr>
        <w:t xml:space="preserve"> a</w:t>
      </w:r>
      <w:r>
        <w:rPr>
          <w:sz w:val="16"/>
        </w:rPr>
        <w:t xml:space="preserve"> </w:t>
      </w:r>
      <w:r>
        <w:rPr>
          <w:rStyle w:val="Emphasis"/>
          <w:highlight w:val="yellow"/>
        </w:rPr>
        <w:t>lack of fertile land</w:t>
      </w:r>
      <w:r>
        <w:rPr>
          <w:sz w:val="16"/>
          <w:highlight w:val="yellow"/>
        </w:rPr>
        <w:t xml:space="preserve"> </w:t>
      </w:r>
      <w:r>
        <w:rPr>
          <w:rStyle w:val="StyleUnderline"/>
          <w:highlight w:val="yellow"/>
        </w:rPr>
        <w:t>as well as</w:t>
      </w:r>
      <w:r>
        <w:rPr>
          <w:sz w:val="16"/>
          <w:highlight w:val="yellow"/>
        </w:rPr>
        <w:t xml:space="preserve"> </w:t>
      </w:r>
      <w:r>
        <w:rPr>
          <w:rStyle w:val="Emphasis"/>
          <w:highlight w:val="yellow"/>
        </w:rPr>
        <w:t>capital</w:t>
      </w:r>
      <w:r>
        <w:rPr>
          <w:sz w:val="16"/>
        </w:rPr>
        <w:t xml:space="preserve"> to</w:t>
      </w:r>
      <w:r>
        <w:t xml:space="preserve"> </w:t>
      </w:r>
      <w:r>
        <w:rPr>
          <w:rStyle w:val="StyleUnderline"/>
        </w:rPr>
        <w:t>procure sufficient food through the purchasing of imports</w:t>
      </w:r>
      <w:r>
        <w:rPr>
          <w:sz w:val="16"/>
        </w:rPr>
        <w:t xml:space="preserve">. However, some </w:t>
      </w:r>
      <w:r>
        <w:rPr>
          <w:rStyle w:val="StyleUnderline"/>
        </w:rPr>
        <w:t xml:space="preserve">external factors such as sudden </w:t>
      </w:r>
      <w:r>
        <w:rPr>
          <w:rStyle w:val="StyleUnderline"/>
          <w:highlight w:val="yellow"/>
        </w:rPr>
        <w:t>armed conflicts</w:t>
      </w:r>
      <w:r>
        <w:rPr>
          <w:rStyle w:val="StyleUnderline"/>
        </w:rPr>
        <w:t xml:space="preserve"> like the</w:t>
      </w:r>
      <w:r>
        <w:rPr>
          <w:sz w:val="16"/>
        </w:rPr>
        <w:t xml:space="preserve"> ongoing </w:t>
      </w:r>
      <w:r>
        <w:rPr>
          <w:rStyle w:val="Emphasis"/>
        </w:rPr>
        <w:t>Ukraine</w:t>
      </w:r>
      <w:r>
        <w:rPr>
          <w:sz w:val="16"/>
        </w:rPr>
        <w:t xml:space="preserve"> Russia </w:t>
      </w:r>
      <w:r>
        <w:rPr>
          <w:rStyle w:val="Emphasis"/>
        </w:rPr>
        <w:t>war</w:t>
      </w:r>
      <w:r>
        <w:rPr>
          <w:sz w:val="16"/>
        </w:rPr>
        <w:t xml:space="preserve"> </w:t>
      </w:r>
      <w:r>
        <w:rPr>
          <w:rStyle w:val="StyleUnderline"/>
          <w:highlight w:val="yellow"/>
        </w:rPr>
        <w:t>or</w:t>
      </w:r>
      <w:r>
        <w:rPr>
          <w:sz w:val="16"/>
        </w:rPr>
        <w:t xml:space="preserve"> </w:t>
      </w:r>
      <w:r>
        <w:rPr>
          <w:rStyle w:val="Emphasis"/>
        </w:rPr>
        <w:t xml:space="preserve">global </w:t>
      </w:r>
      <w:r>
        <w:rPr>
          <w:rStyle w:val="Emphasis"/>
          <w:highlight w:val="yellow"/>
        </w:rPr>
        <w:t>health issues</w:t>
      </w:r>
      <w:r>
        <w:rPr>
          <w:sz w:val="16"/>
        </w:rPr>
        <w:t xml:space="preserve"> like the recent pandemic </w:t>
      </w:r>
      <w:r>
        <w:rPr>
          <w:rStyle w:val="StyleUnderline"/>
          <w:highlight w:val="yellow"/>
        </w:rPr>
        <w:t>compromise</w:t>
      </w:r>
      <w:r>
        <w:rPr>
          <w:rStyle w:val="StyleUnderline"/>
        </w:rPr>
        <w:t xml:space="preserve"> food </w:t>
      </w:r>
      <w:r>
        <w:rPr>
          <w:rStyle w:val="StyleUnderline"/>
          <w:highlight w:val="yellow"/>
        </w:rPr>
        <w:t>supplies</w:t>
      </w:r>
      <w:r>
        <w:rPr>
          <w:rStyle w:val="StyleUnderline"/>
        </w:rPr>
        <w:t xml:space="preserve"> in</w:t>
      </w:r>
      <w:r>
        <w:rPr>
          <w:sz w:val="16"/>
        </w:rPr>
        <w:t xml:space="preserve"> </w:t>
      </w:r>
      <w:r>
        <w:rPr>
          <w:rStyle w:val="Emphasis"/>
        </w:rPr>
        <w:t>'safer'</w:t>
      </w:r>
      <w:r>
        <w:rPr>
          <w:sz w:val="16"/>
        </w:rPr>
        <w:t xml:space="preserve"> </w:t>
      </w:r>
      <w:r>
        <w:rPr>
          <w:rStyle w:val="StyleUnderline"/>
        </w:rPr>
        <w:t>countries</w:t>
      </w:r>
      <w:r>
        <w:rPr>
          <w:sz w:val="16"/>
        </w:rPr>
        <w:t xml:space="preserve"> as well.</w:t>
      </w:r>
    </w:p>
    <w:p w14:paraId="5C828A04" w14:textId="77777777" w:rsidR="003875BA" w:rsidRDefault="003875BA" w:rsidP="003875BA">
      <w:r>
        <w:rPr>
          <w:sz w:val="16"/>
        </w:rPr>
        <w:t>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programmes. The seven worst performing countries in that year were all in Africa with the exception of Syria and Haiti, the lowest and second-lowest in the rank, respectively with scores ranging from 34 to 37 for their low availability and affordability of food supplies as well as very low quality and safety standards.</w:t>
      </w:r>
    </w:p>
    <w:p w14:paraId="16F5A661" w14:textId="77777777" w:rsidR="003875BA" w:rsidRDefault="003875BA" w:rsidP="003875BA">
      <w:r>
        <w:rPr>
          <w:sz w:val="16"/>
        </w:rPr>
        <w:t>[Figure omitted]</w:t>
      </w:r>
    </w:p>
    <w:p w14:paraId="68FC926E" w14:textId="77777777" w:rsidR="003875BA" w:rsidRDefault="003875BA" w:rsidP="003875BA">
      <w:r>
        <w:rPr>
          <w:sz w:val="16"/>
        </w:rPr>
        <w:t xml:space="preserve">The </w:t>
      </w:r>
      <w:r>
        <w:rPr>
          <w:rStyle w:val="StyleUnderline"/>
        </w:rPr>
        <w:t>world population is growing at a rate of about</w:t>
      </w:r>
      <w:r>
        <w:rPr>
          <w:sz w:val="16"/>
        </w:rPr>
        <w:t xml:space="preserve"> </w:t>
      </w:r>
      <w:r>
        <w:rPr>
          <w:rStyle w:val="Emphasis"/>
        </w:rPr>
        <w:t>1% each ycu</w:t>
      </w:r>
      <w:r>
        <w:rPr>
          <w:sz w:val="16"/>
        </w:rPr>
        <w:t xml:space="preserve">, </w:t>
      </w:r>
      <w:r>
        <w:rPr>
          <w:rStyle w:val="StyleUnderline"/>
        </w:rPr>
        <w:t>a</w:t>
      </w:r>
      <w:r>
        <w:rPr>
          <w:sz w:val="16"/>
        </w:rPr>
        <w:t xml:space="preserve"> </w:t>
      </w:r>
      <w:r>
        <w:rPr>
          <w:rStyle w:val="Emphasis"/>
        </w:rPr>
        <w:t>significant decrease</w:t>
      </w:r>
      <w:r>
        <w:rPr>
          <w:sz w:val="16"/>
        </w:rPr>
        <w:t xml:space="preserve"> </w:t>
      </w:r>
      <w:r>
        <w:rPr>
          <w:rStyle w:val="StyleUnderline"/>
        </w:rPr>
        <w:t>from the</w:t>
      </w:r>
      <w:r>
        <w:rPr>
          <w:sz w:val="16"/>
        </w:rPr>
        <w:t xml:space="preserve"> </w:t>
      </w:r>
      <w:r>
        <w:rPr>
          <w:rStyle w:val="Emphasis"/>
        </w:rPr>
        <w:t>2.2% growth</w:t>
      </w:r>
      <w:r>
        <w:rPr>
          <w:sz w:val="16"/>
        </w:rPr>
        <w:t xml:space="preserve"> </w:t>
      </w:r>
      <w:r>
        <w:rPr>
          <w:rStyle w:val="StyleUnderline"/>
        </w:rPr>
        <w:t>from 50 years ago</w:t>
      </w:r>
      <w:r>
        <w:rPr>
          <w:sz w:val="16"/>
        </w:rPr>
        <w:t xml:space="preserve">. </w:t>
      </w:r>
      <w:r>
        <w:rPr>
          <w:rStyle w:val="StyleUnderline"/>
        </w:rPr>
        <w:t>Despite this, estimates predict that</w:t>
      </w:r>
      <w:r>
        <w:rPr>
          <w:sz w:val="16"/>
        </w:rPr>
        <w:t xml:space="preserve"> </w:t>
      </w:r>
      <w:r>
        <w:rPr>
          <w:rStyle w:val="Emphasis"/>
        </w:rPr>
        <w:t>by 2050</w:t>
      </w:r>
      <w:r>
        <w:rPr>
          <w:sz w:val="16"/>
        </w:rPr>
        <w:t xml:space="preserve">, </w:t>
      </w:r>
      <w:r>
        <w:rPr>
          <w:rStyle w:val="StyleUnderline"/>
        </w:rPr>
        <w:t>it will increase by</w:t>
      </w:r>
      <w:r>
        <w:rPr>
          <w:sz w:val="16"/>
        </w:rPr>
        <w:t xml:space="preserve"> </w:t>
      </w:r>
      <w:r>
        <w:rPr>
          <w:rStyle w:val="Emphasis"/>
        </w:rPr>
        <w:t>another two billion</w:t>
      </w:r>
      <w:r>
        <w:rPr>
          <w:sz w:val="16"/>
        </w:rPr>
        <w:t xml:space="preserve">, </w:t>
      </w:r>
      <w:r>
        <w:rPr>
          <w:rStyle w:val="StyleUnderline"/>
        </w:rPr>
        <w:t>bringing the total</w:t>
      </w:r>
      <w:r>
        <w:rPr>
          <w:sz w:val="16"/>
        </w:rPr>
        <w:t xml:space="preserve"> number of people living on Earth </w:t>
      </w:r>
      <w:r>
        <w:rPr>
          <w:rStyle w:val="StyleUnderline"/>
        </w:rPr>
        <w:t>to nearly 10 billion</w:t>
      </w:r>
      <w:r>
        <w:rPr>
          <w:sz w:val="16"/>
        </w:rPr>
        <w:t xml:space="preserve">. This </w:t>
      </w:r>
      <w:r>
        <w:rPr>
          <w:rStyle w:val="StyleUnderline"/>
          <w:highlight w:val="yellow"/>
        </w:rPr>
        <w:t>rapid population growth</w:t>
      </w:r>
      <w:r>
        <w:rPr>
          <w:sz w:val="16"/>
        </w:rPr>
        <w:t xml:space="preserve"> can </w:t>
      </w:r>
      <w:r>
        <w:rPr>
          <w:rStyle w:val="StyleUnderline"/>
          <w:highlight w:val="yellow"/>
        </w:rPr>
        <w:t>have</w:t>
      </w:r>
      <w:r>
        <w:rPr>
          <w:sz w:val="16"/>
          <w:highlight w:val="yellow"/>
        </w:rPr>
        <w:t xml:space="preserve"> </w:t>
      </w:r>
      <w:r>
        <w:rPr>
          <w:rStyle w:val="Emphasis"/>
          <w:highlight w:val="yellow"/>
        </w:rPr>
        <w:t>devastating consequences</w:t>
      </w:r>
      <w:r>
        <w:rPr>
          <w:sz w:val="16"/>
        </w:rPr>
        <w:t xml:space="preserve"> on our planet </w:t>
      </w:r>
      <w:r>
        <w:rPr>
          <w:rStyle w:val="Emphasis"/>
        </w:rPr>
        <w:t xml:space="preserve">by </w:t>
      </w:r>
      <w:r>
        <w:rPr>
          <w:rStyle w:val="Emphasis"/>
          <w:highlight w:val="yellow"/>
        </w:rPr>
        <w:t>putting a strain</w:t>
      </w:r>
      <w:r>
        <w:rPr>
          <w:sz w:val="16"/>
        </w:rPr>
        <w:t xml:space="preserve"> on its resources, most notably </w:t>
      </w:r>
      <w:r>
        <w:rPr>
          <w:rStyle w:val="Emphasis"/>
          <w:highlight w:val="yellow"/>
        </w:rPr>
        <w:t>on food</w:t>
      </w:r>
      <w:r>
        <w:rPr>
          <w:rStyle w:val="Emphasis"/>
        </w:rPr>
        <w:t xml:space="preserve"> supplies</w:t>
      </w:r>
      <w:r>
        <w:rPr>
          <w:sz w:val="16"/>
        </w:rPr>
        <w:t>. The factors that connect population growth to food security are manifold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3C8A72D5" w14:textId="77777777" w:rsidR="003875BA" w:rsidRDefault="003875BA" w:rsidP="003875BA">
      <w:r>
        <w:rPr>
          <w:sz w:val="16"/>
        </w:rPr>
        <w:t xml:space="preserve">Another </w:t>
      </w:r>
      <w:r>
        <w:rPr>
          <w:rStyle w:val="StyleUnderline"/>
          <w:highlight w:val="yellow"/>
        </w:rPr>
        <w:t>huge problem</w:t>
      </w:r>
      <w:r>
        <w:rPr>
          <w:rStyle w:val="StyleUnderline"/>
        </w:rPr>
        <w:t xml:space="preserve"> with</w:t>
      </w:r>
      <w:r>
        <w:rPr>
          <w:sz w:val="16"/>
        </w:rPr>
        <w:t xml:space="preserve"> our current </w:t>
      </w:r>
      <w:r>
        <w:rPr>
          <w:rStyle w:val="StyleUnderline"/>
        </w:rPr>
        <w:t xml:space="preserve">global food system </w:t>
      </w:r>
      <w:r>
        <w:rPr>
          <w:rStyle w:val="StyleUnderline"/>
          <w:highlight w:val="yellow"/>
        </w:rPr>
        <w:t>is</w:t>
      </w:r>
      <w:r>
        <w:rPr>
          <w:rStyle w:val="StyleUnderline"/>
        </w:rPr>
        <w:t xml:space="preserve"> the</w:t>
      </w:r>
      <w:r>
        <w:rPr>
          <w:sz w:val="16"/>
        </w:rPr>
        <w:t xml:space="preserve"> </w:t>
      </w:r>
      <w:r>
        <w:rPr>
          <w:rStyle w:val="Emphasis"/>
          <w:highlight w:val="yellow"/>
        </w:rPr>
        <w:t>amount of food waste</w:t>
      </w:r>
      <w:r>
        <w:rPr>
          <w:sz w:val="16"/>
        </w:rPr>
        <w:t xml:space="preserve"> </w:t>
      </w:r>
      <w:r>
        <w:rPr>
          <w:rStyle w:val="StyleUnderline"/>
        </w:rPr>
        <w:t>it generates</w:t>
      </w:r>
      <w:r>
        <w:rPr>
          <w:sz w:val="16"/>
        </w:rPr>
        <w:t xml:space="preserve">. Shockingly, </w:t>
      </w:r>
      <w:r>
        <w:rPr>
          <w:rStyle w:val="StyleUnderline"/>
        </w:rPr>
        <w:t>even though</w:t>
      </w:r>
      <w:r>
        <w:rPr>
          <w:sz w:val="16"/>
        </w:rPr>
        <w:t xml:space="preserve"> </w:t>
      </w:r>
      <w:r>
        <w:rPr>
          <w:rStyle w:val="Emphasis"/>
        </w:rPr>
        <w:t>demand for food is high</w:t>
      </w:r>
      <w:r>
        <w:rPr>
          <w:sz w:val="16"/>
        </w:rPr>
        <w:t xml:space="preserve">, </w:t>
      </w:r>
      <w:r>
        <w:rPr>
          <w:rStyle w:val="StyleUnderline"/>
        </w:rPr>
        <w:t>we still throw away about</w:t>
      </w:r>
      <w:r>
        <w:rPr>
          <w:sz w:val="16"/>
        </w:rPr>
        <w:t xml:space="preserve"> </w:t>
      </w:r>
      <w:r>
        <w:rPr>
          <w:rStyle w:val="Emphasis"/>
        </w:rPr>
        <w:t>one-third</w:t>
      </w:r>
      <w:r>
        <w:rPr>
          <w:sz w:val="16"/>
        </w:rPr>
        <w:t xml:space="preserve"> </w:t>
      </w:r>
      <w:r>
        <w:rPr>
          <w:rStyle w:val="StyleUnderline"/>
        </w:rPr>
        <w:t>of global supplies every year</w:t>
      </w:r>
      <w:r>
        <w:rPr>
          <w:sz w:val="16"/>
        </w:rPr>
        <w:t>, equivalent to nearly 1.2 billion tonnes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26642C4C" w14:textId="77777777" w:rsidR="003875BA" w:rsidRDefault="003875BA" w:rsidP="003875BA">
      <w:r>
        <w:rPr>
          <w:sz w:val="16"/>
        </w:rPr>
        <w:t>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fertilisers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6C042E0F" w14:textId="77777777" w:rsidR="003875BA" w:rsidRDefault="003875BA" w:rsidP="003875BA">
      <w:r>
        <w:rPr>
          <w:sz w:val="16"/>
        </w:rPr>
        <w:t>What Happens When Food Security Is Compromised?</w:t>
      </w:r>
    </w:p>
    <w:p w14:paraId="7767D61B" w14:textId="77777777" w:rsidR="003875BA" w:rsidRDefault="003875BA" w:rsidP="003875BA">
      <w:r>
        <w:rPr>
          <w:rStyle w:val="Emphasis"/>
        </w:rPr>
        <w:t>Population growth</w:t>
      </w:r>
      <w:r>
        <w:rPr>
          <w:sz w:val="16"/>
        </w:rPr>
        <w:t xml:space="preserve">, </w:t>
      </w:r>
      <w:r>
        <w:rPr>
          <w:rStyle w:val="Emphasis"/>
        </w:rPr>
        <w:t>improvement in incomes</w:t>
      </w:r>
      <w:r>
        <w:rPr>
          <w:sz w:val="16"/>
        </w:rPr>
        <w:t xml:space="preserve">, </w:t>
      </w:r>
      <w:r>
        <w:rPr>
          <w:rStyle w:val="StyleUnderline"/>
        </w:rPr>
        <w:t>and</w:t>
      </w:r>
      <w:r>
        <w:rPr>
          <w:sz w:val="16"/>
        </w:rPr>
        <w:t xml:space="preserve"> </w:t>
      </w:r>
      <w:r>
        <w:rPr>
          <w:rStyle w:val="Emphasis"/>
        </w:rPr>
        <w:t>diversification of diets</w:t>
      </w:r>
      <w:r>
        <w:rPr>
          <w:sz w:val="16"/>
        </w:rPr>
        <w:t xml:space="preserve"> </w:t>
      </w:r>
      <w:r>
        <w:rPr>
          <w:rStyle w:val="StyleUnderline"/>
        </w:rPr>
        <w:t>have</w:t>
      </w:r>
      <w:r>
        <w:rPr>
          <w:sz w:val="16"/>
        </w:rPr>
        <w:t xml:space="preserve"> steadily </w:t>
      </w:r>
      <w:r>
        <w:rPr>
          <w:rStyle w:val="Emphasis"/>
        </w:rPr>
        <w:t>increased</w:t>
      </w:r>
      <w:r>
        <w:rPr>
          <w:sz w:val="16"/>
        </w:rPr>
        <w:t xml:space="preserve"> </w:t>
      </w:r>
      <w:r>
        <w:rPr>
          <w:rStyle w:val="StyleUnderline"/>
        </w:rPr>
        <w:t>the demand for food</w:t>
      </w:r>
      <w:r>
        <w:rPr>
          <w:sz w:val="16"/>
        </w:rPr>
        <w:t xml:space="preserve">. If we do not change fast enough, then </w:t>
      </w:r>
      <w:r>
        <w:rPr>
          <w:rStyle w:val="StyleUnderline"/>
        </w:rPr>
        <w:t xml:space="preserve">global </w:t>
      </w:r>
      <w:r>
        <w:rPr>
          <w:rStyle w:val="StyleUnderline"/>
          <w:highlight w:val="yellow"/>
        </w:rPr>
        <w:t>food security will be</w:t>
      </w:r>
      <w:r>
        <w:rPr>
          <w:sz w:val="16"/>
          <w:highlight w:val="yellow"/>
        </w:rPr>
        <w:t xml:space="preserve"> </w:t>
      </w:r>
      <w:r>
        <w:rPr>
          <w:rStyle w:val="Emphasis"/>
          <w:highlight w:val="yellow"/>
        </w:rPr>
        <w:t>irreversibly</w:t>
      </w:r>
      <w:r>
        <w:rPr>
          <w:sz w:val="16"/>
          <w:highlight w:val="yellow"/>
        </w:rPr>
        <w:t xml:space="preserve"> </w:t>
      </w:r>
      <w:r>
        <w:rPr>
          <w:rStyle w:val="StyleUnderline"/>
          <w:highlight w:val="yellow"/>
        </w:rPr>
        <w:t>compromised</w:t>
      </w:r>
      <w:r>
        <w:rPr>
          <w:sz w:val="16"/>
        </w:rPr>
        <w:t>. And when this happens, it will lead to catastrophic consequences for societies around the world.</w:t>
      </w:r>
    </w:p>
    <w:p w14:paraId="658DAFEF" w14:textId="77777777" w:rsidR="003875BA" w:rsidRPr="003B55D7" w:rsidRDefault="003875BA" w:rsidP="003875BA">
      <w:pPr>
        <w:rPr>
          <w:u w:val="single"/>
        </w:rPr>
      </w:pPr>
    </w:p>
    <w:p w14:paraId="1100B4A6" w14:textId="19BA655F" w:rsidR="006D1DFB" w:rsidRDefault="006D1DFB" w:rsidP="00D61E78">
      <w:pPr>
        <w:pStyle w:val="Heading2"/>
      </w:pPr>
      <w:r>
        <w:t>2NC</w:t>
      </w:r>
    </w:p>
    <w:p w14:paraId="2C18308F" w14:textId="77777777" w:rsidR="003875BA" w:rsidRPr="003875BA" w:rsidRDefault="003875BA" w:rsidP="003875BA">
      <w:pPr>
        <w:keepNext/>
        <w:keepLines/>
        <w:pageBreakBefore/>
        <w:spacing w:before="40" w:after="0"/>
        <w:jc w:val="center"/>
        <w:outlineLvl w:val="2"/>
        <w:rPr>
          <w:rFonts w:eastAsiaTheme="majorEastAsia" w:cstheme="majorBidi"/>
          <w:b/>
          <w:sz w:val="32"/>
          <w:szCs w:val="24"/>
          <w:u w:val="single"/>
        </w:rPr>
      </w:pPr>
      <w:r w:rsidRPr="003875BA">
        <w:rPr>
          <w:rFonts w:eastAsiaTheme="majorEastAsia" w:cstheme="majorBidi"/>
          <w:b/>
          <w:sz w:val="32"/>
          <w:szCs w:val="24"/>
          <w:u w:val="single"/>
        </w:rPr>
        <w:t>Unions Adv</w:t>
      </w:r>
    </w:p>
    <w:p w14:paraId="370BA1E9" w14:textId="77777777" w:rsidR="003875BA" w:rsidRPr="003875BA" w:rsidRDefault="003875BA" w:rsidP="003875BA">
      <w:pPr>
        <w:keepNext/>
        <w:keepLines/>
        <w:spacing w:before="40"/>
        <w:outlineLvl w:val="3"/>
        <w:rPr>
          <w:rFonts w:eastAsiaTheme="majorEastAsia" w:cstheme="majorBidi"/>
          <w:b/>
          <w:iCs/>
          <w:sz w:val="26"/>
          <w:u w:val="single"/>
        </w:rPr>
      </w:pPr>
      <w:r w:rsidRPr="003875BA">
        <w:rPr>
          <w:rFonts w:eastAsiaTheme="majorEastAsia" w:cstheme="majorBidi"/>
          <w:b/>
          <w:iCs/>
          <w:sz w:val="26"/>
        </w:rPr>
        <w:t xml:space="preserve">3. </w:t>
      </w:r>
      <w:r w:rsidRPr="003875BA">
        <w:rPr>
          <w:rFonts w:eastAsiaTheme="majorEastAsia" w:cstheme="majorBidi"/>
          <w:b/>
          <w:iCs/>
          <w:sz w:val="26"/>
          <w:u w:val="single"/>
        </w:rPr>
        <w:t>Capacity</w:t>
      </w:r>
      <w:r w:rsidRPr="003875BA">
        <w:rPr>
          <w:rFonts w:eastAsiaTheme="majorEastAsia" w:cstheme="majorBidi"/>
          <w:b/>
          <w:iCs/>
          <w:sz w:val="26"/>
        </w:rPr>
        <w:t xml:space="preserve">. NLRB doesn’t have the </w:t>
      </w:r>
      <w:r w:rsidRPr="003875BA">
        <w:rPr>
          <w:rFonts w:eastAsiaTheme="majorEastAsia" w:cstheme="majorBidi"/>
          <w:b/>
          <w:iCs/>
          <w:sz w:val="26"/>
          <w:u w:val="single"/>
        </w:rPr>
        <w:t>resources</w:t>
      </w:r>
      <w:r w:rsidRPr="003875BA">
        <w:rPr>
          <w:rFonts w:eastAsiaTheme="majorEastAsia" w:cstheme="majorBidi"/>
          <w:b/>
          <w:iCs/>
          <w:sz w:val="26"/>
        </w:rPr>
        <w:t xml:space="preserve"> to register even a </w:t>
      </w:r>
      <w:r w:rsidRPr="003875BA">
        <w:rPr>
          <w:rFonts w:eastAsiaTheme="majorEastAsia" w:cstheme="majorBidi"/>
          <w:b/>
          <w:iCs/>
          <w:sz w:val="26"/>
          <w:u w:val="single"/>
        </w:rPr>
        <w:t>1%</w:t>
      </w:r>
      <w:r w:rsidRPr="003875BA">
        <w:rPr>
          <w:rFonts w:eastAsiaTheme="majorEastAsia" w:cstheme="majorBidi"/>
          <w:b/>
          <w:iCs/>
          <w:sz w:val="26"/>
        </w:rPr>
        <w:t xml:space="preserve"> increase in density each year. </w:t>
      </w:r>
    </w:p>
    <w:p w14:paraId="544F37D1" w14:textId="77777777" w:rsidR="003875BA" w:rsidRPr="003875BA" w:rsidRDefault="003875BA" w:rsidP="003875BA">
      <w:r w:rsidRPr="003875BA">
        <w:t xml:space="preserve">Benjamin Y. </w:t>
      </w:r>
      <w:r w:rsidRPr="003875BA">
        <w:rPr>
          <w:b/>
          <w:bCs/>
          <w:sz w:val="26"/>
        </w:rPr>
        <w:t>Fong 25</w:t>
      </w:r>
      <w:r w:rsidRPr="003875BA">
        <w:t>, associate director of the Center for Work and Democracy at Arizona State University. He has a Substack focusing on labor and logistics called On the Seams, "A Labor Movement Beyond the NLRA?," Jacobin, 02/13/2025, https://jacobin.com/2025/02/a-labor-movement-beyond-the-nlra</w:t>
      </w:r>
    </w:p>
    <w:p w14:paraId="7E1D3466" w14:textId="77777777" w:rsidR="003875BA" w:rsidRPr="003875BA" w:rsidRDefault="003875BA" w:rsidP="003875BA">
      <w:pPr>
        <w:rPr>
          <w:iCs/>
          <w:u w:val="single"/>
          <w:bdr w:val="single" w:sz="8" w:space="0" w:color="auto"/>
        </w:rPr>
      </w:pPr>
      <w:r w:rsidRPr="003875BA">
        <w:rPr>
          <w:iCs/>
          <w:u w:val="single"/>
          <w:bdr w:val="single" w:sz="8" w:space="0" w:color="auto"/>
        </w:rPr>
        <w:t>Every year</w:t>
      </w:r>
      <w:r w:rsidRPr="003875BA">
        <w:rPr>
          <w:u w:val="single"/>
        </w:rPr>
        <w:t xml:space="preserve"> for the last four years</w:t>
      </w:r>
      <w:r w:rsidRPr="003875BA">
        <w:rPr>
          <w:sz w:val="16"/>
        </w:rPr>
        <w:t xml:space="preserve">, </w:t>
      </w:r>
      <w:r w:rsidRPr="003875BA">
        <w:rPr>
          <w:iCs/>
          <w:u w:val="single"/>
          <w:bdr w:val="single" w:sz="8" w:space="0" w:color="auto"/>
        </w:rPr>
        <w:t>union density has declined</w:t>
      </w:r>
      <w:r w:rsidRPr="003875BA">
        <w:rPr>
          <w:sz w:val="16"/>
        </w:rPr>
        <w:t xml:space="preserve"> — and under the current labor law regime, </w:t>
      </w:r>
      <w:r w:rsidRPr="003875BA">
        <w:rPr>
          <w:highlight w:val="cyan"/>
          <w:u w:val="single"/>
        </w:rPr>
        <w:t>even in</w:t>
      </w:r>
      <w:r w:rsidRPr="003875BA">
        <w:rPr>
          <w:u w:val="single"/>
        </w:rPr>
        <w:t xml:space="preserve"> the </w:t>
      </w:r>
      <w:r w:rsidRPr="003875BA">
        <w:rPr>
          <w:iCs/>
          <w:highlight w:val="cyan"/>
          <w:u w:val="single"/>
          <w:bdr w:val="single" w:sz="8" w:space="0" w:color="auto"/>
        </w:rPr>
        <w:t xml:space="preserve">best </w:t>
      </w:r>
      <w:r w:rsidRPr="003875BA">
        <w:rPr>
          <w:iCs/>
          <w:u w:val="single"/>
          <w:bdr w:val="single" w:sz="8" w:space="0" w:color="auto"/>
        </w:rPr>
        <w:t xml:space="preserve">of </w:t>
      </w:r>
      <w:r w:rsidRPr="003875BA">
        <w:rPr>
          <w:iCs/>
          <w:highlight w:val="cyan"/>
          <w:u w:val="single"/>
          <w:bdr w:val="single" w:sz="8" w:space="0" w:color="auto"/>
        </w:rPr>
        <w:t>administrative</w:t>
      </w:r>
      <w:r w:rsidRPr="003875BA">
        <w:rPr>
          <w:iCs/>
          <w:u w:val="single"/>
          <w:bdr w:val="single" w:sz="8" w:space="0" w:color="auto"/>
        </w:rPr>
        <w:t xml:space="preserve"> </w:t>
      </w:r>
      <w:r w:rsidRPr="003875BA">
        <w:rPr>
          <w:iCs/>
          <w:highlight w:val="cyan"/>
          <w:u w:val="single"/>
          <w:bdr w:val="single" w:sz="8" w:space="0" w:color="auto"/>
        </w:rPr>
        <w:t>circumstances</w:t>
      </w:r>
      <w:r w:rsidRPr="003875BA">
        <w:rPr>
          <w:sz w:val="16"/>
        </w:rPr>
        <w:t xml:space="preserve">, </w:t>
      </w:r>
      <w:r w:rsidRPr="003875BA">
        <w:rPr>
          <w:u w:val="single"/>
        </w:rPr>
        <w:t xml:space="preserve">it’s </w:t>
      </w:r>
      <w:r w:rsidRPr="003875BA">
        <w:rPr>
          <w:iCs/>
          <w:u w:val="single"/>
          <w:bdr w:val="single" w:sz="8" w:space="0" w:color="auto"/>
        </w:rPr>
        <w:t>difficult to imagine a reversal</w:t>
      </w:r>
      <w:r w:rsidRPr="003875BA">
        <w:rPr>
          <w:sz w:val="16"/>
        </w:rPr>
        <w:t xml:space="preserve"> </w:t>
      </w:r>
      <w:r w:rsidRPr="003875BA">
        <w:rPr>
          <w:u w:val="single"/>
        </w:rPr>
        <w:t>in this trend</w:t>
      </w:r>
      <w:r w:rsidRPr="003875BA">
        <w:rPr>
          <w:sz w:val="16"/>
        </w:rPr>
        <w:t xml:space="preserve">. </w:t>
      </w:r>
      <w:r w:rsidRPr="003875BA">
        <w:rPr>
          <w:highlight w:val="cyan"/>
          <w:u w:val="single"/>
        </w:rPr>
        <w:t xml:space="preserve">A mere </w:t>
      </w:r>
      <w:r w:rsidRPr="003875BA">
        <w:rPr>
          <w:iCs/>
          <w:highlight w:val="cyan"/>
          <w:u w:val="single"/>
          <w:bdr w:val="single" w:sz="8" w:space="0" w:color="auto"/>
        </w:rPr>
        <w:t>1 percent uptick</w:t>
      </w:r>
      <w:r w:rsidRPr="003875BA">
        <w:rPr>
          <w:sz w:val="16"/>
          <w:highlight w:val="cyan"/>
        </w:rPr>
        <w:t xml:space="preserve"> </w:t>
      </w:r>
      <w:r w:rsidRPr="003875BA">
        <w:rPr>
          <w:highlight w:val="cyan"/>
          <w:u w:val="single"/>
        </w:rPr>
        <w:t>in density</w:t>
      </w:r>
      <w:r w:rsidRPr="003875BA">
        <w:rPr>
          <w:u w:val="single"/>
        </w:rPr>
        <w:t xml:space="preserve"> would </w:t>
      </w:r>
      <w:r w:rsidRPr="003875BA">
        <w:rPr>
          <w:highlight w:val="cyan"/>
          <w:u w:val="single"/>
        </w:rPr>
        <w:t>require</w:t>
      </w:r>
      <w:r w:rsidRPr="003875BA">
        <w:rPr>
          <w:u w:val="single"/>
        </w:rPr>
        <w:t xml:space="preserve"> </w:t>
      </w:r>
      <w:r w:rsidRPr="003875BA">
        <w:rPr>
          <w:iCs/>
          <w:highlight w:val="cyan"/>
          <w:u w:val="single"/>
          <w:bdr w:val="single" w:sz="8" w:space="0" w:color="auto"/>
        </w:rPr>
        <w:t>adding</w:t>
      </w:r>
      <w:r w:rsidRPr="003875BA">
        <w:rPr>
          <w:u w:val="single"/>
        </w:rPr>
        <w:t xml:space="preserve"> more than </w:t>
      </w:r>
      <w:r w:rsidRPr="003875BA">
        <w:rPr>
          <w:iCs/>
          <w:u w:val="single"/>
          <w:bdr w:val="single" w:sz="8" w:space="0" w:color="auto"/>
        </w:rPr>
        <w:t>a million workers</w:t>
      </w:r>
      <w:r w:rsidRPr="003875BA">
        <w:rPr>
          <w:sz w:val="16"/>
        </w:rPr>
        <w:t xml:space="preserve"> </w:t>
      </w:r>
      <w:r w:rsidRPr="003875BA">
        <w:rPr>
          <w:u w:val="single"/>
        </w:rPr>
        <w:t>to organized labor’s ranks</w:t>
      </w:r>
      <w:r w:rsidRPr="003875BA">
        <w:rPr>
          <w:sz w:val="16"/>
        </w:rPr>
        <w:t xml:space="preserve">. </w:t>
      </w:r>
      <w:r w:rsidRPr="003875BA">
        <w:rPr>
          <w:u w:val="single"/>
        </w:rPr>
        <w:t xml:space="preserve">With the </w:t>
      </w:r>
      <w:r w:rsidRPr="003875BA">
        <w:rPr>
          <w:iCs/>
          <w:u w:val="single"/>
          <w:bdr w:val="single" w:sz="8" w:space="0" w:color="auto"/>
        </w:rPr>
        <w:t>growth in the labor market</w:t>
      </w:r>
      <w:r w:rsidRPr="003875BA">
        <w:rPr>
          <w:u w:val="single"/>
        </w:rPr>
        <w:t xml:space="preserve"> and </w:t>
      </w:r>
      <w:r w:rsidRPr="003875BA">
        <w:rPr>
          <w:iCs/>
          <w:u w:val="single"/>
          <w:bdr w:val="single" w:sz="8" w:space="0" w:color="auto"/>
        </w:rPr>
        <w:t>regular union losses</w:t>
      </w:r>
      <w:r w:rsidRPr="003875BA">
        <w:rPr>
          <w:sz w:val="16"/>
        </w:rPr>
        <w:t xml:space="preserve"> </w:t>
      </w:r>
      <w:r w:rsidRPr="003875BA">
        <w:rPr>
          <w:u w:val="single"/>
        </w:rPr>
        <w:t xml:space="preserve">elsewhere through </w:t>
      </w:r>
      <w:r w:rsidRPr="003875BA">
        <w:rPr>
          <w:iCs/>
          <w:u w:val="single"/>
          <w:bdr w:val="single" w:sz="8" w:space="0" w:color="auto"/>
        </w:rPr>
        <w:t>plant closures</w:t>
      </w:r>
      <w:r w:rsidRPr="003875BA">
        <w:rPr>
          <w:u w:val="single"/>
        </w:rPr>
        <w:t xml:space="preserve"> or </w:t>
      </w:r>
      <w:r w:rsidRPr="003875BA">
        <w:rPr>
          <w:iCs/>
          <w:u w:val="single"/>
          <w:bdr w:val="single" w:sz="8" w:space="0" w:color="auto"/>
        </w:rPr>
        <w:t>decertifications</w:t>
      </w:r>
      <w:r w:rsidRPr="003875BA">
        <w:rPr>
          <w:sz w:val="16"/>
        </w:rPr>
        <w:t xml:space="preserve">, </w:t>
      </w:r>
      <w:r w:rsidRPr="003875BA">
        <w:rPr>
          <w:u w:val="single"/>
        </w:rPr>
        <w:t xml:space="preserve">actually achieving </w:t>
      </w:r>
      <w:r w:rsidRPr="003875BA">
        <w:rPr>
          <w:iCs/>
          <w:u w:val="single"/>
          <w:bdr w:val="single" w:sz="8" w:space="0" w:color="auto"/>
        </w:rPr>
        <w:t>1 percent</w:t>
      </w:r>
      <w:r w:rsidRPr="003875BA">
        <w:rPr>
          <w:u w:val="single"/>
        </w:rPr>
        <w:t xml:space="preserve"> growth </w:t>
      </w:r>
      <w:r w:rsidRPr="003875BA">
        <w:rPr>
          <w:iCs/>
          <w:u w:val="single"/>
          <w:bdr w:val="single" w:sz="8" w:space="0" w:color="auto"/>
        </w:rPr>
        <w:t>would</w:t>
      </w:r>
      <w:r w:rsidRPr="003875BA">
        <w:rPr>
          <w:u w:val="single"/>
        </w:rPr>
        <w:t xml:space="preserve"> probably </w:t>
      </w:r>
      <w:r w:rsidRPr="003875BA">
        <w:rPr>
          <w:iCs/>
          <w:u w:val="single"/>
          <w:bdr w:val="single" w:sz="8" w:space="0" w:color="auto"/>
        </w:rPr>
        <w:t>mean organizing</w:t>
      </w:r>
      <w:r w:rsidRPr="003875BA">
        <w:rPr>
          <w:u w:val="single"/>
        </w:rPr>
        <w:t xml:space="preserve"> more like </w:t>
      </w:r>
      <w:r w:rsidRPr="003875BA">
        <w:rPr>
          <w:iCs/>
          <w:highlight w:val="cyan"/>
          <w:u w:val="single"/>
          <w:bdr w:val="single" w:sz="8" w:space="0" w:color="auto"/>
        </w:rPr>
        <w:t xml:space="preserve">two million </w:t>
      </w:r>
      <w:r w:rsidRPr="003875BA">
        <w:rPr>
          <w:iCs/>
          <w:u w:val="single"/>
          <w:bdr w:val="single" w:sz="8" w:space="0" w:color="auto"/>
        </w:rPr>
        <w:t>workers</w:t>
      </w:r>
      <w:r w:rsidRPr="003875BA">
        <w:rPr>
          <w:sz w:val="16"/>
        </w:rPr>
        <w:t>.</w:t>
      </w:r>
    </w:p>
    <w:p w14:paraId="41702757" w14:textId="77777777" w:rsidR="003875BA" w:rsidRPr="003875BA" w:rsidRDefault="003875BA" w:rsidP="003875BA">
      <w:pPr>
        <w:rPr>
          <w:sz w:val="16"/>
        </w:rPr>
      </w:pPr>
      <w:r w:rsidRPr="003875BA">
        <w:rPr>
          <w:highlight w:val="cyan"/>
          <w:u w:val="single"/>
        </w:rPr>
        <w:t>In 2023</w:t>
      </w:r>
      <w:r w:rsidRPr="003875BA">
        <w:rPr>
          <w:u w:val="single"/>
        </w:rPr>
        <w:t xml:space="preserve">, </w:t>
      </w:r>
      <w:r w:rsidRPr="003875BA">
        <w:rPr>
          <w:iCs/>
          <w:u w:val="single"/>
          <w:bdr w:val="single" w:sz="8" w:space="0" w:color="auto"/>
        </w:rPr>
        <w:t>in</w:t>
      </w:r>
      <w:r w:rsidRPr="003875BA">
        <w:rPr>
          <w:u w:val="single"/>
        </w:rPr>
        <w:t xml:space="preserve"> what was called </w:t>
      </w:r>
      <w:r w:rsidRPr="003875BA">
        <w:rPr>
          <w:iCs/>
          <w:u w:val="single"/>
          <w:bdr w:val="single" w:sz="8" w:space="0" w:color="auto"/>
        </w:rPr>
        <w:t>a “banner year</w:t>
      </w:r>
      <w:r w:rsidRPr="003875BA">
        <w:rPr>
          <w:u w:val="single"/>
        </w:rPr>
        <w:t>” for the labor movement,</w:t>
      </w:r>
      <w:r w:rsidRPr="003875BA">
        <w:rPr>
          <w:sz w:val="16"/>
        </w:rPr>
        <w:t xml:space="preserve"> 99,</w:t>
      </w:r>
      <w:r w:rsidRPr="003875BA">
        <w:rPr>
          <w:iCs/>
          <w:highlight w:val="cyan"/>
          <w:u w:val="single"/>
          <w:bdr w:val="single" w:sz="8" w:space="0" w:color="auto"/>
        </w:rPr>
        <w:t>116</w:t>
      </w:r>
      <w:r w:rsidRPr="003875BA">
        <w:rPr>
          <w:iCs/>
          <w:u w:val="single"/>
          <w:bdr w:val="single" w:sz="8" w:space="0" w:color="auto"/>
        </w:rPr>
        <w:t xml:space="preserve"> workers </w:t>
      </w:r>
      <w:r w:rsidRPr="003875BA">
        <w:rPr>
          <w:iCs/>
          <w:highlight w:val="cyan"/>
          <w:u w:val="single"/>
          <w:bdr w:val="single" w:sz="8" w:space="0" w:color="auto"/>
        </w:rPr>
        <w:t>were organized</w:t>
      </w:r>
      <w:r w:rsidRPr="003875BA">
        <w:rPr>
          <w:u w:val="single"/>
        </w:rPr>
        <w:t xml:space="preserve"> in NLRB representation elections</w:t>
      </w:r>
      <w:r w:rsidRPr="003875BA">
        <w:rPr>
          <w:sz w:val="16"/>
        </w:rPr>
        <w:t xml:space="preserve">, </w:t>
      </w:r>
      <w:r w:rsidRPr="003875BA">
        <w:rPr>
          <w:u w:val="single"/>
        </w:rPr>
        <w:t>and 115,551 voted in elections</w:t>
      </w:r>
      <w:r w:rsidRPr="003875BA">
        <w:rPr>
          <w:sz w:val="16"/>
        </w:rPr>
        <w:t xml:space="preserve">. </w:t>
      </w:r>
      <w:r w:rsidRPr="003875BA">
        <w:rPr>
          <w:u w:val="single"/>
        </w:rPr>
        <w:t>That’s a great win/loss proportion,</w:t>
      </w:r>
      <w:r w:rsidRPr="003875BA">
        <w:rPr>
          <w:sz w:val="16"/>
        </w:rPr>
        <w:t xml:space="preserve"> </w:t>
      </w:r>
      <w:r w:rsidRPr="003875BA">
        <w:rPr>
          <w:u w:val="single"/>
        </w:rPr>
        <w:t xml:space="preserve">but the numbers are </w:t>
      </w:r>
      <w:r w:rsidRPr="003875BA">
        <w:rPr>
          <w:highlight w:val="cyan"/>
          <w:u w:val="single"/>
        </w:rPr>
        <w:t xml:space="preserve">a </w:t>
      </w:r>
      <w:r w:rsidRPr="003875BA">
        <w:rPr>
          <w:iCs/>
          <w:highlight w:val="cyan"/>
          <w:u w:val="single"/>
          <w:bdr w:val="single" w:sz="8" w:space="0" w:color="auto"/>
        </w:rPr>
        <w:t>mere fraction</w:t>
      </w:r>
      <w:r w:rsidRPr="003875BA">
        <w:rPr>
          <w:sz w:val="16"/>
          <w:highlight w:val="cyan"/>
        </w:rPr>
        <w:t xml:space="preserve"> </w:t>
      </w:r>
      <w:r w:rsidRPr="003875BA">
        <w:rPr>
          <w:highlight w:val="cyan"/>
          <w:u w:val="single"/>
        </w:rPr>
        <w:t>of what would be required</w:t>
      </w:r>
      <w:r w:rsidRPr="003875BA">
        <w:rPr>
          <w:u w:val="single"/>
        </w:rPr>
        <w:t xml:space="preserve"> even </w:t>
      </w:r>
      <w:r w:rsidRPr="003875BA">
        <w:rPr>
          <w:highlight w:val="cyan"/>
          <w:u w:val="single"/>
        </w:rPr>
        <w:t xml:space="preserve">to </w:t>
      </w:r>
      <w:r w:rsidRPr="003875BA">
        <w:rPr>
          <w:iCs/>
          <w:highlight w:val="cyan"/>
          <w:u w:val="single"/>
          <w:bdr w:val="single" w:sz="8" w:space="0" w:color="auto"/>
        </w:rPr>
        <w:t>keep up</w:t>
      </w:r>
      <w:r w:rsidRPr="003875BA">
        <w:rPr>
          <w:highlight w:val="cyan"/>
          <w:u w:val="single"/>
        </w:rPr>
        <w:t xml:space="preserve"> with labor market growth</w:t>
      </w:r>
      <w:r w:rsidRPr="003875BA">
        <w:rPr>
          <w:sz w:val="16"/>
        </w:rPr>
        <w:t xml:space="preserve">. </w:t>
      </w:r>
      <w:r w:rsidRPr="003875BA">
        <w:rPr>
          <w:u w:val="single"/>
        </w:rPr>
        <w:t xml:space="preserve">Even were unions willing and able to resource an effort </w:t>
      </w:r>
      <w:r w:rsidRPr="003875BA">
        <w:rPr>
          <w:iCs/>
          <w:u w:val="single"/>
          <w:bdr w:val="single" w:sz="8" w:space="0" w:color="auto"/>
        </w:rPr>
        <w:t xml:space="preserve">ten times this size </w:t>
      </w:r>
      <w:r w:rsidRPr="003875BA">
        <w:rPr>
          <w:sz w:val="16"/>
        </w:rPr>
        <w:t>(</w:t>
      </w:r>
      <w:r w:rsidRPr="003875BA">
        <w:rPr>
          <w:u w:val="single"/>
        </w:rPr>
        <w:t>again</w:t>
      </w:r>
      <w:r w:rsidRPr="003875BA">
        <w:rPr>
          <w:sz w:val="16"/>
        </w:rPr>
        <w:t xml:space="preserve">, </w:t>
      </w:r>
      <w:r w:rsidRPr="003875BA">
        <w:rPr>
          <w:u w:val="single"/>
        </w:rPr>
        <w:t xml:space="preserve">the </w:t>
      </w:r>
      <w:r w:rsidRPr="003875BA">
        <w:rPr>
          <w:iCs/>
          <w:u w:val="single"/>
          <w:bdr w:val="single" w:sz="8" w:space="0" w:color="auto"/>
        </w:rPr>
        <w:t>bare minimum</w:t>
      </w:r>
      <w:r w:rsidRPr="003875BA">
        <w:rPr>
          <w:sz w:val="16"/>
        </w:rPr>
        <w:t xml:space="preserve"> </w:t>
      </w:r>
      <w:r w:rsidRPr="003875BA">
        <w:rPr>
          <w:u w:val="single"/>
        </w:rPr>
        <w:t xml:space="preserve">required </w:t>
      </w:r>
      <w:r w:rsidRPr="003875BA">
        <w:rPr>
          <w:highlight w:val="cyan"/>
          <w:u w:val="single"/>
        </w:rPr>
        <w:t>for a</w:t>
      </w:r>
      <w:r w:rsidRPr="003875BA">
        <w:rPr>
          <w:u w:val="single"/>
        </w:rPr>
        <w:t xml:space="preserve"> possible </w:t>
      </w:r>
      <w:r w:rsidRPr="003875BA">
        <w:rPr>
          <w:iCs/>
          <w:highlight w:val="cyan"/>
          <w:u w:val="single"/>
          <w:bdr w:val="single" w:sz="8" w:space="0" w:color="auto"/>
        </w:rPr>
        <w:t>1 percent increase</w:t>
      </w:r>
      <w:r w:rsidRPr="003875BA">
        <w:rPr>
          <w:sz w:val="16"/>
        </w:rPr>
        <w:t xml:space="preserve"> </w:t>
      </w:r>
      <w:r w:rsidRPr="003875BA">
        <w:rPr>
          <w:u w:val="single"/>
        </w:rPr>
        <w:t>in union density</w:t>
      </w:r>
      <w:r w:rsidRPr="003875BA">
        <w:rPr>
          <w:sz w:val="16"/>
        </w:rPr>
        <w:t xml:space="preserve">), </w:t>
      </w:r>
      <w:r w:rsidRPr="003875BA">
        <w:rPr>
          <w:u w:val="single"/>
        </w:rPr>
        <w:t xml:space="preserve">the </w:t>
      </w:r>
      <w:r w:rsidRPr="003875BA">
        <w:rPr>
          <w:iCs/>
          <w:u w:val="single"/>
          <w:bdr w:val="single" w:sz="8" w:space="0" w:color="auto"/>
        </w:rPr>
        <w:t>legal constraints</w:t>
      </w:r>
      <w:r w:rsidRPr="003875BA">
        <w:rPr>
          <w:u w:val="single"/>
        </w:rPr>
        <w:t xml:space="preserve"> on new organizing efforts would </w:t>
      </w:r>
      <w:r w:rsidRPr="003875BA">
        <w:rPr>
          <w:iCs/>
          <w:u w:val="single"/>
          <w:bdr w:val="single" w:sz="8" w:space="0" w:color="auto"/>
        </w:rPr>
        <w:t>limit</w:t>
      </w:r>
      <w:r w:rsidRPr="003875BA">
        <w:rPr>
          <w:u w:val="single"/>
        </w:rPr>
        <w:t xml:space="preserve"> the </w:t>
      </w:r>
      <w:r w:rsidRPr="003875BA">
        <w:rPr>
          <w:iCs/>
          <w:u w:val="single"/>
          <w:bdr w:val="single" w:sz="8" w:space="0" w:color="auto"/>
        </w:rPr>
        <w:t>fruits of such expenditures</w:t>
      </w:r>
      <w:r w:rsidRPr="003875BA">
        <w:rPr>
          <w:sz w:val="16"/>
        </w:rPr>
        <w:t xml:space="preserve">. In addition, </w:t>
      </w:r>
      <w:r w:rsidRPr="003875BA">
        <w:rPr>
          <w:highlight w:val="cyan"/>
          <w:u w:val="single"/>
        </w:rPr>
        <w:t>the</w:t>
      </w:r>
      <w:r w:rsidRPr="003875BA">
        <w:rPr>
          <w:u w:val="single"/>
        </w:rPr>
        <w:t xml:space="preserve"> perpetually </w:t>
      </w:r>
      <w:r w:rsidRPr="003875BA">
        <w:rPr>
          <w:iCs/>
          <w:highlight w:val="cyan"/>
          <w:u w:val="single"/>
          <w:bdr w:val="single" w:sz="8" w:space="0" w:color="auto"/>
        </w:rPr>
        <w:t>underfunded NLRB</w:t>
      </w:r>
      <w:r w:rsidRPr="003875BA">
        <w:rPr>
          <w:sz w:val="16"/>
        </w:rPr>
        <w:t xml:space="preserve"> </w:t>
      </w:r>
      <w:r w:rsidRPr="003875BA">
        <w:rPr>
          <w:highlight w:val="cyan"/>
          <w:u w:val="single"/>
        </w:rPr>
        <w:t>would not</w:t>
      </w:r>
      <w:r w:rsidRPr="003875BA">
        <w:rPr>
          <w:u w:val="single"/>
        </w:rPr>
        <w:t xml:space="preserve"> be in a place to </w:t>
      </w:r>
      <w:r w:rsidRPr="003875BA">
        <w:rPr>
          <w:iCs/>
          <w:highlight w:val="cyan"/>
          <w:u w:val="single"/>
          <w:bdr w:val="single" w:sz="8" w:space="0" w:color="auto"/>
        </w:rPr>
        <w:t>process all of those</w:t>
      </w:r>
      <w:r w:rsidRPr="003875BA">
        <w:rPr>
          <w:iCs/>
          <w:u w:val="single"/>
          <w:bdr w:val="single" w:sz="8" w:space="0" w:color="auto"/>
        </w:rPr>
        <w:t xml:space="preserve"> </w:t>
      </w:r>
      <w:r w:rsidRPr="003875BA">
        <w:rPr>
          <w:iCs/>
          <w:highlight w:val="cyan"/>
          <w:u w:val="single"/>
          <w:bdr w:val="single" w:sz="8" w:space="0" w:color="auto"/>
        </w:rPr>
        <w:t>elections</w:t>
      </w:r>
      <w:r w:rsidRPr="003875BA">
        <w:rPr>
          <w:u w:val="single"/>
        </w:rPr>
        <w:t>, even under a friendly Democratic administration</w:t>
      </w:r>
      <w:r w:rsidRPr="003875BA">
        <w:rPr>
          <w:sz w:val="16"/>
        </w:rPr>
        <w:t xml:space="preserve">. </w:t>
      </w:r>
      <w:r w:rsidRPr="003875BA">
        <w:rPr>
          <w:u w:val="single"/>
        </w:rPr>
        <w:t xml:space="preserve">Organized labor’s </w:t>
      </w:r>
      <w:r w:rsidRPr="003875BA">
        <w:rPr>
          <w:highlight w:val="cyan"/>
          <w:u w:val="single"/>
        </w:rPr>
        <w:t>problems are</w:t>
      </w:r>
      <w:r w:rsidRPr="003875BA">
        <w:rPr>
          <w:u w:val="single"/>
        </w:rPr>
        <w:t xml:space="preserve"> thus</w:t>
      </w:r>
      <w:r w:rsidRPr="003875BA">
        <w:rPr>
          <w:sz w:val="16"/>
        </w:rPr>
        <w:t xml:space="preserve"> </w:t>
      </w:r>
      <w:r w:rsidRPr="003875BA">
        <w:rPr>
          <w:iCs/>
          <w:highlight w:val="cyan"/>
          <w:u w:val="single"/>
          <w:bdr w:val="single" w:sz="8" w:space="0" w:color="auto"/>
        </w:rPr>
        <w:t>structural</w:t>
      </w:r>
      <w:r w:rsidRPr="003875BA">
        <w:rPr>
          <w:sz w:val="16"/>
        </w:rPr>
        <w:t xml:space="preserve">, </w:t>
      </w:r>
      <w:r w:rsidRPr="003875BA">
        <w:rPr>
          <w:u w:val="single"/>
        </w:rPr>
        <w:t xml:space="preserve">extending </w:t>
      </w:r>
      <w:r w:rsidRPr="003875BA">
        <w:rPr>
          <w:iCs/>
          <w:u w:val="single"/>
          <w:bdr w:val="single" w:sz="8" w:space="0" w:color="auto"/>
        </w:rPr>
        <w:t>far beyond</w:t>
      </w:r>
      <w:r w:rsidRPr="003875BA">
        <w:rPr>
          <w:sz w:val="16"/>
        </w:rPr>
        <w:t xml:space="preserve"> </w:t>
      </w:r>
      <w:r w:rsidRPr="003875BA">
        <w:rPr>
          <w:u w:val="single"/>
        </w:rPr>
        <w:t xml:space="preserve">the incoming </w:t>
      </w:r>
      <w:r w:rsidRPr="003875BA">
        <w:rPr>
          <w:iCs/>
          <w:u w:val="single"/>
          <w:bdr w:val="single" w:sz="8" w:space="0" w:color="auto"/>
        </w:rPr>
        <w:t>Trump</w:t>
      </w:r>
      <w:r w:rsidRPr="003875BA">
        <w:rPr>
          <w:u w:val="single"/>
        </w:rPr>
        <w:t xml:space="preserve"> administration</w:t>
      </w:r>
      <w:r w:rsidRPr="003875BA">
        <w:rPr>
          <w:sz w:val="16"/>
        </w:rPr>
        <w:t>.</w:t>
      </w:r>
    </w:p>
    <w:p w14:paraId="06A1F8DE" w14:textId="77777777" w:rsidR="003875BA" w:rsidRPr="003875BA" w:rsidRDefault="003875BA" w:rsidP="003875BA">
      <w:pPr>
        <w:keepNext/>
        <w:keepLines/>
        <w:spacing w:before="40"/>
        <w:outlineLvl w:val="3"/>
        <w:rPr>
          <w:rFonts w:eastAsiaTheme="majorEastAsia" w:cstheme="majorBidi"/>
          <w:b/>
          <w:iCs/>
          <w:sz w:val="26"/>
        </w:rPr>
      </w:pPr>
      <w:r w:rsidRPr="003875BA">
        <w:rPr>
          <w:rFonts w:eastAsiaTheme="majorEastAsia" w:cstheme="majorBidi"/>
          <w:b/>
          <w:iCs/>
          <w:sz w:val="26"/>
        </w:rPr>
        <w:t xml:space="preserve">6. Fifth Circuit ruling blocked even </w:t>
      </w:r>
      <w:r w:rsidRPr="003875BA">
        <w:rPr>
          <w:rFonts w:eastAsiaTheme="majorEastAsia" w:cstheme="majorBidi"/>
          <w:b/>
          <w:iCs/>
          <w:sz w:val="26"/>
          <w:u w:val="single"/>
        </w:rPr>
        <w:t>pursuing</w:t>
      </w:r>
      <w:r w:rsidRPr="003875BA">
        <w:rPr>
          <w:rFonts w:eastAsiaTheme="majorEastAsia" w:cstheme="majorBidi"/>
          <w:b/>
          <w:iCs/>
          <w:sz w:val="26"/>
        </w:rPr>
        <w:t xml:space="preserve"> investigations.</w:t>
      </w:r>
    </w:p>
    <w:p w14:paraId="0ED52256" w14:textId="77777777" w:rsidR="003875BA" w:rsidRPr="003875BA" w:rsidRDefault="003875BA" w:rsidP="003875BA">
      <w:r w:rsidRPr="003875BA">
        <w:t xml:space="preserve">Harold </w:t>
      </w:r>
      <w:r w:rsidRPr="003875BA">
        <w:rPr>
          <w:b/>
          <w:bCs/>
          <w:sz w:val="26"/>
        </w:rPr>
        <w:t>Meyerson 25</w:t>
      </w:r>
      <w:r w:rsidRPr="003875BA">
        <w:t>, editor at large of The American Prospect, "A Federal Appellate Court Finds the NLRB to Be Unconstitutional," American Prospect, 8/25/25, https://prospect.org/justice/2025-08-25-federal-appellate-court-finds-nlrb-unconstitutional/</w:t>
      </w:r>
    </w:p>
    <w:p w14:paraId="2192EDDF" w14:textId="77777777" w:rsidR="003875BA" w:rsidRPr="003875BA" w:rsidRDefault="003875BA" w:rsidP="003875BA">
      <w:pPr>
        <w:rPr>
          <w:sz w:val="14"/>
        </w:rPr>
      </w:pPr>
      <w:r w:rsidRPr="003875BA">
        <w:rPr>
          <w:highlight w:val="cyan"/>
          <w:u w:val="single"/>
        </w:rPr>
        <w:t>The Fifth Circuit</w:t>
      </w:r>
      <w:r w:rsidRPr="003875BA">
        <w:rPr>
          <w:sz w:val="14"/>
        </w:rPr>
        <w:t xml:space="preserve"> could have ruled that it was the act’s language forbidding presidents to make at-will firings that was unconstitutional. But </w:t>
      </w:r>
      <w:r w:rsidRPr="003875BA">
        <w:rPr>
          <w:u w:val="single"/>
        </w:rPr>
        <w:t xml:space="preserve">by going beyond that to </w:t>
      </w:r>
      <w:r w:rsidRPr="003875BA">
        <w:rPr>
          <w:iCs/>
          <w:u w:val="single"/>
          <w:bdr w:val="single" w:sz="8" w:space="0" w:color="auto"/>
        </w:rPr>
        <w:t>flatly declare</w:t>
      </w:r>
      <w:r w:rsidRPr="003875BA">
        <w:rPr>
          <w:sz w:val="14"/>
        </w:rPr>
        <w:t xml:space="preserve"> </w:t>
      </w:r>
      <w:r w:rsidRPr="003875BA">
        <w:rPr>
          <w:u w:val="single"/>
        </w:rPr>
        <w:t>that the Board itself</w:t>
      </w:r>
      <w:r w:rsidRPr="003875BA">
        <w:rPr>
          <w:sz w:val="14"/>
        </w:rPr>
        <w:t xml:space="preserve"> </w:t>
      </w:r>
      <w:r w:rsidRPr="003875BA">
        <w:rPr>
          <w:u w:val="single"/>
        </w:rPr>
        <w:t>was unconstitutional</w:t>
      </w:r>
      <w:r w:rsidRPr="003875BA">
        <w:rPr>
          <w:sz w:val="14"/>
        </w:rPr>
        <w:t xml:space="preserve">, </w:t>
      </w:r>
      <w:r w:rsidRPr="003875BA">
        <w:rPr>
          <w:u w:val="single"/>
        </w:rPr>
        <w:t xml:space="preserve">it </w:t>
      </w:r>
      <w:r w:rsidRPr="003875BA">
        <w:rPr>
          <w:iCs/>
          <w:highlight w:val="cyan"/>
          <w:u w:val="single"/>
          <w:bdr w:val="single" w:sz="8" w:space="0" w:color="auto"/>
        </w:rPr>
        <w:t>completely blocked</w:t>
      </w:r>
      <w:r w:rsidRPr="003875BA">
        <w:rPr>
          <w:sz w:val="14"/>
        </w:rPr>
        <w:t xml:space="preserve"> </w:t>
      </w:r>
      <w:r w:rsidRPr="003875BA">
        <w:rPr>
          <w:u w:val="single"/>
        </w:rPr>
        <w:t xml:space="preserve">workers </w:t>
      </w:r>
      <w:r w:rsidRPr="003875BA">
        <w:rPr>
          <w:iCs/>
          <w:u w:val="single"/>
          <w:bdr w:val="single" w:sz="8" w:space="0" w:color="auto"/>
        </w:rPr>
        <w:t xml:space="preserve">from </w:t>
      </w:r>
      <w:r w:rsidRPr="003875BA">
        <w:rPr>
          <w:iCs/>
          <w:highlight w:val="cyan"/>
          <w:u w:val="single"/>
          <w:bdr w:val="single" w:sz="8" w:space="0" w:color="auto"/>
        </w:rPr>
        <w:t>any attempts</w:t>
      </w:r>
      <w:r w:rsidRPr="003875BA">
        <w:rPr>
          <w:sz w:val="14"/>
          <w:highlight w:val="cyan"/>
        </w:rPr>
        <w:t xml:space="preserve"> </w:t>
      </w:r>
      <w:r w:rsidRPr="003875BA">
        <w:rPr>
          <w:highlight w:val="cyan"/>
          <w:u w:val="single"/>
        </w:rPr>
        <w:t>to have</w:t>
      </w:r>
      <w:r w:rsidRPr="003875BA">
        <w:rPr>
          <w:u w:val="single"/>
        </w:rPr>
        <w:t xml:space="preserve"> the act’s protection of </w:t>
      </w:r>
      <w:r w:rsidRPr="003875BA">
        <w:rPr>
          <w:highlight w:val="cyan"/>
          <w:u w:val="single"/>
        </w:rPr>
        <w:t>their rights upheld</w:t>
      </w:r>
      <w:r w:rsidRPr="003875BA">
        <w:rPr>
          <w:u w:val="single"/>
        </w:rPr>
        <w:t xml:space="preserve"> by</w:t>
      </w:r>
      <w:r w:rsidRPr="003875BA">
        <w:rPr>
          <w:sz w:val="14"/>
        </w:rPr>
        <w:t>, or even heard by</w:t>
      </w:r>
      <w:r w:rsidRPr="003875BA">
        <w:rPr>
          <w:u w:val="single"/>
        </w:rPr>
        <w:t>, federal courts in those three states</w:t>
      </w:r>
      <w:r w:rsidRPr="003875BA">
        <w:rPr>
          <w:sz w:val="14"/>
        </w:rPr>
        <w:t xml:space="preserve">. </w:t>
      </w:r>
      <w:r w:rsidRPr="003875BA">
        <w:rPr>
          <w:u w:val="single"/>
        </w:rPr>
        <w:t>By granting that immediate injunction</w:t>
      </w:r>
      <w:r w:rsidRPr="003875BA">
        <w:rPr>
          <w:sz w:val="14"/>
        </w:rPr>
        <w:t xml:space="preserve">, </w:t>
      </w:r>
      <w:r w:rsidRPr="003875BA">
        <w:rPr>
          <w:highlight w:val="cyan"/>
          <w:u w:val="single"/>
        </w:rPr>
        <w:t>it</w:t>
      </w:r>
      <w:r w:rsidRPr="003875BA">
        <w:rPr>
          <w:sz w:val="14"/>
          <w:highlight w:val="cyan"/>
        </w:rPr>
        <w:t xml:space="preserve"> </w:t>
      </w:r>
      <w:r w:rsidRPr="003875BA">
        <w:rPr>
          <w:iCs/>
          <w:highlight w:val="cyan"/>
          <w:u w:val="single"/>
          <w:bdr w:val="single" w:sz="8" w:space="0" w:color="auto"/>
        </w:rPr>
        <w:t>nullified</w:t>
      </w:r>
      <w:r w:rsidRPr="003875BA">
        <w:rPr>
          <w:sz w:val="14"/>
        </w:rPr>
        <w:t xml:space="preserve"> </w:t>
      </w:r>
      <w:r w:rsidRPr="003875BA">
        <w:rPr>
          <w:u w:val="single"/>
        </w:rPr>
        <w:t>Board attorneys’</w:t>
      </w:r>
      <w:r w:rsidRPr="003875BA">
        <w:rPr>
          <w:sz w:val="14"/>
        </w:rPr>
        <w:t xml:space="preserve"> </w:t>
      </w:r>
      <w:r w:rsidRPr="003875BA">
        <w:rPr>
          <w:iCs/>
          <w:highlight w:val="cyan"/>
          <w:u w:val="single"/>
          <w:bdr w:val="single" w:sz="8" w:space="0" w:color="auto"/>
        </w:rPr>
        <w:t>power to simply investigate</w:t>
      </w:r>
      <w:r w:rsidRPr="003875BA">
        <w:rPr>
          <w:u w:val="single"/>
        </w:rPr>
        <w:t xml:space="preserve"> allegations</w:t>
      </w:r>
      <w:r w:rsidRPr="003875BA">
        <w:rPr>
          <w:sz w:val="14"/>
        </w:rPr>
        <w:t xml:space="preserve">. (In a concurring opinion, one of the three justices said he’d tried and failed to find any of the irreparable harm to SpaceX presumably posed by an NLRB attorney’s investigation, but he let the ruling stand nonetheless. </w:t>
      </w:r>
      <w:r w:rsidRPr="003875BA">
        <w:rPr>
          <w:u w:val="single"/>
        </w:rPr>
        <w:t>In the Trump judiciary’s war on workers</w:t>
      </w:r>
      <w:r w:rsidRPr="003875BA">
        <w:rPr>
          <w:sz w:val="14"/>
        </w:rPr>
        <w:t xml:space="preserve">, </w:t>
      </w:r>
      <w:r w:rsidRPr="003875BA">
        <w:rPr>
          <w:iCs/>
          <w:u w:val="single"/>
          <w:bdr w:val="single" w:sz="8" w:space="0" w:color="auto"/>
        </w:rPr>
        <w:t>empirical concerns</w:t>
      </w:r>
      <w:r w:rsidRPr="003875BA">
        <w:rPr>
          <w:sz w:val="14"/>
        </w:rPr>
        <w:t xml:space="preserve"> </w:t>
      </w:r>
      <w:r w:rsidRPr="003875BA">
        <w:rPr>
          <w:u w:val="single"/>
        </w:rPr>
        <w:t xml:space="preserve">appear only as the </w:t>
      </w:r>
      <w:r w:rsidRPr="003875BA">
        <w:rPr>
          <w:iCs/>
          <w:u w:val="single"/>
          <w:bdr w:val="single" w:sz="8" w:space="0" w:color="auto"/>
        </w:rPr>
        <w:t>faintest of whispers</w:t>
      </w:r>
      <w:r w:rsidRPr="003875BA">
        <w:rPr>
          <w:sz w:val="14"/>
        </w:rPr>
        <w:t>.)</w:t>
      </w:r>
    </w:p>
    <w:p w14:paraId="1CBC596F" w14:textId="77777777" w:rsidR="003875BA" w:rsidRPr="003875BA" w:rsidRDefault="003875BA" w:rsidP="003875BA">
      <w:pPr>
        <w:rPr>
          <w:sz w:val="14"/>
        </w:rPr>
      </w:pPr>
      <w:r w:rsidRPr="003875BA">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00BFAD80" w14:textId="77777777" w:rsidR="003875BA" w:rsidRPr="003875BA" w:rsidRDefault="003875BA" w:rsidP="003875BA">
      <w:pPr>
        <w:rPr>
          <w:sz w:val="14"/>
        </w:rPr>
      </w:pPr>
      <w:r w:rsidRPr="003875BA">
        <w:rPr>
          <w:sz w:val="14"/>
        </w:rPr>
        <w:t xml:space="preserve">For now, it’s important to remember that </w:t>
      </w:r>
      <w:r w:rsidRPr="003875BA">
        <w:rPr>
          <w:u w:val="single"/>
        </w:rPr>
        <w:t xml:space="preserve">the federal assault on workers’ rights isn’t </w:t>
      </w:r>
      <w:r w:rsidRPr="003875BA">
        <w:rPr>
          <w:iCs/>
          <w:u w:val="single"/>
          <w:bdr w:val="single" w:sz="8" w:space="0" w:color="auto"/>
        </w:rPr>
        <w:t>all Trump’s doing</w:t>
      </w:r>
      <w:r w:rsidRPr="003875BA">
        <w:rPr>
          <w:sz w:val="14"/>
        </w:rPr>
        <w:t xml:space="preserve">, or Musk’s, or Bezos’s. </w:t>
      </w:r>
      <w:r w:rsidRPr="003875BA">
        <w:rPr>
          <w:iCs/>
          <w:highlight w:val="cyan"/>
          <w:u w:val="single"/>
          <w:bdr w:val="single" w:sz="8" w:space="0" w:color="auto"/>
        </w:rPr>
        <w:t>Republican</w:t>
      </w:r>
      <w:r w:rsidRPr="003875BA">
        <w:rPr>
          <w:iCs/>
          <w:u w:val="single"/>
          <w:bdr w:val="single" w:sz="8" w:space="0" w:color="auto"/>
        </w:rPr>
        <w:t xml:space="preserve"> official</w:t>
      </w:r>
      <w:r w:rsidRPr="003875BA">
        <w:rPr>
          <w:iCs/>
          <w:highlight w:val="cyan"/>
          <w:u w:val="single"/>
          <w:bdr w:val="single" w:sz="8" w:space="0" w:color="auto"/>
        </w:rPr>
        <w:t>s</w:t>
      </w:r>
      <w:r w:rsidRPr="003875BA">
        <w:rPr>
          <w:u w:val="single"/>
        </w:rPr>
        <w:t xml:space="preserve"> </w:t>
      </w:r>
      <w:r w:rsidRPr="003875BA">
        <w:rPr>
          <w:iCs/>
          <w:u w:val="single"/>
          <w:bdr w:val="single" w:sz="8" w:space="0" w:color="auto"/>
        </w:rPr>
        <w:t xml:space="preserve">and American </w:t>
      </w:r>
      <w:r w:rsidRPr="003875BA">
        <w:rPr>
          <w:iCs/>
          <w:highlight w:val="cyan"/>
          <w:u w:val="single"/>
          <w:bdr w:val="single" w:sz="8" w:space="0" w:color="auto"/>
        </w:rPr>
        <w:t>CEOs</w:t>
      </w:r>
      <w:r w:rsidRPr="003875BA">
        <w:rPr>
          <w:u w:val="single"/>
        </w:rPr>
        <w:t xml:space="preserve"> </w:t>
      </w:r>
      <w:r w:rsidRPr="003875BA">
        <w:rPr>
          <w:highlight w:val="cyan"/>
          <w:u w:val="single"/>
        </w:rPr>
        <w:t>and mega-investors</w:t>
      </w:r>
      <w:r w:rsidRPr="003875BA">
        <w:rPr>
          <w:u w:val="single"/>
        </w:rPr>
        <w:t xml:space="preserve"> have been</w:t>
      </w:r>
      <w:r w:rsidRPr="003875BA">
        <w:rPr>
          <w:sz w:val="14"/>
        </w:rPr>
        <w:t xml:space="preserve"> </w:t>
      </w:r>
      <w:r w:rsidRPr="003875BA">
        <w:rPr>
          <w:iCs/>
          <w:highlight w:val="cyan"/>
          <w:u w:val="single"/>
          <w:bdr w:val="single" w:sz="8" w:space="0" w:color="auto"/>
        </w:rPr>
        <w:t>opposed</w:t>
      </w:r>
      <w:r w:rsidRPr="003875BA">
        <w:rPr>
          <w:iCs/>
          <w:u w:val="single"/>
          <w:bdr w:val="single" w:sz="8" w:space="0" w:color="auto"/>
        </w:rPr>
        <w:t xml:space="preserve"> to </w:t>
      </w:r>
      <w:r w:rsidRPr="003875BA">
        <w:rPr>
          <w:iCs/>
          <w:highlight w:val="cyan"/>
          <w:u w:val="single"/>
          <w:bdr w:val="single" w:sz="8" w:space="0" w:color="auto"/>
        </w:rPr>
        <w:t>workers’ rights</w:t>
      </w:r>
      <w:r w:rsidRPr="003875BA">
        <w:rPr>
          <w:sz w:val="14"/>
        </w:rPr>
        <w:t xml:space="preserve"> </w:t>
      </w:r>
      <w:r w:rsidRPr="003875BA">
        <w:rPr>
          <w:u w:val="single"/>
        </w:rPr>
        <w:t xml:space="preserve">and power </w:t>
      </w:r>
      <w:r w:rsidRPr="003875BA">
        <w:rPr>
          <w:iCs/>
          <w:highlight w:val="cyan"/>
          <w:u w:val="single"/>
          <w:bdr w:val="single" w:sz="8" w:space="0" w:color="auto"/>
        </w:rPr>
        <w:t>for</w:t>
      </w:r>
      <w:r w:rsidRPr="003875BA">
        <w:rPr>
          <w:iCs/>
          <w:u w:val="single"/>
          <w:bdr w:val="single" w:sz="8" w:space="0" w:color="auto"/>
        </w:rPr>
        <w:t xml:space="preserve"> a very </w:t>
      </w:r>
      <w:r w:rsidRPr="003875BA">
        <w:rPr>
          <w:iCs/>
          <w:highlight w:val="cyan"/>
          <w:u w:val="single"/>
          <w:bdr w:val="single" w:sz="8" w:space="0" w:color="auto"/>
        </w:rPr>
        <w:t>long</w:t>
      </w:r>
      <w:r w:rsidRPr="003875BA">
        <w:rPr>
          <w:iCs/>
          <w:u w:val="single"/>
          <w:bdr w:val="single" w:sz="8" w:space="0" w:color="auto"/>
        </w:rPr>
        <w:t xml:space="preserve"> time</w:t>
      </w:r>
      <w:r w:rsidRPr="003875BA">
        <w:rPr>
          <w:sz w:val="14"/>
        </w:rPr>
        <w:t xml:space="preserve">, </w:t>
      </w:r>
      <w:r w:rsidRPr="003875BA">
        <w:rPr>
          <w:u w:val="single"/>
        </w:rPr>
        <w:t xml:space="preserve">just as many </w:t>
      </w:r>
      <w:r w:rsidRPr="003875BA">
        <w:rPr>
          <w:iCs/>
          <w:u w:val="single"/>
          <w:bdr w:val="single" w:sz="8" w:space="0" w:color="auto"/>
        </w:rPr>
        <w:t>Democrats</w:t>
      </w:r>
      <w:r w:rsidRPr="003875BA">
        <w:rPr>
          <w:sz w:val="14"/>
        </w:rPr>
        <w:t>—not a lot, but enough to make a difference—</w:t>
      </w:r>
      <w:r w:rsidRPr="003875BA">
        <w:rPr>
          <w:u w:val="single"/>
        </w:rPr>
        <w:t xml:space="preserve">have been </w:t>
      </w:r>
      <w:r w:rsidRPr="003875BA">
        <w:rPr>
          <w:iCs/>
          <w:u w:val="single"/>
          <w:bdr w:val="single" w:sz="8" w:space="0" w:color="auto"/>
        </w:rPr>
        <w:t>lax in defending them</w:t>
      </w:r>
      <w:r w:rsidRPr="003875BA">
        <w:rPr>
          <w:sz w:val="14"/>
        </w:rPr>
        <w:t xml:space="preserve">. Today, </w:t>
      </w:r>
      <w:r w:rsidRPr="003875BA">
        <w:rPr>
          <w:u w:val="single"/>
        </w:rPr>
        <w:t xml:space="preserve">the bough has been bent to the point that it’s </w:t>
      </w:r>
      <w:r w:rsidRPr="003875BA">
        <w:rPr>
          <w:iCs/>
          <w:u w:val="single"/>
          <w:bdr w:val="single" w:sz="8" w:space="0" w:color="auto"/>
        </w:rPr>
        <w:t>almost broken</w:t>
      </w:r>
      <w:r w:rsidRPr="003875BA">
        <w:rPr>
          <w:u w:val="single"/>
        </w:rPr>
        <w:t>.</w:t>
      </w:r>
      <w:r w:rsidRPr="003875BA">
        <w:rPr>
          <w:sz w:val="14"/>
        </w:rPr>
        <w:t xml:space="preserve"> </w:t>
      </w:r>
      <w:r w:rsidRPr="003875BA">
        <w:rPr>
          <w:highlight w:val="cyan"/>
          <w:u w:val="single"/>
        </w:rPr>
        <w:t>A</w:t>
      </w:r>
      <w:r w:rsidRPr="003875BA">
        <w:rPr>
          <w:sz w:val="14"/>
          <w:highlight w:val="cyan"/>
        </w:rPr>
        <w:t xml:space="preserve"> </w:t>
      </w:r>
      <w:r w:rsidRPr="003875BA">
        <w:rPr>
          <w:iCs/>
          <w:highlight w:val="cyan"/>
          <w:u w:val="single"/>
          <w:bdr w:val="single" w:sz="8" w:space="0" w:color="auto"/>
        </w:rPr>
        <w:t>catastrophic snap</w:t>
      </w:r>
      <w:r w:rsidRPr="003875BA">
        <w:rPr>
          <w:sz w:val="14"/>
        </w:rPr>
        <w:t xml:space="preserve"> </w:t>
      </w:r>
      <w:r w:rsidRPr="003875BA">
        <w:rPr>
          <w:highlight w:val="cyan"/>
          <w:u w:val="single"/>
        </w:rPr>
        <w:t>may come</w:t>
      </w:r>
      <w:r w:rsidRPr="003875BA">
        <w:rPr>
          <w:u w:val="single"/>
        </w:rPr>
        <w:t xml:space="preserve"> soon</w:t>
      </w:r>
      <w:r w:rsidRPr="003875BA">
        <w:rPr>
          <w:sz w:val="14"/>
        </w:rPr>
        <w:t>.</w:t>
      </w:r>
    </w:p>
    <w:p w14:paraId="546FC77D" w14:textId="77777777" w:rsidR="003875BA" w:rsidRPr="003875BA" w:rsidRDefault="003875BA" w:rsidP="003875BA">
      <w:pPr>
        <w:keepNext/>
        <w:keepLines/>
        <w:spacing w:before="40" w:after="0"/>
        <w:outlineLvl w:val="3"/>
        <w:rPr>
          <w:rFonts w:eastAsia="Times New Roman"/>
          <w:b/>
          <w:iCs/>
          <w:sz w:val="26"/>
        </w:rPr>
      </w:pPr>
      <w:bookmarkStart w:id="5" w:name="_Hlk218347166"/>
      <w:r w:rsidRPr="003875BA">
        <w:rPr>
          <w:rFonts w:eastAsia="Times New Roman"/>
          <w:b/>
          <w:iCs/>
          <w:sz w:val="26"/>
        </w:rPr>
        <w:t xml:space="preserve">No </w:t>
      </w:r>
      <w:r w:rsidRPr="003875BA">
        <w:rPr>
          <w:rFonts w:eastAsia="Times New Roman"/>
          <w:b/>
          <w:iCs/>
          <w:sz w:val="26"/>
          <w:u w:val="single"/>
        </w:rPr>
        <w:t>societal collapse</w:t>
      </w:r>
      <w:r w:rsidRPr="003875BA">
        <w:rPr>
          <w:rFonts w:eastAsia="Times New Roman"/>
          <w:b/>
          <w:iCs/>
          <w:sz w:val="26"/>
        </w:rPr>
        <w:t xml:space="preserve"> impact. They’re self-correcting.</w:t>
      </w:r>
    </w:p>
    <w:p w14:paraId="5F44E4E5" w14:textId="77777777" w:rsidR="003875BA" w:rsidRPr="003875BA" w:rsidRDefault="003875BA" w:rsidP="003875BA">
      <w:pPr>
        <w:rPr>
          <w:rFonts w:eastAsia="Aptos"/>
        </w:rPr>
      </w:pPr>
      <w:r w:rsidRPr="003875BA">
        <w:rPr>
          <w:rFonts w:eastAsia="Aptos"/>
        </w:rPr>
        <w:t xml:space="preserve">Dr. Florian </w:t>
      </w:r>
      <w:r w:rsidRPr="003875BA">
        <w:rPr>
          <w:rFonts w:eastAsia="Aptos"/>
          <w:b/>
          <w:bCs/>
          <w:sz w:val="26"/>
        </w:rPr>
        <w:t>Jehn 25</w:t>
      </w:r>
      <w:r w:rsidRPr="003875BA">
        <w:rPr>
          <w:rFonts w:eastAsia="Aptos"/>
        </w:rPr>
        <w:t>, PhD, Senior Researcher, Environmental Science, European Leadership Network, "The People's History of Collapse," Effective Altruism Forum, 08/06/2025, https://forum.effectivealtruism.org/posts/2fsu5c7k5MvbE8Dm6/the-people-s-history-of-collapse.</w:t>
      </w:r>
    </w:p>
    <w:p w14:paraId="710E0C5D" w14:textId="77777777" w:rsidR="003875BA" w:rsidRPr="003875BA" w:rsidRDefault="003875BA" w:rsidP="003875BA">
      <w:pPr>
        <w:rPr>
          <w:rFonts w:eastAsia="Aptos"/>
          <w:sz w:val="14"/>
        </w:rPr>
      </w:pPr>
      <w:r w:rsidRPr="003875BA">
        <w:rPr>
          <w:rFonts w:eastAsia="Aptos"/>
          <w:sz w:val="14"/>
        </w:rPr>
        <w:t xml:space="preserve">Before </w:t>
      </w:r>
      <w:r w:rsidRPr="003875BA">
        <w:rPr>
          <w:rFonts w:eastAsia="Aptos"/>
          <w:u w:val="single"/>
        </w:rPr>
        <w:t>we dive into</w:t>
      </w:r>
      <w:r w:rsidRPr="003875BA">
        <w:rPr>
          <w:rFonts w:eastAsia="Aptos"/>
          <w:sz w:val="14"/>
        </w:rPr>
        <w:t xml:space="preserve"> what these </w:t>
      </w:r>
      <w:r w:rsidRPr="003875BA">
        <w:rPr>
          <w:rFonts w:eastAsia="Aptos"/>
          <w:iCs/>
          <w:highlight w:val="cyan"/>
          <w:u w:val="single"/>
          <w:bdr w:val="single" w:sz="8" w:space="0" w:color="auto"/>
        </w:rPr>
        <w:t>global shocks</w:t>
      </w:r>
      <w:r w:rsidRPr="003875BA">
        <w:rPr>
          <w:rFonts w:eastAsia="Aptos"/>
          <w:sz w:val="14"/>
        </w:rPr>
        <w:t xml:space="preserve"> might be, </w:t>
      </w:r>
      <w:r w:rsidRPr="003875BA">
        <w:rPr>
          <w:rFonts w:eastAsia="Aptos"/>
          <w:u w:val="single"/>
        </w:rPr>
        <w:t>let’s recap a bit the</w:t>
      </w:r>
      <w:r w:rsidRPr="003875BA">
        <w:rPr>
          <w:rFonts w:eastAsia="Aptos"/>
          <w:sz w:val="14"/>
        </w:rPr>
        <w:t xml:space="preserve"> </w:t>
      </w:r>
      <w:r w:rsidRPr="003875BA">
        <w:rPr>
          <w:rFonts w:eastAsia="Aptos"/>
          <w:iCs/>
          <w:u w:val="single"/>
          <w:bdr w:val="single" w:sz="8" w:space="0" w:color="auto"/>
        </w:rPr>
        <w:t>main</w:t>
      </w:r>
      <w:r w:rsidRPr="003875BA">
        <w:rPr>
          <w:rFonts w:eastAsia="Aptos"/>
          <w:sz w:val="14"/>
        </w:rPr>
        <w:t xml:space="preserve"> </w:t>
      </w:r>
      <w:r w:rsidRPr="003875BA">
        <w:rPr>
          <w:rFonts w:eastAsia="Aptos"/>
          <w:u w:val="single"/>
        </w:rPr>
        <w:t>patterns we can see from</w:t>
      </w:r>
      <w:r w:rsidRPr="003875BA">
        <w:rPr>
          <w:rFonts w:eastAsia="Aptos"/>
          <w:sz w:val="14"/>
        </w:rPr>
        <w:t xml:space="preserve"> all these </w:t>
      </w:r>
      <w:r w:rsidRPr="003875BA">
        <w:rPr>
          <w:rFonts w:eastAsia="Aptos"/>
          <w:iCs/>
          <w:u w:val="single"/>
          <w:bdr w:val="single" w:sz="8" w:space="0" w:color="auto"/>
        </w:rPr>
        <w:t>historical</w:t>
      </w:r>
      <w:r w:rsidRPr="003875BA">
        <w:rPr>
          <w:rFonts w:eastAsia="Aptos"/>
          <w:sz w:val="14"/>
        </w:rPr>
        <w:t xml:space="preserve"> </w:t>
      </w:r>
      <w:r w:rsidRPr="003875BA">
        <w:rPr>
          <w:rFonts w:eastAsia="Aptos"/>
          <w:u w:val="single"/>
        </w:rPr>
        <w:t>ideas and examples</w:t>
      </w:r>
      <w:r w:rsidRPr="003875BA">
        <w:rPr>
          <w:rFonts w:eastAsia="Aptos"/>
          <w:sz w:val="14"/>
        </w:rPr>
        <w:t xml:space="preserve">. Much of </w:t>
      </w:r>
      <w:r w:rsidRPr="003875BA">
        <w:rPr>
          <w:rFonts w:eastAsia="Aptos"/>
          <w:u w:val="single"/>
        </w:rPr>
        <w:t>this is</w:t>
      </w:r>
      <w:r w:rsidRPr="003875BA">
        <w:rPr>
          <w:rFonts w:eastAsia="Aptos"/>
          <w:sz w:val="14"/>
        </w:rPr>
        <w:t xml:space="preserve"> </w:t>
      </w:r>
      <w:r w:rsidRPr="003875BA">
        <w:rPr>
          <w:rFonts w:eastAsia="Aptos"/>
          <w:iCs/>
          <w:szCs w:val="24"/>
          <w:highlight w:val="cyan"/>
          <w:u w:val="single"/>
          <w:bdr w:val="single" w:sz="8" w:space="0" w:color="auto"/>
        </w:rPr>
        <w:t>related to inequality</w:t>
      </w:r>
      <w:r w:rsidRPr="003875BA">
        <w:rPr>
          <w:rFonts w:eastAsia="Aptos"/>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42FD508F" w14:textId="77777777" w:rsidR="003875BA" w:rsidRPr="003875BA" w:rsidRDefault="003875BA" w:rsidP="003875BA">
      <w:pPr>
        <w:rPr>
          <w:rFonts w:eastAsia="Aptos"/>
          <w:sz w:val="14"/>
        </w:rPr>
      </w:pPr>
      <w:r w:rsidRPr="003875BA">
        <w:rPr>
          <w:rFonts w:eastAsia="Aptos"/>
          <w:u w:val="single"/>
        </w:rPr>
        <w:t>Besides</w:t>
      </w:r>
      <w:r w:rsidRPr="003875BA">
        <w:rPr>
          <w:rFonts w:eastAsia="Aptos"/>
          <w:sz w:val="14"/>
        </w:rPr>
        <w:t xml:space="preserve"> these direct </w:t>
      </w:r>
      <w:r w:rsidRPr="003875BA">
        <w:rPr>
          <w:rFonts w:eastAsia="Aptos"/>
          <w:iCs/>
          <w:u w:val="single"/>
          <w:bdr w:val="single" w:sz="8" w:space="0" w:color="auto"/>
        </w:rPr>
        <w:t>negative</w:t>
      </w:r>
      <w:r w:rsidRPr="003875BA">
        <w:rPr>
          <w:rFonts w:eastAsia="Aptos"/>
          <w:sz w:val="14"/>
        </w:rPr>
        <w:t xml:space="preserve"> </w:t>
      </w:r>
      <w:r w:rsidRPr="003875BA">
        <w:rPr>
          <w:rFonts w:eastAsia="Aptos"/>
          <w:u w:val="single"/>
        </w:rPr>
        <w:t>consequences, inequality</w:t>
      </w:r>
      <w:r w:rsidRPr="003875BA">
        <w:rPr>
          <w:rFonts w:eastAsia="Aptos"/>
          <w:sz w:val="14"/>
        </w:rPr>
        <w:t xml:space="preserve"> also </w:t>
      </w:r>
      <w:r w:rsidRPr="003875BA">
        <w:rPr>
          <w:rFonts w:eastAsia="Aptos"/>
          <w:u w:val="single"/>
        </w:rPr>
        <w:t>leads to a</w:t>
      </w:r>
      <w:r w:rsidRPr="003875BA">
        <w:rPr>
          <w:rFonts w:eastAsia="Aptos"/>
          <w:sz w:val="14"/>
        </w:rPr>
        <w:t xml:space="preserve"> </w:t>
      </w:r>
      <w:r w:rsidRPr="003875BA">
        <w:rPr>
          <w:rFonts w:eastAsia="Aptos"/>
          <w:iCs/>
          <w:u w:val="single"/>
          <w:bdr w:val="single" w:sz="8" w:space="0" w:color="auto"/>
        </w:rPr>
        <w:t>variety</w:t>
      </w:r>
      <w:r w:rsidRPr="003875BA">
        <w:rPr>
          <w:rFonts w:eastAsia="Aptos"/>
          <w:sz w:val="14"/>
        </w:rPr>
        <w:t xml:space="preserve"> </w:t>
      </w:r>
      <w:r w:rsidRPr="003875BA">
        <w:rPr>
          <w:rFonts w:eastAsia="Aptos"/>
          <w:u w:val="single"/>
        </w:rPr>
        <w:t>of</w:t>
      </w:r>
      <w:r w:rsidRPr="003875BA">
        <w:rPr>
          <w:rFonts w:eastAsia="Aptos"/>
          <w:sz w:val="14"/>
        </w:rPr>
        <w:t xml:space="preserve"> follow-up </w:t>
      </w:r>
      <w:r w:rsidRPr="003875BA">
        <w:rPr>
          <w:rFonts w:eastAsia="Aptos"/>
          <w:u w:val="single"/>
        </w:rPr>
        <w:t>problems</w:t>
      </w:r>
      <w:r w:rsidRPr="003875BA">
        <w:rPr>
          <w:rFonts w:eastAsia="Aptos"/>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3875BA">
        <w:rPr>
          <w:rFonts w:eastAsia="Aptos"/>
          <w:highlight w:val="cyan"/>
          <w:u w:val="single"/>
        </w:rPr>
        <w:t>seems</w:t>
      </w:r>
      <w:r w:rsidRPr="003875BA">
        <w:rPr>
          <w:rFonts w:eastAsia="Aptos"/>
          <w:sz w:val="14"/>
        </w:rPr>
        <w:t xml:space="preserve"> that </w:t>
      </w:r>
      <w:r w:rsidRPr="003875BA">
        <w:rPr>
          <w:rFonts w:eastAsia="Aptos"/>
          <w:highlight w:val="cyan"/>
          <w:u w:val="single"/>
        </w:rPr>
        <w:t>inequality is</w:t>
      </w:r>
      <w:r w:rsidRPr="003875BA">
        <w:rPr>
          <w:rFonts w:eastAsia="Aptos"/>
          <w:sz w:val="14"/>
        </w:rPr>
        <w:t xml:space="preserve"> </w:t>
      </w:r>
      <w:r w:rsidRPr="003875BA">
        <w:rPr>
          <w:rFonts w:eastAsia="Aptos"/>
          <w:iCs/>
          <w:u w:val="single"/>
          <w:bdr w:val="single" w:sz="8" w:space="0" w:color="auto"/>
        </w:rPr>
        <w:t xml:space="preserve">inherently </w:t>
      </w:r>
      <w:r w:rsidRPr="003875BA">
        <w:rPr>
          <w:rFonts w:eastAsia="Aptos"/>
          <w:iCs/>
          <w:highlight w:val="cyan"/>
          <w:u w:val="single"/>
          <w:bdr w:val="single" w:sz="8" w:space="0" w:color="auto"/>
        </w:rPr>
        <w:t>corrosive</w:t>
      </w:r>
      <w:r w:rsidRPr="003875BA">
        <w:rPr>
          <w:rFonts w:eastAsia="Aptos"/>
          <w:sz w:val="14"/>
        </w:rPr>
        <w:t xml:space="preserve"> </w:t>
      </w:r>
      <w:r w:rsidRPr="003875BA">
        <w:rPr>
          <w:rFonts w:eastAsia="Aptos"/>
          <w:u w:val="single"/>
        </w:rPr>
        <w:t>to every society</w:t>
      </w:r>
      <w:r w:rsidRPr="003875BA">
        <w:rPr>
          <w:rFonts w:eastAsia="Aptos"/>
          <w:sz w:val="14"/>
        </w:rPr>
        <w:t>.</w:t>
      </w:r>
    </w:p>
    <w:p w14:paraId="0B0852B2" w14:textId="77777777" w:rsidR="003875BA" w:rsidRPr="003875BA" w:rsidRDefault="003875BA" w:rsidP="003875BA">
      <w:pPr>
        <w:rPr>
          <w:rFonts w:eastAsia="Aptos"/>
          <w:sz w:val="14"/>
          <w:szCs w:val="12"/>
        </w:rPr>
      </w:pPr>
      <w:r w:rsidRPr="003875BA">
        <w:rPr>
          <w:rFonts w:eastAsia="Aptos"/>
          <w:sz w:val="14"/>
          <w:szCs w:val="12"/>
        </w:rPr>
        <w:t>In addition, to these factors which are very directly related to inequality, there are also two other factors that come into play:</w:t>
      </w:r>
    </w:p>
    <w:p w14:paraId="59593AD9" w14:textId="77777777" w:rsidR="003875BA" w:rsidRPr="003875BA" w:rsidRDefault="003875BA" w:rsidP="003875BA">
      <w:pPr>
        <w:rPr>
          <w:rFonts w:eastAsia="Aptos"/>
          <w:sz w:val="14"/>
          <w:szCs w:val="12"/>
        </w:rPr>
      </w:pPr>
      <w:r w:rsidRPr="003875BA">
        <w:rPr>
          <w:rFonts w:eastAsia="Aptos"/>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F337BE9" w14:textId="77777777" w:rsidR="003875BA" w:rsidRPr="003875BA" w:rsidRDefault="003875BA" w:rsidP="003875BA">
      <w:pPr>
        <w:rPr>
          <w:rFonts w:eastAsia="Aptos"/>
          <w:sz w:val="14"/>
          <w:szCs w:val="12"/>
        </w:rPr>
      </w:pPr>
      <w:r w:rsidRPr="003875BA">
        <w:rPr>
          <w:rFonts w:eastAsia="Aptos"/>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052574C3" w14:textId="77777777" w:rsidR="003875BA" w:rsidRPr="003875BA" w:rsidRDefault="003875BA" w:rsidP="003875BA">
      <w:pPr>
        <w:rPr>
          <w:rFonts w:eastAsia="Aptos"/>
          <w:sz w:val="14"/>
          <w:szCs w:val="12"/>
        </w:rPr>
      </w:pPr>
      <w:r w:rsidRPr="003875BA">
        <w:rPr>
          <w:rFonts w:eastAsia="Aptos"/>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08FD0B86" w14:textId="77777777" w:rsidR="003875BA" w:rsidRPr="003875BA" w:rsidRDefault="003875BA" w:rsidP="003875BA">
      <w:pPr>
        <w:rPr>
          <w:rFonts w:eastAsia="Aptos"/>
          <w:sz w:val="14"/>
        </w:rPr>
      </w:pPr>
      <w:r w:rsidRPr="003875BA">
        <w:rPr>
          <w:rFonts w:eastAsia="Aptos"/>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6EAFCD5F" w14:textId="77777777" w:rsidR="003875BA" w:rsidRPr="003875BA" w:rsidRDefault="003875BA" w:rsidP="003875BA">
      <w:pPr>
        <w:rPr>
          <w:rFonts w:eastAsia="Aptos"/>
          <w:sz w:val="14"/>
        </w:rPr>
      </w:pPr>
      <w:r w:rsidRPr="003875BA">
        <w:rPr>
          <w:rFonts w:eastAsia="Aptos"/>
          <w:noProof/>
          <w:sz w:val="14"/>
        </w:rPr>
        <w:drawing>
          <wp:inline distT="0" distB="0" distL="0" distR="0" wp14:anchorId="7573CEFE" wp14:editId="76D8ED24">
            <wp:extent cx="3272892" cy="1035392"/>
            <wp:effectExtent l="0" t="0" r="3810" b="0"/>
            <wp:docPr id="49519858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0"/>
                    <a:stretch>
                      <a:fillRect/>
                    </a:stretch>
                  </pic:blipFill>
                  <pic:spPr>
                    <a:xfrm>
                      <a:off x="0" y="0"/>
                      <a:ext cx="3299804" cy="1043906"/>
                    </a:xfrm>
                    <a:prstGeom prst="rect">
                      <a:avLst/>
                    </a:prstGeom>
                  </pic:spPr>
                </pic:pic>
              </a:graphicData>
            </a:graphic>
          </wp:inline>
        </w:drawing>
      </w:r>
    </w:p>
    <w:p w14:paraId="6966B078" w14:textId="77777777" w:rsidR="003875BA" w:rsidRPr="003875BA" w:rsidRDefault="003875BA" w:rsidP="003875BA">
      <w:pPr>
        <w:rPr>
          <w:rFonts w:eastAsia="Aptos"/>
          <w:sz w:val="14"/>
        </w:rPr>
      </w:pPr>
      <w:r w:rsidRPr="003875BA">
        <w:rPr>
          <w:rFonts w:eastAsia="Aptos"/>
          <w:sz w:val="14"/>
        </w:rPr>
        <w:t xml:space="preserve">What makes </w:t>
      </w:r>
      <w:r w:rsidRPr="003875BA">
        <w:rPr>
          <w:rFonts w:eastAsia="Aptos"/>
          <w:iCs/>
          <w:highlight w:val="cyan"/>
          <w:u w:val="single"/>
          <w:bdr w:val="single" w:sz="8" w:space="0" w:color="auto"/>
        </w:rPr>
        <w:t>societies resilient</w:t>
      </w:r>
      <w:r w:rsidRPr="003875BA">
        <w:rPr>
          <w:rFonts w:eastAsia="Aptos"/>
          <w:iCs/>
          <w:u w:val="single"/>
          <w:bdr w:val="single" w:sz="8" w:space="0" w:color="auto"/>
        </w:rPr>
        <w:t xml:space="preserve"> against collapse</w:t>
      </w:r>
    </w:p>
    <w:p w14:paraId="238CC848" w14:textId="77777777" w:rsidR="003875BA" w:rsidRPr="003875BA" w:rsidRDefault="003875BA" w:rsidP="003875BA">
      <w:pPr>
        <w:rPr>
          <w:rFonts w:eastAsia="Aptos"/>
          <w:sz w:val="14"/>
        </w:rPr>
      </w:pPr>
      <w:r w:rsidRPr="003875BA">
        <w:rPr>
          <w:rFonts w:eastAsia="Aptos"/>
          <w:u w:val="single"/>
        </w:rPr>
        <w:t>There are some</w:t>
      </w:r>
      <w:r w:rsidRPr="003875BA">
        <w:rPr>
          <w:rFonts w:eastAsia="Aptos"/>
          <w:sz w:val="14"/>
        </w:rPr>
        <w:t xml:space="preserve"> </w:t>
      </w:r>
      <w:r w:rsidRPr="003875BA">
        <w:rPr>
          <w:rFonts w:eastAsia="Aptos"/>
          <w:iCs/>
          <w:highlight w:val="cyan"/>
          <w:u w:val="single"/>
          <w:bdr w:val="single" w:sz="8" w:space="0" w:color="auto"/>
        </w:rPr>
        <w:t>universal</w:t>
      </w:r>
      <w:r w:rsidRPr="003875BA">
        <w:rPr>
          <w:rFonts w:eastAsia="Aptos"/>
          <w:sz w:val="14"/>
          <w:highlight w:val="cyan"/>
        </w:rPr>
        <w:t xml:space="preserve"> </w:t>
      </w:r>
      <w:r w:rsidRPr="003875BA">
        <w:rPr>
          <w:rFonts w:eastAsia="Aptos"/>
          <w:highlight w:val="cyan"/>
          <w:u w:val="single"/>
        </w:rPr>
        <w:t>principles</w:t>
      </w:r>
      <w:r w:rsidRPr="003875BA">
        <w:rPr>
          <w:rFonts w:eastAsia="Aptos"/>
          <w:sz w:val="14"/>
        </w:rPr>
        <w:t xml:space="preserve">, such as knowledge storage and creation, </w:t>
      </w:r>
      <w:r w:rsidRPr="003875BA">
        <w:rPr>
          <w:rFonts w:eastAsia="Aptos"/>
          <w:highlight w:val="cyan"/>
          <w:u w:val="single"/>
        </w:rPr>
        <w:t>which large states</w:t>
      </w:r>
      <w:r w:rsidRPr="003875BA">
        <w:rPr>
          <w:rFonts w:eastAsia="Aptos"/>
          <w:sz w:val="14"/>
        </w:rPr>
        <w:t xml:space="preserve"> and empires </w:t>
      </w:r>
      <w:r w:rsidRPr="003875BA">
        <w:rPr>
          <w:rFonts w:eastAsia="Aptos"/>
          <w:iCs/>
          <w:highlight w:val="cyan"/>
          <w:u w:val="single"/>
          <w:bdr w:val="single" w:sz="8" w:space="0" w:color="auto"/>
        </w:rPr>
        <w:t>excel</w:t>
      </w:r>
      <w:r w:rsidRPr="003875BA">
        <w:rPr>
          <w:rFonts w:eastAsia="Aptos"/>
          <w:sz w:val="14"/>
        </w:rPr>
        <w:t xml:space="preserve"> </w:t>
      </w:r>
      <w:r w:rsidRPr="003875BA">
        <w:rPr>
          <w:rFonts w:eastAsia="Aptos"/>
          <w:u w:val="single"/>
        </w:rPr>
        <w:t>at</w:t>
      </w:r>
      <w:r w:rsidRPr="003875BA">
        <w:rPr>
          <w:rFonts w:eastAsia="Aptos"/>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6AEC4014" w14:textId="77777777" w:rsidR="003875BA" w:rsidRPr="003875BA" w:rsidRDefault="003875BA" w:rsidP="003875BA">
      <w:pPr>
        <w:rPr>
          <w:rFonts w:eastAsia="Aptos"/>
          <w:sz w:val="14"/>
        </w:rPr>
      </w:pPr>
      <w:r w:rsidRPr="003875BA">
        <w:rPr>
          <w:rFonts w:eastAsia="Aptos"/>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3875BA">
        <w:rPr>
          <w:rFonts w:eastAsia="Aptos"/>
          <w:highlight w:val="cyan"/>
          <w:u w:val="single"/>
        </w:rPr>
        <w:t>democracies</w:t>
      </w:r>
      <w:r w:rsidRPr="003875BA">
        <w:rPr>
          <w:rFonts w:eastAsia="Aptos"/>
          <w:u w:val="single"/>
        </w:rPr>
        <w:t xml:space="preserve"> are</w:t>
      </w:r>
      <w:r w:rsidRPr="003875BA">
        <w:rPr>
          <w:rFonts w:eastAsia="Aptos"/>
          <w:sz w:val="14"/>
        </w:rPr>
        <w:t xml:space="preserve"> often </w:t>
      </w:r>
      <w:r w:rsidRPr="003875BA">
        <w:rPr>
          <w:rFonts w:eastAsia="Aptos"/>
          <w:iCs/>
          <w:highlight w:val="cyan"/>
          <w:u w:val="single"/>
          <w:bdr w:val="single" w:sz="8" w:space="0" w:color="auto"/>
        </w:rPr>
        <w:t>more resilient</w:t>
      </w:r>
      <w:r w:rsidRPr="003875BA">
        <w:rPr>
          <w:rFonts w:eastAsia="Aptos"/>
          <w:sz w:val="14"/>
        </w:rPr>
        <w:t xml:space="preserve"> in part </w:t>
      </w:r>
      <w:r w:rsidRPr="003875BA">
        <w:rPr>
          <w:rFonts w:eastAsia="Aptos"/>
          <w:u w:val="single"/>
        </w:rPr>
        <w:t xml:space="preserve">because they allow diverse viewpoints to shape decisions, </w:t>
      </w:r>
      <w:r w:rsidRPr="003875BA">
        <w:rPr>
          <w:rFonts w:eastAsia="Aptos"/>
          <w:highlight w:val="cyan"/>
          <w:u w:val="single"/>
        </w:rPr>
        <w:t>leading to</w:t>
      </w:r>
      <w:r w:rsidRPr="003875BA">
        <w:rPr>
          <w:rFonts w:eastAsia="Aptos"/>
          <w:sz w:val="14"/>
        </w:rPr>
        <w:t xml:space="preserve"> </w:t>
      </w:r>
      <w:r w:rsidRPr="003875BA">
        <w:rPr>
          <w:rFonts w:eastAsia="Aptos"/>
          <w:iCs/>
          <w:u w:val="single"/>
          <w:bdr w:val="single" w:sz="8" w:space="0" w:color="auto"/>
        </w:rPr>
        <w:t xml:space="preserve">more </w:t>
      </w:r>
      <w:r w:rsidRPr="003875BA">
        <w:rPr>
          <w:rFonts w:eastAsia="Aptos"/>
          <w:iCs/>
          <w:highlight w:val="cyan"/>
          <w:u w:val="single"/>
          <w:bdr w:val="single" w:sz="8" w:space="0" w:color="auto"/>
        </w:rPr>
        <w:t>comprehensive solutions</w:t>
      </w:r>
      <w:r w:rsidRPr="003875BA">
        <w:rPr>
          <w:rFonts w:eastAsia="Aptos"/>
          <w:sz w:val="14"/>
        </w:rPr>
        <w:t xml:space="preserve"> </w:t>
      </w:r>
      <w:r w:rsidRPr="003875BA">
        <w:rPr>
          <w:rFonts w:eastAsia="Aptos"/>
          <w:u w:val="single"/>
        </w:rPr>
        <w:t>during disasters</w:t>
      </w:r>
      <w:r w:rsidRPr="003875BA">
        <w:rPr>
          <w:rFonts w:eastAsia="Aptos"/>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04633BE0" w14:textId="77777777" w:rsidR="003875BA" w:rsidRPr="003875BA" w:rsidRDefault="003875BA" w:rsidP="003875BA">
      <w:pPr>
        <w:rPr>
          <w:rFonts w:eastAsia="Aptos"/>
          <w:sz w:val="14"/>
        </w:rPr>
      </w:pPr>
      <w:r w:rsidRPr="003875BA">
        <w:rPr>
          <w:rFonts w:eastAsia="Aptos"/>
          <w:sz w:val="14"/>
        </w:rPr>
        <w:t xml:space="preserve">Yet, </w:t>
      </w:r>
      <w:r w:rsidRPr="003875BA">
        <w:rPr>
          <w:rFonts w:eastAsia="Aptos"/>
          <w:u w:val="single"/>
        </w:rPr>
        <w:t>many</w:t>
      </w:r>
      <w:r w:rsidRPr="003875BA">
        <w:rPr>
          <w:rFonts w:eastAsia="Aptos"/>
          <w:sz w:val="14"/>
        </w:rPr>
        <w:t xml:space="preserve"> modern </w:t>
      </w:r>
      <w:r w:rsidRPr="003875BA">
        <w:rPr>
          <w:rFonts w:eastAsia="Aptos"/>
          <w:u w:val="single"/>
        </w:rPr>
        <w:t>democracies are</w:t>
      </w:r>
      <w:r w:rsidRPr="003875BA">
        <w:rPr>
          <w:rFonts w:eastAsia="Aptos"/>
          <w:sz w:val="14"/>
        </w:rPr>
        <w:t xml:space="preserve"> still </w:t>
      </w:r>
      <w:r w:rsidRPr="003875BA">
        <w:rPr>
          <w:rFonts w:eastAsia="Aptos"/>
          <w:iCs/>
          <w:u w:val="single"/>
          <w:bdr w:val="single" w:sz="8" w:space="0" w:color="auto"/>
        </w:rPr>
        <w:t>indirect</w:t>
      </w:r>
      <w:r w:rsidRPr="003875BA">
        <w:rPr>
          <w:rFonts w:eastAsia="Aptos"/>
          <w:sz w:val="14"/>
        </w:rPr>
        <w:t xml:space="preserve"> </w:t>
      </w:r>
      <w:r w:rsidRPr="003875BA">
        <w:rPr>
          <w:rFonts w:eastAsia="Aptos"/>
          <w:u w:val="single"/>
        </w:rPr>
        <w:t>in how they channel citizen input</w:t>
      </w:r>
      <w:r w:rsidRPr="003875BA">
        <w:rPr>
          <w:rFonts w:eastAsia="Aptos"/>
          <w:sz w:val="14"/>
        </w:rPr>
        <w:t>, limiting their potential. A more direct application of participatory decision-making could improve resilience even further.</w:t>
      </w:r>
    </w:p>
    <w:p w14:paraId="6DFCB68C" w14:textId="77777777" w:rsidR="003875BA" w:rsidRPr="003875BA" w:rsidRDefault="003875BA" w:rsidP="003875BA">
      <w:pPr>
        <w:rPr>
          <w:rFonts w:eastAsia="Aptos"/>
          <w:sz w:val="14"/>
        </w:rPr>
      </w:pPr>
      <w:r w:rsidRPr="003875BA">
        <w:rPr>
          <w:rFonts w:eastAsia="Aptos"/>
          <w:sz w:val="14"/>
        </w:rPr>
        <w:t xml:space="preserve">But resilience is a double-edged sword: a </w:t>
      </w:r>
      <w:r w:rsidRPr="003875BA">
        <w:rPr>
          <w:rFonts w:eastAsia="Aptos"/>
          <w:u w:val="single"/>
        </w:rPr>
        <w:t xml:space="preserve">system can be </w:t>
      </w:r>
      <w:r w:rsidRPr="003875BA">
        <w:rPr>
          <w:rFonts w:eastAsia="Aptos"/>
          <w:highlight w:val="cyan"/>
          <w:u w:val="single"/>
        </w:rPr>
        <w:t>resilient</w:t>
      </w:r>
      <w:r w:rsidRPr="003875BA">
        <w:rPr>
          <w:rFonts w:eastAsia="Aptos"/>
          <w:sz w:val="14"/>
          <w:highlight w:val="cyan"/>
        </w:rPr>
        <w:t xml:space="preserve"> </w:t>
      </w:r>
      <w:r w:rsidRPr="003875BA">
        <w:rPr>
          <w:rFonts w:eastAsia="Aptos"/>
          <w:iCs/>
          <w:szCs w:val="24"/>
          <w:highlight w:val="cyan"/>
          <w:u w:val="single"/>
          <w:bdr w:val="single" w:sz="8" w:space="0" w:color="auto"/>
        </w:rPr>
        <w:t>even when</w:t>
      </w:r>
      <w:r w:rsidRPr="003875BA">
        <w:rPr>
          <w:rFonts w:eastAsia="Aptos"/>
          <w:iCs/>
          <w:szCs w:val="24"/>
          <w:u w:val="single"/>
          <w:bdr w:val="single" w:sz="8" w:space="0" w:color="auto"/>
        </w:rPr>
        <w:t xml:space="preserve"> it’s a </w:t>
      </w:r>
      <w:r w:rsidRPr="003875BA">
        <w:rPr>
          <w:rFonts w:eastAsia="Aptos"/>
          <w:iCs/>
          <w:szCs w:val="24"/>
          <w:highlight w:val="cyan"/>
          <w:u w:val="single"/>
          <w:bdr w:val="single" w:sz="8" w:space="0" w:color="auto"/>
        </w:rPr>
        <w:t>bad</w:t>
      </w:r>
      <w:r w:rsidRPr="003875BA">
        <w:rPr>
          <w:rFonts w:eastAsia="Aptos"/>
          <w:iCs/>
          <w:szCs w:val="24"/>
          <w:u w:val="single"/>
          <w:bdr w:val="single" w:sz="8" w:space="0" w:color="auto"/>
        </w:rPr>
        <w:t xml:space="preserve"> one</w:t>
      </w:r>
      <w:r w:rsidRPr="003875BA">
        <w:rPr>
          <w:rFonts w:eastAsia="Aptos"/>
          <w:sz w:val="14"/>
        </w:rPr>
        <w:t xml:space="preserve">. This makes democracy crucial because it not only fosters resilience but also has the best chance of creating a good system that’s worth sustaining. Interestingly, </w:t>
      </w:r>
      <w:r w:rsidRPr="003875BA">
        <w:rPr>
          <w:rFonts w:eastAsia="Aptos"/>
          <w:u w:val="single"/>
        </w:rPr>
        <w:t xml:space="preserve">societal </w:t>
      </w:r>
      <w:r w:rsidRPr="003875BA">
        <w:rPr>
          <w:rFonts w:eastAsia="Aptos"/>
          <w:highlight w:val="cyan"/>
          <w:u w:val="single"/>
        </w:rPr>
        <w:t>collapse</w:t>
      </w:r>
      <w:r w:rsidRPr="003875BA">
        <w:rPr>
          <w:rFonts w:eastAsia="Aptos"/>
          <w:sz w:val="14"/>
        </w:rPr>
        <w:t xml:space="preserve"> often </w:t>
      </w:r>
      <w:r w:rsidRPr="003875BA">
        <w:rPr>
          <w:rFonts w:eastAsia="Aptos"/>
          <w:u w:val="single"/>
        </w:rPr>
        <w:t xml:space="preserve">was a path to </w:t>
      </w:r>
      <w:r w:rsidRPr="003875BA">
        <w:rPr>
          <w:rFonts w:eastAsia="Aptos"/>
          <w:highlight w:val="cyan"/>
          <w:u w:val="single"/>
        </w:rPr>
        <w:t>enable</w:t>
      </w:r>
      <w:r w:rsidRPr="003875BA">
        <w:rPr>
          <w:rFonts w:eastAsia="Aptos"/>
          <w:sz w:val="14"/>
        </w:rPr>
        <w:t xml:space="preserve"> </w:t>
      </w:r>
      <w:r w:rsidRPr="003875BA">
        <w:rPr>
          <w:rFonts w:eastAsia="Aptos"/>
          <w:iCs/>
          <w:u w:val="single"/>
          <w:bdr w:val="single" w:sz="8" w:space="0" w:color="auto"/>
        </w:rPr>
        <w:t xml:space="preserve">more </w:t>
      </w:r>
      <w:r w:rsidRPr="003875BA">
        <w:rPr>
          <w:rFonts w:eastAsia="Aptos"/>
          <w:iCs/>
          <w:highlight w:val="cyan"/>
          <w:u w:val="single"/>
          <w:bdr w:val="single" w:sz="8" w:space="0" w:color="auto"/>
        </w:rPr>
        <w:t>inclusive</w:t>
      </w:r>
      <w:r w:rsidRPr="003875BA">
        <w:rPr>
          <w:rFonts w:eastAsia="Aptos"/>
          <w:sz w:val="14"/>
          <w:highlight w:val="cyan"/>
        </w:rPr>
        <w:t xml:space="preserve"> </w:t>
      </w:r>
      <w:r w:rsidRPr="003875BA">
        <w:rPr>
          <w:rFonts w:eastAsia="Aptos"/>
          <w:highlight w:val="cyan"/>
          <w:u w:val="single"/>
        </w:rPr>
        <w:t>gov</w:t>
      </w:r>
      <w:r w:rsidRPr="003875BA">
        <w:rPr>
          <w:rFonts w:eastAsia="Aptos"/>
          <w:u w:val="single"/>
        </w:rPr>
        <w:t>ernment</w:t>
      </w:r>
      <w:r w:rsidRPr="003875BA">
        <w:rPr>
          <w:rFonts w:eastAsia="Aptos"/>
          <w:sz w:val="14"/>
        </w:rPr>
        <w:t xml:space="preserve">. In many historical examples, </w:t>
      </w:r>
      <w:r w:rsidRPr="003875BA">
        <w:rPr>
          <w:rFonts w:eastAsia="Aptos"/>
          <w:u w:val="single"/>
        </w:rPr>
        <w:t>collapse led to</w:t>
      </w:r>
      <w:r w:rsidRPr="003875BA">
        <w:rPr>
          <w:rFonts w:eastAsia="Aptos"/>
          <w:sz w:val="14"/>
        </w:rPr>
        <w:t xml:space="preserve"> </w:t>
      </w:r>
      <w:r w:rsidRPr="003875BA">
        <w:rPr>
          <w:rFonts w:eastAsia="Aptos"/>
          <w:iCs/>
          <w:highlight w:val="cyan"/>
          <w:u w:val="single"/>
          <w:bdr w:val="single" w:sz="8" w:space="0" w:color="auto"/>
        </w:rPr>
        <w:t>less</w:t>
      </w:r>
      <w:r w:rsidRPr="003875BA">
        <w:rPr>
          <w:rFonts w:eastAsia="Aptos"/>
          <w:iCs/>
          <w:u w:val="single"/>
          <w:bdr w:val="single" w:sz="8" w:space="0" w:color="auto"/>
        </w:rPr>
        <w:t xml:space="preserve"> dominance </w:t>
      </w:r>
      <w:r w:rsidRPr="003875BA">
        <w:rPr>
          <w:rFonts w:eastAsia="Aptos"/>
          <w:iCs/>
          <w:highlight w:val="cyan"/>
          <w:u w:val="single"/>
          <w:bdr w:val="single" w:sz="8" w:space="0" w:color="auto"/>
        </w:rPr>
        <w:t>hierarchy</w:t>
      </w:r>
      <w:r w:rsidRPr="003875BA">
        <w:rPr>
          <w:rFonts w:eastAsia="Aptos"/>
          <w:sz w:val="14"/>
          <w:highlight w:val="cyan"/>
        </w:rPr>
        <w:t xml:space="preserve"> </w:t>
      </w:r>
      <w:r w:rsidRPr="003875BA">
        <w:rPr>
          <w:rFonts w:eastAsia="Aptos"/>
          <w:highlight w:val="cyan"/>
          <w:u w:val="single"/>
        </w:rPr>
        <w:t>and</w:t>
      </w:r>
      <w:r w:rsidRPr="003875BA">
        <w:rPr>
          <w:rFonts w:eastAsia="Aptos"/>
          <w:sz w:val="14"/>
          <w:highlight w:val="cyan"/>
        </w:rPr>
        <w:t xml:space="preserve"> </w:t>
      </w:r>
      <w:r w:rsidRPr="003875BA">
        <w:rPr>
          <w:rFonts w:eastAsia="Aptos"/>
          <w:iCs/>
          <w:highlight w:val="cyan"/>
          <w:u w:val="single"/>
          <w:bdr w:val="single" w:sz="8" w:space="0" w:color="auto"/>
        </w:rPr>
        <w:t>more egal</w:t>
      </w:r>
      <w:r w:rsidRPr="003875BA">
        <w:rPr>
          <w:rFonts w:eastAsia="Aptos"/>
          <w:iCs/>
          <w:u w:val="single"/>
          <w:bdr w:val="single" w:sz="8" w:space="0" w:color="auto"/>
        </w:rPr>
        <w:t xml:space="preserve">itarian </w:t>
      </w:r>
      <w:r w:rsidRPr="003875BA">
        <w:rPr>
          <w:rFonts w:eastAsia="Aptos"/>
          <w:iCs/>
          <w:highlight w:val="cyan"/>
          <w:u w:val="single"/>
          <w:bdr w:val="single" w:sz="8" w:space="0" w:color="auto"/>
        </w:rPr>
        <w:t>societies</w:t>
      </w:r>
      <w:r w:rsidRPr="003875BA">
        <w:rPr>
          <w:rFonts w:eastAsia="Aptos"/>
          <w:sz w:val="14"/>
        </w:rPr>
        <w:t xml:space="preserve"> </w:t>
      </w:r>
      <w:r w:rsidRPr="003875BA">
        <w:rPr>
          <w:rFonts w:eastAsia="Aptos"/>
          <w:u w:val="single"/>
        </w:rPr>
        <w:t>afterwards</w:t>
      </w:r>
      <w:r w:rsidRPr="003875BA">
        <w:rPr>
          <w:rFonts w:eastAsia="Aptos"/>
          <w:sz w:val="14"/>
        </w:rPr>
        <w:t xml:space="preserve">. So, </w:t>
      </w:r>
      <w:r w:rsidRPr="003875BA">
        <w:rPr>
          <w:rFonts w:eastAsia="Aptos"/>
          <w:u w:val="single"/>
        </w:rPr>
        <w:t xml:space="preserve">in some way societal collapse could be </w:t>
      </w:r>
      <w:r w:rsidRPr="003875BA">
        <w:rPr>
          <w:rFonts w:eastAsia="Aptos"/>
          <w:highlight w:val="cyan"/>
          <w:u w:val="single"/>
        </w:rPr>
        <w:t>seen as a</w:t>
      </w:r>
      <w:r w:rsidRPr="003875BA">
        <w:rPr>
          <w:rFonts w:eastAsia="Aptos"/>
          <w:sz w:val="14"/>
        </w:rPr>
        <w:t xml:space="preserve"> cultural </w:t>
      </w:r>
      <w:r w:rsidRPr="003875BA">
        <w:rPr>
          <w:rFonts w:eastAsia="Aptos"/>
          <w:iCs/>
          <w:highlight w:val="cyan"/>
          <w:u w:val="single"/>
          <w:bdr w:val="single" w:sz="8" w:space="0" w:color="auto"/>
        </w:rPr>
        <w:t>adaptation to</w:t>
      </w:r>
      <w:r w:rsidRPr="003875BA">
        <w:rPr>
          <w:rFonts w:eastAsia="Aptos"/>
          <w:iCs/>
          <w:u w:val="single"/>
          <w:bdr w:val="single" w:sz="8" w:space="0" w:color="auto"/>
        </w:rPr>
        <w:t xml:space="preserve"> too high </w:t>
      </w:r>
      <w:r w:rsidRPr="003875BA">
        <w:rPr>
          <w:rFonts w:eastAsia="Aptos"/>
          <w:iCs/>
          <w:highlight w:val="cyan"/>
          <w:u w:val="single"/>
          <w:bdr w:val="single" w:sz="8" w:space="0" w:color="auto"/>
        </w:rPr>
        <w:t>inequality</w:t>
      </w:r>
      <w:r w:rsidRPr="003875BA">
        <w:rPr>
          <w:rFonts w:eastAsia="Aptos"/>
          <w:sz w:val="14"/>
        </w:rPr>
        <w:t xml:space="preserve"> and too little inclusivity. Also, as we discussed earlier, debt is an important mechanism to enforce dominance hierarchies, but </w:t>
      </w:r>
      <w:r w:rsidRPr="003875BA">
        <w:rPr>
          <w:rFonts w:eastAsia="Aptos"/>
          <w:u w:val="single"/>
        </w:rPr>
        <w:t>if your society collapses, this</w:t>
      </w:r>
      <w:r w:rsidRPr="003875BA">
        <w:rPr>
          <w:rFonts w:eastAsia="Aptos"/>
          <w:sz w:val="14"/>
        </w:rPr>
        <w:t xml:space="preserve"> also usually erases all debt and </w:t>
      </w:r>
      <w:r w:rsidRPr="003875BA">
        <w:rPr>
          <w:rFonts w:eastAsia="Aptos"/>
          <w:u w:val="single"/>
        </w:rPr>
        <w:t>provides the following societies a</w:t>
      </w:r>
      <w:r w:rsidRPr="003875BA">
        <w:rPr>
          <w:rFonts w:eastAsia="Aptos"/>
          <w:sz w:val="14"/>
        </w:rPr>
        <w:t xml:space="preserve"> </w:t>
      </w:r>
      <w:r w:rsidRPr="003875BA">
        <w:rPr>
          <w:rFonts w:eastAsia="Aptos"/>
          <w:iCs/>
          <w:u w:val="single"/>
          <w:bdr w:val="single" w:sz="8" w:space="0" w:color="auto"/>
        </w:rPr>
        <w:t>clean slate</w:t>
      </w:r>
      <w:r w:rsidRPr="003875BA">
        <w:rPr>
          <w:rFonts w:eastAsia="Aptos"/>
          <w:sz w:val="14"/>
        </w:rPr>
        <w:t xml:space="preserve"> </w:t>
      </w:r>
      <w:r w:rsidRPr="003875BA">
        <w:rPr>
          <w:rFonts w:eastAsia="Aptos"/>
          <w:u w:val="single"/>
        </w:rPr>
        <w:t>on which they can start again</w:t>
      </w:r>
      <w:r w:rsidRPr="003875BA">
        <w:rPr>
          <w:rFonts w:eastAsia="Aptos"/>
          <w:sz w:val="14"/>
        </w:rPr>
        <w:t>.</w:t>
      </w:r>
    </w:p>
    <w:p w14:paraId="12F3FF37" w14:textId="77777777" w:rsidR="003875BA" w:rsidRPr="003875BA" w:rsidRDefault="003875BA" w:rsidP="003875BA">
      <w:pPr>
        <w:rPr>
          <w:rFonts w:eastAsia="Aptos"/>
          <w:sz w:val="14"/>
        </w:rPr>
      </w:pPr>
      <w:r w:rsidRPr="003875BA">
        <w:rPr>
          <w:rFonts w:eastAsia="Aptos"/>
          <w:sz w:val="14"/>
        </w:rPr>
        <w:t>Modern day collapse</w:t>
      </w:r>
    </w:p>
    <w:p w14:paraId="35929941" w14:textId="77777777" w:rsidR="003875BA" w:rsidRPr="003875BA" w:rsidRDefault="003875BA" w:rsidP="003875BA">
      <w:pPr>
        <w:rPr>
          <w:rFonts w:eastAsia="Aptos"/>
          <w:sz w:val="14"/>
        </w:rPr>
      </w:pPr>
      <w:r w:rsidRPr="003875BA">
        <w:rPr>
          <w:rFonts w:eastAsia="Aptos"/>
          <w:sz w:val="14"/>
        </w:rPr>
        <w:t xml:space="preserve">Historically, </w:t>
      </w:r>
      <w:r w:rsidRPr="003875BA">
        <w:rPr>
          <w:rFonts w:eastAsia="Aptos"/>
          <w:u w:val="single"/>
        </w:rPr>
        <w:t xml:space="preserve">it looks </w:t>
      </w:r>
      <w:r w:rsidRPr="003875BA">
        <w:rPr>
          <w:rFonts w:eastAsia="Aptos"/>
          <w:highlight w:val="cyan"/>
          <w:u w:val="single"/>
        </w:rPr>
        <w:t>like</w:t>
      </w:r>
      <w:r w:rsidRPr="003875BA">
        <w:rPr>
          <w:rFonts w:eastAsia="Aptos"/>
          <w:sz w:val="14"/>
        </w:rPr>
        <w:t xml:space="preserve"> </w:t>
      </w:r>
      <w:r w:rsidRPr="003875BA">
        <w:rPr>
          <w:rFonts w:eastAsia="Aptos"/>
          <w:iCs/>
          <w:szCs w:val="24"/>
          <w:u w:val="single"/>
          <w:bdr w:val="single" w:sz="8" w:space="0" w:color="auto"/>
        </w:rPr>
        <w:t xml:space="preserve">societal </w:t>
      </w:r>
      <w:r w:rsidRPr="003875BA">
        <w:rPr>
          <w:rFonts w:eastAsia="Aptos"/>
          <w:iCs/>
          <w:szCs w:val="24"/>
          <w:highlight w:val="cyan"/>
          <w:u w:val="single"/>
          <w:bdr w:val="single" w:sz="8" w:space="0" w:color="auto"/>
        </w:rPr>
        <w:t>collapse is less of a problem</w:t>
      </w:r>
      <w:r w:rsidRPr="003875BA">
        <w:rPr>
          <w:rFonts w:eastAsia="Aptos"/>
          <w:sz w:val="14"/>
        </w:rPr>
        <w:t xml:space="preserve"> </w:t>
      </w:r>
      <w:r w:rsidRPr="003875BA">
        <w:rPr>
          <w:rFonts w:eastAsia="Aptos"/>
          <w:u w:val="single"/>
        </w:rPr>
        <w:t>than you might think</w:t>
      </w:r>
      <w:r w:rsidRPr="003875BA">
        <w:rPr>
          <w:rFonts w:eastAsia="Aptos"/>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3875BA">
        <w:rPr>
          <w:rFonts w:eastAsia="Aptos"/>
          <w:u w:val="single"/>
        </w:rPr>
        <w:t>the</w:t>
      </w:r>
      <w:r w:rsidRPr="003875BA">
        <w:rPr>
          <w:rFonts w:eastAsia="Aptos"/>
          <w:sz w:val="14"/>
        </w:rPr>
        <w:t xml:space="preserve"> </w:t>
      </w:r>
      <w:r w:rsidRPr="003875BA">
        <w:rPr>
          <w:rFonts w:eastAsia="Aptos"/>
          <w:iCs/>
          <w:u w:val="single"/>
          <w:bdr w:val="single" w:sz="8" w:space="0" w:color="auto"/>
        </w:rPr>
        <w:t xml:space="preserve">arc of </w:t>
      </w:r>
      <w:r w:rsidRPr="003875BA">
        <w:rPr>
          <w:rFonts w:eastAsia="Aptos"/>
          <w:iCs/>
          <w:highlight w:val="cyan"/>
          <w:u w:val="single"/>
          <w:bdr w:val="single" w:sz="8" w:space="0" w:color="auto"/>
        </w:rPr>
        <w:t>history</w:t>
      </w:r>
      <w:r w:rsidRPr="003875BA">
        <w:rPr>
          <w:rFonts w:eastAsia="Aptos"/>
          <w:sz w:val="14"/>
        </w:rPr>
        <w:t xml:space="preserve">, </w:t>
      </w:r>
      <w:r w:rsidRPr="003875BA">
        <w:rPr>
          <w:rFonts w:eastAsia="Aptos"/>
          <w:u w:val="single"/>
        </w:rPr>
        <w:t xml:space="preserve">in societal collapse we </w:t>
      </w:r>
      <w:r w:rsidRPr="003875BA">
        <w:rPr>
          <w:rFonts w:eastAsia="Aptos"/>
          <w:highlight w:val="cyan"/>
          <w:u w:val="single"/>
        </w:rPr>
        <w:t>seldom see</w:t>
      </w:r>
      <w:r w:rsidRPr="003875BA">
        <w:rPr>
          <w:rFonts w:eastAsia="Aptos"/>
          <w:sz w:val="14"/>
          <w:highlight w:val="cyan"/>
        </w:rPr>
        <w:t xml:space="preserve"> </w:t>
      </w:r>
      <w:r w:rsidRPr="003875BA">
        <w:rPr>
          <w:rFonts w:eastAsia="Aptos"/>
          <w:iCs/>
          <w:highlight w:val="cyan"/>
          <w:u w:val="single"/>
          <w:bdr w:val="single" w:sz="8" w:space="0" w:color="auto"/>
        </w:rPr>
        <w:t>brutality at</w:t>
      </w:r>
      <w:r w:rsidRPr="003875BA">
        <w:rPr>
          <w:rFonts w:eastAsia="Aptos"/>
          <w:sz w:val="14"/>
        </w:rPr>
        <w:t xml:space="preserve"> that </w:t>
      </w:r>
      <w:r w:rsidRPr="003875BA">
        <w:rPr>
          <w:rFonts w:eastAsia="Aptos"/>
          <w:iCs/>
          <w:highlight w:val="cyan"/>
          <w:u w:val="single"/>
          <w:bdr w:val="single" w:sz="8" w:space="0" w:color="auto"/>
        </w:rPr>
        <w:t>scale</w:t>
      </w:r>
      <w:r w:rsidRPr="003875BA">
        <w:rPr>
          <w:rFonts w:eastAsia="Aptos"/>
          <w:sz w:val="14"/>
        </w:rPr>
        <w:t xml:space="preserve">. </w:t>
      </w:r>
      <w:r w:rsidRPr="003875BA">
        <w:rPr>
          <w:rFonts w:eastAsia="Aptos"/>
          <w:highlight w:val="cyan"/>
          <w:u w:val="single"/>
        </w:rPr>
        <w:t>Instead</w:t>
      </w:r>
      <w:r w:rsidRPr="003875BA">
        <w:rPr>
          <w:rFonts w:eastAsia="Aptos"/>
          <w:u w:val="single"/>
        </w:rPr>
        <w:t>,</w:t>
      </w:r>
      <w:r w:rsidRPr="003875BA">
        <w:rPr>
          <w:rFonts w:eastAsia="Aptos"/>
          <w:sz w:val="14"/>
        </w:rPr>
        <w:t xml:space="preserve"> </w:t>
      </w:r>
      <w:r w:rsidRPr="003875BA">
        <w:rPr>
          <w:rFonts w:eastAsia="Aptos"/>
          <w:u w:val="single"/>
        </w:rPr>
        <w:t>we see societies that</w:t>
      </w:r>
      <w:r w:rsidRPr="003875BA">
        <w:rPr>
          <w:rFonts w:eastAsia="Aptos"/>
          <w:sz w:val="14"/>
        </w:rPr>
        <w:t xml:space="preserve"> </w:t>
      </w:r>
      <w:r w:rsidRPr="003875BA">
        <w:rPr>
          <w:rFonts w:eastAsia="Aptos"/>
          <w:iCs/>
          <w:highlight w:val="cyan"/>
          <w:u w:val="single"/>
          <w:bdr w:val="single" w:sz="8" w:space="0" w:color="auto"/>
        </w:rPr>
        <w:t>erase</w:t>
      </w:r>
      <w:r w:rsidRPr="003875BA">
        <w:rPr>
          <w:rFonts w:eastAsia="Aptos"/>
          <w:sz w:val="14"/>
        </w:rPr>
        <w:t xml:space="preserve"> their </w:t>
      </w:r>
      <w:r w:rsidRPr="003875BA">
        <w:rPr>
          <w:rFonts w:eastAsia="Aptos"/>
          <w:highlight w:val="cyan"/>
          <w:u w:val="single"/>
        </w:rPr>
        <w:t>debts</w:t>
      </w:r>
      <w:r w:rsidRPr="003875BA">
        <w:rPr>
          <w:rFonts w:eastAsia="Aptos"/>
          <w:sz w:val="14"/>
        </w:rPr>
        <w:t xml:space="preserve">, </w:t>
      </w:r>
      <w:r w:rsidRPr="003875BA">
        <w:rPr>
          <w:rFonts w:eastAsia="Aptos"/>
          <w:iCs/>
          <w:u w:val="single"/>
          <w:bdr w:val="single" w:sz="8" w:space="0" w:color="auto"/>
        </w:rPr>
        <w:t>level hierarchies</w:t>
      </w:r>
      <w:r w:rsidRPr="003875BA">
        <w:rPr>
          <w:rFonts w:eastAsia="Aptos"/>
          <w:sz w:val="14"/>
        </w:rPr>
        <w:t xml:space="preserve"> </w:t>
      </w:r>
      <w:r w:rsidRPr="003875BA">
        <w:rPr>
          <w:rFonts w:eastAsia="Aptos"/>
          <w:highlight w:val="cyan"/>
          <w:u w:val="single"/>
        </w:rPr>
        <w:t>and</w:t>
      </w:r>
      <w:r w:rsidRPr="003875BA">
        <w:rPr>
          <w:rFonts w:eastAsia="Aptos"/>
          <w:sz w:val="14"/>
        </w:rPr>
        <w:t xml:space="preserve"> </w:t>
      </w:r>
      <w:r w:rsidRPr="003875BA">
        <w:rPr>
          <w:rFonts w:eastAsia="Aptos"/>
          <w:iCs/>
          <w:u w:val="single"/>
          <w:bdr w:val="single" w:sz="8" w:space="0" w:color="auto"/>
        </w:rPr>
        <w:t>decentralize</w:t>
      </w:r>
      <w:r w:rsidRPr="003875BA">
        <w:rPr>
          <w:rFonts w:eastAsia="Aptos"/>
          <w:sz w:val="14"/>
        </w:rPr>
        <w:t xml:space="preserve">, </w:t>
      </w:r>
      <w:r w:rsidRPr="003875BA">
        <w:rPr>
          <w:rFonts w:eastAsia="Aptos"/>
          <w:u w:val="single"/>
        </w:rPr>
        <w:t xml:space="preserve">so they can </w:t>
      </w:r>
      <w:r w:rsidRPr="003875BA">
        <w:rPr>
          <w:rFonts w:eastAsia="Aptos"/>
          <w:highlight w:val="cyan"/>
          <w:u w:val="single"/>
        </w:rPr>
        <w:t>live</w:t>
      </w:r>
      <w:r w:rsidRPr="003875BA">
        <w:rPr>
          <w:rFonts w:eastAsia="Aptos"/>
          <w:sz w:val="14"/>
          <w:highlight w:val="cyan"/>
        </w:rPr>
        <w:t xml:space="preserve"> </w:t>
      </w:r>
      <w:r w:rsidRPr="003875BA">
        <w:rPr>
          <w:rFonts w:eastAsia="Aptos"/>
          <w:iCs/>
          <w:highlight w:val="cyan"/>
          <w:u w:val="single"/>
          <w:bdr w:val="single" w:sz="8" w:space="0" w:color="auto"/>
        </w:rPr>
        <w:t>more egal</w:t>
      </w:r>
      <w:r w:rsidRPr="003875BA">
        <w:rPr>
          <w:rFonts w:eastAsia="Aptos"/>
          <w:iCs/>
          <w:u w:val="single"/>
          <w:bdr w:val="single" w:sz="8" w:space="0" w:color="auto"/>
        </w:rPr>
        <w:t>itarian</w:t>
      </w:r>
      <w:r w:rsidRPr="003875BA">
        <w:rPr>
          <w:rFonts w:eastAsia="Aptos"/>
          <w:sz w:val="14"/>
        </w:rPr>
        <w:t xml:space="preserve"> </w:t>
      </w:r>
      <w:r w:rsidRPr="003875BA">
        <w:rPr>
          <w:rFonts w:eastAsia="Aptos"/>
          <w:u w:val="single"/>
        </w:rPr>
        <w:t>again</w:t>
      </w:r>
      <w:r w:rsidRPr="003875BA">
        <w:rPr>
          <w:rFonts w:eastAsia="Aptos"/>
          <w:sz w:val="14"/>
        </w:rPr>
        <w:t>.</w:t>
      </w:r>
    </w:p>
    <w:p w14:paraId="540E15E6" w14:textId="77777777" w:rsidR="003875BA" w:rsidRPr="003875BA" w:rsidRDefault="003875BA" w:rsidP="003875BA">
      <w:pPr>
        <w:rPr>
          <w:rFonts w:eastAsia="Calibri"/>
        </w:rPr>
      </w:pPr>
    </w:p>
    <w:bookmarkEnd w:id="5"/>
    <w:p w14:paraId="3B6AF6BD" w14:textId="77777777" w:rsidR="003875BA" w:rsidRPr="003875BA" w:rsidRDefault="003875BA" w:rsidP="003875BA">
      <w:pPr>
        <w:rPr>
          <w:sz w:val="16"/>
        </w:rPr>
      </w:pPr>
    </w:p>
    <w:p w14:paraId="118896DE" w14:textId="77777777" w:rsidR="003875BA" w:rsidRPr="003875BA" w:rsidRDefault="003875BA" w:rsidP="003875BA">
      <w:pPr>
        <w:keepNext/>
        <w:keepLines/>
        <w:spacing w:before="40"/>
        <w:outlineLvl w:val="3"/>
        <w:rPr>
          <w:rFonts w:eastAsia="Times New Roman"/>
          <w:b/>
          <w:iCs/>
          <w:sz w:val="26"/>
        </w:rPr>
      </w:pPr>
      <w:bookmarkStart w:id="6" w:name="Level_1_571"/>
      <w:bookmarkStart w:id="7" w:name="_Hlk87708647"/>
      <w:r w:rsidRPr="003875BA">
        <w:rPr>
          <w:rFonts w:eastAsia="Times New Roman"/>
          <w:b/>
          <w:iCs/>
          <w:sz w:val="26"/>
        </w:rPr>
        <w:t xml:space="preserve">*“Wage stagnation” is a myth supported by </w:t>
      </w:r>
      <w:r w:rsidRPr="003875BA">
        <w:rPr>
          <w:rFonts w:eastAsia="Times New Roman"/>
          <w:b/>
          <w:iCs/>
          <w:sz w:val="26"/>
          <w:u w:val="single"/>
        </w:rPr>
        <w:t>cooked data</w:t>
      </w:r>
      <w:r w:rsidRPr="003875BA">
        <w:rPr>
          <w:rFonts w:eastAsia="Times New Roman"/>
          <w:b/>
          <w:iCs/>
          <w:sz w:val="26"/>
        </w:rPr>
        <w:t xml:space="preserve">. </w:t>
      </w:r>
      <w:r w:rsidRPr="003875BA">
        <w:rPr>
          <w:rFonts w:eastAsia="Times New Roman"/>
          <w:b/>
          <w:iCs/>
          <w:sz w:val="26"/>
          <w:u w:val="single"/>
        </w:rPr>
        <w:t>Correct</w:t>
      </w:r>
      <w:r w:rsidRPr="003875BA">
        <w:rPr>
          <w:rFonts w:eastAsia="Times New Roman"/>
          <w:b/>
          <w:iCs/>
          <w:sz w:val="26"/>
        </w:rPr>
        <w:t xml:space="preserve"> metrics show </w:t>
      </w:r>
      <w:r w:rsidRPr="003875BA">
        <w:rPr>
          <w:rFonts w:eastAsia="Times New Roman"/>
          <w:b/>
          <w:iCs/>
          <w:sz w:val="26"/>
          <w:u w:val="single"/>
        </w:rPr>
        <w:t>substantial gains</w:t>
      </w:r>
      <w:r w:rsidRPr="003875BA">
        <w:rPr>
          <w:rFonts w:eastAsia="Times New Roman"/>
          <w:b/>
          <w:iCs/>
          <w:sz w:val="26"/>
        </w:rPr>
        <w:t>.</w:t>
      </w:r>
    </w:p>
    <w:p w14:paraId="40106CD5" w14:textId="77777777" w:rsidR="003875BA" w:rsidRPr="003875BA" w:rsidRDefault="003875BA" w:rsidP="003875BA">
      <w:pPr>
        <w:rPr>
          <w:rFonts w:eastAsia="Aptos"/>
        </w:rPr>
      </w:pPr>
      <w:r w:rsidRPr="003875BA">
        <w:rPr>
          <w:rFonts w:eastAsia="Aptos"/>
        </w:rPr>
        <w:t xml:space="preserve">Daniel </w:t>
      </w:r>
      <w:r w:rsidRPr="003875BA">
        <w:rPr>
          <w:rFonts w:eastAsia="Aptos"/>
          <w:b/>
          <w:bCs/>
          <w:sz w:val="26"/>
        </w:rPr>
        <w:t>Griswold 24</w:t>
      </w:r>
      <w:r w:rsidRPr="003875BA">
        <w:rPr>
          <w:rFonts w:eastAsia="Aptos"/>
        </w:rPr>
        <w:t>, MA Politics of the World Economy, senior research Fellow and co-director of the Program on the American Economy and Globalization at the Mercatus Center at George Mason University, "The Misplaced Nostalgia for a Less Globalized Past," Defending Globalization, 11/12/2024, pp. 201-203, https://www.cato.org/sites/cato.org/files/2024-11/Defending-Globaliation.pdf</w:t>
      </w:r>
    </w:p>
    <w:p w14:paraId="512C0B55" w14:textId="77777777" w:rsidR="003875BA" w:rsidRPr="003875BA" w:rsidRDefault="003875BA" w:rsidP="003875BA">
      <w:pPr>
        <w:rPr>
          <w:rFonts w:eastAsia="Aptos"/>
          <w:sz w:val="16"/>
        </w:rPr>
      </w:pPr>
      <w:r w:rsidRPr="003875BA">
        <w:rPr>
          <w:rFonts w:eastAsia="Aptos"/>
          <w:sz w:val="16"/>
        </w:rPr>
        <w:t>The Real Story of Hourly Earnings and Household Incomes</w:t>
      </w:r>
    </w:p>
    <w:p w14:paraId="21BBA18F" w14:textId="77777777" w:rsidR="003875BA" w:rsidRPr="003875BA" w:rsidRDefault="003875BA" w:rsidP="003875BA">
      <w:pPr>
        <w:rPr>
          <w:rFonts w:eastAsia="Aptos"/>
          <w:sz w:val="16"/>
        </w:rPr>
      </w:pPr>
      <w:r w:rsidRPr="003875BA">
        <w:rPr>
          <w:rFonts w:eastAsia="Aptos"/>
          <w:sz w:val="16"/>
        </w:rPr>
        <w:t xml:space="preserve">Nostalgianomics’ </w:t>
      </w:r>
      <w:r w:rsidRPr="003875BA">
        <w:rPr>
          <w:rFonts w:eastAsia="Aptos"/>
          <w:u w:val="single"/>
        </w:rPr>
        <w:t>depiction of</w:t>
      </w:r>
      <w:r w:rsidRPr="003875BA">
        <w:rPr>
          <w:rFonts w:eastAsia="Aptos"/>
          <w:sz w:val="16"/>
        </w:rPr>
        <w:t xml:space="preserve"> American “</w:t>
      </w:r>
      <w:r w:rsidRPr="003875BA">
        <w:rPr>
          <w:rFonts w:eastAsia="Aptos"/>
          <w:iCs/>
          <w:highlight w:val="cyan"/>
          <w:u w:val="single"/>
          <w:bdr w:val="single" w:sz="8" w:space="0" w:color="auto"/>
        </w:rPr>
        <w:t>wage stagnation</w:t>
      </w:r>
      <w:r w:rsidRPr="003875BA">
        <w:rPr>
          <w:rFonts w:eastAsia="Aptos"/>
          <w:sz w:val="16"/>
        </w:rPr>
        <w:t xml:space="preserve">” since the 1970s </w:t>
      </w:r>
      <w:r w:rsidRPr="003875BA">
        <w:rPr>
          <w:rFonts w:eastAsia="Aptos"/>
          <w:u w:val="single"/>
        </w:rPr>
        <w:t xml:space="preserve">is </w:t>
      </w:r>
      <w:r w:rsidRPr="003875BA">
        <w:rPr>
          <w:rFonts w:eastAsia="Aptos"/>
          <w:iCs/>
          <w:u w:val="single"/>
          <w:bdr w:val="single" w:sz="8" w:space="0" w:color="auto"/>
        </w:rPr>
        <w:t>fundamentally flawed</w:t>
      </w:r>
      <w:r w:rsidRPr="003875BA">
        <w:rPr>
          <w:rFonts w:eastAsia="Aptos"/>
          <w:sz w:val="16"/>
        </w:rPr>
        <w:t xml:space="preserve"> in several key ways. First, </w:t>
      </w:r>
      <w:r w:rsidRPr="003875BA">
        <w:rPr>
          <w:rFonts w:eastAsia="Aptos"/>
          <w:u w:val="single"/>
        </w:rPr>
        <w:t>the most typical indicator of such stagnation</w:t>
      </w:r>
      <w:r w:rsidRPr="003875BA">
        <w:rPr>
          <w:rFonts w:eastAsia="Aptos"/>
          <w:sz w:val="16"/>
        </w:rPr>
        <w:t>—</w:t>
      </w:r>
      <w:r w:rsidRPr="003875BA">
        <w:rPr>
          <w:rFonts w:eastAsia="Aptos"/>
          <w:u w:val="single"/>
        </w:rPr>
        <w:t>US production and</w:t>
      </w:r>
      <w:r w:rsidRPr="003875BA">
        <w:rPr>
          <w:rFonts w:eastAsia="Aptos"/>
          <w:sz w:val="16"/>
        </w:rPr>
        <w:t xml:space="preserve"> nonsupervisory workers’ average </w:t>
      </w:r>
      <w:r w:rsidRPr="003875BA">
        <w:rPr>
          <w:rFonts w:eastAsia="Aptos"/>
          <w:u w:val="single"/>
        </w:rPr>
        <w:t>inflation-adjusted hourly earnings</w:t>
      </w:r>
      <w:r w:rsidRPr="003875BA">
        <w:rPr>
          <w:rFonts w:eastAsia="Aptos"/>
          <w:sz w:val="16"/>
        </w:rPr>
        <w:t>—</w:t>
      </w:r>
      <w:r w:rsidRPr="003875BA">
        <w:rPr>
          <w:rFonts w:eastAsia="Aptos"/>
          <w:highlight w:val="cyan"/>
          <w:u w:val="single"/>
        </w:rPr>
        <w:t xml:space="preserve">relies on an </w:t>
      </w:r>
      <w:r w:rsidRPr="003875BA">
        <w:rPr>
          <w:rFonts w:eastAsia="Aptos"/>
          <w:iCs/>
          <w:highlight w:val="cyan"/>
          <w:u w:val="single"/>
          <w:bdr w:val="single" w:sz="8" w:space="0" w:color="auto"/>
        </w:rPr>
        <w:t>overstated measure</w:t>
      </w:r>
      <w:r w:rsidRPr="003875BA">
        <w:rPr>
          <w:rFonts w:eastAsia="Aptos"/>
          <w:highlight w:val="cyan"/>
          <w:u w:val="single"/>
        </w:rPr>
        <w:t xml:space="preserve"> of</w:t>
      </w:r>
      <w:r w:rsidRPr="003875BA">
        <w:rPr>
          <w:rFonts w:eastAsia="Aptos"/>
          <w:u w:val="single"/>
        </w:rPr>
        <w:t xml:space="preserve"> US </w:t>
      </w:r>
      <w:r w:rsidRPr="003875BA">
        <w:rPr>
          <w:rFonts w:eastAsia="Aptos"/>
          <w:iCs/>
          <w:highlight w:val="cyan"/>
          <w:u w:val="single"/>
          <w:bdr w:val="single" w:sz="8" w:space="0" w:color="auto"/>
        </w:rPr>
        <w:t>inflation</w:t>
      </w:r>
      <w:r w:rsidRPr="003875BA">
        <w:rPr>
          <w:rFonts w:eastAsia="Aptos"/>
          <w:u w:val="single"/>
        </w:rPr>
        <w:t xml:space="preserve"> that makes Americans’ real-wage gains </w:t>
      </w:r>
      <w:r w:rsidRPr="003875BA">
        <w:rPr>
          <w:rFonts w:eastAsia="Aptos"/>
          <w:iCs/>
          <w:u w:val="single"/>
          <w:bdr w:val="single" w:sz="8" w:space="0" w:color="auto"/>
        </w:rPr>
        <w:t>seem smaller</w:t>
      </w:r>
      <w:r w:rsidRPr="003875BA">
        <w:rPr>
          <w:rFonts w:eastAsia="Aptos"/>
          <w:u w:val="single"/>
        </w:rPr>
        <w:t xml:space="preserve"> over time</w:t>
      </w:r>
      <w:r w:rsidRPr="003875BA">
        <w:rPr>
          <w:rFonts w:eastAsia="Aptos"/>
          <w:sz w:val="16"/>
        </w:rPr>
        <w:t>.7</w:t>
      </w:r>
    </w:p>
    <w:p w14:paraId="3631B115" w14:textId="77777777" w:rsidR="003875BA" w:rsidRPr="003875BA" w:rsidRDefault="003875BA" w:rsidP="003875BA">
      <w:pPr>
        <w:rPr>
          <w:rFonts w:eastAsia="Aptos"/>
          <w:sz w:val="16"/>
        </w:rPr>
      </w:pPr>
      <w:r w:rsidRPr="003875BA">
        <w:rPr>
          <w:rFonts w:eastAsia="Aptos"/>
          <w:sz w:val="16"/>
        </w:rPr>
        <w:t xml:space="preserve">As authors Phil Gramm, Robert Ekelund, and John Early explain in The Myth of American Inequality, </w:t>
      </w:r>
      <w:r w:rsidRPr="003875BA">
        <w:rPr>
          <w:rFonts w:eastAsia="Aptos"/>
          <w:u w:val="single"/>
        </w:rPr>
        <w:t>properly accounting for inflation turns</w:t>
      </w:r>
      <w:r w:rsidRPr="003875BA">
        <w:rPr>
          <w:rFonts w:eastAsia="Aptos"/>
          <w:sz w:val="16"/>
        </w:rPr>
        <w:t xml:space="preserve"> </w:t>
      </w:r>
      <w:r w:rsidRPr="003875BA">
        <w:rPr>
          <w:rFonts w:eastAsia="Aptos"/>
          <w:u w:val="single"/>
        </w:rPr>
        <w:t>American wage “</w:t>
      </w:r>
      <w:r w:rsidRPr="003875BA">
        <w:rPr>
          <w:rFonts w:eastAsia="Aptos"/>
          <w:iCs/>
          <w:u w:val="single"/>
          <w:bdr w:val="single" w:sz="8" w:space="0" w:color="auto"/>
        </w:rPr>
        <w:t>stagnation</w:t>
      </w:r>
      <w:r w:rsidRPr="003875BA">
        <w:rPr>
          <w:rFonts w:eastAsia="Aptos"/>
          <w:u w:val="single"/>
        </w:rPr>
        <w:t xml:space="preserve">” into </w:t>
      </w:r>
      <w:r w:rsidRPr="003875BA">
        <w:rPr>
          <w:rFonts w:eastAsia="Aptos"/>
          <w:iCs/>
          <w:u w:val="single"/>
          <w:bdr w:val="single" w:sz="8" w:space="0" w:color="auto"/>
        </w:rPr>
        <w:t>significant gains</w:t>
      </w:r>
      <w:r w:rsidRPr="003875BA">
        <w:rPr>
          <w:rFonts w:eastAsia="Aptos"/>
          <w:sz w:val="16"/>
        </w:rPr>
        <w:t>:</w:t>
      </w:r>
    </w:p>
    <w:p w14:paraId="2B634D12" w14:textId="77777777" w:rsidR="003875BA" w:rsidRPr="003875BA" w:rsidRDefault="003875BA" w:rsidP="003875BA">
      <w:pPr>
        <w:rPr>
          <w:rFonts w:eastAsia="Aptos"/>
          <w:sz w:val="16"/>
        </w:rPr>
      </w:pPr>
      <w:r w:rsidRPr="003875BA">
        <w:rPr>
          <w:rFonts w:eastAsia="Aptos"/>
          <w:highlight w:val="cyan"/>
          <w:u w:val="single"/>
        </w:rPr>
        <w:t>If the</w:t>
      </w:r>
      <w:r w:rsidRPr="003875BA">
        <w:rPr>
          <w:rFonts w:eastAsia="Aptos"/>
          <w:u w:val="single"/>
        </w:rPr>
        <w:t xml:space="preserve"> inflation </w:t>
      </w:r>
      <w:r w:rsidRPr="003875BA">
        <w:rPr>
          <w:rFonts w:eastAsia="Aptos"/>
          <w:highlight w:val="cyan"/>
          <w:u w:val="single"/>
        </w:rPr>
        <w:t>adjustment</w:t>
      </w:r>
      <w:r w:rsidRPr="003875BA">
        <w:rPr>
          <w:rFonts w:eastAsia="Aptos"/>
          <w:u w:val="single"/>
        </w:rPr>
        <w:t xml:space="preserve"> for</w:t>
      </w:r>
      <w:r w:rsidRPr="003875BA">
        <w:rPr>
          <w:rFonts w:eastAsia="Aptos"/>
          <w:sz w:val="16"/>
        </w:rPr>
        <w:t xml:space="preserve"> real average hourly </w:t>
      </w:r>
      <w:r w:rsidRPr="003875BA">
        <w:rPr>
          <w:rFonts w:eastAsia="Aptos"/>
          <w:u w:val="single"/>
        </w:rPr>
        <w:t>earnings</w:t>
      </w:r>
      <w:r w:rsidRPr="003875BA">
        <w:rPr>
          <w:rFonts w:eastAsia="Aptos"/>
          <w:sz w:val="16"/>
        </w:rPr>
        <w:t xml:space="preserve"> for production and nonsupervisory employees </w:t>
      </w:r>
      <w:r w:rsidRPr="003875BA">
        <w:rPr>
          <w:rFonts w:eastAsia="Aptos"/>
          <w:highlight w:val="cyan"/>
          <w:u w:val="single"/>
        </w:rPr>
        <w:t>were to incorporate</w:t>
      </w:r>
      <w:r w:rsidRPr="003875BA">
        <w:rPr>
          <w:rFonts w:eastAsia="Aptos"/>
          <w:u w:val="single"/>
        </w:rPr>
        <w:t xml:space="preserve"> both the Chained</w:t>
      </w:r>
      <w:r w:rsidRPr="003875BA">
        <w:rPr>
          <w:rFonts w:eastAsia="Aptos"/>
          <w:sz w:val="16"/>
        </w:rPr>
        <w:t xml:space="preserve"> [Consumer Price Index for All Urban Consumers] </w:t>
      </w:r>
      <w:r w:rsidRPr="003875BA">
        <w:rPr>
          <w:rFonts w:eastAsia="Aptos"/>
          <w:u w:val="single"/>
        </w:rPr>
        <w:t>to remove</w:t>
      </w:r>
      <w:r w:rsidRPr="003875BA">
        <w:rPr>
          <w:rFonts w:eastAsia="Aptos"/>
          <w:sz w:val="16"/>
        </w:rPr>
        <w:t xml:space="preserve"> the </w:t>
      </w:r>
      <w:r w:rsidRPr="003875BA">
        <w:rPr>
          <w:rFonts w:eastAsia="Aptos"/>
          <w:u w:val="single"/>
        </w:rPr>
        <w:t xml:space="preserve">substitution bias and more accurate adjustments for </w:t>
      </w:r>
      <w:r w:rsidRPr="003875BA">
        <w:rPr>
          <w:rFonts w:eastAsia="Aptos"/>
          <w:iCs/>
          <w:u w:val="single"/>
          <w:bdr w:val="single" w:sz="8" w:space="0" w:color="auto"/>
        </w:rPr>
        <w:t>new</w:t>
      </w:r>
      <w:r w:rsidRPr="003875BA">
        <w:rPr>
          <w:rFonts w:eastAsia="Aptos"/>
          <w:u w:val="single"/>
        </w:rPr>
        <w:t xml:space="preserve"> and </w:t>
      </w:r>
      <w:r w:rsidRPr="003875BA">
        <w:rPr>
          <w:rFonts w:eastAsia="Aptos"/>
          <w:iCs/>
          <w:highlight w:val="cyan"/>
          <w:u w:val="single"/>
          <w:bdr w:val="single" w:sz="8" w:space="0" w:color="auto"/>
        </w:rPr>
        <w:t>improved products</w:t>
      </w:r>
      <w:r w:rsidRPr="003875BA">
        <w:rPr>
          <w:rFonts w:eastAsia="Aptos"/>
          <w:sz w:val="16"/>
        </w:rPr>
        <w:t xml:space="preserve">, real average hourly </w:t>
      </w:r>
      <w:r w:rsidRPr="003875BA">
        <w:rPr>
          <w:rFonts w:eastAsia="Aptos"/>
          <w:highlight w:val="cyan"/>
          <w:u w:val="single"/>
        </w:rPr>
        <w:t xml:space="preserve">earnings would have </w:t>
      </w:r>
      <w:r w:rsidRPr="003875BA">
        <w:rPr>
          <w:rFonts w:eastAsia="Aptos"/>
          <w:iCs/>
          <w:highlight w:val="cyan"/>
          <w:u w:val="single"/>
          <w:bdr w:val="single" w:sz="8" w:space="0" w:color="auto"/>
        </w:rPr>
        <w:t>risen 74</w:t>
      </w:r>
      <w:r w:rsidRPr="003875BA">
        <w:rPr>
          <w:rFonts w:eastAsia="Aptos"/>
          <w:sz w:val="16"/>
        </w:rPr>
        <w:t xml:space="preserve">.0 </w:t>
      </w:r>
      <w:r w:rsidRPr="003875BA">
        <w:rPr>
          <w:rFonts w:eastAsia="Aptos"/>
          <w:iCs/>
          <w:highlight w:val="cyan"/>
          <w:u w:val="single"/>
          <w:bdr w:val="single" w:sz="8" w:space="0" w:color="auto"/>
        </w:rPr>
        <w:t>percent</w:t>
      </w:r>
      <w:r w:rsidRPr="003875BA">
        <w:rPr>
          <w:rFonts w:eastAsia="Aptos"/>
          <w:sz w:val="16"/>
        </w:rPr>
        <w:t xml:space="preserve"> over the last fifty years </w:t>
      </w:r>
      <w:r w:rsidRPr="003875BA">
        <w:rPr>
          <w:rFonts w:eastAsia="Aptos"/>
          <w:u w:val="single"/>
        </w:rPr>
        <w:t xml:space="preserve">rather than the </w:t>
      </w:r>
      <w:r w:rsidRPr="003875BA">
        <w:rPr>
          <w:rFonts w:eastAsia="Aptos"/>
          <w:iCs/>
          <w:u w:val="single"/>
          <w:bdr w:val="single" w:sz="8" w:space="0" w:color="auto"/>
        </w:rPr>
        <w:t>official</w:t>
      </w:r>
      <w:r w:rsidRPr="003875BA">
        <w:rPr>
          <w:rFonts w:eastAsia="Aptos"/>
          <w:sz w:val="16"/>
        </w:rPr>
        <w:t xml:space="preserve"> reported </w:t>
      </w:r>
      <w:r w:rsidRPr="003875BA">
        <w:rPr>
          <w:rFonts w:eastAsia="Aptos"/>
          <w:u w:val="single"/>
        </w:rPr>
        <w:t>number of 8</w:t>
      </w:r>
      <w:r w:rsidRPr="003875BA">
        <w:rPr>
          <w:rFonts w:eastAsia="Aptos"/>
          <w:sz w:val="16"/>
        </w:rPr>
        <w:t>.7 percent. That is an additional $7.50 per hour.8</w:t>
      </w:r>
    </w:p>
    <w:p w14:paraId="1B90683C" w14:textId="77777777" w:rsidR="003875BA" w:rsidRPr="003875BA" w:rsidRDefault="003875BA" w:rsidP="003875BA">
      <w:pPr>
        <w:rPr>
          <w:rFonts w:eastAsia="Aptos"/>
          <w:sz w:val="16"/>
        </w:rPr>
      </w:pPr>
      <w:r w:rsidRPr="003875BA">
        <w:rPr>
          <w:rFonts w:eastAsia="Aptos"/>
          <w:sz w:val="16"/>
        </w:rPr>
        <w:t xml:space="preserve">Second, </w:t>
      </w:r>
      <w:r w:rsidRPr="003875BA">
        <w:rPr>
          <w:rFonts w:eastAsia="Aptos"/>
          <w:u w:val="single"/>
        </w:rPr>
        <w:t xml:space="preserve">examining only wages excludes </w:t>
      </w:r>
      <w:r w:rsidRPr="003875BA">
        <w:rPr>
          <w:rFonts w:eastAsia="Aptos"/>
          <w:iCs/>
          <w:highlight w:val="cyan"/>
          <w:u w:val="single"/>
          <w:bdr w:val="single" w:sz="8" w:space="0" w:color="auto"/>
        </w:rPr>
        <w:t>nonwage benefits</w:t>
      </w:r>
      <w:r w:rsidRPr="003875BA">
        <w:rPr>
          <w:rFonts w:eastAsia="Aptos"/>
          <w:sz w:val="16"/>
        </w:rPr>
        <w:t>—</w:t>
      </w:r>
      <w:r w:rsidRPr="003875BA">
        <w:rPr>
          <w:rFonts w:eastAsia="Aptos"/>
          <w:iCs/>
          <w:highlight w:val="cyan"/>
          <w:u w:val="single"/>
          <w:bdr w:val="single" w:sz="8" w:space="0" w:color="auto"/>
        </w:rPr>
        <w:t>bonus</w:t>
      </w:r>
      <w:r w:rsidRPr="003875BA">
        <w:rPr>
          <w:rFonts w:eastAsia="Aptos"/>
          <w:highlight w:val="cyan"/>
          <w:u w:val="single"/>
        </w:rPr>
        <w:t xml:space="preserve"> pay</w:t>
      </w:r>
      <w:r w:rsidRPr="003875BA">
        <w:rPr>
          <w:rFonts w:eastAsia="Aptos"/>
          <w:sz w:val="16"/>
        </w:rPr>
        <w:t xml:space="preserve">, health </w:t>
      </w:r>
      <w:r w:rsidRPr="003875BA">
        <w:rPr>
          <w:rFonts w:eastAsia="Aptos"/>
          <w:iCs/>
          <w:highlight w:val="cyan"/>
          <w:u w:val="single"/>
          <w:bdr w:val="single" w:sz="8" w:space="0" w:color="auto"/>
        </w:rPr>
        <w:t>insurance</w:t>
      </w:r>
      <w:r w:rsidRPr="003875BA">
        <w:rPr>
          <w:rFonts w:eastAsia="Aptos"/>
          <w:sz w:val="16"/>
        </w:rPr>
        <w:t xml:space="preserve">, </w:t>
      </w:r>
      <w:r w:rsidRPr="003875BA">
        <w:rPr>
          <w:rFonts w:eastAsia="Aptos"/>
          <w:iCs/>
          <w:highlight w:val="cyan"/>
          <w:u w:val="single"/>
          <w:bdr w:val="single" w:sz="8" w:space="0" w:color="auto"/>
        </w:rPr>
        <w:t>paid leave</w:t>
      </w:r>
      <w:r w:rsidRPr="003875BA">
        <w:rPr>
          <w:rFonts w:eastAsia="Aptos"/>
          <w:sz w:val="16"/>
        </w:rPr>
        <w:t xml:space="preserve">, </w:t>
      </w:r>
      <w:r w:rsidRPr="003875BA">
        <w:rPr>
          <w:rFonts w:eastAsia="Aptos"/>
          <w:u w:val="single"/>
        </w:rPr>
        <w:t xml:space="preserve">contributions to </w:t>
      </w:r>
      <w:r w:rsidRPr="003875BA">
        <w:rPr>
          <w:rFonts w:eastAsia="Aptos"/>
          <w:iCs/>
          <w:highlight w:val="cyan"/>
          <w:u w:val="single"/>
          <w:bdr w:val="single" w:sz="8" w:space="0" w:color="auto"/>
        </w:rPr>
        <w:t>retirement</w:t>
      </w:r>
      <w:r w:rsidRPr="003875BA">
        <w:rPr>
          <w:rFonts w:eastAsia="Aptos"/>
          <w:sz w:val="16"/>
        </w:rPr>
        <w:t xml:space="preserve"> savings, </w:t>
      </w:r>
      <w:r w:rsidRPr="003875BA">
        <w:rPr>
          <w:rFonts w:eastAsia="Aptos"/>
          <w:u w:val="single"/>
        </w:rPr>
        <w:t>and so forth—that</w:t>
      </w:r>
      <w:r w:rsidRPr="003875BA">
        <w:rPr>
          <w:rFonts w:eastAsia="Aptos"/>
          <w:sz w:val="16"/>
        </w:rPr>
        <w:t xml:space="preserve"> </w:t>
      </w:r>
      <w:r w:rsidRPr="003875BA">
        <w:rPr>
          <w:rFonts w:eastAsia="Aptos"/>
          <w:u w:val="single"/>
        </w:rPr>
        <w:t xml:space="preserve">have </w:t>
      </w:r>
      <w:r w:rsidRPr="003875BA">
        <w:rPr>
          <w:rFonts w:eastAsia="Aptos"/>
          <w:highlight w:val="cyan"/>
          <w:u w:val="single"/>
        </w:rPr>
        <w:t xml:space="preserve">made up an </w:t>
      </w:r>
      <w:r w:rsidRPr="003875BA">
        <w:rPr>
          <w:rFonts w:eastAsia="Aptos"/>
          <w:iCs/>
          <w:highlight w:val="cyan"/>
          <w:u w:val="single"/>
          <w:bdr w:val="single" w:sz="8" w:space="0" w:color="auto"/>
        </w:rPr>
        <w:t>increasing share</w:t>
      </w:r>
      <w:r w:rsidRPr="003875BA">
        <w:rPr>
          <w:rFonts w:eastAsia="Aptos"/>
          <w:highlight w:val="cyan"/>
          <w:u w:val="single"/>
        </w:rPr>
        <w:t xml:space="preserve"> of</w:t>
      </w:r>
      <w:r w:rsidRPr="003875BA">
        <w:rPr>
          <w:rFonts w:eastAsia="Aptos"/>
          <w:u w:val="single"/>
        </w:rPr>
        <w:t xml:space="preserve"> total </w:t>
      </w:r>
      <w:r w:rsidRPr="003875BA">
        <w:rPr>
          <w:rFonts w:eastAsia="Aptos"/>
          <w:iCs/>
          <w:highlight w:val="cyan"/>
          <w:u w:val="single"/>
          <w:bdr w:val="single" w:sz="8" w:space="0" w:color="auto"/>
        </w:rPr>
        <w:t>compensation</w:t>
      </w:r>
      <w:r w:rsidRPr="003875BA">
        <w:rPr>
          <w:rFonts w:eastAsia="Aptos"/>
          <w:sz w:val="16"/>
        </w:rPr>
        <w:t xml:space="preserve"> in recent decades. As Figure 11.3 shows, </w:t>
      </w:r>
      <w:r w:rsidRPr="003875BA">
        <w:rPr>
          <w:rFonts w:eastAsia="Aptos"/>
          <w:highlight w:val="cyan"/>
          <w:u w:val="single"/>
        </w:rPr>
        <w:t>including these</w:t>
      </w:r>
      <w:r w:rsidRPr="003875BA">
        <w:rPr>
          <w:rFonts w:eastAsia="Aptos"/>
          <w:u w:val="single"/>
        </w:rPr>
        <w:t xml:space="preserve"> benefits and more</w:t>
      </w:r>
      <w:r w:rsidRPr="003875BA">
        <w:rPr>
          <w:rFonts w:eastAsia="Aptos"/>
          <w:sz w:val="16"/>
        </w:rPr>
        <w:t xml:space="preserve">, properly accounting for inflation </w:t>
      </w:r>
      <w:r w:rsidRPr="003875BA">
        <w:rPr>
          <w:rFonts w:eastAsia="Aptos"/>
          <w:highlight w:val="cyan"/>
          <w:u w:val="single"/>
        </w:rPr>
        <w:t xml:space="preserve">shows </w:t>
      </w:r>
      <w:r w:rsidRPr="003875BA">
        <w:rPr>
          <w:rFonts w:eastAsia="Aptos"/>
          <w:iCs/>
          <w:highlight w:val="cyan"/>
          <w:u w:val="single"/>
          <w:bdr w:val="single" w:sz="8" w:space="0" w:color="auto"/>
        </w:rPr>
        <w:t>substantial</w:t>
      </w:r>
      <w:r w:rsidRPr="003875BA">
        <w:rPr>
          <w:rFonts w:eastAsia="Aptos"/>
          <w:iCs/>
          <w:u w:val="single"/>
          <w:bdr w:val="single" w:sz="8" w:space="0" w:color="auto"/>
        </w:rPr>
        <w:t xml:space="preserve"> upward </w:t>
      </w:r>
      <w:r w:rsidRPr="003875BA">
        <w:rPr>
          <w:rFonts w:eastAsia="Aptos"/>
          <w:iCs/>
          <w:highlight w:val="cyan"/>
          <w:u w:val="single"/>
          <w:bdr w:val="single" w:sz="8" w:space="0" w:color="auto"/>
        </w:rPr>
        <w:t>progress</w:t>
      </w:r>
      <w:r w:rsidRPr="003875BA">
        <w:rPr>
          <w:rFonts w:eastAsia="Aptos"/>
          <w:u w:val="single"/>
        </w:rPr>
        <w:t xml:space="preserve"> in workers’</w:t>
      </w:r>
      <w:r w:rsidRPr="003875BA">
        <w:rPr>
          <w:rFonts w:eastAsia="Aptos"/>
          <w:sz w:val="16"/>
        </w:rPr>
        <w:t xml:space="preserve"> total </w:t>
      </w:r>
      <w:r w:rsidRPr="003875BA">
        <w:rPr>
          <w:rFonts w:eastAsia="Aptos"/>
          <w:u w:val="single"/>
        </w:rPr>
        <w:t>compensation</w:t>
      </w:r>
      <w:r w:rsidRPr="003875BA">
        <w:rPr>
          <w:rFonts w:eastAsia="Aptos"/>
          <w:sz w:val="16"/>
        </w:rPr>
        <w:t xml:space="preserve"> since the 1950s or 1970s.9</w:t>
      </w:r>
    </w:p>
    <w:p w14:paraId="0DFB7E39" w14:textId="77777777" w:rsidR="003875BA" w:rsidRPr="003875BA" w:rsidRDefault="003875BA" w:rsidP="003875BA">
      <w:pPr>
        <w:rPr>
          <w:rFonts w:eastAsia="Aptos"/>
          <w:sz w:val="16"/>
        </w:rPr>
      </w:pPr>
      <w:r w:rsidRPr="003875BA">
        <w:rPr>
          <w:rFonts w:eastAsia="Aptos"/>
          <w:sz w:val="16"/>
        </w:rPr>
        <w:t>[FIGURE 11.3 OMITTED]</w:t>
      </w:r>
    </w:p>
    <w:p w14:paraId="0425FB92" w14:textId="77777777" w:rsidR="003875BA" w:rsidRPr="003875BA" w:rsidRDefault="003875BA" w:rsidP="003875BA">
      <w:pPr>
        <w:rPr>
          <w:rFonts w:eastAsia="Aptos"/>
          <w:sz w:val="16"/>
        </w:rPr>
      </w:pPr>
      <w:r w:rsidRPr="003875BA">
        <w:rPr>
          <w:rFonts w:eastAsia="Aptos"/>
          <w:iCs/>
          <w:highlight w:val="cyan"/>
          <w:u w:val="single"/>
          <w:bdr w:val="single" w:sz="8" w:space="0" w:color="auto"/>
        </w:rPr>
        <w:t>Other measures</w:t>
      </w:r>
      <w:r w:rsidRPr="003875BA">
        <w:rPr>
          <w:rFonts w:eastAsia="Aptos"/>
          <w:u w:val="single"/>
        </w:rPr>
        <w:t xml:space="preserve"> of income </w:t>
      </w:r>
      <w:r w:rsidRPr="003875BA">
        <w:rPr>
          <w:rFonts w:eastAsia="Aptos"/>
          <w:highlight w:val="cyan"/>
          <w:u w:val="single"/>
        </w:rPr>
        <w:t xml:space="preserve">show </w:t>
      </w:r>
      <w:r w:rsidRPr="003875BA">
        <w:rPr>
          <w:rFonts w:eastAsia="Aptos"/>
          <w:iCs/>
          <w:highlight w:val="cyan"/>
          <w:u w:val="single"/>
          <w:bdr w:val="single" w:sz="8" w:space="0" w:color="auto"/>
        </w:rPr>
        <w:t>similar gains</w:t>
      </w:r>
      <w:r w:rsidRPr="003875BA">
        <w:rPr>
          <w:rFonts w:eastAsia="Aptos"/>
          <w:sz w:val="16"/>
        </w:rPr>
        <w:t xml:space="preserve"> during recent decades of US globalization. William Cline of the Peterson Institute for International Economics, for example, calculates that </w:t>
      </w:r>
      <w:r w:rsidRPr="003875BA">
        <w:rPr>
          <w:rFonts w:eastAsia="Aptos"/>
          <w:u w:val="single"/>
        </w:rPr>
        <w:t xml:space="preserve">real median household income rose by </w:t>
      </w:r>
      <w:r w:rsidRPr="003875BA">
        <w:rPr>
          <w:rFonts w:eastAsia="Aptos"/>
          <w:iCs/>
          <w:u w:val="single"/>
          <w:bdr w:val="single" w:sz="8" w:space="0" w:color="auto"/>
        </w:rPr>
        <w:t>50 percent</w:t>
      </w:r>
      <w:r w:rsidRPr="003875BA">
        <w:rPr>
          <w:rFonts w:eastAsia="Aptos"/>
          <w:sz w:val="16"/>
        </w:rPr>
        <w:t xml:space="preserve"> </w:t>
      </w:r>
      <w:r w:rsidRPr="003875BA">
        <w:rPr>
          <w:rFonts w:eastAsia="Aptos"/>
          <w:u w:val="single"/>
        </w:rPr>
        <w:t>from 1967 to 2017</w:t>
      </w:r>
      <w:r w:rsidRPr="003875BA">
        <w:rPr>
          <w:rFonts w:eastAsia="Aptos"/>
          <w:sz w:val="16"/>
        </w:rPr>
        <w:t>—almost 30 percentage points more than what US Census Bureau data report—</w:t>
      </w:r>
      <w:r w:rsidRPr="003875BA">
        <w:rPr>
          <w:rFonts w:eastAsia="Aptos"/>
          <w:u w:val="single"/>
        </w:rPr>
        <w:t xml:space="preserve">after applying a </w:t>
      </w:r>
      <w:r w:rsidRPr="003875BA">
        <w:rPr>
          <w:rFonts w:eastAsia="Aptos"/>
          <w:iCs/>
          <w:u w:val="single"/>
          <w:bdr w:val="single" w:sz="8" w:space="0" w:color="auto"/>
        </w:rPr>
        <w:t>more accurate</w:t>
      </w:r>
      <w:r w:rsidRPr="003875BA">
        <w:rPr>
          <w:rFonts w:eastAsia="Aptos"/>
          <w:u w:val="single"/>
        </w:rPr>
        <w:t xml:space="preserve"> inflation measure and normalizing </w:t>
      </w:r>
      <w:r w:rsidRPr="003875BA">
        <w:rPr>
          <w:rFonts w:eastAsia="Aptos"/>
          <w:iCs/>
          <w:u w:val="single"/>
          <w:bdr w:val="single" w:sz="8" w:space="0" w:color="auto"/>
        </w:rPr>
        <w:t>household size</w:t>
      </w:r>
      <w:r w:rsidRPr="003875BA">
        <w:rPr>
          <w:rFonts w:eastAsia="Aptos"/>
          <w:sz w:val="16"/>
        </w:rPr>
        <w:t xml:space="preserve"> across time periods.10 In their analysis, Gramm, Ekelund, and Early made a similar estimate.11</w:t>
      </w:r>
    </w:p>
    <w:p w14:paraId="4030BF9E" w14:textId="77777777" w:rsidR="003875BA" w:rsidRPr="003875BA" w:rsidRDefault="003875BA" w:rsidP="003875BA">
      <w:pPr>
        <w:rPr>
          <w:rFonts w:eastAsia="Aptos"/>
          <w:sz w:val="16"/>
        </w:rPr>
      </w:pPr>
      <w:r w:rsidRPr="003875BA">
        <w:rPr>
          <w:rFonts w:eastAsia="Aptos"/>
          <w:sz w:val="16"/>
        </w:rPr>
        <w:t>[FIGURE 11.4 OMITTED]</w:t>
      </w:r>
    </w:p>
    <w:p w14:paraId="2933F75A" w14:textId="77777777" w:rsidR="003875BA" w:rsidRPr="003875BA" w:rsidRDefault="003875BA" w:rsidP="003875BA">
      <w:pPr>
        <w:rPr>
          <w:rFonts w:eastAsia="Aptos"/>
          <w:u w:val="single"/>
        </w:rPr>
      </w:pPr>
      <w:r w:rsidRPr="003875BA">
        <w:rPr>
          <w:rFonts w:eastAsia="Aptos"/>
          <w:u w:val="single"/>
        </w:rPr>
        <w:t>Census data</w:t>
      </w:r>
      <w:r w:rsidRPr="003875BA">
        <w:rPr>
          <w:rFonts w:eastAsia="Aptos"/>
          <w:sz w:val="16"/>
        </w:rPr>
        <w:t xml:space="preserve"> also </w:t>
      </w:r>
      <w:r w:rsidRPr="003875BA">
        <w:rPr>
          <w:rFonts w:eastAsia="Aptos"/>
          <w:iCs/>
          <w:u w:val="single"/>
          <w:bdr w:val="single" w:sz="8" w:space="0" w:color="auto"/>
        </w:rPr>
        <w:t>correct the myth</w:t>
      </w:r>
      <w:r w:rsidRPr="003875BA">
        <w:rPr>
          <w:rFonts w:eastAsia="Aptos"/>
          <w:u w:val="single"/>
        </w:rPr>
        <w:t xml:space="preserve"> that our more globalized economy has</w:t>
      </w:r>
      <w:r w:rsidRPr="003875BA">
        <w:rPr>
          <w:rFonts w:eastAsia="Aptos"/>
          <w:sz w:val="16"/>
        </w:rPr>
        <w:t xml:space="preserve"> impoverished—and thus “</w:t>
      </w:r>
      <w:r w:rsidRPr="003875BA">
        <w:rPr>
          <w:rFonts w:eastAsia="Aptos"/>
          <w:iCs/>
          <w:u w:val="single"/>
          <w:bdr w:val="single" w:sz="8" w:space="0" w:color="auto"/>
        </w:rPr>
        <w:t>hollowed out</w:t>
      </w:r>
      <w:r w:rsidRPr="003875BA">
        <w:rPr>
          <w:rFonts w:eastAsia="Aptos"/>
          <w:sz w:val="16"/>
        </w:rPr>
        <w:t>”—</w:t>
      </w:r>
      <w:r w:rsidRPr="003875BA">
        <w:rPr>
          <w:rFonts w:eastAsia="Aptos"/>
          <w:u w:val="single"/>
        </w:rPr>
        <w:t>the</w:t>
      </w:r>
      <w:r w:rsidRPr="003875BA">
        <w:rPr>
          <w:rFonts w:eastAsia="Aptos"/>
          <w:sz w:val="16"/>
        </w:rPr>
        <w:t xml:space="preserve"> American </w:t>
      </w:r>
      <w:r w:rsidRPr="003875BA">
        <w:rPr>
          <w:rFonts w:eastAsia="Aptos"/>
          <w:iCs/>
          <w:u w:val="single"/>
          <w:bdr w:val="single" w:sz="8" w:space="0" w:color="auto"/>
        </w:rPr>
        <w:t>middle class</w:t>
      </w:r>
      <w:r w:rsidRPr="003875BA">
        <w:rPr>
          <w:rFonts w:eastAsia="Aptos"/>
          <w:sz w:val="16"/>
        </w:rPr>
        <w:t xml:space="preserve">. As Figure 11.4 shows, the </w:t>
      </w:r>
      <w:r w:rsidRPr="003875BA">
        <w:rPr>
          <w:rFonts w:eastAsia="Aptos"/>
          <w:u w:val="single"/>
        </w:rPr>
        <w:t>share of US households earning a middleclass</w:t>
      </w:r>
      <w:r w:rsidRPr="003875BA">
        <w:rPr>
          <w:rFonts w:eastAsia="Aptos"/>
          <w:sz w:val="16"/>
        </w:rPr>
        <w:t xml:space="preserve"> annual </w:t>
      </w:r>
      <w:r w:rsidRPr="003875BA">
        <w:rPr>
          <w:rFonts w:eastAsia="Aptos"/>
          <w:u w:val="single"/>
        </w:rPr>
        <w:t>income</w:t>
      </w:r>
      <w:r w:rsidRPr="003875BA">
        <w:rPr>
          <w:rFonts w:eastAsia="Aptos"/>
          <w:sz w:val="16"/>
        </w:rPr>
        <w:t xml:space="preserve"> of $35,000 to $99,999 (in 2021 dollars) </w:t>
      </w:r>
      <w:r w:rsidRPr="003875BA">
        <w:rPr>
          <w:rFonts w:eastAsia="Aptos"/>
          <w:u w:val="single"/>
        </w:rPr>
        <w:t>did indeed</w:t>
      </w:r>
      <w:r w:rsidRPr="003875BA">
        <w:rPr>
          <w:rFonts w:eastAsia="Aptos"/>
          <w:sz w:val="16"/>
        </w:rPr>
        <w:t xml:space="preserve"> shrink since 1979, from 49.1 percent to 39 percent, </w:t>
      </w:r>
      <w:r w:rsidRPr="003875BA">
        <w:rPr>
          <w:rFonts w:eastAsia="Aptos"/>
          <w:u w:val="single"/>
        </w:rPr>
        <w:t>but so did the share of households earning below $35,000</w:t>
      </w:r>
      <w:r w:rsidRPr="003875BA">
        <w:rPr>
          <w:rFonts w:eastAsia="Aptos"/>
          <w:sz w:val="16"/>
        </w:rPr>
        <w:t xml:space="preserve"> (from 30.3 percent to 25.2 percent). By contrast, the share of households annually earning $100,000 or more increased from 20.6 percent to 35.8 percent.12 Thus, </w:t>
      </w:r>
      <w:r w:rsidRPr="003875BA">
        <w:rPr>
          <w:rFonts w:eastAsia="Aptos"/>
          <w:highlight w:val="cyan"/>
          <w:u w:val="single"/>
        </w:rPr>
        <w:t>the</w:t>
      </w:r>
      <w:r w:rsidRPr="003875BA">
        <w:rPr>
          <w:rFonts w:eastAsia="Aptos"/>
          <w:u w:val="single"/>
        </w:rPr>
        <w:t xml:space="preserve"> American </w:t>
      </w:r>
      <w:r w:rsidRPr="003875BA">
        <w:rPr>
          <w:rFonts w:eastAsia="Aptos"/>
          <w:highlight w:val="cyan"/>
          <w:u w:val="single"/>
        </w:rPr>
        <w:t xml:space="preserve">middle class </w:t>
      </w:r>
      <w:r w:rsidRPr="003875BA">
        <w:rPr>
          <w:rFonts w:eastAsia="Aptos"/>
          <w:iCs/>
          <w:highlight w:val="cyan"/>
          <w:u w:val="single"/>
          <w:bdr w:val="single" w:sz="8" w:space="0" w:color="auto"/>
        </w:rPr>
        <w:t>has shrunk</w:t>
      </w:r>
      <w:r w:rsidRPr="003875BA">
        <w:rPr>
          <w:rFonts w:eastAsia="Aptos"/>
          <w:sz w:val="16"/>
        </w:rPr>
        <w:t xml:space="preserve"> in recent decades—</w:t>
      </w:r>
      <w:r w:rsidRPr="003875BA">
        <w:rPr>
          <w:rFonts w:eastAsia="Aptos"/>
          <w:u w:val="single"/>
        </w:rPr>
        <w:t xml:space="preserve">but </w:t>
      </w:r>
      <w:r w:rsidRPr="003875BA">
        <w:rPr>
          <w:rFonts w:eastAsia="Aptos"/>
          <w:iCs/>
          <w:highlight w:val="cyan"/>
          <w:u w:val="single"/>
          <w:bdr w:val="single" w:sz="8" w:space="0" w:color="auto"/>
        </w:rPr>
        <w:t>only</w:t>
      </w:r>
      <w:r w:rsidRPr="003875BA">
        <w:rPr>
          <w:rFonts w:eastAsia="Aptos"/>
          <w:highlight w:val="cyan"/>
          <w:u w:val="single"/>
        </w:rPr>
        <w:t xml:space="preserve"> due to households </w:t>
      </w:r>
      <w:r w:rsidRPr="003875BA">
        <w:rPr>
          <w:rFonts w:eastAsia="Aptos"/>
          <w:iCs/>
          <w:highlight w:val="cyan"/>
          <w:u w:val="single"/>
          <w:bdr w:val="single" w:sz="8" w:space="0" w:color="auto"/>
        </w:rPr>
        <w:t>getting richer</w:t>
      </w:r>
      <w:r w:rsidRPr="003875BA">
        <w:rPr>
          <w:rFonts w:eastAsia="Aptos"/>
          <w:u w:val="single"/>
        </w:rPr>
        <w:t>.</w:t>
      </w:r>
    </w:p>
    <w:p w14:paraId="49A50133" w14:textId="77777777" w:rsidR="003875BA" w:rsidRPr="003875BA" w:rsidRDefault="003875BA" w:rsidP="003875BA">
      <w:pPr>
        <w:rPr>
          <w:rFonts w:eastAsia="Aptos"/>
        </w:rPr>
      </w:pPr>
    </w:p>
    <w:bookmarkEnd w:id="6"/>
    <w:bookmarkEnd w:id="7"/>
    <w:p w14:paraId="5A2BE2A2" w14:textId="77777777" w:rsidR="003875BA" w:rsidRPr="003875BA" w:rsidRDefault="003875BA" w:rsidP="003875BA">
      <w:pPr>
        <w:keepNext/>
        <w:keepLines/>
        <w:spacing w:before="40" w:after="0"/>
        <w:outlineLvl w:val="3"/>
        <w:rPr>
          <w:rFonts w:eastAsiaTheme="majorEastAsia" w:cstheme="majorBidi"/>
          <w:b/>
          <w:iCs/>
          <w:sz w:val="26"/>
        </w:rPr>
      </w:pPr>
      <w:r w:rsidRPr="003875BA">
        <w:rPr>
          <w:rFonts w:eastAsiaTheme="majorEastAsia" w:cstheme="majorBidi"/>
          <w:b/>
          <w:iCs/>
          <w:sz w:val="26"/>
        </w:rPr>
        <w:t>Bursting the AI bubble destroys the market for next-generation nuclear energy.</w:t>
      </w:r>
    </w:p>
    <w:p w14:paraId="60A24A46" w14:textId="77777777" w:rsidR="003875BA" w:rsidRPr="003875BA" w:rsidRDefault="003875BA" w:rsidP="003875BA">
      <w:r w:rsidRPr="003875BA">
        <w:t xml:space="preserve">Dan </w:t>
      </w:r>
      <w:r w:rsidRPr="003875BA">
        <w:rPr>
          <w:b/>
          <w:bCs/>
          <w:sz w:val="26"/>
        </w:rPr>
        <w:t>Yurman 10/19</w:t>
      </w:r>
      <w:r w:rsidRPr="003875BA">
        <w:t>, nuclear energy analyst and editor/publisher of Neutron Bytes nuclear industry newsletter, "What Future for SMRs if the AI Boom is a Bubble?," Neutron Bytes, 10/19/2025, https://neutronbytes.com/2025/10/19/opinion-what-future-for-smrs-if-the-ai-boom-is-a-bubble/</w:t>
      </w:r>
    </w:p>
    <w:p w14:paraId="4D084F13" w14:textId="77777777" w:rsidR="003875BA" w:rsidRPr="003875BA" w:rsidRDefault="003875BA" w:rsidP="003875BA">
      <w:r w:rsidRPr="003875BA">
        <w:rPr>
          <w:iCs/>
          <w:u w:val="single"/>
          <w:bdr w:val="single" w:sz="8" w:space="0" w:color="auto"/>
        </w:rPr>
        <w:t>What Future for SMRs</w:t>
      </w:r>
      <w:r w:rsidRPr="003875BA">
        <w:rPr>
          <w:u w:val="single"/>
        </w:rPr>
        <w:t xml:space="preserve"> </w:t>
      </w:r>
      <w:r w:rsidRPr="003875BA">
        <w:rPr>
          <w:highlight w:val="yellow"/>
          <w:u w:val="single"/>
        </w:rPr>
        <w:t>if</w:t>
      </w:r>
      <w:r w:rsidRPr="003875BA">
        <w:rPr>
          <w:u w:val="single"/>
        </w:rPr>
        <w:t xml:space="preserve"> the </w:t>
      </w:r>
      <w:r w:rsidRPr="003875BA">
        <w:rPr>
          <w:iCs/>
          <w:highlight w:val="yellow"/>
          <w:u w:val="single"/>
          <w:bdr w:val="single" w:sz="8" w:space="0" w:color="auto"/>
        </w:rPr>
        <w:t>AI</w:t>
      </w:r>
      <w:r w:rsidRPr="003875BA">
        <w:rPr>
          <w:iCs/>
          <w:u w:val="single"/>
          <w:bdr w:val="single" w:sz="8" w:space="0" w:color="auto"/>
        </w:rPr>
        <w:t xml:space="preserve"> Boom </w:t>
      </w:r>
      <w:r w:rsidRPr="003875BA">
        <w:rPr>
          <w:iCs/>
          <w:highlight w:val="yellow"/>
          <w:u w:val="single"/>
          <w:bdr w:val="single" w:sz="8" w:space="0" w:color="auto"/>
        </w:rPr>
        <w:t>is a Bubble</w:t>
      </w:r>
      <w:r w:rsidRPr="003875BA">
        <w:rPr>
          <w:iCs/>
          <w:u w:val="single"/>
          <w:bdr w:val="single" w:sz="8" w:space="0" w:color="auto"/>
        </w:rPr>
        <w:t>?</w:t>
      </w:r>
    </w:p>
    <w:p w14:paraId="52CE581B" w14:textId="77777777" w:rsidR="003875BA" w:rsidRPr="003875BA" w:rsidRDefault="003875BA" w:rsidP="003875BA">
      <w:r w:rsidRPr="003875BA">
        <w:rPr>
          <w:u w:val="single"/>
        </w:rPr>
        <w:t>Readers who follow</w:t>
      </w:r>
      <w:r w:rsidRPr="003875BA">
        <w:rPr>
          <w:sz w:val="16"/>
        </w:rPr>
        <w:t xml:space="preserve"> the relationship between demand for </w:t>
      </w:r>
      <w:r w:rsidRPr="003875BA">
        <w:rPr>
          <w:u w:val="single"/>
        </w:rPr>
        <w:t>artificial intelligence</w:t>
      </w:r>
      <w:r w:rsidRPr="003875BA">
        <w:rPr>
          <w:sz w:val="16"/>
        </w:rPr>
        <w:t xml:space="preserve"> (AI) data centers </w:t>
      </w:r>
      <w:r w:rsidRPr="003875BA">
        <w:rPr>
          <w:u w:val="single"/>
        </w:rPr>
        <w:t>and</w:t>
      </w:r>
      <w:r w:rsidRPr="003875BA">
        <w:rPr>
          <w:sz w:val="16"/>
        </w:rPr>
        <w:t xml:space="preserve"> the </w:t>
      </w:r>
      <w:r w:rsidRPr="003875BA">
        <w:rPr>
          <w:u w:val="single"/>
        </w:rPr>
        <w:t xml:space="preserve">prospects of </w:t>
      </w:r>
      <w:r w:rsidRPr="003875BA">
        <w:rPr>
          <w:iCs/>
          <w:u w:val="single"/>
          <w:bdr w:val="single" w:sz="8" w:space="0" w:color="auto"/>
        </w:rPr>
        <w:t>SMR</w:t>
      </w:r>
      <w:r w:rsidRPr="003875BA">
        <w:rPr>
          <w:sz w:val="16"/>
        </w:rPr>
        <w:t xml:space="preserve"> and microcomputer developers who want to build their power plants to run them, </w:t>
      </w:r>
      <w:r w:rsidRPr="003875BA">
        <w:rPr>
          <w:u w:val="single"/>
        </w:rPr>
        <w:t>are</w:t>
      </w:r>
      <w:r w:rsidRPr="003875BA">
        <w:rPr>
          <w:sz w:val="16"/>
        </w:rPr>
        <w:t xml:space="preserve"> probably </w:t>
      </w:r>
      <w:r w:rsidRPr="003875BA">
        <w:rPr>
          <w:u w:val="single"/>
        </w:rPr>
        <w:t xml:space="preserve">aware that the </w:t>
      </w:r>
      <w:r w:rsidRPr="003875BA">
        <w:rPr>
          <w:iCs/>
          <w:u w:val="single"/>
          <w:bdr w:val="single" w:sz="8" w:space="0" w:color="auto"/>
        </w:rPr>
        <w:t>market frenzy</w:t>
      </w:r>
      <w:r w:rsidRPr="003875BA">
        <w:rPr>
          <w:u w:val="single"/>
        </w:rPr>
        <w:t xml:space="preserve"> over publicly-traded AI stocks has produced </w:t>
      </w:r>
      <w:r w:rsidRPr="003875BA">
        <w:rPr>
          <w:iCs/>
          <w:u w:val="single"/>
          <w:bdr w:val="single" w:sz="8" w:space="0" w:color="auto"/>
        </w:rPr>
        <w:t>over-the-top stock valuations</w:t>
      </w:r>
      <w:r w:rsidRPr="003875BA">
        <w:rPr>
          <w:u w:val="single"/>
        </w:rPr>
        <w:t xml:space="preserve"> that are a </w:t>
      </w:r>
      <w:r w:rsidRPr="003875BA">
        <w:rPr>
          <w:iCs/>
          <w:u w:val="single"/>
          <w:bdr w:val="single" w:sz="8" w:space="0" w:color="auto"/>
        </w:rPr>
        <w:t>growing concern.</w:t>
      </w:r>
    </w:p>
    <w:p w14:paraId="5116D33B" w14:textId="77777777" w:rsidR="003875BA" w:rsidRPr="003875BA" w:rsidRDefault="003875BA" w:rsidP="003875BA">
      <w:r w:rsidRPr="003875BA">
        <w:rPr>
          <w:iCs/>
          <w:u w:val="single"/>
          <w:bdr w:val="single" w:sz="8" w:space="0" w:color="auto"/>
        </w:rPr>
        <w:t>Why this is important:</w:t>
      </w:r>
      <w:r w:rsidRPr="003875BA">
        <w:rPr>
          <w:u w:val="single"/>
        </w:rPr>
        <w:t xml:space="preserve"> The financial health of the AI industry has a </w:t>
      </w:r>
      <w:r w:rsidRPr="003875BA">
        <w:rPr>
          <w:iCs/>
          <w:u w:val="single"/>
          <w:bdr w:val="single" w:sz="8" w:space="0" w:color="auto"/>
        </w:rPr>
        <w:t>direct bearing</w:t>
      </w:r>
      <w:r w:rsidRPr="003875BA">
        <w:rPr>
          <w:u w:val="single"/>
        </w:rPr>
        <w:t xml:space="preserve"> on the number of </w:t>
      </w:r>
      <w:r w:rsidRPr="003875BA">
        <w:rPr>
          <w:iCs/>
          <w:highlight w:val="yellow"/>
          <w:u w:val="single"/>
          <w:bdr w:val="single" w:sz="8" w:space="0" w:color="auto"/>
        </w:rPr>
        <w:t>data centers</w:t>
      </w:r>
      <w:r w:rsidRPr="003875BA">
        <w:rPr>
          <w:u w:val="single"/>
        </w:rPr>
        <w:t xml:space="preserve"> expected to be built which in turn potentially </w:t>
      </w:r>
      <w:r w:rsidRPr="003875BA">
        <w:rPr>
          <w:iCs/>
          <w:highlight w:val="yellow"/>
          <w:u w:val="single"/>
          <w:bdr w:val="single" w:sz="8" w:space="0" w:color="auto"/>
        </w:rPr>
        <w:t>drive</w:t>
      </w:r>
      <w:r w:rsidRPr="003875BA">
        <w:rPr>
          <w:u w:val="single"/>
        </w:rPr>
        <w:t xml:space="preserve">s </w:t>
      </w:r>
      <w:r w:rsidRPr="003875BA">
        <w:rPr>
          <w:iCs/>
          <w:u w:val="single"/>
          <w:bdr w:val="single" w:sz="8" w:space="0" w:color="auto"/>
        </w:rPr>
        <w:t xml:space="preserve">demand for </w:t>
      </w:r>
      <w:r w:rsidRPr="003875BA">
        <w:rPr>
          <w:iCs/>
          <w:highlight w:val="yellow"/>
          <w:u w:val="single"/>
          <w:bdr w:val="single" w:sz="8" w:space="0" w:color="auto"/>
        </w:rPr>
        <w:t>SMRs</w:t>
      </w:r>
      <w:r w:rsidRPr="003875BA">
        <w:rPr>
          <w:u w:val="single"/>
        </w:rPr>
        <w:t xml:space="preserve"> and </w:t>
      </w:r>
      <w:r w:rsidRPr="003875BA">
        <w:rPr>
          <w:iCs/>
          <w:u w:val="single"/>
          <w:bdr w:val="single" w:sz="8" w:space="0" w:color="auto"/>
        </w:rPr>
        <w:t>microreactors</w:t>
      </w:r>
      <w:r w:rsidRPr="003875BA">
        <w:rPr>
          <w:u w:val="single"/>
        </w:rPr>
        <w:t xml:space="preserve"> </w:t>
      </w:r>
      <w:r w:rsidRPr="003875BA">
        <w:rPr>
          <w:highlight w:val="yellow"/>
          <w:u w:val="single"/>
        </w:rPr>
        <w:t xml:space="preserve">to </w:t>
      </w:r>
      <w:r w:rsidRPr="003875BA">
        <w:rPr>
          <w:iCs/>
          <w:highlight w:val="yellow"/>
          <w:u w:val="single"/>
          <w:bdr w:val="single" w:sz="8" w:space="0" w:color="auto"/>
        </w:rPr>
        <w:t>power them</w:t>
      </w:r>
      <w:r w:rsidRPr="003875BA">
        <w:rPr>
          <w:u w:val="single"/>
        </w:rPr>
        <w:t xml:space="preserve">. It is </w:t>
      </w:r>
      <w:r w:rsidRPr="003875BA">
        <w:rPr>
          <w:highlight w:val="yellow"/>
          <w:u w:val="single"/>
        </w:rPr>
        <w:t xml:space="preserve">a </w:t>
      </w:r>
      <w:r w:rsidRPr="003875BA">
        <w:rPr>
          <w:iCs/>
          <w:highlight w:val="yellow"/>
          <w:u w:val="single"/>
          <w:bdr w:val="single" w:sz="8" w:space="0" w:color="auto"/>
        </w:rPr>
        <w:t>daisy chain</w:t>
      </w:r>
      <w:r w:rsidRPr="003875BA">
        <w:rPr>
          <w:iCs/>
          <w:u w:val="single"/>
          <w:bdr w:val="single" w:sz="8" w:space="0" w:color="auto"/>
        </w:rPr>
        <w:t xml:space="preserve"> of connections</w:t>
      </w:r>
      <w:r w:rsidRPr="003875BA">
        <w:rPr>
          <w:u w:val="single"/>
        </w:rPr>
        <w:t xml:space="preserve"> that appears to contain a </w:t>
      </w:r>
      <w:r w:rsidRPr="003875BA">
        <w:rPr>
          <w:iCs/>
          <w:u w:val="single"/>
          <w:bdr w:val="single" w:sz="8" w:space="0" w:color="auto"/>
        </w:rPr>
        <w:t>fair degree of risk.</w:t>
      </w:r>
    </w:p>
    <w:p w14:paraId="73B26CF3" w14:textId="77777777" w:rsidR="003875BA" w:rsidRPr="003875BA" w:rsidRDefault="003875BA" w:rsidP="003875BA">
      <w:r w:rsidRPr="003875BA">
        <w:rPr>
          <w:sz w:val="16"/>
        </w:rPr>
        <w:t xml:space="preserve">A news analysis published in the New York Times on 10/14/25 by former members of the Council of Economic Advisers, Jared Bernstein and Ryan Cummings, warns that </w:t>
      </w:r>
      <w:r w:rsidRPr="003875BA">
        <w:rPr>
          <w:u w:val="single"/>
        </w:rPr>
        <w:t xml:space="preserve">the current surge in Artificial Intelligence (AI) investment exhibits </w:t>
      </w:r>
      <w:r w:rsidRPr="003875BA">
        <w:rPr>
          <w:iCs/>
          <w:u w:val="single"/>
          <w:bdr w:val="single" w:sz="8" w:space="0" w:color="auto"/>
        </w:rPr>
        <w:t>classic signs</w:t>
      </w:r>
      <w:r w:rsidRPr="003875BA">
        <w:rPr>
          <w:u w:val="single"/>
        </w:rPr>
        <w:t xml:space="preserve"> of a </w:t>
      </w:r>
      <w:r w:rsidRPr="003875BA">
        <w:rPr>
          <w:iCs/>
          <w:u w:val="single"/>
          <w:bdr w:val="single" w:sz="8" w:space="0" w:color="auto"/>
        </w:rPr>
        <w:t>speculative bubble</w:t>
      </w:r>
      <w:r w:rsidRPr="003875BA">
        <w:rPr>
          <w:u w:val="single"/>
        </w:rPr>
        <w:t xml:space="preserve">, similar to the </w:t>
      </w:r>
      <w:r w:rsidRPr="003875BA">
        <w:rPr>
          <w:iCs/>
          <w:u w:val="single"/>
          <w:bdr w:val="single" w:sz="8" w:space="0" w:color="auto"/>
        </w:rPr>
        <w:t>dot-com era of 2000</w:t>
      </w:r>
      <w:r w:rsidRPr="003875BA">
        <w:rPr>
          <w:u w:val="single"/>
        </w:rPr>
        <w:t>.</w:t>
      </w:r>
    </w:p>
    <w:p w14:paraId="1F0AA369" w14:textId="77777777" w:rsidR="003875BA" w:rsidRPr="003875BA" w:rsidRDefault="003875BA" w:rsidP="003875BA">
      <w:r w:rsidRPr="003875BA">
        <w:rPr>
          <w:sz w:val="16"/>
        </w:rPr>
        <w:t xml:space="preserve">If the two economists are correct, then </w:t>
      </w:r>
      <w:r w:rsidRPr="003875BA">
        <w:rPr>
          <w:u w:val="single"/>
        </w:rPr>
        <w:t xml:space="preserve">there is a </w:t>
      </w:r>
      <w:r w:rsidRPr="003875BA">
        <w:rPr>
          <w:iCs/>
          <w:u w:val="single"/>
          <w:bdr w:val="single" w:sz="8" w:space="0" w:color="auto"/>
        </w:rPr>
        <w:t>lurking risk</w:t>
      </w:r>
      <w:r w:rsidRPr="003875BA">
        <w:rPr>
          <w:u w:val="single"/>
        </w:rPr>
        <w:t xml:space="preserve"> that if the </w:t>
      </w:r>
      <w:r w:rsidRPr="003875BA">
        <w:rPr>
          <w:iCs/>
          <w:u w:val="single"/>
          <w:bdr w:val="single" w:sz="8" w:space="0" w:color="auto"/>
        </w:rPr>
        <w:t>AI bubble pops</w:t>
      </w:r>
      <w:r w:rsidRPr="003875BA">
        <w:rPr>
          <w:u w:val="single"/>
        </w:rPr>
        <w:t xml:space="preserve">, that </w:t>
      </w:r>
      <w:r w:rsidRPr="003875BA">
        <w:rPr>
          <w:iCs/>
          <w:highlight w:val="yellow"/>
          <w:u w:val="single"/>
          <w:bdr w:val="single" w:sz="8" w:space="0" w:color="auto"/>
        </w:rPr>
        <w:t>paper commitments</w:t>
      </w:r>
      <w:r w:rsidRPr="003875BA">
        <w:rPr>
          <w:u w:val="single"/>
        </w:rPr>
        <w:t xml:space="preserve">, e.g., nonbinding MOUs </w:t>
      </w:r>
      <w:r w:rsidRPr="003875BA">
        <w:rPr>
          <w:highlight w:val="yellow"/>
          <w:u w:val="single"/>
        </w:rPr>
        <w:t>with SMRs</w:t>
      </w:r>
      <w:r w:rsidRPr="003875BA">
        <w:rPr>
          <w:u w:val="single"/>
        </w:rPr>
        <w:t xml:space="preserve"> for data centers, </w:t>
      </w:r>
      <w:r w:rsidRPr="003875BA">
        <w:rPr>
          <w:highlight w:val="yellow"/>
          <w:u w:val="single"/>
        </w:rPr>
        <w:t xml:space="preserve">may be </w:t>
      </w:r>
      <w:r w:rsidRPr="003875BA">
        <w:rPr>
          <w:iCs/>
          <w:highlight w:val="yellow"/>
          <w:u w:val="single"/>
          <w:bdr w:val="single" w:sz="8" w:space="0" w:color="auto"/>
        </w:rPr>
        <w:t xml:space="preserve">tossed in the bit </w:t>
      </w:r>
      <w:r w:rsidRPr="003875BA">
        <w:rPr>
          <w:iCs/>
          <w:u w:val="single"/>
          <w:bdr w:val="single" w:sz="8" w:space="0" w:color="auto"/>
        </w:rPr>
        <w:t>bucket</w:t>
      </w:r>
      <w:r w:rsidRPr="003875BA">
        <w:rPr>
          <w:u w:val="single"/>
        </w:rPr>
        <w:t xml:space="preserve">. SMR and mircoreactor developers could wind up </w:t>
      </w:r>
      <w:r w:rsidRPr="003875BA">
        <w:rPr>
          <w:iCs/>
          <w:u w:val="single"/>
          <w:bdr w:val="single" w:sz="8" w:space="0" w:color="auto"/>
        </w:rPr>
        <w:t>without the customers</w:t>
      </w:r>
      <w:r w:rsidRPr="003875BA">
        <w:rPr>
          <w:u w:val="single"/>
        </w:rPr>
        <w:t xml:space="preserve"> they </w:t>
      </w:r>
      <w:r w:rsidRPr="003875BA">
        <w:rPr>
          <w:iCs/>
          <w:u w:val="single"/>
          <w:bdr w:val="single" w:sz="8" w:space="0" w:color="auto"/>
        </w:rPr>
        <w:t>expected</w:t>
      </w:r>
      <w:r w:rsidRPr="003875BA">
        <w:rPr>
          <w:u w:val="single"/>
        </w:rPr>
        <w:t xml:space="preserve"> to </w:t>
      </w:r>
      <w:r w:rsidRPr="003875BA">
        <w:rPr>
          <w:iCs/>
          <w:u w:val="single"/>
          <w:bdr w:val="single" w:sz="8" w:space="0" w:color="auto"/>
        </w:rPr>
        <w:t>drive the growth</w:t>
      </w:r>
      <w:r w:rsidRPr="003875BA">
        <w:rPr>
          <w:u w:val="single"/>
        </w:rPr>
        <w:t xml:space="preserve"> of their businesses and provide returns for their stockholders.</w:t>
      </w:r>
    </w:p>
    <w:p w14:paraId="762BB3CE" w14:textId="77777777" w:rsidR="003875BA" w:rsidRPr="003875BA" w:rsidRDefault="003875BA" w:rsidP="003875BA">
      <w:r w:rsidRPr="003875BA">
        <w:rPr>
          <w:sz w:val="16"/>
        </w:rPr>
        <w:t>So what is a "bubble?"</w:t>
      </w:r>
    </w:p>
    <w:p w14:paraId="059DDCAD" w14:textId="77777777" w:rsidR="003875BA" w:rsidRPr="003875BA" w:rsidRDefault="003875BA" w:rsidP="003875BA">
      <w:r w:rsidRPr="003875BA">
        <w:rPr>
          <w:sz w:val="16"/>
        </w:rPr>
        <w:t>What Are the Stages of a Bubble?</w:t>
      </w:r>
    </w:p>
    <w:p w14:paraId="14278FA0" w14:textId="77777777" w:rsidR="003875BA" w:rsidRPr="003875BA" w:rsidRDefault="003875BA" w:rsidP="003875BA">
      <w:pPr>
        <w:rPr>
          <w:sz w:val="16"/>
        </w:rPr>
      </w:pPr>
      <w:r w:rsidRPr="003875BA">
        <w:rPr>
          <w:sz w:val="16"/>
        </w:rPr>
        <w:t>Irrational exuberance is a concept that entered the American idiom based on the writings of the economists Alan Greenspan and Robert J. Shiller. They define it as "escalation of asset price driven by human psychology" and is not related to the actual value of the business for the stocks in question. Irrational exuberance has become synonymous with the creation of inflated asset prices associated with bubbles, which ultimately pop and can lead to market panic. As a phenomenon it is one of the reasons behind over valuation of stock prices in a specific industry or sector of that industry.</w:t>
      </w:r>
    </w:p>
    <w:p w14:paraId="4CBD9822" w14:textId="77777777" w:rsidR="003875BA" w:rsidRPr="003875BA" w:rsidRDefault="003875BA" w:rsidP="003875BA">
      <w:pPr>
        <w:rPr>
          <w:sz w:val="16"/>
        </w:rPr>
      </w:pPr>
      <w:r w:rsidRPr="003875BA">
        <w:rPr>
          <w:sz w:val="16"/>
        </w:rPr>
        <w:t>According to the online investor newsletter MarketPsych Newsletter for May 15, 2025, in the following image of a speculative bubble (the Nasdaq 1996-2002 bubble), we see fundamentals improving (grey line), psychology turning bullish (moving from optimism to greed), and prices rising (blue line). Media coverage and the introduction of amateurs into the market is evident in the launch of dedicated financial news TV channels and magazines, and enthusiastic TV commercials for stock brokerages.</w:t>
      </w:r>
    </w:p>
    <w:p w14:paraId="2082343C" w14:textId="77777777" w:rsidR="003875BA" w:rsidRPr="003875BA" w:rsidRDefault="003875BA" w:rsidP="003875BA">
      <w:pPr>
        <w:rPr>
          <w:sz w:val="16"/>
        </w:rPr>
      </w:pPr>
      <w:r w:rsidRPr="003875BA">
        <w:rPr>
          <w:sz w:val="16"/>
        </w:rPr>
        <w:t>What the Economists Said About an AI Bubble</w:t>
      </w:r>
    </w:p>
    <w:p w14:paraId="3E1A9A25" w14:textId="77777777" w:rsidR="003875BA" w:rsidRPr="003875BA" w:rsidRDefault="003875BA" w:rsidP="003875BA">
      <w:pPr>
        <w:rPr>
          <w:sz w:val="16"/>
        </w:rPr>
      </w:pPr>
      <w:r w:rsidRPr="003875BA">
        <w:rPr>
          <w:sz w:val="16"/>
        </w:rPr>
        <w:t>The Core Argument: The authors of the NYT analysis of the AI industry argue that investment levels in the AI sector, notably over $200 billion in venture capital this year and a tripling of data-center investment since 2022, have become persistently detached from plausible near-term profits. For instance, OpenAI is seeking $1 trillion for data centers, yet its expected 2025 revenue is only around $13 billion. This detachment from fundamentals is the hallmark of a bubble.</w:t>
      </w:r>
    </w:p>
    <w:p w14:paraId="1D9847B3" w14:textId="77777777" w:rsidR="003875BA" w:rsidRPr="003875BA" w:rsidRDefault="003875BA" w:rsidP="003875BA">
      <w:pPr>
        <w:rPr>
          <w:sz w:val="16"/>
        </w:rPr>
      </w:pPr>
      <w:r w:rsidRPr="003875BA">
        <w:rPr>
          <w:sz w:val="16"/>
        </w:rPr>
        <w:t>Key Evidence and Market Impact: There is a valuation disconnect. The price-to-earnings (P/E) ratios for AI-heavy stocks, like chipmaker Nvidia (trading at approximately 55 times earnings), are at levels last seen during the dot-com peak.</w:t>
      </w:r>
    </w:p>
    <w:p w14:paraId="760351BA" w14:textId="77777777" w:rsidR="003875BA" w:rsidRPr="003875BA" w:rsidRDefault="003875BA" w:rsidP="003875BA">
      <w:pPr>
        <w:rPr>
          <w:sz w:val="16"/>
        </w:rPr>
      </w:pPr>
      <w:r w:rsidRPr="003875BA">
        <w:rPr>
          <w:sz w:val="16"/>
        </w:rPr>
        <w:t>Concentrated Growth: Just seven firms heavily invested in AI are responsible for driving more than half of the S&amp;P 500's nearly two-thirds swell since late 2022.</w:t>
      </w:r>
    </w:p>
    <w:p w14:paraId="78633325" w14:textId="77777777" w:rsidR="003875BA" w:rsidRPr="003875BA" w:rsidRDefault="003875BA" w:rsidP="003875BA">
      <w:pPr>
        <w:rPr>
          <w:sz w:val="16"/>
        </w:rPr>
      </w:pPr>
      <w:r w:rsidRPr="003875BA">
        <w:rPr>
          <w:sz w:val="16"/>
        </w:rPr>
        <w:t>Economic Exposure: The share of the economy devoted to A.I. investment is estimated to be nearly one-third greater than the share dedicated to internet-related investments during the dot-com bubble.</w:t>
      </w:r>
    </w:p>
    <w:p w14:paraId="10AE05E9" w14:textId="77777777" w:rsidR="003875BA" w:rsidRPr="003875BA" w:rsidRDefault="003875BA" w:rsidP="003875BA">
      <w:pPr>
        <w:rPr>
          <w:sz w:val="16"/>
        </w:rPr>
      </w:pPr>
      <w:r w:rsidRPr="003875BA">
        <w:rPr>
          <w:sz w:val="16"/>
        </w:rPr>
        <w:t>The Fallout: Should AI adoption prove slower or less profitable than expected, a subsequent market correction is likely. This would trigger a wealth effect collapse, where stock losses curb consumer spending, potentially slowing real GDP growth (currently estimated to be boosted by 0.4 percentage points by the AI wealth effect).</w:t>
      </w:r>
    </w:p>
    <w:p w14:paraId="7F256BAC" w14:textId="77777777" w:rsidR="003875BA" w:rsidRPr="003875BA" w:rsidRDefault="003875BA" w:rsidP="003875BA">
      <w:pPr>
        <w:rPr>
          <w:sz w:val="16"/>
        </w:rPr>
      </w:pPr>
      <w:r w:rsidRPr="003875BA">
        <w:rPr>
          <w:sz w:val="16"/>
        </w:rPr>
        <w:t>Silver Lining: The authors conclude that while a crash could lead to a recession, the systemic damage would likely be less severe than the 2008 housing crisis. This is because the debt financing AI data centers appears less distributed and systemically embedded in the global financial system than mortgage-backed securities were.</w:t>
      </w:r>
    </w:p>
    <w:p w14:paraId="59A08FE2" w14:textId="77777777" w:rsidR="003875BA" w:rsidRPr="003875BA" w:rsidRDefault="003875BA" w:rsidP="003875BA">
      <w:pPr>
        <w:rPr>
          <w:sz w:val="16"/>
        </w:rPr>
      </w:pPr>
      <w:r w:rsidRPr="003875BA">
        <w:rPr>
          <w:sz w:val="16"/>
        </w:rPr>
        <w:t>What Happens to SMR Developers if the AI / Data Center Bubble Bursts?</w:t>
      </w:r>
    </w:p>
    <w:p w14:paraId="7FBCA83D" w14:textId="77777777" w:rsidR="003875BA" w:rsidRPr="003875BA" w:rsidRDefault="003875BA" w:rsidP="003875BA">
      <w:r w:rsidRPr="003875BA">
        <w:rPr>
          <w:u w:val="single"/>
        </w:rPr>
        <w:t xml:space="preserve">The </w:t>
      </w:r>
      <w:r w:rsidRPr="003875BA">
        <w:rPr>
          <w:iCs/>
          <w:highlight w:val="yellow"/>
          <w:u w:val="single"/>
          <w:bdr w:val="single" w:sz="8" w:space="0" w:color="auto"/>
        </w:rPr>
        <w:t>falling dominoes</w:t>
      </w:r>
      <w:r w:rsidRPr="003875BA">
        <w:rPr>
          <w:iCs/>
          <w:u w:val="single"/>
          <w:bdr w:val="single" w:sz="8" w:space="0" w:color="auto"/>
        </w:rPr>
        <w:t xml:space="preserve"> that </w:t>
      </w:r>
      <w:r w:rsidRPr="003875BA">
        <w:rPr>
          <w:iCs/>
          <w:highlight w:val="yellow"/>
          <w:u w:val="single"/>
          <w:bdr w:val="single" w:sz="8" w:space="0" w:color="auto"/>
        </w:rPr>
        <w:t>would follow</w:t>
      </w:r>
      <w:r w:rsidRPr="003875BA">
        <w:rPr>
          <w:u w:val="single"/>
        </w:rPr>
        <w:t xml:space="preserve"> from an AI bubble bursting are that many but not all of the nonbinding MOUs for </w:t>
      </w:r>
      <w:r w:rsidRPr="003875BA">
        <w:rPr>
          <w:iCs/>
          <w:highlight w:val="yellow"/>
          <w:u w:val="single"/>
          <w:bdr w:val="single" w:sz="8" w:space="0" w:color="auto"/>
        </w:rPr>
        <w:t>nuclear</w:t>
      </w:r>
      <w:r w:rsidRPr="003875BA">
        <w:rPr>
          <w:iCs/>
          <w:u w:val="single"/>
          <w:bdr w:val="single" w:sz="8" w:space="0" w:color="auto"/>
        </w:rPr>
        <w:t xml:space="preserve"> energy reactors</w:t>
      </w:r>
      <w:r w:rsidRPr="003875BA">
        <w:rPr>
          <w:u w:val="single"/>
        </w:rPr>
        <w:t xml:space="preserve"> to power AI data centers </w:t>
      </w:r>
      <w:r w:rsidRPr="003875BA">
        <w:rPr>
          <w:highlight w:val="yellow"/>
          <w:u w:val="single"/>
        </w:rPr>
        <w:t xml:space="preserve">would </w:t>
      </w:r>
      <w:r w:rsidRPr="003875BA">
        <w:rPr>
          <w:iCs/>
          <w:highlight w:val="yellow"/>
          <w:u w:val="single"/>
          <w:bdr w:val="single" w:sz="8" w:space="0" w:color="auto"/>
        </w:rPr>
        <w:t>evaporate</w:t>
      </w:r>
      <w:r w:rsidRPr="003875BA">
        <w:rPr>
          <w:u w:val="single"/>
        </w:rPr>
        <w:t xml:space="preserve"> taking them the </w:t>
      </w:r>
      <w:r w:rsidRPr="003875BA">
        <w:rPr>
          <w:iCs/>
          <w:u w:val="single"/>
          <w:bdr w:val="single" w:sz="8" w:space="0" w:color="auto"/>
        </w:rPr>
        <w:t>over valuation of some of the stocks of nuclear mirco</w:t>
      </w:r>
      <w:r w:rsidRPr="003875BA">
        <w:rPr>
          <w:u w:val="single"/>
        </w:rPr>
        <w:t xml:space="preserve"> and </w:t>
      </w:r>
      <w:r w:rsidRPr="003875BA">
        <w:rPr>
          <w:iCs/>
          <w:u w:val="single"/>
          <w:bdr w:val="single" w:sz="8" w:space="0" w:color="auto"/>
        </w:rPr>
        <w:t>small modular reactor startups</w:t>
      </w:r>
      <w:r w:rsidRPr="003875BA">
        <w:rPr>
          <w:u w:val="single"/>
        </w:rPr>
        <w:t>.</w:t>
      </w:r>
    </w:p>
    <w:p w14:paraId="038F35E2" w14:textId="77777777" w:rsidR="003875BA" w:rsidRPr="003875BA" w:rsidRDefault="003875BA" w:rsidP="003875BA">
      <w:r w:rsidRPr="003875BA">
        <w:rPr>
          <w:sz w:val="16"/>
        </w:rPr>
        <w:t xml:space="preserve">In short, </w:t>
      </w:r>
      <w:r w:rsidRPr="003875BA">
        <w:rPr>
          <w:u w:val="single"/>
        </w:rPr>
        <w:t xml:space="preserve">the </w:t>
      </w:r>
      <w:r w:rsidRPr="003875BA">
        <w:rPr>
          <w:iCs/>
          <w:u w:val="single"/>
          <w:bdr w:val="single" w:sz="8" w:space="0" w:color="auto"/>
        </w:rPr>
        <w:t>collapse of the AI bubble</w:t>
      </w:r>
      <w:r w:rsidRPr="003875BA">
        <w:rPr>
          <w:u w:val="single"/>
        </w:rPr>
        <w:t xml:space="preserve"> would </w:t>
      </w:r>
      <w:r w:rsidRPr="003875BA">
        <w:rPr>
          <w:iCs/>
          <w:u w:val="single"/>
          <w:bdr w:val="single" w:sz="8" w:space="0" w:color="auto"/>
        </w:rPr>
        <w:t>negatively affect firms</w:t>
      </w:r>
      <w:r w:rsidRPr="003875BA">
        <w:rPr>
          <w:u w:val="single"/>
        </w:rPr>
        <w:t xml:space="preserve"> in the </w:t>
      </w:r>
      <w:r w:rsidRPr="003875BA">
        <w:rPr>
          <w:iCs/>
          <w:u w:val="single"/>
          <w:bdr w:val="single" w:sz="8" w:space="0" w:color="auto"/>
        </w:rPr>
        <w:t>data center industry</w:t>
      </w:r>
      <w:r w:rsidRPr="003875BA">
        <w:rPr>
          <w:u w:val="single"/>
        </w:rPr>
        <w:t xml:space="preserve"> and, following that, impact the </w:t>
      </w:r>
      <w:r w:rsidRPr="003875BA">
        <w:rPr>
          <w:iCs/>
          <w:u w:val="single"/>
          <w:bdr w:val="single" w:sz="8" w:space="0" w:color="auto"/>
        </w:rPr>
        <w:t>nascent nuclear energy industry</w:t>
      </w:r>
      <w:r w:rsidRPr="003875BA">
        <w:rPr>
          <w:u w:val="single"/>
        </w:rPr>
        <w:t xml:space="preserve"> </w:t>
      </w:r>
      <w:r w:rsidRPr="003875BA">
        <w:rPr>
          <w:highlight w:val="yellow"/>
          <w:u w:val="single"/>
        </w:rPr>
        <w:t>especially</w:t>
      </w:r>
      <w:r w:rsidRPr="003875BA">
        <w:rPr>
          <w:u w:val="single"/>
        </w:rPr>
        <w:t xml:space="preserve"> </w:t>
      </w:r>
      <w:r w:rsidRPr="003875BA">
        <w:rPr>
          <w:iCs/>
          <w:u w:val="single"/>
          <w:bdr w:val="single" w:sz="8" w:space="0" w:color="auto"/>
        </w:rPr>
        <w:t xml:space="preserve">developers of </w:t>
      </w:r>
      <w:r w:rsidRPr="003875BA">
        <w:rPr>
          <w:iCs/>
          <w:highlight w:val="yellow"/>
          <w:u w:val="single"/>
          <w:bdr w:val="single" w:sz="8" w:space="0" w:color="auto"/>
        </w:rPr>
        <w:t>SMRs</w:t>
      </w:r>
      <w:r w:rsidRPr="003875BA">
        <w:rPr>
          <w:highlight w:val="yellow"/>
          <w:u w:val="single"/>
        </w:rPr>
        <w:t xml:space="preserve"> and </w:t>
      </w:r>
      <w:r w:rsidRPr="003875BA">
        <w:rPr>
          <w:iCs/>
          <w:highlight w:val="yellow"/>
          <w:u w:val="single"/>
          <w:bdr w:val="single" w:sz="8" w:space="0" w:color="auto"/>
        </w:rPr>
        <w:t>microreactors</w:t>
      </w:r>
      <w:r w:rsidRPr="003875BA">
        <w:rPr>
          <w:u w:val="single"/>
        </w:rPr>
        <w:t xml:space="preserve"> who have </w:t>
      </w:r>
      <w:r w:rsidRPr="003875BA">
        <w:rPr>
          <w:iCs/>
          <w:u w:val="single"/>
          <w:bdr w:val="single" w:sz="8" w:space="0" w:color="auto"/>
        </w:rPr>
        <w:t>built up investor confidence</w:t>
      </w:r>
      <w:r w:rsidRPr="003875BA">
        <w:rPr>
          <w:u w:val="single"/>
        </w:rPr>
        <w:t xml:space="preserve"> in their </w:t>
      </w:r>
      <w:r w:rsidRPr="003875BA">
        <w:rPr>
          <w:iCs/>
          <w:u w:val="single"/>
          <w:bdr w:val="single" w:sz="8" w:space="0" w:color="auto"/>
        </w:rPr>
        <w:t>future</w:t>
      </w:r>
      <w:r w:rsidRPr="003875BA">
        <w:rPr>
          <w:u w:val="single"/>
        </w:rPr>
        <w:t>, based on part, on stacks of nonbinding MOUs for AI data centers not yet built.</w:t>
      </w:r>
    </w:p>
    <w:p w14:paraId="2812CD2F" w14:textId="77777777" w:rsidR="003875BA" w:rsidRPr="003875BA" w:rsidRDefault="003875BA" w:rsidP="003875BA">
      <w:r w:rsidRPr="003875BA">
        <w:rPr>
          <w:sz w:val="16"/>
        </w:rPr>
        <w:t>Given that AI platforms are a significant element of growth of the US economy, the question is whether there is "excessive exuberance" driving the AI industry is germane.</w:t>
      </w:r>
    </w:p>
    <w:p w14:paraId="745652BF" w14:textId="77777777" w:rsidR="003875BA" w:rsidRPr="003875BA" w:rsidRDefault="003875BA" w:rsidP="003875BA">
      <w:r w:rsidRPr="003875BA">
        <w:rPr>
          <w:sz w:val="16"/>
        </w:rPr>
        <w:t>A key risk for investors is that none of the SMR and micro reactor developer have yet to deploy a commercial reactor for a customer. Licensing challenges with the Nuclear Regulatory Commission remain a significant hurdle. These companies currently have no revenue, meaning the investment case rests squarely on future contracts, partnerships, and government support. And with a rally this steep, any delays or regulatory snags could pressure the lofty valuations of their stocks.</w:t>
      </w:r>
    </w:p>
    <w:p w14:paraId="2EB15EF3" w14:textId="77777777" w:rsidR="003875BA" w:rsidRPr="003875BA" w:rsidRDefault="003875BA" w:rsidP="003875BA">
      <w:r w:rsidRPr="003875BA">
        <w:rPr>
          <w:sz w:val="16"/>
        </w:rPr>
        <w:t>What Experts in Nuclear Energy Finance are Saying</w:t>
      </w:r>
    </w:p>
    <w:p w14:paraId="659469F7" w14:textId="77777777" w:rsidR="003875BA" w:rsidRPr="003875BA" w:rsidRDefault="003875BA" w:rsidP="003875BA">
      <w:r w:rsidRPr="003875BA">
        <w:rPr>
          <w:sz w:val="16"/>
        </w:rPr>
        <w:t>A knowledgeable senior level investor emailed Neutron Bytes with the following observation. The person's name and title are withheld due to their position.</w:t>
      </w:r>
    </w:p>
    <w:p w14:paraId="09B212D5" w14:textId="77777777" w:rsidR="003875BA" w:rsidRPr="003875BA" w:rsidRDefault="003875BA" w:rsidP="003875BA">
      <w:r w:rsidRPr="003875BA">
        <w:rPr>
          <w:sz w:val="16"/>
        </w:rPr>
        <w:t>"The pseudo or exaggerated order books or projections will soon be called out. We will also see investors dry up, moving away from the wishful reactor developer class, as decisions get made and real customers choose from two or three, maybe four or so more credible designs."</w:t>
      </w:r>
    </w:p>
    <w:p w14:paraId="0F8930A7" w14:textId="77777777" w:rsidR="003875BA" w:rsidRPr="003875BA" w:rsidRDefault="003875BA" w:rsidP="003875BA">
      <w:r w:rsidRPr="003875BA">
        <w:rPr>
          <w:sz w:val="16"/>
        </w:rPr>
        <w:t>This isn't the only warning. According to a report by the Bloomberg wire service on 10/07/25 "some on Wall Street are starting to get a little dubious about how frothy the market for nuclear stocks has gotten."</w:t>
      </w:r>
    </w:p>
    <w:p w14:paraId="1D1C1DC8" w14:textId="77777777" w:rsidR="003875BA" w:rsidRPr="003875BA" w:rsidRDefault="003875BA" w:rsidP="003875BA">
      <w:r w:rsidRPr="003875BA">
        <w:rPr>
          <w:sz w:val="16"/>
        </w:rPr>
        <w:t>Rama Variankaval, global head of corporate advisory for JPMorgan Chase &amp; Co., acknowledged in an interview with Bloomberg that there is "unrealistic optimism" around the sector.</w:t>
      </w:r>
    </w:p>
    <w:p w14:paraId="5AAF5473" w14:textId="77777777" w:rsidR="003875BA" w:rsidRPr="003875BA" w:rsidRDefault="003875BA" w:rsidP="003875BA">
      <w:r w:rsidRPr="003875BA">
        <w:rPr>
          <w:sz w:val="16"/>
        </w:rPr>
        <w:t>Bloomberg reports that Chris Gadomski, head of nuclear research at BloombergNEF, said that he, "ominously compared the enthusiasm around SMRs and data centers to the internet boom and bust of the early 2000s" in an interview with the Financial Times.</w:t>
      </w:r>
    </w:p>
    <w:p w14:paraId="1347B4F8" w14:textId="77777777" w:rsidR="003875BA" w:rsidRPr="003875BA" w:rsidRDefault="003875BA" w:rsidP="003875BA">
      <w:r w:rsidRPr="003875BA">
        <w:rPr>
          <w:sz w:val="16"/>
        </w:rPr>
        <w:t>Gadomski also suggested that Wall Street might be underestimating the enormous costs it will take to get SMRs up and running.</w:t>
      </w:r>
    </w:p>
    <w:p w14:paraId="40F644DE" w14:textId="77777777" w:rsidR="003875BA" w:rsidRPr="003875BA" w:rsidRDefault="003875BA" w:rsidP="003875BA">
      <w:r w:rsidRPr="003875BA">
        <w:rPr>
          <w:sz w:val="16"/>
        </w:rPr>
        <w:t>"There's a lot of cheerleading happening, but the amount of capital that you need to cross the finish line is huge," he said.</w:t>
      </w:r>
    </w:p>
    <w:p w14:paraId="42BCCA05" w14:textId="77777777" w:rsidR="003875BA" w:rsidRPr="003875BA" w:rsidRDefault="003875BA" w:rsidP="003875BA">
      <w:r w:rsidRPr="003875BA">
        <w:rPr>
          <w:u w:val="single"/>
        </w:rPr>
        <w:t xml:space="preserve">If </w:t>
      </w:r>
      <w:r w:rsidRPr="003875BA">
        <w:rPr>
          <w:iCs/>
          <w:u w:val="single"/>
          <w:bdr w:val="single" w:sz="8" w:space="0" w:color="auto"/>
        </w:rPr>
        <w:t>investor confidence</w:t>
      </w:r>
      <w:r w:rsidRPr="003875BA">
        <w:rPr>
          <w:u w:val="single"/>
        </w:rPr>
        <w:t xml:space="preserve"> in the </w:t>
      </w:r>
      <w:r w:rsidRPr="003875BA">
        <w:rPr>
          <w:iCs/>
          <w:u w:val="single"/>
          <w:bdr w:val="single" w:sz="8" w:space="0" w:color="auto"/>
        </w:rPr>
        <w:t>future of the AI data center</w:t>
      </w:r>
      <w:r w:rsidRPr="003875BA">
        <w:rPr>
          <w:u w:val="single"/>
        </w:rPr>
        <w:t xml:space="preserve"> customer segment is </w:t>
      </w:r>
      <w:r w:rsidRPr="003875BA">
        <w:rPr>
          <w:iCs/>
          <w:u w:val="single"/>
          <w:bdr w:val="single" w:sz="8" w:space="0" w:color="auto"/>
        </w:rPr>
        <w:t>negatively impacted, the daisy chain of effects</w:t>
      </w:r>
      <w:r w:rsidRPr="003875BA">
        <w:rPr>
          <w:u w:val="single"/>
        </w:rPr>
        <w:t xml:space="preserve"> of </w:t>
      </w:r>
      <w:r w:rsidRPr="003875BA">
        <w:rPr>
          <w:highlight w:val="yellow"/>
          <w:u w:val="single"/>
        </w:rPr>
        <w:t>investors</w:t>
      </w:r>
      <w:r w:rsidRPr="003875BA">
        <w:rPr>
          <w:u w:val="single"/>
        </w:rPr>
        <w:t xml:space="preserve">' response </w:t>
      </w:r>
      <w:r w:rsidRPr="003875BA">
        <w:rPr>
          <w:highlight w:val="yellow"/>
          <w:u w:val="single"/>
        </w:rPr>
        <w:t>could be</w:t>
      </w:r>
      <w:r w:rsidRPr="003875BA">
        <w:rPr>
          <w:u w:val="single"/>
        </w:rPr>
        <w:t xml:space="preserve"> one of being </w:t>
      </w:r>
      <w:r w:rsidRPr="003875BA">
        <w:rPr>
          <w:iCs/>
          <w:highlight w:val="yellow"/>
          <w:u w:val="single"/>
          <w:bdr w:val="single" w:sz="8" w:space="0" w:color="auto"/>
        </w:rPr>
        <w:t>less willing</w:t>
      </w:r>
      <w:r w:rsidRPr="003875BA">
        <w:rPr>
          <w:highlight w:val="yellow"/>
          <w:u w:val="single"/>
        </w:rPr>
        <w:t xml:space="preserve"> to </w:t>
      </w:r>
      <w:r w:rsidRPr="003875BA">
        <w:rPr>
          <w:iCs/>
          <w:highlight w:val="yellow"/>
          <w:u w:val="single"/>
          <w:bdr w:val="single" w:sz="8" w:space="0" w:color="auto"/>
        </w:rPr>
        <w:t>support financing</w:t>
      </w:r>
      <w:r w:rsidRPr="003875BA">
        <w:rPr>
          <w:iCs/>
          <w:u w:val="single"/>
          <w:bdr w:val="single" w:sz="8" w:space="0" w:color="auto"/>
        </w:rPr>
        <w:t xml:space="preserve"> the run from prototypes</w:t>
      </w:r>
      <w:r w:rsidRPr="003875BA">
        <w:rPr>
          <w:u w:val="single"/>
        </w:rPr>
        <w:t xml:space="preserve"> to </w:t>
      </w:r>
      <w:r w:rsidRPr="003875BA">
        <w:rPr>
          <w:iCs/>
          <w:u w:val="single"/>
          <w:bdr w:val="single" w:sz="8" w:space="0" w:color="auto"/>
        </w:rPr>
        <w:t>products</w:t>
      </w:r>
      <w:r w:rsidRPr="003875BA">
        <w:rPr>
          <w:u w:val="single"/>
        </w:rPr>
        <w:t xml:space="preserve"> for </w:t>
      </w:r>
      <w:r w:rsidRPr="003875BA">
        <w:rPr>
          <w:iCs/>
          <w:u w:val="single"/>
          <w:bdr w:val="single" w:sz="8" w:space="0" w:color="auto"/>
        </w:rPr>
        <w:t>SMRs and microreactors</w:t>
      </w:r>
      <w:r w:rsidRPr="003875BA">
        <w:rPr>
          <w:u w:val="single"/>
        </w:rPr>
        <w:t>.</w:t>
      </w:r>
    </w:p>
    <w:p w14:paraId="5F9F05B2" w14:textId="77777777" w:rsidR="003875BA" w:rsidRPr="003875BA" w:rsidRDefault="003875BA" w:rsidP="003875BA">
      <w:pPr>
        <w:keepNext/>
        <w:keepLines/>
        <w:spacing w:before="40" w:after="0"/>
        <w:outlineLvl w:val="3"/>
        <w:rPr>
          <w:rFonts w:eastAsiaTheme="majorEastAsia" w:cstheme="majorBidi"/>
          <w:b/>
          <w:iCs/>
          <w:sz w:val="26"/>
        </w:rPr>
      </w:pPr>
      <w:r w:rsidRPr="003875BA">
        <w:rPr>
          <w:rFonts w:eastAsiaTheme="majorEastAsia" w:cstheme="majorBidi"/>
          <w:b/>
          <w:iCs/>
          <w:sz w:val="26"/>
        </w:rPr>
        <w:t xml:space="preserve">US next-gen nuclear secures export dominance---prevents diversion of nuclear materials. </w:t>
      </w:r>
    </w:p>
    <w:p w14:paraId="72AA5C5F" w14:textId="77777777" w:rsidR="003875BA" w:rsidRPr="003875BA" w:rsidRDefault="003875BA" w:rsidP="003875BA">
      <w:r w:rsidRPr="003875BA">
        <w:t xml:space="preserve">Jessica </w:t>
      </w:r>
      <w:r w:rsidRPr="003875BA">
        <w:rPr>
          <w:b/>
          <w:bCs/>
          <w:sz w:val="26"/>
        </w:rPr>
        <w:t>Lovering &amp;</w:t>
      </w:r>
      <w:r w:rsidRPr="003875BA">
        <w:t xml:space="preserve"> M. Granger </w:t>
      </w:r>
      <w:r w:rsidRPr="003875BA">
        <w:rPr>
          <w:b/>
          <w:bCs/>
          <w:sz w:val="26"/>
        </w:rPr>
        <w:t>Morgan 21</w:t>
      </w:r>
      <w:r w:rsidRPr="003875BA">
        <w:t xml:space="preserve">, Lovering is Co-founder of the Good Energy Collective and fellow with the Energy for Growth Hub with a Ph.D. in Engineering and Public Policy from Carnegie Mellon University; Morgan is Hamerschlag University Professor of Engineering at Carnegie Mellon University, "As US nuclear exports decline, experts fear international safeguards will too," Bulletin of the Atomic Scientists, 08/27/2021, https://thebulletin.org/2021/08/as_us_nuclear_exports_decline_experts_fear_international_safeguards_will_too/ </w:t>
      </w:r>
    </w:p>
    <w:p w14:paraId="0CA69922" w14:textId="77777777" w:rsidR="003875BA" w:rsidRPr="003875BA" w:rsidRDefault="003875BA" w:rsidP="003875BA">
      <w:pPr>
        <w:rPr>
          <w:sz w:val="16"/>
        </w:rPr>
      </w:pPr>
      <w:r w:rsidRPr="003875BA">
        <w:rPr>
          <w:sz w:val="16"/>
        </w:rPr>
        <w:t>“</w:t>
      </w:r>
      <w:r w:rsidRPr="003875BA">
        <w:rPr>
          <w:u w:val="single"/>
        </w:rPr>
        <w:t xml:space="preserve">China and other countries are </w:t>
      </w:r>
      <w:r w:rsidRPr="003875BA">
        <w:rPr>
          <w:iCs/>
          <w:u w:val="single"/>
          <w:bdr w:val="single" w:sz="8" w:space="0" w:color="auto"/>
        </w:rPr>
        <w:t>closing in fast</w:t>
      </w:r>
      <w:r w:rsidRPr="003875BA">
        <w:rPr>
          <w:sz w:val="16"/>
        </w:rPr>
        <w:t>,” President Biden said in his first speech to Congress earlier this year. “We have to develop and dominate the products and technologies of the future… There is simply no reason the blades for wind turbines can’t be built in Pittsburgh instead of Beijing.” The same argument could be made about commercial nuclear reactors, yet the implications go far beyond pure economic competitiveness.</w:t>
      </w:r>
    </w:p>
    <w:p w14:paraId="6E4D6120" w14:textId="77777777" w:rsidR="003875BA" w:rsidRPr="003875BA" w:rsidRDefault="003875BA" w:rsidP="003875BA">
      <w:pPr>
        <w:rPr>
          <w:sz w:val="16"/>
        </w:rPr>
      </w:pPr>
      <w:r w:rsidRPr="003875BA">
        <w:rPr>
          <w:sz w:val="16"/>
        </w:rPr>
        <w:t xml:space="preserve">Over the last decade, think tank reports from the Center for Strategic and International Studies, the Atlantic Council, and the Energy Futures Initiative have sounded alarms; these organizations have argued that </w:t>
      </w:r>
      <w:r w:rsidRPr="003875BA">
        <w:rPr>
          <w:iCs/>
          <w:highlight w:val="yellow"/>
          <w:u w:val="single"/>
          <w:bdr w:val="single" w:sz="8" w:space="0" w:color="auto"/>
        </w:rPr>
        <w:t>declining US</w:t>
      </w:r>
      <w:r w:rsidRPr="003875BA">
        <w:rPr>
          <w:iCs/>
          <w:u w:val="single"/>
          <w:bdr w:val="single" w:sz="8" w:space="0" w:color="auto"/>
        </w:rPr>
        <w:t xml:space="preserve"> commercial nuclear </w:t>
      </w:r>
      <w:r w:rsidRPr="003875BA">
        <w:rPr>
          <w:iCs/>
          <w:highlight w:val="yellow"/>
          <w:u w:val="single"/>
          <w:bdr w:val="single" w:sz="8" w:space="0" w:color="auto"/>
        </w:rPr>
        <w:t>exports</w:t>
      </w:r>
      <w:r w:rsidRPr="003875BA">
        <w:rPr>
          <w:highlight w:val="yellow"/>
          <w:u w:val="single"/>
        </w:rPr>
        <w:t xml:space="preserve"> are </w:t>
      </w:r>
      <w:r w:rsidRPr="003875BA">
        <w:rPr>
          <w:iCs/>
          <w:highlight w:val="yellow"/>
          <w:u w:val="single"/>
          <w:bdr w:val="single" w:sz="8" w:space="0" w:color="auto"/>
        </w:rPr>
        <w:t>eroding</w:t>
      </w:r>
      <w:r w:rsidRPr="003875BA">
        <w:rPr>
          <w:u w:val="single"/>
        </w:rPr>
        <w:t xml:space="preserve"> the </w:t>
      </w:r>
      <w:r w:rsidRPr="003875BA">
        <w:rPr>
          <w:highlight w:val="yellow"/>
          <w:u w:val="single"/>
        </w:rPr>
        <w:t>ability of the</w:t>
      </w:r>
      <w:r w:rsidRPr="003875BA">
        <w:rPr>
          <w:u w:val="single"/>
        </w:rPr>
        <w:t xml:space="preserve"> </w:t>
      </w:r>
      <w:r w:rsidRPr="003875BA">
        <w:rPr>
          <w:highlight w:val="yellow"/>
          <w:u w:val="single"/>
        </w:rPr>
        <w:t>U</w:t>
      </w:r>
      <w:r w:rsidRPr="003875BA">
        <w:rPr>
          <w:u w:val="single"/>
        </w:rPr>
        <w:t xml:space="preserve">nited </w:t>
      </w:r>
      <w:r w:rsidRPr="003875BA">
        <w:rPr>
          <w:highlight w:val="yellow"/>
          <w:u w:val="single"/>
        </w:rPr>
        <w:t>S</w:t>
      </w:r>
      <w:r w:rsidRPr="003875BA">
        <w:rPr>
          <w:u w:val="single"/>
        </w:rPr>
        <w:t xml:space="preserve">tates </w:t>
      </w:r>
      <w:r w:rsidRPr="003875BA">
        <w:rPr>
          <w:highlight w:val="yellow"/>
          <w:u w:val="single"/>
        </w:rPr>
        <w:t xml:space="preserve">to play a </w:t>
      </w:r>
      <w:r w:rsidRPr="003875BA">
        <w:rPr>
          <w:iCs/>
          <w:highlight w:val="yellow"/>
          <w:u w:val="single"/>
          <w:bdr w:val="single" w:sz="8" w:space="0" w:color="auto"/>
        </w:rPr>
        <w:t>major role</w:t>
      </w:r>
      <w:r w:rsidRPr="003875BA">
        <w:rPr>
          <w:highlight w:val="yellow"/>
          <w:u w:val="single"/>
        </w:rPr>
        <w:t xml:space="preserve"> in maintaining</w:t>
      </w:r>
      <w:r w:rsidRPr="003875BA">
        <w:rPr>
          <w:u w:val="single"/>
        </w:rPr>
        <w:t xml:space="preserve"> </w:t>
      </w:r>
      <w:r w:rsidRPr="003875BA">
        <w:rPr>
          <w:iCs/>
          <w:u w:val="single"/>
          <w:bdr w:val="single" w:sz="8" w:space="0" w:color="auto"/>
        </w:rPr>
        <w:t xml:space="preserve">adequate international </w:t>
      </w:r>
      <w:r w:rsidRPr="003875BA">
        <w:rPr>
          <w:iCs/>
          <w:highlight w:val="yellow"/>
          <w:u w:val="single"/>
          <w:bdr w:val="single" w:sz="8" w:space="0" w:color="auto"/>
        </w:rPr>
        <w:t>safeguards</w:t>
      </w:r>
      <w:r w:rsidRPr="003875BA">
        <w:rPr>
          <w:highlight w:val="yellow"/>
          <w:u w:val="single"/>
        </w:rPr>
        <w:t xml:space="preserve"> against</w:t>
      </w:r>
      <w:r w:rsidRPr="003875BA">
        <w:rPr>
          <w:u w:val="single"/>
        </w:rPr>
        <w:t xml:space="preserve"> the </w:t>
      </w:r>
      <w:r w:rsidRPr="003875BA">
        <w:rPr>
          <w:iCs/>
          <w:highlight w:val="yellow"/>
          <w:u w:val="single"/>
          <w:bdr w:val="single" w:sz="8" w:space="0" w:color="auto"/>
        </w:rPr>
        <w:t>diversion of nuclear materials</w:t>
      </w:r>
      <w:r w:rsidRPr="003875BA">
        <w:rPr>
          <w:sz w:val="16"/>
        </w:rPr>
        <w:t xml:space="preserve">. </w:t>
      </w:r>
      <w:r w:rsidRPr="003875BA">
        <w:rPr>
          <w:highlight w:val="yellow"/>
          <w:u w:val="single"/>
        </w:rPr>
        <w:t>Historically</w:t>
      </w:r>
      <w:r w:rsidRPr="003875BA">
        <w:rPr>
          <w:u w:val="single"/>
        </w:rPr>
        <w:t xml:space="preserve">, the </w:t>
      </w:r>
      <w:r w:rsidRPr="003875BA">
        <w:rPr>
          <w:highlight w:val="yellow"/>
          <w:u w:val="single"/>
        </w:rPr>
        <w:t>U</w:t>
      </w:r>
      <w:r w:rsidRPr="003875BA">
        <w:rPr>
          <w:u w:val="single"/>
        </w:rPr>
        <w:t xml:space="preserve">nited </w:t>
      </w:r>
      <w:r w:rsidRPr="003875BA">
        <w:rPr>
          <w:highlight w:val="yellow"/>
          <w:u w:val="single"/>
        </w:rPr>
        <w:t>S</w:t>
      </w:r>
      <w:r w:rsidRPr="003875BA">
        <w:rPr>
          <w:u w:val="single"/>
        </w:rPr>
        <w:t>tates was the dominant exporter of nuclear technology</w:t>
      </w:r>
      <w:r w:rsidRPr="003875BA">
        <w:rPr>
          <w:sz w:val="16"/>
        </w:rPr>
        <w:t xml:space="preserve">, </w:t>
      </w:r>
      <w:r w:rsidRPr="003875BA">
        <w:rPr>
          <w:u w:val="single"/>
        </w:rPr>
        <w:t xml:space="preserve">and those </w:t>
      </w:r>
      <w:r w:rsidRPr="003875BA">
        <w:rPr>
          <w:highlight w:val="yellow"/>
          <w:u w:val="single"/>
        </w:rPr>
        <w:t>exports came with</w:t>
      </w:r>
      <w:r w:rsidRPr="003875BA">
        <w:rPr>
          <w:u w:val="single"/>
        </w:rPr>
        <w:t xml:space="preserve"> a lot of </w:t>
      </w:r>
      <w:r w:rsidRPr="003875BA">
        <w:rPr>
          <w:iCs/>
          <w:highlight w:val="yellow"/>
          <w:u w:val="single"/>
          <w:bdr w:val="single" w:sz="8" w:space="0" w:color="auto"/>
        </w:rPr>
        <w:t>safety</w:t>
      </w:r>
      <w:r w:rsidRPr="003875BA">
        <w:rPr>
          <w:sz w:val="16"/>
        </w:rPr>
        <w:t xml:space="preserve">, </w:t>
      </w:r>
      <w:r w:rsidRPr="003875BA">
        <w:rPr>
          <w:iCs/>
          <w:highlight w:val="yellow"/>
          <w:u w:val="single"/>
          <w:bdr w:val="single" w:sz="8" w:space="0" w:color="auto"/>
        </w:rPr>
        <w:t>security</w:t>
      </w:r>
      <w:r w:rsidRPr="003875BA">
        <w:rPr>
          <w:sz w:val="16"/>
        </w:rPr>
        <w:t xml:space="preserve">, </w:t>
      </w:r>
      <w:r w:rsidRPr="003875BA">
        <w:rPr>
          <w:highlight w:val="yellow"/>
          <w:u w:val="single"/>
        </w:rPr>
        <w:t xml:space="preserve">and </w:t>
      </w:r>
      <w:r w:rsidRPr="003875BA">
        <w:rPr>
          <w:iCs/>
          <w:highlight w:val="yellow"/>
          <w:u w:val="single"/>
          <w:bdr w:val="single" w:sz="8" w:space="0" w:color="auto"/>
        </w:rPr>
        <w:t>nonprolif</w:t>
      </w:r>
      <w:r w:rsidRPr="003875BA">
        <w:rPr>
          <w:iCs/>
          <w:u w:val="single"/>
          <w:bdr w:val="single" w:sz="8" w:space="0" w:color="auto"/>
        </w:rPr>
        <w:t xml:space="preserve">eration </w:t>
      </w:r>
      <w:r w:rsidRPr="003875BA">
        <w:rPr>
          <w:iCs/>
          <w:highlight w:val="yellow"/>
          <w:u w:val="single"/>
          <w:bdr w:val="single" w:sz="8" w:space="0" w:color="auto"/>
        </w:rPr>
        <w:t>strings attached</w:t>
      </w:r>
      <w:r w:rsidRPr="003875BA">
        <w:rPr>
          <w:sz w:val="16"/>
        </w:rPr>
        <w:t xml:space="preserve">. </w:t>
      </w:r>
      <w:r w:rsidRPr="003875BA">
        <w:rPr>
          <w:u w:val="single"/>
        </w:rPr>
        <w:t>Now that Russia</w:t>
      </w:r>
      <w:r w:rsidRPr="003875BA">
        <w:rPr>
          <w:sz w:val="16"/>
        </w:rPr>
        <w:t xml:space="preserve"> is </w:t>
      </w:r>
      <w:r w:rsidRPr="003875BA">
        <w:rPr>
          <w:u w:val="single"/>
        </w:rPr>
        <w:t>and soon China will be the leading exporters</w:t>
      </w:r>
      <w:r w:rsidRPr="003875BA">
        <w:rPr>
          <w:sz w:val="16"/>
        </w:rPr>
        <w:t xml:space="preserve"> of nuclear technologies, a growing number of </w:t>
      </w:r>
      <w:r w:rsidRPr="003875BA">
        <w:rPr>
          <w:u w:val="single"/>
        </w:rPr>
        <w:t>experts are worried about</w:t>
      </w:r>
      <w:r w:rsidRPr="003875BA">
        <w:rPr>
          <w:sz w:val="16"/>
        </w:rPr>
        <w:t xml:space="preserve"> the </w:t>
      </w:r>
      <w:r w:rsidRPr="003875BA">
        <w:rPr>
          <w:u w:val="single"/>
        </w:rPr>
        <w:t>international security knock-on effects</w:t>
      </w:r>
      <w:r w:rsidRPr="003875BA">
        <w:rPr>
          <w:sz w:val="16"/>
        </w:rPr>
        <w:t xml:space="preserve"> in these emerging markets.</w:t>
      </w:r>
    </w:p>
    <w:p w14:paraId="2993F62C" w14:textId="77777777" w:rsidR="003875BA" w:rsidRPr="003875BA" w:rsidRDefault="003875BA" w:rsidP="003875BA">
      <w:pPr>
        <w:rPr>
          <w:sz w:val="10"/>
          <w:szCs w:val="16"/>
        </w:rPr>
      </w:pPr>
      <w:r w:rsidRPr="003875BA">
        <w:rPr>
          <w:sz w:val="10"/>
          <w:szCs w:val="16"/>
        </w:rPr>
        <w:t>While it is unlikely that the United States will add significant new nuclear capacity in the next few decades, the international market may. A Third Way and Energy for Growth Hub study projected that global electricity demand would double by 2050, with over 90 percent of that growth coming from outside current high-income countries. Much of that growth is projected to be in countries that are interested in hosting their first nuclear power plant by 2030, according to the Third Way study. In the past, nearly every country that has started a commercial nuclear power program has imported the technology from a big vendor country, and this will likely remain the case moving forward.</w:t>
      </w:r>
    </w:p>
    <w:p w14:paraId="2C57BF0A" w14:textId="77777777" w:rsidR="003875BA" w:rsidRPr="003875BA" w:rsidRDefault="003875BA" w:rsidP="003875BA">
      <w:pPr>
        <w:rPr>
          <w:sz w:val="10"/>
          <w:szCs w:val="16"/>
        </w:rPr>
      </w:pPr>
      <w:r w:rsidRPr="003875BA">
        <w:rPr>
          <w:sz w:val="10"/>
          <w:szCs w:val="16"/>
        </w:rPr>
        <w:t>Russia and China see this market and are preparing to supply newcomer countries. Most aspiring nuclear newcomer countries already have nuclear cooperation agreements in place with Russia, China, or both—but not with the United States. For example, the Russian state corporation Rosatom is currently constructing two large nuclear power reactors in Bangladesh and three in Turkey.</w:t>
      </w:r>
    </w:p>
    <w:p w14:paraId="3D48C04B" w14:textId="77777777" w:rsidR="003875BA" w:rsidRPr="003875BA" w:rsidRDefault="003875BA" w:rsidP="003875BA">
      <w:pPr>
        <w:rPr>
          <w:sz w:val="10"/>
          <w:szCs w:val="16"/>
        </w:rPr>
      </w:pPr>
      <w:r w:rsidRPr="003875BA">
        <w:rPr>
          <w:sz w:val="10"/>
          <w:szCs w:val="16"/>
        </w:rPr>
        <w:t>While revitalizing nuclear power has often been linked to national security, several experts in the national security space have told us that they are skeptical about calls for the United States to regain dominance in the global nuclear market. They suspect that such calls are a stealth attempt to prop up or bail out a failing domestic nuclear sector. They argue that there are more direct pathways for positive US influence in global nuclear security regimes that do not rely on commercial exports. Experts we covened judged two of those pathways—the creation of a US-South Korea consortium to build new power projects and progress on addressing the problem of US domestic nuclear waste—to be both effective at strengthening US influence and feasible policies to implement.</w:t>
      </w:r>
    </w:p>
    <w:p w14:paraId="2B05D909" w14:textId="77777777" w:rsidR="003875BA" w:rsidRPr="003875BA" w:rsidRDefault="003875BA" w:rsidP="003875BA">
      <w:pPr>
        <w:rPr>
          <w:sz w:val="10"/>
          <w:szCs w:val="16"/>
        </w:rPr>
      </w:pPr>
      <w:r w:rsidRPr="003875BA">
        <w:rPr>
          <w:sz w:val="10"/>
          <w:szCs w:val="16"/>
        </w:rPr>
        <w:t>Evaluating strategies to restore US leadership. To sort the rhetoric from the reality and find solutions that strengthen international control of nuclear materials, we convened a 2018 workshop, together with Ahmed Abdulla (then at Carnegie Mellon University, now at Carlton University) and Mike Ford (then at Harvard University, now at Argonne National Laboratory), that brought together experts from the nuclear energy and security fields to work through assumptions about this problem and evaluate potential solutions.</w:t>
      </w:r>
    </w:p>
    <w:p w14:paraId="1A63F54E" w14:textId="77777777" w:rsidR="003875BA" w:rsidRPr="003875BA" w:rsidRDefault="003875BA" w:rsidP="003875BA">
      <w:pPr>
        <w:rPr>
          <w:sz w:val="16"/>
        </w:rPr>
      </w:pPr>
      <w:r w:rsidRPr="003875BA">
        <w:rPr>
          <w:highlight w:val="yellow"/>
          <w:u w:val="single"/>
        </w:rPr>
        <w:t>Experts</w:t>
      </w:r>
      <w:r w:rsidRPr="003875BA">
        <w:rPr>
          <w:sz w:val="16"/>
        </w:rPr>
        <w:t xml:space="preserve"> who participated in the workshop </w:t>
      </w:r>
      <w:r w:rsidRPr="003875BA">
        <w:rPr>
          <w:highlight w:val="yellow"/>
          <w:u w:val="single"/>
        </w:rPr>
        <w:t>agreed</w:t>
      </w:r>
      <w:r w:rsidRPr="003875BA">
        <w:rPr>
          <w:sz w:val="16"/>
        </w:rPr>
        <w:t xml:space="preserve"> that the US commercial nuclear industry has played a significant role in facilitating US leadership in international control regimes. They also believed that, </w:t>
      </w:r>
      <w:r w:rsidRPr="003875BA">
        <w:rPr>
          <w:highlight w:val="yellow"/>
          <w:u w:val="single"/>
        </w:rPr>
        <w:t xml:space="preserve">with </w:t>
      </w:r>
      <w:r w:rsidRPr="003875BA">
        <w:rPr>
          <w:iCs/>
          <w:highlight w:val="yellow"/>
          <w:u w:val="single"/>
          <w:bdr w:val="single" w:sz="8" w:space="0" w:color="auto"/>
        </w:rPr>
        <w:t>diminished presence</w:t>
      </w:r>
      <w:r w:rsidRPr="003875BA">
        <w:rPr>
          <w:highlight w:val="yellow"/>
          <w:u w:val="single"/>
        </w:rPr>
        <w:t xml:space="preserve"> in civilian</w:t>
      </w:r>
      <w:r w:rsidRPr="003875BA">
        <w:rPr>
          <w:u w:val="single"/>
        </w:rPr>
        <w:t xml:space="preserve"> </w:t>
      </w:r>
      <w:r w:rsidRPr="003875BA">
        <w:rPr>
          <w:highlight w:val="yellow"/>
          <w:u w:val="single"/>
        </w:rPr>
        <w:t>nuc</w:t>
      </w:r>
      <w:r w:rsidRPr="003875BA">
        <w:rPr>
          <w:u w:val="single"/>
        </w:rPr>
        <w:t xml:space="preserve">lear </w:t>
      </w:r>
      <w:r w:rsidRPr="003875BA">
        <w:rPr>
          <w:highlight w:val="yellow"/>
          <w:u w:val="single"/>
        </w:rPr>
        <w:t>power</w:t>
      </w:r>
      <w:r w:rsidRPr="003875BA">
        <w:rPr>
          <w:sz w:val="16"/>
        </w:rPr>
        <w:t xml:space="preserve">, </w:t>
      </w:r>
      <w:r w:rsidRPr="003875BA">
        <w:rPr>
          <w:iCs/>
          <w:highlight w:val="yellow"/>
          <w:u w:val="single"/>
          <w:bdr w:val="single" w:sz="8" w:space="0" w:color="auto"/>
        </w:rPr>
        <w:t>US influence</w:t>
      </w:r>
      <w:r w:rsidRPr="003875BA">
        <w:rPr>
          <w:u w:val="single"/>
        </w:rPr>
        <w:t xml:space="preserve"> with respect to these regimes </w:t>
      </w:r>
      <w:r w:rsidRPr="003875BA">
        <w:rPr>
          <w:highlight w:val="yellow"/>
          <w:u w:val="single"/>
        </w:rPr>
        <w:t xml:space="preserve">is likely to </w:t>
      </w:r>
      <w:r w:rsidRPr="003875BA">
        <w:rPr>
          <w:iCs/>
          <w:highlight w:val="yellow"/>
          <w:u w:val="single"/>
          <w:bdr w:val="single" w:sz="8" w:space="0" w:color="auto"/>
        </w:rPr>
        <w:t>decline</w:t>
      </w:r>
      <w:r w:rsidRPr="003875BA">
        <w:rPr>
          <w:sz w:val="16"/>
        </w:rPr>
        <w:t>—</w:t>
      </w:r>
      <w:r w:rsidRPr="003875BA">
        <w:rPr>
          <w:highlight w:val="yellow"/>
          <w:u w:val="single"/>
        </w:rPr>
        <w:t>particularly for</w:t>
      </w:r>
      <w:r w:rsidRPr="003875BA">
        <w:rPr>
          <w:u w:val="single"/>
        </w:rPr>
        <w:t xml:space="preserve"> the </w:t>
      </w:r>
      <w:r w:rsidRPr="003875BA">
        <w:rPr>
          <w:iCs/>
          <w:highlight w:val="yellow"/>
          <w:u w:val="single"/>
          <w:bdr w:val="single" w:sz="8" w:space="0" w:color="auto"/>
        </w:rPr>
        <w:t>next</w:t>
      </w:r>
      <w:r w:rsidRPr="003875BA">
        <w:rPr>
          <w:iCs/>
          <w:u w:val="single"/>
          <w:bdr w:val="single" w:sz="8" w:space="0" w:color="auto"/>
        </w:rPr>
        <w:t xml:space="preserve"> </w:t>
      </w:r>
      <w:r w:rsidRPr="003875BA">
        <w:rPr>
          <w:iCs/>
          <w:highlight w:val="yellow"/>
          <w:u w:val="single"/>
          <w:bdr w:val="single" w:sz="8" w:space="0" w:color="auto"/>
        </w:rPr>
        <w:t>gen</w:t>
      </w:r>
      <w:r w:rsidRPr="003875BA">
        <w:rPr>
          <w:iCs/>
          <w:u w:val="single"/>
          <w:bdr w:val="single" w:sz="8" w:space="0" w:color="auto"/>
        </w:rPr>
        <w:t>eration</w:t>
      </w:r>
      <w:r w:rsidRPr="003875BA">
        <w:rPr>
          <w:u w:val="single"/>
        </w:rPr>
        <w:t xml:space="preserve"> of nuclear </w:t>
      </w:r>
      <w:r w:rsidRPr="003875BA">
        <w:rPr>
          <w:highlight w:val="yellow"/>
          <w:u w:val="single"/>
        </w:rPr>
        <w:t>tech</w:t>
      </w:r>
      <w:r w:rsidRPr="003875BA">
        <w:rPr>
          <w:u w:val="single"/>
        </w:rPr>
        <w:t>nologies</w:t>
      </w:r>
      <w:r w:rsidRPr="003875BA">
        <w:rPr>
          <w:sz w:val="16"/>
        </w:rPr>
        <w:t>.</w:t>
      </w:r>
    </w:p>
    <w:p w14:paraId="07C66C4F" w14:textId="77777777" w:rsidR="003875BA" w:rsidRPr="003875BA" w:rsidRDefault="003875BA" w:rsidP="003875BA">
      <w:pPr>
        <w:keepNext/>
        <w:keepLines/>
        <w:spacing w:before="40" w:after="0"/>
        <w:outlineLvl w:val="3"/>
        <w:rPr>
          <w:rFonts w:eastAsiaTheme="majorEastAsia" w:cstheme="majorBidi"/>
          <w:b/>
          <w:iCs/>
          <w:sz w:val="26"/>
        </w:rPr>
      </w:pPr>
      <w:r w:rsidRPr="003875BA">
        <w:rPr>
          <w:rFonts w:eastAsiaTheme="majorEastAsia" w:cstheme="majorBidi"/>
          <w:b/>
          <w:iCs/>
          <w:sz w:val="26"/>
          <w:u w:val="single"/>
        </w:rPr>
        <w:t>Extinction</w:t>
      </w:r>
      <w:r w:rsidRPr="003875BA">
        <w:rPr>
          <w:rFonts w:eastAsiaTheme="majorEastAsia" w:cstheme="majorBidi"/>
          <w:b/>
          <w:iCs/>
          <w:sz w:val="26"/>
        </w:rPr>
        <w:t>!</w:t>
      </w:r>
    </w:p>
    <w:p w14:paraId="6235C44D" w14:textId="77777777" w:rsidR="003875BA" w:rsidRPr="003875BA" w:rsidRDefault="003875BA" w:rsidP="003875BA">
      <w:r w:rsidRPr="003875BA">
        <w:t xml:space="preserve">Nikolas </w:t>
      </w:r>
      <w:r w:rsidRPr="003875BA">
        <w:rPr>
          <w:b/>
          <w:bCs/>
          <w:sz w:val="26"/>
        </w:rPr>
        <w:t>Roth 17</w:t>
      </w:r>
      <w:r w:rsidRPr="003875BA">
        <w:t xml:space="preserve">, Senior Director of Nuclear Materials Security, Nuclear Threat Initiative, M.P.P., UMaryland; Matthew Bunn, Professor of Energy, National Security, and Foreign Policy at Harvard Kennedy School and Ph.D. in Technology, Management, and Policy from MIT, "The Effects of a Single Terrorist Nuclear Bomb," Bulletin of the Atomic Scientists, 9/28/17, https://thebulletin.org/2017/09/the-effects-of-a-single-terrorist-nuclear-bomb/ </w:t>
      </w:r>
    </w:p>
    <w:p w14:paraId="43B8A141" w14:textId="77777777" w:rsidR="003875BA" w:rsidRPr="003875BA" w:rsidRDefault="003875BA" w:rsidP="003875BA">
      <w:pPr>
        <w:rPr>
          <w:sz w:val="16"/>
        </w:rPr>
      </w:pPr>
      <w:r w:rsidRPr="003875BA">
        <w:rPr>
          <w:sz w:val="16"/>
        </w:rPr>
        <w:t>The escalating threats between North Korea and the United States make it easy to forget the “</w:t>
      </w:r>
      <w:r w:rsidRPr="003875BA">
        <w:rPr>
          <w:iCs/>
          <w:highlight w:val="yellow"/>
          <w:u w:val="single"/>
          <w:bdr w:val="single" w:sz="8" w:space="0" w:color="auto"/>
        </w:rPr>
        <w:t>nuclear nightmare</w:t>
      </w:r>
      <w:r w:rsidRPr="003875BA">
        <w:rPr>
          <w:sz w:val="16"/>
        </w:rPr>
        <w:t xml:space="preserve">,” as former US Secretary of Defense William J. Perry put it, that </w:t>
      </w:r>
      <w:r w:rsidRPr="003875BA">
        <w:rPr>
          <w:highlight w:val="yellow"/>
          <w:u w:val="single"/>
        </w:rPr>
        <w:t>could result even from</w:t>
      </w:r>
      <w:r w:rsidRPr="003875BA">
        <w:rPr>
          <w:u w:val="single"/>
        </w:rPr>
        <w:t xml:space="preserve"> the use of </w:t>
      </w:r>
      <w:r w:rsidRPr="003875BA">
        <w:rPr>
          <w:iCs/>
          <w:highlight w:val="yellow"/>
          <w:u w:val="single"/>
          <w:bdr w:val="single" w:sz="8" w:space="0" w:color="auto"/>
        </w:rPr>
        <w:t>just a single terrorist</w:t>
      </w:r>
      <w:r w:rsidRPr="003875BA">
        <w:rPr>
          <w:iCs/>
          <w:u w:val="single"/>
          <w:bdr w:val="single" w:sz="8" w:space="0" w:color="auto"/>
        </w:rPr>
        <w:t xml:space="preserve"> nuclear </w:t>
      </w:r>
      <w:r w:rsidRPr="003875BA">
        <w:rPr>
          <w:iCs/>
          <w:highlight w:val="yellow"/>
          <w:u w:val="single"/>
          <w:bdr w:val="single" w:sz="8" w:space="0" w:color="auto"/>
        </w:rPr>
        <w:t>bomb</w:t>
      </w:r>
      <w:r w:rsidRPr="003875BA">
        <w:rPr>
          <w:u w:val="single"/>
        </w:rPr>
        <w:t xml:space="preserve"> in the </w:t>
      </w:r>
      <w:r w:rsidRPr="003875BA">
        <w:rPr>
          <w:iCs/>
          <w:u w:val="single"/>
          <w:bdr w:val="single" w:sz="8" w:space="0" w:color="auto"/>
        </w:rPr>
        <w:t>heart of a major city</w:t>
      </w:r>
      <w:r w:rsidRPr="003875BA">
        <w:rPr>
          <w:sz w:val="16"/>
        </w:rPr>
        <w:t>.</w:t>
      </w:r>
    </w:p>
    <w:p w14:paraId="1D0F07F1" w14:textId="77777777" w:rsidR="003875BA" w:rsidRPr="003875BA" w:rsidRDefault="003875BA" w:rsidP="003875BA">
      <w:pPr>
        <w:rPr>
          <w:sz w:val="16"/>
        </w:rPr>
      </w:pPr>
      <w:r w:rsidRPr="003875BA">
        <w:rPr>
          <w:sz w:val="16"/>
        </w:rPr>
        <w:t xml:space="preserve">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Depending on where and when it was detonated, </w:t>
      </w:r>
      <w:r w:rsidRPr="003875BA">
        <w:rPr>
          <w:highlight w:val="yellow"/>
          <w:u w:val="single"/>
        </w:rPr>
        <w:t xml:space="preserve">the </w:t>
      </w:r>
      <w:r w:rsidRPr="003875BA">
        <w:rPr>
          <w:iCs/>
          <w:highlight w:val="yellow"/>
          <w:u w:val="single"/>
          <w:bdr w:val="single" w:sz="8" w:space="0" w:color="auto"/>
        </w:rPr>
        <w:t>blast</w:t>
      </w:r>
      <w:r w:rsidRPr="003875BA">
        <w:rPr>
          <w:sz w:val="16"/>
        </w:rPr>
        <w:t xml:space="preserve">, </w:t>
      </w:r>
      <w:r w:rsidRPr="003875BA">
        <w:rPr>
          <w:iCs/>
          <w:u w:val="single"/>
          <w:bdr w:val="single" w:sz="8" w:space="0" w:color="auto"/>
        </w:rPr>
        <w:t>fire</w:t>
      </w:r>
      <w:r w:rsidRPr="003875BA">
        <w:rPr>
          <w:sz w:val="16"/>
        </w:rPr>
        <w:t xml:space="preserve">, </w:t>
      </w:r>
      <w:r w:rsidRPr="003875BA">
        <w:rPr>
          <w:iCs/>
          <w:u w:val="single"/>
          <w:bdr w:val="single" w:sz="8" w:space="0" w:color="auto"/>
        </w:rPr>
        <w:t>initial radiation</w:t>
      </w:r>
      <w:r w:rsidRPr="003875BA">
        <w:rPr>
          <w:sz w:val="16"/>
        </w:rPr>
        <w:t xml:space="preserve">, </w:t>
      </w:r>
      <w:r w:rsidRPr="003875BA">
        <w:rPr>
          <w:u w:val="single"/>
        </w:rPr>
        <w:t xml:space="preserve">and </w:t>
      </w:r>
      <w:r w:rsidRPr="003875BA">
        <w:rPr>
          <w:iCs/>
          <w:u w:val="single"/>
          <w:bdr w:val="single" w:sz="8" w:space="0" w:color="auto"/>
        </w:rPr>
        <w:t>long-term radioactive fallout</w:t>
      </w:r>
      <w:r w:rsidRPr="003875BA">
        <w:rPr>
          <w:u w:val="single"/>
        </w:rPr>
        <w:t xml:space="preserve"> from such a bomb </w:t>
      </w:r>
      <w:r w:rsidRPr="003875BA">
        <w:rPr>
          <w:highlight w:val="yellow"/>
          <w:u w:val="single"/>
        </w:rPr>
        <w:t>could</w:t>
      </w:r>
      <w:r w:rsidRPr="003875BA">
        <w:rPr>
          <w:u w:val="single"/>
        </w:rPr>
        <w:t xml:space="preserve"> leave the heart of a major city a </w:t>
      </w:r>
      <w:r w:rsidRPr="003875BA">
        <w:rPr>
          <w:iCs/>
          <w:u w:val="single"/>
          <w:bdr w:val="single" w:sz="8" w:space="0" w:color="auto"/>
        </w:rPr>
        <w:t>smoldering radioactive ruin</w:t>
      </w:r>
      <w:r w:rsidRPr="003875BA">
        <w:rPr>
          <w:sz w:val="16"/>
        </w:rPr>
        <w:t xml:space="preserve">, </w:t>
      </w:r>
      <w:r w:rsidRPr="003875BA">
        <w:rPr>
          <w:iCs/>
          <w:highlight w:val="yellow"/>
          <w:u w:val="single"/>
          <w:bdr w:val="single" w:sz="8" w:space="0" w:color="auto"/>
        </w:rPr>
        <w:t>kill</w:t>
      </w:r>
      <w:r w:rsidRPr="003875BA">
        <w:rPr>
          <w:iCs/>
          <w:u w:val="single"/>
          <w:bdr w:val="single" w:sz="8" w:space="0" w:color="auto"/>
        </w:rPr>
        <w:t>ing</w:t>
      </w:r>
      <w:r w:rsidRPr="003875BA">
        <w:rPr>
          <w:u w:val="single"/>
        </w:rPr>
        <w:t xml:space="preserve"> tens or </w:t>
      </w:r>
      <w:r w:rsidRPr="003875BA">
        <w:rPr>
          <w:iCs/>
          <w:highlight w:val="yellow"/>
          <w:u w:val="single"/>
          <w:bdr w:val="single" w:sz="8" w:space="0" w:color="auto"/>
        </w:rPr>
        <w:t>hundreds of thousands</w:t>
      </w:r>
      <w:r w:rsidRPr="003875BA">
        <w:rPr>
          <w:u w:val="single"/>
        </w:rPr>
        <w:t xml:space="preserve"> of people and wounding hundreds of thousands more</w:t>
      </w:r>
      <w:r w:rsidRPr="003875BA">
        <w:rPr>
          <w:sz w:val="16"/>
        </w:rPr>
        <w:t xml:space="preserve">. </w:t>
      </w:r>
      <w:r w:rsidRPr="003875BA">
        <w:rPr>
          <w:highlight w:val="yellow"/>
          <w:u w:val="single"/>
        </w:rPr>
        <w:t>Vast areas would</w:t>
      </w:r>
      <w:r w:rsidRPr="003875BA">
        <w:rPr>
          <w:sz w:val="16"/>
        </w:rPr>
        <w:t xml:space="preserve"> have to </w:t>
      </w:r>
      <w:r w:rsidRPr="003875BA">
        <w:rPr>
          <w:highlight w:val="yellow"/>
          <w:u w:val="single"/>
        </w:rPr>
        <w:t xml:space="preserve">be </w:t>
      </w:r>
      <w:r w:rsidRPr="003875BA">
        <w:rPr>
          <w:iCs/>
          <w:highlight w:val="yellow"/>
          <w:u w:val="single"/>
          <w:bdr w:val="single" w:sz="8" w:space="0" w:color="auto"/>
        </w:rPr>
        <w:t>evacuated</w:t>
      </w:r>
      <w:r w:rsidRPr="003875BA">
        <w:rPr>
          <w:highlight w:val="yellow"/>
          <w:u w:val="single"/>
        </w:rPr>
        <w:t xml:space="preserve"> and</w:t>
      </w:r>
      <w:r w:rsidRPr="003875BA">
        <w:rPr>
          <w:sz w:val="16"/>
        </w:rPr>
        <w:t xml:space="preserve"> might be </w:t>
      </w:r>
      <w:r w:rsidRPr="003875BA">
        <w:rPr>
          <w:iCs/>
          <w:highlight w:val="yellow"/>
          <w:u w:val="single"/>
          <w:bdr w:val="single" w:sz="8" w:space="0" w:color="auto"/>
        </w:rPr>
        <w:t>uninhabitable</w:t>
      </w:r>
      <w:r w:rsidRPr="003875BA">
        <w:rPr>
          <w:iCs/>
          <w:u w:val="single"/>
          <w:bdr w:val="single" w:sz="8" w:space="0" w:color="auto"/>
        </w:rPr>
        <w:t xml:space="preserve"> for years</w:t>
      </w:r>
      <w:r w:rsidRPr="003875BA">
        <w:rPr>
          <w:sz w:val="16"/>
        </w:rPr>
        <w:t xml:space="preserve">. </w:t>
      </w:r>
      <w:r w:rsidRPr="003875BA">
        <w:rPr>
          <w:u w:val="single"/>
        </w:rPr>
        <w:t>Economic</w:t>
      </w:r>
      <w:r w:rsidRPr="003875BA">
        <w:rPr>
          <w:sz w:val="16"/>
        </w:rPr>
        <w:t xml:space="preserve">, </w:t>
      </w:r>
      <w:r w:rsidRPr="003875BA">
        <w:rPr>
          <w:u w:val="single"/>
        </w:rPr>
        <w:t>political</w:t>
      </w:r>
      <w:r w:rsidRPr="003875BA">
        <w:rPr>
          <w:sz w:val="16"/>
        </w:rPr>
        <w:t xml:space="preserve">, </w:t>
      </w:r>
      <w:r w:rsidRPr="003875BA">
        <w:rPr>
          <w:u w:val="single"/>
        </w:rPr>
        <w:t xml:space="preserve">and social </w:t>
      </w:r>
      <w:r w:rsidRPr="003875BA">
        <w:rPr>
          <w:iCs/>
          <w:highlight w:val="yellow"/>
          <w:u w:val="single"/>
          <w:bdr w:val="single" w:sz="8" w:space="0" w:color="auto"/>
        </w:rPr>
        <w:t>aftershocks</w:t>
      </w:r>
      <w:r w:rsidRPr="003875BA">
        <w:rPr>
          <w:highlight w:val="yellow"/>
          <w:u w:val="single"/>
        </w:rPr>
        <w:t xml:space="preserve"> would</w:t>
      </w:r>
      <w:r w:rsidRPr="003875BA">
        <w:rPr>
          <w:u w:val="single"/>
        </w:rPr>
        <w:t xml:space="preserve"> </w:t>
      </w:r>
      <w:r w:rsidRPr="003875BA">
        <w:rPr>
          <w:iCs/>
          <w:u w:val="single"/>
          <w:bdr w:val="single" w:sz="8" w:space="0" w:color="auto"/>
        </w:rPr>
        <w:t>ripple throughout the world</w:t>
      </w:r>
      <w:r w:rsidRPr="003875BA">
        <w:rPr>
          <w:sz w:val="16"/>
        </w:rPr>
        <w:t xml:space="preserve">. </w:t>
      </w:r>
      <w:r w:rsidRPr="003875BA">
        <w:rPr>
          <w:u w:val="single"/>
        </w:rPr>
        <w:t xml:space="preserve">A single terrorist nuclear bomb </w:t>
      </w:r>
      <w:r w:rsidRPr="003875BA">
        <w:rPr>
          <w:iCs/>
          <w:u w:val="single"/>
          <w:bdr w:val="single" w:sz="8" w:space="0" w:color="auto"/>
        </w:rPr>
        <w:t xml:space="preserve">would </w:t>
      </w:r>
      <w:r w:rsidRPr="003875BA">
        <w:rPr>
          <w:iCs/>
          <w:highlight w:val="yellow"/>
          <w:u w:val="single"/>
          <w:bdr w:val="single" w:sz="8" w:space="0" w:color="auto"/>
        </w:rPr>
        <w:t>change history</w:t>
      </w:r>
      <w:r w:rsidRPr="003875BA">
        <w:rPr>
          <w:sz w:val="16"/>
        </w:rPr>
        <w:t xml:space="preserve">. </w:t>
      </w:r>
      <w:r w:rsidRPr="003875BA">
        <w:rPr>
          <w:u w:val="single"/>
        </w:rPr>
        <w:t>The country attacked</w:t>
      </w:r>
      <w:r w:rsidRPr="003875BA">
        <w:rPr>
          <w:sz w:val="16"/>
        </w:rPr>
        <w:t>—</w:t>
      </w:r>
      <w:r w:rsidRPr="003875BA">
        <w:rPr>
          <w:highlight w:val="yellow"/>
          <w:u w:val="single"/>
        </w:rPr>
        <w:t xml:space="preserve">and </w:t>
      </w:r>
      <w:r w:rsidRPr="003875BA">
        <w:rPr>
          <w:iCs/>
          <w:highlight w:val="yellow"/>
          <w:u w:val="single"/>
          <w:bdr w:val="single" w:sz="8" w:space="0" w:color="auto"/>
        </w:rPr>
        <w:t>the world</w:t>
      </w:r>
      <w:r w:rsidRPr="003875BA">
        <w:rPr>
          <w:sz w:val="16"/>
        </w:rPr>
        <w:t>—</w:t>
      </w:r>
      <w:r w:rsidRPr="003875BA">
        <w:rPr>
          <w:highlight w:val="yellow"/>
          <w:u w:val="single"/>
        </w:rPr>
        <w:t xml:space="preserve">would </w:t>
      </w:r>
      <w:r w:rsidRPr="003875BA">
        <w:rPr>
          <w:iCs/>
          <w:highlight w:val="yellow"/>
          <w:u w:val="single"/>
          <w:bdr w:val="single" w:sz="8" w:space="0" w:color="auto"/>
        </w:rPr>
        <w:t>never</w:t>
      </w:r>
      <w:r w:rsidRPr="003875BA">
        <w:rPr>
          <w:highlight w:val="yellow"/>
          <w:u w:val="single"/>
        </w:rPr>
        <w:t xml:space="preserve"> be the same</w:t>
      </w:r>
      <w:r w:rsidRPr="003875BA">
        <w:rPr>
          <w:sz w:val="16"/>
        </w:rPr>
        <w:t>.</w:t>
      </w:r>
    </w:p>
    <w:p w14:paraId="64B06D68" w14:textId="77777777" w:rsidR="003875BA" w:rsidRPr="003875BA" w:rsidRDefault="003875BA" w:rsidP="003875BA">
      <w:pPr>
        <w:rPr>
          <w:sz w:val="16"/>
        </w:rPr>
      </w:pPr>
      <w:r w:rsidRPr="003875BA">
        <w:rPr>
          <w:u w:val="single"/>
        </w:rPr>
        <w:t>The idea of terrorists accomplishing such a thing is</w:t>
      </w:r>
      <w:r w:rsidRPr="003875BA">
        <w:rPr>
          <w:sz w:val="16"/>
        </w:rPr>
        <w:t xml:space="preserve">, </w:t>
      </w:r>
      <w:r w:rsidRPr="003875BA">
        <w:rPr>
          <w:u w:val="single"/>
        </w:rPr>
        <w:t>unfortunately</w:t>
      </w:r>
      <w:r w:rsidRPr="003875BA">
        <w:rPr>
          <w:sz w:val="16"/>
        </w:rPr>
        <w:t xml:space="preserve">, </w:t>
      </w:r>
      <w:r w:rsidRPr="003875BA">
        <w:rPr>
          <w:iCs/>
          <w:u w:val="single"/>
          <w:bdr w:val="single" w:sz="8" w:space="0" w:color="auto"/>
        </w:rPr>
        <w:t>not</w:t>
      </w:r>
      <w:r w:rsidRPr="003875BA">
        <w:rPr>
          <w:u w:val="single"/>
        </w:rPr>
        <w:t xml:space="preserve"> out of the question</w:t>
      </w:r>
      <w:r w:rsidRPr="003875BA">
        <w:rPr>
          <w:sz w:val="16"/>
        </w:rPr>
        <w:t xml:space="preserve">; </w:t>
      </w:r>
      <w:r w:rsidRPr="003875BA">
        <w:rPr>
          <w:u w:val="single"/>
        </w:rPr>
        <w:t xml:space="preserve">it is far easier to make a </w:t>
      </w:r>
      <w:r w:rsidRPr="003875BA">
        <w:rPr>
          <w:iCs/>
          <w:u w:val="single"/>
          <w:bdr w:val="single" w:sz="8" w:space="0" w:color="auto"/>
        </w:rPr>
        <w:t>crude</w:t>
      </w:r>
      <w:r w:rsidRPr="003875BA">
        <w:rPr>
          <w:sz w:val="16"/>
        </w:rPr>
        <w:t xml:space="preserve">, </w:t>
      </w:r>
      <w:r w:rsidRPr="003875BA">
        <w:rPr>
          <w:iCs/>
          <w:u w:val="single"/>
          <w:bdr w:val="single" w:sz="8" w:space="0" w:color="auto"/>
        </w:rPr>
        <w:t>unsafe</w:t>
      </w:r>
      <w:r w:rsidRPr="003875BA">
        <w:rPr>
          <w:sz w:val="16"/>
        </w:rPr>
        <w:t xml:space="preserve">, unreliable </w:t>
      </w:r>
      <w:r w:rsidRPr="003875BA">
        <w:rPr>
          <w:u w:val="single"/>
        </w:rPr>
        <w:t>nuclear explosive that might fit in the back of a truck than</w:t>
      </w:r>
      <w:r w:rsidRPr="003875BA">
        <w:rPr>
          <w:sz w:val="16"/>
        </w:rPr>
        <w:t xml:space="preserve"> it is to make </w:t>
      </w:r>
      <w:r w:rsidRPr="003875BA">
        <w:rPr>
          <w:u w:val="single"/>
        </w:rPr>
        <w:t>a</w:t>
      </w:r>
      <w:r w:rsidRPr="003875BA">
        <w:rPr>
          <w:sz w:val="16"/>
        </w:rPr>
        <w:t xml:space="preserve"> safe, </w:t>
      </w:r>
      <w:r w:rsidRPr="003875BA">
        <w:rPr>
          <w:u w:val="single"/>
        </w:rPr>
        <w:t>reliable weapon</w:t>
      </w:r>
      <w:r w:rsidRPr="003875BA">
        <w:rPr>
          <w:sz w:val="16"/>
        </w:rPr>
        <w:t xml:space="preserve"> of known yield that can be </w:t>
      </w:r>
      <w:r w:rsidRPr="003875BA">
        <w:rPr>
          <w:u w:val="single"/>
        </w:rPr>
        <w:t>delivered by missile</w:t>
      </w:r>
      <w:r w:rsidRPr="003875BA">
        <w:rPr>
          <w:sz w:val="16"/>
        </w:rPr>
        <w:t xml:space="preserve"> or combat aircraft. </w:t>
      </w:r>
      <w:r w:rsidRPr="003875BA">
        <w:rPr>
          <w:iCs/>
          <w:highlight w:val="yellow"/>
          <w:u w:val="single"/>
          <w:bdr w:val="single" w:sz="8" w:space="0" w:color="auto"/>
        </w:rPr>
        <w:t>Numerous government studies</w:t>
      </w:r>
      <w:r w:rsidRPr="003875BA">
        <w:rPr>
          <w:u w:val="single"/>
        </w:rPr>
        <w:t xml:space="preserve"> have </w:t>
      </w:r>
      <w:r w:rsidRPr="003875BA">
        <w:rPr>
          <w:iCs/>
          <w:highlight w:val="yellow"/>
          <w:u w:val="single"/>
          <w:bdr w:val="single" w:sz="8" w:space="0" w:color="auto"/>
        </w:rPr>
        <w:t>concluded</w:t>
      </w:r>
      <w:r w:rsidRPr="003875BA">
        <w:rPr>
          <w:u w:val="single"/>
        </w:rPr>
        <w:t xml:space="preserve"> that </w:t>
      </w:r>
      <w:r w:rsidRPr="003875BA">
        <w:rPr>
          <w:iCs/>
          <w:highlight w:val="yellow"/>
          <w:u w:val="single"/>
          <w:bdr w:val="single" w:sz="8" w:space="0" w:color="auto"/>
        </w:rPr>
        <w:t>it is plausible</w:t>
      </w:r>
      <w:r w:rsidRPr="003875BA">
        <w:rPr>
          <w:u w:val="single"/>
        </w:rPr>
        <w:t xml:space="preserve"> that </w:t>
      </w:r>
      <w:r w:rsidRPr="003875BA">
        <w:rPr>
          <w:highlight w:val="yellow"/>
          <w:u w:val="single"/>
        </w:rPr>
        <w:t>a</w:t>
      </w:r>
      <w:r w:rsidRPr="003875BA">
        <w:rPr>
          <w:u w:val="single"/>
        </w:rPr>
        <w:t xml:space="preserve"> sophisticated terrorist </w:t>
      </w:r>
      <w:r w:rsidRPr="003875BA">
        <w:rPr>
          <w:highlight w:val="yellow"/>
          <w:u w:val="single"/>
        </w:rPr>
        <w:t xml:space="preserve">group could make a crude bomb </w:t>
      </w:r>
      <w:r w:rsidRPr="003875BA">
        <w:rPr>
          <w:iCs/>
          <w:highlight w:val="yellow"/>
          <w:u w:val="single"/>
          <w:bdr w:val="single" w:sz="8" w:space="0" w:color="auto"/>
        </w:rPr>
        <w:t>if</w:t>
      </w:r>
      <w:r w:rsidRPr="003875BA">
        <w:rPr>
          <w:highlight w:val="yellow"/>
          <w:u w:val="single"/>
        </w:rPr>
        <w:t xml:space="preserve"> they got</w:t>
      </w:r>
      <w:r w:rsidRPr="003875BA">
        <w:rPr>
          <w:u w:val="single"/>
        </w:rPr>
        <w:t xml:space="preserve"> the </w:t>
      </w:r>
      <w:r w:rsidRPr="003875BA">
        <w:rPr>
          <w:iCs/>
          <w:u w:val="single"/>
          <w:bdr w:val="single" w:sz="8" w:space="0" w:color="auto"/>
        </w:rPr>
        <w:t xml:space="preserve">needed </w:t>
      </w:r>
      <w:r w:rsidRPr="003875BA">
        <w:rPr>
          <w:iCs/>
          <w:highlight w:val="yellow"/>
          <w:u w:val="single"/>
          <w:bdr w:val="single" w:sz="8" w:space="0" w:color="auto"/>
        </w:rPr>
        <w:t>nuclear material</w:t>
      </w:r>
      <w:r w:rsidRPr="003875BA">
        <w:rPr>
          <w:sz w:val="16"/>
        </w:rPr>
        <w:t>. And in the last quarter century, there have been some 20 seizures of stolen, weapons-usable nuclear material, and at least two terrorist groups have made significant efforts to acquire nuclear bombs.</w:t>
      </w:r>
    </w:p>
    <w:p w14:paraId="5F622C36" w14:textId="77777777" w:rsidR="003875BA" w:rsidRPr="003875BA" w:rsidRDefault="003875BA" w:rsidP="003875BA">
      <w:pPr>
        <w:rPr>
          <w:sz w:val="16"/>
        </w:rPr>
      </w:pPr>
      <w:r w:rsidRPr="003875BA">
        <w:rPr>
          <w:sz w:val="16"/>
        </w:rPr>
        <w:t>Terrorist use of an actual nuclear bomb is a low-probability event—but the immensity of the consequences means that even a small chance is enough to justify an intensive effort to reduce the risk. Fortunately, since the early 1990s, countries around the world have significantly reduced the danger—but it remains very real, and there is more to do to ensure this nightmare never becomes reality.</w:t>
      </w:r>
    </w:p>
    <w:p w14:paraId="5446F001" w14:textId="77777777" w:rsidR="003875BA" w:rsidRPr="003875BA" w:rsidRDefault="003875BA" w:rsidP="003875BA">
      <w:pPr>
        <w:rPr>
          <w:sz w:val="2"/>
          <w:szCs w:val="8"/>
        </w:rPr>
      </w:pPr>
      <w:r w:rsidRPr="003875BA">
        <w:rPr>
          <w:sz w:val="2"/>
          <w:szCs w:val="8"/>
        </w:rPr>
        <w:t>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The economic impact of such an attack would be enormous. The effects would reverberate 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Consumer and investor confidence would likely be dramatically affected,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p>
    <w:p w14:paraId="40722EC7" w14:textId="77777777" w:rsidR="003875BA" w:rsidRPr="003875BA" w:rsidRDefault="003875BA" w:rsidP="003875BA">
      <w:pPr>
        <w:rPr>
          <w:u w:val="single"/>
        </w:rPr>
      </w:pPr>
      <w:r w:rsidRPr="003875BA">
        <w:rPr>
          <w:sz w:val="16"/>
        </w:rPr>
        <w:t xml:space="preserve">And </w:t>
      </w:r>
      <w:r w:rsidRPr="003875BA">
        <w:rPr>
          <w:u w:val="single"/>
        </w:rPr>
        <w:t xml:space="preserve">what </w:t>
      </w:r>
      <w:r w:rsidRPr="003875BA">
        <w:rPr>
          <w:iCs/>
          <w:u w:val="single"/>
          <w:bdr w:val="single" w:sz="8" w:space="0" w:color="auto"/>
        </w:rPr>
        <w:t>standards</w:t>
      </w:r>
      <w:r w:rsidRPr="003875BA">
        <w:rPr>
          <w:u w:val="single"/>
        </w:rPr>
        <w:t xml:space="preserve"> of </w:t>
      </w:r>
      <w:r w:rsidRPr="003875BA">
        <w:rPr>
          <w:iCs/>
          <w:u w:val="single"/>
          <w:bdr w:val="single" w:sz="8" w:space="0" w:color="auto"/>
        </w:rPr>
        <w:t>international order and law</w:t>
      </w:r>
      <w:r w:rsidRPr="003875BA">
        <w:rPr>
          <w:u w:val="single"/>
        </w:rPr>
        <w:t xml:space="preserve"> would </w:t>
      </w:r>
      <w:r w:rsidRPr="003875BA">
        <w:rPr>
          <w:iCs/>
          <w:u w:val="single"/>
          <w:bdr w:val="single" w:sz="8" w:space="0" w:color="auto"/>
        </w:rPr>
        <w:t>still hold</w:t>
      </w:r>
      <w:r w:rsidRPr="003875BA">
        <w:rPr>
          <w:u w:val="single"/>
        </w:rPr>
        <w:t xml:space="preserve"> sway?</w:t>
      </w:r>
      <w:r w:rsidRPr="003875BA">
        <w:rPr>
          <w:sz w:val="16"/>
        </w:rPr>
        <w:t xml:space="preserve"> </w:t>
      </w:r>
      <w:r w:rsidRPr="003875BA">
        <w:rPr>
          <w:highlight w:val="yellow"/>
          <w:u w:val="single"/>
        </w:rPr>
        <w:t>The</w:t>
      </w:r>
      <w:r w:rsidRPr="003875BA">
        <w:rPr>
          <w:u w:val="single"/>
        </w:rPr>
        <w:t xml:space="preserve"> country </w:t>
      </w:r>
      <w:r w:rsidRPr="003875BA">
        <w:rPr>
          <w:iCs/>
          <w:highlight w:val="yellow"/>
          <w:u w:val="single"/>
          <w:bdr w:val="single" w:sz="8" w:space="0" w:color="auto"/>
        </w:rPr>
        <w:t>attacked</w:t>
      </w:r>
      <w:r w:rsidRPr="003875BA">
        <w:rPr>
          <w:highlight w:val="yellow"/>
          <w:u w:val="single"/>
        </w:rPr>
        <w:t xml:space="preserve"> might</w:t>
      </w:r>
      <w:r w:rsidRPr="003875BA">
        <w:rPr>
          <w:u w:val="single"/>
        </w:rPr>
        <w:t xml:space="preserve"> well </w:t>
      </w:r>
      <w:r w:rsidRPr="003875BA">
        <w:rPr>
          <w:iCs/>
          <w:highlight w:val="yellow"/>
          <w:u w:val="single"/>
          <w:bdr w:val="single" w:sz="8" w:space="0" w:color="auto"/>
        </w:rPr>
        <w:t>lash out militarily</w:t>
      </w:r>
      <w:r w:rsidRPr="003875BA">
        <w:rPr>
          <w:u w:val="single"/>
        </w:rPr>
        <w:t xml:space="preserve"> at </w:t>
      </w:r>
      <w:r w:rsidRPr="003875BA">
        <w:rPr>
          <w:iCs/>
          <w:u w:val="single"/>
          <w:bdr w:val="single" w:sz="8" w:space="0" w:color="auto"/>
        </w:rPr>
        <w:t>whatever</w:t>
      </w:r>
      <w:r w:rsidRPr="003875BA">
        <w:rPr>
          <w:u w:val="single"/>
        </w:rPr>
        <w:t xml:space="preserve"> countries it thought </w:t>
      </w:r>
      <w:r w:rsidRPr="003875BA">
        <w:rPr>
          <w:iCs/>
          <w:u w:val="single"/>
          <w:bdr w:val="single" w:sz="8" w:space="0" w:color="auto"/>
        </w:rPr>
        <w:t>might</w:t>
      </w:r>
      <w:r w:rsidRPr="003875BA">
        <w:rPr>
          <w:u w:val="single"/>
        </w:rPr>
        <w:t xml:space="preserve"> bear a portion of </w:t>
      </w:r>
      <w:r w:rsidRPr="003875BA">
        <w:rPr>
          <w:iCs/>
          <w:u w:val="single"/>
          <w:bdr w:val="single" w:sz="8" w:space="0" w:color="auto"/>
        </w:rPr>
        <w:t>responsibility</w:t>
      </w:r>
      <w:r w:rsidRPr="003875BA">
        <w:rPr>
          <w:sz w:val="16"/>
        </w:rPr>
        <w:t xml:space="preserve">. (A terrifying description of the kinds of discussions that might occur appeared in Brian Jenkins’ book, Will Terrorists Go Nuclear?) </w:t>
      </w:r>
      <w:r w:rsidRPr="003875BA">
        <w:rPr>
          <w:highlight w:val="yellow"/>
          <w:u w:val="single"/>
        </w:rPr>
        <w:t>With the</w:t>
      </w:r>
      <w:r w:rsidRPr="003875BA">
        <w:rPr>
          <w:u w:val="single"/>
        </w:rPr>
        <w:t xml:space="preserve"> </w:t>
      </w:r>
      <w:r w:rsidRPr="003875BA">
        <w:rPr>
          <w:iCs/>
          <w:highlight w:val="yellow"/>
          <w:u w:val="single"/>
          <w:bdr w:val="single" w:sz="8" w:space="0" w:color="auto"/>
        </w:rPr>
        <w:t>nuc</w:t>
      </w:r>
      <w:r w:rsidRPr="003875BA">
        <w:rPr>
          <w:iCs/>
          <w:u w:val="single"/>
          <w:bdr w:val="single" w:sz="8" w:space="0" w:color="auto"/>
        </w:rPr>
        <w:t xml:space="preserve">lear </w:t>
      </w:r>
      <w:r w:rsidRPr="003875BA">
        <w:rPr>
          <w:iCs/>
          <w:highlight w:val="yellow"/>
          <w:u w:val="single"/>
          <w:bdr w:val="single" w:sz="8" w:space="0" w:color="auto"/>
        </w:rPr>
        <w:t>threshold already crossed</w:t>
      </w:r>
      <w:r w:rsidRPr="003875BA">
        <w:rPr>
          <w:u w:val="single"/>
        </w:rPr>
        <w:t xml:space="preserve"> in this scenario</w:t>
      </w:r>
      <w:r w:rsidRPr="003875BA">
        <w:rPr>
          <w:sz w:val="16"/>
        </w:rPr>
        <w:t xml:space="preserve">—at least </w:t>
      </w:r>
      <w:r w:rsidRPr="003875BA">
        <w:rPr>
          <w:iCs/>
          <w:u w:val="single"/>
          <w:bdr w:val="single" w:sz="8" w:space="0" w:color="auto"/>
        </w:rPr>
        <w:t>by terrorists</w:t>
      </w:r>
      <w:r w:rsidRPr="003875BA">
        <w:rPr>
          <w:sz w:val="16"/>
        </w:rPr>
        <w:t>—</w:t>
      </w:r>
      <w:r w:rsidRPr="003875BA">
        <w:rPr>
          <w:u w:val="single"/>
        </w:rPr>
        <w:t xml:space="preserve">it is conceivable that some of the </w:t>
      </w:r>
      <w:r w:rsidRPr="003875BA">
        <w:rPr>
          <w:iCs/>
          <w:highlight w:val="yellow"/>
          <w:u w:val="single"/>
          <w:bdr w:val="single" w:sz="8" w:space="0" w:color="auto"/>
        </w:rPr>
        <w:t>resulting conflicts</w:t>
      </w:r>
      <w:r w:rsidRPr="003875BA">
        <w:rPr>
          <w:highlight w:val="yellow"/>
          <w:u w:val="single"/>
        </w:rPr>
        <w:t xml:space="preserve"> might </w:t>
      </w:r>
      <w:r w:rsidRPr="003875BA">
        <w:rPr>
          <w:iCs/>
          <w:highlight w:val="yellow"/>
          <w:u w:val="single"/>
          <w:bdr w:val="single" w:sz="8" w:space="0" w:color="auto"/>
        </w:rPr>
        <w:t>escalate</w:t>
      </w:r>
      <w:r w:rsidRPr="003875BA">
        <w:rPr>
          <w:u w:val="single"/>
        </w:rPr>
        <w:t xml:space="preserve"> to </w:t>
      </w:r>
      <w:r w:rsidRPr="003875BA">
        <w:rPr>
          <w:iCs/>
          <w:u w:val="single"/>
          <w:bdr w:val="single" w:sz="8" w:space="0" w:color="auto"/>
        </w:rPr>
        <w:t>nuclear use.</w:t>
      </w:r>
      <w:r w:rsidRPr="003875BA">
        <w:rPr>
          <w:sz w:val="16"/>
        </w:rPr>
        <w:t xml:space="preserve"> </w:t>
      </w:r>
      <w:r w:rsidRPr="003875BA">
        <w:rPr>
          <w:u w:val="single"/>
        </w:rPr>
        <w:t xml:space="preserve">International politics could become more </w:t>
      </w:r>
      <w:r w:rsidRPr="003875BA">
        <w:rPr>
          <w:iCs/>
          <w:u w:val="single"/>
          <w:bdr w:val="single" w:sz="8" w:space="0" w:color="auto"/>
        </w:rPr>
        <w:t>brutish and violent</w:t>
      </w:r>
      <w:r w:rsidRPr="003875BA">
        <w:rPr>
          <w:sz w:val="16"/>
        </w:rPr>
        <w:t xml:space="preserve">, </w:t>
      </w:r>
      <w:r w:rsidRPr="003875BA">
        <w:rPr>
          <w:highlight w:val="yellow"/>
          <w:u w:val="single"/>
        </w:rPr>
        <w:t>with</w:t>
      </w:r>
      <w:r w:rsidRPr="003875BA">
        <w:rPr>
          <w:u w:val="single"/>
        </w:rPr>
        <w:t xml:space="preserve"> powerful </w:t>
      </w:r>
      <w:r w:rsidRPr="003875BA">
        <w:rPr>
          <w:highlight w:val="yellow"/>
          <w:u w:val="single"/>
        </w:rPr>
        <w:t>states</w:t>
      </w:r>
      <w:r w:rsidRPr="003875BA">
        <w:rPr>
          <w:u w:val="single"/>
        </w:rPr>
        <w:t xml:space="preserve"> </w:t>
      </w:r>
      <w:r w:rsidRPr="003875BA">
        <w:rPr>
          <w:highlight w:val="yellow"/>
          <w:u w:val="single"/>
        </w:rPr>
        <w:t xml:space="preserve">taking </w:t>
      </w:r>
      <w:r w:rsidRPr="003875BA">
        <w:rPr>
          <w:iCs/>
          <w:highlight w:val="yellow"/>
          <w:u w:val="single"/>
          <w:bdr w:val="single" w:sz="8" w:space="0" w:color="auto"/>
        </w:rPr>
        <w:t>unilateral</w:t>
      </w:r>
      <w:r w:rsidRPr="003875BA">
        <w:rPr>
          <w:highlight w:val="yellow"/>
          <w:u w:val="single"/>
        </w:rPr>
        <w:t xml:space="preserve"> action</w:t>
      </w:r>
      <w:r w:rsidRPr="003875BA">
        <w:rPr>
          <w:sz w:val="16"/>
        </w:rPr>
        <w:t xml:space="preserve">, </w:t>
      </w:r>
      <w:r w:rsidRPr="003875BA">
        <w:rPr>
          <w:highlight w:val="yellow"/>
          <w:u w:val="single"/>
        </w:rPr>
        <w:t xml:space="preserve">by </w:t>
      </w:r>
      <w:r w:rsidRPr="003875BA">
        <w:rPr>
          <w:iCs/>
          <w:highlight w:val="yellow"/>
          <w:u w:val="single"/>
          <w:bdr w:val="single" w:sz="8" w:space="0" w:color="auto"/>
        </w:rPr>
        <w:t>force</w:t>
      </w:r>
      <w:r w:rsidRPr="003875BA">
        <w:rPr>
          <w:sz w:val="16"/>
        </w:rPr>
        <w:t xml:space="preserve"> if necessary, </w:t>
      </w:r>
      <w:r w:rsidRPr="003875BA">
        <w:rPr>
          <w:u w:val="single"/>
        </w:rPr>
        <w:t>in an effort to ensure their security</w:t>
      </w:r>
      <w:r w:rsidRPr="003875BA">
        <w:rPr>
          <w:sz w:val="16"/>
        </w:rPr>
        <w:t xml:space="preserve">. </w:t>
      </w:r>
      <w:r w:rsidRPr="003875BA">
        <w:rPr>
          <w:iCs/>
          <w:highlight w:val="yellow"/>
          <w:u w:val="single"/>
          <w:bdr w:val="single" w:sz="8" w:space="0" w:color="auto"/>
        </w:rPr>
        <w:t>After 9/11</w:t>
      </w:r>
      <w:r w:rsidRPr="003875BA">
        <w:rPr>
          <w:u w:val="single"/>
        </w:rPr>
        <w:t xml:space="preserve">, </w:t>
      </w:r>
      <w:r w:rsidRPr="003875BA">
        <w:rPr>
          <w:highlight w:val="yellow"/>
          <w:u w:val="single"/>
        </w:rPr>
        <w:t>the</w:t>
      </w:r>
      <w:r w:rsidRPr="003875BA">
        <w:rPr>
          <w:u w:val="single"/>
        </w:rPr>
        <w:t xml:space="preserve"> </w:t>
      </w:r>
      <w:r w:rsidRPr="003875BA">
        <w:rPr>
          <w:highlight w:val="yellow"/>
          <w:u w:val="single"/>
        </w:rPr>
        <w:t>U</w:t>
      </w:r>
      <w:r w:rsidRPr="003875BA">
        <w:rPr>
          <w:u w:val="single"/>
        </w:rPr>
        <w:t xml:space="preserve">nited </w:t>
      </w:r>
      <w:r w:rsidRPr="003875BA">
        <w:rPr>
          <w:highlight w:val="yellow"/>
          <w:u w:val="single"/>
        </w:rPr>
        <w:t>S</w:t>
      </w:r>
      <w:r w:rsidRPr="003875BA">
        <w:rPr>
          <w:u w:val="single"/>
        </w:rPr>
        <w:t xml:space="preserve">tates </w:t>
      </w:r>
      <w:r w:rsidRPr="003875BA">
        <w:rPr>
          <w:highlight w:val="yellow"/>
          <w:u w:val="single"/>
        </w:rPr>
        <w:t>led</w:t>
      </w:r>
      <w:r w:rsidRPr="003875BA">
        <w:rPr>
          <w:u w:val="single"/>
        </w:rPr>
        <w:t xml:space="preserve"> the </w:t>
      </w:r>
      <w:r w:rsidRPr="003875BA">
        <w:rPr>
          <w:iCs/>
          <w:highlight w:val="yellow"/>
          <w:u w:val="single"/>
          <w:bdr w:val="single" w:sz="8" w:space="0" w:color="auto"/>
        </w:rPr>
        <w:t>invasions</w:t>
      </w:r>
      <w:r w:rsidRPr="003875BA">
        <w:rPr>
          <w:highlight w:val="yellow"/>
          <w:u w:val="single"/>
        </w:rPr>
        <w:t xml:space="preserve"> of </w:t>
      </w:r>
      <w:r w:rsidRPr="003875BA">
        <w:rPr>
          <w:iCs/>
          <w:highlight w:val="yellow"/>
          <w:u w:val="single"/>
          <w:bdr w:val="single" w:sz="8" w:space="0" w:color="auto"/>
        </w:rPr>
        <w:t>two</w:t>
      </w:r>
      <w:r w:rsidRPr="003875BA">
        <w:rPr>
          <w:iCs/>
          <w:u w:val="single"/>
          <w:bdr w:val="single" w:sz="8" w:space="0" w:color="auto"/>
        </w:rPr>
        <w:t xml:space="preserve"> sovereign </w:t>
      </w:r>
      <w:r w:rsidRPr="003875BA">
        <w:rPr>
          <w:iCs/>
          <w:highlight w:val="yellow"/>
          <w:u w:val="single"/>
          <w:bdr w:val="single" w:sz="8" w:space="0" w:color="auto"/>
        </w:rPr>
        <w:t>nations</w:t>
      </w:r>
      <w:r w:rsidRPr="003875BA">
        <w:rPr>
          <w:sz w:val="16"/>
        </w:rPr>
        <w:t xml:space="preserve">, </w:t>
      </w:r>
      <w:r w:rsidRPr="003875BA">
        <w:rPr>
          <w:u w:val="single"/>
        </w:rPr>
        <w:t>in wars that</w:t>
      </w:r>
      <w:r w:rsidRPr="003875BA">
        <w:rPr>
          <w:sz w:val="16"/>
        </w:rPr>
        <w:t xml:space="preserve"> have since </w:t>
      </w:r>
      <w:r w:rsidRPr="003875BA">
        <w:rPr>
          <w:iCs/>
          <w:highlight w:val="yellow"/>
          <w:u w:val="single"/>
          <w:bdr w:val="single" w:sz="8" w:space="0" w:color="auto"/>
        </w:rPr>
        <w:t>cost hundreds of thousands of lives</w:t>
      </w:r>
      <w:r w:rsidRPr="003875BA">
        <w:rPr>
          <w:u w:val="single"/>
        </w:rPr>
        <w:t xml:space="preserve"> and trillions of dollars</w:t>
      </w:r>
      <w:r w:rsidRPr="003875BA">
        <w:rPr>
          <w:sz w:val="16"/>
        </w:rPr>
        <w:t xml:space="preserve">, </w:t>
      </w:r>
      <w:r w:rsidRPr="003875BA">
        <w:rPr>
          <w:u w:val="single"/>
        </w:rPr>
        <w:t xml:space="preserve">while </w:t>
      </w:r>
      <w:r w:rsidRPr="003875BA">
        <w:rPr>
          <w:highlight w:val="yellow"/>
          <w:u w:val="single"/>
        </w:rPr>
        <w:t xml:space="preserve">plunging a </w:t>
      </w:r>
      <w:r w:rsidRPr="003875BA">
        <w:rPr>
          <w:iCs/>
          <w:highlight w:val="yellow"/>
          <w:u w:val="single"/>
          <w:bdr w:val="single" w:sz="8" w:space="0" w:color="auto"/>
        </w:rPr>
        <w:t>region into chaos</w:t>
      </w:r>
      <w:r w:rsidRPr="003875BA">
        <w:rPr>
          <w:sz w:val="16"/>
        </w:rPr>
        <w:t xml:space="preserve">. </w:t>
      </w:r>
      <w:r w:rsidRPr="003875BA">
        <w:rPr>
          <w:highlight w:val="yellow"/>
          <w:u w:val="single"/>
        </w:rPr>
        <w:t xml:space="preserve">Would the reaction </w:t>
      </w:r>
      <w:r w:rsidRPr="003875BA">
        <w:rPr>
          <w:iCs/>
          <w:highlight w:val="yellow"/>
          <w:u w:val="single"/>
          <w:bdr w:val="single" w:sz="8" w:space="0" w:color="auto"/>
        </w:rPr>
        <w:t>after</w:t>
      </w:r>
      <w:r w:rsidRPr="003875BA">
        <w:rPr>
          <w:highlight w:val="yellow"/>
          <w:u w:val="single"/>
        </w:rPr>
        <w:t xml:space="preserve"> a</w:t>
      </w:r>
      <w:r w:rsidRPr="003875BA">
        <w:rPr>
          <w:u w:val="single"/>
        </w:rPr>
        <w:t xml:space="preserve"> </w:t>
      </w:r>
      <w:r w:rsidRPr="003875BA">
        <w:rPr>
          <w:iCs/>
          <w:u w:val="single"/>
          <w:bdr w:val="single" w:sz="8" w:space="0" w:color="auto"/>
        </w:rPr>
        <w:t xml:space="preserve">far more devastating </w:t>
      </w:r>
      <w:r w:rsidRPr="003875BA">
        <w:rPr>
          <w:iCs/>
          <w:highlight w:val="yellow"/>
          <w:u w:val="single"/>
          <w:bdr w:val="single" w:sz="8" w:space="0" w:color="auto"/>
        </w:rPr>
        <w:t>nuc</w:t>
      </w:r>
      <w:r w:rsidRPr="003875BA">
        <w:rPr>
          <w:iCs/>
          <w:u w:val="single"/>
          <w:bdr w:val="single" w:sz="8" w:space="0" w:color="auto"/>
        </w:rPr>
        <w:t>lear attack</w:t>
      </w:r>
      <w:r w:rsidRPr="003875BA">
        <w:rPr>
          <w:u w:val="single"/>
        </w:rPr>
        <w:t xml:space="preserve"> </w:t>
      </w:r>
      <w:r w:rsidRPr="003875BA">
        <w:rPr>
          <w:highlight w:val="yellow"/>
          <w:u w:val="single"/>
        </w:rPr>
        <w:t>be</w:t>
      </w:r>
      <w:r w:rsidRPr="003875BA">
        <w:rPr>
          <w:u w:val="single"/>
        </w:rPr>
        <w:t xml:space="preserve"> </w:t>
      </w:r>
      <w:r w:rsidRPr="003875BA">
        <w:rPr>
          <w:iCs/>
          <w:u w:val="single"/>
          <w:bdr w:val="single" w:sz="8" w:space="0" w:color="auto"/>
        </w:rPr>
        <w:t xml:space="preserve">any </w:t>
      </w:r>
      <w:r w:rsidRPr="003875BA">
        <w:rPr>
          <w:iCs/>
          <w:highlight w:val="yellow"/>
          <w:u w:val="single"/>
          <w:bdr w:val="single" w:sz="8" w:space="0" w:color="auto"/>
        </w:rPr>
        <w:t>less</w:t>
      </w:r>
      <w:r w:rsidRPr="003875BA">
        <w:rPr>
          <w:highlight w:val="yellow"/>
          <w:u w:val="single"/>
        </w:rPr>
        <w:t>?</w:t>
      </w:r>
    </w:p>
    <w:p w14:paraId="77796F04" w14:textId="77777777" w:rsidR="003875BA" w:rsidRPr="003875BA" w:rsidRDefault="003875BA" w:rsidP="003875BA">
      <w:pPr>
        <w:rPr>
          <w:sz w:val="16"/>
        </w:rPr>
      </w:pPr>
      <w:r w:rsidRPr="003875BA">
        <w:rPr>
          <w:sz w:val="16"/>
        </w:rPr>
        <w:t>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w:t>
      </w:r>
    </w:p>
    <w:p w14:paraId="08A4EDC8" w14:textId="77777777" w:rsidR="003875BA" w:rsidRPr="003875BA" w:rsidRDefault="003875BA" w:rsidP="003875BA">
      <w:pPr>
        <w:rPr>
          <w:sz w:val="16"/>
        </w:rPr>
      </w:pPr>
      <w:r w:rsidRPr="003875BA">
        <w:rPr>
          <w:highlight w:val="yellow"/>
          <w:u w:val="single"/>
        </w:rPr>
        <w:t>That could</w:t>
      </w:r>
      <w:r w:rsidRPr="003875BA">
        <w:rPr>
          <w:sz w:val="16"/>
        </w:rPr>
        <w:t xml:space="preserve"> well </w:t>
      </w:r>
      <w:r w:rsidRPr="003875BA">
        <w:rPr>
          <w:u w:val="single"/>
        </w:rPr>
        <w:t xml:space="preserve">be the first step toward a more </w:t>
      </w:r>
      <w:r w:rsidRPr="003875BA">
        <w:rPr>
          <w:iCs/>
          <w:u w:val="single"/>
          <w:bdr w:val="single" w:sz="8" w:space="0" w:color="auto"/>
        </w:rPr>
        <w:t xml:space="preserve">profound </w:t>
      </w:r>
      <w:r w:rsidRPr="003875BA">
        <w:rPr>
          <w:iCs/>
          <w:highlight w:val="yellow"/>
          <w:u w:val="single"/>
          <w:bdr w:val="single" w:sz="8" w:space="0" w:color="auto"/>
        </w:rPr>
        <w:t>transform</w:t>
      </w:r>
      <w:r w:rsidRPr="003875BA">
        <w:rPr>
          <w:iCs/>
          <w:u w:val="single"/>
          <w:bdr w:val="single" w:sz="8" w:space="0" w:color="auto"/>
        </w:rPr>
        <w:t xml:space="preserve">ation of </w:t>
      </w:r>
      <w:r w:rsidRPr="003875BA">
        <w:rPr>
          <w:iCs/>
          <w:highlight w:val="yellow"/>
          <w:u w:val="single"/>
          <w:bdr w:val="single" w:sz="8" w:space="0" w:color="auto"/>
        </w:rPr>
        <w:t>the international system</w:t>
      </w:r>
      <w:r w:rsidRPr="003875BA">
        <w:rPr>
          <w:sz w:val="16"/>
        </w:rPr>
        <w:t xml:space="preserve">. </w:t>
      </w:r>
      <w:r w:rsidRPr="003875BA">
        <w:rPr>
          <w:u w:val="single"/>
        </w:rPr>
        <w:t>After such a catastrophe</w:t>
      </w:r>
      <w:r w:rsidRPr="003875BA">
        <w:rPr>
          <w:sz w:val="16"/>
        </w:rPr>
        <w:t xml:space="preserve">, </w:t>
      </w:r>
      <w:r w:rsidRPr="003875BA">
        <w:rPr>
          <w:highlight w:val="yellow"/>
          <w:u w:val="single"/>
        </w:rPr>
        <w:t>major powers may</w:t>
      </w:r>
      <w:r w:rsidRPr="003875BA">
        <w:rPr>
          <w:sz w:val="16"/>
        </w:rPr>
        <w:t xml:space="preserve"> feel compelled to </w:t>
      </w:r>
      <w:r w:rsidRPr="003875BA">
        <w:rPr>
          <w:iCs/>
          <w:highlight w:val="yellow"/>
          <w:u w:val="single"/>
          <w:bdr w:val="single" w:sz="8" w:space="0" w:color="auto"/>
        </w:rPr>
        <w:t>more freely</w:t>
      </w:r>
      <w:r w:rsidRPr="003875BA">
        <w:rPr>
          <w:highlight w:val="yellow"/>
          <w:u w:val="single"/>
        </w:rPr>
        <w:t xml:space="preserve"> engage in </w:t>
      </w:r>
      <w:r w:rsidRPr="003875BA">
        <w:rPr>
          <w:iCs/>
          <w:highlight w:val="yellow"/>
          <w:u w:val="single"/>
          <w:bdr w:val="single" w:sz="8" w:space="0" w:color="auto"/>
        </w:rPr>
        <w:t>preventive war</w:t>
      </w:r>
      <w:r w:rsidRPr="003875BA">
        <w:rPr>
          <w:sz w:val="16"/>
        </w:rPr>
        <w:t xml:space="preserve">, </w:t>
      </w:r>
      <w:r w:rsidRPr="003875BA">
        <w:rPr>
          <w:iCs/>
          <w:highlight w:val="yellow"/>
          <w:u w:val="single"/>
          <w:bdr w:val="single" w:sz="8" w:space="0" w:color="auto"/>
        </w:rPr>
        <w:t>seizing territories</w:t>
      </w:r>
      <w:r w:rsidRPr="003875BA">
        <w:rPr>
          <w:u w:val="single"/>
        </w:rPr>
        <w:t xml:space="preserve"> they </w:t>
      </w:r>
      <w:r w:rsidRPr="003875BA">
        <w:rPr>
          <w:iCs/>
          <w:u w:val="single"/>
          <w:bdr w:val="single" w:sz="8" w:space="0" w:color="auto"/>
        </w:rPr>
        <w:t>worry</w:t>
      </w:r>
      <w:r w:rsidRPr="003875BA">
        <w:rPr>
          <w:u w:val="single"/>
        </w:rPr>
        <w:t xml:space="preserve"> might otherwise be </w:t>
      </w:r>
      <w:r w:rsidRPr="003875BA">
        <w:rPr>
          <w:iCs/>
          <w:u w:val="single"/>
          <w:bdr w:val="single" w:sz="8" w:space="0" w:color="auto"/>
        </w:rPr>
        <w:t>terrorist safe havens</w:t>
      </w:r>
      <w:r w:rsidRPr="003875BA">
        <w:rPr>
          <w:sz w:val="16"/>
        </w:rPr>
        <w:t xml:space="preserve">, </w:t>
      </w:r>
      <w:r w:rsidRPr="003875BA">
        <w:rPr>
          <w:u w:val="single"/>
        </w:rPr>
        <w:t xml:space="preserve">and taking other steps they see as </w:t>
      </w:r>
      <w:r w:rsidRPr="003875BA">
        <w:rPr>
          <w:iCs/>
          <w:u w:val="single"/>
          <w:bdr w:val="single" w:sz="8" w:space="0" w:color="auto"/>
        </w:rPr>
        <w:t>brutal but necessary</w:t>
      </w:r>
      <w:r w:rsidRPr="003875BA">
        <w:rPr>
          <w:u w:val="single"/>
        </w:rPr>
        <w:t xml:space="preserve"> to preserve their security</w:t>
      </w:r>
      <w:r w:rsidRPr="003875BA">
        <w:rPr>
          <w:sz w:val="16"/>
        </w:rPr>
        <w:t>. For this reason, foreign policy analyst Stephen Krasner has argued that “</w:t>
      </w:r>
      <w:r w:rsidRPr="003875BA">
        <w:rPr>
          <w:iCs/>
          <w:u w:val="single"/>
          <w:bdr w:val="single" w:sz="8" w:space="0" w:color="auto"/>
        </w:rPr>
        <w:t xml:space="preserve">conventional rules of </w:t>
      </w:r>
      <w:r w:rsidRPr="003875BA">
        <w:rPr>
          <w:iCs/>
          <w:highlight w:val="yellow"/>
          <w:u w:val="single"/>
          <w:bdr w:val="single" w:sz="8" w:space="0" w:color="auto"/>
        </w:rPr>
        <w:t>sovereignty</w:t>
      </w:r>
      <w:r w:rsidRPr="003875BA">
        <w:rPr>
          <w:highlight w:val="yellow"/>
          <w:u w:val="single"/>
        </w:rPr>
        <w:t xml:space="preserve"> would be </w:t>
      </w:r>
      <w:r w:rsidRPr="003875BA">
        <w:rPr>
          <w:iCs/>
          <w:highlight w:val="yellow"/>
          <w:u w:val="single"/>
          <w:bdr w:val="single" w:sz="8" w:space="0" w:color="auto"/>
        </w:rPr>
        <w:t>abandoned overnight</w:t>
      </w:r>
      <w:r w:rsidRPr="003875BA">
        <w:rPr>
          <w:sz w:val="16"/>
        </w:rPr>
        <w:t xml:space="preserve">.” </w:t>
      </w:r>
      <w:r w:rsidRPr="003875BA">
        <w:rPr>
          <w:highlight w:val="yellow"/>
          <w:u w:val="single"/>
        </w:rPr>
        <w:t>Confidence in</w:t>
      </w:r>
      <w:r w:rsidRPr="003875BA">
        <w:rPr>
          <w:u w:val="single"/>
        </w:rPr>
        <w:t xml:space="preserve"> both</w:t>
      </w:r>
      <w:r w:rsidRPr="003875BA">
        <w:rPr>
          <w:sz w:val="16"/>
        </w:rPr>
        <w:t xml:space="preserve"> the </w:t>
      </w:r>
      <w:r w:rsidRPr="003875BA">
        <w:rPr>
          <w:u w:val="single"/>
        </w:rPr>
        <w:t xml:space="preserve">national security institutions of the country attacked and international institutions such as </w:t>
      </w:r>
      <w:r w:rsidRPr="003875BA">
        <w:rPr>
          <w:highlight w:val="yellow"/>
          <w:u w:val="single"/>
        </w:rPr>
        <w:t>the</w:t>
      </w:r>
      <w:r w:rsidRPr="003875BA">
        <w:rPr>
          <w:u w:val="single"/>
        </w:rPr>
        <w:t xml:space="preserve"> </w:t>
      </w:r>
      <w:r w:rsidRPr="003875BA">
        <w:rPr>
          <w:iCs/>
          <w:highlight w:val="yellow"/>
          <w:u w:val="single"/>
          <w:bdr w:val="single" w:sz="8" w:space="0" w:color="auto"/>
        </w:rPr>
        <w:t>I</w:t>
      </w:r>
      <w:r w:rsidRPr="003875BA">
        <w:rPr>
          <w:u w:val="single"/>
        </w:rPr>
        <w:t xml:space="preserve">nternational </w:t>
      </w:r>
      <w:r w:rsidRPr="003875BA">
        <w:rPr>
          <w:iCs/>
          <w:highlight w:val="yellow"/>
          <w:u w:val="single"/>
          <w:bdr w:val="single" w:sz="8" w:space="0" w:color="auto"/>
        </w:rPr>
        <w:t>A</w:t>
      </w:r>
      <w:r w:rsidRPr="003875BA">
        <w:rPr>
          <w:u w:val="single"/>
        </w:rPr>
        <w:t xml:space="preserve">tomic </w:t>
      </w:r>
      <w:r w:rsidRPr="003875BA">
        <w:rPr>
          <w:iCs/>
          <w:highlight w:val="yellow"/>
          <w:u w:val="single"/>
          <w:bdr w:val="single" w:sz="8" w:space="0" w:color="auto"/>
        </w:rPr>
        <w:t>E</w:t>
      </w:r>
      <w:r w:rsidRPr="003875BA">
        <w:rPr>
          <w:u w:val="single"/>
        </w:rPr>
        <w:t xml:space="preserve">nergy </w:t>
      </w:r>
      <w:r w:rsidRPr="003875BA">
        <w:rPr>
          <w:iCs/>
          <w:highlight w:val="yellow"/>
          <w:u w:val="single"/>
          <w:bdr w:val="single" w:sz="8" w:space="0" w:color="auto"/>
        </w:rPr>
        <w:t>A</w:t>
      </w:r>
      <w:r w:rsidRPr="003875BA">
        <w:rPr>
          <w:u w:val="single"/>
        </w:rPr>
        <w:t xml:space="preserve">gency </w:t>
      </w:r>
      <w:r w:rsidRPr="003875BA">
        <w:rPr>
          <w:highlight w:val="yellow"/>
          <w:u w:val="single"/>
        </w:rPr>
        <w:t>and</w:t>
      </w:r>
      <w:r w:rsidRPr="003875BA">
        <w:rPr>
          <w:u w:val="single"/>
        </w:rPr>
        <w:t xml:space="preserve"> the </w:t>
      </w:r>
      <w:r w:rsidRPr="003875BA">
        <w:rPr>
          <w:iCs/>
          <w:highlight w:val="yellow"/>
          <w:u w:val="single"/>
          <w:bdr w:val="single" w:sz="8" w:space="0" w:color="auto"/>
        </w:rPr>
        <w:t>U</w:t>
      </w:r>
      <w:r w:rsidRPr="003875BA">
        <w:rPr>
          <w:u w:val="single"/>
        </w:rPr>
        <w:t xml:space="preserve">nited </w:t>
      </w:r>
      <w:r w:rsidRPr="003875BA">
        <w:rPr>
          <w:iCs/>
          <w:highlight w:val="yellow"/>
          <w:u w:val="single"/>
          <w:bdr w:val="single" w:sz="8" w:space="0" w:color="auto"/>
        </w:rPr>
        <w:t>N</w:t>
      </w:r>
      <w:r w:rsidRPr="003875BA">
        <w:rPr>
          <w:u w:val="single"/>
        </w:rPr>
        <w:t>ations</w:t>
      </w:r>
      <w:r w:rsidRPr="003875BA">
        <w:rPr>
          <w:sz w:val="16"/>
        </w:rPr>
        <w:t xml:space="preserve">, which had so manifestly failed to prevent the devastation, </w:t>
      </w:r>
      <w:r w:rsidRPr="003875BA">
        <w:rPr>
          <w:highlight w:val="yellow"/>
          <w:u w:val="single"/>
        </w:rPr>
        <w:t xml:space="preserve">might </w:t>
      </w:r>
      <w:r w:rsidRPr="003875BA">
        <w:rPr>
          <w:iCs/>
          <w:highlight w:val="yellow"/>
          <w:u w:val="single"/>
          <w:bdr w:val="single" w:sz="8" w:space="0" w:color="auto"/>
        </w:rPr>
        <w:t>erode</w:t>
      </w:r>
      <w:r w:rsidRPr="003875BA">
        <w:rPr>
          <w:sz w:val="16"/>
        </w:rPr>
        <w:t xml:space="preserve">. The effect on nuclear weapons policies is hard to predict: </w:t>
      </w:r>
      <w:r w:rsidRPr="003875BA">
        <w:rPr>
          <w:u w:val="single"/>
        </w:rPr>
        <w:t>One can imagine</w:t>
      </w:r>
      <w:r w:rsidRPr="003875BA">
        <w:rPr>
          <w:sz w:val="16"/>
        </w:rPr>
        <w:t xml:space="preserve"> new nuclear terror driving a new push for nuclear disarmament, but one could also imagine </w:t>
      </w:r>
      <w:r w:rsidRPr="003875BA">
        <w:rPr>
          <w:highlight w:val="yellow"/>
          <w:u w:val="single"/>
        </w:rPr>
        <w:t>states</w:t>
      </w:r>
      <w:r w:rsidRPr="003875BA">
        <w:rPr>
          <w:u w:val="single"/>
        </w:rPr>
        <w:t xml:space="preserve"> </w:t>
      </w:r>
      <w:r w:rsidRPr="003875BA">
        <w:rPr>
          <w:highlight w:val="yellow"/>
          <w:u w:val="single"/>
        </w:rPr>
        <w:t>feel</w:t>
      </w:r>
      <w:r w:rsidRPr="003875BA">
        <w:rPr>
          <w:u w:val="single"/>
        </w:rPr>
        <w:t xml:space="preserve">ing </w:t>
      </w:r>
      <w:r w:rsidRPr="003875BA">
        <w:rPr>
          <w:iCs/>
          <w:highlight w:val="yellow"/>
          <w:u w:val="single"/>
          <w:bdr w:val="single" w:sz="8" w:space="0" w:color="auto"/>
        </w:rPr>
        <w:t>more certain than ever</w:t>
      </w:r>
      <w:r w:rsidRPr="003875BA">
        <w:rPr>
          <w:u w:val="single"/>
        </w:rPr>
        <w:t xml:space="preserve"> before that </w:t>
      </w:r>
      <w:r w:rsidRPr="003875BA">
        <w:rPr>
          <w:highlight w:val="yellow"/>
          <w:u w:val="single"/>
        </w:rPr>
        <w:t>they</w:t>
      </w:r>
      <w:r w:rsidRPr="003875BA">
        <w:rPr>
          <w:u w:val="single"/>
        </w:rPr>
        <w:t xml:space="preserve"> </w:t>
      </w:r>
      <w:r w:rsidRPr="003875BA">
        <w:rPr>
          <w:iCs/>
          <w:highlight w:val="yellow"/>
          <w:u w:val="single"/>
          <w:bdr w:val="single" w:sz="8" w:space="0" w:color="auto"/>
        </w:rPr>
        <w:t>need</w:t>
      </w:r>
      <w:r w:rsidRPr="003875BA">
        <w:rPr>
          <w:iCs/>
          <w:u w:val="single"/>
          <w:bdr w:val="single" w:sz="8" w:space="0" w:color="auto"/>
        </w:rPr>
        <w:t xml:space="preserve">ed </w:t>
      </w:r>
      <w:r w:rsidRPr="003875BA">
        <w:rPr>
          <w:iCs/>
          <w:highlight w:val="yellow"/>
          <w:u w:val="single"/>
          <w:bdr w:val="single" w:sz="8" w:space="0" w:color="auto"/>
        </w:rPr>
        <w:t>nuc</w:t>
      </w:r>
      <w:r w:rsidRPr="003875BA">
        <w:rPr>
          <w:iCs/>
          <w:u w:val="single"/>
          <w:bdr w:val="single" w:sz="8" w:space="0" w:color="auto"/>
        </w:rPr>
        <w:t>lear weapon</w:t>
      </w:r>
      <w:r w:rsidRPr="003875BA">
        <w:rPr>
          <w:iCs/>
          <w:highlight w:val="yellow"/>
          <w:u w:val="single"/>
          <w:bdr w:val="single" w:sz="8" w:space="0" w:color="auto"/>
        </w:rPr>
        <w:t>s</w:t>
      </w:r>
      <w:r w:rsidRPr="003875BA">
        <w:rPr>
          <w:sz w:val="16"/>
        </w:rPr>
        <w:t>.</w:t>
      </w:r>
    </w:p>
    <w:p w14:paraId="3A42D8EA" w14:textId="77777777" w:rsidR="003875BA" w:rsidRPr="003875BA" w:rsidRDefault="003875BA" w:rsidP="003875BA">
      <w:pPr>
        <w:keepNext/>
        <w:keepLines/>
        <w:spacing w:before="40" w:after="0"/>
        <w:outlineLvl w:val="3"/>
        <w:rPr>
          <w:rFonts w:eastAsiaTheme="majorEastAsia" w:cstheme="majorBidi"/>
          <w:b/>
          <w:iCs/>
          <w:sz w:val="26"/>
        </w:rPr>
      </w:pPr>
      <w:r w:rsidRPr="003875BA">
        <w:rPr>
          <w:rFonts w:eastAsiaTheme="majorEastAsia" w:cstheme="majorBidi"/>
          <w:b/>
          <w:iCs/>
          <w:sz w:val="26"/>
        </w:rPr>
        <w:t xml:space="preserve">Outweighs their internal link. Tanks the </w:t>
      </w:r>
      <w:r w:rsidRPr="003875BA">
        <w:rPr>
          <w:rFonts w:eastAsiaTheme="majorEastAsia" w:cstheme="majorBidi"/>
          <w:b/>
          <w:iCs/>
          <w:sz w:val="26"/>
          <w:u w:val="single"/>
        </w:rPr>
        <w:t>entire economy</w:t>
      </w:r>
      <w:r w:rsidRPr="003875BA">
        <w:rPr>
          <w:rFonts w:eastAsiaTheme="majorEastAsia" w:cstheme="majorBidi"/>
          <w:b/>
          <w:iCs/>
          <w:sz w:val="26"/>
        </w:rPr>
        <w:t xml:space="preserve">. </w:t>
      </w:r>
    </w:p>
    <w:p w14:paraId="318858E2" w14:textId="77777777" w:rsidR="003875BA" w:rsidRPr="003875BA" w:rsidRDefault="003875BA" w:rsidP="003875BA">
      <w:r w:rsidRPr="003875BA">
        <w:t xml:space="preserve">Jesse </w:t>
      </w:r>
      <w:r w:rsidRPr="003875BA">
        <w:rPr>
          <w:b/>
          <w:bCs/>
          <w:sz w:val="26"/>
        </w:rPr>
        <w:t>Damiani 10/9</w:t>
      </w:r>
      <w:r w:rsidRPr="003875BA">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56C6A1B4" w14:textId="77777777" w:rsidR="003875BA" w:rsidRPr="003875BA" w:rsidRDefault="003875BA" w:rsidP="003875BA">
      <w:r w:rsidRPr="003875BA">
        <w:rPr>
          <w:u w:val="single"/>
        </w:rPr>
        <w:t xml:space="preserve">The </w:t>
      </w:r>
      <w:r w:rsidRPr="003875BA">
        <w:rPr>
          <w:highlight w:val="yellow"/>
          <w:u w:val="single"/>
        </w:rPr>
        <w:t>AI</w:t>
      </w:r>
      <w:r w:rsidRPr="003875BA">
        <w:rPr>
          <w:u w:val="single"/>
        </w:rPr>
        <w:t xml:space="preserve"> Bubble Is a </w:t>
      </w:r>
      <w:r w:rsidRPr="003875BA">
        <w:rPr>
          <w:iCs/>
          <w:u w:val="single"/>
          <w:bdr w:val="single" w:sz="8" w:space="0" w:color="auto"/>
        </w:rPr>
        <w:t>Ticking Time Bomb</w:t>
      </w:r>
      <w:r w:rsidRPr="003875BA">
        <w:rPr>
          <w:u w:val="single"/>
        </w:rPr>
        <w:t xml:space="preserve">. </w:t>
      </w:r>
      <w:r w:rsidRPr="003875BA">
        <w:rPr>
          <w:highlight w:val="yellow"/>
          <w:u w:val="single"/>
        </w:rPr>
        <w:t xml:space="preserve">If It Pops, so </w:t>
      </w:r>
      <w:r w:rsidRPr="003875BA">
        <w:rPr>
          <w:iCs/>
          <w:highlight w:val="yellow"/>
          <w:u w:val="single"/>
          <w:bdr w:val="single" w:sz="8" w:space="0" w:color="auto"/>
        </w:rPr>
        <w:t>Will the U.S. Economy</w:t>
      </w:r>
      <w:r w:rsidRPr="003875BA">
        <w:rPr>
          <w:highlight w:val="yellow"/>
          <w:u w:val="single"/>
        </w:rPr>
        <w:t>.</w:t>
      </w:r>
    </w:p>
    <w:p w14:paraId="1D365ACC" w14:textId="77777777" w:rsidR="003875BA" w:rsidRPr="003875BA" w:rsidRDefault="003875BA" w:rsidP="003875BA">
      <w:r w:rsidRPr="003875BA">
        <w:rPr>
          <w:highlight w:val="yellow"/>
          <w:u w:val="single"/>
        </w:rPr>
        <w:t xml:space="preserve">And the </w:t>
      </w:r>
      <w:r w:rsidRPr="003875BA">
        <w:rPr>
          <w:iCs/>
          <w:highlight w:val="yellow"/>
          <w:u w:val="single"/>
          <w:bdr w:val="single" w:sz="8" w:space="0" w:color="auto"/>
        </w:rPr>
        <w:t>U.S.</w:t>
      </w:r>
      <w:r w:rsidRPr="003875BA">
        <w:rPr>
          <w:u w:val="single"/>
        </w:rPr>
        <w:t xml:space="preserve"> economy </w:t>
      </w:r>
      <w:r w:rsidRPr="003875BA">
        <w:rPr>
          <w:highlight w:val="yellow"/>
          <w:u w:val="single"/>
        </w:rPr>
        <w:t>is</w:t>
      </w:r>
      <w:r w:rsidRPr="003875BA">
        <w:rPr>
          <w:sz w:val="16"/>
        </w:rPr>
        <w:t xml:space="preserve"> still </w:t>
      </w:r>
      <w:r w:rsidRPr="003875BA">
        <w:rPr>
          <w:iCs/>
          <w:highlight w:val="yellow"/>
          <w:u w:val="single"/>
          <w:bdr w:val="single" w:sz="8" w:space="0" w:color="auto"/>
        </w:rPr>
        <w:t>heavily linked</w:t>
      </w:r>
      <w:r w:rsidRPr="003875BA">
        <w:rPr>
          <w:highlight w:val="yellow"/>
          <w:u w:val="single"/>
        </w:rPr>
        <w:t xml:space="preserve"> to</w:t>
      </w:r>
      <w:r w:rsidRPr="003875BA">
        <w:rPr>
          <w:u w:val="single"/>
        </w:rPr>
        <w:t xml:space="preserve"> the performance of the </w:t>
      </w:r>
      <w:r w:rsidRPr="003875BA">
        <w:rPr>
          <w:highlight w:val="yellow"/>
          <w:u w:val="single"/>
        </w:rPr>
        <w:t>global</w:t>
      </w:r>
      <w:r w:rsidRPr="003875BA">
        <w:rPr>
          <w:u w:val="single"/>
        </w:rPr>
        <w:t xml:space="preserve"> economy.</w:t>
      </w:r>
      <w:r w:rsidRPr="003875BA">
        <w:rPr>
          <w:sz w:val="16"/>
        </w:rPr>
        <w:t xml:space="preserve"> Here's what you need to know and how you can prepare.</w:t>
      </w:r>
    </w:p>
    <w:p w14:paraId="494606DF" w14:textId="77777777" w:rsidR="003875BA" w:rsidRPr="003875BA" w:rsidRDefault="003875BA" w:rsidP="003875BA">
      <w:r w:rsidRPr="003875BA">
        <w:rPr>
          <w:u w:val="single"/>
        </w:rPr>
        <w:t xml:space="preserve">The </w:t>
      </w:r>
      <w:r w:rsidRPr="003875BA">
        <w:rPr>
          <w:iCs/>
          <w:u w:val="single"/>
          <w:bdr w:val="single" w:sz="8" w:space="0" w:color="auto"/>
        </w:rPr>
        <w:t>last two years</w:t>
      </w:r>
      <w:r w:rsidRPr="003875BA">
        <w:rPr>
          <w:u w:val="single"/>
        </w:rPr>
        <w:t xml:space="preserve"> of U.S. economic </w:t>
      </w:r>
      <w:r w:rsidRPr="003875BA">
        <w:rPr>
          <w:iCs/>
          <w:u w:val="single"/>
          <w:bdr w:val="single" w:sz="8" w:space="0" w:color="auto"/>
        </w:rPr>
        <w:t>outperformance</w:t>
      </w:r>
      <w:r w:rsidRPr="003875BA">
        <w:rPr>
          <w:u w:val="single"/>
        </w:rPr>
        <w:t xml:space="preserve"> have been </w:t>
      </w:r>
      <w:r w:rsidRPr="003875BA">
        <w:rPr>
          <w:iCs/>
          <w:u w:val="single"/>
          <w:bdr w:val="single" w:sz="8" w:space="0" w:color="auto"/>
        </w:rPr>
        <w:t>unusually concentrated</w:t>
      </w:r>
      <w:r w:rsidRPr="003875BA">
        <w:rPr>
          <w:u w:val="single"/>
        </w:rPr>
        <w:t xml:space="preserve"> in one sector: </w:t>
      </w:r>
      <w:r w:rsidRPr="003875BA">
        <w:rPr>
          <w:iCs/>
          <w:u w:val="single"/>
          <w:bdr w:val="single" w:sz="8" w:space="0" w:color="auto"/>
        </w:rPr>
        <w:t>a</w:t>
      </w:r>
      <w:r w:rsidRPr="003875BA">
        <w:rPr>
          <w:u w:val="single"/>
        </w:rPr>
        <w:t xml:space="preserve">rtificial </w:t>
      </w:r>
      <w:r w:rsidRPr="003875BA">
        <w:rPr>
          <w:iCs/>
          <w:u w:val="single"/>
          <w:bdr w:val="single" w:sz="8" w:space="0" w:color="auto"/>
        </w:rPr>
        <w:t>i</w:t>
      </w:r>
      <w:r w:rsidRPr="003875BA">
        <w:rPr>
          <w:u w:val="single"/>
        </w:rPr>
        <w:t xml:space="preserve">ntelligence. But AI exuberance isn't just a </w:t>
      </w:r>
      <w:r w:rsidRPr="003875BA">
        <w:rPr>
          <w:iCs/>
          <w:u w:val="single"/>
          <w:bdr w:val="single" w:sz="8" w:space="0" w:color="auto"/>
        </w:rPr>
        <w:t>stock-market story</w:t>
      </w:r>
      <w:r w:rsidRPr="003875BA">
        <w:rPr>
          <w:u w:val="single"/>
        </w:rPr>
        <w:t xml:space="preserve">; it's a capital expenditure (capex) boom that has </w:t>
      </w:r>
      <w:r w:rsidRPr="003875BA">
        <w:rPr>
          <w:iCs/>
          <w:u w:val="single"/>
          <w:bdr w:val="single" w:sz="8" w:space="0" w:color="auto"/>
        </w:rPr>
        <w:t>yanked growth</w:t>
      </w:r>
      <w:r w:rsidRPr="003875BA">
        <w:rPr>
          <w:u w:val="single"/>
        </w:rPr>
        <w:t xml:space="preserve"> onward and upward in everything from </w:t>
      </w:r>
      <w:r w:rsidRPr="003875BA">
        <w:rPr>
          <w:iCs/>
          <w:u w:val="single"/>
          <w:bdr w:val="single" w:sz="8" w:space="0" w:color="auto"/>
        </w:rPr>
        <w:t>construction</w:t>
      </w:r>
      <w:r w:rsidRPr="003875BA">
        <w:rPr>
          <w:u w:val="single"/>
        </w:rPr>
        <w:t xml:space="preserve"> to </w:t>
      </w:r>
      <w:r w:rsidRPr="003875BA">
        <w:rPr>
          <w:iCs/>
          <w:u w:val="single"/>
          <w:bdr w:val="single" w:sz="8" w:space="0" w:color="auto"/>
        </w:rPr>
        <w:t>utilities</w:t>
      </w:r>
      <w:r w:rsidRPr="003875BA">
        <w:rPr>
          <w:u w:val="single"/>
        </w:rPr>
        <w:t xml:space="preserve">, </w:t>
      </w:r>
      <w:r w:rsidRPr="003875BA">
        <w:rPr>
          <w:iCs/>
          <w:u w:val="single"/>
          <w:bdr w:val="single" w:sz="8" w:space="0" w:color="auto"/>
        </w:rPr>
        <w:t>semiconductors</w:t>
      </w:r>
      <w:r w:rsidRPr="003875BA">
        <w:rPr>
          <w:u w:val="single"/>
        </w:rPr>
        <w:t xml:space="preserve"> to </w:t>
      </w:r>
      <w:r w:rsidRPr="003875BA">
        <w:rPr>
          <w:iCs/>
          <w:u w:val="single"/>
          <w:bdr w:val="single" w:sz="8" w:space="0" w:color="auto"/>
        </w:rPr>
        <w:t>cloud computing</w:t>
      </w:r>
      <w:r w:rsidRPr="003875BA">
        <w:rPr>
          <w:sz w:val="16"/>
        </w:rPr>
        <w:t xml:space="preserve"> to venture funding.</w:t>
      </w:r>
    </w:p>
    <w:p w14:paraId="1E826CC9" w14:textId="77777777" w:rsidR="003875BA" w:rsidRPr="003875BA" w:rsidRDefault="003875BA" w:rsidP="003875BA">
      <w:r w:rsidRPr="003875BA">
        <w:rPr>
          <w:sz w:val="16"/>
        </w:rPr>
        <w:t>To give you a sense of just how much of America's growth is pegged to AI, here's a quote from Paul Kedrosky in a July column in the Wall Street Journal:</w:t>
      </w:r>
    </w:p>
    <w:p w14:paraId="0C941159" w14:textId="77777777" w:rsidR="003875BA" w:rsidRPr="003875BA" w:rsidRDefault="003875BA" w:rsidP="003875BA">
      <w:r w:rsidRPr="003875BA">
        <w:rPr>
          <w:sz w:val="16"/>
        </w:rPr>
        <w:t xml:space="preserve">[O]ne explanation for the U.S. economy's ongoing strength, despite tariffs, is that </w:t>
      </w:r>
      <w:r w:rsidRPr="003875BA">
        <w:rPr>
          <w:u w:val="single"/>
        </w:rPr>
        <w:t xml:space="preserve">spending on </w:t>
      </w:r>
      <w:r w:rsidRPr="003875BA">
        <w:rPr>
          <w:highlight w:val="yellow"/>
          <w:u w:val="single"/>
        </w:rPr>
        <w:t>IT</w:t>
      </w:r>
      <w:r w:rsidRPr="003875BA">
        <w:rPr>
          <w:u w:val="single"/>
        </w:rPr>
        <w:t xml:space="preserve"> infrastructure </w:t>
      </w:r>
      <w:r w:rsidRPr="003875BA">
        <w:rPr>
          <w:highlight w:val="yellow"/>
          <w:u w:val="single"/>
        </w:rPr>
        <w:t>is</w:t>
      </w:r>
      <w:r w:rsidRPr="003875BA">
        <w:rPr>
          <w:u w:val="single"/>
        </w:rPr>
        <w:t xml:space="preserve"> so big that it's acting as a sort of </w:t>
      </w:r>
      <w:r w:rsidRPr="003875BA">
        <w:rPr>
          <w:iCs/>
          <w:u w:val="single"/>
          <w:bdr w:val="single" w:sz="8" w:space="0" w:color="auto"/>
        </w:rPr>
        <w:t xml:space="preserve">private-sector </w:t>
      </w:r>
      <w:r w:rsidRPr="003875BA">
        <w:rPr>
          <w:iCs/>
          <w:highlight w:val="yellow"/>
          <w:u w:val="single"/>
          <w:bdr w:val="single" w:sz="8" w:space="0" w:color="auto"/>
        </w:rPr>
        <w:t>stimulus</w:t>
      </w:r>
      <w:r w:rsidRPr="003875BA">
        <w:rPr>
          <w:iCs/>
          <w:u w:val="single"/>
          <w:bdr w:val="single" w:sz="8" w:space="0" w:color="auto"/>
        </w:rPr>
        <w:t xml:space="preserve"> program</w:t>
      </w:r>
      <w:r w:rsidRPr="003875BA">
        <w:rPr>
          <w:u w:val="single"/>
        </w:rPr>
        <w:t>.</w:t>
      </w:r>
    </w:p>
    <w:p w14:paraId="276A2AE5" w14:textId="77777777" w:rsidR="003875BA" w:rsidRPr="003875BA" w:rsidRDefault="003875BA" w:rsidP="003875BA">
      <w:r w:rsidRPr="003875BA">
        <w:rPr>
          <w:u w:val="single"/>
        </w:rPr>
        <w:t xml:space="preserve">Capex spending for AI contributed </w:t>
      </w:r>
      <w:r w:rsidRPr="003875BA">
        <w:rPr>
          <w:iCs/>
          <w:u w:val="single"/>
          <w:bdr w:val="single" w:sz="8" w:space="0" w:color="auto"/>
        </w:rPr>
        <w:t>more to growth</w:t>
      </w:r>
      <w:r w:rsidRPr="003875BA">
        <w:rPr>
          <w:u w:val="single"/>
        </w:rPr>
        <w:t xml:space="preserve"> in the U.S. economy in the </w:t>
      </w:r>
      <w:r w:rsidRPr="003875BA">
        <w:rPr>
          <w:iCs/>
          <w:u w:val="single"/>
          <w:bdr w:val="single" w:sz="8" w:space="0" w:color="auto"/>
        </w:rPr>
        <w:t>past two quarters</w:t>
      </w:r>
      <w:r w:rsidRPr="003875BA">
        <w:rPr>
          <w:u w:val="single"/>
        </w:rPr>
        <w:t xml:space="preserve"> than </w:t>
      </w:r>
      <w:r w:rsidRPr="003875BA">
        <w:rPr>
          <w:iCs/>
          <w:u w:val="single"/>
          <w:bdr w:val="single" w:sz="8" w:space="0" w:color="auto"/>
        </w:rPr>
        <w:t>all of consumer spending</w:t>
      </w:r>
      <w:r w:rsidRPr="003875BA">
        <w:rPr>
          <w:sz w:val="16"/>
        </w:rPr>
        <w:t>, says Neil Dutta, head of economic research at Renaissance Macro Research, citing data from the Bureau of Economic Analysis.</w:t>
      </w:r>
    </w:p>
    <w:p w14:paraId="2EFC696F" w14:textId="77777777" w:rsidR="003875BA" w:rsidRPr="003875BA" w:rsidRDefault="003875BA" w:rsidP="003875BA">
      <w:r w:rsidRPr="003875BA">
        <w:rPr>
          <w:sz w:val="16"/>
        </w:rPr>
        <w:t xml:space="preserve">Understandably, </w:t>
      </w:r>
      <w:r w:rsidRPr="003875BA">
        <w:rPr>
          <w:u w:val="single"/>
        </w:rPr>
        <w:t xml:space="preserve">this has caused many analysts to worry about the formation of an </w:t>
      </w:r>
      <w:r w:rsidRPr="003875BA">
        <w:rPr>
          <w:iCs/>
          <w:u w:val="single"/>
          <w:bdr w:val="single" w:sz="8" w:space="0" w:color="auto"/>
        </w:rPr>
        <w:t>AI "bubble,"</w:t>
      </w:r>
      <w:r w:rsidRPr="003875BA">
        <w:rPr>
          <w:u w:val="single"/>
        </w:rPr>
        <w:t xml:space="preserve"> a term used to describe the phenomenon where the price of a given asset increases </w:t>
      </w:r>
      <w:r w:rsidRPr="003875BA">
        <w:rPr>
          <w:iCs/>
          <w:u w:val="single"/>
          <w:bdr w:val="single" w:sz="8" w:space="0" w:color="auto"/>
        </w:rPr>
        <w:t>far above</w:t>
      </w:r>
      <w:r w:rsidRPr="003875BA">
        <w:rPr>
          <w:u w:val="single"/>
        </w:rPr>
        <w:t xml:space="preserve"> its </w:t>
      </w:r>
      <w:r w:rsidRPr="003875BA">
        <w:rPr>
          <w:iCs/>
          <w:u w:val="single"/>
          <w:bdr w:val="single" w:sz="8" w:space="0" w:color="auto"/>
        </w:rPr>
        <w:t>actual value</w:t>
      </w:r>
      <w:r w:rsidRPr="003875BA">
        <w:rPr>
          <w:u w:val="single"/>
        </w:rPr>
        <w:t xml:space="preserve">, often driven by </w:t>
      </w:r>
      <w:r w:rsidRPr="003875BA">
        <w:rPr>
          <w:iCs/>
          <w:u w:val="single"/>
          <w:bdr w:val="single" w:sz="8" w:space="0" w:color="auto"/>
        </w:rPr>
        <w:t>speculation</w:t>
      </w:r>
      <w:r w:rsidRPr="003875BA">
        <w:rPr>
          <w:u w:val="single"/>
        </w:rPr>
        <w:t xml:space="preserve"> and </w:t>
      </w:r>
      <w:r w:rsidRPr="003875BA">
        <w:rPr>
          <w:iCs/>
          <w:u w:val="single"/>
          <w:bdr w:val="single" w:sz="8" w:space="0" w:color="auto"/>
        </w:rPr>
        <w:t>investor euphoria. This was the case with the so-called "dot-com bubble</w:t>
      </w:r>
      <w:r w:rsidRPr="003875BA">
        <w:rPr>
          <w:u w:val="single"/>
        </w:rPr>
        <w:t xml:space="preserve">," in which then early Internet companies were </w:t>
      </w:r>
      <w:r w:rsidRPr="003875BA">
        <w:rPr>
          <w:iCs/>
          <w:u w:val="single"/>
          <w:bdr w:val="single" w:sz="8" w:space="0" w:color="auto"/>
        </w:rPr>
        <w:t>overvalued</w:t>
      </w:r>
      <w:r w:rsidRPr="003875BA">
        <w:rPr>
          <w:u w:val="single"/>
        </w:rPr>
        <w:t xml:space="preserve">, and </w:t>
      </w:r>
      <w:r w:rsidRPr="003875BA">
        <w:rPr>
          <w:iCs/>
          <w:u w:val="single"/>
          <w:bdr w:val="single" w:sz="8" w:space="0" w:color="auto"/>
        </w:rPr>
        <w:t>ultimately crashed</w:t>
      </w:r>
      <w:r w:rsidRPr="003875BA">
        <w:rPr>
          <w:u w:val="single"/>
        </w:rPr>
        <w:t xml:space="preserve">, as well as the </w:t>
      </w:r>
      <w:r w:rsidRPr="003875BA">
        <w:rPr>
          <w:iCs/>
          <w:u w:val="single"/>
          <w:bdr w:val="single" w:sz="8" w:space="0" w:color="auto"/>
        </w:rPr>
        <w:t>2008 housing bubble</w:t>
      </w:r>
      <w:r w:rsidRPr="003875BA">
        <w:rPr>
          <w:u w:val="single"/>
        </w:rPr>
        <w:t xml:space="preserve">, often called the "subprime mortgage crisis," which resulted in the </w:t>
      </w:r>
      <w:r w:rsidRPr="003875BA">
        <w:rPr>
          <w:iCs/>
          <w:u w:val="single"/>
          <w:bdr w:val="single" w:sz="8" w:space="0" w:color="auto"/>
        </w:rPr>
        <w:t>Great Recession</w:t>
      </w:r>
      <w:r w:rsidRPr="003875BA">
        <w:rPr>
          <w:u w:val="single"/>
        </w:rPr>
        <w:t>.</w:t>
      </w:r>
    </w:p>
    <w:p w14:paraId="2465A3CA" w14:textId="77777777" w:rsidR="003875BA" w:rsidRPr="003875BA" w:rsidRDefault="003875BA" w:rsidP="003875BA">
      <w:r w:rsidRPr="003875BA">
        <w:rPr>
          <w:sz w:val="16"/>
        </w:rPr>
        <w:t xml:space="preserve">As with the aforementioned, </w:t>
      </w:r>
      <w:r w:rsidRPr="003875BA">
        <w:rPr>
          <w:highlight w:val="yellow"/>
          <w:u w:val="single"/>
        </w:rPr>
        <w:t>if</w:t>
      </w:r>
      <w:r w:rsidRPr="003875BA">
        <w:rPr>
          <w:u w:val="single"/>
        </w:rPr>
        <w:t xml:space="preserve"> we are now witnessing an AI bubble, and </w:t>
      </w:r>
      <w:r w:rsidRPr="003875BA">
        <w:rPr>
          <w:highlight w:val="yellow"/>
          <w:u w:val="single"/>
        </w:rPr>
        <w:t xml:space="preserve">that </w:t>
      </w:r>
      <w:r w:rsidRPr="003875BA">
        <w:rPr>
          <w:u w:val="single"/>
        </w:rPr>
        <w:t xml:space="preserve">bubble </w:t>
      </w:r>
      <w:r w:rsidRPr="003875BA">
        <w:rPr>
          <w:iCs/>
          <w:highlight w:val="yellow"/>
          <w:u w:val="single"/>
          <w:bdr w:val="single" w:sz="8" w:space="0" w:color="auto"/>
        </w:rPr>
        <w:t>bursts</w:t>
      </w:r>
      <w:r w:rsidRPr="003875BA">
        <w:rPr>
          <w:highlight w:val="yellow"/>
          <w:u w:val="single"/>
        </w:rPr>
        <w:t xml:space="preserve">, the </w:t>
      </w:r>
      <w:r w:rsidRPr="003875BA">
        <w:rPr>
          <w:iCs/>
          <w:highlight w:val="yellow"/>
          <w:u w:val="single"/>
          <w:bdr w:val="single" w:sz="8" w:space="0" w:color="auto"/>
        </w:rPr>
        <w:t>blast radius</w:t>
      </w:r>
      <w:r w:rsidRPr="003875BA">
        <w:rPr>
          <w:highlight w:val="yellow"/>
          <w:u w:val="single"/>
        </w:rPr>
        <w:t xml:space="preserve"> will </w:t>
      </w:r>
      <w:r w:rsidRPr="003875BA">
        <w:rPr>
          <w:iCs/>
          <w:highlight w:val="yellow"/>
          <w:u w:val="single"/>
          <w:bdr w:val="single" w:sz="8" w:space="0" w:color="auto"/>
        </w:rPr>
        <w:t>not be contained</w:t>
      </w:r>
      <w:r w:rsidRPr="003875BA">
        <w:rPr>
          <w:iCs/>
          <w:u w:val="single"/>
          <w:bdr w:val="single" w:sz="8" w:space="0" w:color="auto"/>
        </w:rPr>
        <w:t xml:space="preserve"> to Silicon Valley</w:t>
      </w:r>
      <w:r w:rsidRPr="003875BA">
        <w:rPr>
          <w:u w:val="single"/>
        </w:rPr>
        <w:t xml:space="preserve">. </w:t>
      </w:r>
      <w:r w:rsidRPr="003875BA">
        <w:rPr>
          <w:highlight w:val="yellow"/>
          <w:u w:val="single"/>
        </w:rPr>
        <w:t xml:space="preserve">It will </w:t>
      </w:r>
      <w:r w:rsidRPr="003875BA">
        <w:rPr>
          <w:iCs/>
          <w:highlight w:val="yellow"/>
          <w:u w:val="single"/>
          <w:bdr w:val="single" w:sz="8" w:space="0" w:color="auto"/>
        </w:rPr>
        <w:t>ripple through</w:t>
      </w:r>
      <w:r w:rsidRPr="003875BA">
        <w:rPr>
          <w:highlight w:val="yellow"/>
          <w:u w:val="single"/>
        </w:rPr>
        <w:t xml:space="preserve"> the</w:t>
      </w:r>
      <w:r w:rsidRPr="003875BA">
        <w:rPr>
          <w:u w:val="single"/>
        </w:rPr>
        <w:t xml:space="preserve"> </w:t>
      </w:r>
      <w:r w:rsidRPr="003875BA">
        <w:rPr>
          <w:iCs/>
          <w:u w:val="single"/>
          <w:bdr w:val="single" w:sz="8" w:space="0" w:color="auto"/>
        </w:rPr>
        <w:t xml:space="preserve">U.S. </w:t>
      </w:r>
      <w:r w:rsidRPr="003875BA">
        <w:rPr>
          <w:iCs/>
          <w:highlight w:val="yellow"/>
          <w:u w:val="single"/>
          <w:bdr w:val="single" w:sz="8" w:space="0" w:color="auto"/>
        </w:rPr>
        <w:t>economy</w:t>
      </w:r>
      <w:r w:rsidRPr="003875BA">
        <w:rPr>
          <w:highlight w:val="yellow"/>
          <w:u w:val="single"/>
        </w:rPr>
        <w:t>, creating</w:t>
      </w:r>
      <w:r w:rsidRPr="003875BA">
        <w:rPr>
          <w:u w:val="single"/>
        </w:rPr>
        <w:t xml:space="preserve"> the kind of </w:t>
      </w:r>
      <w:r w:rsidRPr="003875BA">
        <w:rPr>
          <w:iCs/>
          <w:highlight w:val="yellow"/>
          <w:u w:val="single"/>
          <w:bdr w:val="single" w:sz="8" w:space="0" w:color="auto"/>
        </w:rPr>
        <w:t>cascading slowdown</w:t>
      </w:r>
      <w:r w:rsidRPr="003875BA">
        <w:rPr>
          <w:highlight w:val="yellow"/>
          <w:u w:val="single"/>
        </w:rPr>
        <w:t xml:space="preserve"> that</w:t>
      </w:r>
      <w:r w:rsidRPr="003875BA">
        <w:rPr>
          <w:u w:val="single"/>
        </w:rPr>
        <w:t xml:space="preserve"> I believe </w:t>
      </w:r>
      <w:r w:rsidRPr="003875BA">
        <w:rPr>
          <w:highlight w:val="yellow"/>
          <w:u w:val="single"/>
        </w:rPr>
        <w:t>will feel</w:t>
      </w:r>
      <w:r w:rsidRPr="003875BA">
        <w:rPr>
          <w:u w:val="single"/>
        </w:rPr>
        <w:t xml:space="preserve"> a whole lot more </w:t>
      </w:r>
      <w:r w:rsidRPr="003875BA">
        <w:rPr>
          <w:highlight w:val="yellow"/>
          <w:u w:val="single"/>
        </w:rPr>
        <w:t xml:space="preserve">like a </w:t>
      </w:r>
      <w:r w:rsidRPr="003875BA">
        <w:rPr>
          <w:iCs/>
          <w:highlight w:val="yellow"/>
          <w:u w:val="single"/>
          <w:bdr w:val="single" w:sz="8" w:space="0" w:color="auto"/>
        </w:rPr>
        <w:t>full-on crash</w:t>
      </w:r>
      <w:r w:rsidRPr="003875BA">
        <w:rPr>
          <w:iCs/>
          <w:u w:val="single"/>
          <w:bdr w:val="single" w:sz="8" w:space="0" w:color="auto"/>
        </w:rPr>
        <w:t xml:space="preserve"> than a small "contraction."</w:t>
      </w:r>
    </w:p>
    <w:p w14:paraId="6A493567" w14:textId="77777777" w:rsidR="003875BA" w:rsidRPr="003875BA" w:rsidRDefault="003875BA" w:rsidP="003875BA">
      <w:r w:rsidRPr="003875BA">
        <w:rPr>
          <w:sz w:val="16"/>
        </w:rPr>
        <w:t>Is it Actually an AI Bubble?</w:t>
      </w:r>
    </w:p>
    <w:p w14:paraId="15929307" w14:textId="77777777" w:rsidR="003875BA" w:rsidRPr="003875BA" w:rsidRDefault="003875BA" w:rsidP="003875BA">
      <w:r w:rsidRPr="003875BA">
        <w:rPr>
          <w:u w:val="single"/>
        </w:rPr>
        <w:t xml:space="preserve">A bubble is when </w:t>
      </w:r>
      <w:r w:rsidRPr="003875BA">
        <w:rPr>
          <w:iCs/>
          <w:u w:val="single"/>
          <w:bdr w:val="single" w:sz="8" w:space="0" w:color="auto"/>
        </w:rPr>
        <w:t>speculation</w:t>
      </w:r>
      <w:r w:rsidRPr="003875BA">
        <w:rPr>
          <w:u w:val="single"/>
        </w:rPr>
        <w:t xml:space="preserve"> exceeds </w:t>
      </w:r>
      <w:r w:rsidRPr="003875BA">
        <w:rPr>
          <w:iCs/>
          <w:u w:val="single"/>
          <w:bdr w:val="single" w:sz="8" w:space="0" w:color="auto"/>
        </w:rPr>
        <w:t>intrinsic valuation</w:t>
      </w:r>
      <w:r w:rsidRPr="003875BA">
        <w:rPr>
          <w:u w:val="single"/>
        </w:rPr>
        <w:t xml:space="preserve">; expectations race ahead of realizations—prices, investment and financial conditions are set by </w:t>
      </w:r>
      <w:r w:rsidRPr="003875BA">
        <w:rPr>
          <w:iCs/>
          <w:u w:val="single"/>
          <w:bdr w:val="single" w:sz="8" w:space="0" w:color="auto"/>
        </w:rPr>
        <w:t>what people think</w:t>
      </w:r>
      <w:r w:rsidRPr="003875BA">
        <w:rPr>
          <w:u w:val="single"/>
        </w:rPr>
        <w:t xml:space="preserve"> will happen, </w:t>
      </w:r>
      <w:r w:rsidRPr="003875BA">
        <w:rPr>
          <w:iCs/>
          <w:u w:val="single"/>
          <w:bdr w:val="single" w:sz="8" w:space="0" w:color="auto"/>
        </w:rPr>
        <w:t>not necessarily</w:t>
      </w:r>
      <w:r w:rsidRPr="003875BA">
        <w:rPr>
          <w:u w:val="single"/>
        </w:rPr>
        <w:t xml:space="preserve"> what has happened. Bubbles pop when these bets </w:t>
      </w:r>
      <w:r w:rsidRPr="003875BA">
        <w:rPr>
          <w:iCs/>
          <w:u w:val="single"/>
          <w:bdr w:val="single" w:sz="8" w:space="0" w:color="auto"/>
        </w:rPr>
        <w:t>don't pay off</w:t>
      </w:r>
      <w:r w:rsidRPr="003875BA">
        <w:rPr>
          <w:u w:val="single"/>
        </w:rPr>
        <w:t xml:space="preserve">—when the </w:t>
      </w:r>
      <w:r w:rsidRPr="003875BA">
        <w:rPr>
          <w:iCs/>
          <w:u w:val="single"/>
          <w:bdr w:val="single" w:sz="8" w:space="0" w:color="auto"/>
        </w:rPr>
        <w:t>hype</w:t>
      </w:r>
      <w:r w:rsidRPr="003875BA">
        <w:rPr>
          <w:u w:val="single"/>
        </w:rPr>
        <w:t xml:space="preserve"> can no longer sustain the lack of real-world evidence, causing investors to </w:t>
      </w:r>
      <w:r w:rsidRPr="003875BA">
        <w:rPr>
          <w:iCs/>
          <w:u w:val="single"/>
          <w:bdr w:val="single" w:sz="8" w:space="0" w:color="auto"/>
        </w:rPr>
        <w:t>scramble</w:t>
      </w:r>
      <w:r w:rsidRPr="003875BA">
        <w:rPr>
          <w:u w:val="single"/>
        </w:rPr>
        <w:t xml:space="preserve"> for the </w:t>
      </w:r>
      <w:r w:rsidRPr="003875BA">
        <w:rPr>
          <w:iCs/>
          <w:u w:val="single"/>
          <w:bdr w:val="single" w:sz="8" w:space="0" w:color="auto"/>
        </w:rPr>
        <w:t>escape hatch</w:t>
      </w:r>
      <w:r w:rsidRPr="003875BA">
        <w:rPr>
          <w:u w:val="single"/>
        </w:rPr>
        <w:t xml:space="preserve"> to minimize their losses.</w:t>
      </w:r>
    </w:p>
    <w:p w14:paraId="331F2885" w14:textId="77777777" w:rsidR="003875BA" w:rsidRPr="003875BA" w:rsidRDefault="003875BA" w:rsidP="003875BA">
      <w:r w:rsidRPr="003875BA">
        <w:rPr>
          <w:u w:val="single"/>
        </w:rPr>
        <w:t xml:space="preserve">Investors seem to be </w:t>
      </w:r>
      <w:r w:rsidRPr="003875BA">
        <w:rPr>
          <w:iCs/>
          <w:u w:val="single"/>
          <w:bdr w:val="single" w:sz="8" w:space="0" w:color="auto"/>
        </w:rPr>
        <w:t>pricing in</w:t>
      </w:r>
      <w:r w:rsidRPr="003875BA">
        <w:rPr>
          <w:u w:val="single"/>
        </w:rPr>
        <w:t xml:space="preserve"> a </w:t>
      </w:r>
      <w:r w:rsidRPr="003875BA">
        <w:rPr>
          <w:iCs/>
          <w:u w:val="single"/>
          <w:bdr w:val="single" w:sz="8" w:space="0" w:color="auto"/>
        </w:rPr>
        <w:t xml:space="preserve">future of unbroken demand for chips, data centers, </w:t>
      </w:r>
      <w:r w:rsidRPr="003875BA">
        <w:rPr>
          <w:u w:val="single"/>
        </w:rPr>
        <w:t>and generative AI</w:t>
      </w:r>
      <w:r w:rsidRPr="003875BA">
        <w:rPr>
          <w:sz w:val="16"/>
        </w:rPr>
        <w:t xml:space="preserve"> applications, </w:t>
      </w:r>
      <w:r w:rsidRPr="003875BA">
        <w:rPr>
          <w:u w:val="single"/>
        </w:rPr>
        <w:t xml:space="preserve">and </w:t>
      </w:r>
      <w:r w:rsidRPr="003875BA">
        <w:rPr>
          <w:iCs/>
          <w:u w:val="single"/>
          <w:bdr w:val="single" w:sz="8" w:space="0" w:color="auto"/>
        </w:rPr>
        <w:t>valuations</w:t>
      </w:r>
      <w:r w:rsidRPr="003875BA">
        <w:rPr>
          <w:u w:val="single"/>
        </w:rPr>
        <w:t xml:space="preserve"> have reached </w:t>
      </w:r>
      <w:r w:rsidRPr="003875BA">
        <w:rPr>
          <w:iCs/>
          <w:u w:val="single"/>
          <w:bdr w:val="single" w:sz="8" w:space="0" w:color="auto"/>
        </w:rPr>
        <w:t>astronomical levels</w:t>
      </w:r>
      <w:r w:rsidRPr="003875BA">
        <w:rPr>
          <w:u w:val="single"/>
        </w:rPr>
        <w:t>. Nvidia trades at ~</w:t>
      </w:r>
      <w:r w:rsidRPr="003875BA">
        <w:rPr>
          <w:iCs/>
          <w:u w:val="single"/>
          <w:bdr w:val="single" w:sz="8" w:space="0" w:color="auto"/>
        </w:rPr>
        <w:t xml:space="preserve">54 times </w:t>
      </w:r>
      <w:r w:rsidRPr="003875BA">
        <w:rPr>
          <w:u w:val="single"/>
        </w:rPr>
        <w:t xml:space="preserve">its actual earnings, while Microsoft, Alphabet, Amazon, and Meta are investing at capex levels that dwarf </w:t>
      </w:r>
      <w:r w:rsidRPr="003875BA">
        <w:rPr>
          <w:iCs/>
          <w:u w:val="single"/>
          <w:bdr w:val="single" w:sz="8" w:space="0" w:color="auto"/>
        </w:rPr>
        <w:t>historic norms</w:t>
      </w:r>
      <w:r w:rsidRPr="003875BA">
        <w:rPr>
          <w:u w:val="single"/>
        </w:rPr>
        <w:t xml:space="preserve">. </w:t>
      </w:r>
      <w:r w:rsidRPr="003875BA">
        <w:rPr>
          <w:iCs/>
          <w:u w:val="single"/>
          <w:bdr w:val="single" w:sz="8" w:space="0" w:color="auto"/>
        </w:rPr>
        <w:t>Venture capital</w:t>
      </w:r>
      <w:r w:rsidRPr="003875BA">
        <w:rPr>
          <w:u w:val="single"/>
        </w:rPr>
        <w:t xml:space="preserve"> has </w:t>
      </w:r>
      <w:r w:rsidRPr="003875BA">
        <w:rPr>
          <w:iCs/>
          <w:u w:val="single"/>
          <w:bdr w:val="single" w:sz="8" w:space="0" w:color="auto"/>
        </w:rPr>
        <w:t>followed suit</w:t>
      </w:r>
      <w:r w:rsidRPr="003875BA">
        <w:rPr>
          <w:u w:val="single"/>
        </w:rPr>
        <w:t xml:space="preserve">, with AI absorbing 57.9% of all global venture capital funding in early 2025 (read that stat again) and a growing share of venture debt. The </w:t>
      </w:r>
      <w:r w:rsidRPr="003875BA">
        <w:rPr>
          <w:iCs/>
          <w:u w:val="single"/>
          <w:bdr w:val="single" w:sz="8" w:space="0" w:color="auto"/>
        </w:rPr>
        <w:t>stock market</w:t>
      </w:r>
      <w:r w:rsidRPr="003875BA">
        <w:rPr>
          <w:u w:val="single"/>
        </w:rPr>
        <w:t xml:space="preserve"> itself has become </w:t>
      </w:r>
      <w:r w:rsidRPr="003875BA">
        <w:rPr>
          <w:iCs/>
          <w:u w:val="single"/>
          <w:bdr w:val="single" w:sz="8" w:space="0" w:color="auto"/>
        </w:rPr>
        <w:t>hostage</w:t>
      </w:r>
      <w:r w:rsidRPr="003875BA">
        <w:rPr>
          <w:u w:val="single"/>
        </w:rPr>
        <w:t xml:space="preserve"> to this </w:t>
      </w:r>
      <w:r w:rsidRPr="003875BA">
        <w:rPr>
          <w:iCs/>
          <w:u w:val="single"/>
          <w:bdr w:val="single" w:sz="8" w:space="0" w:color="auto"/>
        </w:rPr>
        <w:t>concentration</w:t>
      </w:r>
      <w:r w:rsidRPr="003875BA">
        <w:rPr>
          <w:u w:val="single"/>
        </w:rPr>
        <w:t>: the "Magnificent Seven" dominate the S&amp;P 500, with Nvidia alone accounting for close to 8% of its weight. Most alarmingly, a recent Financial Times report—ominously titled, "</w:t>
      </w:r>
      <w:r w:rsidRPr="003875BA">
        <w:rPr>
          <w:iCs/>
          <w:u w:val="single"/>
          <w:bdr w:val="single" w:sz="8" w:space="0" w:color="auto"/>
        </w:rPr>
        <w:t>America is</w:t>
      </w:r>
      <w:r w:rsidRPr="003875BA">
        <w:rPr>
          <w:u w:val="single"/>
        </w:rPr>
        <w:t xml:space="preserve"> now </w:t>
      </w:r>
      <w:r w:rsidRPr="003875BA">
        <w:rPr>
          <w:iCs/>
          <w:u w:val="single"/>
          <w:bdr w:val="single" w:sz="8" w:space="0" w:color="auto"/>
        </w:rPr>
        <w:t>one big bet</w:t>
      </w:r>
      <w:r w:rsidRPr="003875BA">
        <w:rPr>
          <w:u w:val="single"/>
        </w:rPr>
        <w:t xml:space="preserve"> on </w:t>
      </w:r>
      <w:r w:rsidRPr="003875BA">
        <w:rPr>
          <w:iCs/>
          <w:highlight w:val="yellow"/>
          <w:u w:val="single"/>
          <w:bdr w:val="single" w:sz="8" w:space="0" w:color="auto"/>
        </w:rPr>
        <w:t>AI</w:t>
      </w:r>
      <w:r w:rsidRPr="003875BA">
        <w:rPr>
          <w:iCs/>
          <w:u w:val="single"/>
          <w:bdr w:val="single" w:sz="8" w:space="0" w:color="auto"/>
        </w:rPr>
        <w:t>," found that the hundreds of billions of dollars</w:t>
      </w:r>
      <w:r w:rsidRPr="003875BA">
        <w:rPr>
          <w:u w:val="single"/>
        </w:rPr>
        <w:t xml:space="preserve"> companies are investing in AI </w:t>
      </w:r>
      <w:r w:rsidRPr="003875BA">
        <w:rPr>
          <w:highlight w:val="yellow"/>
          <w:u w:val="single"/>
        </w:rPr>
        <w:t>account for</w:t>
      </w:r>
      <w:r w:rsidRPr="003875BA">
        <w:rPr>
          <w:u w:val="single"/>
        </w:rPr>
        <w:t xml:space="preserve"> an </w:t>
      </w:r>
      <w:r w:rsidRPr="003875BA">
        <w:rPr>
          <w:iCs/>
          <w:u w:val="single"/>
          <w:bdr w:val="single" w:sz="8" w:space="0" w:color="auto"/>
        </w:rPr>
        <w:t xml:space="preserve">eye-watering </w:t>
      </w:r>
      <w:r w:rsidRPr="003875BA">
        <w:rPr>
          <w:iCs/>
          <w:highlight w:val="yellow"/>
          <w:u w:val="single"/>
          <w:bdr w:val="single" w:sz="8" w:space="0" w:color="auto"/>
        </w:rPr>
        <w:t>40%</w:t>
      </w:r>
      <w:r w:rsidRPr="003875BA">
        <w:rPr>
          <w:iCs/>
          <w:u w:val="single"/>
          <w:bdr w:val="single" w:sz="8" w:space="0" w:color="auto"/>
        </w:rPr>
        <w:t xml:space="preserve"> share</w:t>
      </w:r>
      <w:r w:rsidRPr="003875BA">
        <w:rPr>
          <w:u w:val="single"/>
        </w:rPr>
        <w:t xml:space="preserve"> of </w:t>
      </w:r>
      <w:r w:rsidRPr="003875BA">
        <w:rPr>
          <w:iCs/>
          <w:u w:val="single"/>
          <w:bdr w:val="single" w:sz="8" w:space="0" w:color="auto"/>
        </w:rPr>
        <w:t xml:space="preserve">all U.S. </w:t>
      </w:r>
      <w:r w:rsidRPr="003875BA">
        <w:rPr>
          <w:iCs/>
          <w:highlight w:val="yellow"/>
          <w:u w:val="single"/>
          <w:bdr w:val="single" w:sz="8" w:space="0" w:color="auto"/>
        </w:rPr>
        <w:t>GDP growth</w:t>
      </w:r>
      <w:r w:rsidRPr="003875BA">
        <w:rPr>
          <w:u w:val="single"/>
        </w:rPr>
        <w:t xml:space="preserve"> in </w:t>
      </w:r>
      <w:r w:rsidRPr="003875BA">
        <w:rPr>
          <w:iCs/>
          <w:u w:val="single"/>
          <w:bdr w:val="single" w:sz="8" w:space="0" w:color="auto"/>
        </w:rPr>
        <w:t>2025</w:t>
      </w:r>
      <w:r w:rsidRPr="003875BA">
        <w:rPr>
          <w:u w:val="single"/>
        </w:rPr>
        <w:t>.</w:t>
      </w:r>
    </w:p>
    <w:p w14:paraId="4D6239E7" w14:textId="77777777" w:rsidR="003875BA" w:rsidRPr="003875BA" w:rsidRDefault="003875BA" w:rsidP="003875BA">
      <w:pPr>
        <w:rPr>
          <w:sz w:val="16"/>
        </w:rPr>
      </w:pPr>
      <w:r w:rsidRPr="003875BA">
        <w:rPr>
          <w:sz w:val="16"/>
        </w:rPr>
        <w:t>This is precisely the setup that has defined past bubbles—prices, flows, and entire indices tilting on the assumption that a single technological narrative will keep delivering.</w:t>
      </w:r>
    </w:p>
    <w:p w14:paraId="4C54269D" w14:textId="77777777" w:rsidR="003875BA" w:rsidRPr="003875BA" w:rsidRDefault="003875BA" w:rsidP="003875BA">
      <w:pPr>
        <w:rPr>
          <w:sz w:val="16"/>
        </w:rPr>
      </w:pPr>
      <w:r w:rsidRPr="003875BA">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535A2AC1" w14:textId="77777777" w:rsidR="003875BA" w:rsidRPr="003875BA" w:rsidRDefault="003875BA" w:rsidP="003875BA">
      <w:r w:rsidRPr="003875BA">
        <w:rPr>
          <w:highlight w:val="yellow"/>
          <w:u w:val="single"/>
        </w:rPr>
        <w:t xml:space="preserve">Even </w:t>
      </w:r>
      <w:r w:rsidRPr="003875BA">
        <w:rPr>
          <w:iCs/>
          <w:highlight w:val="yellow"/>
          <w:u w:val="single"/>
          <w:bdr w:val="single" w:sz="8" w:space="0" w:color="auto"/>
        </w:rPr>
        <w:t>household consumption</w:t>
      </w:r>
      <w:r w:rsidRPr="003875BA">
        <w:rPr>
          <w:highlight w:val="yellow"/>
          <w:u w:val="single"/>
        </w:rPr>
        <w:t xml:space="preserve"> is</w:t>
      </w:r>
      <w:r w:rsidRPr="003875BA">
        <w:rPr>
          <w:u w:val="single"/>
        </w:rPr>
        <w:t xml:space="preserve"> being </w:t>
      </w:r>
      <w:r w:rsidRPr="003875BA">
        <w:rPr>
          <w:iCs/>
          <w:highlight w:val="yellow"/>
          <w:u w:val="single"/>
          <w:bdr w:val="single" w:sz="8" w:space="0" w:color="auto"/>
        </w:rPr>
        <w:t>buoyed</w:t>
      </w:r>
      <w:r w:rsidRPr="003875BA">
        <w:rPr>
          <w:u w:val="single"/>
        </w:rPr>
        <w:t xml:space="preserve"> by </w:t>
      </w:r>
      <w:r w:rsidRPr="003875BA">
        <w:rPr>
          <w:iCs/>
          <w:u w:val="single"/>
          <w:bdr w:val="single" w:sz="8" w:space="0" w:color="auto"/>
        </w:rPr>
        <w:t>AI</w:t>
      </w:r>
      <w:r w:rsidRPr="003875BA">
        <w:rPr>
          <w:u w:val="single"/>
        </w:rPr>
        <w:t xml:space="preserve">. The stock market wealth effect is no longer broad-based but </w:t>
      </w:r>
      <w:r w:rsidRPr="003875BA">
        <w:rPr>
          <w:iCs/>
          <w:u w:val="single"/>
          <w:bdr w:val="single" w:sz="8" w:space="0" w:color="auto"/>
        </w:rPr>
        <w:t>heavily tethered</w:t>
      </w:r>
      <w:r w:rsidRPr="003875BA">
        <w:rPr>
          <w:u w:val="single"/>
        </w:rPr>
        <w:t xml:space="preserve"> to the </w:t>
      </w:r>
      <w:r w:rsidRPr="003875BA">
        <w:rPr>
          <w:iCs/>
          <w:u w:val="single"/>
          <w:bdr w:val="single" w:sz="8" w:space="0" w:color="auto"/>
        </w:rPr>
        <w:t>outperformance of AI-linked firms, which have accounted for the bulk of index-level returns</w:t>
      </w:r>
      <w:r w:rsidRPr="003875BA">
        <w:rPr>
          <w:u w:val="single"/>
        </w:rPr>
        <w:t>. In short, the U.S. growth "</w:t>
      </w:r>
      <w:r w:rsidRPr="003875BA">
        <w:rPr>
          <w:iCs/>
          <w:u w:val="single"/>
          <w:bdr w:val="single" w:sz="8" w:space="0" w:color="auto"/>
        </w:rPr>
        <w:t>beat</w:t>
      </w:r>
      <w:r w:rsidRPr="003875BA">
        <w:rPr>
          <w:u w:val="single"/>
        </w:rPr>
        <w:t xml:space="preserve">" relative to other advanced economies has </w:t>
      </w:r>
      <w:r w:rsidRPr="003875BA">
        <w:rPr>
          <w:iCs/>
          <w:u w:val="single"/>
          <w:bdr w:val="single" w:sz="8" w:space="0" w:color="auto"/>
        </w:rPr>
        <w:t>coincided directly</w:t>
      </w:r>
      <w:r w:rsidRPr="003875BA">
        <w:rPr>
          <w:u w:val="single"/>
        </w:rPr>
        <w:t xml:space="preserve"> with the </w:t>
      </w:r>
      <w:r w:rsidRPr="003875BA">
        <w:rPr>
          <w:iCs/>
          <w:u w:val="single"/>
          <w:bdr w:val="single" w:sz="8" w:space="0" w:color="auto"/>
        </w:rPr>
        <w:t>AI investment supercycle</w:t>
      </w:r>
      <w:r w:rsidRPr="003875BA">
        <w:rPr>
          <w:u w:val="single"/>
        </w:rPr>
        <w:t>.</w:t>
      </w:r>
    </w:p>
    <w:p w14:paraId="45270029" w14:textId="77777777" w:rsidR="003875BA" w:rsidRPr="003875BA" w:rsidRDefault="003875BA" w:rsidP="003875BA">
      <w:r w:rsidRPr="003875BA">
        <w:rPr>
          <w:u w:val="single"/>
        </w:rPr>
        <w:t xml:space="preserve">Thus, a </w:t>
      </w:r>
      <w:r w:rsidRPr="003875BA">
        <w:rPr>
          <w:iCs/>
          <w:highlight w:val="yellow"/>
          <w:u w:val="single"/>
          <w:bdr w:val="single" w:sz="8" w:space="0" w:color="auto"/>
        </w:rPr>
        <w:t>reversal</w:t>
      </w:r>
      <w:r w:rsidRPr="003875BA">
        <w:rPr>
          <w:highlight w:val="yellow"/>
          <w:u w:val="single"/>
        </w:rPr>
        <w:t xml:space="preserve"> would be</w:t>
      </w:r>
      <w:r w:rsidRPr="003875BA">
        <w:rPr>
          <w:u w:val="single"/>
        </w:rPr>
        <w:t xml:space="preserve"> </w:t>
      </w:r>
      <w:r w:rsidRPr="003875BA">
        <w:rPr>
          <w:iCs/>
          <w:u w:val="single"/>
          <w:bdr w:val="single" w:sz="8" w:space="0" w:color="auto"/>
        </w:rPr>
        <w:t>nothing short</w:t>
      </w:r>
      <w:r w:rsidRPr="003875BA">
        <w:rPr>
          <w:u w:val="single"/>
        </w:rPr>
        <w:t xml:space="preserve"> of </w:t>
      </w:r>
      <w:r w:rsidRPr="003875BA">
        <w:rPr>
          <w:iCs/>
          <w:highlight w:val="yellow"/>
          <w:u w:val="single"/>
          <w:bdr w:val="single" w:sz="8" w:space="0" w:color="auto"/>
        </w:rPr>
        <w:t>cataclysmic</w:t>
      </w:r>
      <w:r w:rsidRPr="003875BA">
        <w:rPr>
          <w:iCs/>
          <w:u w:val="single"/>
          <w:bdr w:val="single" w:sz="8" w:space="0" w:color="auto"/>
        </w:rPr>
        <w:t xml:space="preserve"> in the cross-category cascade</w:t>
      </w:r>
      <w:r w:rsidRPr="003875BA">
        <w:rPr>
          <w:u w:val="single"/>
        </w:rPr>
        <w:t xml:space="preserve"> it would likely induce. If hyperscalers or enterprises </w:t>
      </w:r>
      <w:r w:rsidRPr="003875BA">
        <w:rPr>
          <w:iCs/>
          <w:u w:val="single"/>
          <w:bdr w:val="single" w:sz="8" w:space="0" w:color="auto"/>
        </w:rPr>
        <w:t>slow AI investment</w:t>
      </w:r>
      <w:r w:rsidRPr="003875BA">
        <w:rPr>
          <w:u w:val="single"/>
        </w:rPr>
        <w:t xml:space="preserve">, the </w:t>
      </w:r>
      <w:r w:rsidRPr="003875BA">
        <w:rPr>
          <w:iCs/>
          <w:u w:val="single"/>
          <w:bdr w:val="single" w:sz="8" w:space="0" w:color="auto"/>
        </w:rPr>
        <w:t>contraction</w:t>
      </w:r>
      <w:r w:rsidRPr="003875BA">
        <w:rPr>
          <w:u w:val="single"/>
        </w:rPr>
        <w:t xml:space="preserve"> would </w:t>
      </w:r>
      <w:r w:rsidRPr="003875BA">
        <w:rPr>
          <w:highlight w:val="yellow"/>
          <w:u w:val="single"/>
        </w:rPr>
        <w:t>strike</w:t>
      </w:r>
      <w:r w:rsidRPr="003875BA">
        <w:rPr>
          <w:u w:val="single"/>
        </w:rPr>
        <w:t xml:space="preserve"> </w:t>
      </w:r>
      <w:r w:rsidRPr="003875BA">
        <w:rPr>
          <w:iCs/>
          <w:u w:val="single"/>
          <w:bdr w:val="single" w:sz="8" w:space="0" w:color="auto"/>
        </w:rPr>
        <w:t>several sectors</w:t>
      </w:r>
      <w:r w:rsidRPr="003875BA">
        <w:rPr>
          <w:u w:val="single"/>
        </w:rPr>
        <w:t xml:space="preserve"> at once: </w:t>
      </w:r>
      <w:r w:rsidRPr="003875BA">
        <w:rPr>
          <w:iCs/>
          <w:highlight w:val="yellow"/>
          <w:u w:val="single"/>
          <w:bdr w:val="single" w:sz="8" w:space="0" w:color="auto"/>
        </w:rPr>
        <w:t>construction</w:t>
      </w:r>
      <w:r w:rsidRPr="003875BA">
        <w:rPr>
          <w:highlight w:val="yellow"/>
          <w:u w:val="single"/>
        </w:rPr>
        <w:t xml:space="preserve">, </w:t>
      </w:r>
      <w:r w:rsidRPr="003875BA">
        <w:rPr>
          <w:iCs/>
          <w:highlight w:val="yellow"/>
          <w:u w:val="single"/>
          <w:bdr w:val="single" w:sz="8" w:space="0" w:color="auto"/>
        </w:rPr>
        <w:t>semiconductors</w:t>
      </w:r>
      <w:r w:rsidRPr="003875BA">
        <w:rPr>
          <w:highlight w:val="yellow"/>
          <w:u w:val="single"/>
        </w:rPr>
        <w:t xml:space="preserve">, </w:t>
      </w:r>
      <w:r w:rsidRPr="003875BA">
        <w:rPr>
          <w:iCs/>
          <w:highlight w:val="yellow"/>
          <w:u w:val="single"/>
          <w:bdr w:val="single" w:sz="8" w:space="0" w:color="auto"/>
        </w:rPr>
        <w:t>utilities</w:t>
      </w:r>
      <w:r w:rsidRPr="003875BA">
        <w:rPr>
          <w:iCs/>
          <w:u w:val="single"/>
          <w:bdr w:val="single" w:sz="8" w:space="0" w:color="auto"/>
        </w:rPr>
        <w:t>, electrical equipment</w:t>
      </w:r>
      <w:r w:rsidRPr="003875BA">
        <w:rPr>
          <w:u w:val="single"/>
        </w:rPr>
        <w:t xml:space="preserve">, and </w:t>
      </w:r>
      <w:r w:rsidRPr="003875BA">
        <w:rPr>
          <w:iCs/>
          <w:u w:val="single"/>
          <w:bdr w:val="single" w:sz="8" w:space="0" w:color="auto"/>
        </w:rPr>
        <w:t>software</w:t>
      </w:r>
      <w:r w:rsidRPr="003875BA">
        <w:rPr>
          <w:u w:val="single"/>
        </w:rPr>
        <w:t xml:space="preserve">. </w:t>
      </w:r>
      <w:r w:rsidRPr="003875BA">
        <w:rPr>
          <w:highlight w:val="yellow"/>
          <w:u w:val="single"/>
        </w:rPr>
        <w:t xml:space="preserve">The </w:t>
      </w:r>
      <w:r w:rsidRPr="003875BA">
        <w:rPr>
          <w:iCs/>
          <w:highlight w:val="yellow"/>
          <w:u w:val="single"/>
          <w:bdr w:val="single" w:sz="8" w:space="0" w:color="auto"/>
        </w:rPr>
        <w:t>stock market</w:t>
      </w:r>
      <w:r w:rsidRPr="003875BA">
        <w:rPr>
          <w:highlight w:val="yellow"/>
          <w:u w:val="single"/>
        </w:rPr>
        <w:t xml:space="preserve"> </w:t>
      </w:r>
      <w:r w:rsidRPr="003875BA">
        <w:rPr>
          <w:u w:val="single"/>
        </w:rPr>
        <w:t xml:space="preserve">would </w:t>
      </w:r>
      <w:r w:rsidRPr="003875BA">
        <w:rPr>
          <w:highlight w:val="yellow"/>
          <w:u w:val="single"/>
        </w:rPr>
        <w:t>feel</w:t>
      </w:r>
      <w:r w:rsidRPr="003875BA">
        <w:rPr>
          <w:u w:val="single"/>
        </w:rPr>
        <w:t xml:space="preserve"> the </w:t>
      </w:r>
      <w:r w:rsidRPr="003875BA">
        <w:rPr>
          <w:highlight w:val="yellow"/>
          <w:u w:val="single"/>
        </w:rPr>
        <w:t>effects</w:t>
      </w:r>
      <w:r w:rsidRPr="003875BA">
        <w:rPr>
          <w:u w:val="single"/>
        </w:rPr>
        <w:t xml:space="preserve"> almost </w:t>
      </w:r>
      <w:r w:rsidRPr="003875BA">
        <w:rPr>
          <w:iCs/>
          <w:highlight w:val="yellow"/>
          <w:u w:val="single"/>
          <w:bdr w:val="single" w:sz="8" w:space="0" w:color="auto"/>
        </w:rPr>
        <w:t>immediately</w:t>
      </w:r>
      <w:r w:rsidRPr="003875BA">
        <w:rPr>
          <w:u w:val="single"/>
        </w:rPr>
        <w:t xml:space="preserve">. With so much wealth concentrated in a handful of companies, a </w:t>
      </w:r>
      <w:r w:rsidRPr="003875BA">
        <w:rPr>
          <w:iCs/>
          <w:u w:val="single"/>
          <w:bdr w:val="single" w:sz="8" w:space="0" w:color="auto"/>
        </w:rPr>
        <w:t>correction in AI-linked names</w:t>
      </w:r>
      <w:r w:rsidRPr="003875BA">
        <w:rPr>
          <w:u w:val="single"/>
        </w:rPr>
        <w:t xml:space="preserve"> would </w:t>
      </w:r>
      <w:r w:rsidRPr="003875BA">
        <w:rPr>
          <w:iCs/>
          <w:highlight w:val="yellow"/>
          <w:u w:val="single"/>
          <w:bdr w:val="single" w:sz="8" w:space="0" w:color="auto"/>
        </w:rPr>
        <w:t>drag retirement</w:t>
      </w:r>
      <w:r w:rsidRPr="003875BA">
        <w:rPr>
          <w:iCs/>
          <w:u w:val="single"/>
          <w:bdr w:val="single" w:sz="8" w:space="0" w:color="auto"/>
        </w:rPr>
        <w:t xml:space="preserve"> account</w:t>
      </w:r>
      <w:r w:rsidRPr="003875BA">
        <w:rPr>
          <w:iCs/>
          <w:highlight w:val="yellow"/>
          <w:u w:val="single"/>
          <w:bdr w:val="single" w:sz="8" w:space="0" w:color="auto"/>
        </w:rPr>
        <w:t>s</w:t>
      </w:r>
      <w:r w:rsidRPr="003875BA">
        <w:rPr>
          <w:u w:val="single"/>
        </w:rPr>
        <w:t xml:space="preserve"> and </w:t>
      </w:r>
      <w:r w:rsidRPr="003875BA">
        <w:rPr>
          <w:iCs/>
          <w:u w:val="single"/>
          <w:bdr w:val="single" w:sz="8" w:space="0" w:color="auto"/>
        </w:rPr>
        <w:t>passive investment vehicles</w:t>
      </w:r>
      <w:r w:rsidRPr="003875BA">
        <w:rPr>
          <w:u w:val="single"/>
        </w:rPr>
        <w:t xml:space="preserve"> down with it, </w:t>
      </w:r>
      <w:r w:rsidRPr="003875BA">
        <w:rPr>
          <w:iCs/>
          <w:u w:val="single"/>
          <w:bdr w:val="single" w:sz="8" w:space="0" w:color="auto"/>
        </w:rPr>
        <w:t>eroding household net worth</w:t>
      </w:r>
      <w:r w:rsidRPr="003875BA">
        <w:rPr>
          <w:u w:val="single"/>
        </w:rPr>
        <w:t xml:space="preserve"> </w:t>
      </w:r>
      <w:r w:rsidRPr="003875BA">
        <w:rPr>
          <w:highlight w:val="yellow"/>
          <w:u w:val="single"/>
        </w:rPr>
        <w:t xml:space="preserve">and </w:t>
      </w:r>
      <w:r w:rsidRPr="003875BA">
        <w:rPr>
          <w:iCs/>
          <w:highlight w:val="yellow"/>
          <w:u w:val="single"/>
          <w:bdr w:val="single" w:sz="8" w:space="0" w:color="auto"/>
        </w:rPr>
        <w:t>weaken</w:t>
      </w:r>
      <w:r w:rsidRPr="003875BA">
        <w:rPr>
          <w:u w:val="single"/>
        </w:rPr>
        <w:t xml:space="preserve">ing </w:t>
      </w:r>
      <w:r w:rsidRPr="003875BA">
        <w:rPr>
          <w:iCs/>
          <w:highlight w:val="yellow"/>
          <w:u w:val="single"/>
          <w:bdr w:val="single" w:sz="8" w:space="0" w:color="auto"/>
        </w:rPr>
        <w:t>consumption</w:t>
      </w:r>
      <w:r w:rsidRPr="003875BA">
        <w:rPr>
          <w:u w:val="single"/>
        </w:rPr>
        <w:t xml:space="preserve">. At the same time, the </w:t>
      </w:r>
      <w:r w:rsidRPr="003875BA">
        <w:rPr>
          <w:iCs/>
          <w:u w:val="single"/>
          <w:bdr w:val="single" w:sz="8" w:space="0" w:color="auto"/>
        </w:rPr>
        <w:t>financial plumbing</w:t>
      </w:r>
      <w:r w:rsidRPr="003875BA">
        <w:rPr>
          <w:u w:val="single"/>
        </w:rPr>
        <w:t xml:space="preserve"> behind the boom is </w:t>
      </w:r>
      <w:r w:rsidRPr="003875BA">
        <w:rPr>
          <w:iCs/>
          <w:u w:val="single"/>
          <w:bdr w:val="single" w:sz="8" w:space="0" w:color="auto"/>
        </w:rPr>
        <w:t>fragile</w:t>
      </w:r>
      <w:r w:rsidRPr="003875BA">
        <w:rPr>
          <w:u w:val="single"/>
        </w:rPr>
        <w:t xml:space="preserve">. Much of the AI buildout has been funded through </w:t>
      </w:r>
      <w:r w:rsidRPr="003875BA">
        <w:rPr>
          <w:iCs/>
          <w:u w:val="single"/>
          <w:bdr w:val="single" w:sz="8" w:space="0" w:color="auto"/>
        </w:rPr>
        <w:t>vendor financing</w:t>
      </w:r>
      <w:r w:rsidRPr="003875BA">
        <w:rPr>
          <w:u w:val="single"/>
        </w:rPr>
        <w:t xml:space="preserve">, </w:t>
      </w:r>
      <w:r w:rsidRPr="003875BA">
        <w:rPr>
          <w:iCs/>
          <w:u w:val="single"/>
          <w:bdr w:val="single" w:sz="8" w:space="0" w:color="auto"/>
        </w:rPr>
        <w:t>leasing arrangements</w:t>
      </w:r>
      <w:r w:rsidRPr="003875BA">
        <w:rPr>
          <w:u w:val="single"/>
        </w:rPr>
        <w:t xml:space="preserve">, and </w:t>
      </w:r>
      <w:r w:rsidRPr="003875BA">
        <w:rPr>
          <w:iCs/>
          <w:u w:val="single"/>
          <w:bdr w:val="single" w:sz="8" w:space="0" w:color="auto"/>
        </w:rPr>
        <w:t>debt collateralized</w:t>
      </w:r>
      <w:r w:rsidRPr="003875BA">
        <w:rPr>
          <w:u w:val="single"/>
        </w:rPr>
        <w:t xml:space="preserve"> by </w:t>
      </w:r>
      <w:r w:rsidRPr="003875BA">
        <w:rPr>
          <w:iCs/>
          <w:u w:val="single"/>
          <w:bdr w:val="single" w:sz="8" w:space="0" w:color="auto"/>
        </w:rPr>
        <w:t>future compute contracts</w:t>
      </w:r>
      <w:r w:rsidRPr="003875BA">
        <w:rPr>
          <w:u w:val="single"/>
        </w:rPr>
        <w:t xml:space="preserve">. Should </w:t>
      </w:r>
      <w:r w:rsidRPr="003875BA">
        <w:rPr>
          <w:iCs/>
          <w:u w:val="single"/>
          <w:bdr w:val="single" w:sz="8" w:space="0" w:color="auto"/>
        </w:rPr>
        <w:t>resale values</w:t>
      </w:r>
      <w:r w:rsidRPr="003875BA">
        <w:rPr>
          <w:u w:val="single"/>
        </w:rPr>
        <w:t xml:space="preserve"> of </w:t>
      </w:r>
      <w:r w:rsidRPr="003875BA">
        <w:rPr>
          <w:iCs/>
          <w:u w:val="single"/>
          <w:bdr w:val="single" w:sz="8" w:space="0" w:color="auto"/>
        </w:rPr>
        <w:t>chips fall</w:t>
      </w:r>
      <w:r w:rsidRPr="003875BA">
        <w:rPr>
          <w:u w:val="single"/>
        </w:rPr>
        <w:t xml:space="preserve"> or </w:t>
      </w:r>
      <w:r w:rsidRPr="003875BA">
        <w:rPr>
          <w:iCs/>
          <w:u w:val="single"/>
          <w:bdr w:val="single" w:sz="8" w:space="0" w:color="auto"/>
        </w:rPr>
        <w:t>demand forecasts slip</w:t>
      </w:r>
      <w:r w:rsidRPr="003875BA">
        <w:rPr>
          <w:u w:val="single"/>
        </w:rPr>
        <w:t xml:space="preserve">, </w:t>
      </w:r>
      <w:r w:rsidRPr="003875BA">
        <w:rPr>
          <w:iCs/>
          <w:u w:val="single"/>
          <w:bdr w:val="single" w:sz="8" w:space="0" w:color="auto"/>
        </w:rPr>
        <w:t>weaker firms</w:t>
      </w:r>
      <w:r w:rsidRPr="003875BA">
        <w:rPr>
          <w:u w:val="single"/>
        </w:rPr>
        <w:t xml:space="preserve"> in this ecosystem—especially niche data-center builders and cloud intermediaries—would face </w:t>
      </w:r>
      <w:r w:rsidRPr="003875BA">
        <w:rPr>
          <w:iCs/>
          <w:u w:val="single"/>
          <w:bdr w:val="single" w:sz="8" w:space="0" w:color="auto"/>
        </w:rPr>
        <w:t>credit stress</w:t>
      </w:r>
      <w:r w:rsidRPr="003875BA">
        <w:rPr>
          <w:u w:val="single"/>
        </w:rPr>
        <w:t xml:space="preserve"> that could </w:t>
      </w:r>
      <w:r w:rsidRPr="003875BA">
        <w:rPr>
          <w:iCs/>
          <w:u w:val="single"/>
          <w:bdr w:val="single" w:sz="8" w:space="0" w:color="auto"/>
        </w:rPr>
        <w:t>spread more broadly</w:t>
      </w:r>
      <w:r w:rsidRPr="003875BA">
        <w:rPr>
          <w:u w:val="single"/>
        </w:rPr>
        <w:t>.</w:t>
      </w:r>
    </w:p>
    <w:p w14:paraId="043DFAC4" w14:textId="77777777" w:rsidR="003875BA" w:rsidRPr="003875BA" w:rsidRDefault="003875BA" w:rsidP="003875BA">
      <w:r w:rsidRPr="003875BA">
        <w:rPr>
          <w:u w:val="single"/>
        </w:rPr>
        <w:t xml:space="preserve">The </w:t>
      </w:r>
      <w:r w:rsidRPr="003875BA">
        <w:rPr>
          <w:iCs/>
          <w:highlight w:val="yellow"/>
          <w:u w:val="single"/>
          <w:bdr w:val="single" w:sz="8" w:space="0" w:color="auto"/>
        </w:rPr>
        <w:t>energy</w:t>
      </w:r>
      <w:r w:rsidRPr="003875BA">
        <w:rPr>
          <w:iCs/>
          <w:u w:val="single"/>
          <w:bdr w:val="single" w:sz="8" w:space="0" w:color="auto"/>
        </w:rPr>
        <w:t xml:space="preserve"> sector</w:t>
      </w:r>
      <w:r w:rsidRPr="003875BA">
        <w:rPr>
          <w:u w:val="single"/>
        </w:rPr>
        <w:t xml:space="preserve"> </w:t>
      </w:r>
      <w:r w:rsidRPr="003875BA">
        <w:rPr>
          <w:highlight w:val="yellow"/>
          <w:u w:val="single"/>
        </w:rPr>
        <w:t>would be caught in</w:t>
      </w:r>
      <w:r w:rsidRPr="003875BA">
        <w:rPr>
          <w:u w:val="single"/>
        </w:rPr>
        <w:t xml:space="preserve"> the </w:t>
      </w:r>
      <w:r w:rsidRPr="003875BA">
        <w:rPr>
          <w:iCs/>
          <w:highlight w:val="yellow"/>
          <w:u w:val="single"/>
          <w:bdr w:val="single" w:sz="8" w:space="0" w:color="auto"/>
        </w:rPr>
        <w:t>whiplash</w:t>
      </w:r>
      <w:r w:rsidRPr="003875BA">
        <w:rPr>
          <w:iCs/>
          <w:u w:val="single"/>
          <w:bdr w:val="single" w:sz="8" w:space="0" w:color="auto"/>
        </w:rPr>
        <w:t xml:space="preserve"> as well. Utilities</w:t>
      </w:r>
      <w:r w:rsidRPr="003875BA">
        <w:rPr>
          <w:u w:val="single"/>
        </w:rPr>
        <w:t xml:space="preserve"> and </w:t>
      </w:r>
      <w:r w:rsidRPr="003875BA">
        <w:rPr>
          <w:iCs/>
          <w:u w:val="single"/>
          <w:bdr w:val="single" w:sz="8" w:space="0" w:color="auto"/>
        </w:rPr>
        <w:t>grid operators</w:t>
      </w:r>
      <w:r w:rsidRPr="003875BA">
        <w:rPr>
          <w:u w:val="single"/>
        </w:rPr>
        <w:t xml:space="preserve"> are </w:t>
      </w:r>
      <w:r w:rsidRPr="003875BA">
        <w:rPr>
          <w:iCs/>
          <w:u w:val="single"/>
          <w:bdr w:val="single" w:sz="8" w:space="0" w:color="auto"/>
        </w:rPr>
        <w:t>rapidly expanding</w:t>
      </w:r>
      <w:r w:rsidRPr="003875BA">
        <w:rPr>
          <w:u w:val="single"/>
        </w:rPr>
        <w:t xml:space="preserve"> to accommodate </w:t>
      </w:r>
      <w:r w:rsidRPr="003875BA">
        <w:rPr>
          <w:iCs/>
          <w:u w:val="single"/>
          <w:bdr w:val="single" w:sz="8" w:space="0" w:color="auto"/>
        </w:rPr>
        <w:t>expected AI demand</w:t>
      </w:r>
      <w:r w:rsidRPr="003875BA">
        <w:rPr>
          <w:u w:val="single"/>
        </w:rPr>
        <w:t xml:space="preserve">, with some forecasts (including by the U.S. Department of Energy) projecting </w:t>
      </w:r>
      <w:r w:rsidRPr="003875BA">
        <w:rPr>
          <w:iCs/>
          <w:u w:val="single"/>
          <w:bdr w:val="single" w:sz="8" w:space="0" w:color="auto"/>
        </w:rPr>
        <w:t>data centers</w:t>
      </w:r>
      <w:r w:rsidRPr="003875BA">
        <w:rPr>
          <w:u w:val="single"/>
        </w:rPr>
        <w:t xml:space="preserve"> consuming roughly </w:t>
      </w:r>
      <w:r w:rsidRPr="003875BA">
        <w:rPr>
          <w:iCs/>
          <w:u w:val="single"/>
          <w:bdr w:val="single" w:sz="8" w:space="0" w:color="auto"/>
        </w:rPr>
        <w:t>10% of U.S. electricity</w:t>
      </w:r>
      <w:r w:rsidRPr="003875BA">
        <w:rPr>
          <w:u w:val="single"/>
        </w:rPr>
        <w:t xml:space="preserve"> within a </w:t>
      </w:r>
      <w:r w:rsidRPr="003875BA">
        <w:rPr>
          <w:iCs/>
          <w:u w:val="single"/>
          <w:bdr w:val="single" w:sz="8" w:space="0" w:color="auto"/>
        </w:rPr>
        <w:t>few years</w:t>
      </w:r>
      <w:r w:rsidRPr="003875BA">
        <w:rPr>
          <w:u w:val="single"/>
        </w:rPr>
        <w:t xml:space="preserve">. If that demand under-delivers, </w:t>
      </w:r>
      <w:r w:rsidRPr="003875BA">
        <w:rPr>
          <w:iCs/>
          <w:u w:val="single"/>
          <w:bdr w:val="single" w:sz="8" w:space="0" w:color="auto"/>
        </w:rPr>
        <w:t>capital-intensive grid</w:t>
      </w:r>
      <w:r w:rsidRPr="003875BA">
        <w:rPr>
          <w:u w:val="single"/>
        </w:rPr>
        <w:t xml:space="preserve"> and </w:t>
      </w:r>
      <w:r w:rsidRPr="003875BA">
        <w:rPr>
          <w:iCs/>
          <w:u w:val="single"/>
          <w:bdr w:val="single" w:sz="8" w:space="0" w:color="auto"/>
        </w:rPr>
        <w:t>generation projects</w:t>
      </w:r>
      <w:r w:rsidRPr="003875BA">
        <w:rPr>
          <w:u w:val="single"/>
        </w:rPr>
        <w:t xml:space="preserve"> may no longer pencil out, leaving </w:t>
      </w:r>
      <w:r w:rsidRPr="003875BA">
        <w:rPr>
          <w:iCs/>
          <w:u w:val="single"/>
          <w:bdr w:val="single" w:sz="8" w:space="0" w:color="auto"/>
        </w:rPr>
        <w:t>stranded assets</w:t>
      </w:r>
      <w:r w:rsidRPr="003875BA">
        <w:rPr>
          <w:u w:val="single"/>
        </w:rPr>
        <w:t xml:space="preserve"> and </w:t>
      </w:r>
      <w:r w:rsidRPr="003875BA">
        <w:rPr>
          <w:iCs/>
          <w:u w:val="single"/>
          <w:bdr w:val="single" w:sz="8" w:space="0" w:color="auto"/>
        </w:rPr>
        <w:t>stalling</w:t>
      </w:r>
      <w:r w:rsidRPr="003875BA">
        <w:rPr>
          <w:u w:val="single"/>
        </w:rPr>
        <w:t xml:space="preserve"> the broader "</w:t>
      </w:r>
      <w:r w:rsidRPr="003875BA">
        <w:rPr>
          <w:iCs/>
          <w:u w:val="single"/>
          <w:bdr w:val="single" w:sz="8" w:space="0" w:color="auto"/>
        </w:rPr>
        <w:t>reindustrialization</w:t>
      </w:r>
      <w:r w:rsidRPr="003875BA">
        <w:rPr>
          <w:u w:val="single"/>
        </w:rPr>
        <w:t>" narrative that policymakers have been celebrating.</w:t>
      </w:r>
    </w:p>
    <w:p w14:paraId="58C9EAD2" w14:textId="77777777" w:rsidR="003875BA" w:rsidRPr="003875BA" w:rsidRDefault="003875BA" w:rsidP="003875BA">
      <w:r w:rsidRPr="003875BA">
        <w:rPr>
          <w:sz w:val="16"/>
        </w:rPr>
        <w:t>How the Bubble Could Burst</w:t>
      </w:r>
    </w:p>
    <w:p w14:paraId="55426E47" w14:textId="77777777" w:rsidR="003875BA" w:rsidRPr="003875BA" w:rsidRDefault="003875BA" w:rsidP="003875BA">
      <w:r w:rsidRPr="003875BA">
        <w:rPr>
          <w:u w:val="single"/>
        </w:rPr>
        <w:t xml:space="preserve">The potential </w:t>
      </w:r>
      <w:r w:rsidRPr="003875BA">
        <w:rPr>
          <w:iCs/>
          <w:u w:val="single"/>
          <w:bdr w:val="single" w:sz="8" w:space="0" w:color="auto"/>
        </w:rPr>
        <w:t>triggers</w:t>
      </w:r>
      <w:r w:rsidRPr="003875BA">
        <w:rPr>
          <w:u w:val="single"/>
        </w:rPr>
        <w:t xml:space="preserve"> for such a downturn are </w:t>
      </w:r>
      <w:r w:rsidRPr="003875BA">
        <w:rPr>
          <w:iCs/>
          <w:u w:val="single"/>
          <w:bdr w:val="single" w:sz="8" w:space="0" w:color="auto"/>
        </w:rPr>
        <w:t>not hypothetical</w:t>
      </w:r>
      <w:r w:rsidRPr="003875BA">
        <w:rPr>
          <w:u w:val="single"/>
        </w:rPr>
        <w:t xml:space="preserve">. If enterprises fail to </w:t>
      </w:r>
      <w:r w:rsidRPr="003875BA">
        <w:rPr>
          <w:iCs/>
          <w:u w:val="single"/>
          <w:bdr w:val="single" w:sz="8" w:space="0" w:color="auto"/>
        </w:rPr>
        <w:t>realize near-term productivity</w:t>
      </w:r>
      <w:r w:rsidRPr="003875BA">
        <w:rPr>
          <w:u w:val="single"/>
        </w:rPr>
        <w:t xml:space="preserve"> or </w:t>
      </w:r>
      <w:r w:rsidRPr="003875BA">
        <w:rPr>
          <w:iCs/>
          <w:u w:val="single"/>
          <w:bdr w:val="single" w:sz="8" w:space="0" w:color="auto"/>
        </w:rPr>
        <w:t>revenue gains</w:t>
      </w:r>
      <w:r w:rsidRPr="003875BA">
        <w:rPr>
          <w:u w:val="single"/>
        </w:rPr>
        <w:t xml:space="preserve"> from AI adoption, </w:t>
      </w:r>
      <w:r w:rsidRPr="003875BA">
        <w:rPr>
          <w:iCs/>
          <w:u w:val="single"/>
          <w:bdr w:val="single" w:sz="8" w:space="0" w:color="auto"/>
        </w:rPr>
        <w:t>investment</w:t>
      </w:r>
      <w:r w:rsidRPr="003875BA">
        <w:rPr>
          <w:u w:val="single"/>
        </w:rPr>
        <w:t xml:space="preserve"> will </w:t>
      </w:r>
      <w:r w:rsidRPr="003875BA">
        <w:rPr>
          <w:iCs/>
          <w:u w:val="single"/>
          <w:bdr w:val="single" w:sz="8" w:space="0" w:color="auto"/>
        </w:rPr>
        <w:t>slow</w:t>
      </w:r>
      <w:r w:rsidRPr="003875BA">
        <w:rPr>
          <w:u w:val="single"/>
        </w:rPr>
        <w:t xml:space="preserve">. If the global supply of GPUs </w:t>
      </w:r>
      <w:r w:rsidRPr="003875BA">
        <w:rPr>
          <w:iCs/>
          <w:u w:val="single"/>
          <w:bdr w:val="single" w:sz="8" w:space="0" w:color="auto"/>
        </w:rPr>
        <w:t>normalizes</w:t>
      </w:r>
      <w:r w:rsidRPr="003875BA">
        <w:rPr>
          <w:u w:val="single"/>
        </w:rPr>
        <w:t xml:space="preserve">, </w:t>
      </w:r>
      <w:r w:rsidRPr="003875BA">
        <w:rPr>
          <w:iCs/>
          <w:highlight w:val="yellow"/>
          <w:u w:val="single"/>
          <w:bdr w:val="single" w:sz="8" w:space="0" w:color="auto"/>
        </w:rPr>
        <w:t>undermining</w:t>
      </w:r>
      <w:r w:rsidRPr="003875BA">
        <w:rPr>
          <w:highlight w:val="yellow"/>
          <w:u w:val="single"/>
        </w:rPr>
        <w:t xml:space="preserve"> the </w:t>
      </w:r>
      <w:r w:rsidRPr="003875BA">
        <w:rPr>
          <w:iCs/>
          <w:highlight w:val="yellow"/>
          <w:u w:val="single"/>
          <w:bdr w:val="single" w:sz="8" w:space="0" w:color="auto"/>
        </w:rPr>
        <w:t>economics</w:t>
      </w:r>
      <w:r w:rsidRPr="003875BA">
        <w:rPr>
          <w:u w:val="single"/>
        </w:rPr>
        <w:t xml:space="preserve"> of compute resale and leasing models, </w:t>
      </w:r>
      <w:r w:rsidRPr="003875BA">
        <w:rPr>
          <w:iCs/>
          <w:u w:val="single"/>
          <w:bdr w:val="single" w:sz="8" w:space="0" w:color="auto"/>
        </w:rPr>
        <w:t>financing structures</w:t>
      </w:r>
      <w:r w:rsidRPr="003875BA">
        <w:rPr>
          <w:u w:val="single"/>
        </w:rPr>
        <w:t xml:space="preserve"> will </w:t>
      </w:r>
      <w:r w:rsidRPr="003875BA">
        <w:rPr>
          <w:iCs/>
          <w:u w:val="single"/>
          <w:bdr w:val="single" w:sz="8" w:space="0" w:color="auto"/>
        </w:rPr>
        <w:t>unravel</w:t>
      </w:r>
      <w:r w:rsidRPr="003875BA">
        <w:rPr>
          <w:u w:val="single"/>
        </w:rPr>
        <w:t xml:space="preserve">. If </w:t>
      </w:r>
      <w:r w:rsidRPr="003875BA">
        <w:rPr>
          <w:iCs/>
          <w:u w:val="single"/>
          <w:bdr w:val="single" w:sz="8" w:space="0" w:color="auto"/>
        </w:rPr>
        <w:t>grid bottlenecks</w:t>
      </w:r>
      <w:r w:rsidRPr="003875BA">
        <w:rPr>
          <w:u w:val="single"/>
        </w:rPr>
        <w:t xml:space="preserve"> or </w:t>
      </w:r>
      <w:r w:rsidRPr="003875BA">
        <w:rPr>
          <w:iCs/>
          <w:u w:val="single"/>
          <w:bdr w:val="single" w:sz="8" w:space="0" w:color="auto"/>
        </w:rPr>
        <w:t>regulatory interventions</w:t>
      </w:r>
      <w:r w:rsidRPr="003875BA">
        <w:rPr>
          <w:u w:val="single"/>
        </w:rPr>
        <w:t xml:space="preserve"> delay deployment, the </w:t>
      </w:r>
      <w:r w:rsidRPr="003875BA">
        <w:rPr>
          <w:iCs/>
          <w:u w:val="single"/>
          <w:bdr w:val="single" w:sz="8" w:space="0" w:color="auto"/>
        </w:rPr>
        <w:t>returns</w:t>
      </w:r>
      <w:r w:rsidRPr="003875BA">
        <w:rPr>
          <w:u w:val="single"/>
        </w:rPr>
        <w:t xml:space="preserve"> on </w:t>
      </w:r>
      <w:r w:rsidRPr="003875BA">
        <w:rPr>
          <w:iCs/>
          <w:u w:val="single"/>
          <w:bdr w:val="single" w:sz="8" w:space="0" w:color="auto"/>
        </w:rPr>
        <w:t>massive data-center spending</w:t>
      </w:r>
      <w:r w:rsidRPr="003875BA">
        <w:rPr>
          <w:u w:val="single"/>
        </w:rPr>
        <w:t xml:space="preserve"> will </w:t>
      </w:r>
      <w:r w:rsidRPr="003875BA">
        <w:rPr>
          <w:iCs/>
          <w:u w:val="single"/>
          <w:bdr w:val="single" w:sz="8" w:space="0" w:color="auto"/>
        </w:rPr>
        <w:t>fall short</w:t>
      </w:r>
      <w:r w:rsidRPr="003875BA">
        <w:rPr>
          <w:u w:val="single"/>
        </w:rPr>
        <w:t xml:space="preserve"> of </w:t>
      </w:r>
      <w:r w:rsidRPr="003875BA">
        <w:rPr>
          <w:iCs/>
          <w:u w:val="single"/>
          <w:bdr w:val="single" w:sz="8" w:space="0" w:color="auto"/>
        </w:rPr>
        <w:t>expectations</w:t>
      </w:r>
      <w:r w:rsidRPr="003875BA">
        <w:rPr>
          <w:u w:val="single"/>
        </w:rPr>
        <w:t xml:space="preserve">. Any of these could be </w:t>
      </w:r>
      <w:r w:rsidRPr="003875BA">
        <w:rPr>
          <w:iCs/>
          <w:u w:val="single"/>
          <w:bdr w:val="single" w:sz="8" w:space="0" w:color="auto"/>
        </w:rPr>
        <w:t>enough to pop</w:t>
      </w:r>
      <w:r w:rsidRPr="003875BA">
        <w:rPr>
          <w:u w:val="single"/>
        </w:rPr>
        <w:t xml:space="preserve"> the </w:t>
      </w:r>
      <w:r w:rsidRPr="003875BA">
        <w:rPr>
          <w:iCs/>
          <w:u w:val="single"/>
          <w:bdr w:val="single" w:sz="8" w:space="0" w:color="auto"/>
        </w:rPr>
        <w:t>bubble</w:t>
      </w:r>
      <w:r w:rsidRPr="003875BA">
        <w:rPr>
          <w:u w:val="single"/>
        </w:rPr>
        <w:t xml:space="preserve">, and together they make the </w:t>
      </w:r>
      <w:r w:rsidRPr="003875BA">
        <w:rPr>
          <w:iCs/>
          <w:u w:val="single"/>
          <w:bdr w:val="single" w:sz="8" w:space="0" w:color="auto"/>
        </w:rPr>
        <w:t>current trajectory</w:t>
      </w:r>
      <w:r w:rsidRPr="003875BA">
        <w:rPr>
          <w:u w:val="single"/>
        </w:rPr>
        <w:t xml:space="preserve"> </w:t>
      </w:r>
      <w:r w:rsidRPr="003875BA">
        <w:rPr>
          <w:iCs/>
          <w:u w:val="single"/>
          <w:bdr w:val="single" w:sz="8" w:space="0" w:color="auto"/>
        </w:rPr>
        <w:t>unusually vulnerable</w:t>
      </w:r>
      <w:r w:rsidRPr="003875BA">
        <w:rPr>
          <w:u w:val="single"/>
        </w:rPr>
        <w:t>.</w:t>
      </w:r>
    </w:p>
    <w:p w14:paraId="708D7A86" w14:textId="77777777" w:rsidR="003875BA" w:rsidRPr="003875BA" w:rsidRDefault="003875BA" w:rsidP="003875BA">
      <w:r w:rsidRPr="003875BA">
        <w:rPr>
          <w:u w:val="single"/>
        </w:rPr>
        <w:t xml:space="preserve">The </w:t>
      </w:r>
      <w:r w:rsidRPr="003875BA">
        <w:rPr>
          <w:iCs/>
          <w:u w:val="single"/>
          <w:bdr w:val="single" w:sz="8" w:space="0" w:color="auto"/>
        </w:rPr>
        <w:t>chain reaction</w:t>
      </w:r>
      <w:r w:rsidRPr="003875BA">
        <w:rPr>
          <w:u w:val="single"/>
        </w:rPr>
        <w:t xml:space="preserve"> is easy to picture. </w:t>
      </w:r>
      <w:r w:rsidRPr="003875BA">
        <w:rPr>
          <w:iCs/>
          <w:u w:val="single"/>
          <w:bdr w:val="single" w:sz="8" w:space="0" w:color="auto"/>
        </w:rPr>
        <w:t>Earnings disappointments from the AI leaders would translate into weaker guidance</w:t>
      </w:r>
      <w:r w:rsidRPr="003875BA">
        <w:rPr>
          <w:u w:val="single"/>
        </w:rPr>
        <w:t xml:space="preserve"> on </w:t>
      </w:r>
      <w:r w:rsidRPr="003875BA">
        <w:rPr>
          <w:iCs/>
          <w:u w:val="single"/>
          <w:bdr w:val="single" w:sz="8" w:space="0" w:color="auto"/>
        </w:rPr>
        <w:t>capex</w:t>
      </w:r>
      <w:r w:rsidRPr="003875BA">
        <w:rPr>
          <w:u w:val="single"/>
        </w:rPr>
        <w:t xml:space="preserve">, which in turn would hit </w:t>
      </w:r>
      <w:r w:rsidRPr="003875BA">
        <w:rPr>
          <w:iCs/>
          <w:u w:val="single"/>
          <w:bdr w:val="single" w:sz="8" w:space="0" w:color="auto"/>
        </w:rPr>
        <w:t>semiconductor</w:t>
      </w:r>
      <w:r w:rsidRPr="003875BA">
        <w:rPr>
          <w:u w:val="single"/>
        </w:rPr>
        <w:t xml:space="preserve"> maker</w:t>
      </w:r>
      <w:r w:rsidRPr="003875BA">
        <w:rPr>
          <w:iCs/>
          <w:u w:val="single"/>
          <w:bdr w:val="single" w:sz="8" w:space="0" w:color="auto"/>
        </w:rPr>
        <w:t>s</w:t>
      </w:r>
      <w:r w:rsidRPr="003875BA">
        <w:rPr>
          <w:u w:val="single"/>
        </w:rPr>
        <w:t xml:space="preserve">, </w:t>
      </w:r>
      <w:r w:rsidRPr="003875BA">
        <w:rPr>
          <w:iCs/>
          <w:u w:val="single"/>
          <w:bdr w:val="single" w:sz="8" w:space="0" w:color="auto"/>
        </w:rPr>
        <w:t>cloud providers</w:t>
      </w:r>
      <w:r w:rsidRPr="003875BA">
        <w:rPr>
          <w:u w:val="single"/>
        </w:rPr>
        <w:t xml:space="preserve">, and </w:t>
      </w:r>
      <w:r w:rsidRPr="003875BA">
        <w:rPr>
          <w:iCs/>
          <w:u w:val="single"/>
          <w:bdr w:val="single" w:sz="8" w:space="0" w:color="auto"/>
        </w:rPr>
        <w:t>infrastructure firms</w:t>
      </w:r>
      <w:r w:rsidRPr="003875BA">
        <w:rPr>
          <w:u w:val="single"/>
        </w:rPr>
        <w:t xml:space="preserve">. </w:t>
      </w:r>
      <w:r w:rsidRPr="003875BA">
        <w:rPr>
          <w:iCs/>
          <w:u w:val="single"/>
          <w:bdr w:val="single" w:sz="8" w:space="0" w:color="auto"/>
        </w:rPr>
        <w:t>Stock</w:t>
      </w:r>
      <w:r w:rsidRPr="003875BA">
        <w:rPr>
          <w:u w:val="single"/>
        </w:rPr>
        <w:t xml:space="preserve"> price</w:t>
      </w:r>
      <w:r w:rsidRPr="003875BA">
        <w:rPr>
          <w:iCs/>
          <w:u w:val="single"/>
          <w:bdr w:val="single" w:sz="8" w:space="0" w:color="auto"/>
        </w:rPr>
        <w:t>s</w:t>
      </w:r>
      <w:r w:rsidRPr="003875BA">
        <w:rPr>
          <w:u w:val="single"/>
        </w:rPr>
        <w:t xml:space="preserve"> would </w:t>
      </w:r>
      <w:r w:rsidRPr="003875BA">
        <w:rPr>
          <w:iCs/>
          <w:u w:val="single"/>
          <w:bdr w:val="single" w:sz="8" w:space="0" w:color="auto"/>
        </w:rPr>
        <w:t>follow</w:t>
      </w:r>
      <w:r w:rsidRPr="003875BA">
        <w:rPr>
          <w:u w:val="single"/>
        </w:rPr>
        <w:t xml:space="preserve">, dragging </w:t>
      </w:r>
      <w:r w:rsidRPr="003875BA">
        <w:rPr>
          <w:iCs/>
          <w:u w:val="single"/>
          <w:bdr w:val="single" w:sz="8" w:space="0" w:color="auto"/>
        </w:rPr>
        <w:t>household portfolios lower</w:t>
      </w:r>
      <w:r w:rsidRPr="003875BA">
        <w:rPr>
          <w:u w:val="single"/>
        </w:rPr>
        <w:t xml:space="preserve"> and </w:t>
      </w:r>
      <w:r w:rsidRPr="003875BA">
        <w:rPr>
          <w:iCs/>
          <w:u w:val="single"/>
          <w:bdr w:val="single" w:sz="8" w:space="0" w:color="auto"/>
        </w:rPr>
        <w:t>dampening consumer spending</w:t>
      </w:r>
      <w:r w:rsidRPr="003875BA">
        <w:rPr>
          <w:u w:val="single"/>
        </w:rPr>
        <w:t xml:space="preserve">. </w:t>
      </w:r>
      <w:r w:rsidRPr="003875BA">
        <w:rPr>
          <w:iCs/>
          <w:u w:val="single"/>
          <w:bdr w:val="single" w:sz="8" w:space="0" w:color="auto"/>
        </w:rPr>
        <w:t>Canceled construction projects</w:t>
      </w:r>
      <w:r w:rsidRPr="003875BA">
        <w:rPr>
          <w:u w:val="single"/>
        </w:rPr>
        <w:t xml:space="preserve"> and </w:t>
      </w:r>
      <w:r w:rsidRPr="003875BA">
        <w:rPr>
          <w:iCs/>
          <w:u w:val="single"/>
          <w:bdr w:val="single" w:sz="8" w:space="0" w:color="auto"/>
        </w:rPr>
        <w:t>delayed utility expansions</w:t>
      </w:r>
      <w:r w:rsidRPr="003875BA">
        <w:rPr>
          <w:u w:val="single"/>
        </w:rPr>
        <w:t xml:space="preserve"> </w:t>
      </w:r>
      <w:r w:rsidRPr="003875BA">
        <w:rPr>
          <w:highlight w:val="yellow"/>
          <w:u w:val="single"/>
        </w:rPr>
        <w:t xml:space="preserve">would </w:t>
      </w:r>
      <w:r w:rsidRPr="003875BA">
        <w:rPr>
          <w:iCs/>
          <w:highlight w:val="yellow"/>
          <w:u w:val="single"/>
          <w:bdr w:val="single" w:sz="8" w:space="0" w:color="auto"/>
        </w:rPr>
        <w:t>ripple</w:t>
      </w:r>
      <w:r w:rsidRPr="003875BA">
        <w:rPr>
          <w:highlight w:val="yellow"/>
          <w:u w:val="single"/>
        </w:rPr>
        <w:t xml:space="preserve"> through</w:t>
      </w:r>
      <w:r w:rsidRPr="003875BA">
        <w:rPr>
          <w:u w:val="single"/>
        </w:rPr>
        <w:t xml:space="preserve"> </w:t>
      </w:r>
      <w:r w:rsidRPr="003875BA">
        <w:rPr>
          <w:iCs/>
          <w:u w:val="single"/>
          <w:bdr w:val="single" w:sz="8" w:space="0" w:color="auto"/>
        </w:rPr>
        <w:t>employment</w:t>
      </w:r>
      <w:r w:rsidRPr="003875BA">
        <w:rPr>
          <w:u w:val="single"/>
        </w:rPr>
        <w:t xml:space="preserve"> and </w:t>
      </w:r>
      <w:r w:rsidRPr="003875BA">
        <w:rPr>
          <w:iCs/>
          <w:u w:val="single"/>
          <w:bdr w:val="single" w:sz="8" w:space="0" w:color="auto"/>
        </w:rPr>
        <w:t xml:space="preserve">industrial </w:t>
      </w:r>
      <w:r w:rsidRPr="003875BA">
        <w:rPr>
          <w:iCs/>
          <w:highlight w:val="yellow"/>
          <w:u w:val="single"/>
          <w:bdr w:val="single" w:sz="8" w:space="0" w:color="auto"/>
        </w:rPr>
        <w:t>output</w:t>
      </w:r>
      <w:r w:rsidRPr="003875BA">
        <w:rPr>
          <w:highlight w:val="yellow"/>
          <w:u w:val="single"/>
        </w:rPr>
        <w:t xml:space="preserve">. </w:t>
      </w:r>
      <w:r w:rsidRPr="003875BA">
        <w:rPr>
          <w:iCs/>
          <w:highlight w:val="yellow"/>
          <w:u w:val="single"/>
          <w:bdr w:val="single" w:sz="8" w:space="0" w:color="auto"/>
        </w:rPr>
        <w:t>Credit</w:t>
      </w:r>
      <w:r w:rsidRPr="003875BA">
        <w:rPr>
          <w:iCs/>
          <w:u w:val="single"/>
          <w:bdr w:val="single" w:sz="8" w:space="0" w:color="auto"/>
        </w:rPr>
        <w:t xml:space="preserve"> conditions</w:t>
      </w:r>
      <w:r w:rsidRPr="003875BA">
        <w:rPr>
          <w:u w:val="single"/>
        </w:rPr>
        <w:t xml:space="preserve"> would </w:t>
      </w:r>
      <w:r w:rsidRPr="003875BA">
        <w:rPr>
          <w:iCs/>
          <w:u w:val="single"/>
          <w:bdr w:val="single" w:sz="8" w:space="0" w:color="auto"/>
        </w:rPr>
        <w:t>tighten, first for AI startups</w:t>
      </w:r>
      <w:r w:rsidRPr="003875BA">
        <w:rPr>
          <w:u w:val="single"/>
        </w:rPr>
        <w:t xml:space="preserve"> </w:t>
      </w:r>
      <w:r w:rsidRPr="003875BA">
        <w:rPr>
          <w:highlight w:val="yellow"/>
          <w:u w:val="single"/>
        </w:rPr>
        <w:t>and</w:t>
      </w:r>
      <w:r w:rsidRPr="003875BA">
        <w:rPr>
          <w:u w:val="single"/>
        </w:rPr>
        <w:t xml:space="preserve"> then for the </w:t>
      </w:r>
      <w:r w:rsidRPr="003875BA">
        <w:rPr>
          <w:iCs/>
          <w:u w:val="single"/>
          <w:bdr w:val="single" w:sz="8" w:space="0" w:color="auto"/>
        </w:rPr>
        <w:t xml:space="preserve">broader </w:t>
      </w:r>
      <w:r w:rsidRPr="003875BA">
        <w:rPr>
          <w:iCs/>
          <w:highlight w:val="yellow"/>
          <w:u w:val="single"/>
          <w:bdr w:val="single" w:sz="8" w:space="0" w:color="auto"/>
        </w:rPr>
        <w:t>venture</w:t>
      </w:r>
      <w:r w:rsidRPr="003875BA">
        <w:rPr>
          <w:iCs/>
          <w:u w:val="single"/>
          <w:bdr w:val="single" w:sz="8" w:space="0" w:color="auto"/>
        </w:rPr>
        <w:t xml:space="preserve"> ecosystem</w:t>
      </w:r>
      <w:r w:rsidRPr="003875BA">
        <w:rPr>
          <w:u w:val="single"/>
        </w:rPr>
        <w:t xml:space="preserve">. What begins as a </w:t>
      </w:r>
      <w:r w:rsidRPr="003875BA">
        <w:rPr>
          <w:iCs/>
          <w:u w:val="single"/>
          <w:bdr w:val="single" w:sz="8" w:space="0" w:color="auto"/>
        </w:rPr>
        <w:t>technology correction</w:t>
      </w:r>
      <w:r w:rsidRPr="003875BA">
        <w:rPr>
          <w:u w:val="single"/>
        </w:rPr>
        <w:t xml:space="preserve"> could then </w:t>
      </w:r>
      <w:r w:rsidRPr="003875BA">
        <w:rPr>
          <w:iCs/>
          <w:u w:val="single"/>
          <w:bdr w:val="single" w:sz="8" w:space="0" w:color="auto"/>
        </w:rPr>
        <w:t>cascade</w:t>
      </w:r>
      <w:r w:rsidRPr="003875BA">
        <w:rPr>
          <w:u w:val="single"/>
        </w:rPr>
        <w:t xml:space="preserve"> into a </w:t>
      </w:r>
      <w:r w:rsidRPr="003875BA">
        <w:rPr>
          <w:iCs/>
          <w:u w:val="single"/>
          <w:bdr w:val="single" w:sz="8" w:space="0" w:color="auto"/>
        </w:rPr>
        <w:t>broader economic downturn</w:t>
      </w:r>
      <w:r w:rsidRPr="003875BA">
        <w:rPr>
          <w:u w:val="single"/>
        </w:rPr>
        <w:t>.</w:t>
      </w:r>
    </w:p>
    <w:p w14:paraId="7EA2539F" w14:textId="77777777" w:rsidR="003875BA" w:rsidRPr="003875BA" w:rsidRDefault="003875BA" w:rsidP="003875BA">
      <w:pPr>
        <w:rPr>
          <w:sz w:val="16"/>
        </w:rPr>
      </w:pPr>
      <w:r w:rsidRPr="003875BA">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346EFF29" w14:textId="77777777" w:rsidR="003875BA" w:rsidRPr="003875BA" w:rsidRDefault="003875BA" w:rsidP="003875BA">
      <w:pPr>
        <w:rPr>
          <w:u w:val="single"/>
        </w:rPr>
      </w:pPr>
      <w:r w:rsidRPr="003875BA">
        <w:rPr>
          <w:sz w:val="16"/>
        </w:rPr>
        <w:t xml:space="preserve">We must remember that </w:t>
      </w:r>
      <w:r w:rsidRPr="003875BA">
        <w:rPr>
          <w:u w:val="single"/>
        </w:rPr>
        <w:t xml:space="preserve">America's </w:t>
      </w:r>
      <w:r w:rsidRPr="003875BA">
        <w:rPr>
          <w:highlight w:val="yellow"/>
          <w:u w:val="single"/>
        </w:rPr>
        <w:t>recent</w:t>
      </w:r>
      <w:r w:rsidRPr="003875BA">
        <w:rPr>
          <w:u w:val="single"/>
        </w:rPr>
        <w:t xml:space="preserve"> </w:t>
      </w:r>
      <w:r w:rsidRPr="003875BA">
        <w:rPr>
          <w:iCs/>
          <w:u w:val="single"/>
          <w:bdr w:val="single" w:sz="8" w:space="0" w:color="auto"/>
        </w:rPr>
        <w:t xml:space="preserve">economic </w:t>
      </w:r>
      <w:r w:rsidRPr="003875BA">
        <w:rPr>
          <w:iCs/>
          <w:highlight w:val="yellow"/>
          <w:u w:val="single"/>
          <w:bdr w:val="single" w:sz="8" w:space="0" w:color="auto"/>
        </w:rPr>
        <w:t>resilience</w:t>
      </w:r>
      <w:r w:rsidRPr="003875BA">
        <w:rPr>
          <w:highlight w:val="yellow"/>
          <w:u w:val="single"/>
        </w:rPr>
        <w:t xml:space="preserve"> has</w:t>
      </w:r>
      <w:r w:rsidRPr="003875BA">
        <w:rPr>
          <w:u w:val="single"/>
        </w:rPr>
        <w:t xml:space="preserve"> not </w:t>
      </w:r>
      <w:r w:rsidRPr="003875BA">
        <w:rPr>
          <w:highlight w:val="yellow"/>
          <w:u w:val="single"/>
        </w:rPr>
        <w:t>been</w:t>
      </w:r>
      <w:r w:rsidRPr="003875BA">
        <w:rPr>
          <w:u w:val="single"/>
        </w:rPr>
        <w:t xml:space="preserve"> the product of </w:t>
      </w:r>
      <w:r w:rsidRPr="003875BA">
        <w:rPr>
          <w:iCs/>
          <w:u w:val="single"/>
          <w:bdr w:val="single" w:sz="8" w:space="0" w:color="auto"/>
        </w:rPr>
        <w:t>broad dynamism</w:t>
      </w:r>
      <w:r w:rsidRPr="003875BA">
        <w:rPr>
          <w:u w:val="single"/>
        </w:rPr>
        <w:t xml:space="preserve"> but of </w:t>
      </w:r>
      <w:r w:rsidRPr="003875BA">
        <w:rPr>
          <w:highlight w:val="yellow"/>
          <w:u w:val="single"/>
        </w:rPr>
        <w:t xml:space="preserve">a </w:t>
      </w:r>
      <w:r w:rsidRPr="003875BA">
        <w:rPr>
          <w:iCs/>
          <w:highlight w:val="yellow"/>
          <w:u w:val="single"/>
          <w:bdr w:val="single" w:sz="8" w:space="0" w:color="auto"/>
        </w:rPr>
        <w:t>singular bet on AI</w:t>
      </w:r>
      <w:r w:rsidRPr="003875BA">
        <w:rPr>
          <w:highlight w:val="yellow"/>
          <w:u w:val="single"/>
        </w:rPr>
        <w:t>. That</w:t>
      </w:r>
      <w:r w:rsidRPr="003875BA">
        <w:rPr>
          <w:u w:val="single"/>
        </w:rPr>
        <w:t xml:space="preserve"> bet has supported </w:t>
      </w:r>
      <w:r w:rsidRPr="003875BA">
        <w:rPr>
          <w:iCs/>
          <w:u w:val="single"/>
          <w:bdr w:val="single" w:sz="8" w:space="0" w:color="auto"/>
        </w:rPr>
        <w:t>GDP</w:t>
      </w:r>
      <w:r w:rsidRPr="003875BA">
        <w:rPr>
          <w:u w:val="single"/>
        </w:rPr>
        <w:t xml:space="preserve">, </w:t>
      </w:r>
      <w:r w:rsidRPr="003875BA">
        <w:rPr>
          <w:iCs/>
          <w:u w:val="single"/>
          <w:bdr w:val="single" w:sz="8" w:space="0" w:color="auto"/>
        </w:rPr>
        <w:t>construction</w:t>
      </w:r>
      <w:r w:rsidRPr="003875BA">
        <w:rPr>
          <w:u w:val="single"/>
        </w:rPr>
        <w:t xml:space="preserve">, </w:t>
      </w:r>
      <w:r w:rsidRPr="003875BA">
        <w:rPr>
          <w:iCs/>
          <w:u w:val="single"/>
          <w:bdr w:val="single" w:sz="8" w:space="0" w:color="auto"/>
        </w:rPr>
        <w:t>energy</w:t>
      </w:r>
      <w:r w:rsidRPr="003875BA">
        <w:rPr>
          <w:u w:val="single"/>
        </w:rPr>
        <w:t xml:space="preserve">, </w:t>
      </w:r>
      <w:r w:rsidRPr="003875BA">
        <w:rPr>
          <w:iCs/>
          <w:u w:val="single"/>
          <w:bdr w:val="single" w:sz="8" w:space="0" w:color="auto"/>
        </w:rPr>
        <w:t>finance</w:t>
      </w:r>
      <w:r w:rsidRPr="003875BA">
        <w:rPr>
          <w:u w:val="single"/>
        </w:rPr>
        <w:t xml:space="preserve">, and </w:t>
      </w:r>
      <w:r w:rsidRPr="003875BA">
        <w:rPr>
          <w:iCs/>
          <w:u w:val="single"/>
          <w:bdr w:val="single" w:sz="8" w:space="0" w:color="auto"/>
        </w:rPr>
        <w:t>household wealth</w:t>
      </w:r>
      <w:r w:rsidRPr="003875BA">
        <w:rPr>
          <w:u w:val="single"/>
        </w:rPr>
        <w:t xml:space="preserve">—but it has also </w:t>
      </w:r>
      <w:r w:rsidRPr="003875BA">
        <w:rPr>
          <w:highlight w:val="yellow"/>
          <w:u w:val="single"/>
        </w:rPr>
        <w:t>left the</w:t>
      </w:r>
      <w:r w:rsidRPr="003875BA">
        <w:rPr>
          <w:u w:val="single"/>
        </w:rPr>
        <w:t xml:space="preserve"> U.S. </w:t>
      </w:r>
      <w:r w:rsidRPr="003875BA">
        <w:rPr>
          <w:highlight w:val="yellow"/>
          <w:u w:val="single"/>
        </w:rPr>
        <w:t>economy</w:t>
      </w:r>
      <w:r w:rsidRPr="003875BA">
        <w:rPr>
          <w:u w:val="single"/>
        </w:rPr>
        <w:t xml:space="preserve"> </w:t>
      </w:r>
      <w:r w:rsidRPr="003875BA">
        <w:rPr>
          <w:iCs/>
          <w:u w:val="single"/>
          <w:bdr w:val="single" w:sz="8" w:space="0" w:color="auto"/>
        </w:rPr>
        <w:t xml:space="preserve">balanced </w:t>
      </w:r>
      <w:r w:rsidRPr="003875BA">
        <w:rPr>
          <w:iCs/>
          <w:highlight w:val="yellow"/>
          <w:u w:val="single"/>
          <w:bdr w:val="single" w:sz="8" w:space="0" w:color="auto"/>
        </w:rPr>
        <w:t>on a knife's edge</w:t>
      </w:r>
      <w:r w:rsidRPr="003875BA">
        <w:rPr>
          <w:highlight w:val="yellow"/>
          <w:u w:val="single"/>
        </w:rPr>
        <w:t xml:space="preserve">. If the bubble </w:t>
      </w:r>
      <w:r w:rsidRPr="003875BA">
        <w:rPr>
          <w:iCs/>
          <w:highlight w:val="yellow"/>
          <w:u w:val="single"/>
          <w:bdr w:val="single" w:sz="8" w:space="0" w:color="auto"/>
        </w:rPr>
        <w:t>pops</w:t>
      </w:r>
      <w:r w:rsidRPr="003875BA">
        <w:rPr>
          <w:highlight w:val="yellow"/>
          <w:u w:val="single"/>
        </w:rPr>
        <w:t xml:space="preserve">, it will bring the </w:t>
      </w:r>
      <w:r w:rsidRPr="003875BA">
        <w:rPr>
          <w:iCs/>
          <w:highlight w:val="yellow"/>
          <w:u w:val="single"/>
          <w:bdr w:val="single" w:sz="8" w:space="0" w:color="auto"/>
        </w:rPr>
        <w:t>entire American growth</w:t>
      </w:r>
      <w:r w:rsidRPr="003875BA">
        <w:rPr>
          <w:iCs/>
          <w:u w:val="single"/>
          <w:bdr w:val="single" w:sz="8" w:space="0" w:color="auto"/>
        </w:rPr>
        <w:t xml:space="preserve"> story</w:t>
      </w:r>
      <w:r w:rsidRPr="003875BA">
        <w:rPr>
          <w:u w:val="single"/>
        </w:rPr>
        <w:t xml:space="preserve"> </w:t>
      </w:r>
      <w:r w:rsidRPr="003875BA">
        <w:rPr>
          <w:iCs/>
          <w:highlight w:val="yellow"/>
          <w:u w:val="single"/>
          <w:bdr w:val="single" w:sz="8" w:space="0" w:color="auto"/>
        </w:rPr>
        <w:t>crashing down</w:t>
      </w:r>
      <w:r w:rsidRPr="003875BA">
        <w:rPr>
          <w:u w:val="single"/>
        </w:rPr>
        <w:t xml:space="preserve"> with it—</w:t>
      </w:r>
      <w:r w:rsidRPr="003875BA">
        <w:rPr>
          <w:highlight w:val="yellow"/>
          <w:u w:val="single"/>
        </w:rPr>
        <w:t xml:space="preserve">at </w:t>
      </w:r>
      <w:r w:rsidRPr="003875BA">
        <w:rPr>
          <w:iCs/>
          <w:highlight w:val="yellow"/>
          <w:u w:val="single"/>
          <w:bdr w:val="single" w:sz="8" w:space="0" w:color="auto"/>
        </w:rPr>
        <w:t>a</w:t>
      </w:r>
      <w:r w:rsidRPr="003875BA">
        <w:rPr>
          <w:u w:val="single"/>
        </w:rPr>
        <w:t xml:space="preserve">n </w:t>
      </w:r>
      <w:r w:rsidRPr="003875BA">
        <w:rPr>
          <w:iCs/>
          <w:u w:val="single"/>
          <w:bdr w:val="single" w:sz="8" w:space="0" w:color="auto"/>
        </w:rPr>
        <w:t xml:space="preserve">already </w:t>
      </w:r>
      <w:r w:rsidRPr="003875BA">
        <w:rPr>
          <w:iCs/>
          <w:highlight w:val="yellow"/>
          <w:u w:val="single"/>
          <w:bdr w:val="single" w:sz="8" w:space="0" w:color="auto"/>
        </w:rPr>
        <w:t>perilous moment</w:t>
      </w:r>
      <w:r w:rsidRPr="003875BA">
        <w:rPr>
          <w:highlight w:val="yellow"/>
          <w:u w:val="single"/>
        </w:rPr>
        <w:t xml:space="preserve"> in </w:t>
      </w:r>
      <w:r w:rsidRPr="003875BA">
        <w:rPr>
          <w:iCs/>
          <w:highlight w:val="yellow"/>
          <w:u w:val="single"/>
          <w:bdr w:val="single" w:sz="8" w:space="0" w:color="auto"/>
        </w:rPr>
        <w:t>geopolitics</w:t>
      </w:r>
      <w:r w:rsidRPr="003875BA">
        <w:rPr>
          <w:u w:val="single"/>
        </w:rPr>
        <w:t>, thanks to President Trump's disastrous economic and trade "policies."</w:t>
      </w:r>
    </w:p>
    <w:p w14:paraId="213FA03D" w14:textId="77777777" w:rsidR="003875BA" w:rsidRPr="003875BA" w:rsidRDefault="003875BA" w:rsidP="003875BA">
      <w:pPr>
        <w:keepNext/>
        <w:keepLines/>
        <w:spacing w:before="40" w:after="0"/>
        <w:outlineLvl w:val="3"/>
        <w:rPr>
          <w:rFonts w:eastAsiaTheme="majorEastAsia" w:cstheme="majorBidi"/>
          <w:b/>
          <w:iCs/>
          <w:sz w:val="26"/>
        </w:rPr>
      </w:pPr>
      <w:r w:rsidRPr="003875BA">
        <w:rPr>
          <w:rFonts w:eastAsiaTheme="majorEastAsia" w:cstheme="majorBidi"/>
          <w:b/>
          <w:iCs/>
          <w:sz w:val="26"/>
        </w:rPr>
        <w:t xml:space="preserve">Unions prioritize short-term gains---they block automation. </w:t>
      </w:r>
    </w:p>
    <w:p w14:paraId="20F2FD8F" w14:textId="77777777" w:rsidR="003875BA" w:rsidRPr="003875BA" w:rsidRDefault="003875BA" w:rsidP="003875BA">
      <w:r w:rsidRPr="003875BA">
        <w:t xml:space="preserve">Rachel </w:t>
      </w:r>
      <w:r w:rsidRPr="003875BA">
        <w:rPr>
          <w:b/>
          <w:bCs/>
          <w:sz w:val="26"/>
        </w:rPr>
        <w:t>Grezler 25</w:t>
      </w:r>
      <w:r w:rsidRPr="003875BA">
        <w:t>, Rachel Greszler is a Visiting Fellow in Workforce at the Economic Policy Innovation Center, "An Enduring Pathway to Worker Prosperity," American Institute for Economic Research, 03/25/2025, https://aier.org/article/an-enduring-pathway-to-worker-prosperity/</w:t>
      </w:r>
    </w:p>
    <w:p w14:paraId="24F60FAC" w14:textId="77777777" w:rsidR="003875BA" w:rsidRPr="003875BA" w:rsidRDefault="003875BA" w:rsidP="003875BA">
      <w:pPr>
        <w:rPr>
          <w:sz w:val="16"/>
        </w:rPr>
      </w:pPr>
      <w:r w:rsidRPr="003875BA">
        <w:rPr>
          <w:sz w:val="16"/>
        </w:rPr>
        <w:t xml:space="preserve">Employers and employees are naturally in business with one another—not against one another. If a company does well, it can increase wages and add jobs; if a company does poorly, it will have to reduce wages and cut jobs. Yet, </w:t>
      </w:r>
      <w:r w:rsidRPr="003875BA">
        <w:rPr>
          <w:highlight w:val="yellow"/>
          <w:u w:val="single"/>
        </w:rPr>
        <w:t xml:space="preserve">unions </w:t>
      </w:r>
      <w:r w:rsidRPr="003875BA">
        <w:rPr>
          <w:iCs/>
          <w:highlight w:val="yellow"/>
          <w:u w:val="single"/>
          <w:bdr w:val="single" w:sz="8" w:space="0" w:color="auto"/>
        </w:rPr>
        <w:t>thrive on adversarial relationships</w:t>
      </w:r>
      <w:r w:rsidRPr="003875BA">
        <w:rPr>
          <w:sz w:val="16"/>
        </w:rPr>
        <w:t xml:space="preserve"> </w:t>
      </w:r>
      <w:r w:rsidRPr="003875BA">
        <w:rPr>
          <w:u w:val="single"/>
        </w:rPr>
        <w:t xml:space="preserve">and strong-arm tactics that pit workers and employers </w:t>
      </w:r>
      <w:r w:rsidRPr="003875BA">
        <w:rPr>
          <w:iCs/>
          <w:u w:val="single"/>
          <w:bdr w:val="single" w:sz="8" w:space="0" w:color="auto"/>
        </w:rPr>
        <w:t>against one another</w:t>
      </w:r>
      <w:r w:rsidRPr="003875BA">
        <w:rPr>
          <w:sz w:val="16"/>
        </w:rPr>
        <w:t xml:space="preserve">. </w:t>
      </w:r>
      <w:r w:rsidRPr="003875BA">
        <w:rPr>
          <w:u w:val="single"/>
        </w:rPr>
        <w:t xml:space="preserve">Once a workplace is </w:t>
      </w:r>
      <w:r w:rsidRPr="003875BA">
        <w:rPr>
          <w:highlight w:val="yellow"/>
          <w:u w:val="single"/>
        </w:rPr>
        <w:t>organized</w:t>
      </w:r>
      <w:r w:rsidRPr="003875BA">
        <w:rPr>
          <w:sz w:val="16"/>
          <w:highlight w:val="yellow"/>
        </w:rPr>
        <w:t xml:space="preserve">, </w:t>
      </w:r>
      <w:r w:rsidRPr="003875BA">
        <w:rPr>
          <w:highlight w:val="yellow"/>
          <w:u w:val="single"/>
        </w:rPr>
        <w:t>workers</w:t>
      </w:r>
      <w:r w:rsidRPr="003875BA">
        <w:rPr>
          <w:u w:val="single"/>
        </w:rPr>
        <w:t xml:space="preserve"> are </w:t>
      </w:r>
      <w:r w:rsidRPr="003875BA">
        <w:rPr>
          <w:iCs/>
          <w:highlight w:val="yellow"/>
          <w:u w:val="single"/>
          <w:bdr w:val="single" w:sz="8" w:space="0" w:color="auto"/>
        </w:rPr>
        <w:t>prohibited</w:t>
      </w:r>
      <w:r w:rsidRPr="003875BA">
        <w:rPr>
          <w:sz w:val="16"/>
          <w:highlight w:val="yellow"/>
        </w:rPr>
        <w:t xml:space="preserve"> </w:t>
      </w:r>
      <w:r w:rsidRPr="003875BA">
        <w:rPr>
          <w:highlight w:val="yellow"/>
          <w:u w:val="single"/>
        </w:rPr>
        <w:t>from communicating</w:t>
      </w:r>
      <w:r w:rsidRPr="003875BA">
        <w:rPr>
          <w:sz w:val="16"/>
        </w:rPr>
        <w:t xml:space="preserve"> directly </w:t>
      </w:r>
      <w:r w:rsidRPr="003875BA">
        <w:rPr>
          <w:u w:val="single"/>
        </w:rPr>
        <w:t xml:space="preserve">with their managers regarding things like </w:t>
      </w:r>
      <w:r w:rsidRPr="003875BA">
        <w:rPr>
          <w:highlight w:val="yellow"/>
          <w:u w:val="single"/>
        </w:rPr>
        <w:t>suggestions</w:t>
      </w:r>
      <w:r w:rsidRPr="003875BA">
        <w:rPr>
          <w:sz w:val="16"/>
        </w:rPr>
        <w:t xml:space="preserve">, concerns, or personal requests, </w:t>
      </w:r>
      <w:r w:rsidRPr="003875BA">
        <w:rPr>
          <w:u w:val="single"/>
        </w:rPr>
        <w:t xml:space="preserve">and workers are generally </w:t>
      </w:r>
      <w:r w:rsidRPr="003875BA">
        <w:rPr>
          <w:highlight w:val="yellow"/>
          <w:u w:val="single"/>
        </w:rPr>
        <w:t xml:space="preserve">taught to </w:t>
      </w:r>
      <w:r w:rsidRPr="003875BA">
        <w:rPr>
          <w:iCs/>
          <w:highlight w:val="yellow"/>
          <w:u w:val="single"/>
          <w:bdr w:val="single" w:sz="8" w:space="0" w:color="auto"/>
        </w:rPr>
        <w:t>view</w:t>
      </w:r>
      <w:r w:rsidRPr="003875BA">
        <w:rPr>
          <w:u w:val="single"/>
        </w:rPr>
        <w:t xml:space="preserve"> </w:t>
      </w:r>
      <w:r w:rsidRPr="003875BA">
        <w:rPr>
          <w:iCs/>
          <w:highlight w:val="yellow"/>
          <w:u w:val="single"/>
          <w:bdr w:val="single" w:sz="8" w:space="0" w:color="auto"/>
        </w:rPr>
        <w:t>management as</w:t>
      </w:r>
      <w:r w:rsidRPr="003875BA">
        <w:rPr>
          <w:highlight w:val="yellow"/>
          <w:u w:val="single"/>
        </w:rPr>
        <w:t xml:space="preserve"> the </w:t>
      </w:r>
      <w:r w:rsidRPr="003875BA">
        <w:rPr>
          <w:iCs/>
          <w:highlight w:val="yellow"/>
          <w:u w:val="single"/>
          <w:bdr w:val="single" w:sz="8" w:space="0" w:color="auto"/>
        </w:rPr>
        <w:t>enemy</w:t>
      </w:r>
      <w:r w:rsidRPr="003875BA">
        <w:rPr>
          <w:sz w:val="16"/>
        </w:rPr>
        <w:t xml:space="preserve">. That includes union campaigns’ dehumanizing strategy of using a 10-foot inflatable rat to depict management and anyone else who does not toe the union line.[35] </w:t>
      </w:r>
      <w:r w:rsidRPr="003875BA">
        <w:rPr>
          <w:u w:val="single"/>
        </w:rPr>
        <w:t xml:space="preserve">This is </w:t>
      </w:r>
      <w:r w:rsidRPr="003875BA">
        <w:rPr>
          <w:iCs/>
          <w:u w:val="single"/>
          <w:bdr w:val="single" w:sz="8" w:space="0" w:color="auto"/>
        </w:rPr>
        <w:t>destructive</w:t>
      </w:r>
      <w:r w:rsidRPr="003875BA">
        <w:rPr>
          <w:u w:val="single"/>
        </w:rPr>
        <w:t xml:space="preserve"> to</w:t>
      </w:r>
      <w:r w:rsidRPr="003875BA">
        <w:rPr>
          <w:sz w:val="16"/>
        </w:rPr>
        <w:t xml:space="preserve"> </w:t>
      </w:r>
      <w:r w:rsidRPr="003875BA">
        <w:rPr>
          <w:u w:val="single"/>
        </w:rPr>
        <w:t xml:space="preserve">workers’ and employers’ shared success </w:t>
      </w:r>
      <w:r w:rsidRPr="003875BA">
        <w:rPr>
          <w:sz w:val="16"/>
        </w:rPr>
        <w:t xml:space="preserve">and creates hostile and disrespectful workplaces. </w:t>
      </w:r>
    </w:p>
    <w:p w14:paraId="0EC40038" w14:textId="77777777" w:rsidR="003875BA" w:rsidRPr="003875BA" w:rsidRDefault="003875BA" w:rsidP="003875BA">
      <w:pPr>
        <w:rPr>
          <w:sz w:val="16"/>
        </w:rPr>
      </w:pPr>
      <w:r w:rsidRPr="003875BA">
        <w:rPr>
          <w:sz w:val="16"/>
        </w:rPr>
        <w:t>Unions reduce investment, modernization, and growth.</w:t>
      </w:r>
    </w:p>
    <w:p w14:paraId="104929CE" w14:textId="77777777" w:rsidR="003875BA" w:rsidRPr="003875BA" w:rsidRDefault="003875BA" w:rsidP="003875BA">
      <w:pPr>
        <w:rPr>
          <w:sz w:val="16"/>
        </w:rPr>
      </w:pPr>
      <w:r w:rsidRPr="003875BA">
        <w:rPr>
          <w:highlight w:val="yellow"/>
          <w:u w:val="single"/>
        </w:rPr>
        <w:t>Unions</w:t>
      </w:r>
      <w:r w:rsidRPr="003875BA">
        <w:rPr>
          <w:sz w:val="16"/>
        </w:rPr>
        <w:t xml:space="preserve"> often </w:t>
      </w:r>
      <w:r w:rsidRPr="003875BA">
        <w:rPr>
          <w:highlight w:val="yellow"/>
          <w:u w:val="single"/>
        </w:rPr>
        <w:t>prioritize</w:t>
      </w:r>
      <w:r w:rsidRPr="003875BA">
        <w:rPr>
          <w:sz w:val="16"/>
          <w:highlight w:val="yellow"/>
        </w:rPr>
        <w:t xml:space="preserve"> </w:t>
      </w:r>
      <w:r w:rsidRPr="003875BA">
        <w:rPr>
          <w:iCs/>
          <w:highlight w:val="yellow"/>
          <w:u w:val="single"/>
          <w:bdr w:val="single" w:sz="8" w:space="0" w:color="auto"/>
        </w:rPr>
        <w:t>short-term</w:t>
      </w:r>
      <w:r w:rsidRPr="003875BA">
        <w:rPr>
          <w:sz w:val="16"/>
        </w:rPr>
        <w:t xml:space="preserve">, </w:t>
      </w:r>
      <w:r w:rsidRPr="003875BA">
        <w:rPr>
          <w:iCs/>
          <w:u w:val="single"/>
          <w:bdr w:val="single" w:sz="8" w:space="0" w:color="auto"/>
        </w:rPr>
        <w:t xml:space="preserve">tangible </w:t>
      </w:r>
      <w:r w:rsidRPr="003875BA">
        <w:rPr>
          <w:iCs/>
          <w:highlight w:val="yellow"/>
          <w:u w:val="single"/>
          <w:bdr w:val="single" w:sz="8" w:space="0" w:color="auto"/>
        </w:rPr>
        <w:t>gains</w:t>
      </w:r>
      <w:r w:rsidRPr="003875BA">
        <w:rPr>
          <w:sz w:val="16"/>
        </w:rPr>
        <w:t xml:space="preserve"> </w:t>
      </w:r>
      <w:r w:rsidRPr="003875BA">
        <w:rPr>
          <w:highlight w:val="yellow"/>
          <w:u w:val="single"/>
        </w:rPr>
        <w:t>over</w:t>
      </w:r>
      <w:r w:rsidRPr="003875BA">
        <w:rPr>
          <w:u w:val="single"/>
        </w:rPr>
        <w:t xml:space="preserve"> investments that lead to </w:t>
      </w:r>
      <w:r w:rsidRPr="003875BA">
        <w:rPr>
          <w:iCs/>
          <w:highlight w:val="yellow"/>
          <w:u w:val="single"/>
          <w:bdr w:val="single" w:sz="8" w:space="0" w:color="auto"/>
        </w:rPr>
        <w:t>long-term success</w:t>
      </w:r>
      <w:r w:rsidRPr="003875BA">
        <w:rPr>
          <w:sz w:val="16"/>
        </w:rPr>
        <w:t xml:space="preserve"> </w:t>
      </w:r>
      <w:r w:rsidRPr="003875BA">
        <w:rPr>
          <w:u w:val="single"/>
        </w:rPr>
        <w:t>and</w:t>
      </w:r>
      <w:r w:rsidRPr="003875BA">
        <w:rPr>
          <w:sz w:val="16"/>
        </w:rPr>
        <w:t xml:space="preserve"> </w:t>
      </w:r>
      <w:r w:rsidRPr="003875BA">
        <w:rPr>
          <w:iCs/>
          <w:u w:val="single"/>
          <w:bdr w:val="single" w:sz="8" w:space="0" w:color="auto"/>
        </w:rPr>
        <w:t>wage gains</w:t>
      </w:r>
      <w:r w:rsidRPr="003875BA">
        <w:rPr>
          <w:sz w:val="16"/>
        </w:rPr>
        <w:t xml:space="preserve">. </w:t>
      </w:r>
      <w:r w:rsidRPr="003875BA">
        <w:rPr>
          <w:u w:val="single"/>
        </w:rPr>
        <w:t xml:space="preserve">Studies find that unionization causes companies to </w:t>
      </w:r>
      <w:r w:rsidRPr="003875BA">
        <w:rPr>
          <w:iCs/>
          <w:u w:val="single"/>
          <w:bdr w:val="single" w:sz="8" w:space="0" w:color="auto"/>
        </w:rPr>
        <w:t>reduce investment</w:t>
      </w:r>
      <w:r w:rsidRPr="003875BA">
        <w:rPr>
          <w:sz w:val="16"/>
        </w:rPr>
        <w:t xml:space="preserve"> </w:t>
      </w:r>
      <w:r w:rsidRPr="003875BA">
        <w:rPr>
          <w:u w:val="single"/>
        </w:rPr>
        <w:t xml:space="preserve">by roughly 10 percent to </w:t>
      </w:r>
      <w:r w:rsidRPr="003875BA">
        <w:rPr>
          <w:iCs/>
          <w:u w:val="single"/>
          <w:bdr w:val="single" w:sz="8" w:space="0" w:color="auto"/>
        </w:rPr>
        <w:t>30 percent</w:t>
      </w:r>
      <w:r w:rsidRPr="003875BA">
        <w:rPr>
          <w:sz w:val="16"/>
        </w:rPr>
        <w:t xml:space="preserve">.[36] One study that examined firms’ investment before and after unionization found that the reduced investment effect of unionization was </w:t>
      </w:r>
      <w:r w:rsidRPr="003875BA">
        <w:rPr>
          <w:u w:val="single"/>
        </w:rPr>
        <w:t xml:space="preserve">equivalent to a </w:t>
      </w:r>
      <w:r w:rsidRPr="003875BA">
        <w:rPr>
          <w:iCs/>
          <w:u w:val="single"/>
          <w:bdr w:val="single" w:sz="8" w:space="0" w:color="auto"/>
        </w:rPr>
        <w:t>33-percentage</w:t>
      </w:r>
      <w:r w:rsidRPr="003875BA">
        <w:rPr>
          <w:u w:val="single"/>
        </w:rPr>
        <w:t xml:space="preserve"> point</w:t>
      </w:r>
      <w:r w:rsidRPr="003875BA">
        <w:rPr>
          <w:sz w:val="16"/>
        </w:rPr>
        <w:t xml:space="preserve"> </w:t>
      </w:r>
      <w:r w:rsidRPr="003875BA">
        <w:rPr>
          <w:iCs/>
          <w:u w:val="single"/>
          <w:bdr w:val="single" w:sz="8" w:space="0" w:color="auto"/>
        </w:rPr>
        <w:t>increase in the</w:t>
      </w:r>
      <w:r w:rsidRPr="003875BA">
        <w:rPr>
          <w:sz w:val="16"/>
        </w:rPr>
        <w:t xml:space="preserve"> </w:t>
      </w:r>
      <w:r w:rsidRPr="003875BA">
        <w:rPr>
          <w:iCs/>
          <w:u w:val="single"/>
          <w:bdr w:val="single" w:sz="8" w:space="0" w:color="auto"/>
        </w:rPr>
        <w:t>corporate tax</w:t>
      </w:r>
      <w:r w:rsidRPr="003875BA">
        <w:rPr>
          <w:sz w:val="16"/>
        </w:rPr>
        <w:t>.[37]</w:t>
      </w:r>
    </w:p>
    <w:p w14:paraId="61D585EC" w14:textId="77777777" w:rsidR="003875BA" w:rsidRPr="003875BA" w:rsidRDefault="003875BA" w:rsidP="003875BA">
      <w:pPr>
        <w:rPr>
          <w:sz w:val="16"/>
        </w:rPr>
      </w:pPr>
      <w:r w:rsidRPr="003875BA">
        <w:rPr>
          <w:sz w:val="16"/>
        </w:rPr>
        <w:t xml:space="preserve">One </w:t>
      </w:r>
      <w:r w:rsidRPr="003875BA">
        <w:rPr>
          <w:u w:val="single"/>
        </w:rPr>
        <w:t xml:space="preserve">example of unions’ </w:t>
      </w:r>
      <w:r w:rsidRPr="003875BA">
        <w:rPr>
          <w:iCs/>
          <w:highlight w:val="yellow"/>
          <w:u w:val="single"/>
          <w:bdr w:val="single" w:sz="8" w:space="0" w:color="auto"/>
        </w:rPr>
        <w:t>short-sighted protectionism</w:t>
      </w:r>
      <w:r w:rsidRPr="003875BA">
        <w:rPr>
          <w:sz w:val="16"/>
        </w:rPr>
        <w:t xml:space="preserve"> </w:t>
      </w:r>
      <w:r w:rsidRPr="003875BA">
        <w:rPr>
          <w:u w:val="single"/>
        </w:rPr>
        <w:t xml:space="preserve">comes from the </w:t>
      </w:r>
      <w:r w:rsidRPr="003875BA">
        <w:rPr>
          <w:iCs/>
          <w:u w:val="single"/>
          <w:bdr w:val="single" w:sz="8" w:space="0" w:color="auto"/>
        </w:rPr>
        <w:t>I</w:t>
      </w:r>
      <w:r w:rsidRPr="003875BA">
        <w:rPr>
          <w:u w:val="single"/>
        </w:rPr>
        <w:t xml:space="preserve">nternational </w:t>
      </w:r>
      <w:r w:rsidRPr="003875BA">
        <w:rPr>
          <w:iCs/>
          <w:u w:val="single"/>
          <w:bdr w:val="single" w:sz="8" w:space="0" w:color="auto"/>
        </w:rPr>
        <w:t>L</w:t>
      </w:r>
      <w:r w:rsidRPr="003875BA">
        <w:rPr>
          <w:u w:val="single"/>
        </w:rPr>
        <w:t>ongshoremen’s</w:t>
      </w:r>
      <w:r w:rsidRPr="003875BA">
        <w:rPr>
          <w:sz w:val="16"/>
        </w:rPr>
        <w:t xml:space="preserve"> </w:t>
      </w:r>
      <w:r w:rsidRPr="003875BA">
        <w:rPr>
          <w:iCs/>
          <w:u w:val="single"/>
          <w:bdr w:val="single" w:sz="8" w:space="0" w:color="auto"/>
        </w:rPr>
        <w:t>A</w:t>
      </w:r>
      <w:r w:rsidRPr="003875BA">
        <w:rPr>
          <w:u w:val="single"/>
        </w:rPr>
        <w:t>ssociation</w:t>
      </w:r>
      <w:r w:rsidRPr="003875BA">
        <w:rPr>
          <w:sz w:val="16"/>
        </w:rPr>
        <w:t xml:space="preserve"> union, </w:t>
      </w:r>
      <w:r w:rsidRPr="003875BA">
        <w:rPr>
          <w:u w:val="single"/>
        </w:rPr>
        <w:t>with its president claiming that automation is an existential threat</w:t>
      </w:r>
      <w:r w:rsidRPr="003875BA">
        <w:rPr>
          <w:sz w:val="16"/>
        </w:rPr>
        <w:t xml:space="preserve"> to union members and maritime employees.[38] At California’s ports, the International Longshore and Warehouse </w:t>
      </w:r>
      <w:r w:rsidRPr="003875BA">
        <w:rPr>
          <w:u w:val="single"/>
        </w:rPr>
        <w:t xml:space="preserve">Union have successfully </w:t>
      </w:r>
      <w:r w:rsidRPr="003875BA">
        <w:rPr>
          <w:iCs/>
          <w:highlight w:val="yellow"/>
          <w:u w:val="single"/>
          <w:bdr w:val="single" w:sz="8" w:space="0" w:color="auto"/>
        </w:rPr>
        <w:t>fought against automation</w:t>
      </w:r>
      <w:r w:rsidRPr="003875BA">
        <w:rPr>
          <w:sz w:val="16"/>
        </w:rPr>
        <w:t xml:space="preserve"> </w:t>
      </w:r>
      <w:r w:rsidRPr="003875BA">
        <w:rPr>
          <w:u w:val="single"/>
        </w:rPr>
        <w:t xml:space="preserve">in an attempt to protect their unionized </w:t>
      </w:r>
      <w:r w:rsidRPr="003875BA">
        <w:rPr>
          <w:highlight w:val="yellow"/>
          <w:u w:val="single"/>
        </w:rPr>
        <w:t>workers</w:t>
      </w:r>
      <w:r w:rsidRPr="003875BA">
        <w:rPr>
          <w:u w:val="single"/>
        </w:rPr>
        <w:t xml:space="preserve"> jobs</w:t>
      </w:r>
      <w:r w:rsidRPr="003875BA">
        <w:rPr>
          <w:sz w:val="16"/>
        </w:rPr>
        <w:t xml:space="preserve">, which average $233,000 of earnings per year.[39] </w:t>
      </w:r>
      <w:r w:rsidRPr="003875BA">
        <w:rPr>
          <w:u w:val="single"/>
        </w:rPr>
        <w:t xml:space="preserve">This fight against progress is based on the </w:t>
      </w:r>
      <w:r w:rsidRPr="003875BA">
        <w:rPr>
          <w:iCs/>
          <w:u w:val="single"/>
          <w:bdr w:val="single" w:sz="8" w:space="0" w:color="auto"/>
        </w:rPr>
        <w:t>mistaken notion</w:t>
      </w:r>
      <w:r w:rsidRPr="003875BA">
        <w:rPr>
          <w:u w:val="single"/>
        </w:rPr>
        <w:t xml:space="preserve"> that automation will reduce jobs at</w:t>
      </w:r>
      <w:r w:rsidRPr="003875BA">
        <w:rPr>
          <w:sz w:val="16"/>
        </w:rPr>
        <w:t xml:space="preserve"> </w:t>
      </w:r>
      <w:r w:rsidRPr="003875BA">
        <w:rPr>
          <w:u w:val="single"/>
        </w:rPr>
        <w:t>ports</w:t>
      </w:r>
      <w:r w:rsidRPr="003875BA">
        <w:rPr>
          <w:sz w:val="16"/>
        </w:rPr>
        <w:t>, but a 2022 study commissioned by the Pacific Maritime Association concluded that, “</w:t>
      </w:r>
      <w:r w:rsidRPr="003875BA">
        <w:rPr>
          <w:u w:val="single"/>
        </w:rPr>
        <w:t xml:space="preserve">Increasing automation will enable the largest West Coast ports to remain </w:t>
      </w:r>
      <w:r w:rsidRPr="003875BA">
        <w:rPr>
          <w:iCs/>
          <w:u w:val="single"/>
          <w:bdr w:val="single" w:sz="8" w:space="0" w:color="auto"/>
        </w:rPr>
        <w:t>competitive</w:t>
      </w:r>
      <w:r w:rsidRPr="003875BA">
        <w:rPr>
          <w:sz w:val="16"/>
        </w:rPr>
        <w:t xml:space="preserve">, </w:t>
      </w:r>
      <w:r w:rsidRPr="003875BA">
        <w:rPr>
          <w:u w:val="single"/>
        </w:rPr>
        <w:t xml:space="preserve">facilitate </w:t>
      </w:r>
      <w:r w:rsidRPr="003875BA">
        <w:rPr>
          <w:sz w:val="16"/>
        </w:rPr>
        <w:t>both cargo and</w:t>
      </w:r>
      <w:r w:rsidRPr="003875BA">
        <w:rPr>
          <w:u w:val="single"/>
        </w:rPr>
        <w:t xml:space="preserve"> </w:t>
      </w:r>
      <w:r w:rsidRPr="003875BA">
        <w:rPr>
          <w:iCs/>
          <w:u w:val="single"/>
          <w:bdr w:val="single" w:sz="8" w:space="0" w:color="auto"/>
        </w:rPr>
        <w:t>job growth</w:t>
      </w:r>
      <w:r w:rsidRPr="003875BA">
        <w:rPr>
          <w:sz w:val="16"/>
        </w:rPr>
        <w:t xml:space="preserve">, </w:t>
      </w:r>
      <w:r w:rsidRPr="003875BA">
        <w:rPr>
          <w:u w:val="single"/>
        </w:rPr>
        <w:t>and reduce</w:t>
      </w:r>
      <w:r w:rsidRPr="003875BA">
        <w:rPr>
          <w:sz w:val="16"/>
        </w:rPr>
        <w:t xml:space="preserve"> greenhouse-gas </w:t>
      </w:r>
      <w:r w:rsidRPr="003875BA">
        <w:rPr>
          <w:u w:val="single"/>
        </w:rPr>
        <w:t>emissions</w:t>
      </w:r>
      <w:r w:rsidRPr="003875BA">
        <w:rPr>
          <w:sz w:val="16"/>
        </w:rPr>
        <w:t xml:space="preserve"> to meet stringent local environmental standards.”[40]</w:t>
      </w:r>
    </w:p>
    <w:p w14:paraId="577F9084" w14:textId="77777777" w:rsidR="003875BA" w:rsidRPr="003875BA" w:rsidRDefault="003875BA" w:rsidP="003875BA">
      <w:pPr>
        <w:rPr>
          <w:sz w:val="16"/>
        </w:rPr>
      </w:pPr>
      <w:r w:rsidRPr="003875BA">
        <w:rPr>
          <w:sz w:val="16"/>
        </w:rPr>
        <w:t>The ILWU responded by noting that while ports that automated increased jobs, some of those jobs came at the expense of nearby ports that did not automate. That is precisely the case in point. Companies will ship to the ports that are the most efficient—even if that means longer shipping routes. 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53D7F35D" w14:textId="77777777" w:rsidR="003875BA" w:rsidRPr="003875BA" w:rsidRDefault="003875BA" w:rsidP="003875BA">
      <w:pPr>
        <w:rPr>
          <w:u w:val="single"/>
        </w:rPr>
      </w:pPr>
      <w:r w:rsidRPr="003875BA">
        <w:rPr>
          <w:u w:val="single"/>
        </w:rPr>
        <w:t xml:space="preserve">While we </w:t>
      </w:r>
      <w:r w:rsidRPr="003875BA">
        <w:rPr>
          <w:highlight w:val="yellow"/>
          <w:u w:val="single"/>
        </w:rPr>
        <w:t>cannot comprehend</w:t>
      </w:r>
      <w:r w:rsidRPr="003875BA">
        <w:rPr>
          <w:u w:val="single"/>
        </w:rPr>
        <w:t xml:space="preserve"> the </w:t>
      </w:r>
      <w:r w:rsidRPr="003875BA">
        <w:rPr>
          <w:iCs/>
          <w:highlight w:val="yellow"/>
          <w:u w:val="single"/>
          <w:bdr w:val="single" w:sz="8" w:space="0" w:color="auto"/>
        </w:rPr>
        <w:t>positive benefits</w:t>
      </w:r>
      <w:r w:rsidRPr="003875BA">
        <w:rPr>
          <w:u w:val="single"/>
        </w:rPr>
        <w:t xml:space="preserve"> of automation</w:t>
      </w:r>
      <w:r w:rsidRPr="003875BA">
        <w:rPr>
          <w:sz w:val="16"/>
        </w:rPr>
        <w:t xml:space="preserve"> </w:t>
      </w:r>
      <w:r w:rsidRPr="003875BA">
        <w:rPr>
          <w:iCs/>
          <w:highlight w:val="yellow"/>
          <w:u w:val="single"/>
          <w:bdr w:val="single" w:sz="8" w:space="0" w:color="auto"/>
        </w:rPr>
        <w:t>that has not yet occurred</w:t>
      </w:r>
      <w:r w:rsidRPr="003875BA">
        <w:rPr>
          <w:sz w:val="16"/>
        </w:rPr>
        <w:t xml:space="preserve">, </w:t>
      </w:r>
      <w:r w:rsidRPr="003875BA">
        <w:rPr>
          <w:u w:val="single"/>
        </w:rPr>
        <w:t>just imagine if the implementation of automated tolls had been blocked to protect the jobs of toll-booth operators</w:t>
      </w:r>
      <w:r w:rsidRPr="003875BA">
        <w:rPr>
          <w:sz w:val="16"/>
        </w:rPr>
        <w:t>. Not only would Americans be spending hundreds of thousands more hours per year idling in traffic, but all of those better-paying, automated toll system jobs inside climate-controlled offices would not exist.</w:t>
      </w:r>
    </w:p>
    <w:p w14:paraId="1EA027B4" w14:textId="77777777" w:rsidR="003875BA" w:rsidRPr="003875BA" w:rsidRDefault="003875BA" w:rsidP="003875BA">
      <w:pPr>
        <w:keepNext/>
        <w:keepLines/>
        <w:spacing w:before="40" w:after="0"/>
        <w:outlineLvl w:val="3"/>
        <w:rPr>
          <w:rFonts w:eastAsia="Times New Roman"/>
          <w:b/>
          <w:iCs/>
          <w:sz w:val="26"/>
        </w:rPr>
      </w:pPr>
      <w:r w:rsidRPr="003875BA">
        <w:rPr>
          <w:rFonts w:eastAsia="Times New Roman"/>
          <w:b/>
          <w:iCs/>
          <w:sz w:val="26"/>
        </w:rPr>
        <w:t xml:space="preserve">x. Breakthrough </w:t>
      </w:r>
      <w:r w:rsidRPr="003875BA">
        <w:rPr>
          <w:rFonts w:eastAsia="Times New Roman"/>
          <w:b/>
          <w:iCs/>
          <w:sz w:val="26"/>
          <w:u w:val="single"/>
        </w:rPr>
        <w:t>innovation</w:t>
      </w:r>
      <w:r w:rsidRPr="003875BA">
        <w:rPr>
          <w:rFonts w:eastAsia="Times New Roman"/>
          <w:b/>
          <w:iCs/>
          <w:sz w:val="26"/>
        </w:rPr>
        <w:t xml:space="preserve"> </w:t>
      </w:r>
      <w:r w:rsidRPr="003875BA">
        <w:rPr>
          <w:rFonts w:eastAsia="Times New Roman"/>
          <w:b/>
          <w:iCs/>
          <w:sz w:val="26"/>
          <w:u w:val="single"/>
        </w:rPr>
        <w:t>outweighs</w:t>
      </w:r>
      <w:r w:rsidRPr="003875BA">
        <w:rPr>
          <w:rFonts w:eastAsia="Times New Roman"/>
          <w:b/>
          <w:iCs/>
          <w:sz w:val="26"/>
        </w:rPr>
        <w:t xml:space="preserve"> worker productivity. They unlock </w:t>
      </w:r>
      <w:r w:rsidRPr="003875BA">
        <w:rPr>
          <w:rFonts w:eastAsia="Times New Roman"/>
          <w:b/>
          <w:iCs/>
          <w:sz w:val="26"/>
          <w:u w:val="single"/>
        </w:rPr>
        <w:t>orders of magnitude</w:t>
      </w:r>
      <w:r w:rsidRPr="003875BA">
        <w:rPr>
          <w:rFonts w:eastAsia="Times New Roman"/>
          <w:b/>
          <w:iCs/>
          <w:sz w:val="26"/>
        </w:rPr>
        <w:t xml:space="preserve"> more value by enabling </w:t>
      </w:r>
      <w:r w:rsidRPr="003875BA">
        <w:rPr>
          <w:rFonts w:eastAsia="Times New Roman"/>
          <w:b/>
          <w:iCs/>
          <w:sz w:val="26"/>
          <w:u w:val="single"/>
        </w:rPr>
        <w:t>scaleable productivity</w:t>
      </w:r>
      <w:r w:rsidRPr="003875BA">
        <w:rPr>
          <w:rFonts w:eastAsia="Times New Roman"/>
          <w:b/>
          <w:iCs/>
          <w:sz w:val="26"/>
        </w:rPr>
        <w:t xml:space="preserve"> and triggering </w:t>
      </w:r>
      <w:r w:rsidRPr="003875BA">
        <w:rPr>
          <w:rFonts w:eastAsia="Times New Roman"/>
          <w:b/>
          <w:iCs/>
          <w:sz w:val="26"/>
          <w:u w:val="single"/>
        </w:rPr>
        <w:t>chain reactions</w:t>
      </w:r>
      <w:r w:rsidRPr="003875BA">
        <w:rPr>
          <w:rFonts w:eastAsia="Times New Roman"/>
          <w:b/>
          <w:iCs/>
          <w:sz w:val="26"/>
        </w:rPr>
        <w:t xml:space="preserve"> of innovation across the industry, that’s Mischke.</w:t>
      </w:r>
    </w:p>
    <w:p w14:paraId="011FF3F8" w14:textId="77777777" w:rsidR="003875BA" w:rsidRPr="003875BA" w:rsidRDefault="003875BA" w:rsidP="003875BA">
      <w:pPr>
        <w:rPr>
          <w:rFonts w:eastAsia="Aptos"/>
        </w:rPr>
      </w:pPr>
      <w:r w:rsidRPr="003875BA">
        <w:rPr>
          <w:rFonts w:eastAsia="Aptos"/>
        </w:rPr>
        <w:t xml:space="preserve">&lt;&lt;FOR REFERENCE&gt;&gt; </w:t>
      </w:r>
    </w:p>
    <w:p w14:paraId="41DF20D3" w14:textId="77777777" w:rsidR="003875BA" w:rsidRPr="003875BA" w:rsidRDefault="003875BA" w:rsidP="003875BA">
      <w:pPr>
        <w:rPr>
          <w:rFonts w:eastAsia="Aptos"/>
          <w:color w:val="555555"/>
          <w:sz w:val="12"/>
          <w:szCs w:val="18"/>
        </w:rPr>
      </w:pPr>
      <w:r w:rsidRPr="003875BA">
        <w:rPr>
          <w:rFonts w:eastAsia="Aptos"/>
          <w:iCs/>
          <w:color w:val="555555"/>
          <w:sz w:val="18"/>
          <w:szCs w:val="18"/>
          <w:highlight w:val="lightGray"/>
          <w:u w:val="single"/>
          <w:bdr w:val="single" w:sz="8" w:space="0" w:color="auto"/>
        </w:rPr>
        <w:t>Standouts</w:t>
      </w:r>
      <w:r w:rsidRPr="003875BA">
        <w:rPr>
          <w:rFonts w:eastAsia="Aptos"/>
          <w:color w:val="555555"/>
          <w:sz w:val="18"/>
          <w:szCs w:val="18"/>
          <w:highlight w:val="lightGray"/>
          <w:u w:val="single"/>
        </w:rPr>
        <w:t xml:space="preserve"> trigger productivity</w:t>
      </w:r>
      <w:r w:rsidRPr="003875BA">
        <w:rPr>
          <w:rFonts w:eastAsia="Aptos"/>
          <w:color w:val="555555"/>
          <w:sz w:val="18"/>
          <w:szCs w:val="18"/>
          <w:u w:val="single"/>
        </w:rPr>
        <w:t xml:space="preserve"> bursts</w:t>
      </w:r>
      <w:r w:rsidRPr="003875BA">
        <w:rPr>
          <w:rFonts w:eastAsia="Aptos"/>
          <w:color w:val="555555"/>
          <w:sz w:val="12"/>
          <w:szCs w:val="18"/>
        </w:rPr>
        <w:t xml:space="preserve"> with top-line growth and business shifts </w:t>
      </w:r>
      <w:r w:rsidRPr="003875BA">
        <w:rPr>
          <w:rFonts w:eastAsia="Aptos"/>
          <w:iCs/>
          <w:color w:val="555555"/>
          <w:sz w:val="18"/>
          <w:szCs w:val="18"/>
          <w:highlight w:val="lightGray"/>
          <w:u w:val="single"/>
          <w:bdr w:val="single" w:sz="8" w:space="0" w:color="auto"/>
        </w:rPr>
        <w:t>more than efficiency</w:t>
      </w:r>
    </w:p>
    <w:p w14:paraId="27FB0D2E" w14:textId="77777777" w:rsidR="003875BA" w:rsidRPr="003875BA" w:rsidRDefault="003875BA" w:rsidP="003875BA">
      <w:pPr>
        <w:rPr>
          <w:rFonts w:eastAsia="Aptos"/>
          <w:color w:val="555555"/>
          <w:sz w:val="12"/>
          <w:szCs w:val="18"/>
        </w:rPr>
      </w:pPr>
      <w:r w:rsidRPr="003875BA">
        <w:rPr>
          <w:rFonts w:eastAsia="Aptos"/>
          <w:color w:val="555555"/>
          <w:sz w:val="12"/>
          <w:szCs w:val="18"/>
        </w:rPr>
        <w:t>Standouts share few common characteristics. They come from all sectors and all parts of the productivity curve, have vastly different starting points on common business metrics and past performance, and contribute to productivity growth in different ways. What they have in common is “</w:t>
      </w:r>
      <w:r w:rsidRPr="003875BA">
        <w:rPr>
          <w:rFonts w:eastAsia="Aptos"/>
          <w:color w:val="555555"/>
          <w:sz w:val="18"/>
          <w:szCs w:val="18"/>
          <w:u w:val="single"/>
        </w:rPr>
        <w:t xml:space="preserve">doing things </w:t>
      </w:r>
      <w:r w:rsidRPr="003875BA">
        <w:rPr>
          <w:rFonts w:eastAsia="Aptos"/>
          <w:iCs/>
          <w:color w:val="555555"/>
          <w:sz w:val="18"/>
          <w:szCs w:val="18"/>
          <w:u w:val="single"/>
          <w:bdr w:val="single" w:sz="8" w:space="0" w:color="auto"/>
        </w:rPr>
        <w:t>differently</w:t>
      </w:r>
      <w:r w:rsidRPr="003875BA">
        <w:rPr>
          <w:rFonts w:eastAsia="Aptos"/>
          <w:color w:val="555555"/>
          <w:sz w:val="12"/>
          <w:szCs w:val="18"/>
        </w:rPr>
        <w:t xml:space="preserve">” </w:t>
      </w:r>
      <w:r w:rsidRPr="003875BA">
        <w:rPr>
          <w:rFonts w:eastAsia="Aptos"/>
          <w:color w:val="555555"/>
          <w:sz w:val="18"/>
          <w:szCs w:val="18"/>
          <w:u w:val="single"/>
        </w:rPr>
        <w:t>more than</w:t>
      </w:r>
      <w:r w:rsidRPr="003875BA">
        <w:rPr>
          <w:rFonts w:eastAsia="Aptos"/>
          <w:color w:val="555555"/>
          <w:sz w:val="12"/>
          <w:szCs w:val="18"/>
        </w:rPr>
        <w:t xml:space="preserve"> “</w:t>
      </w:r>
      <w:r w:rsidRPr="003875BA">
        <w:rPr>
          <w:rFonts w:eastAsia="Aptos"/>
          <w:color w:val="555555"/>
          <w:sz w:val="18"/>
          <w:szCs w:val="18"/>
          <w:u w:val="single"/>
        </w:rPr>
        <w:t xml:space="preserve">doing things more </w:t>
      </w:r>
      <w:r w:rsidRPr="003875BA">
        <w:rPr>
          <w:rFonts w:eastAsia="Aptos"/>
          <w:iCs/>
          <w:color w:val="555555"/>
          <w:sz w:val="18"/>
          <w:szCs w:val="18"/>
          <w:u w:val="single"/>
          <w:bdr w:val="single" w:sz="8" w:space="0" w:color="auto"/>
        </w:rPr>
        <w:t>efficiently</w:t>
      </w:r>
      <w:r w:rsidRPr="003875BA">
        <w:rPr>
          <w:rFonts w:eastAsia="Aptos"/>
          <w:color w:val="555555"/>
          <w:sz w:val="12"/>
          <w:szCs w:val="18"/>
        </w:rPr>
        <w:t>.”15</w:t>
      </w:r>
    </w:p>
    <w:p w14:paraId="65356A70" w14:textId="77777777" w:rsidR="003875BA" w:rsidRPr="003875BA" w:rsidRDefault="003875BA" w:rsidP="003875BA">
      <w:pPr>
        <w:rPr>
          <w:rFonts w:eastAsia="Aptos"/>
          <w:color w:val="555555"/>
          <w:sz w:val="12"/>
          <w:szCs w:val="18"/>
        </w:rPr>
      </w:pPr>
      <w:r w:rsidRPr="003875BA">
        <w:rPr>
          <w:rFonts w:eastAsia="Aptos"/>
          <w:color w:val="555555"/>
          <w:sz w:val="12"/>
          <w:szCs w:val="18"/>
        </w:rPr>
        <w:t xml:space="preserve">We conducted detailed case studies of all the Standouts in our sample sectors (retail, automotive and aerospace, travel and logistics, and computers and electronics). </w:t>
      </w:r>
      <w:r w:rsidRPr="003875BA">
        <w:rPr>
          <w:rFonts w:eastAsia="Aptos"/>
          <w:color w:val="555555"/>
          <w:sz w:val="18"/>
          <w:szCs w:val="18"/>
          <w:u w:val="single"/>
        </w:rPr>
        <w:t xml:space="preserve">What emerges from these case studies is that </w:t>
      </w:r>
      <w:r w:rsidRPr="003875BA">
        <w:rPr>
          <w:rFonts w:eastAsia="Aptos"/>
          <w:color w:val="555555"/>
          <w:sz w:val="18"/>
          <w:szCs w:val="18"/>
          <w:highlight w:val="lightGray"/>
          <w:u w:val="single"/>
        </w:rPr>
        <w:t>Standouts used</w:t>
      </w:r>
      <w:r w:rsidRPr="003875BA">
        <w:rPr>
          <w:rFonts w:eastAsia="Aptos"/>
          <w:color w:val="555555"/>
          <w:sz w:val="18"/>
          <w:szCs w:val="18"/>
          <w:u w:val="single"/>
        </w:rPr>
        <w:t xml:space="preserve"> a combination of five types of moves</w:t>
      </w:r>
      <w:r w:rsidRPr="003875BA">
        <w:rPr>
          <w:rFonts w:eastAsia="Aptos"/>
          <w:color w:val="555555"/>
          <w:sz w:val="12"/>
          <w:szCs w:val="18"/>
        </w:rPr>
        <w:t>, often in combination</w:t>
      </w:r>
      <w:r w:rsidRPr="003875BA">
        <w:rPr>
          <w:rFonts w:eastAsia="Aptos"/>
          <w:color w:val="555555"/>
          <w:sz w:val="18"/>
          <w:szCs w:val="18"/>
          <w:u w:val="single"/>
        </w:rPr>
        <w:t xml:space="preserve">. Four of these relate to </w:t>
      </w:r>
      <w:r w:rsidRPr="003875BA">
        <w:rPr>
          <w:rFonts w:eastAsia="Aptos"/>
          <w:iCs/>
          <w:color w:val="555555"/>
          <w:sz w:val="18"/>
          <w:szCs w:val="18"/>
          <w:u w:val="single"/>
          <w:bdr w:val="single" w:sz="8" w:space="0" w:color="auto"/>
        </w:rPr>
        <w:t>scaling productive businesses</w:t>
      </w:r>
      <w:r w:rsidRPr="003875BA">
        <w:rPr>
          <w:rFonts w:eastAsia="Aptos"/>
          <w:color w:val="555555"/>
          <w:sz w:val="12"/>
          <w:szCs w:val="18"/>
        </w:rPr>
        <w:t xml:space="preserve"> </w:t>
      </w:r>
      <w:r w:rsidRPr="003875BA">
        <w:rPr>
          <w:rFonts w:eastAsia="Aptos"/>
          <w:color w:val="555555"/>
          <w:sz w:val="18"/>
          <w:szCs w:val="18"/>
          <w:u w:val="single"/>
        </w:rPr>
        <w:t xml:space="preserve">or finding </w:t>
      </w:r>
      <w:r w:rsidRPr="003875BA">
        <w:rPr>
          <w:rFonts w:eastAsia="Aptos"/>
          <w:iCs/>
          <w:color w:val="555555"/>
          <w:sz w:val="18"/>
          <w:szCs w:val="18"/>
          <w:u w:val="single"/>
          <w:bdr w:val="single" w:sz="8" w:space="0" w:color="auto"/>
        </w:rPr>
        <w:t>new ways to create value</w:t>
      </w:r>
      <w:r w:rsidRPr="003875BA">
        <w:rPr>
          <w:rFonts w:eastAsia="Aptos"/>
          <w:color w:val="555555"/>
          <w:sz w:val="12"/>
          <w:szCs w:val="18"/>
        </w:rPr>
        <w:t xml:space="preserve">. </w:t>
      </w:r>
      <w:r w:rsidRPr="003875BA">
        <w:rPr>
          <w:rFonts w:eastAsia="Aptos"/>
          <w:iCs/>
          <w:color w:val="555555"/>
          <w:sz w:val="18"/>
          <w:szCs w:val="18"/>
          <w:u w:val="single"/>
          <w:bdr w:val="single" w:sz="8" w:space="0" w:color="auto"/>
        </w:rPr>
        <w:t>Only one is</w:t>
      </w:r>
      <w:r w:rsidRPr="003875BA">
        <w:rPr>
          <w:rFonts w:eastAsia="Aptos"/>
          <w:color w:val="555555"/>
          <w:sz w:val="18"/>
          <w:szCs w:val="18"/>
          <w:u w:val="single"/>
        </w:rPr>
        <w:t xml:space="preserve"> primarily </w:t>
      </w:r>
      <w:r w:rsidRPr="003875BA">
        <w:rPr>
          <w:rFonts w:eastAsia="Aptos"/>
          <w:iCs/>
          <w:color w:val="555555"/>
          <w:sz w:val="18"/>
          <w:szCs w:val="18"/>
          <w:u w:val="single"/>
          <w:bdr w:val="single" w:sz="8" w:space="0" w:color="auto"/>
        </w:rPr>
        <w:t>about</w:t>
      </w:r>
      <w:r w:rsidRPr="003875BA">
        <w:rPr>
          <w:rFonts w:eastAsia="Aptos"/>
          <w:color w:val="555555"/>
          <w:sz w:val="18"/>
          <w:szCs w:val="18"/>
          <w:u w:val="single"/>
        </w:rPr>
        <w:t xml:space="preserve"> </w:t>
      </w:r>
      <w:r w:rsidRPr="003875BA">
        <w:rPr>
          <w:rFonts w:eastAsia="Aptos"/>
          <w:iCs/>
          <w:color w:val="555555"/>
          <w:sz w:val="18"/>
          <w:szCs w:val="18"/>
          <w:u w:val="single"/>
          <w:bdr w:val="single" w:sz="8" w:space="0" w:color="auto"/>
        </w:rPr>
        <w:t>efficiency</w:t>
      </w:r>
      <w:r w:rsidRPr="003875BA">
        <w:rPr>
          <w:rFonts w:eastAsia="Aptos"/>
          <w:color w:val="555555"/>
          <w:sz w:val="18"/>
          <w:szCs w:val="18"/>
          <w:u w:val="single"/>
        </w:rPr>
        <w:t xml:space="preserve"> and cost</w:t>
      </w:r>
      <w:r w:rsidRPr="003875BA">
        <w:rPr>
          <w:rFonts w:eastAsia="Aptos"/>
          <w:color w:val="555555"/>
          <w:sz w:val="12"/>
          <w:szCs w:val="18"/>
        </w:rPr>
        <w:t>.16 To help illustrate these strategies and how they are used, we offer the following examples:</w:t>
      </w:r>
    </w:p>
    <w:p w14:paraId="4D412487" w14:textId="77777777" w:rsidR="003875BA" w:rsidRPr="003875BA" w:rsidRDefault="003875BA" w:rsidP="003875BA">
      <w:pPr>
        <w:rPr>
          <w:rFonts w:eastAsia="Aptos"/>
          <w:color w:val="555555"/>
          <w:sz w:val="12"/>
          <w:szCs w:val="18"/>
        </w:rPr>
      </w:pPr>
      <w:r w:rsidRPr="003875BA">
        <w:rPr>
          <w:rFonts w:eastAsia="Aptos"/>
          <w:color w:val="555555"/>
          <w:sz w:val="18"/>
          <w:szCs w:val="18"/>
          <w:highlight w:val="lightGray"/>
          <w:u w:val="single"/>
        </w:rPr>
        <w:t>Scaling</w:t>
      </w:r>
      <w:r w:rsidRPr="003875BA">
        <w:rPr>
          <w:rFonts w:eastAsia="Aptos"/>
          <w:color w:val="555555"/>
          <w:sz w:val="18"/>
          <w:szCs w:val="18"/>
          <w:u w:val="single"/>
        </w:rPr>
        <w:t xml:space="preserve"> more </w:t>
      </w:r>
      <w:r w:rsidRPr="003875BA">
        <w:rPr>
          <w:rFonts w:eastAsia="Aptos"/>
          <w:iCs/>
          <w:color w:val="555555"/>
          <w:sz w:val="18"/>
          <w:szCs w:val="18"/>
          <w:highlight w:val="lightGray"/>
          <w:u w:val="single"/>
          <w:bdr w:val="single" w:sz="8" w:space="0" w:color="auto"/>
        </w:rPr>
        <w:t>productive</w:t>
      </w:r>
      <w:r w:rsidRPr="003875BA">
        <w:rPr>
          <w:rFonts w:eastAsia="Aptos"/>
          <w:color w:val="555555"/>
          <w:sz w:val="18"/>
          <w:szCs w:val="18"/>
          <w:u w:val="single"/>
        </w:rPr>
        <w:t xml:space="preserve"> business </w:t>
      </w:r>
      <w:r w:rsidRPr="003875BA">
        <w:rPr>
          <w:rFonts w:eastAsia="Aptos"/>
          <w:iCs/>
          <w:color w:val="555555"/>
          <w:sz w:val="18"/>
          <w:szCs w:val="18"/>
          <w:u w:val="single"/>
          <w:bdr w:val="single" w:sz="8" w:space="0" w:color="auto"/>
        </w:rPr>
        <w:t>models</w:t>
      </w:r>
      <w:r w:rsidRPr="003875BA">
        <w:rPr>
          <w:rFonts w:eastAsia="Aptos"/>
          <w:color w:val="555555"/>
          <w:sz w:val="18"/>
          <w:szCs w:val="18"/>
          <w:u w:val="single"/>
        </w:rPr>
        <w:t xml:space="preserve"> or</w:t>
      </w:r>
      <w:r w:rsidRPr="003875BA">
        <w:rPr>
          <w:rFonts w:eastAsia="Aptos"/>
          <w:color w:val="555555"/>
          <w:sz w:val="12"/>
          <w:szCs w:val="18"/>
        </w:rPr>
        <w:t xml:space="preserve"> </w:t>
      </w:r>
      <w:r w:rsidRPr="003875BA">
        <w:rPr>
          <w:rFonts w:eastAsia="Aptos"/>
          <w:iCs/>
          <w:color w:val="555555"/>
          <w:sz w:val="18"/>
          <w:szCs w:val="18"/>
          <w:highlight w:val="lightGray"/>
          <w:u w:val="single"/>
          <w:bdr w:val="single" w:sz="8" w:space="0" w:color="auto"/>
        </w:rPr>
        <w:t>tech</w:t>
      </w:r>
      <w:r w:rsidRPr="003875BA">
        <w:rPr>
          <w:rFonts w:eastAsia="Aptos"/>
          <w:iCs/>
          <w:color w:val="555555"/>
          <w:sz w:val="18"/>
          <w:szCs w:val="18"/>
          <w:u w:val="single"/>
          <w:bdr w:val="single" w:sz="8" w:space="0" w:color="auto"/>
        </w:rPr>
        <w:t>nologies</w:t>
      </w:r>
      <w:r w:rsidRPr="003875BA">
        <w:rPr>
          <w:rFonts w:eastAsia="Aptos"/>
          <w:color w:val="555555"/>
          <w:sz w:val="12"/>
          <w:szCs w:val="18"/>
        </w:rPr>
        <w:t xml:space="preserve">. </w:t>
      </w:r>
      <w:r w:rsidRPr="003875BA">
        <w:rPr>
          <w:rFonts w:eastAsia="Aptos"/>
          <w:color w:val="555555"/>
          <w:sz w:val="18"/>
          <w:szCs w:val="18"/>
          <w:u w:val="single"/>
        </w:rPr>
        <w:t>Examples include Apple shaping the mobile internet wave</w:t>
      </w:r>
      <w:r w:rsidRPr="003875BA">
        <w:rPr>
          <w:rFonts w:eastAsia="Aptos"/>
          <w:color w:val="555555"/>
          <w:sz w:val="12"/>
          <w:szCs w:val="18"/>
        </w:rPr>
        <w:t xml:space="preserve">, </w:t>
      </w:r>
      <w:r w:rsidRPr="003875BA">
        <w:rPr>
          <w:rFonts w:eastAsia="Aptos"/>
          <w:color w:val="555555"/>
          <w:sz w:val="18"/>
          <w:szCs w:val="18"/>
          <w:u w:val="single"/>
        </w:rPr>
        <w:t>Amazon shaping e-commerce</w:t>
      </w:r>
      <w:r w:rsidRPr="003875BA">
        <w:rPr>
          <w:rFonts w:eastAsia="Aptos"/>
          <w:color w:val="555555"/>
          <w:sz w:val="12"/>
          <w:szCs w:val="18"/>
        </w:rPr>
        <w:t>, Zalando successfully scaling e-commerce in apparel, and easyJet helping to set the low-cost carrier trend.</w:t>
      </w:r>
    </w:p>
    <w:p w14:paraId="572320B7" w14:textId="77777777" w:rsidR="003875BA" w:rsidRPr="003875BA" w:rsidRDefault="003875BA" w:rsidP="003875BA">
      <w:pPr>
        <w:rPr>
          <w:rFonts w:eastAsia="Aptos"/>
          <w:color w:val="555555"/>
          <w:sz w:val="12"/>
          <w:szCs w:val="18"/>
        </w:rPr>
      </w:pPr>
      <w:r w:rsidRPr="003875BA">
        <w:rPr>
          <w:rFonts w:eastAsia="Aptos"/>
          <w:iCs/>
          <w:color w:val="555555"/>
          <w:sz w:val="18"/>
          <w:szCs w:val="18"/>
          <w:highlight w:val="lightGray"/>
          <w:u w:val="single"/>
          <w:bdr w:val="single" w:sz="8" w:space="0" w:color="auto"/>
        </w:rPr>
        <w:t>Shifting</w:t>
      </w:r>
      <w:r w:rsidRPr="003875BA">
        <w:rPr>
          <w:rFonts w:eastAsia="Aptos"/>
          <w:color w:val="555555"/>
          <w:sz w:val="18"/>
          <w:szCs w:val="18"/>
          <w:highlight w:val="lightGray"/>
          <w:u w:val="single"/>
        </w:rPr>
        <w:t xml:space="preserve"> regional</w:t>
      </w:r>
      <w:r w:rsidRPr="003875BA">
        <w:rPr>
          <w:rFonts w:eastAsia="Aptos"/>
          <w:color w:val="555555"/>
          <w:sz w:val="12"/>
          <w:szCs w:val="18"/>
        </w:rPr>
        <w:t xml:space="preserve"> and product </w:t>
      </w:r>
      <w:r w:rsidRPr="003875BA">
        <w:rPr>
          <w:rFonts w:eastAsia="Aptos"/>
          <w:iCs/>
          <w:color w:val="555555"/>
          <w:sz w:val="18"/>
          <w:szCs w:val="18"/>
          <w:highlight w:val="lightGray"/>
          <w:u w:val="single"/>
          <w:bdr w:val="single" w:sz="8" w:space="0" w:color="auto"/>
        </w:rPr>
        <w:t>portfolios</w:t>
      </w:r>
      <w:r w:rsidRPr="003875BA">
        <w:rPr>
          <w:rFonts w:eastAsia="Aptos"/>
          <w:color w:val="555555"/>
          <w:sz w:val="18"/>
          <w:szCs w:val="18"/>
          <w:u w:val="single"/>
        </w:rPr>
        <w:t xml:space="preserve"> toward the </w:t>
      </w:r>
      <w:r w:rsidRPr="003875BA">
        <w:rPr>
          <w:rFonts w:eastAsia="Aptos"/>
          <w:iCs/>
          <w:color w:val="555555"/>
          <w:sz w:val="18"/>
          <w:szCs w:val="18"/>
          <w:u w:val="single"/>
          <w:bdr w:val="single" w:sz="8" w:space="0" w:color="auto"/>
        </w:rPr>
        <w:t>most productive businesses</w:t>
      </w:r>
      <w:r w:rsidRPr="003875BA">
        <w:rPr>
          <w:rFonts w:eastAsia="Aptos"/>
          <w:color w:val="555555"/>
          <w:sz w:val="12"/>
          <w:szCs w:val="18"/>
        </w:rPr>
        <w:t xml:space="preserve"> or adjacencies. </w:t>
      </w:r>
      <w:r w:rsidRPr="003875BA">
        <w:rPr>
          <w:rFonts w:eastAsia="Aptos"/>
          <w:color w:val="555555"/>
          <w:sz w:val="18"/>
          <w:szCs w:val="18"/>
          <w:u w:val="single"/>
        </w:rPr>
        <w:t xml:space="preserve">Examples include </w:t>
      </w:r>
      <w:r w:rsidRPr="003875BA">
        <w:rPr>
          <w:rFonts w:eastAsia="Aptos"/>
          <w:iCs/>
          <w:color w:val="555555"/>
          <w:sz w:val="18"/>
          <w:szCs w:val="18"/>
          <w:u w:val="single"/>
          <w:bdr w:val="single" w:sz="8" w:space="0" w:color="auto"/>
        </w:rPr>
        <w:t>doubling down</w:t>
      </w:r>
      <w:r w:rsidRPr="003875BA">
        <w:rPr>
          <w:rFonts w:eastAsia="Aptos"/>
          <w:color w:val="555555"/>
          <w:sz w:val="18"/>
          <w:szCs w:val="18"/>
          <w:u w:val="single"/>
        </w:rPr>
        <w:t xml:space="preserve"> on product lines that have </w:t>
      </w:r>
      <w:r w:rsidRPr="003875BA">
        <w:rPr>
          <w:rFonts w:eastAsia="Aptos"/>
          <w:iCs/>
          <w:color w:val="555555"/>
          <w:sz w:val="18"/>
          <w:szCs w:val="18"/>
          <w:u w:val="single"/>
          <w:bdr w:val="single" w:sz="8" w:space="0" w:color="auto"/>
        </w:rPr>
        <w:t>higher customer value</w:t>
      </w:r>
      <w:r w:rsidRPr="003875BA">
        <w:rPr>
          <w:rFonts w:eastAsia="Aptos"/>
          <w:color w:val="555555"/>
          <w:sz w:val="12"/>
          <w:szCs w:val="18"/>
        </w:rPr>
        <w:t xml:space="preserve"> </w:t>
      </w:r>
      <w:r w:rsidRPr="003875BA">
        <w:rPr>
          <w:rFonts w:eastAsia="Aptos"/>
          <w:color w:val="555555"/>
          <w:sz w:val="18"/>
          <w:szCs w:val="18"/>
          <w:u w:val="single"/>
        </w:rPr>
        <w:t>relative to the hours needed</w:t>
      </w:r>
      <w:r w:rsidRPr="003875BA">
        <w:rPr>
          <w:rFonts w:eastAsia="Aptos"/>
          <w:color w:val="555555"/>
          <w:sz w:val="12"/>
          <w:szCs w:val="18"/>
        </w:rPr>
        <w:t>, such as Nissan expanding electric vehicle (EV) offerings in automotive, and other players doing likewise for SUVs; Apple and Broadcom shifting their product portfolios to higher-margin services; General Motors exiting unprofitable geographies; and Amazon venturing into cloud computing through Amazon Web Services (AWS).</w:t>
      </w:r>
    </w:p>
    <w:p w14:paraId="79AAE5DE" w14:textId="77777777" w:rsidR="003875BA" w:rsidRPr="003875BA" w:rsidRDefault="003875BA" w:rsidP="003875BA">
      <w:pPr>
        <w:rPr>
          <w:rFonts w:eastAsia="Aptos"/>
          <w:color w:val="555555"/>
          <w:sz w:val="12"/>
          <w:szCs w:val="18"/>
        </w:rPr>
      </w:pPr>
      <w:r w:rsidRPr="003875BA">
        <w:rPr>
          <w:rFonts w:eastAsia="Aptos"/>
          <w:color w:val="555555"/>
          <w:sz w:val="18"/>
          <w:szCs w:val="18"/>
          <w:highlight w:val="lightGray"/>
          <w:u w:val="single"/>
        </w:rPr>
        <w:t>Reshaping</w:t>
      </w:r>
      <w:r w:rsidRPr="003875BA">
        <w:rPr>
          <w:rFonts w:eastAsia="Aptos"/>
          <w:color w:val="555555"/>
          <w:sz w:val="18"/>
          <w:szCs w:val="18"/>
          <w:u w:val="single"/>
        </w:rPr>
        <w:t xml:space="preserve"> customer </w:t>
      </w:r>
      <w:r w:rsidRPr="003875BA">
        <w:rPr>
          <w:rFonts w:eastAsia="Aptos"/>
          <w:color w:val="555555"/>
          <w:sz w:val="18"/>
          <w:szCs w:val="18"/>
          <w:highlight w:val="lightGray"/>
          <w:u w:val="single"/>
        </w:rPr>
        <w:t>value propositions</w:t>
      </w:r>
      <w:r w:rsidRPr="003875BA">
        <w:rPr>
          <w:rFonts w:eastAsia="Aptos"/>
          <w:color w:val="555555"/>
          <w:sz w:val="18"/>
          <w:szCs w:val="18"/>
          <w:u w:val="single"/>
        </w:rPr>
        <w:t xml:space="preserve"> to grow revenue and value added</w:t>
      </w:r>
      <w:r w:rsidRPr="003875BA">
        <w:rPr>
          <w:rFonts w:eastAsia="Aptos"/>
          <w:color w:val="555555"/>
          <w:sz w:val="12"/>
          <w:szCs w:val="18"/>
        </w:rPr>
        <w:t xml:space="preserve">. </w:t>
      </w:r>
      <w:r w:rsidRPr="003875BA">
        <w:rPr>
          <w:rFonts w:eastAsia="Aptos"/>
          <w:color w:val="555555"/>
          <w:sz w:val="18"/>
          <w:szCs w:val="18"/>
          <w:u w:val="single"/>
        </w:rPr>
        <w:t>This strategy can be effective in</w:t>
      </w:r>
      <w:r w:rsidRPr="003875BA">
        <w:rPr>
          <w:rFonts w:eastAsia="Aptos"/>
          <w:color w:val="555555"/>
          <w:sz w:val="12"/>
          <w:szCs w:val="18"/>
        </w:rPr>
        <w:t xml:space="preserve"> both </w:t>
      </w:r>
      <w:r w:rsidRPr="003875BA">
        <w:rPr>
          <w:rFonts w:eastAsia="Aptos"/>
          <w:iCs/>
          <w:color w:val="555555"/>
          <w:sz w:val="18"/>
          <w:szCs w:val="18"/>
          <w:u w:val="single"/>
          <w:bdr w:val="single" w:sz="8" w:space="0" w:color="auto"/>
        </w:rPr>
        <w:t>high-end niche segments</w:t>
      </w:r>
      <w:r w:rsidRPr="003875BA">
        <w:rPr>
          <w:rFonts w:eastAsia="Aptos"/>
          <w:color w:val="555555"/>
          <w:sz w:val="12"/>
          <w:szCs w:val="18"/>
        </w:rPr>
        <w:t xml:space="preserve"> </w:t>
      </w:r>
      <w:r w:rsidRPr="003875BA">
        <w:rPr>
          <w:rFonts w:eastAsia="Aptos"/>
          <w:color w:val="555555"/>
          <w:sz w:val="18"/>
          <w:szCs w:val="18"/>
          <w:u w:val="single"/>
        </w:rPr>
        <w:t xml:space="preserve">and </w:t>
      </w:r>
      <w:r w:rsidRPr="003875BA">
        <w:rPr>
          <w:rFonts w:eastAsia="Aptos"/>
          <w:iCs/>
          <w:color w:val="555555"/>
          <w:sz w:val="18"/>
          <w:szCs w:val="18"/>
          <w:u w:val="single"/>
          <w:bdr w:val="single" w:sz="8" w:space="0" w:color="auto"/>
        </w:rPr>
        <w:t>mass markets</w:t>
      </w:r>
      <w:r w:rsidRPr="003875BA">
        <w:rPr>
          <w:rFonts w:eastAsia="Aptos"/>
          <w:color w:val="555555"/>
          <w:sz w:val="12"/>
          <w:szCs w:val="18"/>
        </w:rPr>
        <w:t xml:space="preserve">, and it often comes in response to trends or competitive attack. </w:t>
      </w:r>
      <w:r w:rsidRPr="003875BA">
        <w:rPr>
          <w:rFonts w:eastAsia="Aptos"/>
          <w:color w:val="555555"/>
          <w:sz w:val="18"/>
          <w:szCs w:val="18"/>
          <w:u w:val="single"/>
        </w:rPr>
        <w:t>Examples in mass markets include US retailer The Home</w:t>
      </w:r>
      <w:r w:rsidRPr="003875BA">
        <w:rPr>
          <w:rFonts w:eastAsia="Aptos"/>
          <w:color w:val="555555"/>
          <w:sz w:val="12"/>
          <w:szCs w:val="18"/>
        </w:rPr>
        <w:t xml:space="preserve"> </w:t>
      </w:r>
      <w:r w:rsidRPr="003875BA">
        <w:rPr>
          <w:rFonts w:eastAsia="Aptos"/>
          <w:color w:val="555555"/>
          <w:sz w:val="18"/>
          <w:szCs w:val="18"/>
          <w:u w:val="single"/>
        </w:rPr>
        <w:t>Depot improving customer experience</w:t>
      </w:r>
      <w:r w:rsidRPr="003875BA">
        <w:rPr>
          <w:rFonts w:eastAsia="Aptos"/>
          <w:color w:val="555555"/>
          <w:sz w:val="12"/>
          <w:szCs w:val="18"/>
        </w:rPr>
        <w:t xml:space="preserve"> both in-store, with a wider assortment and denser network, and online, </w:t>
      </w:r>
      <w:r w:rsidRPr="003875BA">
        <w:rPr>
          <w:rFonts w:eastAsia="Aptos"/>
          <w:color w:val="555555"/>
          <w:sz w:val="18"/>
          <w:szCs w:val="18"/>
          <w:u w:val="single"/>
        </w:rPr>
        <w:t>integrating buying online and picking up in-store</w:t>
      </w:r>
      <w:r w:rsidRPr="003875BA">
        <w:rPr>
          <w:rFonts w:eastAsia="Aptos"/>
          <w:color w:val="555555"/>
          <w:sz w:val="12"/>
          <w:szCs w:val="18"/>
        </w:rPr>
        <w:t xml:space="preserve">; and UK supermarket chain Tesco responding to pressure from hard discounters in addition to cost reduction, portfolio adjustments, and price reductions by improving the premium assortment offering and fully leveraging its convenient locations. US airlines including Delta and American Airlines provided distinct value propositions and value-added services to loyalty customers. In niche segments, examples include </w:t>
      </w:r>
      <w:r w:rsidRPr="003875BA">
        <w:rPr>
          <w:rFonts w:eastAsia="Aptos"/>
          <w:color w:val="555555"/>
          <w:sz w:val="18"/>
          <w:szCs w:val="18"/>
          <w:u w:val="single"/>
        </w:rPr>
        <w:t xml:space="preserve">Nvidia building a </w:t>
      </w:r>
      <w:r w:rsidRPr="003875BA">
        <w:rPr>
          <w:rFonts w:eastAsia="Aptos"/>
          <w:iCs/>
          <w:color w:val="555555"/>
          <w:sz w:val="18"/>
          <w:szCs w:val="18"/>
          <w:u w:val="single"/>
          <w:bdr w:val="single" w:sz="8" w:space="0" w:color="auto"/>
        </w:rPr>
        <w:t>winning value proposition</w:t>
      </w:r>
      <w:r w:rsidRPr="003875BA">
        <w:rPr>
          <w:rFonts w:eastAsia="Aptos"/>
          <w:color w:val="555555"/>
          <w:sz w:val="12"/>
          <w:szCs w:val="18"/>
        </w:rPr>
        <w:t xml:space="preserve"> </w:t>
      </w:r>
      <w:r w:rsidRPr="003875BA">
        <w:rPr>
          <w:rFonts w:eastAsia="Aptos"/>
          <w:color w:val="555555"/>
          <w:sz w:val="18"/>
          <w:szCs w:val="18"/>
          <w:u w:val="single"/>
        </w:rPr>
        <w:t>for graphics processing units</w:t>
      </w:r>
      <w:r w:rsidRPr="003875BA">
        <w:rPr>
          <w:rFonts w:eastAsia="Aptos"/>
          <w:color w:val="555555"/>
          <w:sz w:val="12"/>
          <w:szCs w:val="18"/>
        </w:rPr>
        <w:t xml:space="preserve"> (</w:t>
      </w:r>
      <w:r w:rsidRPr="003875BA">
        <w:rPr>
          <w:rFonts w:eastAsia="Aptos"/>
          <w:iCs/>
          <w:color w:val="555555"/>
          <w:sz w:val="18"/>
          <w:szCs w:val="18"/>
          <w:u w:val="single"/>
          <w:bdr w:val="single" w:sz="8" w:space="0" w:color="auto"/>
        </w:rPr>
        <w:t>GPUs) and scaling it up</w:t>
      </w:r>
      <w:r w:rsidRPr="003875BA">
        <w:rPr>
          <w:rFonts w:eastAsia="Aptos"/>
          <w:color w:val="555555"/>
          <w:sz w:val="12"/>
          <w:szCs w:val="18"/>
        </w:rPr>
        <w:t xml:space="preserve">; </w:t>
      </w:r>
      <w:r w:rsidRPr="003875BA">
        <w:rPr>
          <w:rFonts w:eastAsia="Aptos"/>
          <w:color w:val="555555"/>
          <w:sz w:val="18"/>
          <w:szCs w:val="18"/>
          <w:u w:val="single"/>
        </w:rPr>
        <w:t>Zeiss</w:t>
      </w:r>
      <w:r w:rsidRPr="003875BA">
        <w:rPr>
          <w:rFonts w:eastAsia="Aptos"/>
          <w:color w:val="555555"/>
          <w:sz w:val="12"/>
          <w:szCs w:val="18"/>
        </w:rPr>
        <w:t xml:space="preserve"> </w:t>
      </w:r>
      <w:r w:rsidRPr="003875BA">
        <w:rPr>
          <w:rFonts w:eastAsia="Aptos"/>
          <w:color w:val="555555"/>
          <w:sz w:val="18"/>
          <w:szCs w:val="18"/>
          <w:u w:val="single"/>
        </w:rPr>
        <w:t xml:space="preserve">providing </w:t>
      </w:r>
      <w:r w:rsidRPr="003875BA">
        <w:rPr>
          <w:rFonts w:eastAsia="Aptos"/>
          <w:iCs/>
          <w:color w:val="555555"/>
          <w:sz w:val="18"/>
          <w:szCs w:val="18"/>
          <w:u w:val="single"/>
          <w:bdr w:val="single" w:sz="8" w:space="0" w:color="auto"/>
        </w:rPr>
        <w:t>cutting-edge tech</w:t>
      </w:r>
      <w:r w:rsidRPr="003875BA">
        <w:rPr>
          <w:rFonts w:eastAsia="Aptos"/>
          <w:color w:val="555555"/>
          <w:sz w:val="12"/>
          <w:szCs w:val="18"/>
        </w:rPr>
        <w:t xml:space="preserve"> in </w:t>
      </w:r>
      <w:r w:rsidRPr="003875BA">
        <w:rPr>
          <w:rFonts w:eastAsia="Aptos"/>
          <w:color w:val="555555"/>
          <w:sz w:val="18"/>
          <w:szCs w:val="18"/>
          <w:u w:val="single"/>
        </w:rPr>
        <w:t>extreme ultraviolet (EUV) lithography</w:t>
      </w:r>
      <w:r w:rsidRPr="003875BA">
        <w:rPr>
          <w:rFonts w:eastAsia="Aptos"/>
          <w:color w:val="555555"/>
          <w:sz w:val="12"/>
          <w:szCs w:val="18"/>
        </w:rPr>
        <w:t>; and Danaher in high-tech life sciences.</w:t>
      </w:r>
    </w:p>
    <w:p w14:paraId="2C416A3D" w14:textId="77777777" w:rsidR="003875BA" w:rsidRPr="003875BA" w:rsidRDefault="003875BA" w:rsidP="003875BA">
      <w:pPr>
        <w:rPr>
          <w:rFonts w:eastAsia="Aptos"/>
          <w:color w:val="555555"/>
          <w:sz w:val="12"/>
          <w:szCs w:val="18"/>
        </w:rPr>
      </w:pPr>
      <w:r w:rsidRPr="003875BA">
        <w:rPr>
          <w:rFonts w:eastAsia="Aptos"/>
          <w:color w:val="555555"/>
          <w:sz w:val="18"/>
          <w:szCs w:val="18"/>
          <w:u w:val="single"/>
        </w:rPr>
        <w:t xml:space="preserve">Building </w:t>
      </w:r>
      <w:r w:rsidRPr="003875BA">
        <w:rPr>
          <w:rFonts w:eastAsia="Aptos"/>
          <w:iCs/>
          <w:color w:val="555555"/>
          <w:sz w:val="18"/>
          <w:szCs w:val="18"/>
          <w:u w:val="single"/>
          <w:bdr w:val="single" w:sz="8" w:space="0" w:color="auto"/>
        </w:rPr>
        <w:t>scale</w:t>
      </w:r>
      <w:r w:rsidRPr="003875BA">
        <w:rPr>
          <w:rFonts w:eastAsia="Aptos"/>
          <w:color w:val="555555"/>
          <w:sz w:val="18"/>
          <w:szCs w:val="18"/>
          <w:u w:val="single"/>
        </w:rPr>
        <w:t xml:space="preserve"> and </w:t>
      </w:r>
      <w:r w:rsidRPr="003875BA">
        <w:rPr>
          <w:rFonts w:eastAsia="Aptos"/>
          <w:iCs/>
          <w:color w:val="555555"/>
          <w:sz w:val="18"/>
          <w:szCs w:val="18"/>
          <w:u w:val="single"/>
          <w:bdr w:val="single" w:sz="8" w:space="0" w:color="auto"/>
        </w:rPr>
        <w:t>network effects</w:t>
      </w:r>
      <w:r w:rsidRPr="003875BA">
        <w:rPr>
          <w:rFonts w:eastAsia="Aptos"/>
          <w:color w:val="555555"/>
          <w:sz w:val="12"/>
          <w:szCs w:val="18"/>
        </w:rPr>
        <w:t xml:space="preserve">. </w:t>
      </w:r>
      <w:r w:rsidRPr="003875BA">
        <w:rPr>
          <w:rFonts w:eastAsia="Aptos"/>
          <w:color w:val="555555"/>
          <w:sz w:val="18"/>
          <w:szCs w:val="18"/>
          <w:u w:val="single"/>
        </w:rPr>
        <w:t xml:space="preserve">Examples of firms </w:t>
      </w:r>
      <w:r w:rsidRPr="003875BA">
        <w:rPr>
          <w:rFonts w:eastAsia="Aptos"/>
          <w:color w:val="555555"/>
          <w:sz w:val="18"/>
          <w:szCs w:val="18"/>
          <w:highlight w:val="lightGray"/>
          <w:u w:val="single"/>
        </w:rPr>
        <w:t xml:space="preserve">offering </w:t>
      </w:r>
      <w:r w:rsidRPr="003875BA">
        <w:rPr>
          <w:rFonts w:eastAsia="Aptos"/>
          <w:iCs/>
          <w:color w:val="555555"/>
          <w:sz w:val="18"/>
          <w:szCs w:val="18"/>
          <w:highlight w:val="lightGray"/>
          <w:u w:val="single"/>
          <w:bdr w:val="single" w:sz="8" w:space="0" w:color="auto"/>
        </w:rPr>
        <w:t>more for less</w:t>
      </w:r>
      <w:r w:rsidRPr="003875BA">
        <w:rPr>
          <w:rFonts w:eastAsia="Aptos"/>
          <w:color w:val="555555"/>
          <w:sz w:val="18"/>
          <w:szCs w:val="18"/>
          <w:u w:val="single"/>
        </w:rPr>
        <w:t xml:space="preserve"> include Amazon </w:t>
      </w:r>
      <w:r w:rsidRPr="003875BA">
        <w:rPr>
          <w:rFonts w:eastAsia="Aptos"/>
          <w:iCs/>
          <w:color w:val="555555"/>
          <w:sz w:val="18"/>
          <w:szCs w:val="18"/>
          <w:u w:val="single"/>
          <w:bdr w:val="single" w:sz="8" w:space="0" w:color="auto"/>
        </w:rPr>
        <w:t>scaling</w:t>
      </w:r>
      <w:r w:rsidRPr="003875BA">
        <w:rPr>
          <w:rFonts w:eastAsia="Aptos"/>
          <w:color w:val="555555"/>
          <w:sz w:val="18"/>
          <w:szCs w:val="18"/>
          <w:u w:val="single"/>
        </w:rPr>
        <w:t xml:space="preserve"> its </w:t>
      </w:r>
      <w:r w:rsidRPr="003875BA">
        <w:rPr>
          <w:rFonts w:eastAsia="Aptos"/>
          <w:iCs/>
          <w:color w:val="555555"/>
          <w:sz w:val="18"/>
          <w:szCs w:val="18"/>
          <w:u w:val="single"/>
          <w:bdr w:val="single" w:sz="8" w:space="0" w:color="auto"/>
        </w:rPr>
        <w:t>fulfillment capabilities</w:t>
      </w:r>
      <w:r w:rsidRPr="003875BA">
        <w:rPr>
          <w:rFonts w:eastAsia="Aptos"/>
          <w:color w:val="555555"/>
          <w:sz w:val="12"/>
          <w:szCs w:val="18"/>
        </w:rPr>
        <w:t xml:space="preserve"> </w:t>
      </w:r>
      <w:r w:rsidRPr="003875BA">
        <w:rPr>
          <w:rFonts w:eastAsia="Aptos"/>
          <w:color w:val="555555"/>
          <w:sz w:val="18"/>
          <w:szCs w:val="18"/>
          <w:u w:val="single"/>
        </w:rPr>
        <w:t>to make them available to more shoppers and partner retailers</w:t>
      </w:r>
      <w:r w:rsidRPr="003875BA">
        <w:rPr>
          <w:rFonts w:eastAsia="Aptos"/>
          <w:color w:val="555555"/>
          <w:sz w:val="12"/>
          <w:szCs w:val="18"/>
        </w:rPr>
        <w:t xml:space="preserve">; </w:t>
      </w:r>
      <w:r w:rsidRPr="003875BA">
        <w:rPr>
          <w:rFonts w:eastAsia="Aptos"/>
          <w:color w:val="555555"/>
          <w:sz w:val="18"/>
          <w:szCs w:val="18"/>
          <w:u w:val="single"/>
        </w:rPr>
        <w:t>logistics conglomerate Hapag-Lloyd driving growth through acquisitions and</w:t>
      </w:r>
      <w:r w:rsidRPr="003875BA">
        <w:rPr>
          <w:rFonts w:eastAsia="Aptos"/>
          <w:color w:val="555555"/>
          <w:sz w:val="12"/>
          <w:szCs w:val="18"/>
        </w:rPr>
        <w:t xml:space="preserve"> </w:t>
      </w:r>
      <w:r w:rsidRPr="003875BA">
        <w:rPr>
          <w:rFonts w:eastAsia="Aptos"/>
          <w:color w:val="555555"/>
          <w:sz w:val="18"/>
          <w:szCs w:val="18"/>
          <w:u w:val="single"/>
        </w:rPr>
        <w:t>geographic expansion</w:t>
      </w:r>
      <w:r w:rsidRPr="003875BA">
        <w:rPr>
          <w:rFonts w:eastAsia="Aptos"/>
          <w:color w:val="555555"/>
          <w:sz w:val="12"/>
          <w:szCs w:val="18"/>
        </w:rPr>
        <w:t>; and US airlines improving route networks and aircraft capacity utilization, including through mergers.</w:t>
      </w:r>
    </w:p>
    <w:p w14:paraId="649571E9" w14:textId="77777777" w:rsidR="003875BA" w:rsidRPr="003875BA" w:rsidRDefault="003875BA" w:rsidP="003875BA">
      <w:pPr>
        <w:rPr>
          <w:rFonts w:eastAsia="Aptos"/>
          <w:color w:val="555555"/>
          <w:sz w:val="12"/>
          <w:szCs w:val="18"/>
        </w:rPr>
      </w:pPr>
      <w:r w:rsidRPr="003875BA">
        <w:rPr>
          <w:rFonts w:eastAsia="Aptos"/>
          <w:color w:val="555555"/>
          <w:sz w:val="12"/>
          <w:szCs w:val="18"/>
        </w:rPr>
        <w:t xml:space="preserve">Transforming operations </w:t>
      </w:r>
      <w:r w:rsidRPr="003875BA">
        <w:rPr>
          <w:rFonts w:eastAsia="Aptos"/>
          <w:color w:val="555555"/>
          <w:sz w:val="18"/>
          <w:szCs w:val="18"/>
          <w:u w:val="single"/>
        </w:rPr>
        <w:t xml:space="preserve">to raise </w:t>
      </w:r>
      <w:r w:rsidRPr="003875BA">
        <w:rPr>
          <w:rFonts w:eastAsia="Aptos"/>
          <w:color w:val="555555"/>
          <w:sz w:val="18"/>
          <w:szCs w:val="18"/>
          <w:highlight w:val="lightGray"/>
          <w:u w:val="single"/>
        </w:rPr>
        <w:t>labor efficiency</w:t>
      </w:r>
      <w:r w:rsidRPr="003875BA">
        <w:rPr>
          <w:rFonts w:eastAsia="Aptos"/>
          <w:color w:val="555555"/>
          <w:sz w:val="12"/>
          <w:szCs w:val="18"/>
        </w:rPr>
        <w:t xml:space="preserve"> and reduce external cost at scale. Examples include Tesco’s multibillion-pound cost-reduction program (in addition to competing on price and quality with discounters) and easyJet’s fleet modernization to reduce operating cost (alongside shaping a winning customer value proposition). While this </w:t>
      </w:r>
      <w:r w:rsidRPr="003875BA">
        <w:rPr>
          <w:rFonts w:eastAsia="Aptos"/>
          <w:color w:val="555555"/>
          <w:sz w:val="18"/>
          <w:szCs w:val="18"/>
          <w:u w:val="single"/>
        </w:rPr>
        <w:t>is the lever most commonly associated with productivity</w:t>
      </w:r>
      <w:r w:rsidRPr="003875BA">
        <w:rPr>
          <w:rFonts w:eastAsia="Aptos"/>
          <w:color w:val="555555"/>
          <w:sz w:val="12"/>
          <w:szCs w:val="18"/>
        </w:rPr>
        <w:t xml:space="preserve"> growth—at least among businesses—</w:t>
      </w:r>
      <w:r w:rsidRPr="003875BA">
        <w:rPr>
          <w:rFonts w:eastAsia="Aptos"/>
          <w:color w:val="555555"/>
          <w:sz w:val="18"/>
          <w:szCs w:val="18"/>
          <w:u w:val="single"/>
        </w:rPr>
        <w:t xml:space="preserve">it </w:t>
      </w:r>
      <w:r w:rsidRPr="003875BA">
        <w:rPr>
          <w:rFonts w:eastAsia="Aptos"/>
          <w:color w:val="555555"/>
          <w:sz w:val="18"/>
          <w:szCs w:val="18"/>
          <w:highlight w:val="lightGray"/>
          <w:u w:val="single"/>
        </w:rPr>
        <w:t>was</w:t>
      </w:r>
      <w:r w:rsidRPr="003875BA">
        <w:rPr>
          <w:rFonts w:eastAsia="Aptos"/>
          <w:color w:val="555555"/>
          <w:sz w:val="18"/>
          <w:szCs w:val="18"/>
          <w:u w:val="single"/>
        </w:rPr>
        <w:t xml:space="preserve"> very </w:t>
      </w:r>
      <w:r w:rsidRPr="003875BA">
        <w:rPr>
          <w:rFonts w:eastAsia="Aptos"/>
          <w:iCs/>
          <w:color w:val="555555"/>
          <w:sz w:val="18"/>
          <w:szCs w:val="18"/>
          <w:highlight w:val="lightGray"/>
          <w:u w:val="single"/>
          <w:bdr w:val="single" w:sz="8" w:space="0" w:color="auto"/>
        </w:rPr>
        <w:t>rarely</w:t>
      </w:r>
      <w:r w:rsidRPr="003875BA">
        <w:rPr>
          <w:rFonts w:eastAsia="Aptos"/>
          <w:iCs/>
          <w:color w:val="555555"/>
          <w:sz w:val="18"/>
          <w:szCs w:val="18"/>
          <w:u w:val="single"/>
          <w:bdr w:val="single" w:sz="8" w:space="0" w:color="auto"/>
        </w:rPr>
        <w:t xml:space="preserve"> the most </w:t>
      </w:r>
      <w:r w:rsidRPr="003875BA">
        <w:rPr>
          <w:rFonts w:eastAsia="Aptos"/>
          <w:iCs/>
          <w:color w:val="555555"/>
          <w:sz w:val="18"/>
          <w:szCs w:val="18"/>
          <w:highlight w:val="lightGray"/>
          <w:u w:val="single"/>
          <w:bdr w:val="single" w:sz="8" w:space="0" w:color="auto"/>
        </w:rPr>
        <w:t>important</w:t>
      </w:r>
      <w:r w:rsidRPr="003875BA">
        <w:rPr>
          <w:rFonts w:eastAsia="Aptos"/>
          <w:iCs/>
          <w:color w:val="555555"/>
          <w:sz w:val="18"/>
          <w:szCs w:val="18"/>
          <w:u w:val="single"/>
          <w:bdr w:val="single" w:sz="8" w:space="0" w:color="auto"/>
        </w:rPr>
        <w:t xml:space="preserve"> one</w:t>
      </w:r>
      <w:r w:rsidRPr="003875BA">
        <w:rPr>
          <w:rFonts w:eastAsia="Aptos"/>
          <w:color w:val="555555"/>
          <w:sz w:val="18"/>
          <w:szCs w:val="18"/>
          <w:u w:val="single"/>
        </w:rPr>
        <w:t xml:space="preserve"> in our case studies</w:t>
      </w:r>
      <w:r w:rsidRPr="003875BA">
        <w:rPr>
          <w:rFonts w:eastAsia="Aptos"/>
          <w:color w:val="555555"/>
          <w:sz w:val="12"/>
          <w:szCs w:val="18"/>
        </w:rPr>
        <w:t>.</w:t>
      </w:r>
    </w:p>
    <w:p w14:paraId="543FE9FC" w14:textId="77777777" w:rsidR="003875BA" w:rsidRPr="003875BA" w:rsidRDefault="003875BA" w:rsidP="003875BA">
      <w:pPr>
        <w:rPr>
          <w:rFonts w:eastAsia="Aptos"/>
          <w:color w:val="555555"/>
          <w:sz w:val="18"/>
          <w:szCs w:val="18"/>
        </w:rPr>
      </w:pPr>
      <w:r w:rsidRPr="003875BA">
        <w:rPr>
          <w:rFonts w:eastAsia="Aptos"/>
          <w:color w:val="555555"/>
          <w:sz w:val="18"/>
          <w:szCs w:val="18"/>
          <w:u w:val="single"/>
        </w:rPr>
        <w:t xml:space="preserve">These </w:t>
      </w:r>
      <w:r w:rsidRPr="003875BA">
        <w:rPr>
          <w:rFonts w:eastAsia="Aptos"/>
          <w:color w:val="555555"/>
          <w:sz w:val="18"/>
          <w:szCs w:val="18"/>
          <w:highlight w:val="lightGray"/>
          <w:u w:val="single"/>
        </w:rPr>
        <w:t>moves</w:t>
      </w:r>
      <w:r w:rsidRPr="003875BA">
        <w:rPr>
          <w:rFonts w:eastAsia="Aptos"/>
          <w:color w:val="555555"/>
          <w:sz w:val="18"/>
          <w:szCs w:val="18"/>
          <w:u w:val="single"/>
        </w:rPr>
        <w:t xml:space="preserve"> often </w:t>
      </w:r>
      <w:r w:rsidRPr="003875BA">
        <w:rPr>
          <w:rFonts w:eastAsia="Aptos"/>
          <w:color w:val="555555"/>
          <w:sz w:val="18"/>
          <w:szCs w:val="18"/>
          <w:highlight w:val="lightGray"/>
          <w:u w:val="single"/>
        </w:rPr>
        <w:t xml:space="preserve">trigger </w:t>
      </w:r>
      <w:r w:rsidRPr="003875BA">
        <w:rPr>
          <w:rFonts w:eastAsia="Aptos"/>
          <w:iCs/>
          <w:color w:val="555555"/>
          <w:sz w:val="18"/>
          <w:szCs w:val="18"/>
          <w:highlight w:val="lightGray"/>
          <w:u w:val="single"/>
          <w:bdr w:val="single" w:sz="8" w:space="0" w:color="auto"/>
        </w:rPr>
        <w:t>chain reactions</w:t>
      </w:r>
      <w:r w:rsidRPr="003875BA">
        <w:rPr>
          <w:rFonts w:eastAsia="Aptos"/>
          <w:color w:val="555555"/>
          <w:sz w:val="12"/>
          <w:szCs w:val="18"/>
          <w:highlight w:val="lightGray"/>
        </w:rPr>
        <w:t xml:space="preserve"> </w:t>
      </w:r>
      <w:r w:rsidRPr="003875BA">
        <w:rPr>
          <w:rFonts w:eastAsia="Aptos"/>
          <w:color w:val="555555"/>
          <w:sz w:val="18"/>
          <w:szCs w:val="18"/>
          <w:highlight w:val="lightGray"/>
          <w:u w:val="single"/>
        </w:rPr>
        <w:t>that</w:t>
      </w:r>
      <w:r w:rsidRPr="003875BA">
        <w:rPr>
          <w:rFonts w:eastAsia="Aptos"/>
          <w:color w:val="555555"/>
          <w:sz w:val="18"/>
          <w:szCs w:val="18"/>
          <w:u w:val="single"/>
        </w:rPr>
        <w:t xml:space="preserve"> lead to </w:t>
      </w:r>
      <w:r w:rsidRPr="003875BA">
        <w:rPr>
          <w:rFonts w:eastAsia="Aptos"/>
          <w:iCs/>
          <w:color w:val="555555"/>
          <w:sz w:val="18"/>
          <w:szCs w:val="18"/>
          <w:highlight w:val="lightGray"/>
          <w:u w:val="single"/>
          <w:bdr w:val="single" w:sz="8" w:space="0" w:color="auto"/>
        </w:rPr>
        <w:t>burst</w:t>
      </w:r>
      <w:r w:rsidRPr="003875BA">
        <w:rPr>
          <w:rFonts w:eastAsia="Aptos"/>
          <w:iCs/>
          <w:color w:val="555555"/>
          <w:sz w:val="18"/>
          <w:szCs w:val="18"/>
          <w:u w:val="single"/>
          <w:bdr w:val="single" w:sz="8" w:space="0" w:color="auto"/>
        </w:rPr>
        <w:t xml:space="preserve">s of </w:t>
      </w:r>
      <w:r w:rsidRPr="003875BA">
        <w:rPr>
          <w:rFonts w:eastAsia="Aptos"/>
          <w:iCs/>
          <w:color w:val="555555"/>
          <w:sz w:val="18"/>
          <w:szCs w:val="18"/>
          <w:highlight w:val="lightGray"/>
          <w:u w:val="single"/>
          <w:bdr w:val="single" w:sz="8" w:space="0" w:color="auto"/>
        </w:rPr>
        <w:t>productivity</w:t>
      </w:r>
      <w:r w:rsidRPr="003875BA">
        <w:rPr>
          <w:rFonts w:eastAsia="Aptos"/>
          <w:color w:val="555555"/>
          <w:sz w:val="12"/>
          <w:szCs w:val="18"/>
        </w:rPr>
        <w:t xml:space="preserve"> over specific periods </w:t>
      </w:r>
      <w:r w:rsidRPr="003875BA">
        <w:rPr>
          <w:rFonts w:eastAsia="Aptos"/>
          <w:color w:val="555555"/>
          <w:sz w:val="18"/>
          <w:szCs w:val="18"/>
          <w:u w:val="single"/>
        </w:rPr>
        <w:t>and sectors in a pattern of “</w:t>
      </w:r>
      <w:r w:rsidRPr="003875BA">
        <w:rPr>
          <w:rFonts w:eastAsia="Aptos"/>
          <w:iCs/>
          <w:color w:val="555555"/>
          <w:sz w:val="18"/>
          <w:szCs w:val="18"/>
          <w:u w:val="single"/>
          <w:bdr w:val="single" w:sz="8" w:space="0" w:color="auto"/>
        </w:rPr>
        <w:t>action and response</w:t>
      </w:r>
      <w:r w:rsidRPr="003875BA">
        <w:rPr>
          <w:rFonts w:eastAsia="Aptos"/>
          <w:color w:val="555555"/>
          <w:sz w:val="12"/>
          <w:szCs w:val="18"/>
        </w:rPr>
        <w:t xml:space="preserve">” </w:t>
      </w:r>
      <w:r w:rsidRPr="003875BA">
        <w:rPr>
          <w:rFonts w:eastAsia="Aptos"/>
          <w:color w:val="555555"/>
          <w:sz w:val="18"/>
          <w:szCs w:val="18"/>
          <w:u w:val="single"/>
        </w:rPr>
        <w:t>more than through the diffusion of practices</w:t>
      </w:r>
      <w:r w:rsidRPr="003875BA">
        <w:rPr>
          <w:rFonts w:eastAsia="Aptos"/>
          <w:color w:val="555555"/>
          <w:sz w:val="12"/>
          <w:szCs w:val="18"/>
        </w:rPr>
        <w:t xml:space="preserve">. For instance, </w:t>
      </w:r>
      <w:r w:rsidRPr="003875BA">
        <w:rPr>
          <w:rFonts w:eastAsia="Aptos"/>
          <w:color w:val="555555"/>
          <w:sz w:val="18"/>
          <w:szCs w:val="18"/>
          <w:u w:val="single"/>
        </w:rPr>
        <w:t>the entrance of digital players</w:t>
      </w:r>
      <w:r w:rsidRPr="003875BA">
        <w:rPr>
          <w:rFonts w:eastAsia="Aptos"/>
          <w:color w:val="555555"/>
          <w:sz w:val="12"/>
          <w:szCs w:val="18"/>
        </w:rPr>
        <w:t xml:space="preserve"> and discounters </w:t>
      </w:r>
      <w:r w:rsidRPr="003875BA">
        <w:rPr>
          <w:rFonts w:eastAsia="Aptos"/>
          <w:color w:val="555555"/>
          <w:sz w:val="18"/>
          <w:szCs w:val="18"/>
          <w:u w:val="single"/>
        </w:rPr>
        <w:t>in the UK retail sector</w:t>
      </w:r>
      <w:r w:rsidRPr="003875BA">
        <w:rPr>
          <w:rFonts w:eastAsia="Aptos"/>
          <w:color w:val="555555"/>
          <w:sz w:val="12"/>
          <w:szCs w:val="18"/>
        </w:rPr>
        <w:t xml:space="preserve"> </w:t>
      </w:r>
      <w:r w:rsidRPr="003875BA">
        <w:rPr>
          <w:rFonts w:eastAsia="Aptos"/>
          <w:color w:val="555555"/>
          <w:sz w:val="18"/>
          <w:szCs w:val="18"/>
          <w:u w:val="single"/>
        </w:rPr>
        <w:t xml:space="preserve">not only </w:t>
      </w:r>
      <w:r w:rsidRPr="003875BA">
        <w:rPr>
          <w:rFonts w:eastAsia="Aptos"/>
          <w:iCs/>
          <w:color w:val="555555"/>
          <w:sz w:val="18"/>
          <w:szCs w:val="18"/>
          <w:u w:val="single"/>
          <w:bdr w:val="single" w:sz="8" w:space="0" w:color="auto"/>
        </w:rPr>
        <w:t>directly boosted productivity</w:t>
      </w:r>
      <w:r w:rsidRPr="003875BA">
        <w:rPr>
          <w:rFonts w:eastAsia="Aptos"/>
          <w:color w:val="555555"/>
          <w:sz w:val="12"/>
          <w:szCs w:val="18"/>
        </w:rPr>
        <w:t xml:space="preserve"> </w:t>
      </w:r>
      <w:r w:rsidRPr="003875BA">
        <w:rPr>
          <w:rFonts w:eastAsia="Aptos"/>
          <w:color w:val="555555"/>
          <w:sz w:val="18"/>
          <w:szCs w:val="18"/>
          <w:u w:val="single"/>
        </w:rPr>
        <w:t xml:space="preserve">in that economy but also </w:t>
      </w:r>
      <w:r w:rsidRPr="003875BA">
        <w:rPr>
          <w:rFonts w:eastAsia="Aptos"/>
          <w:color w:val="555555"/>
          <w:sz w:val="18"/>
          <w:szCs w:val="18"/>
          <w:highlight w:val="lightGray"/>
          <w:u w:val="single"/>
        </w:rPr>
        <w:t xml:space="preserve">prompted </w:t>
      </w:r>
      <w:r w:rsidRPr="003875BA">
        <w:rPr>
          <w:rFonts w:eastAsia="Aptos"/>
          <w:iCs/>
          <w:color w:val="555555"/>
          <w:sz w:val="18"/>
          <w:szCs w:val="18"/>
          <w:highlight w:val="lightGray"/>
          <w:u w:val="single"/>
          <w:bdr w:val="single" w:sz="8" w:space="0" w:color="auto"/>
        </w:rPr>
        <w:t>responses from other firms</w:t>
      </w:r>
      <w:r w:rsidRPr="003875BA">
        <w:rPr>
          <w:rFonts w:eastAsia="Aptos"/>
          <w:color w:val="555555"/>
          <w:sz w:val="12"/>
          <w:szCs w:val="18"/>
        </w:rPr>
        <w:t xml:space="preserve">, </w:t>
      </w:r>
      <w:r w:rsidRPr="003875BA">
        <w:rPr>
          <w:rFonts w:eastAsia="Aptos"/>
          <w:color w:val="555555"/>
          <w:sz w:val="18"/>
          <w:szCs w:val="18"/>
          <w:u w:val="single"/>
        </w:rPr>
        <w:t>one instance being Tesco enhancing</w:t>
      </w:r>
      <w:r w:rsidRPr="003875BA">
        <w:rPr>
          <w:rFonts w:eastAsia="Aptos"/>
          <w:color w:val="555555"/>
          <w:sz w:val="12"/>
          <w:szCs w:val="18"/>
        </w:rPr>
        <w:t xml:space="preserve"> </w:t>
      </w:r>
      <w:r w:rsidRPr="003875BA">
        <w:rPr>
          <w:rFonts w:eastAsia="Aptos"/>
          <w:color w:val="555555"/>
          <w:sz w:val="18"/>
          <w:szCs w:val="18"/>
          <w:u w:val="single"/>
        </w:rPr>
        <w:t>its own offering with a stronger online channel</w:t>
      </w:r>
      <w:r w:rsidRPr="003875BA">
        <w:rPr>
          <w:rFonts w:eastAsia="Aptos"/>
          <w:color w:val="555555"/>
          <w:sz w:val="12"/>
          <w:szCs w:val="18"/>
        </w:rPr>
        <w:t xml:space="preserve"> and deeper customer relationships through loyalty and personalized offers</w:t>
      </w:r>
      <w:r w:rsidRPr="003875BA">
        <w:rPr>
          <w:rFonts w:eastAsia="Aptos"/>
          <w:color w:val="555555"/>
          <w:sz w:val="18"/>
          <w:szCs w:val="18"/>
        </w:rPr>
        <w:t xml:space="preserve"> </w:t>
      </w:r>
    </w:p>
    <w:p w14:paraId="3300496E" w14:textId="77777777" w:rsidR="003875BA" w:rsidRPr="003875BA" w:rsidRDefault="003875BA" w:rsidP="003875BA">
      <w:pPr>
        <w:keepNext/>
        <w:keepLines/>
        <w:spacing w:before="40" w:after="0"/>
        <w:outlineLvl w:val="3"/>
        <w:rPr>
          <w:rFonts w:eastAsia="Times New Roman"/>
          <w:b/>
          <w:iCs/>
          <w:sz w:val="26"/>
        </w:rPr>
      </w:pPr>
      <w:r w:rsidRPr="003875BA">
        <w:rPr>
          <w:rFonts w:eastAsia="Times New Roman"/>
          <w:b/>
          <w:iCs/>
          <w:sz w:val="26"/>
        </w:rPr>
        <w:t xml:space="preserve">x. Aff not key. Workforce productivity is </w:t>
      </w:r>
      <w:r w:rsidRPr="003875BA">
        <w:rPr>
          <w:rFonts w:eastAsia="Times New Roman"/>
          <w:b/>
          <w:iCs/>
          <w:sz w:val="26"/>
          <w:u w:val="single"/>
        </w:rPr>
        <w:t>high now</w:t>
      </w:r>
      <w:r w:rsidRPr="003875BA">
        <w:rPr>
          <w:rFonts w:eastAsia="Times New Roman"/>
          <w:b/>
          <w:iCs/>
          <w:sz w:val="26"/>
        </w:rPr>
        <w:t xml:space="preserve">. </w:t>
      </w:r>
    </w:p>
    <w:p w14:paraId="2D0DD57B" w14:textId="77777777" w:rsidR="003875BA" w:rsidRPr="003875BA" w:rsidRDefault="003875BA" w:rsidP="003875BA">
      <w:pPr>
        <w:rPr>
          <w:rFonts w:eastAsia="Aptos"/>
        </w:rPr>
      </w:pPr>
      <w:r w:rsidRPr="003875BA">
        <w:rPr>
          <w:rFonts w:eastAsia="Aptos"/>
        </w:rPr>
        <w:t xml:space="preserve">Joseph </w:t>
      </w:r>
      <w:r w:rsidRPr="003875BA">
        <w:rPr>
          <w:rFonts w:eastAsia="Aptos"/>
          <w:b/>
          <w:bCs/>
          <w:sz w:val="26"/>
          <w:szCs w:val="26"/>
        </w:rPr>
        <w:t>Wu 24</w:t>
      </w:r>
      <w:r w:rsidRPr="003875BA">
        <w:rPr>
          <w:rFonts w:eastAsia="Aptos"/>
        </w:rPr>
        <w:t>, Vice President and Portfolio Manager at RBC Wealth Management, CFA, "U.S. productivity renaissance," RBC Wealth Management, 12/12/2024, https://www.rbcwealthmanagement.com/en-us/insights/us-productivity-renaissance</w:t>
      </w:r>
    </w:p>
    <w:p w14:paraId="06C3A555" w14:textId="77777777" w:rsidR="003875BA" w:rsidRPr="003875BA" w:rsidRDefault="003875BA" w:rsidP="003875BA">
      <w:pPr>
        <w:rPr>
          <w:rFonts w:eastAsia="Aptos"/>
          <w:sz w:val="16"/>
        </w:rPr>
      </w:pPr>
      <w:r w:rsidRPr="003875BA">
        <w:rPr>
          <w:rFonts w:eastAsia="Aptos"/>
          <w:sz w:val="16"/>
        </w:rPr>
        <w:t xml:space="preserve">This </w:t>
      </w:r>
      <w:r w:rsidRPr="003875BA">
        <w:rPr>
          <w:rFonts w:eastAsia="Aptos"/>
          <w:highlight w:val="cyan"/>
          <w:u w:val="single"/>
        </w:rPr>
        <w:t xml:space="preserve">rise in </w:t>
      </w:r>
      <w:r w:rsidRPr="003875BA">
        <w:rPr>
          <w:rFonts w:eastAsia="Aptos"/>
          <w:iCs/>
          <w:highlight w:val="cyan"/>
          <w:u w:val="single"/>
          <w:bdr w:val="single" w:sz="8" w:space="0" w:color="auto"/>
        </w:rPr>
        <w:t>worker efficiency</w:t>
      </w:r>
      <w:r w:rsidRPr="003875BA">
        <w:rPr>
          <w:rFonts w:eastAsia="Aptos"/>
          <w:highlight w:val="cyan"/>
          <w:u w:val="single"/>
        </w:rPr>
        <w:t xml:space="preserve"> has been</w:t>
      </w:r>
      <w:r w:rsidRPr="003875BA">
        <w:rPr>
          <w:rFonts w:eastAsia="Aptos"/>
          <w:sz w:val="16"/>
        </w:rPr>
        <w:t xml:space="preserve"> a </w:t>
      </w:r>
      <w:r w:rsidRPr="003875BA">
        <w:rPr>
          <w:rFonts w:eastAsia="Aptos"/>
          <w:iCs/>
          <w:highlight w:val="cyan"/>
          <w:u w:val="single"/>
          <w:bdr w:val="single" w:sz="8" w:space="0" w:color="auto"/>
        </w:rPr>
        <w:t>major</w:t>
      </w:r>
      <w:r w:rsidRPr="003875BA">
        <w:rPr>
          <w:rFonts w:eastAsia="Aptos"/>
          <w:sz w:val="16"/>
        </w:rPr>
        <w:t>—if underappreciated—factor underpinning the U.S. economy’s faster growth trajectory over the past two years. Between Q2 2022 and Q3 2024, U.S. real GDP expanded by 6.7 percent, compared to 4.5 percent for Canada, 1.5 percent for the eurozone, and 1.4 percent for the UK.</w:t>
      </w:r>
    </w:p>
    <w:p w14:paraId="1AAA5299" w14:textId="77777777" w:rsidR="003875BA" w:rsidRPr="003875BA" w:rsidRDefault="003875BA" w:rsidP="003875BA">
      <w:pPr>
        <w:rPr>
          <w:rFonts w:eastAsia="Aptos"/>
          <w:sz w:val="16"/>
        </w:rPr>
      </w:pPr>
      <w:r w:rsidRPr="003875BA">
        <w:rPr>
          <w:rFonts w:eastAsia="Aptos"/>
          <w:sz w:val="16"/>
        </w:rPr>
        <w:t>The long arc</w:t>
      </w:r>
    </w:p>
    <w:p w14:paraId="132F6B36" w14:textId="77777777" w:rsidR="003875BA" w:rsidRPr="003875BA" w:rsidRDefault="003875BA" w:rsidP="003875BA">
      <w:pPr>
        <w:rPr>
          <w:rFonts w:eastAsia="Aptos"/>
          <w:u w:val="single"/>
        </w:rPr>
      </w:pPr>
      <w:r w:rsidRPr="003875BA">
        <w:rPr>
          <w:rFonts w:eastAsia="Aptos"/>
          <w:u w:val="single"/>
        </w:rPr>
        <w:t xml:space="preserve">U.S. workforce productivity </w:t>
      </w:r>
      <w:r w:rsidRPr="003875BA">
        <w:rPr>
          <w:rFonts w:eastAsia="Aptos"/>
          <w:highlight w:val="cyan"/>
          <w:u w:val="single"/>
        </w:rPr>
        <w:t>boasts</w:t>
      </w:r>
      <w:r w:rsidRPr="003875BA">
        <w:rPr>
          <w:rFonts w:eastAsia="Aptos"/>
          <w:u w:val="single"/>
        </w:rPr>
        <w:t xml:space="preserve"> a </w:t>
      </w:r>
      <w:r w:rsidRPr="003875BA">
        <w:rPr>
          <w:rFonts w:eastAsia="Aptos"/>
          <w:iCs/>
          <w:highlight w:val="cyan"/>
          <w:u w:val="single"/>
          <w:bdr w:val="single" w:sz="8" w:space="0" w:color="auto"/>
        </w:rPr>
        <w:t>reliable record of</w:t>
      </w:r>
      <w:r w:rsidRPr="003875BA">
        <w:rPr>
          <w:rFonts w:eastAsia="Aptos"/>
          <w:iCs/>
          <w:u w:val="single"/>
          <w:bdr w:val="single" w:sz="8" w:space="0" w:color="auto"/>
        </w:rPr>
        <w:t xml:space="preserve"> long-term </w:t>
      </w:r>
      <w:r w:rsidRPr="003875BA">
        <w:rPr>
          <w:rFonts w:eastAsia="Aptos"/>
          <w:iCs/>
          <w:highlight w:val="cyan"/>
          <w:u w:val="single"/>
          <w:bdr w:val="single" w:sz="8" w:space="0" w:color="auto"/>
        </w:rPr>
        <w:t>improvement</w:t>
      </w:r>
      <w:r w:rsidRPr="003875BA">
        <w:rPr>
          <w:rFonts w:eastAsia="Aptos"/>
          <w:sz w:val="16"/>
        </w:rPr>
        <w:t xml:space="preserve">. Since 1960, U.S. productivity has grown at a 2 percent compounded annual growth rate. Though seemingly modest, this steady pace has an extremely large cumulative effect: </w:t>
      </w:r>
      <w:r w:rsidRPr="003875BA">
        <w:rPr>
          <w:rFonts w:eastAsia="Aptos"/>
          <w:u w:val="single"/>
        </w:rPr>
        <w:t xml:space="preserve">workers in the U.S. are now roughly </w:t>
      </w:r>
      <w:r w:rsidRPr="003875BA">
        <w:rPr>
          <w:rFonts w:eastAsia="Aptos"/>
          <w:iCs/>
          <w:highlight w:val="cyan"/>
          <w:u w:val="single"/>
          <w:bdr w:val="single" w:sz="8" w:space="0" w:color="auto"/>
        </w:rPr>
        <w:t>250 percent more productive</w:t>
      </w:r>
      <w:r w:rsidRPr="003875BA">
        <w:rPr>
          <w:rFonts w:eastAsia="Aptos"/>
          <w:highlight w:val="cyan"/>
          <w:u w:val="single"/>
        </w:rPr>
        <w:t xml:space="preserve"> than</w:t>
      </w:r>
      <w:r w:rsidRPr="003875BA">
        <w:rPr>
          <w:rFonts w:eastAsia="Aptos"/>
          <w:u w:val="single"/>
        </w:rPr>
        <w:t xml:space="preserve"> their </w:t>
      </w:r>
      <w:r w:rsidRPr="003875BA">
        <w:rPr>
          <w:rFonts w:eastAsia="Aptos"/>
          <w:highlight w:val="cyan"/>
          <w:u w:val="single"/>
        </w:rPr>
        <w:t xml:space="preserve">1960 </w:t>
      </w:r>
      <w:r w:rsidRPr="003875BA">
        <w:rPr>
          <w:rFonts w:eastAsia="Aptos"/>
          <w:u w:val="single"/>
        </w:rPr>
        <w:t>counterparts.</w:t>
      </w:r>
    </w:p>
    <w:p w14:paraId="1D30AFDD" w14:textId="77777777" w:rsidR="003875BA" w:rsidRPr="003875BA" w:rsidRDefault="003875BA" w:rsidP="003875BA">
      <w:pPr>
        <w:rPr>
          <w:rFonts w:eastAsia="Aptos"/>
        </w:rPr>
      </w:pPr>
      <w:r w:rsidRPr="003875BA">
        <w:rPr>
          <w:rFonts w:eastAsia="Aptos"/>
          <w:noProof/>
        </w:rPr>
        <w:drawing>
          <wp:inline distT="0" distB="0" distL="0" distR="0" wp14:anchorId="7B0E7C7B" wp14:editId="75CA6501">
            <wp:extent cx="3874883" cy="3081162"/>
            <wp:effectExtent l="0" t="0" r="0" b="5080"/>
            <wp:docPr id="75050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05011" name=""/>
                    <pic:cNvPicPr/>
                  </pic:nvPicPr>
                  <pic:blipFill>
                    <a:blip r:embed="rId11"/>
                    <a:stretch>
                      <a:fillRect/>
                    </a:stretch>
                  </pic:blipFill>
                  <pic:spPr>
                    <a:xfrm>
                      <a:off x="0" y="0"/>
                      <a:ext cx="3878964" cy="3084407"/>
                    </a:xfrm>
                    <a:prstGeom prst="rect">
                      <a:avLst/>
                    </a:prstGeom>
                  </pic:spPr>
                </pic:pic>
              </a:graphicData>
            </a:graphic>
          </wp:inline>
        </w:drawing>
      </w:r>
    </w:p>
    <w:p w14:paraId="6FD7826E" w14:textId="77777777" w:rsidR="003875BA" w:rsidRPr="003875BA" w:rsidRDefault="003875BA" w:rsidP="003875BA">
      <w:pPr>
        <w:keepNext/>
        <w:keepLines/>
        <w:spacing w:before="40" w:after="0"/>
        <w:outlineLvl w:val="3"/>
        <w:rPr>
          <w:rFonts w:eastAsia="Times New Roman"/>
          <w:b/>
          <w:iCs/>
          <w:sz w:val="26"/>
        </w:rPr>
      </w:pPr>
      <w:r w:rsidRPr="003875BA">
        <w:rPr>
          <w:rFonts w:eastAsia="Times New Roman"/>
          <w:b/>
          <w:iCs/>
          <w:sz w:val="26"/>
        </w:rPr>
        <w:t xml:space="preserve">x. Plan causes </w:t>
      </w:r>
      <w:r w:rsidRPr="003875BA">
        <w:rPr>
          <w:rFonts w:eastAsia="Times New Roman"/>
          <w:b/>
          <w:iCs/>
          <w:sz w:val="26"/>
          <w:u w:val="single"/>
        </w:rPr>
        <w:t>inventor flight</w:t>
      </w:r>
      <w:r w:rsidRPr="003875BA">
        <w:rPr>
          <w:rFonts w:eastAsia="Times New Roman"/>
          <w:b/>
          <w:iCs/>
          <w:sz w:val="26"/>
        </w:rPr>
        <w:t xml:space="preserve">. That makes the productivity of the remaining workers </w:t>
      </w:r>
      <w:r w:rsidRPr="003875BA">
        <w:rPr>
          <w:rFonts w:eastAsia="Times New Roman"/>
          <w:b/>
          <w:iCs/>
          <w:sz w:val="26"/>
          <w:u w:val="single"/>
        </w:rPr>
        <w:t>irrelevant</w:t>
      </w:r>
      <w:r w:rsidRPr="003875BA">
        <w:rPr>
          <w:rFonts w:eastAsia="Times New Roman"/>
          <w:b/>
          <w:iCs/>
          <w:sz w:val="26"/>
        </w:rPr>
        <w:t>.</w:t>
      </w:r>
    </w:p>
    <w:p w14:paraId="39B3AB4D" w14:textId="77777777" w:rsidR="003875BA" w:rsidRPr="003875BA" w:rsidRDefault="003875BA" w:rsidP="003875BA">
      <w:pPr>
        <w:rPr>
          <w:rFonts w:eastAsia="Calibri"/>
        </w:rPr>
      </w:pPr>
      <w:r w:rsidRPr="003875BA">
        <w:rPr>
          <w:rFonts w:eastAsia="Aptos"/>
          <w:b/>
          <w:bCs/>
          <w:sz w:val="26"/>
          <w:szCs w:val="26"/>
        </w:rPr>
        <w:t>Bradley et al. 17</w:t>
      </w:r>
      <w:r w:rsidRPr="003875BA">
        <w:rPr>
          <w:rFonts w:eastAsia="Aptos"/>
        </w:rPr>
        <w:t>, Daniel Bradley, Incheol Kim, Xuan Tian, Professor in the Kate Tiedemann School of Business and Finance and holds the Lykes Chair in Finance and Sustainability. Professor in the Finance department at University of Texas Rio Grande Valley. JD Capital Chair Professor of Finance. PBC School of Finance. Tsinghua University. Do Unions Affect Innovation?. Management Science 63(7):2251-2271, 2017, https://doi.org/10.1287/mnsc.2015.2414</w:t>
      </w:r>
    </w:p>
    <w:p w14:paraId="3CBF6DD5" w14:textId="77777777" w:rsidR="003875BA" w:rsidRPr="003875BA" w:rsidRDefault="003875BA" w:rsidP="003875BA">
      <w:pPr>
        <w:rPr>
          <w:rFonts w:eastAsia="Calibri"/>
          <w:sz w:val="16"/>
        </w:rPr>
      </w:pPr>
      <w:r w:rsidRPr="003875BA">
        <w:rPr>
          <w:rFonts w:eastAsia="Aptos"/>
          <w:sz w:val="16"/>
        </w:rPr>
        <w:t>5.3. Inventor Departures</w:t>
      </w:r>
    </w:p>
    <w:p w14:paraId="16E55B73" w14:textId="77777777" w:rsidR="003875BA" w:rsidRPr="003875BA" w:rsidRDefault="003875BA" w:rsidP="003875BA">
      <w:pPr>
        <w:rPr>
          <w:rFonts w:eastAsia="Calibri"/>
          <w:sz w:val="16"/>
        </w:rPr>
      </w:pPr>
      <w:r w:rsidRPr="003875BA">
        <w:rPr>
          <w:rFonts w:eastAsia="Aptos"/>
          <w:sz w:val="16"/>
        </w:rPr>
        <w:t xml:space="preserve">In this subsection, we discuss a third possible underlying mechanism through which </w:t>
      </w:r>
      <w:r w:rsidRPr="003875BA">
        <w:rPr>
          <w:rFonts w:eastAsia="Aptos"/>
          <w:highlight w:val="cyan"/>
          <w:u w:val="single"/>
        </w:rPr>
        <w:t>unionization impedes</w:t>
      </w:r>
      <w:r w:rsidRPr="003875BA">
        <w:rPr>
          <w:rFonts w:eastAsia="Aptos"/>
          <w:u w:val="single"/>
        </w:rPr>
        <w:t xml:space="preserve"> firm</w:t>
      </w:r>
      <w:r w:rsidRPr="003875BA">
        <w:rPr>
          <w:rFonts w:eastAsia="Aptos"/>
          <w:sz w:val="16"/>
        </w:rPr>
        <w:t xml:space="preserve"> </w:t>
      </w:r>
      <w:r w:rsidRPr="003875BA">
        <w:rPr>
          <w:rFonts w:eastAsia="Aptos"/>
          <w:highlight w:val="cyan"/>
          <w:u w:val="single"/>
        </w:rPr>
        <w:t>innovation</w:t>
      </w:r>
      <w:r w:rsidRPr="003875BA">
        <w:rPr>
          <w:rFonts w:eastAsia="Aptos"/>
          <w:sz w:val="16"/>
        </w:rPr>
        <w:t xml:space="preserve">: </w:t>
      </w:r>
      <w:r w:rsidRPr="003875BA">
        <w:rPr>
          <w:rFonts w:eastAsia="Aptos"/>
          <w:u w:val="single"/>
        </w:rPr>
        <w:t>the</w:t>
      </w:r>
      <w:r w:rsidRPr="003875BA">
        <w:rPr>
          <w:rFonts w:eastAsia="Aptos"/>
          <w:sz w:val="16"/>
        </w:rPr>
        <w:t xml:space="preserve"> </w:t>
      </w:r>
      <w:r w:rsidRPr="003875BA">
        <w:rPr>
          <w:rFonts w:eastAsia="Aptos"/>
          <w:iCs/>
          <w:highlight w:val="cyan"/>
          <w:u w:val="single"/>
          <w:bdr w:val="single" w:sz="8" w:space="0" w:color="auto"/>
        </w:rPr>
        <w:t>departure of innovative employees</w:t>
      </w:r>
      <w:r w:rsidRPr="003875BA">
        <w:rPr>
          <w:rFonts w:eastAsia="Aptos"/>
          <w:sz w:val="16"/>
        </w:rPr>
        <w:t xml:space="preserve">. Although DiNardo and Lee (2004) find little evidence of the effect of unionization on average employee wages, they ignore the distribution of employee earnings. Frandsen (2012) shows that </w:t>
      </w:r>
      <w:r w:rsidRPr="003875BA">
        <w:rPr>
          <w:rFonts w:eastAsia="Aptos"/>
          <w:highlight w:val="cyan"/>
          <w:u w:val="single"/>
        </w:rPr>
        <w:t>unionization</w:t>
      </w:r>
      <w:r w:rsidRPr="003875BA">
        <w:rPr>
          <w:rFonts w:eastAsia="Aptos"/>
          <w:sz w:val="16"/>
        </w:rPr>
        <w:t xml:space="preserve"> substantially </w:t>
      </w:r>
      <w:r w:rsidRPr="003875BA">
        <w:rPr>
          <w:rFonts w:eastAsia="Aptos"/>
          <w:highlight w:val="cyan"/>
          <w:u w:val="single"/>
        </w:rPr>
        <w:t>reduces wage gaps</w:t>
      </w:r>
      <w:r w:rsidRPr="003875BA">
        <w:rPr>
          <w:rFonts w:eastAsia="Aptos"/>
          <w:sz w:val="16"/>
        </w:rPr>
        <w:t xml:space="preserve"> </w:t>
      </w:r>
      <w:r w:rsidRPr="003875BA">
        <w:rPr>
          <w:rFonts w:eastAsia="Aptos"/>
          <w:u w:val="single"/>
        </w:rPr>
        <w:t>between the lower end and the upper tail</w:t>
      </w:r>
      <w:r w:rsidRPr="003875BA">
        <w:rPr>
          <w:rFonts w:eastAsia="Aptos"/>
          <w:sz w:val="16"/>
        </w:rPr>
        <w:t xml:space="preserve">. </w:t>
      </w:r>
      <w:r w:rsidRPr="003875BA">
        <w:rPr>
          <w:rFonts w:eastAsia="Aptos"/>
          <w:highlight w:val="cyan"/>
          <w:u w:val="single"/>
        </w:rPr>
        <w:t>To the extent</w:t>
      </w:r>
      <w:r w:rsidRPr="003875BA">
        <w:rPr>
          <w:rFonts w:eastAsia="Aptos"/>
          <w:u w:val="single"/>
        </w:rPr>
        <w:t xml:space="preserve"> that </w:t>
      </w:r>
      <w:r w:rsidRPr="003875BA">
        <w:rPr>
          <w:rFonts w:eastAsia="Aptos"/>
          <w:iCs/>
          <w:highlight w:val="cyan"/>
          <w:u w:val="single"/>
          <w:bdr w:val="single" w:sz="8" w:space="0" w:color="auto"/>
        </w:rPr>
        <w:t>innovative</w:t>
      </w:r>
      <w:r w:rsidRPr="003875BA">
        <w:rPr>
          <w:rFonts w:eastAsia="Aptos"/>
          <w:sz w:val="16"/>
          <w:highlight w:val="cyan"/>
        </w:rPr>
        <w:t xml:space="preserve"> </w:t>
      </w:r>
      <w:r w:rsidRPr="003875BA">
        <w:rPr>
          <w:rFonts w:eastAsia="Aptos"/>
          <w:iCs/>
          <w:highlight w:val="cyan"/>
          <w:u w:val="single"/>
          <w:bdr w:val="single" w:sz="8" w:space="0" w:color="auto"/>
        </w:rPr>
        <w:t>individuals</w:t>
      </w:r>
      <w:r w:rsidRPr="003875BA">
        <w:rPr>
          <w:rFonts w:eastAsia="Aptos"/>
          <w:sz w:val="16"/>
          <w:highlight w:val="cyan"/>
        </w:rPr>
        <w:t xml:space="preserve"> </w:t>
      </w:r>
      <w:r w:rsidRPr="003875BA">
        <w:rPr>
          <w:rFonts w:eastAsia="Aptos"/>
          <w:highlight w:val="cyan"/>
          <w:u w:val="single"/>
        </w:rPr>
        <w:t>have better</w:t>
      </w:r>
      <w:r w:rsidRPr="003875BA">
        <w:rPr>
          <w:rFonts w:eastAsia="Aptos"/>
          <w:u w:val="single"/>
        </w:rPr>
        <w:t xml:space="preserve"> job </w:t>
      </w:r>
      <w:r w:rsidRPr="003875BA">
        <w:rPr>
          <w:rFonts w:eastAsia="Aptos"/>
          <w:highlight w:val="cyan"/>
          <w:u w:val="single"/>
        </w:rPr>
        <w:t>prospects</w:t>
      </w:r>
      <w:r w:rsidRPr="003875BA">
        <w:rPr>
          <w:rFonts w:eastAsia="Aptos"/>
          <w:u w:val="single"/>
        </w:rPr>
        <w:t xml:space="preserve"> and are in high demand in the labor market</w:t>
      </w:r>
      <w:r w:rsidRPr="003875BA">
        <w:rPr>
          <w:rFonts w:eastAsia="Aptos"/>
          <w:sz w:val="16"/>
        </w:rPr>
        <w:t xml:space="preserve">, </w:t>
      </w:r>
      <w:r w:rsidRPr="003875BA">
        <w:rPr>
          <w:rFonts w:eastAsia="Aptos"/>
          <w:highlight w:val="cyan"/>
          <w:u w:val="single"/>
        </w:rPr>
        <w:t>reduced wage gaps</w:t>
      </w:r>
      <w:r w:rsidRPr="003875BA">
        <w:rPr>
          <w:rFonts w:eastAsia="Aptos"/>
          <w:u w:val="single"/>
        </w:rPr>
        <w:t xml:space="preserve"> due to unionization</w:t>
      </w:r>
      <w:r w:rsidRPr="003875BA">
        <w:rPr>
          <w:rFonts w:eastAsia="Aptos"/>
          <w:sz w:val="16"/>
        </w:rPr>
        <w:t xml:space="preserve"> </w:t>
      </w:r>
      <w:r w:rsidRPr="003875BA">
        <w:rPr>
          <w:rFonts w:eastAsia="Aptos"/>
          <w:u w:val="single"/>
        </w:rPr>
        <w:t>may</w:t>
      </w:r>
      <w:r w:rsidRPr="003875BA">
        <w:rPr>
          <w:rFonts w:eastAsia="Aptos"/>
          <w:sz w:val="16"/>
        </w:rPr>
        <w:t xml:space="preserve"> </w:t>
      </w:r>
      <w:r w:rsidRPr="003875BA">
        <w:rPr>
          <w:rFonts w:eastAsia="Aptos"/>
          <w:iCs/>
          <w:highlight w:val="cyan"/>
          <w:u w:val="single"/>
          <w:bdr w:val="single" w:sz="8" w:space="0" w:color="auto"/>
        </w:rPr>
        <w:t>force out innovative employees</w:t>
      </w:r>
      <w:r w:rsidRPr="003875BA">
        <w:rPr>
          <w:rFonts w:eastAsia="Aptos"/>
          <w:sz w:val="16"/>
        </w:rPr>
        <w:t xml:space="preserve"> </w:t>
      </w:r>
      <w:r w:rsidRPr="003875BA">
        <w:rPr>
          <w:rFonts w:eastAsia="Aptos"/>
          <w:highlight w:val="cyan"/>
          <w:u w:val="single"/>
        </w:rPr>
        <w:t>as they seek</w:t>
      </w:r>
      <w:r w:rsidRPr="003875BA">
        <w:rPr>
          <w:rFonts w:eastAsia="Aptos"/>
          <w:u w:val="single"/>
        </w:rPr>
        <w:t xml:space="preserve"> </w:t>
      </w:r>
      <w:r w:rsidRPr="003875BA">
        <w:rPr>
          <w:rFonts w:eastAsia="Aptos"/>
          <w:iCs/>
          <w:highlight w:val="cyan"/>
          <w:u w:val="single"/>
          <w:bdr w:val="single" w:sz="8" w:space="0" w:color="auto"/>
        </w:rPr>
        <w:t>better</w:t>
      </w:r>
      <w:r w:rsidRPr="003875BA">
        <w:rPr>
          <w:rFonts w:eastAsia="Aptos"/>
          <w:iCs/>
          <w:u w:val="single"/>
          <w:bdr w:val="single" w:sz="8" w:space="0" w:color="auto"/>
        </w:rPr>
        <w:t xml:space="preserve"> career </w:t>
      </w:r>
      <w:r w:rsidRPr="003875BA">
        <w:rPr>
          <w:rFonts w:eastAsia="Aptos"/>
          <w:iCs/>
          <w:highlight w:val="cyan"/>
          <w:u w:val="single"/>
          <w:bdr w:val="single" w:sz="8" w:space="0" w:color="auto"/>
        </w:rPr>
        <w:t>opportunities</w:t>
      </w:r>
      <w:r w:rsidRPr="003875BA">
        <w:rPr>
          <w:rFonts w:eastAsia="Aptos"/>
          <w:sz w:val="16"/>
        </w:rPr>
        <w:t xml:space="preserve">. </w:t>
      </w:r>
      <w:r w:rsidRPr="003875BA">
        <w:rPr>
          <w:rFonts w:eastAsia="Aptos"/>
          <w:highlight w:val="cyan"/>
          <w:u w:val="single"/>
        </w:rPr>
        <w:t>This</w:t>
      </w:r>
      <w:r w:rsidRPr="003875BA">
        <w:rPr>
          <w:rFonts w:eastAsia="Aptos"/>
          <w:sz w:val="16"/>
        </w:rPr>
        <w:t xml:space="preserve"> could also </w:t>
      </w:r>
      <w:r w:rsidRPr="003875BA">
        <w:rPr>
          <w:rFonts w:eastAsia="Aptos"/>
          <w:u w:val="single"/>
        </w:rPr>
        <w:t xml:space="preserve">contribute to the </w:t>
      </w:r>
      <w:r w:rsidRPr="003875BA">
        <w:rPr>
          <w:rFonts w:eastAsia="Aptos"/>
          <w:iCs/>
          <w:highlight w:val="cyan"/>
          <w:u w:val="single"/>
          <w:bdr w:val="single" w:sz="8" w:space="0" w:color="auto"/>
        </w:rPr>
        <w:t>reduc</w:t>
      </w:r>
      <w:r w:rsidRPr="003875BA">
        <w:rPr>
          <w:rFonts w:eastAsia="Aptos"/>
          <w:iCs/>
          <w:u w:val="single"/>
          <w:bdr w:val="single" w:sz="8" w:space="0" w:color="auto"/>
        </w:rPr>
        <w:t>tion</w:t>
      </w:r>
      <w:r w:rsidRPr="003875BA">
        <w:rPr>
          <w:rFonts w:eastAsia="Aptos"/>
          <w:sz w:val="16"/>
        </w:rPr>
        <w:t xml:space="preserve"> </w:t>
      </w:r>
      <w:r w:rsidRPr="003875BA">
        <w:rPr>
          <w:rFonts w:eastAsia="Aptos"/>
          <w:iCs/>
          <w:u w:val="single"/>
          <w:bdr w:val="single" w:sz="8" w:space="0" w:color="auto"/>
        </w:rPr>
        <w:t xml:space="preserve">in </w:t>
      </w:r>
      <w:r w:rsidRPr="003875BA">
        <w:rPr>
          <w:rFonts w:eastAsia="Aptos"/>
          <w:iCs/>
          <w:highlight w:val="cyan"/>
          <w:u w:val="single"/>
          <w:bdr w:val="single" w:sz="8" w:space="0" w:color="auto"/>
        </w:rPr>
        <w:t>innovation output</w:t>
      </w:r>
      <w:r w:rsidRPr="003875BA">
        <w:rPr>
          <w:rFonts w:eastAsia="Aptos"/>
          <w:sz w:val="16"/>
        </w:rPr>
        <w:t xml:space="preserve"> after successful union elections.</w:t>
      </w:r>
    </w:p>
    <w:p w14:paraId="77F200CC" w14:textId="77777777" w:rsidR="003875BA" w:rsidRPr="003875BA" w:rsidRDefault="003875BA" w:rsidP="003875BA">
      <w:pPr>
        <w:rPr>
          <w:rFonts w:eastAsia="Calibri"/>
          <w:sz w:val="16"/>
        </w:rPr>
      </w:pPr>
      <w:r w:rsidRPr="003875BA">
        <w:rPr>
          <w:rFonts w:eastAsia="Aptos"/>
          <w:sz w:val="16"/>
        </w:rPr>
        <w:t>To test this conjecture, we again use the inventor information obtained from the HBS patent and inventor database and define "Leavers." Leavers are inventors who produce at least one patent in the firms holding union elections within three years before the election year and at least one patent in a different firm within three years after the union election year.</w:t>
      </w:r>
    </w:p>
    <w:p w14:paraId="1A1590E4" w14:textId="77777777" w:rsidR="003875BA" w:rsidRPr="003875BA" w:rsidRDefault="003875BA" w:rsidP="003875BA">
      <w:pPr>
        <w:rPr>
          <w:rFonts w:eastAsia="Calibri"/>
          <w:iCs/>
          <w:u w:val="single"/>
          <w:bdr w:val="single" w:sz="8" w:space="0" w:color="auto"/>
        </w:rPr>
      </w:pPr>
      <w:r w:rsidRPr="003875BA">
        <w:rPr>
          <w:rFonts w:eastAsia="Aptos"/>
          <w:sz w:val="16"/>
        </w:rPr>
        <w:t>The top panel of Table 9 reports the DiD results for leavers. Column (1) suggests that leavers of unionized firms on average generate a larger number of patents after the union election, whereas column (2) suggests that leavers of firms that fail to unionize on average generate fewer patents after the union elec</w:t>
      </w:r>
      <w:r w:rsidRPr="003875BA">
        <w:rPr>
          <w:rFonts w:eastAsia="Aptos"/>
          <w:iCs/>
          <w:u w:val="single"/>
          <w:bdr w:val="single" w:sz="8" w:space="0" w:color="auto"/>
        </w:rPr>
        <w:t>[TABLE OMITTED]</w:t>
      </w:r>
      <w:r w:rsidRPr="003875BA">
        <w:rPr>
          <w:rFonts w:eastAsia="Aptos"/>
          <w:sz w:val="16"/>
        </w:rPr>
        <w:t>tion. The DiD estimator for patent counts is positive and significant at the 5% level. Although both groups of leavers generate patents that have a significantly lower impact after the union election, when the focus is on the number of citations per patent, it is seen that the drop in patent quality is smaller among those that depart unionized firms. This difference leads to the positive and significant DiD estimate reported in column (3).</w:t>
      </w:r>
    </w:p>
    <w:p w14:paraId="48643B31" w14:textId="77777777" w:rsidR="003875BA" w:rsidRPr="003875BA" w:rsidRDefault="003875BA" w:rsidP="003875BA">
      <w:pPr>
        <w:rPr>
          <w:rFonts w:eastAsia="Calibri"/>
          <w:sz w:val="16"/>
        </w:rPr>
      </w:pPr>
      <w:r w:rsidRPr="003875BA">
        <w:rPr>
          <w:rFonts w:eastAsia="Aptos"/>
          <w:sz w:val="16"/>
        </w:rPr>
        <w:t xml:space="preserve">Finally, </w:t>
      </w:r>
      <w:r w:rsidRPr="003875BA">
        <w:rPr>
          <w:rFonts w:eastAsia="Aptos"/>
          <w:highlight w:val="cyan"/>
          <w:u w:val="single"/>
        </w:rPr>
        <w:t xml:space="preserve">we </w:t>
      </w:r>
      <w:r w:rsidRPr="003875BA">
        <w:rPr>
          <w:rFonts w:eastAsia="Aptos"/>
          <w:iCs/>
          <w:highlight w:val="cyan"/>
          <w:u w:val="single"/>
          <w:bdr w:val="single" w:sz="8" w:space="0" w:color="auto"/>
        </w:rPr>
        <w:t>directly test</w:t>
      </w:r>
      <w:r w:rsidRPr="003875BA">
        <w:rPr>
          <w:rFonts w:eastAsia="Aptos"/>
          <w:sz w:val="16"/>
        </w:rPr>
        <w:t xml:space="preserve"> </w:t>
      </w:r>
      <w:r w:rsidRPr="003875BA">
        <w:rPr>
          <w:rFonts w:eastAsia="Aptos"/>
          <w:u w:val="single"/>
        </w:rPr>
        <w:t xml:space="preserve">whether unionization leads to the </w:t>
      </w:r>
      <w:r w:rsidRPr="003875BA">
        <w:rPr>
          <w:rFonts w:eastAsia="Aptos"/>
          <w:iCs/>
          <w:highlight w:val="cyan"/>
          <w:u w:val="single"/>
          <w:bdr w:val="single" w:sz="8" w:space="0" w:color="auto"/>
        </w:rPr>
        <w:t>departure</w:t>
      </w:r>
      <w:r w:rsidRPr="003875BA">
        <w:rPr>
          <w:rFonts w:eastAsia="Aptos"/>
          <w:iCs/>
          <w:u w:val="single"/>
          <w:bdr w:val="single" w:sz="8" w:space="0" w:color="auto"/>
        </w:rPr>
        <w:t xml:space="preserve"> of innovative</w:t>
      </w:r>
      <w:r w:rsidRPr="003875BA">
        <w:rPr>
          <w:rFonts w:eastAsia="Aptos"/>
          <w:sz w:val="16"/>
        </w:rPr>
        <w:t xml:space="preserve"> </w:t>
      </w:r>
      <w:r w:rsidRPr="003875BA">
        <w:rPr>
          <w:rFonts w:eastAsia="Aptos"/>
          <w:u w:val="single"/>
        </w:rPr>
        <w:t>and</w:t>
      </w:r>
      <w:r w:rsidRPr="003875BA">
        <w:rPr>
          <w:rFonts w:eastAsia="Aptos"/>
          <w:sz w:val="16"/>
        </w:rPr>
        <w:t xml:space="preserve"> </w:t>
      </w:r>
      <w:r w:rsidRPr="003875BA">
        <w:rPr>
          <w:rFonts w:eastAsia="Aptos"/>
          <w:iCs/>
          <w:u w:val="single"/>
          <w:bdr w:val="single" w:sz="8" w:space="0" w:color="auto"/>
        </w:rPr>
        <w:t>talented inventors</w:t>
      </w:r>
      <w:r w:rsidRPr="003875BA">
        <w:rPr>
          <w:rFonts w:eastAsia="Aptos"/>
          <w:sz w:val="16"/>
        </w:rPr>
        <w:t xml:space="preserve">. Weperformthis test in the RDDframework andreport the results in the bottom panel of Table 9. </w:t>
      </w:r>
      <w:r w:rsidRPr="003875BA">
        <w:rPr>
          <w:rFonts w:eastAsia="Aptos"/>
          <w:u w:val="single"/>
        </w:rPr>
        <w:t>The dependent variable</w:t>
      </w:r>
      <w:r w:rsidRPr="003875BA">
        <w:rPr>
          <w:rFonts w:eastAsia="Aptos"/>
          <w:sz w:val="16"/>
        </w:rPr>
        <w:t xml:space="preserve"> in columns (1) and (2) </w:t>
      </w:r>
      <w:r w:rsidRPr="003875BA">
        <w:rPr>
          <w:rFonts w:eastAsia="Aptos"/>
          <w:u w:val="single"/>
        </w:rPr>
        <w:t>is No. of top leavers</w:t>
      </w:r>
      <w:r w:rsidRPr="003875BA">
        <w:rPr>
          <w:rFonts w:eastAsia="Aptos"/>
          <w:sz w:val="16"/>
        </w:rPr>
        <w:t xml:space="preserve">, </w:t>
      </w:r>
      <w:r w:rsidRPr="003875BA">
        <w:rPr>
          <w:rFonts w:eastAsia="Aptos"/>
          <w:u w:val="single"/>
        </w:rPr>
        <w:t>which is the number of top inventors who leave the f irm</w:t>
      </w:r>
      <w:r w:rsidRPr="003875BA">
        <w:rPr>
          <w:rFonts w:eastAsia="Aptos"/>
          <w:sz w:val="16"/>
        </w:rPr>
        <w:t xml:space="preserve"> within the first three years after the union elec tion. We define a “top leaver” as a leaver in the top f ifth percentile distribution of innovation productiv ity three years before the union election year among all leavers. In columns (3) and (4), we use Ln1 + No. of top leavers as the dependent variable. We report the results from the global polynomial estimations in columns (1) and (3) and from nonparametric local lin ear regressions in columns (2) and (4).</w:t>
      </w:r>
    </w:p>
    <w:p w14:paraId="483FA1C3" w14:textId="77777777" w:rsidR="003875BA" w:rsidRPr="003875BA" w:rsidRDefault="003875BA" w:rsidP="003875BA">
      <w:pPr>
        <w:rPr>
          <w:rFonts w:eastAsia="Aptos"/>
          <w:sz w:val="16"/>
        </w:rPr>
      </w:pPr>
      <w:r w:rsidRPr="003875BA">
        <w:rPr>
          <w:rFonts w:eastAsia="Aptos"/>
          <w:u w:val="single"/>
        </w:rPr>
        <w:t xml:space="preserve">The </w:t>
      </w:r>
      <w:r w:rsidRPr="003875BA">
        <w:rPr>
          <w:rFonts w:eastAsia="Aptos"/>
          <w:highlight w:val="cyan"/>
          <w:u w:val="single"/>
        </w:rPr>
        <w:t>coefficient estimates</w:t>
      </w:r>
      <w:r w:rsidRPr="003875BA">
        <w:rPr>
          <w:rFonts w:eastAsia="Aptos"/>
          <w:u w:val="single"/>
        </w:rPr>
        <w:t xml:space="preserve"> on Unionization </w:t>
      </w:r>
      <w:r w:rsidRPr="003875BA">
        <w:rPr>
          <w:rFonts w:eastAsia="Aptos"/>
          <w:highlight w:val="cyan"/>
          <w:u w:val="single"/>
        </w:rPr>
        <w:t xml:space="preserve">are </w:t>
      </w:r>
      <w:r w:rsidRPr="003875BA">
        <w:rPr>
          <w:rFonts w:eastAsia="Aptos"/>
          <w:iCs/>
          <w:highlight w:val="cyan"/>
          <w:u w:val="single"/>
          <w:bdr w:val="single" w:sz="8" w:space="0" w:color="auto"/>
        </w:rPr>
        <w:t>positive</w:t>
      </w:r>
      <w:r w:rsidRPr="003875BA">
        <w:rPr>
          <w:rFonts w:eastAsia="Aptos"/>
          <w:iCs/>
          <w:u w:val="single"/>
          <w:bdr w:val="single" w:sz="8" w:space="0" w:color="auto"/>
        </w:rPr>
        <w:t xml:space="preserve"> in all columns</w:t>
      </w:r>
      <w:r w:rsidRPr="003875BA">
        <w:rPr>
          <w:rFonts w:eastAsia="Aptos"/>
          <w:sz w:val="16"/>
        </w:rPr>
        <w:t xml:space="preserve"> </w:t>
      </w:r>
      <w:r w:rsidRPr="003875BA">
        <w:rPr>
          <w:rFonts w:eastAsia="Aptos"/>
          <w:highlight w:val="cyan"/>
          <w:u w:val="single"/>
        </w:rPr>
        <w:t xml:space="preserve">and </w:t>
      </w:r>
      <w:r w:rsidRPr="003875BA">
        <w:rPr>
          <w:rFonts w:eastAsia="Aptos"/>
          <w:iCs/>
          <w:highlight w:val="cyan"/>
          <w:u w:val="single"/>
          <w:bdr w:val="single" w:sz="8" w:space="0" w:color="auto"/>
        </w:rPr>
        <w:t>statistically significant</w:t>
      </w:r>
      <w:r w:rsidRPr="003875BA">
        <w:rPr>
          <w:rFonts w:eastAsia="Aptos"/>
          <w:sz w:val="16"/>
        </w:rPr>
        <w:t xml:space="preserve"> except for column (2), </w:t>
      </w:r>
      <w:r w:rsidRPr="003875BA">
        <w:rPr>
          <w:rFonts w:eastAsia="Aptos"/>
          <w:u w:val="single"/>
        </w:rPr>
        <w:t>suggesting that unionization</w:t>
      </w:r>
      <w:r w:rsidRPr="003875BA">
        <w:rPr>
          <w:rFonts w:eastAsia="Aptos"/>
          <w:sz w:val="16"/>
        </w:rPr>
        <w:t xml:space="preserve"> </w:t>
      </w:r>
      <w:r w:rsidRPr="003875BA">
        <w:rPr>
          <w:rFonts w:eastAsia="Aptos"/>
          <w:u w:val="single"/>
        </w:rPr>
        <w:t xml:space="preserve">is </w:t>
      </w:r>
      <w:r w:rsidRPr="003875BA">
        <w:rPr>
          <w:rFonts w:eastAsia="Aptos"/>
          <w:iCs/>
          <w:u w:val="single"/>
          <w:bdr w:val="single" w:sz="8" w:space="0" w:color="auto"/>
        </w:rPr>
        <w:t>positively related</w:t>
      </w:r>
      <w:r w:rsidRPr="003875BA">
        <w:rPr>
          <w:rFonts w:eastAsia="Aptos"/>
          <w:sz w:val="16"/>
        </w:rPr>
        <w:t xml:space="preserve"> </w:t>
      </w:r>
      <w:r w:rsidRPr="003875BA">
        <w:rPr>
          <w:rFonts w:eastAsia="Aptos"/>
          <w:highlight w:val="cyan"/>
          <w:u w:val="single"/>
        </w:rPr>
        <w:t>to</w:t>
      </w:r>
      <w:r w:rsidRPr="003875BA">
        <w:rPr>
          <w:rFonts w:eastAsia="Aptos"/>
          <w:u w:val="single"/>
        </w:rPr>
        <w:t xml:space="preserve"> the </w:t>
      </w:r>
      <w:r w:rsidRPr="003875BA">
        <w:rPr>
          <w:rFonts w:eastAsia="Aptos"/>
          <w:iCs/>
          <w:highlight w:val="cyan"/>
          <w:u w:val="single"/>
          <w:bdr w:val="single" w:sz="8" w:space="0" w:color="auto"/>
        </w:rPr>
        <w:t>number of top leavers</w:t>
      </w:r>
      <w:r w:rsidRPr="003875BA">
        <w:rPr>
          <w:rFonts w:eastAsia="Aptos"/>
          <w:sz w:val="16"/>
        </w:rPr>
        <w:t>. According to the magnitude of Unionization in column (4), unionized firms have 2% more top inventors that leave the f irm than nonunionized firms in the first three years after the union election.</w:t>
      </w:r>
    </w:p>
    <w:p w14:paraId="4C2DA34F" w14:textId="77777777" w:rsidR="003875BA" w:rsidRPr="003875BA" w:rsidRDefault="003875BA" w:rsidP="003875BA">
      <w:pPr>
        <w:rPr>
          <w:rFonts w:eastAsia="Aptos"/>
          <w:sz w:val="16"/>
        </w:rPr>
      </w:pPr>
      <w:r w:rsidRPr="003875BA">
        <w:rPr>
          <w:rFonts w:eastAsia="Aptos"/>
          <w:sz w:val="16"/>
        </w:rPr>
        <w:t xml:space="preserve">Overall, the evidence suggests that </w:t>
      </w:r>
      <w:r w:rsidRPr="003875BA">
        <w:rPr>
          <w:rFonts w:eastAsia="Aptos"/>
          <w:iCs/>
          <w:u w:val="single"/>
          <w:bdr w:val="single" w:sz="8" w:space="0" w:color="auto"/>
        </w:rPr>
        <w:t>leavers</w:t>
      </w:r>
      <w:r w:rsidRPr="003875BA">
        <w:rPr>
          <w:rFonts w:eastAsia="Aptos"/>
          <w:u w:val="single"/>
        </w:rPr>
        <w:t xml:space="preserve"> of union ized firms are </w:t>
      </w:r>
      <w:r w:rsidRPr="003875BA">
        <w:rPr>
          <w:rFonts w:eastAsia="Aptos"/>
          <w:iCs/>
          <w:u w:val="single"/>
          <w:bdr w:val="single" w:sz="8" w:space="0" w:color="auto"/>
        </w:rPr>
        <w:t>more innovative</w:t>
      </w:r>
      <w:r w:rsidRPr="003875BA">
        <w:rPr>
          <w:rFonts w:eastAsia="Aptos"/>
          <w:sz w:val="16"/>
        </w:rPr>
        <w:t xml:space="preserve"> </w:t>
      </w:r>
      <w:r w:rsidRPr="003875BA">
        <w:rPr>
          <w:rFonts w:eastAsia="Aptos"/>
          <w:u w:val="single"/>
        </w:rPr>
        <w:t>than those of firms that fail to</w:t>
      </w:r>
      <w:r w:rsidRPr="003875BA">
        <w:rPr>
          <w:rFonts w:eastAsia="Aptos"/>
          <w:sz w:val="16"/>
        </w:rPr>
        <w:t xml:space="preserve"> </w:t>
      </w:r>
      <w:r w:rsidRPr="003875BA">
        <w:rPr>
          <w:rFonts w:eastAsia="Aptos"/>
          <w:u w:val="single"/>
        </w:rPr>
        <w:t xml:space="preserve">unionize and a larger number of top inventors </w:t>
      </w:r>
      <w:r w:rsidRPr="003875BA">
        <w:rPr>
          <w:rFonts w:eastAsia="Aptos"/>
          <w:iCs/>
          <w:u w:val="single"/>
          <w:bdr w:val="single" w:sz="8" w:space="0" w:color="auto"/>
        </w:rPr>
        <w:t>leave firms</w:t>
      </w:r>
      <w:r w:rsidRPr="003875BA">
        <w:rPr>
          <w:rFonts w:eastAsia="Aptos"/>
          <w:sz w:val="16"/>
        </w:rPr>
        <w:t xml:space="preserve"> </w:t>
      </w:r>
      <w:r w:rsidRPr="003875BA">
        <w:rPr>
          <w:rFonts w:eastAsia="Aptos"/>
          <w:u w:val="single"/>
        </w:rPr>
        <w:t xml:space="preserve">after they win </w:t>
      </w:r>
      <w:r w:rsidRPr="003875BA">
        <w:rPr>
          <w:rFonts w:eastAsia="Aptos"/>
          <w:sz w:val="16"/>
        </w:rPr>
        <w:t xml:space="preserve">union elections, </w:t>
      </w:r>
      <w:r w:rsidRPr="003875BA">
        <w:rPr>
          <w:rFonts w:eastAsia="Aptos"/>
          <w:u w:val="single"/>
        </w:rPr>
        <w:t>which is consistent with our</w:t>
      </w:r>
      <w:r w:rsidRPr="003875BA">
        <w:rPr>
          <w:rFonts w:eastAsia="Aptos"/>
          <w:sz w:val="16"/>
        </w:rPr>
        <w:t xml:space="preserve"> </w:t>
      </w:r>
      <w:r w:rsidRPr="003875BA">
        <w:rPr>
          <w:rFonts w:eastAsia="Aptos"/>
          <w:u w:val="single"/>
        </w:rPr>
        <w:t xml:space="preserve">conjecture that the </w:t>
      </w:r>
      <w:r w:rsidRPr="003875BA">
        <w:rPr>
          <w:rFonts w:eastAsia="Aptos"/>
          <w:iCs/>
          <w:u w:val="single"/>
          <w:bdr w:val="single" w:sz="8" w:space="0" w:color="auto"/>
        </w:rPr>
        <w:t>depar ture of innovative inventors</w:t>
      </w:r>
      <w:r w:rsidRPr="003875BA">
        <w:rPr>
          <w:rFonts w:eastAsia="Aptos"/>
          <w:sz w:val="16"/>
        </w:rPr>
        <w:t xml:space="preserve"> </w:t>
      </w:r>
      <w:r w:rsidRPr="003875BA">
        <w:rPr>
          <w:rFonts w:eastAsia="Aptos"/>
          <w:u w:val="single"/>
        </w:rPr>
        <w:t xml:space="preserve">is a </w:t>
      </w:r>
      <w:r w:rsidRPr="003875BA">
        <w:rPr>
          <w:rFonts w:eastAsia="Aptos"/>
          <w:sz w:val="16"/>
        </w:rPr>
        <w:t xml:space="preserve">possible underly ing </w:t>
      </w:r>
      <w:r w:rsidRPr="003875BA">
        <w:rPr>
          <w:rFonts w:eastAsia="Aptos"/>
          <w:u w:val="single"/>
        </w:rPr>
        <w:t xml:space="preserve">mechanism </w:t>
      </w:r>
      <w:r w:rsidRPr="003875BA">
        <w:rPr>
          <w:rFonts w:eastAsia="Aptos"/>
          <w:highlight w:val="cyan"/>
          <w:u w:val="single"/>
        </w:rPr>
        <w:t>that</w:t>
      </w:r>
      <w:r w:rsidRPr="003875BA">
        <w:rPr>
          <w:rFonts w:eastAsia="Aptos"/>
          <w:u w:val="single"/>
        </w:rPr>
        <w:t xml:space="preserve"> allows unionization</w:t>
      </w:r>
      <w:r w:rsidRPr="003875BA">
        <w:rPr>
          <w:rFonts w:eastAsia="Aptos"/>
          <w:sz w:val="16"/>
        </w:rPr>
        <w:t xml:space="preserve"> </w:t>
      </w:r>
      <w:r w:rsidRPr="003875BA">
        <w:rPr>
          <w:rFonts w:eastAsia="Aptos"/>
          <w:iCs/>
          <w:highlight w:val="cyan"/>
          <w:u w:val="single"/>
          <w:bdr w:val="single" w:sz="8" w:space="0" w:color="auto"/>
        </w:rPr>
        <w:t>impedes</w:t>
      </w:r>
      <w:r w:rsidRPr="003875BA">
        <w:rPr>
          <w:rFonts w:eastAsia="Aptos"/>
          <w:iCs/>
          <w:u w:val="single"/>
          <w:bdr w:val="single" w:sz="8" w:space="0" w:color="auto"/>
        </w:rPr>
        <w:t xml:space="preserve"> firm </w:t>
      </w:r>
      <w:r w:rsidRPr="003875BA">
        <w:rPr>
          <w:rFonts w:eastAsia="Aptos"/>
          <w:iCs/>
          <w:highlight w:val="cyan"/>
          <w:u w:val="single"/>
          <w:bdr w:val="single" w:sz="8" w:space="0" w:color="auto"/>
        </w:rPr>
        <w:t>innovation</w:t>
      </w:r>
      <w:r w:rsidRPr="003875BA">
        <w:rPr>
          <w:rFonts w:eastAsia="Aptos"/>
          <w:sz w:val="16"/>
        </w:rPr>
        <w:t>.</w:t>
      </w:r>
    </w:p>
    <w:p w14:paraId="0DDEF601" w14:textId="77777777" w:rsidR="003875BA" w:rsidRPr="003875BA" w:rsidRDefault="003875BA" w:rsidP="003875BA">
      <w:pPr>
        <w:keepNext/>
        <w:keepLines/>
        <w:pageBreakBefore/>
        <w:spacing w:before="40" w:after="0"/>
        <w:jc w:val="center"/>
        <w:outlineLvl w:val="2"/>
        <w:rPr>
          <w:rFonts w:eastAsiaTheme="majorEastAsia" w:cstheme="majorBidi"/>
          <w:b/>
          <w:sz w:val="32"/>
          <w:szCs w:val="24"/>
          <w:u w:val="single"/>
        </w:rPr>
      </w:pPr>
      <w:r w:rsidRPr="003875BA">
        <w:rPr>
          <w:rFonts w:eastAsiaTheme="majorEastAsia" w:cstheme="majorBidi"/>
          <w:b/>
          <w:sz w:val="32"/>
          <w:szCs w:val="24"/>
          <w:u w:val="single"/>
        </w:rPr>
        <w:t>Labor Competition Adv</w:t>
      </w:r>
    </w:p>
    <w:p w14:paraId="3D9031D8" w14:textId="77777777" w:rsidR="003875BA" w:rsidRPr="003875BA" w:rsidRDefault="003875BA" w:rsidP="003875BA">
      <w:pPr>
        <w:keepNext/>
        <w:keepLines/>
        <w:spacing w:before="40"/>
        <w:outlineLvl w:val="3"/>
        <w:rPr>
          <w:rFonts w:eastAsiaTheme="majorEastAsia" w:cstheme="majorBidi"/>
          <w:b/>
          <w:iCs/>
          <w:sz w:val="26"/>
        </w:rPr>
      </w:pPr>
      <w:r w:rsidRPr="003875BA">
        <w:rPr>
          <w:rFonts w:eastAsiaTheme="majorEastAsia" w:cstheme="majorBidi"/>
          <w:b/>
          <w:iCs/>
          <w:sz w:val="26"/>
        </w:rPr>
        <w:t xml:space="preserve">No </w:t>
      </w:r>
      <w:r w:rsidRPr="003875BA">
        <w:rPr>
          <w:rFonts w:eastAsiaTheme="majorEastAsia" w:cstheme="majorBidi"/>
          <w:b/>
          <w:iCs/>
          <w:sz w:val="26"/>
          <w:u w:val="single"/>
        </w:rPr>
        <w:t>widespread monopsony</w:t>
      </w:r>
      <w:r w:rsidRPr="003875BA">
        <w:rPr>
          <w:rFonts w:eastAsiaTheme="majorEastAsia" w:cstheme="majorBidi"/>
          <w:b/>
          <w:iCs/>
          <w:sz w:val="26"/>
        </w:rPr>
        <w:t xml:space="preserve"> – </w:t>
      </w:r>
      <w:r w:rsidRPr="003875BA">
        <w:rPr>
          <w:rFonts w:eastAsiaTheme="majorEastAsia" w:cstheme="majorBidi"/>
          <w:b/>
          <w:iCs/>
          <w:sz w:val="26"/>
          <w:u w:val="single"/>
        </w:rPr>
        <w:t>competition</w:t>
      </w:r>
      <w:r w:rsidRPr="003875BA">
        <w:rPr>
          <w:rFonts w:eastAsiaTheme="majorEastAsia" w:cstheme="majorBidi"/>
          <w:b/>
          <w:iCs/>
          <w:sz w:val="26"/>
        </w:rPr>
        <w:t xml:space="preserve"> keeps them in check and empirical lit finds </w:t>
      </w:r>
      <w:r w:rsidRPr="003875BA">
        <w:rPr>
          <w:rFonts w:eastAsiaTheme="majorEastAsia" w:cstheme="majorBidi"/>
          <w:b/>
          <w:iCs/>
          <w:sz w:val="26"/>
          <w:u w:val="single"/>
        </w:rPr>
        <w:t>no support</w:t>
      </w:r>
      <w:r w:rsidRPr="003875BA">
        <w:rPr>
          <w:rFonts w:eastAsiaTheme="majorEastAsia" w:cstheme="majorBidi"/>
          <w:b/>
          <w:iCs/>
          <w:sz w:val="26"/>
        </w:rPr>
        <w:t>.</w:t>
      </w:r>
    </w:p>
    <w:p w14:paraId="5FD50F1F" w14:textId="77777777" w:rsidR="003875BA" w:rsidRPr="003875BA" w:rsidRDefault="003875BA" w:rsidP="003875BA">
      <w:r w:rsidRPr="003875BA">
        <w:t xml:space="preserve">Pedro </w:t>
      </w:r>
      <w:r w:rsidRPr="003875BA">
        <w:rPr>
          <w:b/>
          <w:bCs/>
          <w:sz w:val="26"/>
        </w:rPr>
        <w:t>Aldighieri et al. 22</w:t>
      </w:r>
      <w:r w:rsidRPr="003875BA">
        <w:t>, Aldighieri is Graduate Student in economics, Pontifical Catholic University; Bourne is MPhil economics, Chair for the Public Understanding of Economics at Cato; Miron is PhD, vice president for research at the Cato Institute and director of graduate and undergraduate studies in the Department of Economics at Harvard University, "Is There Monopsony Power in U.S. Labor Markets?," Cato Institute, Summer 2022, https://www.cato.org/regulation/summer-2022/there-monopsony-power-us-labor-markets</w:t>
      </w:r>
    </w:p>
    <w:p w14:paraId="0BB2086F" w14:textId="77777777" w:rsidR="003875BA" w:rsidRPr="003875BA" w:rsidRDefault="003875BA" w:rsidP="003875BA">
      <w:pPr>
        <w:rPr>
          <w:sz w:val="16"/>
          <w:szCs w:val="16"/>
        </w:rPr>
      </w:pPr>
      <w:r w:rsidRPr="003875BA">
        <w:rPr>
          <w:sz w:val="16"/>
          <w:szCs w:val="16"/>
        </w:rPr>
        <w:t>Monopsonistic competition / How realistic is this as a model of the labor market? There are important caveats.</w:t>
      </w:r>
    </w:p>
    <w:p w14:paraId="47FA3A94" w14:textId="77777777" w:rsidR="003875BA" w:rsidRPr="003875BA" w:rsidRDefault="003875BA" w:rsidP="003875BA">
      <w:pPr>
        <w:rPr>
          <w:sz w:val="16"/>
          <w:szCs w:val="16"/>
        </w:rPr>
      </w:pPr>
      <w:r w:rsidRPr="003875BA">
        <w:rPr>
          <w:sz w:val="16"/>
          <w:szCs w:val="16"/>
        </w:rPr>
        <w:t xml:space="preserve">First, </w:t>
      </w:r>
      <w:r w:rsidRPr="003875BA">
        <w:rPr>
          <w:u w:val="single"/>
        </w:rPr>
        <w:t xml:space="preserve">pure monopsony </w:t>
      </w:r>
      <w:r w:rsidRPr="003875BA">
        <w:rPr>
          <w:iCs/>
          <w:u w:val="single"/>
          <w:bdr w:val="single" w:sz="8" w:space="0" w:color="auto"/>
        </w:rPr>
        <w:t>does not exist</w:t>
      </w:r>
      <w:r w:rsidRPr="003875BA">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3875BA">
        <w:rPr>
          <w:iCs/>
          <w:u w:val="single"/>
          <w:bdr w:val="single" w:sz="8" w:space="0" w:color="auto"/>
        </w:rPr>
        <w:t>only two</w:t>
      </w:r>
      <w:r w:rsidRPr="003875BA">
        <w:rPr>
          <w:u w:val="single"/>
        </w:rPr>
        <w:t xml:space="preserve"> firms might yield a </w:t>
      </w:r>
      <w:r w:rsidRPr="003875BA">
        <w:rPr>
          <w:iCs/>
          <w:u w:val="single"/>
          <w:bdr w:val="single" w:sz="8" w:space="0" w:color="auto"/>
        </w:rPr>
        <w:t>competitive equilibrium</w:t>
      </w:r>
      <w:r w:rsidRPr="003875BA">
        <w:rPr>
          <w:sz w:val="16"/>
          <w:szCs w:val="16"/>
        </w:rPr>
        <w:t>. Governments can also be the problem; occupational licensing policies or zoning and housing laws make it difficult for workers to change jobs or move, leaving workers more captive to current employers.</w:t>
      </w:r>
    </w:p>
    <w:p w14:paraId="65A618B4" w14:textId="77777777" w:rsidR="003875BA" w:rsidRPr="003875BA" w:rsidRDefault="003875BA" w:rsidP="003875BA">
      <w:pPr>
        <w:rPr>
          <w:sz w:val="16"/>
          <w:szCs w:val="16"/>
        </w:rPr>
      </w:pPr>
      <w:r w:rsidRPr="003875BA">
        <w:rPr>
          <w:u w:val="single"/>
        </w:rPr>
        <w:t>Individual jobs are also highly differentiated</w:t>
      </w:r>
      <w:r w:rsidRPr="003875BA">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3875BA">
        <w:rPr>
          <w:highlight w:val="cyan"/>
          <w:u w:val="single"/>
        </w:rPr>
        <w:t>Contrary to</w:t>
      </w:r>
      <w:r w:rsidRPr="003875BA">
        <w:rPr>
          <w:u w:val="single"/>
        </w:rPr>
        <w:t xml:space="preserve"> the usual </w:t>
      </w:r>
      <w:r w:rsidRPr="003875BA">
        <w:rPr>
          <w:iCs/>
          <w:highlight w:val="cyan"/>
          <w:u w:val="single"/>
          <w:bdr w:val="single" w:sz="8" w:space="0" w:color="auto"/>
        </w:rPr>
        <w:t>monopsony story</w:t>
      </w:r>
      <w:r w:rsidRPr="003875BA">
        <w:rPr>
          <w:sz w:val="16"/>
          <w:szCs w:val="16"/>
        </w:rPr>
        <w:t xml:space="preserve">, </w:t>
      </w:r>
      <w:r w:rsidRPr="003875BA">
        <w:rPr>
          <w:u w:val="single"/>
        </w:rPr>
        <w:t xml:space="preserve">the </w:t>
      </w:r>
      <w:r w:rsidRPr="003875BA">
        <w:rPr>
          <w:iCs/>
          <w:u w:val="single"/>
          <w:bdr w:val="single" w:sz="8" w:space="0" w:color="auto"/>
        </w:rPr>
        <w:t xml:space="preserve">local </w:t>
      </w:r>
      <w:r w:rsidRPr="003875BA">
        <w:rPr>
          <w:iCs/>
          <w:highlight w:val="cyan"/>
          <w:u w:val="single"/>
          <w:bdr w:val="single" w:sz="8" w:space="0" w:color="auto"/>
        </w:rPr>
        <w:t>market power</w:t>
      </w:r>
      <w:r w:rsidRPr="003875BA">
        <w:rPr>
          <w:highlight w:val="cyan"/>
          <w:u w:val="single"/>
        </w:rPr>
        <w:t xml:space="preserve"> does</w:t>
      </w:r>
      <w:r w:rsidRPr="003875BA">
        <w:rPr>
          <w:u w:val="single"/>
        </w:rPr>
        <w:t xml:space="preserve"> </w:t>
      </w:r>
      <w:r w:rsidRPr="003875BA">
        <w:rPr>
          <w:iCs/>
          <w:highlight w:val="cyan"/>
          <w:u w:val="single"/>
          <w:bdr w:val="single" w:sz="8" w:space="0" w:color="auto"/>
        </w:rPr>
        <w:t>not translate</w:t>
      </w:r>
      <w:r w:rsidRPr="003875BA">
        <w:rPr>
          <w:highlight w:val="cyan"/>
          <w:u w:val="single"/>
        </w:rPr>
        <w:t xml:space="preserve"> to</w:t>
      </w:r>
      <w:r w:rsidRPr="003875BA">
        <w:rPr>
          <w:u w:val="single"/>
        </w:rPr>
        <w:t xml:space="preserve"> </w:t>
      </w:r>
      <w:r w:rsidRPr="003875BA">
        <w:rPr>
          <w:iCs/>
          <w:u w:val="single"/>
          <w:bdr w:val="single" w:sz="8" w:space="0" w:color="auto"/>
        </w:rPr>
        <w:t xml:space="preserve">extraordinary </w:t>
      </w:r>
      <w:r w:rsidRPr="003875BA">
        <w:rPr>
          <w:iCs/>
          <w:highlight w:val="cyan"/>
          <w:u w:val="single"/>
          <w:bdr w:val="single" w:sz="8" w:space="0" w:color="auto"/>
        </w:rPr>
        <w:t>profits</w:t>
      </w:r>
      <w:r w:rsidRPr="003875BA">
        <w:rPr>
          <w:highlight w:val="cyan"/>
          <w:u w:val="single"/>
        </w:rPr>
        <w:t xml:space="preserve"> because </w:t>
      </w:r>
      <w:r w:rsidRPr="003875BA">
        <w:rPr>
          <w:iCs/>
          <w:highlight w:val="cyan"/>
          <w:u w:val="single"/>
          <w:bdr w:val="single" w:sz="8" w:space="0" w:color="auto"/>
        </w:rPr>
        <w:t>competitors</w:t>
      </w:r>
      <w:r w:rsidRPr="003875BA">
        <w:rPr>
          <w:u w:val="single"/>
        </w:rPr>
        <w:t xml:space="preserve"> can </w:t>
      </w:r>
      <w:r w:rsidRPr="003875BA">
        <w:rPr>
          <w:iCs/>
          <w:highlight w:val="cyan"/>
          <w:u w:val="single"/>
          <w:bdr w:val="single" w:sz="8" w:space="0" w:color="auto"/>
        </w:rPr>
        <w:t>enter</w:t>
      </w:r>
      <w:r w:rsidRPr="003875BA">
        <w:rPr>
          <w:u w:val="single"/>
        </w:rPr>
        <w:t xml:space="preserve"> the market </w:t>
      </w:r>
      <w:r w:rsidRPr="003875BA">
        <w:rPr>
          <w:iCs/>
          <w:u w:val="single"/>
          <w:bdr w:val="single" w:sz="8" w:space="0" w:color="auto"/>
        </w:rPr>
        <w:t>freely</w:t>
      </w:r>
      <w:r w:rsidRPr="003875BA">
        <w:rPr>
          <w:sz w:val="16"/>
          <w:szCs w:val="16"/>
        </w:rPr>
        <w:t>. Economists call this "monopsonistic competition."</w:t>
      </w:r>
    </w:p>
    <w:p w14:paraId="300EA289" w14:textId="77777777" w:rsidR="003875BA" w:rsidRPr="003875BA" w:rsidRDefault="003875BA" w:rsidP="003875BA">
      <w:pPr>
        <w:rPr>
          <w:sz w:val="16"/>
          <w:szCs w:val="16"/>
        </w:rPr>
      </w:pPr>
      <w:r w:rsidRPr="003875BA">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3C7E1FE3" w14:textId="77777777" w:rsidR="003875BA" w:rsidRPr="003875BA" w:rsidRDefault="003875BA" w:rsidP="003875BA">
      <w:pPr>
        <w:rPr>
          <w:sz w:val="16"/>
          <w:szCs w:val="16"/>
        </w:rPr>
      </w:pPr>
      <w:r w:rsidRPr="003875BA">
        <w:rPr>
          <w:sz w:val="16"/>
          <w:szCs w:val="16"/>
        </w:rPr>
        <w:t xml:space="preserve">In fact, </w:t>
      </w:r>
      <w:r w:rsidRPr="003875BA">
        <w:rPr>
          <w:iCs/>
          <w:highlight w:val="cyan"/>
          <w:u w:val="single"/>
          <w:bdr w:val="single" w:sz="8" w:space="0" w:color="auto"/>
        </w:rPr>
        <w:t>even if</w:t>
      </w:r>
      <w:r w:rsidRPr="003875BA">
        <w:rPr>
          <w:highlight w:val="cyan"/>
          <w:u w:val="single"/>
        </w:rPr>
        <w:t xml:space="preserve"> monopsony</w:t>
      </w:r>
      <w:r w:rsidRPr="003875BA">
        <w:rPr>
          <w:u w:val="single"/>
        </w:rPr>
        <w:t xml:space="preserve"> power is </w:t>
      </w:r>
      <w:r w:rsidRPr="003875BA">
        <w:rPr>
          <w:iCs/>
          <w:highlight w:val="cyan"/>
          <w:u w:val="single"/>
          <w:bdr w:val="single" w:sz="8" w:space="0" w:color="auto"/>
        </w:rPr>
        <w:t>suppressing wages</w:t>
      </w:r>
      <w:r w:rsidRPr="003875BA">
        <w:rPr>
          <w:sz w:val="16"/>
          <w:szCs w:val="16"/>
        </w:rPr>
        <w:t xml:space="preserve">, </w:t>
      </w:r>
      <w:r w:rsidRPr="003875BA">
        <w:rPr>
          <w:highlight w:val="cyan"/>
          <w:u w:val="single"/>
        </w:rPr>
        <w:t>that presents an</w:t>
      </w:r>
      <w:r w:rsidRPr="003875BA">
        <w:rPr>
          <w:u w:val="single"/>
        </w:rPr>
        <w:t xml:space="preserve"> </w:t>
      </w:r>
      <w:r w:rsidRPr="003875BA">
        <w:rPr>
          <w:iCs/>
          <w:u w:val="single"/>
          <w:bdr w:val="single" w:sz="8" w:space="0" w:color="auto"/>
        </w:rPr>
        <w:t xml:space="preserve">entrepreneurial </w:t>
      </w:r>
      <w:r w:rsidRPr="003875BA">
        <w:rPr>
          <w:iCs/>
          <w:highlight w:val="cyan"/>
          <w:u w:val="single"/>
          <w:bdr w:val="single" w:sz="8" w:space="0" w:color="auto"/>
        </w:rPr>
        <w:t>opportunity</w:t>
      </w:r>
      <w:r w:rsidRPr="003875BA">
        <w:rPr>
          <w:u w:val="single"/>
        </w:rPr>
        <w:t xml:space="preserve"> </w:t>
      </w:r>
      <w:r w:rsidRPr="003875BA">
        <w:rPr>
          <w:highlight w:val="cyan"/>
          <w:u w:val="single"/>
        </w:rPr>
        <w:t>for</w:t>
      </w:r>
      <w:r w:rsidRPr="003875BA">
        <w:rPr>
          <w:u w:val="single"/>
        </w:rPr>
        <w:t xml:space="preserve"> new </w:t>
      </w:r>
      <w:r w:rsidRPr="003875BA">
        <w:rPr>
          <w:highlight w:val="cyan"/>
          <w:u w:val="single"/>
        </w:rPr>
        <w:t>firms</w:t>
      </w:r>
      <w:r w:rsidRPr="003875BA">
        <w:rPr>
          <w:sz w:val="16"/>
          <w:szCs w:val="16"/>
        </w:rPr>
        <w:t xml:space="preserve"> (perhaps even in different sectors) </w:t>
      </w:r>
      <w:r w:rsidRPr="003875BA">
        <w:rPr>
          <w:highlight w:val="cyan"/>
          <w:u w:val="single"/>
        </w:rPr>
        <w:t xml:space="preserve">to </w:t>
      </w:r>
      <w:r w:rsidRPr="003875BA">
        <w:rPr>
          <w:iCs/>
          <w:highlight w:val="cyan"/>
          <w:u w:val="single"/>
          <w:bdr w:val="single" w:sz="8" w:space="0" w:color="auto"/>
        </w:rPr>
        <w:t>enter</w:t>
      </w:r>
      <w:r w:rsidRPr="003875BA">
        <w:rPr>
          <w:iCs/>
          <w:u w:val="single"/>
          <w:bdr w:val="single" w:sz="8" w:space="0" w:color="auto"/>
        </w:rPr>
        <w:t xml:space="preserve"> profitably</w:t>
      </w:r>
      <w:r w:rsidRPr="003875BA">
        <w:rPr>
          <w:sz w:val="16"/>
          <w:szCs w:val="16"/>
        </w:rPr>
        <w:t xml:space="preserve">, </w:t>
      </w:r>
      <w:r w:rsidRPr="003875BA">
        <w:rPr>
          <w:iCs/>
          <w:highlight w:val="cyan"/>
          <w:u w:val="single"/>
          <w:bdr w:val="single" w:sz="8" w:space="0" w:color="auto"/>
        </w:rPr>
        <w:t>bidding away</w:t>
      </w:r>
      <w:r w:rsidRPr="003875BA">
        <w:rPr>
          <w:u w:val="single"/>
        </w:rPr>
        <w:t xml:space="preserve"> the </w:t>
      </w:r>
      <w:r w:rsidRPr="003875BA">
        <w:rPr>
          <w:highlight w:val="cyan"/>
          <w:u w:val="single"/>
        </w:rPr>
        <w:t>monopsony</w:t>
      </w:r>
      <w:r w:rsidRPr="003875BA">
        <w:rPr>
          <w:u w:val="single"/>
        </w:rPr>
        <w:t xml:space="preserve"> power</w:t>
      </w:r>
      <w:r w:rsidRPr="003875BA">
        <w:rPr>
          <w:sz w:val="16"/>
          <w:szCs w:val="16"/>
        </w:rPr>
        <w:t>, so long as government barriers to entry are absent.</w:t>
      </w:r>
    </w:p>
    <w:p w14:paraId="4D9A1132" w14:textId="77777777" w:rsidR="003875BA" w:rsidRPr="003875BA" w:rsidRDefault="003875BA" w:rsidP="003875BA">
      <w:pPr>
        <w:rPr>
          <w:sz w:val="16"/>
          <w:szCs w:val="16"/>
        </w:rPr>
      </w:pPr>
      <w:r w:rsidRPr="003875BA">
        <w:rPr>
          <w:sz w:val="16"/>
          <w:szCs w:val="16"/>
        </w:rPr>
        <w:t xml:space="preserve">Wage discrimination / </w:t>
      </w:r>
      <w:r w:rsidRPr="003875BA">
        <w:rPr>
          <w:u w:val="single"/>
        </w:rPr>
        <w:t>A second problem with the monopsony model is that it presumes firms have market power to suppress wages but no ability to pay workers different wages for the same job</w:t>
      </w:r>
      <w:r w:rsidRPr="003875BA">
        <w:rPr>
          <w:sz w:val="16"/>
          <w:szCs w:val="16"/>
        </w:rPr>
        <w:t xml:space="preserve">. If, for example, a firm can pay new hires more than it pays previous ones, the inefficiency of monopsony declines. That's because </w:t>
      </w:r>
      <w:r w:rsidRPr="003875BA">
        <w:rPr>
          <w:u w:val="single"/>
        </w:rPr>
        <w:t xml:space="preserve">wage discrimination </w:t>
      </w:r>
      <w:r w:rsidRPr="003875BA">
        <w:rPr>
          <w:iCs/>
          <w:u w:val="single"/>
          <w:bdr w:val="single" w:sz="8" w:space="0" w:color="auto"/>
        </w:rPr>
        <w:t>breaks the link</w:t>
      </w:r>
      <w:r w:rsidRPr="003875BA">
        <w:rPr>
          <w:u w:val="single"/>
        </w:rPr>
        <w:t xml:space="preserve"> between increased hiring and higher wages, which decrease profits</w:t>
      </w:r>
      <w:r w:rsidRPr="003875BA">
        <w:rPr>
          <w:sz w:val="16"/>
          <w:szCs w:val="16"/>
        </w:rPr>
        <w:t>. Under perfect wage discrimination, average wages would still be lower than under perfect competition in the labor market, but firms would hire the same quantity of workers as in a competitive market.</w:t>
      </w:r>
    </w:p>
    <w:p w14:paraId="2A927AD1" w14:textId="77777777" w:rsidR="003875BA" w:rsidRPr="003875BA" w:rsidRDefault="003875BA" w:rsidP="003875BA">
      <w:pPr>
        <w:rPr>
          <w:sz w:val="16"/>
          <w:szCs w:val="16"/>
        </w:rPr>
      </w:pPr>
      <w:r w:rsidRPr="003875BA">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507E5A9F" w14:textId="77777777" w:rsidR="003875BA" w:rsidRPr="003875BA" w:rsidRDefault="003875BA" w:rsidP="003875BA">
      <w:pPr>
        <w:rPr>
          <w:sz w:val="16"/>
          <w:szCs w:val="16"/>
        </w:rPr>
      </w:pPr>
      <w:r w:rsidRPr="003875BA">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1A677688" w14:textId="77777777" w:rsidR="003875BA" w:rsidRPr="003875BA" w:rsidRDefault="003875BA" w:rsidP="003875BA">
      <w:pPr>
        <w:rPr>
          <w:sz w:val="16"/>
          <w:szCs w:val="16"/>
        </w:rPr>
      </w:pPr>
      <w:r w:rsidRPr="003875BA">
        <w:rPr>
          <w:sz w:val="16"/>
          <w:szCs w:val="16"/>
        </w:rPr>
        <w:t>Measurement issues / All those wrinkles relate to the difficulties associated with assessing monopsony power empirically.</w:t>
      </w:r>
    </w:p>
    <w:p w14:paraId="0E3B010C" w14:textId="77777777" w:rsidR="003875BA" w:rsidRPr="003875BA" w:rsidRDefault="003875BA" w:rsidP="003875BA">
      <w:pPr>
        <w:rPr>
          <w:sz w:val="16"/>
          <w:szCs w:val="16"/>
        </w:rPr>
      </w:pPr>
      <w:r w:rsidRPr="003875BA">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08A3E156" w14:textId="77777777" w:rsidR="003875BA" w:rsidRPr="003875BA" w:rsidRDefault="003875BA" w:rsidP="003875BA">
      <w:pPr>
        <w:rPr>
          <w:sz w:val="16"/>
          <w:szCs w:val="16"/>
        </w:rPr>
      </w:pPr>
      <w:r w:rsidRPr="003875BA">
        <w:rPr>
          <w:sz w:val="16"/>
          <w:szCs w:val="16"/>
        </w:rPr>
        <w:t xml:space="preserve">As we have seen, though, </w:t>
      </w:r>
      <w:r w:rsidRPr="003875BA">
        <w:rPr>
          <w:u w:val="single"/>
        </w:rPr>
        <w:t>concentration</w:t>
      </w:r>
      <w:r w:rsidRPr="003875BA">
        <w:rPr>
          <w:sz w:val="16"/>
          <w:szCs w:val="16"/>
        </w:rPr>
        <w:t xml:space="preserve"> (</w:t>
      </w:r>
      <w:r w:rsidRPr="003875BA">
        <w:rPr>
          <w:u w:val="single"/>
        </w:rPr>
        <w:t>even locally</w:t>
      </w:r>
      <w:r w:rsidRPr="003875BA">
        <w:rPr>
          <w:sz w:val="16"/>
          <w:szCs w:val="16"/>
        </w:rPr>
        <w:t xml:space="preserve">) </w:t>
      </w:r>
      <w:r w:rsidRPr="003875BA">
        <w:rPr>
          <w:u w:val="single"/>
        </w:rPr>
        <w:t>is not synonymous with market power</w:t>
      </w:r>
      <w:r w:rsidRPr="003875BA">
        <w:rPr>
          <w:sz w:val="16"/>
          <w:szCs w:val="16"/>
        </w:rPr>
        <w:t xml:space="preserve"> over workers. </w:t>
      </w:r>
      <w:r w:rsidRPr="003875BA">
        <w:rPr>
          <w:u w:val="single"/>
        </w:rPr>
        <w:t xml:space="preserve">Just because </w:t>
      </w:r>
      <w:r w:rsidRPr="003875BA">
        <w:rPr>
          <w:iCs/>
          <w:u w:val="single"/>
          <w:bdr w:val="single" w:sz="8" w:space="0" w:color="auto"/>
        </w:rPr>
        <w:t>some workers</w:t>
      </w:r>
      <w:r w:rsidRPr="003875BA">
        <w:rPr>
          <w:u w:val="single"/>
        </w:rPr>
        <w:t xml:space="preserve"> are </w:t>
      </w:r>
      <w:r w:rsidRPr="003875BA">
        <w:rPr>
          <w:iCs/>
          <w:u w:val="single"/>
          <w:bdr w:val="single" w:sz="8" w:space="0" w:color="auto"/>
        </w:rPr>
        <w:t>employed</w:t>
      </w:r>
      <w:r w:rsidRPr="003875BA">
        <w:rPr>
          <w:u w:val="single"/>
        </w:rPr>
        <w:t xml:space="preserve"> by a </w:t>
      </w:r>
      <w:r w:rsidRPr="003875BA">
        <w:rPr>
          <w:iCs/>
          <w:u w:val="single"/>
          <w:bdr w:val="single" w:sz="8" w:space="0" w:color="auto"/>
        </w:rPr>
        <w:t>restaurant</w:t>
      </w:r>
      <w:r w:rsidRPr="003875BA">
        <w:rPr>
          <w:sz w:val="16"/>
          <w:szCs w:val="16"/>
        </w:rPr>
        <w:t xml:space="preserve"> </w:t>
      </w:r>
      <w:r w:rsidRPr="003875BA">
        <w:rPr>
          <w:u w:val="single"/>
        </w:rPr>
        <w:t xml:space="preserve">does not mean they would be </w:t>
      </w:r>
      <w:r w:rsidRPr="003875BA">
        <w:rPr>
          <w:iCs/>
          <w:u w:val="single"/>
          <w:bdr w:val="single" w:sz="8" w:space="0" w:color="auto"/>
        </w:rPr>
        <w:t>unable</w:t>
      </w:r>
      <w:r w:rsidRPr="003875BA">
        <w:rPr>
          <w:u w:val="single"/>
        </w:rPr>
        <w:t xml:space="preserve"> to work for</w:t>
      </w:r>
      <w:r w:rsidRPr="003875BA">
        <w:rPr>
          <w:sz w:val="16"/>
          <w:szCs w:val="16"/>
        </w:rPr>
        <w:t xml:space="preserve"> an </w:t>
      </w:r>
      <w:r w:rsidRPr="003875BA">
        <w:rPr>
          <w:iCs/>
          <w:u w:val="single"/>
          <w:bdr w:val="single" w:sz="8" w:space="0" w:color="auto"/>
        </w:rPr>
        <w:t>auto</w:t>
      </w:r>
      <w:r w:rsidRPr="003875BA">
        <w:rPr>
          <w:sz w:val="16"/>
          <w:szCs w:val="16"/>
        </w:rPr>
        <w:t xml:space="preserve">mobile </w:t>
      </w:r>
      <w:r w:rsidRPr="003875BA">
        <w:rPr>
          <w:iCs/>
          <w:u w:val="single"/>
          <w:bdr w:val="single" w:sz="8" w:space="0" w:color="auto"/>
        </w:rPr>
        <w:t>repair</w:t>
      </w:r>
      <w:r w:rsidRPr="003875BA">
        <w:rPr>
          <w:sz w:val="16"/>
          <w:szCs w:val="16"/>
        </w:rPr>
        <w:t xml:space="preserve"> firm, or </w:t>
      </w:r>
      <w:r w:rsidRPr="003875BA">
        <w:rPr>
          <w:u w:val="single"/>
        </w:rPr>
        <w:t xml:space="preserve">a </w:t>
      </w:r>
      <w:r w:rsidRPr="003875BA">
        <w:rPr>
          <w:iCs/>
          <w:u w:val="single"/>
          <w:bdr w:val="single" w:sz="8" w:space="0" w:color="auto"/>
        </w:rPr>
        <w:t>florist</w:t>
      </w:r>
      <w:r w:rsidRPr="003875BA">
        <w:rPr>
          <w:u w:val="single"/>
        </w:rPr>
        <w:t xml:space="preserve">, or a </w:t>
      </w:r>
      <w:r w:rsidRPr="003875BA">
        <w:rPr>
          <w:iCs/>
          <w:u w:val="single"/>
          <w:bdr w:val="single" w:sz="8" w:space="0" w:color="auto"/>
        </w:rPr>
        <w:t>supermarket</w:t>
      </w:r>
      <w:r w:rsidRPr="003875BA">
        <w:rPr>
          <w:sz w:val="16"/>
          <w:szCs w:val="16"/>
        </w:rPr>
        <w:t xml:space="preserve">. This is </w:t>
      </w:r>
      <w:r w:rsidRPr="003875BA">
        <w:rPr>
          <w:iCs/>
          <w:u w:val="single"/>
          <w:bdr w:val="single" w:sz="8" w:space="0" w:color="auto"/>
        </w:rPr>
        <w:t>especially</w:t>
      </w:r>
      <w:r w:rsidRPr="003875BA">
        <w:rPr>
          <w:sz w:val="16"/>
          <w:szCs w:val="16"/>
        </w:rPr>
        <w:t xml:space="preserve"> true </w:t>
      </w:r>
      <w:r w:rsidRPr="003875BA">
        <w:rPr>
          <w:u w:val="single"/>
        </w:rPr>
        <w:t>over time</w:t>
      </w:r>
      <w:r w:rsidRPr="003875BA">
        <w:rPr>
          <w:sz w:val="16"/>
          <w:szCs w:val="16"/>
        </w:rPr>
        <w:t>. Examining local occupational concentration measures of employment can therefore give misleading impressions about a firm's power in the labor market.</w:t>
      </w:r>
    </w:p>
    <w:p w14:paraId="120847A8" w14:textId="77777777" w:rsidR="003875BA" w:rsidRPr="003875BA" w:rsidRDefault="003875BA" w:rsidP="003875BA">
      <w:pPr>
        <w:rPr>
          <w:sz w:val="16"/>
          <w:szCs w:val="16"/>
        </w:rPr>
      </w:pPr>
      <w:r w:rsidRPr="003875BA">
        <w:rPr>
          <w:sz w:val="16"/>
          <w:szCs w:val="16"/>
        </w:rPr>
        <w:t xml:space="preserve">Likewise, if we look at weak labor supply elasticities as a proxy for monopsony power, </w:t>
      </w:r>
      <w:r w:rsidRPr="003875BA">
        <w:rPr>
          <w:u w:val="single"/>
        </w:rPr>
        <w:t xml:space="preserve">we might confuse </w:t>
      </w:r>
      <w:r w:rsidRPr="003875BA">
        <w:rPr>
          <w:iCs/>
          <w:u w:val="single"/>
          <w:bdr w:val="single" w:sz="8" w:space="0" w:color="auto"/>
        </w:rPr>
        <w:t>good job matching</w:t>
      </w:r>
      <w:r w:rsidRPr="003875BA">
        <w:rPr>
          <w:sz w:val="16"/>
          <w:szCs w:val="16"/>
        </w:rPr>
        <w:t xml:space="preserve"> — </w:t>
      </w:r>
      <w:r w:rsidRPr="003875BA">
        <w:rPr>
          <w:u w:val="single"/>
        </w:rPr>
        <w:t>of workers valuing their current jobs and colleagues</w:t>
      </w:r>
      <w:r w:rsidRPr="003875BA">
        <w:rPr>
          <w:sz w:val="16"/>
          <w:szCs w:val="16"/>
        </w:rPr>
        <w:t xml:space="preserve">, </w:t>
      </w:r>
      <w:r w:rsidRPr="003875BA">
        <w:rPr>
          <w:u w:val="single"/>
        </w:rPr>
        <w:t>making them less responsive to small wage cuts</w:t>
      </w:r>
      <w:r w:rsidRPr="003875BA">
        <w:rPr>
          <w:sz w:val="16"/>
          <w:szCs w:val="16"/>
        </w:rPr>
        <w:t xml:space="preserve"> — </w:t>
      </w:r>
      <w:r w:rsidRPr="003875BA">
        <w:rPr>
          <w:u w:val="single"/>
        </w:rPr>
        <w:t xml:space="preserve">with </w:t>
      </w:r>
      <w:r w:rsidRPr="003875BA">
        <w:rPr>
          <w:iCs/>
          <w:u w:val="single"/>
          <w:bdr w:val="single" w:sz="8" w:space="0" w:color="auto"/>
        </w:rPr>
        <w:t>nefarious market power</w:t>
      </w:r>
      <w:r w:rsidRPr="003875BA">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62B1C056" w14:textId="77777777" w:rsidR="003875BA" w:rsidRPr="003875BA" w:rsidRDefault="003875BA" w:rsidP="003875BA">
      <w:pPr>
        <w:rPr>
          <w:sz w:val="16"/>
          <w:szCs w:val="16"/>
        </w:rPr>
      </w:pPr>
      <w:r w:rsidRPr="003875BA">
        <w:rPr>
          <w:sz w:val="16"/>
          <w:szCs w:val="16"/>
        </w:rPr>
        <w:t>A Review of the Evidence</w:t>
      </w:r>
    </w:p>
    <w:p w14:paraId="582C87F2" w14:textId="77777777" w:rsidR="003875BA" w:rsidRPr="003875BA" w:rsidRDefault="003875BA" w:rsidP="003875BA">
      <w:pPr>
        <w:rPr>
          <w:sz w:val="16"/>
          <w:szCs w:val="16"/>
        </w:rPr>
      </w:pPr>
      <w:r w:rsidRPr="003875BA">
        <w:rPr>
          <w:sz w:val="16"/>
          <w:szCs w:val="16"/>
        </w:rPr>
        <w:t xml:space="preserve">The monopsony model's key prediction is that labor market power should lower wages relative to a competitive benchmark, even when wage discrimination is possible. Yet, </w:t>
      </w:r>
      <w:r w:rsidRPr="003875BA">
        <w:rPr>
          <w:u w:val="single"/>
        </w:rPr>
        <w:t xml:space="preserve">theory says nothing about whether labor market power is </w:t>
      </w:r>
      <w:r w:rsidRPr="003875BA">
        <w:rPr>
          <w:iCs/>
          <w:u w:val="single"/>
          <w:bdr w:val="single" w:sz="8" w:space="0" w:color="auto"/>
        </w:rPr>
        <w:t>pervasive</w:t>
      </w:r>
      <w:r w:rsidRPr="003875BA">
        <w:rPr>
          <w:u w:val="single"/>
        </w:rPr>
        <w:t xml:space="preserve"> or whether its </w:t>
      </w:r>
      <w:r w:rsidRPr="003875BA">
        <w:rPr>
          <w:iCs/>
          <w:u w:val="single"/>
          <w:bdr w:val="single" w:sz="8" w:space="0" w:color="auto"/>
        </w:rPr>
        <w:t>downward pressures</w:t>
      </w:r>
      <w:r w:rsidRPr="003875BA">
        <w:rPr>
          <w:u w:val="single"/>
        </w:rPr>
        <w:t xml:space="preserve"> on wages and employment are </w:t>
      </w:r>
      <w:r w:rsidRPr="003875BA">
        <w:rPr>
          <w:iCs/>
          <w:u w:val="single"/>
          <w:bdr w:val="single" w:sz="8" w:space="0" w:color="auto"/>
        </w:rPr>
        <w:t>large</w:t>
      </w:r>
      <w:r w:rsidRPr="003875BA">
        <w:rPr>
          <w:sz w:val="16"/>
          <w:szCs w:val="16"/>
        </w:rPr>
        <w:t>.</w:t>
      </w:r>
    </w:p>
    <w:p w14:paraId="3F682D8D" w14:textId="77777777" w:rsidR="003875BA" w:rsidRPr="003875BA" w:rsidRDefault="003875BA" w:rsidP="003875BA">
      <w:pPr>
        <w:rPr>
          <w:sz w:val="16"/>
          <w:szCs w:val="16"/>
        </w:rPr>
      </w:pPr>
      <w:r w:rsidRPr="003875BA">
        <w:rPr>
          <w:sz w:val="16"/>
          <w:szCs w:val="16"/>
        </w:rPr>
        <w:t xml:space="preserve">Market concentration and lower wages? / Recent </w:t>
      </w:r>
      <w:r w:rsidRPr="003875BA">
        <w:rPr>
          <w:iCs/>
          <w:u w:val="single"/>
          <w:bdr w:val="single" w:sz="8" w:space="0" w:color="auto"/>
        </w:rPr>
        <w:t>papers</w:t>
      </w:r>
      <w:r w:rsidRPr="003875BA">
        <w:rPr>
          <w:u w:val="single"/>
        </w:rPr>
        <w:t xml:space="preserve"> try to assess these questions by looking at the effects of labor market concentration on local wages</w:t>
      </w:r>
      <w:r w:rsidRPr="003875BA">
        <w:rPr>
          <w:sz w:val="16"/>
          <w:szCs w:val="16"/>
        </w:rPr>
        <w:t xml:space="preserve">. However, </w:t>
      </w:r>
      <w:r w:rsidRPr="003875BA">
        <w:rPr>
          <w:u w:val="single"/>
        </w:rPr>
        <w:t xml:space="preserve">this is </w:t>
      </w:r>
      <w:r w:rsidRPr="003875BA">
        <w:rPr>
          <w:iCs/>
          <w:u w:val="single"/>
          <w:bdr w:val="single" w:sz="8" w:space="0" w:color="auto"/>
        </w:rPr>
        <w:t>unlikely</w:t>
      </w:r>
      <w:r w:rsidRPr="003875BA">
        <w:rPr>
          <w:u w:val="single"/>
        </w:rPr>
        <w:t xml:space="preserve"> to yield </w:t>
      </w:r>
      <w:r w:rsidRPr="003875BA">
        <w:rPr>
          <w:iCs/>
          <w:u w:val="single"/>
          <w:bdr w:val="single" w:sz="8" w:space="0" w:color="auto"/>
        </w:rPr>
        <w:t>reliable estimates</w:t>
      </w:r>
      <w:r w:rsidRPr="003875BA">
        <w:rPr>
          <w:sz w:val="16"/>
          <w:szCs w:val="16"/>
        </w:rPr>
        <w:t xml:space="preserve"> of the causal effect of market power on wages.</w:t>
      </w:r>
    </w:p>
    <w:p w14:paraId="1AA83D83" w14:textId="77777777" w:rsidR="003875BA" w:rsidRPr="003875BA" w:rsidRDefault="003875BA" w:rsidP="003875BA">
      <w:pPr>
        <w:rPr>
          <w:sz w:val="16"/>
          <w:szCs w:val="16"/>
        </w:rPr>
      </w:pPr>
      <w:r w:rsidRPr="003875BA">
        <w:rPr>
          <w:sz w:val="16"/>
          <w:szCs w:val="16"/>
        </w:rPr>
        <w:t xml:space="preserve">One reason for this is that </w:t>
      </w:r>
      <w:r w:rsidRPr="003875BA">
        <w:rPr>
          <w:iCs/>
          <w:u w:val="single"/>
          <w:bdr w:val="single" w:sz="8" w:space="0" w:color="auto"/>
        </w:rPr>
        <w:t>confounding variables</w:t>
      </w:r>
      <w:r w:rsidRPr="003875BA">
        <w:rPr>
          <w:u w:val="single"/>
        </w:rPr>
        <w:t xml:space="preserve"> might </w:t>
      </w:r>
      <w:r w:rsidRPr="003875BA">
        <w:rPr>
          <w:iCs/>
          <w:u w:val="single"/>
          <w:bdr w:val="single" w:sz="8" w:space="0" w:color="auto"/>
        </w:rPr>
        <w:t>bias estimates</w:t>
      </w:r>
      <w:r w:rsidRPr="003875BA">
        <w:rPr>
          <w:sz w:val="16"/>
          <w:szCs w:val="16"/>
        </w:rPr>
        <w:t xml:space="preserve"> in both directions. </w:t>
      </w:r>
      <w:r w:rsidRPr="003875BA">
        <w:rPr>
          <w:iCs/>
          <w:u w:val="single"/>
          <w:bdr w:val="single" w:sz="8" w:space="0" w:color="auto"/>
        </w:rPr>
        <w:t>Concentrated</w:t>
      </w:r>
      <w:r w:rsidRPr="003875BA">
        <w:rPr>
          <w:u w:val="single"/>
        </w:rPr>
        <w:t xml:space="preserve"> labor markets might reflect lower local productivity that </w:t>
      </w:r>
      <w:r w:rsidRPr="003875BA">
        <w:rPr>
          <w:iCs/>
          <w:u w:val="single"/>
          <w:bdr w:val="single" w:sz="8" w:space="0" w:color="auto"/>
        </w:rPr>
        <w:t>itself</w:t>
      </w:r>
      <w:r w:rsidRPr="003875BA">
        <w:rPr>
          <w:u w:val="single"/>
        </w:rPr>
        <w:t xml:space="preserve"> lowers pay</w:t>
      </w:r>
      <w:r w:rsidRPr="003875BA">
        <w:rPr>
          <w:sz w:val="16"/>
          <w:szCs w:val="16"/>
        </w:rPr>
        <w:t xml:space="preserve">, thus </w:t>
      </w:r>
      <w:r w:rsidRPr="003875BA">
        <w:rPr>
          <w:u w:val="single"/>
        </w:rPr>
        <w:t>making wage markdowns look larger than they are</w:t>
      </w:r>
      <w:r w:rsidRPr="003875BA">
        <w:rPr>
          <w:sz w:val="16"/>
          <w:szCs w:val="16"/>
        </w:rPr>
        <w:t>. Or, concentration might result from productive firms expanding, implying higher productivity and higher wages, which, if uncontrolled for, could suggest that concentration causes higher wages.</w:t>
      </w:r>
    </w:p>
    <w:p w14:paraId="434C8269" w14:textId="77777777" w:rsidR="003875BA" w:rsidRPr="003875BA" w:rsidRDefault="003875BA" w:rsidP="003875BA">
      <w:pPr>
        <w:rPr>
          <w:sz w:val="16"/>
          <w:szCs w:val="16"/>
        </w:rPr>
      </w:pPr>
      <w:r w:rsidRPr="003875BA">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6933DC58" w14:textId="77777777" w:rsidR="003875BA" w:rsidRPr="003875BA" w:rsidRDefault="003875BA" w:rsidP="003875BA">
      <w:pPr>
        <w:rPr>
          <w:sz w:val="16"/>
          <w:szCs w:val="16"/>
        </w:rPr>
      </w:pPr>
      <w:r w:rsidRPr="003875BA">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059912E2" w14:textId="77777777" w:rsidR="003875BA" w:rsidRPr="003875BA" w:rsidRDefault="003875BA" w:rsidP="003875BA">
      <w:pPr>
        <w:rPr>
          <w:sz w:val="16"/>
          <w:szCs w:val="16"/>
        </w:rPr>
      </w:pPr>
      <w:r w:rsidRPr="003875BA">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5C7625B1" w14:textId="77777777" w:rsidR="003875BA" w:rsidRPr="003875BA" w:rsidRDefault="003875BA" w:rsidP="003875BA">
      <w:pPr>
        <w:rPr>
          <w:sz w:val="16"/>
          <w:szCs w:val="16"/>
        </w:rPr>
      </w:pPr>
      <w:r w:rsidRPr="003875BA">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3875BA">
        <w:rPr>
          <w:u w:val="single"/>
        </w:rPr>
        <w:t xml:space="preserve">concentration might be a symptom of </w:t>
      </w:r>
      <w:r w:rsidRPr="003875BA">
        <w:rPr>
          <w:iCs/>
          <w:u w:val="single"/>
          <w:bdr w:val="single" w:sz="8" w:space="0" w:color="auto"/>
        </w:rPr>
        <w:t>market power</w:t>
      </w:r>
      <w:r w:rsidRPr="003875BA">
        <w:rPr>
          <w:sz w:val="16"/>
          <w:szCs w:val="16"/>
        </w:rPr>
        <w:t xml:space="preserve">, </w:t>
      </w:r>
      <w:r w:rsidRPr="003875BA">
        <w:rPr>
          <w:u w:val="single"/>
        </w:rPr>
        <w:t xml:space="preserve">but it might also be a symptom of other things such as </w:t>
      </w:r>
      <w:r w:rsidRPr="003875BA">
        <w:rPr>
          <w:iCs/>
          <w:u w:val="single"/>
          <w:bdr w:val="single" w:sz="8" w:space="0" w:color="auto"/>
        </w:rPr>
        <w:t>changes</w:t>
      </w:r>
      <w:r w:rsidRPr="003875BA">
        <w:rPr>
          <w:u w:val="single"/>
        </w:rPr>
        <w:t xml:space="preserve"> in </w:t>
      </w:r>
      <w:r w:rsidRPr="003875BA">
        <w:rPr>
          <w:iCs/>
          <w:u w:val="single"/>
          <w:bdr w:val="single" w:sz="8" w:space="0" w:color="auto"/>
        </w:rPr>
        <w:t>productivity</w:t>
      </w:r>
      <w:r w:rsidRPr="003875BA">
        <w:rPr>
          <w:sz w:val="16"/>
          <w:szCs w:val="16"/>
        </w:rPr>
        <w:t xml:space="preserve"> or lack of dynamism.</w:t>
      </w:r>
    </w:p>
    <w:p w14:paraId="3B90DCFB" w14:textId="77777777" w:rsidR="003875BA" w:rsidRPr="003875BA" w:rsidRDefault="003875BA" w:rsidP="003875BA">
      <w:pPr>
        <w:rPr>
          <w:sz w:val="16"/>
          <w:szCs w:val="16"/>
        </w:rPr>
      </w:pPr>
      <w:r w:rsidRPr="003875BA">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3F7A4F51" w14:textId="77777777" w:rsidR="003875BA" w:rsidRPr="003875BA" w:rsidRDefault="003875BA" w:rsidP="003875BA">
      <w:pPr>
        <w:rPr>
          <w:sz w:val="16"/>
          <w:szCs w:val="16"/>
        </w:rPr>
      </w:pPr>
      <w:r w:rsidRPr="003875BA">
        <w:rPr>
          <w:sz w:val="16"/>
          <w:szCs w:val="16"/>
        </w:rPr>
        <w:t xml:space="preserve">In a 2021 working paper, Gregor </w:t>
      </w:r>
      <w:r w:rsidRPr="003875BA">
        <w:rPr>
          <w:iCs/>
          <w:u w:val="single"/>
          <w:bdr w:val="single" w:sz="8" w:space="0" w:color="auto"/>
        </w:rPr>
        <w:t>Schubert et al</w:t>
      </w:r>
      <w:r w:rsidRPr="003875BA">
        <w:rPr>
          <w:sz w:val="16"/>
          <w:szCs w:val="16"/>
        </w:rPr>
        <w:t xml:space="preserve">. try to </w:t>
      </w:r>
      <w:r w:rsidRPr="003875BA">
        <w:rPr>
          <w:u w:val="single"/>
        </w:rPr>
        <w:t>address</w:t>
      </w:r>
      <w:r w:rsidRPr="003875BA">
        <w:rPr>
          <w:sz w:val="16"/>
          <w:szCs w:val="16"/>
        </w:rPr>
        <w:t xml:space="preserve"> some of the </w:t>
      </w:r>
      <w:r w:rsidRPr="003875BA">
        <w:rPr>
          <w:u w:val="single"/>
        </w:rPr>
        <w:t xml:space="preserve">concerns with other studies by using a larger dataset of </w:t>
      </w:r>
      <w:r w:rsidRPr="003875BA">
        <w:rPr>
          <w:iCs/>
          <w:u w:val="single"/>
          <w:bdr w:val="single" w:sz="8" w:space="0" w:color="auto"/>
        </w:rPr>
        <w:t>vacancies</w:t>
      </w:r>
      <w:r w:rsidRPr="003875BA">
        <w:rPr>
          <w:u w:val="single"/>
        </w:rPr>
        <w:t xml:space="preserve"> </w:t>
      </w:r>
      <w:r w:rsidRPr="003875BA">
        <w:rPr>
          <w:sz w:val="16"/>
          <w:szCs w:val="16"/>
        </w:rPr>
        <w:t xml:space="preserve">both online and offline. </w:t>
      </w:r>
      <w:r w:rsidRPr="003875BA">
        <w:rPr>
          <w:u w:val="single"/>
        </w:rPr>
        <w:t>They also tackle the problem</w:t>
      </w:r>
      <w:r w:rsidRPr="003875BA">
        <w:rPr>
          <w:sz w:val="16"/>
          <w:szCs w:val="16"/>
        </w:rPr>
        <w:t xml:space="preserve"> that </w:t>
      </w:r>
      <w:r w:rsidRPr="003875BA">
        <w:rPr>
          <w:u w:val="single"/>
        </w:rPr>
        <w:t>labor market concentration might be correlated with having bad options in other occupations</w:t>
      </w:r>
      <w:r w:rsidRPr="003875BA">
        <w:rPr>
          <w:sz w:val="16"/>
          <w:szCs w:val="16"/>
        </w:rPr>
        <w:t xml:space="preserve">. The paper finds estimates that are substantially smaller than previous papers: moving from the median to </w:t>
      </w:r>
      <w:r w:rsidRPr="003875BA">
        <w:rPr>
          <w:u w:val="single"/>
        </w:rPr>
        <w:t xml:space="preserve">the </w:t>
      </w:r>
      <w:r w:rsidRPr="003875BA">
        <w:rPr>
          <w:iCs/>
          <w:u w:val="single"/>
          <w:bdr w:val="single" w:sz="8" w:space="0" w:color="auto"/>
        </w:rPr>
        <w:t>95th</w:t>
      </w:r>
      <w:r w:rsidRPr="003875BA">
        <w:rPr>
          <w:u w:val="single"/>
        </w:rPr>
        <w:t xml:space="preserve"> percentile of </w:t>
      </w:r>
      <w:r w:rsidRPr="003875BA">
        <w:rPr>
          <w:iCs/>
          <w:highlight w:val="cyan"/>
          <w:u w:val="single"/>
          <w:bdr w:val="single" w:sz="8" w:space="0" w:color="auto"/>
        </w:rPr>
        <w:t>employer concentration</w:t>
      </w:r>
      <w:r w:rsidRPr="003875BA">
        <w:rPr>
          <w:highlight w:val="cyan"/>
          <w:u w:val="single"/>
        </w:rPr>
        <w:t xml:space="preserve"> reduces wages by</w:t>
      </w:r>
      <w:r w:rsidRPr="003875BA">
        <w:rPr>
          <w:u w:val="single"/>
        </w:rPr>
        <w:t xml:space="preserve"> an average of </w:t>
      </w:r>
      <w:r w:rsidRPr="003875BA">
        <w:rPr>
          <w:iCs/>
          <w:u w:val="single"/>
          <w:bdr w:val="single" w:sz="8" w:space="0" w:color="auto"/>
        </w:rPr>
        <w:t xml:space="preserve">just </w:t>
      </w:r>
      <w:r w:rsidRPr="003875BA">
        <w:rPr>
          <w:iCs/>
          <w:highlight w:val="cyan"/>
          <w:u w:val="single"/>
          <w:bdr w:val="single" w:sz="8" w:space="0" w:color="auto"/>
        </w:rPr>
        <w:t>2</w:t>
      </w:r>
      <w:r w:rsidRPr="003875BA">
        <w:rPr>
          <w:sz w:val="16"/>
          <w:szCs w:val="16"/>
        </w:rPr>
        <w:t>.6</w:t>
      </w:r>
      <w:r w:rsidRPr="003875BA">
        <w:rPr>
          <w:iCs/>
          <w:highlight w:val="cyan"/>
          <w:u w:val="single"/>
          <w:bdr w:val="single" w:sz="8" w:space="0" w:color="auto"/>
        </w:rPr>
        <w:t>%</w:t>
      </w:r>
      <w:r w:rsidRPr="003875BA">
        <w:rPr>
          <w:sz w:val="16"/>
          <w:szCs w:val="16"/>
        </w:rPr>
        <w:t>. Using the Azar et al. data as a benchmark, the estimates imply a wage decrease of only around 2%, as opposed to 17%, when moving from the 25th to the 75th percentile in local market concentration.</w:t>
      </w:r>
    </w:p>
    <w:p w14:paraId="5241B0DD" w14:textId="77777777" w:rsidR="003875BA" w:rsidRPr="003875BA" w:rsidRDefault="003875BA" w:rsidP="003875BA">
      <w:pPr>
        <w:rPr>
          <w:sz w:val="16"/>
          <w:szCs w:val="16"/>
        </w:rPr>
      </w:pPr>
      <w:r w:rsidRPr="003875BA">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3D2AF157" w14:textId="77777777" w:rsidR="003875BA" w:rsidRPr="003875BA" w:rsidRDefault="003875BA" w:rsidP="003875BA">
      <w:pPr>
        <w:rPr>
          <w:sz w:val="16"/>
          <w:szCs w:val="16"/>
        </w:rPr>
      </w:pPr>
      <w:r w:rsidRPr="003875BA">
        <w:rPr>
          <w:sz w:val="16"/>
          <w:szCs w:val="16"/>
        </w:rPr>
        <w:t xml:space="preserve">In a 2021 American Economic Review article, Elena </w:t>
      </w:r>
      <w:r w:rsidRPr="003875BA">
        <w:rPr>
          <w:u w:val="single"/>
        </w:rPr>
        <w:t>Prager and</w:t>
      </w:r>
      <w:r w:rsidRPr="003875BA">
        <w:rPr>
          <w:sz w:val="16"/>
          <w:szCs w:val="16"/>
        </w:rPr>
        <w:t xml:space="preserve"> Matt </w:t>
      </w:r>
      <w:r w:rsidRPr="003875BA">
        <w:rPr>
          <w:u w:val="single"/>
        </w:rPr>
        <w:t>Schmitt</w:t>
      </w:r>
      <w:r w:rsidRPr="003875BA">
        <w:rPr>
          <w:sz w:val="16"/>
          <w:szCs w:val="16"/>
        </w:rPr>
        <w:t xml:space="preserve"> investigate hospital mergers and </w:t>
      </w:r>
      <w:r w:rsidRPr="003875BA">
        <w:rPr>
          <w:u w:val="single"/>
        </w:rPr>
        <w:t xml:space="preserve">find </w:t>
      </w:r>
      <w:r w:rsidRPr="003875BA">
        <w:rPr>
          <w:iCs/>
          <w:highlight w:val="cyan"/>
          <w:u w:val="single"/>
          <w:bdr w:val="single" w:sz="8" w:space="0" w:color="auto"/>
        </w:rPr>
        <w:t>no ev</w:t>
      </w:r>
      <w:r w:rsidRPr="003875BA">
        <w:rPr>
          <w:sz w:val="16"/>
          <w:szCs w:val="16"/>
        </w:rPr>
        <w:t xml:space="preserve">idence </w:t>
      </w:r>
      <w:r w:rsidRPr="003875BA">
        <w:rPr>
          <w:highlight w:val="cyan"/>
          <w:u w:val="single"/>
        </w:rPr>
        <w:t xml:space="preserve">of </w:t>
      </w:r>
      <w:r w:rsidRPr="003875BA">
        <w:rPr>
          <w:iCs/>
          <w:highlight w:val="cyan"/>
          <w:u w:val="single"/>
          <w:bdr w:val="single" w:sz="8" w:space="0" w:color="auto"/>
        </w:rPr>
        <w:t>lower wages</w:t>
      </w:r>
      <w:r w:rsidRPr="003875BA">
        <w:rPr>
          <w:u w:val="single"/>
        </w:rPr>
        <w:t xml:space="preserve"> for</w:t>
      </w:r>
      <w:r w:rsidRPr="003875BA">
        <w:rPr>
          <w:sz w:val="16"/>
          <w:szCs w:val="16"/>
        </w:rPr>
        <w:t xml:space="preserve"> low-skill </w:t>
      </w:r>
      <w:r w:rsidRPr="003875BA">
        <w:rPr>
          <w:u w:val="single"/>
        </w:rPr>
        <w:t xml:space="preserve">workers </w:t>
      </w:r>
      <w:r w:rsidRPr="003875BA">
        <w:rPr>
          <w:iCs/>
          <w:highlight w:val="cyan"/>
          <w:u w:val="single"/>
          <w:bdr w:val="single" w:sz="8" w:space="0" w:color="auto"/>
        </w:rPr>
        <w:t>post-merger</w:t>
      </w:r>
      <w:r w:rsidRPr="003875BA">
        <w:rPr>
          <w:sz w:val="16"/>
          <w:szCs w:val="16"/>
        </w:rPr>
        <w:t xml:space="preserve">. </w:t>
      </w:r>
      <w:r w:rsidRPr="003875BA">
        <w:rPr>
          <w:u w:val="single"/>
        </w:rPr>
        <w:t xml:space="preserve">In cases where concentration induced by the merger is </w:t>
      </w:r>
      <w:r w:rsidRPr="003875BA">
        <w:rPr>
          <w:iCs/>
          <w:u w:val="single"/>
          <w:bdr w:val="single" w:sz="8" w:space="0" w:color="auto"/>
        </w:rPr>
        <w:t>large</w:t>
      </w:r>
      <w:r w:rsidRPr="003875BA">
        <w:rPr>
          <w:sz w:val="16"/>
          <w:szCs w:val="16"/>
        </w:rPr>
        <w:t xml:space="preserve">, the authors do find that </w:t>
      </w:r>
      <w:r w:rsidRPr="003875BA">
        <w:rPr>
          <w:u w:val="single"/>
        </w:rPr>
        <w:t>wage growth is 1</w:t>
      </w:r>
      <w:r w:rsidRPr="003875BA">
        <w:rPr>
          <w:iCs/>
          <w:u w:val="single"/>
          <w:bdr w:val="single" w:sz="8" w:space="0" w:color="auto"/>
        </w:rPr>
        <w:t>% slower</w:t>
      </w:r>
      <w:r w:rsidRPr="003875BA">
        <w:rPr>
          <w:sz w:val="16"/>
          <w:szCs w:val="16"/>
        </w:rPr>
        <w:t xml:space="preserve"> for skilled workers. In either case, </w:t>
      </w:r>
      <w:r w:rsidRPr="003875BA">
        <w:rPr>
          <w:u w:val="single"/>
        </w:rPr>
        <w:t xml:space="preserve">there are </w:t>
      </w:r>
      <w:r w:rsidRPr="003875BA">
        <w:rPr>
          <w:iCs/>
          <w:u w:val="single"/>
          <w:bdr w:val="single" w:sz="8" w:space="0" w:color="auto"/>
        </w:rPr>
        <w:t>no</w:t>
      </w:r>
      <w:r w:rsidRPr="003875BA">
        <w:rPr>
          <w:u w:val="single"/>
        </w:rPr>
        <w:t xml:space="preserve"> observable </w:t>
      </w:r>
      <w:r w:rsidRPr="003875BA">
        <w:rPr>
          <w:iCs/>
          <w:u w:val="single"/>
          <w:bdr w:val="single" w:sz="8" w:space="0" w:color="auto"/>
        </w:rPr>
        <w:t>employment effects</w:t>
      </w:r>
      <w:r w:rsidRPr="003875BA">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33797564" w14:textId="77777777" w:rsidR="003875BA" w:rsidRPr="003875BA" w:rsidRDefault="003875BA" w:rsidP="003875BA">
      <w:pPr>
        <w:rPr>
          <w:sz w:val="16"/>
          <w:szCs w:val="16"/>
        </w:rPr>
      </w:pPr>
      <w:r w:rsidRPr="003875BA">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55994E8D" w14:textId="77777777" w:rsidR="003875BA" w:rsidRPr="003875BA" w:rsidRDefault="003875BA" w:rsidP="003875BA">
      <w:pPr>
        <w:rPr>
          <w:sz w:val="16"/>
          <w:szCs w:val="16"/>
        </w:rPr>
      </w:pPr>
      <w:r w:rsidRPr="003875BA">
        <w:rPr>
          <w:sz w:val="16"/>
          <w:szCs w:val="16"/>
        </w:rPr>
        <w:t xml:space="preserve">Other studies find much higher elasticities, especially in the long run. But </w:t>
      </w:r>
      <w:r w:rsidRPr="003875BA">
        <w:rPr>
          <w:u w:val="single"/>
        </w:rPr>
        <w:t>even results that show</w:t>
      </w:r>
      <w:r w:rsidRPr="003875BA">
        <w:rPr>
          <w:sz w:val="16"/>
          <w:szCs w:val="16"/>
        </w:rPr>
        <w:t xml:space="preserve"> relatively </w:t>
      </w:r>
      <w:r w:rsidRPr="003875BA">
        <w:rPr>
          <w:u w:val="single"/>
        </w:rPr>
        <w:t>inelastic</w:t>
      </w:r>
      <w:r w:rsidRPr="003875BA">
        <w:rPr>
          <w:sz w:val="16"/>
          <w:szCs w:val="16"/>
        </w:rPr>
        <w:t xml:space="preserve"> firm-specific </w:t>
      </w:r>
      <w:r w:rsidRPr="003875BA">
        <w:rPr>
          <w:u w:val="single"/>
        </w:rPr>
        <w:t>labor supply</w:t>
      </w:r>
      <w:r w:rsidRPr="003875BA">
        <w:rPr>
          <w:sz w:val="16"/>
          <w:szCs w:val="16"/>
        </w:rPr>
        <w:t xml:space="preserve"> mostly </w:t>
      </w:r>
      <w:r w:rsidRPr="003875BA">
        <w:rPr>
          <w:iCs/>
          <w:u w:val="single"/>
          <w:bdr w:val="single" w:sz="8" w:space="0" w:color="auto"/>
        </w:rPr>
        <w:t>fail</w:t>
      </w:r>
      <w:r w:rsidRPr="003875BA">
        <w:rPr>
          <w:u w:val="single"/>
        </w:rPr>
        <w:t xml:space="preserve"> to find </w:t>
      </w:r>
      <w:r w:rsidRPr="003875BA">
        <w:rPr>
          <w:iCs/>
          <w:u w:val="single"/>
          <w:bdr w:val="single" w:sz="8" w:space="0" w:color="auto"/>
        </w:rPr>
        <w:t>depressive effects</w:t>
      </w:r>
      <w:r w:rsidRPr="003875BA">
        <w:rPr>
          <w:u w:val="single"/>
        </w:rPr>
        <w:t xml:space="preserve"> of </w:t>
      </w:r>
      <w:r w:rsidRPr="003875BA">
        <w:rPr>
          <w:iCs/>
          <w:u w:val="single"/>
          <w:bdr w:val="single" w:sz="8" w:space="0" w:color="auto"/>
        </w:rPr>
        <w:t>concentration</w:t>
      </w:r>
      <w:r w:rsidRPr="003875BA">
        <w:rPr>
          <w:u w:val="single"/>
        </w:rPr>
        <w:t xml:space="preserve"> on wages or employment</w:t>
      </w:r>
      <w:r w:rsidRPr="003875BA">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75674D2A" w14:textId="77777777" w:rsidR="003875BA" w:rsidRPr="003875BA" w:rsidRDefault="003875BA" w:rsidP="003875BA">
      <w:pPr>
        <w:rPr>
          <w:sz w:val="16"/>
          <w:szCs w:val="16"/>
        </w:rPr>
      </w:pPr>
      <w:r w:rsidRPr="003875BA">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17082B36" w14:textId="77777777" w:rsidR="003875BA" w:rsidRPr="003875BA" w:rsidRDefault="003875BA" w:rsidP="003875BA">
      <w:pPr>
        <w:rPr>
          <w:sz w:val="16"/>
          <w:szCs w:val="16"/>
        </w:rPr>
      </w:pPr>
      <w:r w:rsidRPr="003875BA">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2F6E8046" w14:textId="77777777" w:rsidR="003875BA" w:rsidRPr="003875BA" w:rsidRDefault="003875BA" w:rsidP="003875BA">
      <w:pPr>
        <w:rPr>
          <w:sz w:val="16"/>
          <w:szCs w:val="16"/>
        </w:rPr>
      </w:pPr>
      <w:r w:rsidRPr="003875BA">
        <w:rPr>
          <w:highlight w:val="cyan"/>
          <w:u w:val="single"/>
        </w:rPr>
        <w:t>The</w:t>
      </w:r>
      <w:r w:rsidRPr="003875BA">
        <w:rPr>
          <w:sz w:val="16"/>
          <w:szCs w:val="16"/>
        </w:rPr>
        <w:t xml:space="preserve"> 2022 </w:t>
      </w:r>
      <w:r w:rsidRPr="003875BA">
        <w:rPr>
          <w:u w:val="single"/>
        </w:rPr>
        <w:t xml:space="preserve">Economic </w:t>
      </w:r>
      <w:r w:rsidRPr="003875BA">
        <w:rPr>
          <w:highlight w:val="cyan"/>
          <w:u w:val="single"/>
        </w:rPr>
        <w:t>Report</w:t>
      </w:r>
      <w:r w:rsidRPr="003875BA">
        <w:rPr>
          <w:u w:val="single"/>
        </w:rPr>
        <w:t xml:space="preserve"> of the </w:t>
      </w:r>
      <w:r w:rsidRPr="003875BA">
        <w:rPr>
          <w:iCs/>
          <w:u w:val="single"/>
          <w:bdr w:val="single" w:sz="8" w:space="0" w:color="auto"/>
        </w:rPr>
        <w:t>Pres</w:t>
      </w:r>
      <w:r w:rsidRPr="003875BA">
        <w:rPr>
          <w:sz w:val="16"/>
          <w:szCs w:val="16"/>
        </w:rPr>
        <w:t xml:space="preserve">ident </w:t>
      </w:r>
      <w:r w:rsidRPr="003875BA">
        <w:rPr>
          <w:u w:val="single"/>
        </w:rPr>
        <w:t xml:space="preserve">quotes a </w:t>
      </w:r>
      <w:r w:rsidRPr="003875BA">
        <w:rPr>
          <w:iCs/>
          <w:u w:val="single"/>
          <w:bdr w:val="single" w:sz="8" w:space="0" w:color="auto"/>
        </w:rPr>
        <w:t>staggering estimate</w:t>
      </w:r>
      <w:r w:rsidRPr="003875BA">
        <w:rPr>
          <w:sz w:val="16"/>
          <w:szCs w:val="16"/>
        </w:rPr>
        <w:t xml:space="preserve"> </w:t>
      </w:r>
      <w:r w:rsidRPr="003875BA">
        <w:rPr>
          <w:u w:val="single"/>
        </w:rPr>
        <w:t xml:space="preserve">that </w:t>
      </w:r>
      <w:r w:rsidRPr="003875BA">
        <w:rPr>
          <w:highlight w:val="cyan"/>
          <w:u w:val="single"/>
        </w:rPr>
        <w:t>monopsony</w:t>
      </w:r>
      <w:r w:rsidRPr="003875BA">
        <w:rPr>
          <w:u w:val="single"/>
        </w:rPr>
        <w:t xml:space="preserve"> power </w:t>
      </w:r>
      <w:r w:rsidRPr="003875BA">
        <w:rPr>
          <w:iCs/>
          <w:highlight w:val="cyan"/>
          <w:u w:val="single"/>
          <w:bdr w:val="single" w:sz="8" w:space="0" w:color="auto"/>
        </w:rPr>
        <w:t>reduces</w:t>
      </w:r>
      <w:r w:rsidRPr="003875BA">
        <w:rPr>
          <w:u w:val="single"/>
        </w:rPr>
        <w:t xml:space="preserve"> U.S. </w:t>
      </w:r>
      <w:r w:rsidRPr="003875BA">
        <w:rPr>
          <w:highlight w:val="cyan"/>
          <w:u w:val="single"/>
        </w:rPr>
        <w:t>output</w:t>
      </w:r>
      <w:r w:rsidRPr="003875BA">
        <w:rPr>
          <w:u w:val="single"/>
        </w:rPr>
        <w:t xml:space="preserve"> and employment by </w:t>
      </w:r>
      <w:r w:rsidRPr="003875BA">
        <w:rPr>
          <w:iCs/>
          <w:u w:val="single"/>
          <w:bdr w:val="single" w:sz="8" w:space="0" w:color="auto"/>
        </w:rPr>
        <w:t>13%</w:t>
      </w:r>
      <w:r w:rsidRPr="003875BA">
        <w:rPr>
          <w:sz w:val="16"/>
          <w:szCs w:val="16"/>
        </w:rPr>
        <w:t xml:space="preserve"> and the labor share of national GDP by 22%. </w:t>
      </w:r>
      <w:r w:rsidRPr="003875BA">
        <w:rPr>
          <w:iCs/>
          <w:u w:val="single"/>
          <w:bdr w:val="single" w:sz="8" w:space="0" w:color="auto"/>
        </w:rPr>
        <w:t>Those</w:t>
      </w:r>
      <w:r w:rsidRPr="003875BA">
        <w:rPr>
          <w:u w:val="single"/>
        </w:rPr>
        <w:t xml:space="preserve"> estimates</w:t>
      </w:r>
      <w:r w:rsidRPr="003875BA">
        <w:rPr>
          <w:sz w:val="16"/>
          <w:szCs w:val="16"/>
        </w:rPr>
        <w:t xml:space="preserve">, however, </w:t>
      </w:r>
      <w:r w:rsidRPr="003875BA">
        <w:rPr>
          <w:u w:val="single"/>
        </w:rPr>
        <w:t>come from a model that treats</w:t>
      </w:r>
      <w:r w:rsidRPr="003875BA">
        <w:rPr>
          <w:sz w:val="16"/>
          <w:szCs w:val="16"/>
        </w:rPr>
        <w:t xml:space="preserve"> </w:t>
      </w:r>
      <w:r w:rsidRPr="003875BA">
        <w:rPr>
          <w:u w:val="single"/>
        </w:rPr>
        <w:t>the U.S. econ</w:t>
      </w:r>
      <w:r w:rsidRPr="003875BA">
        <w:rPr>
          <w:sz w:val="16"/>
          <w:szCs w:val="16"/>
        </w:rPr>
        <w:t xml:space="preserve">omy as </w:t>
      </w:r>
      <w:r w:rsidRPr="003875BA">
        <w:rPr>
          <w:u w:val="single"/>
        </w:rPr>
        <w:t>composed of identical firms that display equal</w:t>
      </w:r>
      <w:r w:rsidRPr="003875BA">
        <w:rPr>
          <w:sz w:val="16"/>
          <w:szCs w:val="16"/>
        </w:rPr>
        <w:t xml:space="preserve"> </w:t>
      </w:r>
      <w:r w:rsidRPr="003875BA">
        <w:rPr>
          <w:iCs/>
          <w:u w:val="single"/>
          <w:bdr w:val="single" w:sz="8" w:space="0" w:color="auto"/>
        </w:rPr>
        <w:t>monopsony power</w:t>
      </w:r>
      <w:r w:rsidRPr="003875BA">
        <w:rPr>
          <w:sz w:val="16"/>
          <w:szCs w:val="16"/>
        </w:rPr>
        <w:t xml:space="preserve">. The model is calibrated by labor supply elasticities from previous studies. Some of </w:t>
      </w:r>
      <w:r w:rsidRPr="003875BA">
        <w:rPr>
          <w:u w:val="single"/>
        </w:rPr>
        <w:t xml:space="preserve">those elasticities, when plugged into the model, would lead to a more than 50% GDP loss, which is </w:t>
      </w:r>
      <w:r w:rsidRPr="003875BA">
        <w:rPr>
          <w:iCs/>
          <w:u w:val="single"/>
          <w:bdr w:val="single" w:sz="8" w:space="0" w:color="auto"/>
        </w:rPr>
        <w:t>simply not believable</w:t>
      </w:r>
      <w:r w:rsidRPr="003875BA">
        <w:rPr>
          <w:sz w:val="16"/>
          <w:szCs w:val="16"/>
        </w:rPr>
        <w:t>.</w:t>
      </w:r>
    </w:p>
    <w:p w14:paraId="3D3BC61C" w14:textId="77777777" w:rsidR="003875BA" w:rsidRPr="003875BA" w:rsidRDefault="003875BA" w:rsidP="003875BA">
      <w:pPr>
        <w:rPr>
          <w:u w:val="single"/>
        </w:rPr>
      </w:pPr>
      <w:r w:rsidRPr="003875BA">
        <w:rPr>
          <w:u w:val="single"/>
        </w:rPr>
        <w:t>Assuming all firms have equal monopsony power</w:t>
      </w:r>
      <w:r w:rsidRPr="003875BA">
        <w:rPr>
          <w:sz w:val="16"/>
          <w:szCs w:val="16"/>
        </w:rPr>
        <w:t xml:space="preserve"> likely </w:t>
      </w:r>
      <w:r w:rsidRPr="003875BA">
        <w:rPr>
          <w:iCs/>
          <w:u w:val="single"/>
          <w:bdr w:val="single" w:sz="8" w:space="0" w:color="auto"/>
        </w:rPr>
        <w:t>overestimates</w:t>
      </w:r>
      <w:r w:rsidRPr="003875BA">
        <w:rPr>
          <w:u w:val="single"/>
        </w:rPr>
        <w:t xml:space="preserve"> monopsony effects</w:t>
      </w:r>
      <w:r w:rsidRPr="003875BA">
        <w:rPr>
          <w:sz w:val="16"/>
          <w:szCs w:val="16"/>
        </w:rPr>
        <w:t xml:space="preserve">, </w:t>
      </w:r>
      <w:r w:rsidRPr="003875BA">
        <w:rPr>
          <w:u w:val="single"/>
        </w:rPr>
        <w:t>especially when the effects of a few monopsonistic</w:t>
      </w:r>
      <w:r w:rsidRPr="003875BA">
        <w:rPr>
          <w:sz w:val="16"/>
          <w:szCs w:val="16"/>
        </w:rPr>
        <w:t xml:space="preserve"> labor </w:t>
      </w:r>
      <w:r w:rsidRPr="003875BA">
        <w:rPr>
          <w:u w:val="single"/>
        </w:rPr>
        <w:t>markets</w:t>
      </w:r>
      <w:r w:rsidRPr="003875BA">
        <w:rPr>
          <w:sz w:val="16"/>
          <w:szCs w:val="16"/>
        </w:rPr>
        <w:t xml:space="preserve"> on employment and output are </w:t>
      </w:r>
      <w:r w:rsidRPr="003875BA">
        <w:rPr>
          <w:u w:val="single"/>
        </w:rPr>
        <w:t xml:space="preserve">likely to be </w:t>
      </w:r>
      <w:r w:rsidRPr="003875BA">
        <w:rPr>
          <w:iCs/>
          <w:u w:val="single"/>
          <w:bdr w:val="single" w:sz="8" w:space="0" w:color="auto"/>
        </w:rPr>
        <w:t>offset</w:t>
      </w:r>
      <w:r w:rsidRPr="003875BA">
        <w:rPr>
          <w:u w:val="single"/>
        </w:rPr>
        <w:t xml:space="preserve"> by more competitive labor markets elsewhere</w:t>
      </w:r>
      <w:r w:rsidRPr="003875BA">
        <w:rPr>
          <w:sz w:val="16"/>
          <w:szCs w:val="16"/>
        </w:rPr>
        <w:t xml:space="preserve">. </w:t>
      </w:r>
      <w:r w:rsidRPr="003875BA">
        <w:rPr>
          <w:u w:val="single"/>
        </w:rPr>
        <w:t xml:space="preserve">The model's results are </w:t>
      </w:r>
      <w:r w:rsidRPr="003875BA">
        <w:rPr>
          <w:iCs/>
          <w:highlight w:val="cyan"/>
          <w:u w:val="single"/>
          <w:bdr w:val="single" w:sz="8" w:space="0" w:color="auto"/>
        </w:rPr>
        <w:t>hard to square</w:t>
      </w:r>
      <w:r w:rsidRPr="003875BA">
        <w:rPr>
          <w:sz w:val="16"/>
          <w:szCs w:val="16"/>
          <w:highlight w:val="cyan"/>
        </w:rPr>
        <w:t xml:space="preserve"> </w:t>
      </w:r>
      <w:r w:rsidRPr="003875BA">
        <w:rPr>
          <w:highlight w:val="cyan"/>
          <w:u w:val="single"/>
        </w:rPr>
        <w:t>with</w:t>
      </w:r>
      <w:r w:rsidRPr="003875BA">
        <w:rPr>
          <w:u w:val="single"/>
        </w:rPr>
        <w:t xml:space="preserve"> the </w:t>
      </w:r>
      <w:r w:rsidRPr="003875BA">
        <w:rPr>
          <w:iCs/>
          <w:highlight w:val="cyan"/>
          <w:u w:val="single"/>
          <w:bdr w:val="single" w:sz="8" w:space="0" w:color="auto"/>
        </w:rPr>
        <w:t>decline</w:t>
      </w:r>
      <w:r w:rsidRPr="003875BA">
        <w:rPr>
          <w:highlight w:val="cyan"/>
          <w:u w:val="single"/>
        </w:rPr>
        <w:t xml:space="preserve"> of</w:t>
      </w:r>
      <w:r w:rsidRPr="003875BA">
        <w:rPr>
          <w:u w:val="single"/>
        </w:rPr>
        <w:t xml:space="preserve"> the </w:t>
      </w:r>
      <w:r w:rsidRPr="003875BA">
        <w:rPr>
          <w:iCs/>
          <w:u w:val="single"/>
          <w:bdr w:val="single" w:sz="8" w:space="0" w:color="auto"/>
        </w:rPr>
        <w:t>natural rate</w:t>
      </w:r>
      <w:r w:rsidRPr="003875BA">
        <w:rPr>
          <w:u w:val="single"/>
        </w:rPr>
        <w:t xml:space="preserve"> of </w:t>
      </w:r>
      <w:r w:rsidRPr="003875BA">
        <w:rPr>
          <w:iCs/>
          <w:highlight w:val="cyan"/>
          <w:u w:val="single"/>
          <w:bdr w:val="single" w:sz="8" w:space="0" w:color="auto"/>
        </w:rPr>
        <w:t>unemployment</w:t>
      </w:r>
      <w:r w:rsidRPr="003875BA">
        <w:rPr>
          <w:sz w:val="16"/>
          <w:szCs w:val="16"/>
        </w:rPr>
        <w:t xml:space="preserve">, as noted in a 2020 working paper by Anna Stansbury and Lawrence Summers. </w:t>
      </w:r>
      <w:r w:rsidRPr="003875BA">
        <w:rPr>
          <w:u w:val="single"/>
        </w:rPr>
        <w:t xml:space="preserve">They are also inconsistent with studies that look at </w:t>
      </w:r>
      <w:r w:rsidRPr="003875BA">
        <w:rPr>
          <w:iCs/>
          <w:u w:val="single"/>
          <w:bdr w:val="single" w:sz="8" w:space="0" w:color="auto"/>
        </w:rPr>
        <w:t>empirical</w:t>
      </w:r>
      <w:r w:rsidRPr="003875BA">
        <w:rPr>
          <w:u w:val="single"/>
        </w:rPr>
        <w:t xml:space="preserve"> employment effects.</w:t>
      </w:r>
    </w:p>
    <w:p w14:paraId="392C015B" w14:textId="77777777" w:rsidR="003875BA" w:rsidRPr="003875BA" w:rsidRDefault="003875BA" w:rsidP="003875BA">
      <w:pPr>
        <w:rPr>
          <w:sz w:val="16"/>
          <w:szCs w:val="16"/>
        </w:rPr>
      </w:pPr>
      <w:r w:rsidRPr="003875BA">
        <w:rPr>
          <w:sz w:val="16"/>
          <w:szCs w:val="16"/>
        </w:rPr>
        <w:t xml:space="preserve">Furthermore, </w:t>
      </w:r>
      <w:r w:rsidRPr="003875BA">
        <w:rPr>
          <w:u w:val="single"/>
        </w:rPr>
        <w:t xml:space="preserve">only </w:t>
      </w:r>
      <w:r w:rsidRPr="003875BA">
        <w:rPr>
          <w:iCs/>
          <w:highlight w:val="cyan"/>
          <w:u w:val="single"/>
          <w:bdr w:val="single" w:sz="8" w:space="0" w:color="auto"/>
        </w:rPr>
        <w:t>6%</w:t>
      </w:r>
      <w:r w:rsidRPr="003875BA">
        <w:rPr>
          <w:highlight w:val="cyan"/>
          <w:u w:val="single"/>
        </w:rPr>
        <w:t xml:space="preserve"> of</w:t>
      </w:r>
      <w:r w:rsidRPr="003875BA">
        <w:rPr>
          <w:u w:val="single"/>
        </w:rPr>
        <w:t xml:space="preserve"> recent </w:t>
      </w:r>
      <w:r w:rsidRPr="003875BA">
        <w:rPr>
          <w:iCs/>
          <w:u w:val="single"/>
          <w:bdr w:val="single" w:sz="8" w:space="0" w:color="auto"/>
        </w:rPr>
        <w:t xml:space="preserve">empirical </w:t>
      </w:r>
      <w:r w:rsidRPr="003875BA">
        <w:rPr>
          <w:iCs/>
          <w:highlight w:val="cyan"/>
          <w:u w:val="single"/>
          <w:bdr w:val="single" w:sz="8" w:space="0" w:color="auto"/>
        </w:rPr>
        <w:t>studies</w:t>
      </w:r>
      <w:r w:rsidRPr="003875BA">
        <w:rPr>
          <w:sz w:val="16"/>
          <w:szCs w:val="16"/>
        </w:rPr>
        <w:t xml:space="preserve"> </w:t>
      </w:r>
      <w:r w:rsidRPr="003875BA">
        <w:rPr>
          <w:highlight w:val="cyan"/>
          <w:u w:val="single"/>
        </w:rPr>
        <w:t>on</w:t>
      </w:r>
      <w:r w:rsidRPr="003875BA">
        <w:rPr>
          <w:u w:val="single"/>
        </w:rPr>
        <w:t xml:space="preserve"> state </w:t>
      </w:r>
      <w:r w:rsidRPr="003875BA">
        <w:rPr>
          <w:iCs/>
          <w:highlight w:val="cyan"/>
          <w:u w:val="single"/>
          <w:bdr w:val="single" w:sz="8" w:space="0" w:color="auto"/>
        </w:rPr>
        <w:t>minimum wage</w:t>
      </w:r>
      <w:r w:rsidRPr="003875BA">
        <w:rPr>
          <w:u w:val="single"/>
        </w:rPr>
        <w:t xml:space="preserve"> hike</w:t>
      </w:r>
      <w:r w:rsidRPr="003875BA">
        <w:rPr>
          <w:iCs/>
          <w:highlight w:val="cyan"/>
          <w:u w:val="single"/>
          <w:bdr w:val="single" w:sz="8" w:space="0" w:color="auto"/>
        </w:rPr>
        <w:t>s</w:t>
      </w:r>
      <w:r w:rsidRPr="003875BA">
        <w:rPr>
          <w:u w:val="single"/>
        </w:rPr>
        <w:t xml:space="preserve"> </w:t>
      </w:r>
      <w:r w:rsidRPr="003875BA">
        <w:rPr>
          <w:highlight w:val="cyan"/>
          <w:u w:val="single"/>
        </w:rPr>
        <w:t>conclude</w:t>
      </w:r>
      <w:r w:rsidRPr="003875BA">
        <w:rPr>
          <w:sz w:val="16"/>
          <w:szCs w:val="16"/>
        </w:rPr>
        <w:t xml:space="preserve"> that </w:t>
      </w:r>
      <w:r w:rsidRPr="003875BA">
        <w:rPr>
          <w:highlight w:val="cyan"/>
          <w:u w:val="single"/>
        </w:rPr>
        <w:t xml:space="preserve">they </w:t>
      </w:r>
      <w:r w:rsidRPr="003875BA">
        <w:rPr>
          <w:iCs/>
          <w:highlight w:val="cyan"/>
          <w:u w:val="single"/>
          <w:bdr w:val="single" w:sz="8" w:space="0" w:color="auto"/>
        </w:rPr>
        <w:t>raised</w:t>
      </w:r>
      <w:r w:rsidRPr="003875BA">
        <w:rPr>
          <w:highlight w:val="cyan"/>
          <w:u w:val="single"/>
        </w:rPr>
        <w:t xml:space="preserve"> employment</w:t>
      </w:r>
      <w:r w:rsidRPr="003875BA">
        <w:rPr>
          <w:u w:val="single"/>
        </w:rPr>
        <w:t>,</w:t>
      </w:r>
      <w:r w:rsidRPr="003875BA">
        <w:rPr>
          <w:sz w:val="16"/>
          <w:szCs w:val="16"/>
        </w:rPr>
        <w:t xml:space="preserve"> </w:t>
      </w:r>
      <w:r w:rsidRPr="003875BA">
        <w:rPr>
          <w:u w:val="single"/>
        </w:rPr>
        <w:t xml:space="preserve">against </w:t>
      </w:r>
      <w:r w:rsidRPr="003875BA">
        <w:rPr>
          <w:iCs/>
          <w:highlight w:val="cyan"/>
          <w:u w:val="single"/>
          <w:bdr w:val="single" w:sz="8" w:space="0" w:color="auto"/>
        </w:rPr>
        <w:t>80%</w:t>
      </w:r>
      <w:r w:rsidRPr="003875BA">
        <w:rPr>
          <w:u w:val="single"/>
        </w:rPr>
        <w:t xml:space="preserve"> that </w:t>
      </w:r>
      <w:r w:rsidRPr="003875BA">
        <w:rPr>
          <w:highlight w:val="cyan"/>
          <w:u w:val="single"/>
        </w:rPr>
        <w:t xml:space="preserve">find </w:t>
      </w:r>
      <w:r w:rsidRPr="003875BA">
        <w:rPr>
          <w:iCs/>
          <w:highlight w:val="cyan"/>
          <w:u w:val="single"/>
          <w:bdr w:val="single" w:sz="8" w:space="0" w:color="auto"/>
        </w:rPr>
        <w:t>negative effects</w:t>
      </w:r>
      <w:r w:rsidRPr="003875BA">
        <w:rPr>
          <w:sz w:val="16"/>
          <w:szCs w:val="16"/>
        </w:rPr>
        <w:t xml:space="preserve">. </w:t>
      </w:r>
      <w:r w:rsidRPr="003875BA">
        <w:rPr>
          <w:highlight w:val="cyan"/>
          <w:u w:val="single"/>
        </w:rPr>
        <w:t xml:space="preserve">A </w:t>
      </w:r>
      <w:r w:rsidRPr="003875BA">
        <w:rPr>
          <w:iCs/>
          <w:highlight w:val="cyan"/>
          <w:u w:val="single"/>
          <w:bdr w:val="single" w:sz="8" w:space="0" w:color="auto"/>
        </w:rPr>
        <w:t>swath</w:t>
      </w:r>
      <w:r w:rsidRPr="003875BA">
        <w:rPr>
          <w:highlight w:val="cyan"/>
          <w:u w:val="single"/>
        </w:rPr>
        <w:t xml:space="preserve"> of</w:t>
      </w:r>
      <w:r w:rsidRPr="003875BA">
        <w:rPr>
          <w:u w:val="single"/>
        </w:rPr>
        <w:t xml:space="preserve"> </w:t>
      </w:r>
      <w:r w:rsidRPr="003875BA">
        <w:rPr>
          <w:iCs/>
          <w:u w:val="single"/>
          <w:bdr w:val="single" w:sz="8" w:space="0" w:color="auto"/>
        </w:rPr>
        <w:t xml:space="preserve">other </w:t>
      </w:r>
      <w:r w:rsidRPr="003875BA">
        <w:rPr>
          <w:iCs/>
          <w:highlight w:val="cyan"/>
          <w:u w:val="single"/>
          <w:bdr w:val="single" w:sz="8" w:space="0" w:color="auto"/>
        </w:rPr>
        <w:t>research</w:t>
      </w:r>
      <w:r w:rsidRPr="003875BA">
        <w:rPr>
          <w:sz w:val="16"/>
          <w:szCs w:val="16"/>
        </w:rPr>
        <w:t xml:space="preserve"> </w:t>
      </w:r>
      <w:r w:rsidRPr="003875BA">
        <w:rPr>
          <w:highlight w:val="cyan"/>
          <w:u w:val="single"/>
        </w:rPr>
        <w:t>shows</w:t>
      </w:r>
      <w:r w:rsidRPr="003875BA">
        <w:rPr>
          <w:sz w:val="16"/>
          <w:szCs w:val="16"/>
        </w:rPr>
        <w:t xml:space="preserve"> that </w:t>
      </w:r>
      <w:r w:rsidRPr="003875BA">
        <w:rPr>
          <w:iCs/>
          <w:highlight w:val="cyan"/>
          <w:u w:val="single"/>
          <w:bdr w:val="single" w:sz="8" w:space="0" w:color="auto"/>
        </w:rPr>
        <w:t>unionization</w:t>
      </w:r>
      <w:r w:rsidRPr="003875BA">
        <w:rPr>
          <w:u w:val="single"/>
        </w:rPr>
        <w:t xml:space="preserve"> tends to </w:t>
      </w:r>
      <w:r w:rsidRPr="003875BA">
        <w:rPr>
          <w:highlight w:val="cyan"/>
          <w:u w:val="single"/>
        </w:rPr>
        <w:t xml:space="preserve">reduce </w:t>
      </w:r>
      <w:r w:rsidRPr="003875BA">
        <w:rPr>
          <w:iCs/>
          <w:highlight w:val="cyan"/>
          <w:u w:val="single"/>
          <w:bdr w:val="single" w:sz="8" w:space="0" w:color="auto"/>
        </w:rPr>
        <w:t>job growth</w:t>
      </w:r>
      <w:r w:rsidRPr="003875BA">
        <w:rPr>
          <w:sz w:val="16"/>
          <w:szCs w:val="16"/>
        </w:rPr>
        <w:t xml:space="preserve"> within firms. </w:t>
      </w:r>
      <w:r w:rsidRPr="003875BA">
        <w:rPr>
          <w:iCs/>
          <w:highlight w:val="cyan"/>
          <w:u w:val="single"/>
          <w:bdr w:val="single" w:sz="8" w:space="0" w:color="auto"/>
        </w:rPr>
        <w:t>Neither</w:t>
      </w:r>
      <w:r w:rsidRPr="003875BA">
        <w:rPr>
          <w:sz w:val="16"/>
          <w:szCs w:val="16"/>
        </w:rPr>
        <w:t xml:space="preserve"> </w:t>
      </w:r>
      <w:r w:rsidRPr="003875BA">
        <w:rPr>
          <w:highlight w:val="cyan"/>
          <w:u w:val="single"/>
        </w:rPr>
        <w:t>backs</w:t>
      </w:r>
      <w:r w:rsidRPr="003875BA">
        <w:rPr>
          <w:u w:val="single"/>
        </w:rPr>
        <w:t xml:space="preserve"> the </w:t>
      </w:r>
      <w:r w:rsidRPr="003875BA">
        <w:rPr>
          <w:iCs/>
          <w:highlight w:val="cyan"/>
          <w:u w:val="single"/>
          <w:bdr w:val="single" w:sz="8" w:space="0" w:color="auto"/>
        </w:rPr>
        <w:t>monopsony</w:t>
      </w:r>
      <w:r w:rsidRPr="003875BA">
        <w:rPr>
          <w:iCs/>
          <w:u w:val="single"/>
          <w:bdr w:val="single" w:sz="8" w:space="0" w:color="auto"/>
        </w:rPr>
        <w:t xml:space="preserve"> model's </w:t>
      </w:r>
      <w:r w:rsidRPr="003875BA">
        <w:rPr>
          <w:iCs/>
          <w:highlight w:val="cyan"/>
          <w:u w:val="single"/>
          <w:bdr w:val="single" w:sz="8" w:space="0" w:color="auto"/>
        </w:rPr>
        <w:t>predictions</w:t>
      </w:r>
      <w:r w:rsidRPr="003875BA">
        <w:rPr>
          <w:u w:val="single"/>
        </w:rPr>
        <w:t xml:space="preserve"> of a</w:t>
      </w:r>
      <w:r w:rsidRPr="003875BA">
        <w:rPr>
          <w:sz w:val="16"/>
          <w:szCs w:val="16"/>
        </w:rPr>
        <w:t xml:space="preserve"> well-designed </w:t>
      </w:r>
      <w:r w:rsidRPr="003875BA">
        <w:rPr>
          <w:u w:val="single"/>
        </w:rPr>
        <w:t xml:space="preserve">policy raising wages </w:t>
      </w:r>
      <w:r w:rsidRPr="003875BA">
        <w:rPr>
          <w:iCs/>
          <w:u w:val="single"/>
          <w:bdr w:val="single" w:sz="8" w:space="0" w:color="auto"/>
        </w:rPr>
        <w:t>and employment</w:t>
      </w:r>
      <w:r w:rsidRPr="003875BA">
        <w:rPr>
          <w:sz w:val="16"/>
          <w:szCs w:val="16"/>
        </w:rPr>
        <w:t>.</w:t>
      </w:r>
    </w:p>
    <w:p w14:paraId="683CCA16" w14:textId="77777777" w:rsidR="003875BA" w:rsidRPr="003875BA" w:rsidRDefault="003875BA" w:rsidP="003875BA">
      <w:pPr>
        <w:rPr>
          <w:sz w:val="16"/>
          <w:szCs w:val="16"/>
        </w:rPr>
      </w:pPr>
      <w:r w:rsidRPr="003875BA">
        <w:rPr>
          <w:sz w:val="16"/>
          <w:szCs w:val="16"/>
        </w:rPr>
        <w:t>Policy Implications</w:t>
      </w:r>
    </w:p>
    <w:p w14:paraId="7F219983" w14:textId="77777777" w:rsidR="003875BA" w:rsidRPr="003875BA" w:rsidRDefault="003875BA" w:rsidP="003875BA">
      <w:pPr>
        <w:rPr>
          <w:sz w:val="16"/>
          <w:szCs w:val="16"/>
        </w:rPr>
      </w:pPr>
      <w:r w:rsidRPr="003875BA">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470B2988" w14:textId="77777777" w:rsidR="003875BA" w:rsidRPr="003875BA" w:rsidRDefault="003875BA" w:rsidP="003875BA">
      <w:pPr>
        <w:rPr>
          <w:sz w:val="16"/>
          <w:szCs w:val="16"/>
        </w:rPr>
      </w:pPr>
      <w:r w:rsidRPr="003875BA">
        <w:rPr>
          <w:sz w:val="16"/>
          <w:szCs w:val="16"/>
        </w:rPr>
        <w:t xml:space="preserve">Our assessment, however, is that </w:t>
      </w:r>
      <w:r w:rsidRPr="003875BA">
        <w:rPr>
          <w:u w:val="single"/>
        </w:rPr>
        <w:t>the current state of ev</w:t>
      </w:r>
      <w:r w:rsidRPr="003875BA">
        <w:rPr>
          <w:sz w:val="16"/>
          <w:szCs w:val="16"/>
        </w:rPr>
        <w:t xml:space="preserve">idence </w:t>
      </w:r>
      <w:r w:rsidRPr="003875BA">
        <w:rPr>
          <w:u w:val="single"/>
        </w:rPr>
        <w:t xml:space="preserve">is </w:t>
      </w:r>
      <w:r w:rsidRPr="003875BA">
        <w:rPr>
          <w:iCs/>
          <w:u w:val="single"/>
          <w:bdr w:val="single" w:sz="8" w:space="0" w:color="auto"/>
        </w:rPr>
        <w:t>much less persuasive</w:t>
      </w:r>
      <w:r w:rsidRPr="003875BA">
        <w:rPr>
          <w:u w:val="single"/>
        </w:rPr>
        <w:t xml:space="preserve"> than </w:t>
      </w:r>
      <w:r w:rsidRPr="003875BA">
        <w:rPr>
          <w:iCs/>
          <w:u w:val="single"/>
          <w:bdr w:val="single" w:sz="8" w:space="0" w:color="auto"/>
        </w:rPr>
        <w:t>portrayed</w:t>
      </w:r>
      <w:r w:rsidRPr="003875BA">
        <w:rPr>
          <w:sz w:val="16"/>
          <w:szCs w:val="16"/>
        </w:rPr>
        <w:t>, which makes these proposals problematic.</w:t>
      </w:r>
    </w:p>
    <w:p w14:paraId="12451276" w14:textId="77777777" w:rsidR="003875BA" w:rsidRPr="003875BA" w:rsidRDefault="003875BA" w:rsidP="003875BA">
      <w:pPr>
        <w:rPr>
          <w:sz w:val="16"/>
          <w:szCs w:val="16"/>
        </w:rPr>
      </w:pPr>
      <w:r w:rsidRPr="003875BA">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7EE1FA5A" w14:textId="77777777" w:rsidR="003875BA" w:rsidRPr="003875BA" w:rsidRDefault="003875BA" w:rsidP="003875BA">
      <w:pPr>
        <w:rPr>
          <w:sz w:val="16"/>
          <w:szCs w:val="16"/>
        </w:rPr>
      </w:pPr>
      <w:r w:rsidRPr="003875BA">
        <w:rPr>
          <w:sz w:val="16"/>
          <w:szCs w:val="16"/>
        </w:rPr>
        <w:t xml:space="preserve">The large heterogeneity across labor markets means </w:t>
      </w:r>
      <w:r w:rsidRPr="003875BA">
        <w:rPr>
          <w:iCs/>
          <w:u w:val="single"/>
          <w:bdr w:val="single" w:sz="8" w:space="0" w:color="auto"/>
        </w:rPr>
        <w:t>one-size-fits-all</w:t>
      </w:r>
      <w:r w:rsidRPr="003875BA">
        <w:rPr>
          <w:u w:val="single"/>
        </w:rPr>
        <w:t xml:space="preserve"> solutions, like raising</w:t>
      </w:r>
      <w:r w:rsidRPr="003875BA">
        <w:rPr>
          <w:sz w:val="16"/>
          <w:szCs w:val="16"/>
        </w:rPr>
        <w:t xml:space="preserve"> the minimum wage or </w:t>
      </w:r>
      <w:r w:rsidRPr="003875BA">
        <w:rPr>
          <w:u w:val="single"/>
        </w:rPr>
        <w:t xml:space="preserve">nationwide permissive labor </w:t>
      </w:r>
      <w:r w:rsidRPr="003875BA">
        <w:rPr>
          <w:iCs/>
          <w:u w:val="single"/>
          <w:bdr w:val="single" w:sz="8" w:space="0" w:color="auto"/>
        </w:rPr>
        <w:t>union laws</w:t>
      </w:r>
      <w:r w:rsidRPr="003875BA">
        <w:rPr>
          <w:sz w:val="16"/>
          <w:szCs w:val="16"/>
        </w:rPr>
        <w:t xml:space="preserve">, </w:t>
      </w:r>
      <w:r w:rsidRPr="003875BA">
        <w:rPr>
          <w:u w:val="single"/>
        </w:rPr>
        <w:t xml:space="preserve">will cause </w:t>
      </w:r>
      <w:r w:rsidRPr="003875BA">
        <w:rPr>
          <w:iCs/>
          <w:u w:val="single"/>
          <w:bdr w:val="single" w:sz="8" w:space="0" w:color="auto"/>
        </w:rPr>
        <w:t>significant problems</w:t>
      </w:r>
      <w:r w:rsidRPr="003875BA">
        <w:rPr>
          <w:sz w:val="16"/>
          <w:szCs w:val="16"/>
        </w:rPr>
        <w:t xml:space="preserve"> in some areas or in some industries, even if they help alleviate monopsony power where it exists.</w:t>
      </w:r>
    </w:p>
    <w:p w14:paraId="3E4E4575" w14:textId="77777777" w:rsidR="003875BA" w:rsidRPr="003875BA" w:rsidRDefault="003875BA" w:rsidP="003875BA">
      <w:pPr>
        <w:rPr>
          <w:sz w:val="16"/>
          <w:szCs w:val="16"/>
        </w:rPr>
      </w:pPr>
      <w:r w:rsidRPr="003875BA">
        <w:rPr>
          <w:sz w:val="16"/>
          <w:szCs w:val="16"/>
        </w:rPr>
        <w:t xml:space="preserve">An increased federal minimum wage or even a hike across a whole state </w:t>
      </w:r>
      <w:r w:rsidRPr="003875BA">
        <w:rPr>
          <w:u w:val="single"/>
        </w:rPr>
        <w:t>might</w:t>
      </w:r>
      <w:r w:rsidRPr="003875BA">
        <w:rPr>
          <w:sz w:val="16"/>
          <w:szCs w:val="16"/>
        </w:rPr>
        <w:t xml:space="preserve"> successfully </w:t>
      </w:r>
      <w:r w:rsidRPr="003875BA">
        <w:rPr>
          <w:u w:val="single"/>
        </w:rPr>
        <w:t>raises</w:t>
      </w:r>
      <w:r w:rsidRPr="003875BA">
        <w:rPr>
          <w:sz w:val="16"/>
          <w:szCs w:val="16"/>
        </w:rPr>
        <w:t xml:space="preserve"> workers' wage </w:t>
      </w:r>
      <w:r w:rsidRPr="003875BA">
        <w:rPr>
          <w:u w:val="single"/>
        </w:rPr>
        <w:t>rates at the cost of monopsony rents in some places but</w:t>
      </w:r>
      <w:r w:rsidRPr="003875BA">
        <w:rPr>
          <w:sz w:val="16"/>
          <w:szCs w:val="16"/>
        </w:rPr>
        <w:t xml:space="preserve"> significantly </w:t>
      </w:r>
      <w:r w:rsidRPr="003875BA">
        <w:rPr>
          <w:iCs/>
          <w:u w:val="single"/>
          <w:bdr w:val="single" w:sz="8" w:space="0" w:color="auto"/>
        </w:rPr>
        <w:t>reduce employment elsewhere</w:t>
      </w:r>
      <w:r w:rsidRPr="003875BA">
        <w:rPr>
          <w:sz w:val="16"/>
          <w:szCs w:val="16"/>
        </w:rPr>
        <w:t>. It seems unlikely the same wage floor could perfectly correct for monopsony power in all low-pay industries across the whole country.</w:t>
      </w:r>
    </w:p>
    <w:p w14:paraId="5BCB6F98" w14:textId="77777777" w:rsidR="003875BA" w:rsidRPr="003875BA" w:rsidRDefault="003875BA" w:rsidP="003875BA"/>
    <w:p w14:paraId="26850F1C" w14:textId="77777777" w:rsidR="003875BA" w:rsidRPr="003875BA" w:rsidRDefault="003875BA" w:rsidP="003875BA">
      <w:pPr>
        <w:keepNext/>
        <w:keepLines/>
        <w:spacing w:before="40"/>
        <w:outlineLvl w:val="3"/>
        <w:rPr>
          <w:rFonts w:eastAsiaTheme="majorEastAsia" w:cstheme="majorBidi"/>
          <w:b/>
          <w:iCs/>
          <w:sz w:val="26"/>
        </w:rPr>
      </w:pPr>
      <w:r w:rsidRPr="003875BA">
        <w:rPr>
          <w:rFonts w:eastAsiaTheme="majorEastAsia" w:cstheme="majorBidi"/>
          <w:b/>
          <w:iCs/>
          <w:sz w:val="26"/>
        </w:rPr>
        <w:t xml:space="preserve">Monopsony’s </w:t>
      </w:r>
      <w:r w:rsidRPr="003875BA">
        <w:rPr>
          <w:rFonts w:eastAsiaTheme="majorEastAsia" w:cstheme="majorBidi"/>
          <w:b/>
          <w:iCs/>
          <w:sz w:val="26"/>
          <w:u w:val="single"/>
        </w:rPr>
        <w:t>controlled</w:t>
      </w:r>
      <w:r w:rsidRPr="003875BA">
        <w:rPr>
          <w:rFonts w:eastAsiaTheme="majorEastAsia" w:cstheme="majorBidi"/>
          <w:b/>
          <w:iCs/>
          <w:sz w:val="26"/>
        </w:rPr>
        <w:t xml:space="preserve"> now. </w:t>
      </w:r>
    </w:p>
    <w:p w14:paraId="59A1666F" w14:textId="77777777" w:rsidR="003875BA" w:rsidRPr="003875BA" w:rsidRDefault="003875BA" w:rsidP="003875BA">
      <w:r w:rsidRPr="003875BA">
        <w:t xml:space="preserve">Robert D. </w:t>
      </w:r>
      <w:r w:rsidRPr="003875BA">
        <w:rPr>
          <w:b/>
          <w:bCs/>
          <w:sz w:val="26"/>
        </w:rPr>
        <w:t>Atkinson 21</w:t>
      </w:r>
      <w:r w:rsidRPr="003875BA">
        <w:t>, founder and president of the Information Technology and Innovation Foundation (ITIF), the world’s top think tank for science and technology policy, internationally recognized scholar and a widely published author whom The New Republic has named one of the “three most important thinkers about innovation,”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“The Myth of Local Labor Market Monopsony,” ITIF, 5-7-2021, https://itif.org/publications/2021/05/07/myth-local-labor-market-monopsony</w:t>
      </w:r>
    </w:p>
    <w:p w14:paraId="1FE3922F" w14:textId="77777777" w:rsidR="003875BA" w:rsidRPr="003875BA" w:rsidRDefault="003875BA" w:rsidP="003875BA">
      <w:pPr>
        <w:rPr>
          <w:sz w:val="14"/>
        </w:rPr>
      </w:pPr>
      <w:r w:rsidRPr="003875BA">
        <w:rPr>
          <w:u w:val="single"/>
        </w:rPr>
        <w:t xml:space="preserve">Many economists and advocates, particularly progressives, have raised concerns in the past decade about the fact that </w:t>
      </w:r>
      <w:r w:rsidRPr="003875BA">
        <w:rPr>
          <w:iCs/>
          <w:highlight w:val="cyan"/>
          <w:u w:val="single"/>
          <w:bdr w:val="single" w:sz="8" w:space="0" w:color="auto"/>
        </w:rPr>
        <w:t>wages</w:t>
      </w:r>
      <w:r w:rsidRPr="003875BA">
        <w:rPr>
          <w:u w:val="single"/>
        </w:rPr>
        <w:t xml:space="preserve"> have </w:t>
      </w:r>
      <w:r w:rsidRPr="003875BA">
        <w:rPr>
          <w:iCs/>
          <w:highlight w:val="cyan"/>
          <w:u w:val="single"/>
          <w:bdr w:val="single" w:sz="8" w:space="0" w:color="auto"/>
        </w:rPr>
        <w:t>increased slower than productivity</w:t>
      </w:r>
      <w:r w:rsidRPr="003875BA">
        <w:rPr>
          <w:u w:val="single"/>
        </w:rPr>
        <w:t>.</w:t>
      </w:r>
      <w:r w:rsidRPr="003875BA">
        <w:rPr>
          <w:sz w:val="14"/>
        </w:rPr>
        <w:t xml:space="preserve"> Notwithstanding the fact that </w:t>
      </w:r>
      <w:r w:rsidRPr="003875BA">
        <w:rPr>
          <w:highlight w:val="cyan"/>
          <w:u w:val="single"/>
        </w:rPr>
        <w:t>this</w:t>
      </w:r>
      <w:r w:rsidRPr="003875BA">
        <w:rPr>
          <w:u w:val="single"/>
        </w:rPr>
        <w:t xml:space="preserve"> divergence </w:t>
      </w:r>
      <w:r w:rsidRPr="003875BA">
        <w:rPr>
          <w:highlight w:val="cyan"/>
          <w:u w:val="single"/>
        </w:rPr>
        <w:t xml:space="preserve">is </w:t>
      </w:r>
      <w:r w:rsidRPr="003875BA">
        <w:rPr>
          <w:iCs/>
          <w:highlight w:val="cyan"/>
          <w:u w:val="single"/>
          <w:bdr w:val="single" w:sz="8" w:space="0" w:color="auto"/>
        </w:rPr>
        <w:t>overstated</w:t>
      </w:r>
      <w:r w:rsidRPr="003875BA">
        <w:rPr>
          <w:sz w:val="14"/>
        </w:rPr>
        <w:t>, it is true that raising wages is important.</w:t>
      </w:r>
    </w:p>
    <w:p w14:paraId="786BD117" w14:textId="77777777" w:rsidR="003875BA" w:rsidRPr="003875BA" w:rsidRDefault="003875BA" w:rsidP="003875BA">
      <w:pPr>
        <w:rPr>
          <w:sz w:val="14"/>
        </w:rPr>
      </w:pPr>
      <w:r w:rsidRPr="003875BA">
        <w:rPr>
          <w:sz w:val="14"/>
        </w:rPr>
        <w:t xml:space="preserve">The problem is that, </w:t>
      </w:r>
      <w:r w:rsidRPr="003875BA">
        <w:rPr>
          <w:u w:val="single"/>
        </w:rPr>
        <w:t xml:space="preserve">rather than keep the </w:t>
      </w:r>
      <w:r w:rsidRPr="003875BA">
        <w:rPr>
          <w:iCs/>
          <w:u w:val="single"/>
          <w:bdr w:val="single" w:sz="8" w:space="0" w:color="auto"/>
        </w:rPr>
        <w:t>focus</w:t>
      </w:r>
      <w:r w:rsidRPr="003875BA">
        <w:rPr>
          <w:u w:val="single"/>
        </w:rPr>
        <w:t xml:space="preserve"> on </w:t>
      </w:r>
      <w:r w:rsidRPr="003875BA">
        <w:rPr>
          <w:iCs/>
          <w:u w:val="single"/>
          <w:bdr w:val="single" w:sz="8" w:space="0" w:color="auto"/>
        </w:rPr>
        <w:t>real solutions</w:t>
      </w:r>
      <w:r w:rsidRPr="003875BA">
        <w:rPr>
          <w:sz w:val="14"/>
        </w:rPr>
        <w:t xml:space="preserve">, </w:t>
      </w:r>
      <w:r w:rsidRPr="003875BA">
        <w:rPr>
          <w:u w:val="single"/>
        </w:rPr>
        <w:t>such as raising</w:t>
      </w:r>
      <w:r w:rsidRPr="003875BA">
        <w:rPr>
          <w:sz w:val="14"/>
        </w:rPr>
        <w:t xml:space="preserve"> </w:t>
      </w:r>
      <w:r w:rsidRPr="003875BA">
        <w:rPr>
          <w:iCs/>
          <w:u w:val="single"/>
          <w:bdr w:val="single" w:sz="8" w:space="0" w:color="auto"/>
        </w:rPr>
        <w:t>taxes</w:t>
      </w:r>
      <w:r w:rsidRPr="003875BA">
        <w:rPr>
          <w:sz w:val="14"/>
        </w:rPr>
        <w:t xml:space="preserve"> on wealthy individuals, </w:t>
      </w:r>
      <w:r w:rsidRPr="003875BA">
        <w:rPr>
          <w:u w:val="single"/>
        </w:rPr>
        <w:t xml:space="preserve">increasing the </w:t>
      </w:r>
      <w:r w:rsidRPr="003875BA">
        <w:rPr>
          <w:iCs/>
          <w:u w:val="single"/>
          <w:bdr w:val="single" w:sz="8" w:space="0" w:color="auto"/>
        </w:rPr>
        <w:t>minimum wage</w:t>
      </w:r>
      <w:r w:rsidRPr="003875BA">
        <w:rPr>
          <w:sz w:val="14"/>
        </w:rPr>
        <w:t xml:space="preserve">, </w:t>
      </w:r>
      <w:r w:rsidRPr="003875BA">
        <w:rPr>
          <w:u w:val="single"/>
        </w:rPr>
        <w:t>promoting</w:t>
      </w:r>
      <w:r w:rsidRPr="003875BA">
        <w:rPr>
          <w:sz w:val="14"/>
        </w:rPr>
        <w:t xml:space="preserve"> greater </w:t>
      </w:r>
      <w:r w:rsidRPr="003875BA">
        <w:rPr>
          <w:iCs/>
          <w:u w:val="single"/>
          <w:bdr w:val="single" w:sz="8" w:space="0" w:color="auto"/>
        </w:rPr>
        <w:t>unionization</w:t>
      </w:r>
      <w:r w:rsidRPr="003875BA">
        <w:rPr>
          <w:sz w:val="14"/>
        </w:rPr>
        <w:t xml:space="preserve">, </w:t>
      </w:r>
      <w:r w:rsidRPr="003875BA">
        <w:rPr>
          <w:u w:val="single"/>
        </w:rPr>
        <w:t xml:space="preserve">and spurring faster </w:t>
      </w:r>
      <w:r w:rsidRPr="003875BA">
        <w:rPr>
          <w:iCs/>
          <w:u w:val="single"/>
          <w:bdr w:val="single" w:sz="8" w:space="0" w:color="auto"/>
        </w:rPr>
        <w:t>productivity</w:t>
      </w:r>
      <w:r w:rsidRPr="003875BA">
        <w:rPr>
          <w:u w:val="single"/>
        </w:rPr>
        <w:t xml:space="preserve"> growth, </w:t>
      </w:r>
      <w:r w:rsidRPr="003875BA">
        <w:rPr>
          <w:highlight w:val="cyan"/>
          <w:u w:val="single"/>
        </w:rPr>
        <w:t xml:space="preserve">progressives proffer a </w:t>
      </w:r>
      <w:r w:rsidRPr="003875BA">
        <w:rPr>
          <w:iCs/>
          <w:highlight w:val="cyan"/>
          <w:u w:val="single"/>
          <w:bdr w:val="single" w:sz="8" w:space="0" w:color="auto"/>
        </w:rPr>
        <w:t>dark narrative</w:t>
      </w:r>
      <w:r w:rsidRPr="003875BA">
        <w:rPr>
          <w:highlight w:val="cyan"/>
          <w:u w:val="single"/>
        </w:rPr>
        <w:t xml:space="preserve"> in which </w:t>
      </w:r>
      <w:r w:rsidRPr="003875BA">
        <w:rPr>
          <w:iCs/>
          <w:highlight w:val="cyan"/>
          <w:u w:val="single"/>
          <w:bdr w:val="single" w:sz="8" w:space="0" w:color="auto"/>
        </w:rPr>
        <w:t>monopoly</w:t>
      </w:r>
      <w:r w:rsidRPr="003875BA">
        <w:rPr>
          <w:highlight w:val="cyan"/>
          <w:u w:val="single"/>
        </w:rPr>
        <w:t xml:space="preserve"> is the villain</w:t>
      </w:r>
      <w:r w:rsidRPr="003875BA">
        <w:rPr>
          <w:u w:val="single"/>
        </w:rPr>
        <w:t xml:space="preserve"> lurking in the background. If only we could </w:t>
      </w:r>
      <w:r w:rsidRPr="003875BA">
        <w:rPr>
          <w:iCs/>
          <w:u w:val="single"/>
          <w:bdr w:val="single" w:sz="8" w:space="0" w:color="auto"/>
        </w:rPr>
        <w:t>break up big companies</w:t>
      </w:r>
      <w:r w:rsidRPr="003875BA">
        <w:rPr>
          <w:sz w:val="14"/>
        </w:rPr>
        <w:t>, they argue, all other economic problems would be easier to solve.</w:t>
      </w:r>
    </w:p>
    <w:p w14:paraId="5B414C26" w14:textId="77777777" w:rsidR="003875BA" w:rsidRPr="003875BA" w:rsidRDefault="003875BA" w:rsidP="003875BA">
      <w:pPr>
        <w:rPr>
          <w:sz w:val="14"/>
        </w:rPr>
      </w:pPr>
      <w:r w:rsidRPr="003875BA">
        <w:rPr>
          <w:sz w:val="14"/>
        </w:rPr>
        <w:t>To prove that the U.S. economy is being crushed by rapacious monopolies they constantly repeat a host of claims: Price markups have increased, labor’s share of income has decreased, corporate profits are up, new firm start-ups are down, and the overall trend toward monopoly has grown. These are, by and large, false.</w:t>
      </w:r>
    </w:p>
    <w:p w14:paraId="7313441D" w14:textId="77777777" w:rsidR="003875BA" w:rsidRPr="003875BA" w:rsidRDefault="003875BA" w:rsidP="003875BA">
      <w:pPr>
        <w:rPr>
          <w:sz w:val="14"/>
        </w:rPr>
      </w:pPr>
      <w:r w:rsidRPr="003875BA">
        <w:rPr>
          <w:sz w:val="14"/>
        </w:rPr>
        <w:t xml:space="preserve">Yet, </w:t>
      </w:r>
      <w:r w:rsidRPr="003875BA">
        <w:rPr>
          <w:u w:val="single"/>
        </w:rPr>
        <w:t xml:space="preserve">in their ongoing quest to find a monopolist under every bed, progressives have latched onto the notion of </w:t>
      </w:r>
      <w:r w:rsidRPr="003875BA">
        <w:rPr>
          <w:iCs/>
          <w:u w:val="single"/>
          <w:bdr w:val="single" w:sz="8" w:space="0" w:color="auto"/>
        </w:rPr>
        <w:t>labor market monopsony</w:t>
      </w:r>
      <w:r w:rsidRPr="003875BA">
        <w:rPr>
          <w:sz w:val="14"/>
        </w:rPr>
        <w:t>. In other words, they claim that in too many local labor market, workers have only a few choices of firms to work for, and this enables firms to squeeze wages.</w:t>
      </w:r>
    </w:p>
    <w:p w14:paraId="45290578" w14:textId="77777777" w:rsidR="003875BA" w:rsidRPr="003875BA" w:rsidRDefault="003875BA" w:rsidP="003875BA">
      <w:pPr>
        <w:rPr>
          <w:sz w:val="14"/>
        </w:rPr>
      </w:pPr>
      <w:r w:rsidRPr="003875BA">
        <w:rPr>
          <w:sz w:val="14"/>
        </w:rPr>
        <w:t>The most commonly cited scholarly work on the topic is from liberal economists Jose Azar, Ioana Marinescu, and Marshall I. Steinbaum. Indeed, their work has become the de facto view on the issue, with government officials, the media, and others citing it as scripture.</w:t>
      </w:r>
    </w:p>
    <w:p w14:paraId="51C3AD07" w14:textId="77777777" w:rsidR="003875BA" w:rsidRPr="003875BA" w:rsidRDefault="003875BA" w:rsidP="003875BA">
      <w:pPr>
        <w:rPr>
          <w:sz w:val="14"/>
        </w:rPr>
      </w:pPr>
      <w:r w:rsidRPr="003875BA">
        <w:rPr>
          <w:sz w:val="14"/>
        </w:rPr>
        <w:t>While Azar, Marinescu, and Steinbaum have published a number of articles on the topic, all of their work uses a similar methodology. They analyze local labor markets in the United States by comparing job openings and salaries using online job tools.</w:t>
      </w:r>
    </w:p>
    <w:p w14:paraId="5AD1B69D" w14:textId="77777777" w:rsidR="003875BA" w:rsidRPr="003875BA" w:rsidRDefault="003875BA" w:rsidP="003875BA">
      <w:pPr>
        <w:rPr>
          <w:sz w:val="14"/>
        </w:rPr>
      </w:pPr>
      <w:r w:rsidRPr="003875BA">
        <w:rPr>
          <w:sz w:val="14"/>
        </w:rPr>
        <w:t>They looked at a combination of U.S. commuting zones and 200 six-digit occupational codes to assess the state of more than 117,000 specific labor markets in 2016. They found that 60 percent of markets were highly concentrated, while another 11 percent were moderately concentrated.</w:t>
      </w:r>
    </w:p>
    <w:p w14:paraId="3A579368" w14:textId="77777777" w:rsidR="003875BA" w:rsidRPr="003875BA" w:rsidRDefault="003875BA" w:rsidP="003875BA">
      <w:pPr>
        <w:rPr>
          <w:u w:val="single"/>
        </w:rPr>
      </w:pPr>
      <w:r w:rsidRPr="003875BA">
        <w:rPr>
          <w:u w:val="single"/>
        </w:rPr>
        <w:t>At first glance, it would appear they are on to something</w:t>
      </w:r>
      <w:r w:rsidRPr="003875BA">
        <w:rPr>
          <w:sz w:val="14"/>
        </w:rPr>
        <w:t xml:space="preserve"> and that antitrust officials better get on the ball. </w:t>
      </w:r>
      <w:r w:rsidRPr="003875BA">
        <w:rPr>
          <w:u w:val="single"/>
        </w:rPr>
        <w:t xml:space="preserve">But on closer inspection, while it helps advance </w:t>
      </w:r>
      <w:r w:rsidRPr="003875BA">
        <w:rPr>
          <w:highlight w:val="cyan"/>
          <w:u w:val="single"/>
        </w:rPr>
        <w:t>the “monopoly crisis”</w:t>
      </w:r>
      <w:r w:rsidRPr="003875BA">
        <w:rPr>
          <w:u w:val="single"/>
        </w:rPr>
        <w:t xml:space="preserve"> narrative, it </w:t>
      </w:r>
      <w:r w:rsidRPr="003875BA">
        <w:rPr>
          <w:highlight w:val="cyan"/>
          <w:u w:val="single"/>
        </w:rPr>
        <w:t xml:space="preserve">is </w:t>
      </w:r>
      <w:r w:rsidRPr="003875BA">
        <w:rPr>
          <w:iCs/>
          <w:u w:val="single"/>
          <w:bdr w:val="single" w:sz="8" w:space="0" w:color="auto"/>
        </w:rPr>
        <w:t xml:space="preserve">actually </w:t>
      </w:r>
      <w:r w:rsidRPr="003875BA">
        <w:rPr>
          <w:iCs/>
          <w:highlight w:val="cyan"/>
          <w:u w:val="single"/>
          <w:bdr w:val="single" w:sz="8" w:space="0" w:color="auto"/>
        </w:rPr>
        <w:t>much ado about nothing</w:t>
      </w:r>
      <w:r w:rsidRPr="003875BA">
        <w:rPr>
          <w:highlight w:val="cyan"/>
          <w:u w:val="single"/>
        </w:rPr>
        <w:t>.</w:t>
      </w:r>
    </w:p>
    <w:p w14:paraId="4CBEC59C" w14:textId="77777777" w:rsidR="003875BA" w:rsidRPr="003875BA" w:rsidRDefault="003875BA" w:rsidP="003875BA">
      <w:pPr>
        <w:rPr>
          <w:sz w:val="14"/>
        </w:rPr>
      </w:pPr>
      <w:r w:rsidRPr="003875BA">
        <w:rPr>
          <w:u w:val="single"/>
        </w:rPr>
        <w:t xml:space="preserve">The reality is that </w:t>
      </w:r>
      <w:r w:rsidRPr="003875BA">
        <w:rPr>
          <w:highlight w:val="cyan"/>
          <w:u w:val="single"/>
        </w:rPr>
        <w:t>most</w:t>
      </w:r>
      <w:r w:rsidRPr="003875BA">
        <w:rPr>
          <w:u w:val="single"/>
        </w:rPr>
        <w:t xml:space="preserve"> of the </w:t>
      </w:r>
      <w:r w:rsidRPr="003875BA">
        <w:rPr>
          <w:highlight w:val="cyan"/>
          <w:u w:val="single"/>
        </w:rPr>
        <w:t>labor markets with high</w:t>
      </w:r>
      <w:r w:rsidRPr="003875BA">
        <w:rPr>
          <w:u w:val="single"/>
        </w:rPr>
        <w:t xml:space="preserve"> levels of </w:t>
      </w:r>
      <w:r w:rsidRPr="003875BA">
        <w:rPr>
          <w:highlight w:val="cyan"/>
          <w:u w:val="single"/>
        </w:rPr>
        <w:t>employer concentration</w:t>
      </w:r>
      <w:r w:rsidRPr="003875BA">
        <w:rPr>
          <w:u w:val="single"/>
        </w:rPr>
        <w:t xml:space="preserve"> </w:t>
      </w:r>
      <w:r w:rsidRPr="003875BA">
        <w:rPr>
          <w:highlight w:val="cyan"/>
          <w:u w:val="single"/>
        </w:rPr>
        <w:t xml:space="preserve">are </w:t>
      </w:r>
      <w:r w:rsidRPr="003875BA">
        <w:rPr>
          <w:iCs/>
          <w:highlight w:val="cyan"/>
          <w:u w:val="single"/>
          <w:bdr w:val="single" w:sz="8" w:space="0" w:color="auto"/>
        </w:rPr>
        <w:t>rural</w:t>
      </w:r>
      <w:r w:rsidRPr="003875BA">
        <w:rPr>
          <w:iCs/>
          <w:u w:val="single"/>
          <w:bdr w:val="single" w:sz="8" w:space="0" w:color="auto"/>
        </w:rPr>
        <w:t xml:space="preserve"> and small-town areas with few employers overall</w:t>
      </w:r>
      <w:r w:rsidRPr="003875BA">
        <w:rPr>
          <w:u w:val="single"/>
        </w:rPr>
        <w:t>. As they wrote, “Commuting zones around large cities have lower levels of labor market concentration than smaller cities or rural areas.”</w:t>
      </w:r>
      <w:r w:rsidRPr="003875BA">
        <w:rPr>
          <w:sz w:val="14"/>
        </w:rPr>
        <w:t xml:space="preserve"> Ioana Marinescu explains, “</w:t>
      </w:r>
      <w:r w:rsidRPr="003875BA">
        <w:rPr>
          <w:u w:val="single"/>
        </w:rPr>
        <w:t xml:space="preserve">This may </w:t>
      </w:r>
      <w:r w:rsidRPr="003875BA">
        <w:rPr>
          <w:iCs/>
          <w:u w:val="single"/>
          <w:bdr w:val="single" w:sz="8" w:space="0" w:color="auto"/>
        </w:rPr>
        <w:t>contribute</w:t>
      </w:r>
      <w:r w:rsidRPr="003875BA">
        <w:rPr>
          <w:sz w:val="14"/>
        </w:rPr>
        <w:t xml:space="preserve"> </w:t>
      </w:r>
      <w:r w:rsidRPr="003875BA">
        <w:rPr>
          <w:u w:val="single"/>
        </w:rPr>
        <w:t>to explaining why wages are higher in urban areas</w:t>
      </w:r>
      <w:r w:rsidRPr="003875BA">
        <w:rPr>
          <w:sz w:val="14"/>
        </w:rPr>
        <w:t>.”</w:t>
      </w:r>
    </w:p>
    <w:p w14:paraId="4DAFE0CA" w14:textId="77777777" w:rsidR="003875BA" w:rsidRPr="003875BA" w:rsidRDefault="003875BA" w:rsidP="003875BA">
      <w:pPr>
        <w:rPr>
          <w:sz w:val="14"/>
        </w:rPr>
      </w:pPr>
      <w:r w:rsidRPr="003875BA">
        <w:rPr>
          <w:u w:val="single"/>
        </w:rPr>
        <w:t xml:space="preserve">As </w:t>
      </w:r>
      <w:r w:rsidRPr="003875BA">
        <w:rPr>
          <w:iCs/>
          <w:u w:val="single"/>
          <w:bdr w:val="single" w:sz="8" w:space="0" w:color="auto"/>
        </w:rPr>
        <w:t>any regional economist</w:t>
      </w:r>
      <w:r w:rsidRPr="003875BA">
        <w:rPr>
          <w:u w:val="single"/>
        </w:rPr>
        <w:t xml:space="preserve"> knows, </w:t>
      </w:r>
      <w:r w:rsidRPr="003875BA">
        <w:rPr>
          <w:highlight w:val="cyan"/>
          <w:u w:val="single"/>
        </w:rPr>
        <w:t xml:space="preserve">wages are </w:t>
      </w:r>
      <w:r w:rsidRPr="003875BA">
        <w:rPr>
          <w:iCs/>
          <w:highlight w:val="cyan"/>
          <w:u w:val="single"/>
          <w:bdr w:val="single" w:sz="8" w:space="0" w:color="auto"/>
        </w:rPr>
        <w:t>lower</w:t>
      </w:r>
      <w:r w:rsidRPr="003875BA">
        <w:rPr>
          <w:sz w:val="14"/>
        </w:rPr>
        <w:t xml:space="preserve"> </w:t>
      </w:r>
      <w:r w:rsidRPr="003875BA">
        <w:rPr>
          <w:u w:val="single"/>
        </w:rPr>
        <w:t xml:space="preserve">in rural Wisconsin than in Manhattan, </w:t>
      </w:r>
      <w:r w:rsidRPr="003875BA">
        <w:rPr>
          <w:iCs/>
          <w:highlight w:val="cyan"/>
          <w:u w:val="single"/>
          <w:bdr w:val="single" w:sz="8" w:space="0" w:color="auto"/>
        </w:rPr>
        <w:t>not because there are more employers in Manhattan</w:t>
      </w:r>
      <w:r w:rsidRPr="003875BA">
        <w:rPr>
          <w:sz w:val="14"/>
        </w:rPr>
        <w:t xml:space="preserve"> than in rural Wisconsin, </w:t>
      </w:r>
      <w:r w:rsidRPr="003875BA">
        <w:rPr>
          <w:highlight w:val="cyan"/>
          <w:u w:val="single"/>
        </w:rPr>
        <w:t xml:space="preserve">but because it </w:t>
      </w:r>
      <w:r w:rsidRPr="003875BA">
        <w:rPr>
          <w:iCs/>
          <w:highlight w:val="cyan"/>
          <w:u w:val="single"/>
          <w:bdr w:val="single" w:sz="8" w:space="0" w:color="auto"/>
        </w:rPr>
        <w:t>costs more to do business in Manhattan</w:t>
      </w:r>
      <w:r w:rsidRPr="003875BA">
        <w:rPr>
          <w:sz w:val="14"/>
        </w:rPr>
        <w:t xml:space="preserve"> than it does in rural Wisconsin. For example, the cost of living in Dyersburg, TN (a community of about 18,000 people), is almost 25 percent lower than it is in Fort Lauderdale, FL, and home prices are 46 percent lower. So, you can be sure that workers in Dyersburg are paid lower wages than workers are paid in Fort Lauderdale.</w:t>
      </w:r>
    </w:p>
    <w:p w14:paraId="6F4F8D88" w14:textId="77777777" w:rsidR="003875BA" w:rsidRPr="003875BA" w:rsidRDefault="003875BA" w:rsidP="003875BA">
      <w:pPr>
        <w:keepNext/>
        <w:keepLines/>
        <w:spacing w:before="40"/>
        <w:outlineLvl w:val="3"/>
        <w:rPr>
          <w:rFonts w:eastAsiaTheme="majorEastAsia" w:cstheme="majorBidi"/>
          <w:b/>
          <w:iCs/>
          <w:sz w:val="26"/>
        </w:rPr>
      </w:pPr>
      <w:r w:rsidRPr="003875BA">
        <w:rPr>
          <w:rFonts w:eastAsiaTheme="majorEastAsia" w:cstheme="majorBidi"/>
          <w:b/>
          <w:iCs/>
          <w:sz w:val="26"/>
        </w:rPr>
        <w:t xml:space="preserve">They don’t understand how labor markets work. </w:t>
      </w:r>
    </w:p>
    <w:p w14:paraId="59F586AD" w14:textId="77777777" w:rsidR="003875BA" w:rsidRPr="003875BA" w:rsidRDefault="003875BA" w:rsidP="003875BA">
      <w:r w:rsidRPr="003875BA">
        <w:t xml:space="preserve">Robert D. </w:t>
      </w:r>
      <w:r w:rsidRPr="003875BA">
        <w:rPr>
          <w:b/>
          <w:bCs/>
          <w:sz w:val="26"/>
        </w:rPr>
        <w:t>Atkinson 21</w:t>
      </w:r>
      <w:r w:rsidRPr="003875BA">
        <w:t>, founder and president of the Information Technology and Innovation Foundation (ITIF), the world’s top think tank for science and technology policy, internationally recognized scholar and a widely published author whom The New Republic has named one of the “three most important thinkers about innovation,”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“The Myth of Local Labor Market Monopsony,” ITIF, 5-7-2021, https://itif.org/publications/2021/05/07/myth-local-labor-market-monopsony</w:t>
      </w:r>
    </w:p>
    <w:p w14:paraId="3B3C86D2" w14:textId="77777777" w:rsidR="003875BA" w:rsidRPr="003875BA" w:rsidRDefault="003875BA" w:rsidP="003875BA">
      <w:pPr>
        <w:rPr>
          <w:u w:val="single"/>
        </w:rPr>
      </w:pPr>
      <w:r w:rsidRPr="003875BA">
        <w:rPr>
          <w:u w:val="single"/>
        </w:rPr>
        <w:t xml:space="preserve">A third problem is that firms in smaller labor markets are generally smaller than firms in larger ones because of economies of scale. The </w:t>
      </w:r>
      <w:r w:rsidRPr="003875BA">
        <w:rPr>
          <w:iCs/>
          <w:u w:val="single"/>
          <w:bdr w:val="single" w:sz="8" w:space="0" w:color="auto"/>
        </w:rPr>
        <w:t>markets are not as big</w:t>
      </w:r>
      <w:r w:rsidRPr="003875BA">
        <w:rPr>
          <w:sz w:val="14"/>
        </w:rPr>
        <w:t xml:space="preserve">. And as my colleague Michael Lind and I showed in Big Is Beautiful: Debunking the Myth of Small Business, </w:t>
      </w:r>
      <w:r w:rsidRPr="003875BA">
        <w:rPr>
          <w:u w:val="single"/>
        </w:rPr>
        <w:t xml:space="preserve">on average, workers earn </w:t>
      </w:r>
      <w:r w:rsidRPr="003875BA">
        <w:rPr>
          <w:iCs/>
          <w:u w:val="single"/>
          <w:bdr w:val="single" w:sz="8" w:space="0" w:color="auto"/>
        </w:rPr>
        <w:t>more</w:t>
      </w:r>
      <w:r w:rsidRPr="003875BA">
        <w:rPr>
          <w:u w:val="single"/>
        </w:rPr>
        <w:t xml:space="preserve"> in </w:t>
      </w:r>
      <w:r w:rsidRPr="003875BA">
        <w:rPr>
          <w:iCs/>
          <w:u w:val="single"/>
          <w:bdr w:val="single" w:sz="8" w:space="0" w:color="auto"/>
        </w:rPr>
        <w:t>large</w:t>
      </w:r>
      <w:r w:rsidRPr="003875BA">
        <w:rPr>
          <w:u w:val="single"/>
        </w:rPr>
        <w:t xml:space="preserve"> establishments than they do in small ones.</w:t>
      </w:r>
    </w:p>
    <w:p w14:paraId="1C0CF651" w14:textId="77777777" w:rsidR="003875BA" w:rsidRPr="003875BA" w:rsidRDefault="003875BA" w:rsidP="003875BA">
      <w:pPr>
        <w:rPr>
          <w:u w:val="single"/>
        </w:rPr>
      </w:pPr>
      <w:r w:rsidRPr="003875BA">
        <w:rPr>
          <w:u w:val="single"/>
        </w:rPr>
        <w:t xml:space="preserve">A fourth problem is that </w:t>
      </w:r>
      <w:r w:rsidRPr="003875BA">
        <w:rPr>
          <w:iCs/>
          <w:highlight w:val="cyan"/>
          <w:u w:val="single"/>
          <w:bdr w:val="single" w:sz="8" w:space="0" w:color="auto"/>
        </w:rPr>
        <w:t>these studies assume workers have only one skill</w:t>
      </w:r>
      <w:r w:rsidRPr="003875BA">
        <w:rPr>
          <w:u w:val="single"/>
        </w:rPr>
        <w:t xml:space="preserve"> and can only work in one occupation. This </w:t>
      </w:r>
      <w:r w:rsidRPr="003875BA">
        <w:rPr>
          <w:highlight w:val="cyan"/>
          <w:u w:val="single"/>
        </w:rPr>
        <w:t>may be</w:t>
      </w:r>
      <w:r w:rsidRPr="003875BA">
        <w:rPr>
          <w:u w:val="single"/>
        </w:rPr>
        <w:t xml:space="preserve"> true </w:t>
      </w:r>
      <w:r w:rsidRPr="003875BA">
        <w:rPr>
          <w:highlight w:val="cyan"/>
          <w:u w:val="single"/>
        </w:rPr>
        <w:t xml:space="preserve">for </w:t>
      </w:r>
      <w:r w:rsidRPr="003875BA">
        <w:rPr>
          <w:iCs/>
          <w:highlight w:val="cyan"/>
          <w:u w:val="single"/>
          <w:bdr w:val="single" w:sz="8" w:space="0" w:color="auto"/>
        </w:rPr>
        <w:t>some</w:t>
      </w:r>
      <w:r w:rsidRPr="003875BA">
        <w:rPr>
          <w:u w:val="single"/>
        </w:rPr>
        <w:t xml:space="preserve"> professionals, like insurance adjustors, </w:t>
      </w:r>
      <w:r w:rsidRPr="003875BA">
        <w:rPr>
          <w:highlight w:val="cyan"/>
          <w:u w:val="single"/>
        </w:rPr>
        <w:t>but</w:t>
      </w:r>
      <w:r w:rsidRPr="003875BA">
        <w:rPr>
          <w:u w:val="single"/>
        </w:rPr>
        <w:t xml:space="preserve"> it is </w:t>
      </w:r>
      <w:r w:rsidRPr="003875BA">
        <w:rPr>
          <w:iCs/>
          <w:highlight w:val="cyan"/>
          <w:u w:val="single"/>
          <w:bdr w:val="single" w:sz="8" w:space="0" w:color="auto"/>
        </w:rPr>
        <w:t>less</w:t>
      </w:r>
      <w:r w:rsidRPr="003875BA">
        <w:rPr>
          <w:iCs/>
          <w:u w:val="single"/>
          <w:bdr w:val="single" w:sz="8" w:space="0" w:color="auto"/>
        </w:rPr>
        <w:t xml:space="preserve"> true </w:t>
      </w:r>
      <w:r w:rsidRPr="003875BA">
        <w:rPr>
          <w:iCs/>
          <w:highlight w:val="cyan"/>
          <w:u w:val="single"/>
          <w:bdr w:val="single" w:sz="8" w:space="0" w:color="auto"/>
        </w:rPr>
        <w:t>for many other</w:t>
      </w:r>
      <w:r w:rsidRPr="003875BA">
        <w:rPr>
          <w:iCs/>
          <w:u w:val="single"/>
          <w:bdr w:val="single" w:sz="8" w:space="0" w:color="auto"/>
        </w:rPr>
        <w:t xml:space="preserve"> occupation</w:t>
      </w:r>
      <w:r w:rsidRPr="003875BA">
        <w:rPr>
          <w:iCs/>
          <w:highlight w:val="cyan"/>
          <w:u w:val="single"/>
          <w:bdr w:val="single" w:sz="8" w:space="0" w:color="auto"/>
        </w:rPr>
        <w:t>s</w:t>
      </w:r>
      <w:r w:rsidRPr="003875BA">
        <w:rPr>
          <w:sz w:val="14"/>
        </w:rPr>
        <w:t xml:space="preserve">. </w:t>
      </w:r>
      <w:r w:rsidRPr="003875BA">
        <w:rPr>
          <w:u w:val="single"/>
        </w:rPr>
        <w:t xml:space="preserve">Someone who is looking for a job as a cashier can also look for a job as restaurant server. This is why one academic study of the issue concluded: “The prior literature has </w:t>
      </w:r>
      <w:r w:rsidRPr="003875BA">
        <w:rPr>
          <w:iCs/>
          <w:u w:val="single"/>
          <w:bdr w:val="single" w:sz="8" w:space="0" w:color="auto"/>
        </w:rPr>
        <w:t>focused on industry and occupation concentration and likely overstates the degree of monopsony power</w:t>
      </w:r>
      <w:r w:rsidRPr="003875BA">
        <w:rPr>
          <w:u w:val="single"/>
        </w:rPr>
        <w:t xml:space="preserve">, since </w:t>
      </w:r>
      <w:r w:rsidRPr="003875BA">
        <w:rPr>
          <w:highlight w:val="cyan"/>
          <w:u w:val="single"/>
        </w:rPr>
        <w:t xml:space="preserve">worker skills are </w:t>
      </w:r>
      <w:r w:rsidRPr="003875BA">
        <w:rPr>
          <w:iCs/>
          <w:highlight w:val="cyan"/>
          <w:u w:val="single"/>
          <w:bdr w:val="single" w:sz="8" w:space="0" w:color="auto"/>
        </w:rPr>
        <w:t>substitutable across</w:t>
      </w:r>
      <w:r w:rsidRPr="003875BA">
        <w:rPr>
          <w:iCs/>
          <w:u w:val="single"/>
          <w:bdr w:val="single" w:sz="8" w:space="0" w:color="auto"/>
        </w:rPr>
        <w:t xml:space="preserve"> different </w:t>
      </w:r>
      <w:r w:rsidRPr="003875BA">
        <w:rPr>
          <w:iCs/>
          <w:highlight w:val="cyan"/>
          <w:u w:val="single"/>
          <w:bdr w:val="single" w:sz="8" w:space="0" w:color="auto"/>
        </w:rPr>
        <w:t>firms, occupations and industries</w:t>
      </w:r>
      <w:r w:rsidRPr="003875BA">
        <w:rPr>
          <w:u w:val="single"/>
        </w:rPr>
        <w:t>.”</w:t>
      </w:r>
    </w:p>
    <w:p w14:paraId="3852349A" w14:textId="77777777" w:rsidR="003875BA" w:rsidRPr="003875BA" w:rsidRDefault="003875BA" w:rsidP="003875BA">
      <w:pPr>
        <w:rPr>
          <w:iCs/>
          <w:u w:val="single"/>
          <w:bdr w:val="single" w:sz="8" w:space="0" w:color="auto"/>
        </w:rPr>
      </w:pPr>
      <w:r w:rsidRPr="003875BA">
        <w:rPr>
          <w:u w:val="single"/>
        </w:rPr>
        <w:t xml:space="preserve">A related problem is that in at least one article that Azar, </w:t>
      </w:r>
      <w:r w:rsidRPr="003875BA">
        <w:rPr>
          <w:iCs/>
          <w:highlight w:val="cyan"/>
          <w:u w:val="single"/>
          <w:bdr w:val="single" w:sz="8" w:space="0" w:color="auto"/>
        </w:rPr>
        <w:t>Marinescu</w:t>
      </w:r>
      <w:r w:rsidRPr="003875BA">
        <w:rPr>
          <w:u w:val="single"/>
        </w:rPr>
        <w:t xml:space="preserve">, and Steinbaum have published, they </w:t>
      </w:r>
      <w:r w:rsidRPr="003875BA">
        <w:rPr>
          <w:highlight w:val="cyan"/>
          <w:u w:val="single"/>
        </w:rPr>
        <w:t>looked at</w:t>
      </w:r>
      <w:r w:rsidRPr="003875BA">
        <w:rPr>
          <w:u w:val="single"/>
        </w:rPr>
        <w:t xml:space="preserve"> a small number of more </w:t>
      </w:r>
      <w:r w:rsidRPr="003875BA">
        <w:rPr>
          <w:iCs/>
          <w:highlight w:val="cyan"/>
          <w:u w:val="single"/>
          <w:bdr w:val="single" w:sz="8" w:space="0" w:color="auto"/>
        </w:rPr>
        <w:t>specialized</w:t>
      </w:r>
      <w:r w:rsidRPr="003875BA">
        <w:rPr>
          <w:highlight w:val="cyan"/>
          <w:u w:val="single"/>
        </w:rPr>
        <w:t xml:space="preserve"> occupations</w:t>
      </w:r>
      <w:r w:rsidRPr="003875BA">
        <w:rPr>
          <w:sz w:val="14"/>
        </w:rPr>
        <w:t xml:space="preserve">, such as farm equipment repair, legal secretaries, mobile heavy equipment mechanics, industrial engineers, railcar repairers, tractor-trailer drivers, and insurance underwriters. This is likely why they found that in the average market there are only 2.3 recruiting employers at any time. </w:t>
      </w:r>
      <w:r w:rsidRPr="003875BA">
        <w:rPr>
          <w:u w:val="single"/>
        </w:rPr>
        <w:t xml:space="preserve">Of course there are not likely to be very many firms in the same labor market employing railcar repairers. </w:t>
      </w:r>
      <w:r w:rsidRPr="003875BA">
        <w:rPr>
          <w:highlight w:val="cyan"/>
          <w:u w:val="single"/>
        </w:rPr>
        <w:t>This is why</w:t>
      </w:r>
      <w:r w:rsidRPr="003875BA">
        <w:rPr>
          <w:u w:val="single"/>
        </w:rPr>
        <w:t xml:space="preserve"> the </w:t>
      </w:r>
      <w:r w:rsidRPr="003875BA">
        <w:rPr>
          <w:highlight w:val="cyan"/>
          <w:u w:val="single"/>
        </w:rPr>
        <w:t>authors</w:t>
      </w:r>
      <w:r w:rsidRPr="003875BA">
        <w:rPr>
          <w:u w:val="single"/>
        </w:rPr>
        <w:t xml:space="preserve"> not surprisingly </w:t>
      </w:r>
      <w:r w:rsidRPr="003875BA">
        <w:rPr>
          <w:highlight w:val="cyan"/>
          <w:u w:val="single"/>
        </w:rPr>
        <w:t>found high</w:t>
      </w:r>
      <w:r w:rsidRPr="003875BA">
        <w:rPr>
          <w:u w:val="single"/>
        </w:rPr>
        <w:t xml:space="preserve"> levels of </w:t>
      </w:r>
      <w:r w:rsidRPr="003875BA">
        <w:rPr>
          <w:highlight w:val="cyan"/>
          <w:u w:val="single"/>
        </w:rPr>
        <w:t xml:space="preserve">concentration for railcar repairers. </w:t>
      </w:r>
      <w:r w:rsidRPr="003875BA">
        <w:rPr>
          <w:iCs/>
          <w:highlight w:val="cyan"/>
          <w:u w:val="single"/>
          <w:bdr w:val="single" w:sz="8" w:space="0" w:color="auto"/>
        </w:rPr>
        <w:t>Clearly</w:t>
      </w:r>
      <w:r w:rsidRPr="003875BA">
        <w:rPr>
          <w:iCs/>
          <w:u w:val="single"/>
          <w:bdr w:val="single" w:sz="8" w:space="0" w:color="auto"/>
        </w:rPr>
        <w:t xml:space="preserve">, the Justice Department needs to </w:t>
      </w:r>
      <w:r w:rsidRPr="003875BA">
        <w:rPr>
          <w:iCs/>
          <w:highlight w:val="cyan"/>
          <w:u w:val="single"/>
          <w:bdr w:val="single" w:sz="8" w:space="0" w:color="auto"/>
        </w:rPr>
        <w:t>break up “Big Farm Equipment Repair.”</w:t>
      </w:r>
    </w:p>
    <w:p w14:paraId="44B8D41B" w14:textId="77777777" w:rsidR="003875BA" w:rsidRPr="003875BA" w:rsidRDefault="003875BA" w:rsidP="003875BA">
      <w:pPr>
        <w:rPr>
          <w:sz w:val="14"/>
        </w:rPr>
      </w:pPr>
      <w:r w:rsidRPr="003875BA">
        <w:rPr>
          <w:sz w:val="14"/>
        </w:rPr>
        <w:t xml:space="preserve">In fact, </w:t>
      </w:r>
      <w:r w:rsidRPr="003875BA">
        <w:rPr>
          <w:u w:val="single"/>
        </w:rPr>
        <w:t xml:space="preserve">many workers </w:t>
      </w:r>
      <w:r w:rsidRPr="003875BA">
        <w:rPr>
          <w:iCs/>
          <w:u w:val="single"/>
          <w:bdr w:val="single" w:sz="8" w:space="0" w:color="auto"/>
        </w:rPr>
        <w:t>can and do apply for jobs in more than one occupation</w:t>
      </w:r>
      <w:r w:rsidRPr="003875BA">
        <w:rPr>
          <w:sz w:val="14"/>
        </w:rPr>
        <w:t>. Moreover, as one study noted, “there is evidence of publication bias in parts of the literature, which results in negative estimates of supply elasticities receiving lower probability of being reported.” In other words, findings of monopsony are more likely to get published.</w:t>
      </w:r>
    </w:p>
    <w:p w14:paraId="01ADF9B0" w14:textId="77777777" w:rsidR="003875BA" w:rsidRPr="003875BA" w:rsidRDefault="003875BA" w:rsidP="003875BA">
      <w:pPr>
        <w:rPr>
          <w:sz w:val="14"/>
        </w:rPr>
      </w:pPr>
      <w:r w:rsidRPr="003875BA">
        <w:rPr>
          <w:sz w:val="14"/>
        </w:rPr>
        <w:t>But, not deterred by these issues, the authors march on to their predetermined policy recommendations: more antitrust enforcement and breaking up existing companies. Besides the fact that labor monopsony is largely a non-existent problem and one that, to the extent it exists, stems from the inherent nature of small labor markets, breaking up companies would have little impact. The issue is not firms, but establishments. If two paper companies merge but retain their existing factories, and none of those factories are in the same labor market, then there is no increase in local labor market monopsony.</w:t>
      </w:r>
    </w:p>
    <w:p w14:paraId="0A507B4E" w14:textId="77777777" w:rsidR="003875BA" w:rsidRPr="003875BA" w:rsidRDefault="003875BA" w:rsidP="003875BA">
      <w:pPr>
        <w:rPr>
          <w:u w:val="single"/>
        </w:rPr>
      </w:pPr>
      <w:r w:rsidRPr="003875BA">
        <w:rPr>
          <w:u w:val="single"/>
        </w:rPr>
        <w:t xml:space="preserve">If progressives really want to fix the supposed problem of monopsony in small towns, they should </w:t>
      </w:r>
      <w:r w:rsidRPr="003875BA">
        <w:rPr>
          <w:iCs/>
          <w:u w:val="single"/>
          <w:bdr w:val="single" w:sz="8" w:space="0" w:color="auto"/>
        </w:rPr>
        <w:t>breakup Big Small Towns!</w:t>
      </w:r>
      <w:r w:rsidRPr="003875BA">
        <w:rPr>
          <w:sz w:val="14"/>
        </w:rPr>
        <w:t xml:space="preserve"> </w:t>
      </w:r>
      <w:r w:rsidRPr="003875BA">
        <w:rPr>
          <w:u w:val="single"/>
        </w:rPr>
        <w:t xml:space="preserve">Force everyone to </w:t>
      </w:r>
      <w:r w:rsidRPr="003875BA">
        <w:rPr>
          <w:iCs/>
          <w:u w:val="single"/>
          <w:bdr w:val="single" w:sz="8" w:space="0" w:color="auto"/>
        </w:rPr>
        <w:t>live in big cities</w:t>
      </w:r>
      <w:r w:rsidRPr="003875BA">
        <w:rPr>
          <w:u w:val="single"/>
        </w:rPr>
        <w:t>. Then workers would be able to enjoy living in expensive apartment buildings or houses in the exurbs with 90-minute commutes. But, by God, they will at least not be subject to corporate monopsony!</w:t>
      </w:r>
    </w:p>
    <w:p w14:paraId="4C9712D0" w14:textId="77777777" w:rsidR="003875BA" w:rsidRPr="003875BA" w:rsidRDefault="003875BA" w:rsidP="003875BA">
      <w:pPr>
        <w:keepNext/>
        <w:keepLines/>
        <w:spacing w:before="40"/>
        <w:outlineLvl w:val="3"/>
        <w:rPr>
          <w:rFonts w:eastAsiaTheme="majorEastAsia" w:cstheme="majorBidi"/>
          <w:b/>
          <w:iCs/>
          <w:sz w:val="26"/>
        </w:rPr>
      </w:pPr>
      <w:r w:rsidRPr="003875BA">
        <w:rPr>
          <w:rFonts w:eastAsiaTheme="majorEastAsia" w:cstheme="majorBidi"/>
          <w:b/>
          <w:iCs/>
          <w:sz w:val="26"/>
        </w:rPr>
        <w:t xml:space="preserve">Monopsony power hasn’t even </w:t>
      </w:r>
      <w:r w:rsidRPr="003875BA">
        <w:rPr>
          <w:rFonts w:eastAsiaTheme="majorEastAsia" w:cstheme="majorBidi"/>
          <w:b/>
          <w:iCs/>
          <w:sz w:val="26"/>
          <w:u w:val="single"/>
        </w:rPr>
        <w:t>significantly increase</w:t>
      </w:r>
      <w:r w:rsidRPr="003875BA">
        <w:rPr>
          <w:rFonts w:eastAsiaTheme="majorEastAsia" w:cstheme="majorBidi"/>
          <w:b/>
          <w:iCs/>
          <w:sz w:val="26"/>
        </w:rPr>
        <w:t xml:space="preserve"> – </w:t>
      </w:r>
      <w:r w:rsidRPr="003875BA">
        <w:rPr>
          <w:rFonts w:eastAsiaTheme="majorEastAsia" w:cstheme="majorBidi"/>
          <w:b/>
          <w:iCs/>
          <w:sz w:val="26"/>
          <w:u w:val="single"/>
        </w:rPr>
        <w:t>labor share</w:t>
      </w:r>
      <w:r w:rsidRPr="003875BA">
        <w:rPr>
          <w:rFonts w:eastAsiaTheme="majorEastAsia" w:cstheme="majorBidi"/>
          <w:b/>
          <w:iCs/>
          <w:sz w:val="26"/>
        </w:rPr>
        <w:t xml:space="preserve"> of </w:t>
      </w:r>
      <w:r w:rsidRPr="003875BA">
        <w:rPr>
          <w:rFonts w:eastAsiaTheme="majorEastAsia" w:cstheme="majorBidi"/>
          <w:b/>
          <w:iCs/>
          <w:sz w:val="26"/>
          <w:u w:val="single"/>
        </w:rPr>
        <w:t>income</w:t>
      </w:r>
      <w:r w:rsidRPr="003875BA">
        <w:rPr>
          <w:rFonts w:eastAsiaTheme="majorEastAsia" w:cstheme="majorBidi"/>
          <w:b/>
          <w:iCs/>
          <w:sz w:val="26"/>
        </w:rPr>
        <w:t xml:space="preserve"> has occurred </w:t>
      </w:r>
      <w:r w:rsidRPr="003875BA">
        <w:rPr>
          <w:rFonts w:eastAsiaTheme="majorEastAsia" w:cstheme="majorBidi"/>
          <w:b/>
          <w:iCs/>
          <w:sz w:val="26"/>
          <w:u w:val="single"/>
        </w:rPr>
        <w:t>world-wide</w:t>
      </w:r>
      <w:r w:rsidRPr="003875BA">
        <w:rPr>
          <w:rFonts w:eastAsiaTheme="majorEastAsia" w:cstheme="majorBidi"/>
          <w:b/>
          <w:iCs/>
          <w:sz w:val="26"/>
        </w:rPr>
        <w:t xml:space="preserve"> in regimes that don’t use </w:t>
      </w:r>
      <w:r w:rsidRPr="003875BA">
        <w:rPr>
          <w:rFonts w:eastAsiaTheme="majorEastAsia" w:cstheme="majorBidi"/>
          <w:b/>
          <w:iCs/>
          <w:sz w:val="26"/>
          <w:u w:val="single"/>
        </w:rPr>
        <w:t>consumer welfare!</w:t>
      </w:r>
      <w:r w:rsidRPr="003875BA">
        <w:rPr>
          <w:rFonts w:eastAsiaTheme="majorEastAsia" w:cstheme="majorBidi"/>
          <w:b/>
          <w:iCs/>
          <w:sz w:val="26"/>
        </w:rPr>
        <w:t xml:space="preserve"> </w:t>
      </w:r>
    </w:p>
    <w:p w14:paraId="5AB99E3A" w14:textId="77777777" w:rsidR="003875BA" w:rsidRPr="003875BA" w:rsidRDefault="003875BA" w:rsidP="003875BA">
      <w:r w:rsidRPr="003875BA">
        <w:rPr>
          <w:b/>
          <w:bCs/>
          <w:sz w:val="26"/>
        </w:rPr>
        <w:t>Wright et al. 19</w:t>
      </w:r>
      <w:r w:rsidRPr="003875BA">
        <w:t>, Elyse Dorsey, Jonathan Klick and Jan M. Rybnicek, Wright, University Professor and Executive Director, Global Antitrust Institute at Scalia Law School; Dorsey, Attorney Advisor to Commissioner Noah Joshua Phillips, United States Federal Trade Commission; Klick, Professor of Law, University of Pennsylvania; Rybnicek: Counsel in the Antitrust, Competition, and Trade practice of Freshfields, Bruckahus Deringer LLP. Requiem for a Paradox: The Dubious Rise and Inevitable Fall of Hipster Antitrust, 51 Arizona State Law Journal, Nexis Uni</w:t>
      </w:r>
    </w:p>
    <w:p w14:paraId="1DF7FE79" w14:textId="77777777" w:rsidR="003875BA" w:rsidRPr="003875BA" w:rsidRDefault="003875BA" w:rsidP="003875BA">
      <w:pPr>
        <w:rPr>
          <w:sz w:val="16"/>
        </w:rPr>
      </w:pPr>
      <w:r w:rsidRPr="003875BA">
        <w:rPr>
          <w:sz w:val="16"/>
        </w:rPr>
        <w:t xml:space="preserve">[*349] </w:t>
      </w:r>
      <w:r w:rsidRPr="003875BA">
        <w:rPr>
          <w:u w:val="single"/>
        </w:rPr>
        <w:t xml:space="preserve">A second piece of </w:t>
      </w:r>
      <w:r w:rsidRPr="003875BA">
        <w:rPr>
          <w:iCs/>
          <w:u w:val="single"/>
          <w:bdr w:val="single" w:sz="8" w:space="0" w:color="auto"/>
        </w:rPr>
        <w:t>evidence</w:t>
      </w:r>
      <w:r w:rsidRPr="003875BA">
        <w:rPr>
          <w:sz w:val="16"/>
        </w:rPr>
        <w:t xml:space="preserve"> </w:t>
      </w:r>
      <w:r w:rsidRPr="003875BA">
        <w:rPr>
          <w:u w:val="single"/>
        </w:rPr>
        <w:t>undermining the</w:t>
      </w:r>
      <w:r w:rsidRPr="003875BA">
        <w:rPr>
          <w:sz w:val="16"/>
        </w:rPr>
        <w:t xml:space="preserve"> Hipster Antitrust </w:t>
      </w:r>
      <w:r w:rsidRPr="003875BA">
        <w:rPr>
          <w:u w:val="single"/>
        </w:rPr>
        <w:t xml:space="preserve">position concerning </w:t>
      </w:r>
      <w:r w:rsidRPr="003875BA">
        <w:rPr>
          <w:iCs/>
          <w:u w:val="single"/>
          <w:bdr w:val="single" w:sz="8" w:space="0" w:color="auto"/>
        </w:rPr>
        <w:t>monopsony power</w:t>
      </w:r>
      <w:r w:rsidRPr="003875BA">
        <w:rPr>
          <w:sz w:val="16"/>
        </w:rPr>
        <w:t xml:space="preserve"> </w:t>
      </w:r>
      <w:r w:rsidRPr="003875BA">
        <w:rPr>
          <w:u w:val="single"/>
        </w:rPr>
        <w:t xml:space="preserve">is potentially </w:t>
      </w:r>
      <w:r w:rsidRPr="003875BA">
        <w:rPr>
          <w:iCs/>
          <w:u w:val="single"/>
          <w:bdr w:val="single" w:sz="8" w:space="0" w:color="auto"/>
        </w:rPr>
        <w:t>even more fundamental</w:t>
      </w:r>
      <w:r w:rsidRPr="003875BA">
        <w:rPr>
          <w:sz w:val="16"/>
        </w:rPr>
        <w:t>-</w:t>
      </w:r>
      <w:r w:rsidRPr="003875BA">
        <w:rPr>
          <w:highlight w:val="cyan"/>
          <w:u w:val="single"/>
        </w:rPr>
        <w:t>it is not clear</w:t>
      </w:r>
      <w:r w:rsidRPr="003875BA">
        <w:rPr>
          <w:u w:val="single"/>
        </w:rPr>
        <w:t xml:space="preserve"> that </w:t>
      </w:r>
      <w:r w:rsidRPr="003875BA">
        <w:rPr>
          <w:iCs/>
          <w:highlight w:val="cyan"/>
          <w:u w:val="single"/>
          <w:bdr w:val="single" w:sz="8" w:space="0" w:color="auto"/>
        </w:rPr>
        <w:t>monopsony</w:t>
      </w:r>
      <w:r w:rsidRPr="003875BA">
        <w:rPr>
          <w:iCs/>
          <w:u w:val="single"/>
          <w:bdr w:val="single" w:sz="8" w:space="0" w:color="auto"/>
        </w:rPr>
        <w:t xml:space="preserve"> </w:t>
      </w:r>
      <w:r w:rsidRPr="003875BA">
        <w:rPr>
          <w:iCs/>
          <w:highlight w:val="cyan"/>
          <w:u w:val="single"/>
          <w:bdr w:val="single" w:sz="8" w:space="0" w:color="auto"/>
        </w:rPr>
        <w:t>power</w:t>
      </w:r>
      <w:r w:rsidRPr="003875BA">
        <w:rPr>
          <w:highlight w:val="cyan"/>
          <w:u w:val="single"/>
        </w:rPr>
        <w:t xml:space="preserve"> is</w:t>
      </w:r>
      <w:r w:rsidRPr="003875BA">
        <w:rPr>
          <w:sz w:val="16"/>
        </w:rPr>
        <w:t xml:space="preserve">, in fact, </w:t>
      </w:r>
      <w:r w:rsidRPr="003875BA">
        <w:rPr>
          <w:iCs/>
          <w:highlight w:val="cyan"/>
          <w:u w:val="single"/>
          <w:bdr w:val="single" w:sz="8" w:space="0" w:color="auto"/>
        </w:rPr>
        <w:t>increasing</w:t>
      </w:r>
      <w:r w:rsidRPr="003875BA">
        <w:rPr>
          <w:u w:val="single"/>
        </w:rPr>
        <w:t xml:space="preserve">. </w:t>
      </w:r>
      <w:r w:rsidRPr="003875BA">
        <w:rPr>
          <w:highlight w:val="cyan"/>
          <w:u w:val="single"/>
        </w:rPr>
        <w:t>The</w:t>
      </w:r>
      <w:r w:rsidRPr="003875BA">
        <w:rPr>
          <w:u w:val="single"/>
        </w:rPr>
        <w:t xml:space="preserve"> most </w:t>
      </w:r>
      <w:r w:rsidRPr="003875BA">
        <w:rPr>
          <w:highlight w:val="cyan"/>
          <w:u w:val="single"/>
        </w:rPr>
        <w:t>cited</w:t>
      </w:r>
      <w:r w:rsidRPr="003875BA">
        <w:rPr>
          <w:u w:val="single"/>
        </w:rPr>
        <w:t xml:space="preserve">-to stylized </w:t>
      </w:r>
      <w:r w:rsidRPr="003875BA">
        <w:rPr>
          <w:highlight w:val="cyan"/>
          <w:u w:val="single"/>
        </w:rPr>
        <w:t>fact</w:t>
      </w:r>
      <w:r w:rsidRPr="003875BA">
        <w:rPr>
          <w:u w:val="single"/>
        </w:rPr>
        <w:t xml:space="preserve"> in </w:t>
      </w:r>
      <w:r w:rsidRPr="003875BA">
        <w:rPr>
          <w:iCs/>
          <w:u w:val="single"/>
          <w:bdr w:val="single" w:sz="8" w:space="0" w:color="auto"/>
        </w:rPr>
        <w:t>support of the conclusion that monopsony</w:t>
      </w:r>
      <w:r w:rsidRPr="003875BA">
        <w:rPr>
          <w:sz w:val="16"/>
        </w:rPr>
        <w:t xml:space="preserve"> </w:t>
      </w:r>
      <w:r w:rsidRPr="003875BA">
        <w:rPr>
          <w:u w:val="single"/>
        </w:rPr>
        <w:t xml:space="preserve">power is widespread and </w:t>
      </w:r>
      <w:r w:rsidRPr="003875BA">
        <w:rPr>
          <w:iCs/>
          <w:u w:val="single"/>
          <w:bdr w:val="single" w:sz="8" w:space="0" w:color="auto"/>
        </w:rPr>
        <w:t>increasing</w:t>
      </w:r>
      <w:r w:rsidRPr="003875BA">
        <w:rPr>
          <w:sz w:val="16"/>
        </w:rPr>
        <w:t xml:space="preserve"> in the United States economy </w:t>
      </w:r>
      <w:r w:rsidRPr="003875BA">
        <w:rPr>
          <w:highlight w:val="cyan"/>
          <w:u w:val="single"/>
        </w:rPr>
        <w:t xml:space="preserve">is that the </w:t>
      </w:r>
      <w:r w:rsidRPr="003875BA">
        <w:rPr>
          <w:iCs/>
          <w:highlight w:val="cyan"/>
          <w:u w:val="single"/>
          <w:bdr w:val="single" w:sz="8" w:space="0" w:color="auto"/>
        </w:rPr>
        <w:t>labor share is decreasing</w:t>
      </w:r>
      <w:r w:rsidRPr="003875BA">
        <w:rPr>
          <w:sz w:val="16"/>
          <w:highlight w:val="cyan"/>
        </w:rPr>
        <w:t>.</w:t>
      </w:r>
      <w:r w:rsidRPr="003875BA">
        <w:rPr>
          <w:sz w:val="16"/>
        </w:rPr>
        <w:t xml:space="preserve"> 232 </w:t>
      </w:r>
      <w:r w:rsidRPr="003875BA">
        <w:rPr>
          <w:highlight w:val="cyan"/>
          <w:u w:val="single"/>
        </w:rPr>
        <w:t>There are</w:t>
      </w:r>
      <w:r w:rsidRPr="003875BA">
        <w:rPr>
          <w:sz w:val="16"/>
        </w:rPr>
        <w:t xml:space="preserve">, of course, </w:t>
      </w:r>
      <w:r w:rsidRPr="003875BA">
        <w:rPr>
          <w:iCs/>
          <w:highlight w:val="cyan"/>
          <w:u w:val="single"/>
          <w:bdr w:val="single" w:sz="8" w:space="0" w:color="auto"/>
        </w:rPr>
        <w:t>many reasons</w:t>
      </w:r>
      <w:r w:rsidRPr="003875BA">
        <w:rPr>
          <w:highlight w:val="cyan"/>
          <w:u w:val="single"/>
        </w:rPr>
        <w:t xml:space="preserve"> why one might </w:t>
      </w:r>
      <w:r w:rsidRPr="003875BA">
        <w:rPr>
          <w:iCs/>
          <w:highlight w:val="cyan"/>
          <w:u w:val="single"/>
          <w:bdr w:val="single" w:sz="8" w:space="0" w:color="auto"/>
        </w:rPr>
        <w:t>observe a decrease in</w:t>
      </w:r>
      <w:r w:rsidRPr="003875BA">
        <w:rPr>
          <w:sz w:val="16"/>
          <w:highlight w:val="cyan"/>
        </w:rPr>
        <w:t xml:space="preserve"> </w:t>
      </w:r>
      <w:r w:rsidRPr="003875BA">
        <w:rPr>
          <w:highlight w:val="cyan"/>
          <w:u w:val="single"/>
        </w:rPr>
        <w:t>the labor share</w:t>
      </w:r>
      <w:r w:rsidRPr="003875BA">
        <w:rPr>
          <w:u w:val="single"/>
        </w:rPr>
        <w:t xml:space="preserve">. Lax antitrust allowing the </w:t>
      </w:r>
      <w:r w:rsidRPr="003875BA">
        <w:rPr>
          <w:iCs/>
          <w:u w:val="single"/>
          <w:bdr w:val="single" w:sz="8" w:space="0" w:color="auto"/>
        </w:rPr>
        <w:t>creation of monopsony power</w:t>
      </w:r>
      <w:r w:rsidRPr="003875BA">
        <w:rPr>
          <w:sz w:val="16"/>
        </w:rPr>
        <w:t xml:space="preserve"> is one hypothesis. </w:t>
      </w:r>
      <w:r w:rsidRPr="003875BA">
        <w:rPr>
          <w:u w:val="single"/>
        </w:rPr>
        <w:t xml:space="preserve">Though the theoretical effects of a </w:t>
      </w:r>
      <w:r w:rsidRPr="003875BA">
        <w:rPr>
          <w:iCs/>
          <w:u w:val="single"/>
          <w:bdr w:val="single" w:sz="8" w:space="0" w:color="auto"/>
        </w:rPr>
        <w:t>massive increase</w:t>
      </w:r>
      <w:r w:rsidRPr="003875BA">
        <w:rPr>
          <w:sz w:val="16"/>
        </w:rPr>
        <w:t xml:space="preserve"> in monopoly and monopsony power </w:t>
      </w:r>
      <w:r w:rsidRPr="003875BA">
        <w:rPr>
          <w:u w:val="single"/>
        </w:rPr>
        <w:t xml:space="preserve">through generally lax antitrust enforcement are </w:t>
      </w:r>
      <w:r w:rsidRPr="003875BA">
        <w:rPr>
          <w:iCs/>
          <w:u w:val="single"/>
          <w:bdr w:val="single" w:sz="8" w:space="0" w:color="auto"/>
        </w:rPr>
        <w:t>ambiguous</w:t>
      </w:r>
      <w:r w:rsidRPr="003875BA">
        <w:rPr>
          <w:sz w:val="16"/>
        </w:rPr>
        <w:t xml:space="preserve">. Indeed, some studies have found a positive relationship between employer size and wages (i.e. bigger employers pay larger wages). 233 </w:t>
      </w:r>
      <w:r w:rsidRPr="003875BA">
        <w:rPr>
          <w:highlight w:val="cyan"/>
          <w:u w:val="single"/>
        </w:rPr>
        <w:t xml:space="preserve">It is also unsettled whether employers with more </w:t>
      </w:r>
      <w:r w:rsidRPr="003875BA">
        <w:rPr>
          <w:iCs/>
          <w:highlight w:val="cyan"/>
          <w:u w:val="single"/>
          <w:bdr w:val="single" w:sz="8" w:space="0" w:color="auto"/>
        </w:rPr>
        <w:t>market power pay lower wages</w:t>
      </w:r>
      <w:r w:rsidRPr="003875BA">
        <w:rPr>
          <w:sz w:val="16"/>
        </w:rPr>
        <w:t xml:space="preserve">. 234 </w:t>
      </w:r>
      <w:r w:rsidRPr="003875BA">
        <w:rPr>
          <w:u w:val="single"/>
        </w:rPr>
        <w:t xml:space="preserve">Neither </w:t>
      </w:r>
      <w:r w:rsidRPr="003875BA">
        <w:rPr>
          <w:iCs/>
          <w:u w:val="single"/>
          <w:bdr w:val="single" w:sz="8" w:space="0" w:color="auto"/>
        </w:rPr>
        <w:t>economic theory</w:t>
      </w:r>
      <w:r w:rsidRPr="003875BA">
        <w:rPr>
          <w:u w:val="single"/>
        </w:rPr>
        <w:t xml:space="preserve"> nor </w:t>
      </w:r>
      <w:r w:rsidRPr="003875BA">
        <w:rPr>
          <w:iCs/>
          <w:u w:val="single"/>
          <w:bdr w:val="single" w:sz="8" w:space="0" w:color="auto"/>
        </w:rPr>
        <w:t>empirical evidence</w:t>
      </w:r>
      <w:r w:rsidRPr="003875BA">
        <w:rPr>
          <w:sz w:val="16"/>
        </w:rPr>
        <w:t xml:space="preserve"> </w:t>
      </w:r>
      <w:r w:rsidRPr="003875BA">
        <w:rPr>
          <w:u w:val="single"/>
        </w:rPr>
        <w:t xml:space="preserve">paint a clear picture that an </w:t>
      </w:r>
      <w:r w:rsidRPr="003875BA">
        <w:rPr>
          <w:iCs/>
          <w:u w:val="single"/>
          <w:bdr w:val="single" w:sz="8" w:space="0" w:color="auto"/>
        </w:rPr>
        <w:t>increase in antitrust</w:t>
      </w:r>
      <w:r w:rsidRPr="003875BA">
        <w:rPr>
          <w:sz w:val="16"/>
        </w:rPr>
        <w:t xml:space="preserve"> </w:t>
      </w:r>
      <w:r w:rsidRPr="003875BA">
        <w:rPr>
          <w:u w:val="single"/>
        </w:rPr>
        <w:t xml:space="preserve">activity in </w:t>
      </w:r>
      <w:r w:rsidRPr="003875BA">
        <w:rPr>
          <w:iCs/>
          <w:u w:val="single"/>
          <w:bdr w:val="single" w:sz="8" w:space="0" w:color="auto"/>
        </w:rPr>
        <w:t>labor markets would result in a reduction</w:t>
      </w:r>
      <w:r w:rsidRPr="003875BA">
        <w:rPr>
          <w:sz w:val="16"/>
        </w:rPr>
        <w:t xml:space="preserve"> </w:t>
      </w:r>
      <w:r w:rsidRPr="003875BA">
        <w:rPr>
          <w:u w:val="single"/>
        </w:rPr>
        <w:t xml:space="preserve">of monopsony power or </w:t>
      </w:r>
      <w:r w:rsidRPr="003875BA">
        <w:rPr>
          <w:iCs/>
          <w:u w:val="single"/>
          <w:bdr w:val="single" w:sz="8" w:space="0" w:color="auto"/>
        </w:rPr>
        <w:t>upward pressure</w:t>
      </w:r>
      <w:r w:rsidRPr="003875BA">
        <w:rPr>
          <w:sz w:val="16"/>
        </w:rPr>
        <w:t xml:space="preserve"> </w:t>
      </w:r>
      <w:r w:rsidRPr="003875BA">
        <w:rPr>
          <w:u w:val="single"/>
        </w:rPr>
        <w:t>on wages.</w:t>
      </w:r>
      <w:r w:rsidRPr="003875BA">
        <w:rPr>
          <w:sz w:val="16"/>
        </w:rPr>
        <w:t xml:space="preserve"> 235 </w:t>
      </w:r>
    </w:p>
    <w:p w14:paraId="4DEA34E8" w14:textId="77777777" w:rsidR="003875BA" w:rsidRPr="003875BA" w:rsidRDefault="003875BA" w:rsidP="003875BA">
      <w:pPr>
        <w:rPr>
          <w:sz w:val="14"/>
        </w:rPr>
      </w:pPr>
      <w:r w:rsidRPr="003875BA">
        <w:rPr>
          <w:sz w:val="14"/>
        </w:rPr>
        <w:t xml:space="preserve">Finally, </w:t>
      </w:r>
      <w:r w:rsidRPr="003875BA">
        <w:rPr>
          <w:u w:val="single"/>
        </w:rPr>
        <w:t xml:space="preserve">even if the increase in </w:t>
      </w:r>
      <w:r w:rsidRPr="003875BA">
        <w:rPr>
          <w:iCs/>
          <w:u w:val="single"/>
          <w:bdr w:val="single" w:sz="8" w:space="0" w:color="auto"/>
        </w:rPr>
        <w:t>monopsony power</w:t>
      </w:r>
      <w:r w:rsidRPr="003875BA">
        <w:rPr>
          <w:sz w:val="14"/>
        </w:rPr>
        <w:t xml:space="preserve"> </w:t>
      </w:r>
      <w:r w:rsidRPr="003875BA">
        <w:rPr>
          <w:u w:val="single"/>
        </w:rPr>
        <w:t xml:space="preserve">were empirically </w:t>
      </w:r>
      <w:r w:rsidRPr="003875BA">
        <w:rPr>
          <w:iCs/>
          <w:u w:val="single"/>
          <w:bdr w:val="single" w:sz="8" w:space="0" w:color="auto"/>
        </w:rPr>
        <w:t>assumed</w:t>
      </w:r>
      <w:r w:rsidRPr="003875BA">
        <w:rPr>
          <w:sz w:val="14"/>
        </w:rPr>
        <w:t xml:space="preserve"> to be present, </w:t>
      </w:r>
      <w:r w:rsidRPr="003875BA">
        <w:rPr>
          <w:u w:val="single"/>
        </w:rPr>
        <w:t xml:space="preserve">the </w:t>
      </w:r>
      <w:r w:rsidRPr="003875BA">
        <w:rPr>
          <w:iCs/>
          <w:u w:val="single"/>
          <w:bdr w:val="single" w:sz="8" w:space="0" w:color="auto"/>
        </w:rPr>
        <w:t xml:space="preserve">available </w:t>
      </w:r>
      <w:r w:rsidRPr="003875BA">
        <w:rPr>
          <w:iCs/>
          <w:highlight w:val="cyan"/>
          <w:u w:val="single"/>
          <w:bdr w:val="single" w:sz="8" w:space="0" w:color="auto"/>
        </w:rPr>
        <w:t>evidence</w:t>
      </w:r>
      <w:r w:rsidRPr="003875BA">
        <w:rPr>
          <w:highlight w:val="cyan"/>
          <w:u w:val="single"/>
        </w:rPr>
        <w:t xml:space="preserve"> does not suggest that </w:t>
      </w:r>
      <w:r w:rsidRPr="003875BA">
        <w:rPr>
          <w:iCs/>
          <w:highlight w:val="cyan"/>
          <w:u w:val="single"/>
          <w:bdr w:val="single" w:sz="8" w:space="0" w:color="auto"/>
        </w:rPr>
        <w:t>consumer welfare</w:t>
      </w:r>
      <w:r w:rsidRPr="003875BA">
        <w:rPr>
          <w:highlight w:val="cyan"/>
          <w:u w:val="single"/>
        </w:rPr>
        <w:t xml:space="preserve"> focused</w:t>
      </w:r>
      <w:r w:rsidRPr="003875BA">
        <w:rPr>
          <w:u w:val="single"/>
        </w:rPr>
        <w:t xml:space="preserve"> </w:t>
      </w:r>
      <w:r w:rsidRPr="003875BA">
        <w:rPr>
          <w:iCs/>
          <w:u w:val="single"/>
          <w:bdr w:val="single" w:sz="8" w:space="0" w:color="auto"/>
        </w:rPr>
        <w:t xml:space="preserve">antitrust </w:t>
      </w:r>
      <w:r w:rsidRPr="003875BA">
        <w:rPr>
          <w:iCs/>
          <w:highlight w:val="cyan"/>
          <w:u w:val="single"/>
          <w:bdr w:val="single" w:sz="8" w:space="0" w:color="auto"/>
        </w:rPr>
        <w:t>enforcement</w:t>
      </w:r>
      <w:r w:rsidRPr="003875BA">
        <w:rPr>
          <w:u w:val="single"/>
        </w:rPr>
        <w:t xml:space="preserve"> </w:t>
      </w:r>
      <w:r w:rsidRPr="003875BA">
        <w:rPr>
          <w:highlight w:val="cyan"/>
          <w:u w:val="single"/>
        </w:rPr>
        <w:t>played a</w:t>
      </w:r>
      <w:r w:rsidRPr="003875BA">
        <w:rPr>
          <w:u w:val="single"/>
        </w:rPr>
        <w:t xml:space="preserve">ny </w:t>
      </w:r>
      <w:r w:rsidRPr="003875BA">
        <w:rPr>
          <w:iCs/>
          <w:u w:val="single"/>
          <w:bdr w:val="single" w:sz="8" w:space="0" w:color="auto"/>
        </w:rPr>
        <w:t xml:space="preserve">meaningful </w:t>
      </w:r>
      <w:r w:rsidRPr="003875BA">
        <w:rPr>
          <w:iCs/>
          <w:highlight w:val="cyan"/>
          <w:u w:val="single"/>
          <w:bdr w:val="single" w:sz="8" w:space="0" w:color="auto"/>
        </w:rPr>
        <w:t>role</w:t>
      </w:r>
      <w:r w:rsidRPr="003875BA">
        <w:rPr>
          <w:u w:val="single"/>
        </w:rPr>
        <w:t xml:space="preserve"> in that change.</w:t>
      </w:r>
      <w:r w:rsidRPr="003875BA">
        <w:rPr>
          <w:sz w:val="14"/>
        </w:rPr>
        <w:t xml:space="preserve"> 236 Consider the figure below: </w:t>
      </w:r>
    </w:p>
    <w:p w14:paraId="2CFC9707" w14:textId="77777777" w:rsidR="003875BA" w:rsidRPr="003875BA" w:rsidRDefault="003875BA" w:rsidP="003875BA">
      <w:pPr>
        <w:rPr>
          <w:sz w:val="14"/>
        </w:rPr>
      </w:pPr>
      <w:r w:rsidRPr="003875BA">
        <w:rPr>
          <w:sz w:val="14"/>
        </w:rPr>
        <w:t xml:space="preserve"> [*350]   Figure 5: Labor Share Trends, Percentage Points Per 10 Years 1975-2012 237 </w:t>
      </w:r>
    </w:p>
    <w:p w14:paraId="713AACD9" w14:textId="77777777" w:rsidR="003875BA" w:rsidRPr="003875BA" w:rsidRDefault="003875BA" w:rsidP="003875BA">
      <w:pPr>
        <w:rPr>
          <w:sz w:val="14"/>
        </w:rPr>
      </w:pPr>
      <w:r w:rsidRPr="003875BA">
        <w:rPr>
          <w:u w:val="single"/>
        </w:rPr>
        <w:t xml:space="preserve">The </w:t>
      </w:r>
      <w:r w:rsidRPr="003875BA">
        <w:rPr>
          <w:highlight w:val="cyan"/>
          <w:u w:val="single"/>
        </w:rPr>
        <w:t xml:space="preserve">decrease in </w:t>
      </w:r>
      <w:r w:rsidRPr="003875BA">
        <w:rPr>
          <w:iCs/>
          <w:highlight w:val="cyan"/>
          <w:u w:val="single"/>
          <w:bdr w:val="single" w:sz="8" w:space="0" w:color="auto"/>
        </w:rPr>
        <w:t>labor share</w:t>
      </w:r>
      <w:r w:rsidRPr="003875BA">
        <w:rPr>
          <w:sz w:val="14"/>
          <w:highlight w:val="cyan"/>
        </w:rPr>
        <w:t xml:space="preserve"> </w:t>
      </w:r>
      <w:r w:rsidRPr="003875BA">
        <w:rPr>
          <w:highlight w:val="cyan"/>
          <w:u w:val="single"/>
        </w:rPr>
        <w:t xml:space="preserve">has been a </w:t>
      </w:r>
      <w:r w:rsidRPr="003875BA">
        <w:rPr>
          <w:iCs/>
          <w:highlight w:val="cyan"/>
          <w:u w:val="single"/>
          <w:bdr w:val="single" w:sz="8" w:space="0" w:color="auto"/>
        </w:rPr>
        <w:t>worldwide phenomenon</w:t>
      </w:r>
      <w:r w:rsidRPr="003875BA">
        <w:rPr>
          <w:sz w:val="14"/>
        </w:rPr>
        <w:t>--</w:t>
      </w:r>
      <w:r w:rsidRPr="003875BA">
        <w:rPr>
          <w:u w:val="single"/>
        </w:rPr>
        <w:t>with the</w:t>
      </w:r>
      <w:r w:rsidRPr="003875BA">
        <w:rPr>
          <w:sz w:val="14"/>
        </w:rPr>
        <w:t xml:space="preserve"> </w:t>
      </w:r>
      <w:r w:rsidRPr="003875BA">
        <w:rPr>
          <w:iCs/>
          <w:u w:val="single"/>
          <w:bdr w:val="single" w:sz="8" w:space="0" w:color="auto"/>
        </w:rPr>
        <w:t>U</w:t>
      </w:r>
      <w:r w:rsidRPr="003875BA">
        <w:rPr>
          <w:sz w:val="14"/>
        </w:rPr>
        <w:t xml:space="preserve">nited </w:t>
      </w:r>
      <w:r w:rsidRPr="003875BA">
        <w:rPr>
          <w:iCs/>
          <w:u w:val="single"/>
          <w:bdr w:val="single" w:sz="8" w:space="0" w:color="auto"/>
        </w:rPr>
        <w:t>S</w:t>
      </w:r>
      <w:r w:rsidRPr="003875BA">
        <w:rPr>
          <w:sz w:val="14"/>
        </w:rPr>
        <w:t xml:space="preserve">tates </w:t>
      </w:r>
      <w:r w:rsidRPr="003875BA">
        <w:rPr>
          <w:u w:val="single"/>
        </w:rPr>
        <w:t xml:space="preserve">experiencing a comparatively </w:t>
      </w:r>
      <w:r w:rsidRPr="003875BA">
        <w:rPr>
          <w:iCs/>
          <w:u w:val="single"/>
          <w:bdr w:val="single" w:sz="8" w:space="0" w:color="auto"/>
        </w:rPr>
        <w:t>modest drop</w:t>
      </w:r>
      <w:r w:rsidRPr="003875BA">
        <w:rPr>
          <w:sz w:val="14"/>
        </w:rPr>
        <w:t xml:space="preserve">. However, </w:t>
      </w:r>
      <w:r w:rsidRPr="003875BA">
        <w:rPr>
          <w:u w:val="single"/>
        </w:rPr>
        <w:t xml:space="preserve">if the U.S. drop in </w:t>
      </w:r>
      <w:r w:rsidRPr="003875BA">
        <w:rPr>
          <w:iCs/>
          <w:u w:val="single"/>
          <w:bdr w:val="single" w:sz="8" w:space="0" w:color="auto"/>
        </w:rPr>
        <w:t>labor share</w:t>
      </w:r>
      <w:r w:rsidRPr="003875BA">
        <w:rPr>
          <w:sz w:val="14"/>
        </w:rPr>
        <w:t xml:space="preserve"> </w:t>
      </w:r>
      <w:r w:rsidRPr="003875BA">
        <w:rPr>
          <w:u w:val="single"/>
        </w:rPr>
        <w:t xml:space="preserve">is indeed attributed to </w:t>
      </w:r>
      <w:r w:rsidRPr="003875BA">
        <w:rPr>
          <w:iCs/>
          <w:u w:val="single"/>
          <w:bdr w:val="single" w:sz="8" w:space="0" w:color="auto"/>
        </w:rPr>
        <w:t>the lax antitrust</w:t>
      </w:r>
      <w:r w:rsidRPr="003875BA">
        <w:rPr>
          <w:sz w:val="14"/>
        </w:rPr>
        <w:t xml:space="preserve"> </w:t>
      </w:r>
      <w:r w:rsidRPr="003875BA">
        <w:rPr>
          <w:u w:val="single"/>
        </w:rPr>
        <w:t xml:space="preserve">enforcement of regulatory </w:t>
      </w:r>
      <w:r w:rsidRPr="003875BA">
        <w:rPr>
          <w:iCs/>
          <w:u w:val="single"/>
          <w:bdr w:val="single" w:sz="8" w:space="0" w:color="auto"/>
        </w:rPr>
        <w:t>regimes shackled to consumer welfare</w:t>
      </w:r>
      <w:r w:rsidRPr="003875BA">
        <w:rPr>
          <w:u w:val="single"/>
        </w:rPr>
        <w:t xml:space="preserve">, it becomes difficult to explain the </w:t>
      </w:r>
      <w:r w:rsidRPr="003875BA">
        <w:rPr>
          <w:iCs/>
          <w:u w:val="single"/>
          <w:bdr w:val="single" w:sz="8" w:space="0" w:color="auto"/>
        </w:rPr>
        <w:t>global phenomenon</w:t>
      </w:r>
      <w:r w:rsidRPr="003875BA">
        <w:rPr>
          <w:sz w:val="14"/>
        </w:rPr>
        <w:t xml:space="preserve"> (surely the ghost of Robert Bork has not infiltrated each competition authority around the globe). Instead, </w:t>
      </w:r>
      <w:r w:rsidRPr="003875BA">
        <w:rPr>
          <w:u w:val="single"/>
        </w:rPr>
        <w:t xml:space="preserve">the </w:t>
      </w:r>
      <w:r w:rsidRPr="003875BA">
        <w:rPr>
          <w:highlight w:val="cyan"/>
          <w:u w:val="single"/>
        </w:rPr>
        <w:t>global statistics suggest</w:t>
      </w:r>
      <w:r w:rsidRPr="003875BA">
        <w:rPr>
          <w:u w:val="single"/>
        </w:rPr>
        <w:t xml:space="preserve"> that </w:t>
      </w:r>
      <w:r w:rsidRPr="003875BA">
        <w:rPr>
          <w:highlight w:val="cyan"/>
          <w:u w:val="single"/>
        </w:rPr>
        <w:t xml:space="preserve">there are other </w:t>
      </w:r>
      <w:r w:rsidRPr="003875BA">
        <w:rPr>
          <w:iCs/>
          <w:highlight w:val="cyan"/>
          <w:u w:val="single"/>
          <w:bdr w:val="single" w:sz="8" w:space="0" w:color="auto"/>
        </w:rPr>
        <w:t>explanatory variables external to antitrust</w:t>
      </w:r>
      <w:r w:rsidRPr="003875BA">
        <w:rPr>
          <w:iCs/>
          <w:u w:val="single"/>
          <w:bdr w:val="single" w:sz="8" w:space="0" w:color="auto"/>
        </w:rPr>
        <w:t xml:space="preserve"> enforcement</w:t>
      </w:r>
      <w:r w:rsidRPr="003875BA">
        <w:rPr>
          <w:sz w:val="14"/>
        </w:rPr>
        <w:t xml:space="preserve"> </w:t>
      </w:r>
      <w:r w:rsidRPr="003875BA">
        <w:rPr>
          <w:u w:val="single"/>
        </w:rPr>
        <w:t xml:space="preserve">that help to explain the </w:t>
      </w:r>
      <w:r w:rsidRPr="003875BA">
        <w:rPr>
          <w:iCs/>
          <w:u w:val="single"/>
          <w:bdr w:val="single" w:sz="8" w:space="0" w:color="auto"/>
        </w:rPr>
        <w:t>recent decrease in labor share</w:t>
      </w:r>
      <w:r w:rsidRPr="003875BA">
        <w:rPr>
          <w:u w:val="single"/>
        </w:rPr>
        <w:t>.</w:t>
      </w:r>
      <w:r w:rsidRPr="003875BA">
        <w:rPr>
          <w:sz w:val="14"/>
        </w:rPr>
        <w:t xml:space="preserve"> As long as the Hipster Antitrust movement remains transfixed on antitrust enforcement as the cause and solution to decreasing labor shares, it will represent time lost--failing to identify the true causes and most prudent solutions. </w:t>
      </w:r>
    </w:p>
    <w:p w14:paraId="730601B5" w14:textId="77777777" w:rsidR="003875BA" w:rsidRPr="003875BA" w:rsidRDefault="003875BA" w:rsidP="003875BA">
      <w:pPr>
        <w:rPr>
          <w:sz w:val="14"/>
        </w:rPr>
      </w:pPr>
      <w:r w:rsidRPr="003875BA">
        <w:rPr>
          <w:sz w:val="14"/>
        </w:rPr>
        <w:t xml:space="preserve">The Hipster Antitrust movement has suggested a series of provocative policy proposals. The empirical support for those proposals involves important and interesting work by economists that, at times, reveals some interesting information and raises important questions. But </w:t>
      </w:r>
      <w:r w:rsidRPr="003875BA">
        <w:rPr>
          <w:u w:val="single"/>
        </w:rPr>
        <w:t xml:space="preserve">the connection between the available </w:t>
      </w:r>
      <w:r w:rsidRPr="003875BA">
        <w:rPr>
          <w:iCs/>
          <w:u w:val="single"/>
          <w:bdr w:val="single" w:sz="8" w:space="0" w:color="auto"/>
        </w:rPr>
        <w:t>empirical evidence</w:t>
      </w:r>
      <w:r w:rsidRPr="003875BA">
        <w:rPr>
          <w:sz w:val="14"/>
        </w:rPr>
        <w:t xml:space="preserve"> </w:t>
      </w:r>
      <w:r w:rsidRPr="003875BA">
        <w:rPr>
          <w:u w:val="single"/>
        </w:rPr>
        <w:t>and the</w:t>
      </w:r>
      <w:r w:rsidRPr="003875BA">
        <w:rPr>
          <w:sz w:val="14"/>
        </w:rPr>
        <w:t xml:space="preserve"> Hipster Antitrust  [*351]  </w:t>
      </w:r>
      <w:r w:rsidRPr="003875BA">
        <w:rPr>
          <w:u w:val="single"/>
        </w:rPr>
        <w:t xml:space="preserve">movement's key propositions, are </w:t>
      </w:r>
      <w:r w:rsidRPr="003875BA">
        <w:rPr>
          <w:iCs/>
          <w:u w:val="single"/>
          <w:bdr w:val="single" w:sz="8" w:space="0" w:color="auto"/>
        </w:rPr>
        <w:t>tenuous at best</w:t>
      </w:r>
      <w:r w:rsidRPr="003875BA">
        <w:rPr>
          <w:u w:val="single"/>
        </w:rPr>
        <w:t xml:space="preserve">. </w:t>
      </w:r>
      <w:r w:rsidRPr="003875BA">
        <w:rPr>
          <w:sz w:val="14"/>
        </w:rPr>
        <w:t xml:space="preserve">The existing empirical evidence simply does not support the conclusion that (1) there is a meaningful concentration problem in the modern United States economy; (2) assuming such a problem, it is caused by a reduction in competition and a corresponding increase in monopoly power that has resulted in harm to consumers; and (3) again assuming such a problem, that lax antitrust enforcement is to blame, as it is for other social effects, including an increase in economic inequality. </w:t>
      </w:r>
    </w:p>
    <w:p w14:paraId="487C66C7" w14:textId="77777777" w:rsidR="003875BA" w:rsidRPr="003875BA" w:rsidRDefault="003875BA" w:rsidP="003875BA">
      <w:pPr>
        <w:keepNext/>
        <w:keepLines/>
        <w:spacing w:before="40"/>
        <w:outlineLvl w:val="3"/>
        <w:rPr>
          <w:rFonts w:eastAsiaTheme="majorEastAsia" w:cstheme="majorBidi"/>
          <w:b/>
          <w:iCs/>
          <w:sz w:val="26"/>
        </w:rPr>
      </w:pPr>
      <w:r w:rsidRPr="003875BA">
        <w:rPr>
          <w:rFonts w:eastAsiaTheme="majorEastAsia" w:cstheme="majorBidi"/>
          <w:b/>
          <w:iCs/>
          <w:sz w:val="26"/>
        </w:rPr>
        <w:t xml:space="preserve">Prefer our study – it looks </w:t>
      </w:r>
      <w:r w:rsidRPr="003875BA">
        <w:rPr>
          <w:rFonts w:eastAsiaTheme="majorEastAsia" w:cstheme="majorBidi"/>
          <w:b/>
          <w:iCs/>
          <w:sz w:val="26"/>
          <w:u w:val="single"/>
        </w:rPr>
        <w:t>wealth</w:t>
      </w:r>
      <w:r w:rsidRPr="003875BA">
        <w:rPr>
          <w:rFonts w:eastAsiaTheme="majorEastAsia" w:cstheme="majorBidi"/>
          <w:b/>
          <w:iCs/>
          <w:sz w:val="26"/>
        </w:rPr>
        <w:t xml:space="preserve">, </w:t>
      </w:r>
      <w:r w:rsidRPr="003875BA">
        <w:rPr>
          <w:rFonts w:eastAsiaTheme="majorEastAsia" w:cstheme="majorBidi"/>
          <w:b/>
          <w:iCs/>
          <w:sz w:val="26"/>
          <w:u w:val="single"/>
        </w:rPr>
        <w:t>income</w:t>
      </w:r>
      <w:r w:rsidRPr="003875BA">
        <w:rPr>
          <w:rFonts w:eastAsiaTheme="majorEastAsia" w:cstheme="majorBidi"/>
          <w:b/>
          <w:iCs/>
          <w:sz w:val="26"/>
        </w:rPr>
        <w:t xml:space="preserve">, and </w:t>
      </w:r>
      <w:r w:rsidRPr="003875BA">
        <w:rPr>
          <w:rFonts w:eastAsiaTheme="majorEastAsia" w:cstheme="majorBidi"/>
          <w:b/>
          <w:iCs/>
          <w:sz w:val="26"/>
          <w:u w:val="single"/>
        </w:rPr>
        <w:t>consumption</w:t>
      </w:r>
      <w:r w:rsidRPr="003875BA">
        <w:rPr>
          <w:rFonts w:eastAsiaTheme="majorEastAsia" w:cstheme="majorBidi"/>
          <w:b/>
          <w:iCs/>
          <w:sz w:val="26"/>
        </w:rPr>
        <w:t xml:space="preserve"> patters and </w:t>
      </w:r>
      <w:r w:rsidRPr="003875BA">
        <w:rPr>
          <w:rFonts w:eastAsiaTheme="majorEastAsia" w:cstheme="majorBidi"/>
          <w:b/>
          <w:iCs/>
          <w:sz w:val="26"/>
          <w:u w:val="single"/>
        </w:rPr>
        <w:t>regresses</w:t>
      </w:r>
      <w:r w:rsidRPr="003875BA">
        <w:rPr>
          <w:rFonts w:eastAsiaTheme="majorEastAsia" w:cstheme="majorBidi"/>
          <w:b/>
          <w:iCs/>
          <w:sz w:val="26"/>
        </w:rPr>
        <w:t xml:space="preserve"> them all with respect antitrust enforcement and </w:t>
      </w:r>
      <w:r w:rsidRPr="003875BA">
        <w:rPr>
          <w:rFonts w:eastAsiaTheme="majorEastAsia" w:cstheme="majorBidi"/>
          <w:b/>
          <w:iCs/>
          <w:sz w:val="26"/>
          <w:u w:val="single"/>
        </w:rPr>
        <w:t>finds no correlation</w:t>
      </w:r>
    </w:p>
    <w:p w14:paraId="677FBB07" w14:textId="77777777" w:rsidR="003875BA" w:rsidRPr="003875BA" w:rsidRDefault="003875BA" w:rsidP="003875BA">
      <w:r w:rsidRPr="003875BA">
        <w:rPr>
          <w:b/>
          <w:bCs/>
          <w:sz w:val="26"/>
        </w:rPr>
        <w:t>Wright et al. 19</w:t>
      </w:r>
      <w:r w:rsidRPr="003875BA">
        <w:t>, Elyse Dorsey, Jonathan Klick and Jan M. Rybnicek, Wright, University Professor and Executive Director, Global Antitrust Institute at Scalia Law School; Dorsey, Attorney Advisor to Commissioner Noah Joshua Phillips, United States Federal Trade Commission; Klick, Professor of Law, University of Pennsylvania; Rybnicek: Counsel in the Antitrust, Competition, and Trade practice of Freshfields, Bruckahus Deringer LLP. Requiem for a Paradox: The Dubious Rise and Inevitable Fall of Hipster Antitrust, 51 Arizona State Law Journal, Nexis Uni</w:t>
      </w:r>
    </w:p>
    <w:p w14:paraId="2A36FA79" w14:textId="77777777" w:rsidR="003875BA" w:rsidRPr="003875BA" w:rsidRDefault="003875BA" w:rsidP="003875BA">
      <w:pPr>
        <w:rPr>
          <w:u w:val="single"/>
        </w:rPr>
      </w:pPr>
      <w:r w:rsidRPr="003875BA">
        <w:rPr>
          <w:u w:val="single"/>
        </w:rPr>
        <w:t xml:space="preserve">Although these commentators </w:t>
      </w:r>
      <w:r w:rsidRPr="003875BA">
        <w:rPr>
          <w:iCs/>
          <w:u w:val="single"/>
          <w:bdr w:val="single" w:sz="8" w:space="0" w:color="auto"/>
        </w:rPr>
        <w:t>uniformly suggest that</w:t>
      </w:r>
      <w:r w:rsidRPr="003875BA">
        <w:rPr>
          <w:sz w:val="14"/>
        </w:rPr>
        <w:t xml:space="preserve"> </w:t>
      </w:r>
      <w:r w:rsidRPr="003875BA">
        <w:rPr>
          <w:u w:val="single"/>
        </w:rPr>
        <w:t xml:space="preserve">increased antitrust enforcement could have </w:t>
      </w:r>
      <w:r w:rsidRPr="003875BA">
        <w:rPr>
          <w:iCs/>
          <w:u w:val="single"/>
          <w:bdr w:val="single" w:sz="8" w:space="0" w:color="auto"/>
        </w:rPr>
        <w:t>beneficial effects on inequality</w:t>
      </w:r>
      <w:r w:rsidRPr="003875BA">
        <w:rPr>
          <w:sz w:val="14"/>
        </w:rPr>
        <w:t xml:space="preserve">, </w:t>
      </w:r>
      <w:r w:rsidRPr="003875BA">
        <w:rPr>
          <w:u w:val="single"/>
        </w:rPr>
        <w:t xml:space="preserve">none directly </w:t>
      </w:r>
      <w:r w:rsidRPr="003875BA">
        <w:rPr>
          <w:iCs/>
          <w:u w:val="single"/>
          <w:bdr w:val="single" w:sz="8" w:space="0" w:color="auto"/>
        </w:rPr>
        <w:t>examine this proposition</w:t>
      </w:r>
      <w:r w:rsidRPr="003875BA">
        <w:rPr>
          <w:sz w:val="14"/>
        </w:rPr>
        <w:t xml:space="preserve"> </w:t>
      </w:r>
      <w:r w:rsidRPr="003875BA">
        <w:rPr>
          <w:u w:val="single"/>
        </w:rPr>
        <w:t xml:space="preserve">using empirical data. The underlying economic logic of the </w:t>
      </w:r>
      <w:r w:rsidRPr="003875BA">
        <w:rPr>
          <w:iCs/>
          <w:u w:val="single"/>
          <w:bdr w:val="single" w:sz="8" w:space="0" w:color="auto"/>
        </w:rPr>
        <w:t>claims that lax antitrust has resulted in increased</w:t>
      </w:r>
      <w:r w:rsidRPr="003875BA">
        <w:rPr>
          <w:u w:val="single"/>
        </w:rPr>
        <w:t xml:space="preserve"> inequality is </w:t>
      </w:r>
      <w:r w:rsidRPr="003875BA">
        <w:rPr>
          <w:iCs/>
          <w:u w:val="single"/>
          <w:bdr w:val="single" w:sz="8" w:space="0" w:color="auto"/>
        </w:rPr>
        <w:t>fairly simple</w:t>
      </w:r>
      <w:r w:rsidRPr="003875BA">
        <w:rPr>
          <w:u w:val="single"/>
        </w:rPr>
        <w:t xml:space="preserve">. In the absence of </w:t>
      </w:r>
      <w:r w:rsidRPr="003875BA">
        <w:rPr>
          <w:iCs/>
          <w:u w:val="single"/>
          <w:bdr w:val="single" w:sz="8" w:space="0" w:color="auto"/>
        </w:rPr>
        <w:t>antitrust enforcement</w:t>
      </w:r>
      <w:r w:rsidRPr="003875BA">
        <w:rPr>
          <w:u w:val="single"/>
        </w:rPr>
        <w:t xml:space="preserve">, firms gain market power, reduce output, raise prices, and generate </w:t>
      </w:r>
      <w:r w:rsidRPr="003875BA">
        <w:rPr>
          <w:iCs/>
          <w:u w:val="single"/>
          <w:bdr w:val="single" w:sz="8" w:space="0" w:color="auto"/>
        </w:rPr>
        <w:t>monopoly profits</w:t>
      </w:r>
      <w:r w:rsidRPr="003875BA">
        <w:rPr>
          <w:u w:val="single"/>
        </w:rPr>
        <w:t xml:space="preserve">, which enrich </w:t>
      </w:r>
      <w:r w:rsidRPr="003875BA">
        <w:rPr>
          <w:iCs/>
          <w:u w:val="single"/>
          <w:bdr w:val="single" w:sz="8" w:space="0" w:color="auto"/>
        </w:rPr>
        <w:t>shareholders</w:t>
      </w:r>
      <w:r w:rsidRPr="003875BA">
        <w:rPr>
          <w:u w:val="single"/>
        </w:rPr>
        <w:t xml:space="preserve">. Because shareholders tend to live in the </w:t>
      </w:r>
      <w:r w:rsidRPr="003875BA">
        <w:rPr>
          <w:iCs/>
          <w:u w:val="single"/>
          <w:bdr w:val="single" w:sz="8" w:space="0" w:color="auto"/>
        </w:rPr>
        <w:t>top end of the wealth</w:t>
      </w:r>
      <w:r w:rsidRPr="003875BA">
        <w:rPr>
          <w:sz w:val="14"/>
        </w:rPr>
        <w:t xml:space="preserve"> </w:t>
      </w:r>
      <w:r w:rsidRPr="003875BA">
        <w:rPr>
          <w:u w:val="single"/>
        </w:rPr>
        <w:t xml:space="preserve">and </w:t>
      </w:r>
      <w:r w:rsidRPr="003875BA">
        <w:rPr>
          <w:iCs/>
          <w:u w:val="single"/>
          <w:bdr w:val="single" w:sz="8" w:space="0" w:color="auto"/>
        </w:rPr>
        <w:t>income distributions</w:t>
      </w:r>
      <w:r w:rsidRPr="003875BA">
        <w:rPr>
          <w:u w:val="single"/>
        </w:rPr>
        <w:t xml:space="preserve">, inequality </w:t>
      </w:r>
      <w:r w:rsidRPr="003875BA">
        <w:rPr>
          <w:iCs/>
          <w:u w:val="single"/>
          <w:bdr w:val="single" w:sz="8" w:space="0" w:color="auto"/>
        </w:rPr>
        <w:t>increases</w:t>
      </w:r>
      <w:r w:rsidRPr="003875BA">
        <w:rPr>
          <w:sz w:val="14"/>
        </w:rPr>
        <w:t xml:space="preserve">. Further, </w:t>
      </w:r>
      <w:r w:rsidRPr="003875BA">
        <w:rPr>
          <w:u w:val="single"/>
        </w:rPr>
        <w:t xml:space="preserve">because of </w:t>
      </w:r>
      <w:r w:rsidRPr="003875BA">
        <w:rPr>
          <w:iCs/>
          <w:u w:val="single"/>
          <w:bdr w:val="single" w:sz="8" w:space="0" w:color="auto"/>
        </w:rPr>
        <w:t>rising prices</w:t>
      </w:r>
      <w:r w:rsidRPr="003875BA">
        <w:rPr>
          <w:sz w:val="14"/>
        </w:rPr>
        <w:t xml:space="preserve">, </w:t>
      </w:r>
      <w:r w:rsidRPr="003875BA">
        <w:rPr>
          <w:u w:val="single"/>
        </w:rPr>
        <w:t xml:space="preserve">those in the lower end of the </w:t>
      </w:r>
      <w:r w:rsidRPr="003875BA">
        <w:rPr>
          <w:iCs/>
          <w:u w:val="single"/>
          <w:bdr w:val="single" w:sz="8" w:space="0" w:color="auto"/>
        </w:rPr>
        <w:t>distributions</w:t>
      </w:r>
      <w:r w:rsidRPr="003875BA">
        <w:rPr>
          <w:sz w:val="14"/>
        </w:rPr>
        <w:t xml:space="preserve"> (where a greater fraction of income and wealth are devoted to consumption) </w:t>
      </w:r>
      <w:r w:rsidRPr="003875BA">
        <w:rPr>
          <w:u w:val="single"/>
        </w:rPr>
        <w:t xml:space="preserve">are made relatively </w:t>
      </w:r>
      <w:r w:rsidRPr="003875BA">
        <w:rPr>
          <w:iCs/>
          <w:u w:val="single"/>
          <w:bdr w:val="single" w:sz="8" w:space="0" w:color="auto"/>
        </w:rPr>
        <w:t>worse off</w:t>
      </w:r>
      <w:r w:rsidRPr="003875BA">
        <w:rPr>
          <w:u w:val="single"/>
        </w:rPr>
        <w:t xml:space="preserve">, increasing welfare </w:t>
      </w:r>
      <w:r w:rsidRPr="003875BA">
        <w:rPr>
          <w:iCs/>
          <w:u w:val="single"/>
          <w:bdr w:val="single" w:sz="8" w:space="0" w:color="auto"/>
        </w:rPr>
        <w:t>inequality</w:t>
      </w:r>
      <w:r w:rsidRPr="003875BA">
        <w:rPr>
          <w:u w:val="single"/>
        </w:rPr>
        <w:t xml:space="preserve"> as well. </w:t>
      </w:r>
    </w:p>
    <w:p w14:paraId="1A33C242" w14:textId="77777777" w:rsidR="003875BA" w:rsidRPr="003875BA" w:rsidRDefault="003875BA" w:rsidP="003875BA">
      <w:pPr>
        <w:rPr>
          <w:u w:val="single"/>
        </w:rPr>
      </w:pPr>
      <w:r w:rsidRPr="003875BA">
        <w:rPr>
          <w:sz w:val="14"/>
        </w:rPr>
        <w:t xml:space="preserve">The question is whether this simple account of the problem is correct. </w:t>
      </w:r>
      <w:r w:rsidRPr="003875BA">
        <w:rPr>
          <w:highlight w:val="cyan"/>
          <w:u w:val="single"/>
        </w:rPr>
        <w:t xml:space="preserve">There is </w:t>
      </w:r>
      <w:r w:rsidRPr="003875BA">
        <w:rPr>
          <w:iCs/>
          <w:highlight w:val="cyan"/>
          <w:u w:val="single"/>
          <w:bdr w:val="single" w:sz="8" w:space="0" w:color="auto"/>
        </w:rPr>
        <w:t>little systematic empirical</w:t>
      </w:r>
      <w:r w:rsidRPr="003875BA">
        <w:rPr>
          <w:iCs/>
          <w:u w:val="single"/>
          <w:bdr w:val="single" w:sz="8" w:space="0" w:color="auto"/>
        </w:rPr>
        <w:t xml:space="preserve"> </w:t>
      </w:r>
      <w:r w:rsidRPr="003875BA">
        <w:rPr>
          <w:iCs/>
          <w:highlight w:val="cyan"/>
          <w:u w:val="single"/>
          <w:bdr w:val="single" w:sz="8" w:space="0" w:color="auto"/>
        </w:rPr>
        <w:t>evidence</w:t>
      </w:r>
      <w:r w:rsidRPr="003875BA">
        <w:rPr>
          <w:highlight w:val="cyan"/>
          <w:u w:val="single"/>
        </w:rPr>
        <w:t xml:space="preserve"> of a link </w:t>
      </w:r>
      <w:r w:rsidRPr="003875BA">
        <w:rPr>
          <w:iCs/>
          <w:highlight w:val="cyan"/>
          <w:u w:val="single"/>
          <w:bdr w:val="single" w:sz="8" w:space="0" w:color="auto"/>
        </w:rPr>
        <w:t>between antitrust enforcement</w:t>
      </w:r>
      <w:r w:rsidRPr="003875BA">
        <w:rPr>
          <w:sz w:val="14"/>
          <w:highlight w:val="cyan"/>
        </w:rPr>
        <w:t xml:space="preserve"> </w:t>
      </w:r>
      <w:r w:rsidRPr="003875BA">
        <w:rPr>
          <w:highlight w:val="cyan"/>
          <w:u w:val="single"/>
        </w:rPr>
        <w:t xml:space="preserve">and </w:t>
      </w:r>
      <w:r w:rsidRPr="003875BA">
        <w:rPr>
          <w:iCs/>
          <w:highlight w:val="cyan"/>
          <w:u w:val="single"/>
          <w:bdr w:val="single" w:sz="8" w:space="0" w:color="auto"/>
        </w:rPr>
        <w:t>inequality</w:t>
      </w:r>
      <w:r w:rsidRPr="003875BA">
        <w:rPr>
          <w:sz w:val="14"/>
        </w:rPr>
        <w:t xml:space="preserve">. Below are some preliminary empirical analyses of the effect of antitrust enforcement on measures of inequality. </w:t>
      </w:r>
      <w:r w:rsidRPr="003875BA">
        <w:rPr>
          <w:highlight w:val="cyan"/>
          <w:u w:val="single"/>
        </w:rPr>
        <w:t>Regardless of whether we examine</w:t>
      </w:r>
      <w:r w:rsidRPr="003875BA">
        <w:rPr>
          <w:u w:val="single"/>
        </w:rPr>
        <w:t xml:space="preserve"> </w:t>
      </w:r>
      <w:r w:rsidRPr="003875BA">
        <w:rPr>
          <w:iCs/>
          <w:highlight w:val="cyan"/>
          <w:u w:val="single"/>
          <w:bdr w:val="single" w:sz="8" w:space="0" w:color="auto"/>
        </w:rPr>
        <w:t>income</w:t>
      </w:r>
      <w:r w:rsidRPr="003875BA">
        <w:rPr>
          <w:sz w:val="14"/>
          <w:highlight w:val="cyan"/>
        </w:rPr>
        <w:t xml:space="preserve">, </w:t>
      </w:r>
      <w:r w:rsidRPr="003875BA">
        <w:rPr>
          <w:iCs/>
          <w:highlight w:val="cyan"/>
          <w:u w:val="single"/>
          <w:bdr w:val="single" w:sz="8" w:space="0" w:color="auto"/>
        </w:rPr>
        <w:t>wealth</w:t>
      </w:r>
      <w:r w:rsidRPr="003875BA">
        <w:rPr>
          <w:sz w:val="14"/>
          <w:highlight w:val="cyan"/>
        </w:rPr>
        <w:t xml:space="preserve">, </w:t>
      </w:r>
      <w:r w:rsidRPr="003875BA">
        <w:rPr>
          <w:highlight w:val="cyan"/>
          <w:u w:val="single"/>
        </w:rPr>
        <w:t>or</w:t>
      </w:r>
      <w:r w:rsidRPr="003875BA">
        <w:rPr>
          <w:sz w:val="14"/>
        </w:rPr>
        <w:t xml:space="preserve"> (in our view, the more relevant) </w:t>
      </w:r>
      <w:r w:rsidRPr="003875BA">
        <w:rPr>
          <w:iCs/>
          <w:highlight w:val="cyan"/>
          <w:u w:val="single"/>
          <w:bdr w:val="single" w:sz="8" w:space="0" w:color="auto"/>
        </w:rPr>
        <w:t>consumption</w:t>
      </w:r>
      <w:r w:rsidRPr="003875BA">
        <w:rPr>
          <w:sz w:val="14"/>
        </w:rPr>
        <w:t xml:space="preserve"> distribution, </w:t>
      </w:r>
      <w:r w:rsidRPr="003875BA">
        <w:rPr>
          <w:highlight w:val="cyan"/>
          <w:u w:val="single"/>
        </w:rPr>
        <w:t>there is no evidence</w:t>
      </w:r>
      <w:r w:rsidRPr="003875BA">
        <w:rPr>
          <w:u w:val="single"/>
        </w:rPr>
        <w:t xml:space="preserve"> that </w:t>
      </w:r>
      <w:r w:rsidRPr="003875BA">
        <w:rPr>
          <w:iCs/>
          <w:highlight w:val="cyan"/>
          <w:u w:val="single"/>
          <w:bdr w:val="single" w:sz="8" w:space="0" w:color="auto"/>
        </w:rPr>
        <w:t>metrics of enforcement</w:t>
      </w:r>
      <w:r w:rsidRPr="003875BA">
        <w:rPr>
          <w:sz w:val="14"/>
          <w:highlight w:val="cyan"/>
        </w:rPr>
        <w:t xml:space="preserve"> </w:t>
      </w:r>
      <w:r w:rsidRPr="003875BA">
        <w:rPr>
          <w:highlight w:val="cyan"/>
          <w:u w:val="single"/>
        </w:rPr>
        <w:t xml:space="preserve">are related to </w:t>
      </w:r>
      <w:r w:rsidRPr="003875BA">
        <w:rPr>
          <w:iCs/>
          <w:highlight w:val="cyan"/>
          <w:u w:val="single"/>
          <w:bdr w:val="single" w:sz="8" w:space="0" w:color="auto"/>
        </w:rPr>
        <w:t>inequality</w:t>
      </w:r>
      <w:r w:rsidRPr="003875BA">
        <w:rPr>
          <w:u w:val="single"/>
        </w:rPr>
        <w:t xml:space="preserve">. While these results do not </w:t>
      </w:r>
      <w:r w:rsidRPr="003875BA">
        <w:rPr>
          <w:iCs/>
          <w:u w:val="single"/>
          <w:bdr w:val="single" w:sz="8" w:space="0" w:color="auto"/>
        </w:rPr>
        <w:t>guarantee that increased antitrust</w:t>
      </w:r>
      <w:r w:rsidRPr="003875BA">
        <w:rPr>
          <w:sz w:val="14"/>
        </w:rPr>
        <w:t xml:space="preserve"> </w:t>
      </w:r>
      <w:r w:rsidRPr="003875BA">
        <w:rPr>
          <w:u w:val="single"/>
        </w:rPr>
        <w:t xml:space="preserve">enforcement could not </w:t>
      </w:r>
      <w:r w:rsidRPr="003875BA">
        <w:rPr>
          <w:iCs/>
          <w:u w:val="single"/>
          <w:bdr w:val="single" w:sz="8" w:space="0" w:color="auto"/>
        </w:rPr>
        <w:t>affect inequality</w:t>
      </w:r>
      <w:r w:rsidRPr="003875BA">
        <w:rPr>
          <w:u w:val="single"/>
        </w:rPr>
        <w:t xml:space="preserve">, they do suggest that </w:t>
      </w:r>
      <w:r w:rsidRPr="003875BA">
        <w:rPr>
          <w:highlight w:val="cyan"/>
          <w:u w:val="single"/>
        </w:rPr>
        <w:t>proposals for increased enforcement</w:t>
      </w:r>
      <w:r w:rsidRPr="003875BA">
        <w:rPr>
          <w:u w:val="single"/>
        </w:rPr>
        <w:t xml:space="preserve"> to address inequality concerns </w:t>
      </w:r>
      <w:r w:rsidRPr="003875BA">
        <w:rPr>
          <w:highlight w:val="cyan"/>
          <w:u w:val="single"/>
        </w:rPr>
        <w:t xml:space="preserve">are </w:t>
      </w:r>
      <w:r w:rsidRPr="003875BA">
        <w:rPr>
          <w:iCs/>
          <w:highlight w:val="cyan"/>
          <w:u w:val="single"/>
          <w:bdr w:val="single" w:sz="8" w:space="0" w:color="auto"/>
        </w:rPr>
        <w:t>premature</w:t>
      </w:r>
      <w:r w:rsidRPr="003875BA">
        <w:rPr>
          <w:u w:val="single"/>
        </w:rPr>
        <w:t xml:space="preserve"> and </w:t>
      </w:r>
      <w:r w:rsidRPr="003875BA">
        <w:rPr>
          <w:iCs/>
          <w:u w:val="single"/>
          <w:bdr w:val="single" w:sz="8" w:space="0" w:color="auto"/>
        </w:rPr>
        <w:t>potentially misguided</w:t>
      </w:r>
      <w:r w:rsidRPr="003875BA">
        <w:rPr>
          <w:u w:val="single"/>
        </w:rPr>
        <w:t xml:space="preserve">. </w:t>
      </w:r>
    </w:p>
    <w:p w14:paraId="4EB030B2" w14:textId="77777777" w:rsidR="003875BA" w:rsidRPr="003875BA" w:rsidRDefault="003875BA" w:rsidP="003875BA">
      <w:pPr>
        <w:keepNext/>
        <w:keepLines/>
        <w:spacing w:before="40" w:after="0"/>
        <w:outlineLvl w:val="3"/>
        <w:rPr>
          <w:rFonts w:eastAsia="Times New Roman"/>
          <w:b/>
          <w:iCs/>
          <w:sz w:val="26"/>
        </w:rPr>
      </w:pPr>
      <w:r w:rsidRPr="003875BA">
        <w:rPr>
          <w:rFonts w:eastAsia="Times New Roman"/>
          <w:b/>
          <w:iCs/>
          <w:sz w:val="26"/>
        </w:rPr>
        <w:t xml:space="preserve">3. </w:t>
      </w:r>
      <w:r w:rsidRPr="003875BA">
        <w:rPr>
          <w:rFonts w:eastAsia="Times New Roman"/>
          <w:b/>
          <w:iCs/>
          <w:sz w:val="26"/>
          <w:u w:val="single"/>
        </w:rPr>
        <w:t>Holdup problem</w:t>
      </w:r>
      <w:r w:rsidRPr="003875BA">
        <w:rPr>
          <w:rFonts w:eastAsia="Times New Roman"/>
          <w:b/>
          <w:iCs/>
          <w:sz w:val="26"/>
        </w:rPr>
        <w:t xml:space="preserve">. Firms </w:t>
      </w:r>
      <w:r w:rsidRPr="003875BA">
        <w:rPr>
          <w:rFonts w:eastAsia="Times New Roman"/>
          <w:b/>
          <w:iCs/>
          <w:sz w:val="26"/>
          <w:u w:val="single"/>
        </w:rPr>
        <w:t>disinvest</w:t>
      </w:r>
      <w:r w:rsidRPr="003875BA">
        <w:rPr>
          <w:rFonts w:eastAsia="Times New Roman"/>
          <w:b/>
          <w:iCs/>
          <w:sz w:val="26"/>
        </w:rPr>
        <w:t xml:space="preserve"> in R&amp;D because they </w:t>
      </w:r>
      <w:r w:rsidRPr="003875BA">
        <w:rPr>
          <w:rFonts w:eastAsia="Times New Roman"/>
          <w:b/>
          <w:iCs/>
          <w:sz w:val="26"/>
          <w:u w:val="single"/>
        </w:rPr>
        <w:t>think</w:t>
      </w:r>
      <w:r w:rsidRPr="003875BA">
        <w:rPr>
          <w:rFonts w:eastAsia="Times New Roman"/>
          <w:b/>
          <w:iCs/>
          <w:sz w:val="26"/>
        </w:rPr>
        <w:t xml:space="preserve"> unions will </w:t>
      </w:r>
      <w:r w:rsidRPr="003875BA">
        <w:rPr>
          <w:rFonts w:eastAsia="Times New Roman"/>
          <w:b/>
          <w:iCs/>
          <w:sz w:val="26"/>
          <w:u w:val="single"/>
        </w:rPr>
        <w:t>leverage</w:t>
      </w:r>
      <w:r w:rsidRPr="003875BA">
        <w:rPr>
          <w:rFonts w:eastAsia="Times New Roman"/>
          <w:b/>
          <w:iCs/>
          <w:sz w:val="26"/>
        </w:rPr>
        <w:t xml:space="preserve"> sunk costs to demand higher wages. </w:t>
      </w:r>
    </w:p>
    <w:p w14:paraId="58490AE2" w14:textId="77777777" w:rsidR="003875BA" w:rsidRPr="003875BA" w:rsidRDefault="003875BA" w:rsidP="003875BA">
      <w:pPr>
        <w:rPr>
          <w:rFonts w:eastAsia="Aptos"/>
        </w:rPr>
      </w:pPr>
      <w:r w:rsidRPr="003875BA">
        <w:rPr>
          <w:rFonts w:eastAsia="Aptos"/>
        </w:rPr>
        <w:t xml:space="preserve">Naercio </w:t>
      </w:r>
      <w:r w:rsidRPr="003875BA">
        <w:rPr>
          <w:rFonts w:eastAsia="Aptos"/>
          <w:b/>
          <w:bCs/>
          <w:sz w:val="26"/>
        </w:rPr>
        <w:t>Menezes-Filho &amp;</w:t>
      </w:r>
      <w:r w:rsidRPr="003875BA">
        <w:rPr>
          <w:rFonts w:eastAsia="Aptos"/>
        </w:rPr>
        <w:t xml:space="preserve"> John </w:t>
      </w:r>
      <w:r w:rsidRPr="003875BA">
        <w:rPr>
          <w:rFonts w:eastAsia="Aptos"/>
          <w:b/>
          <w:bCs/>
          <w:sz w:val="26"/>
        </w:rPr>
        <w:t>Van Reenen 3</w:t>
      </w:r>
      <w:r w:rsidRPr="003875BA">
        <w:rPr>
          <w:rFonts w:eastAsia="Aptos"/>
        </w:rPr>
        <w:t>, "Unions and innovation: A survey of the theory and empirical evidence," International Handbook of Trade Unions, edited by J. Addison and C. Schnabel, Edward Elgar, Cheltenham, 2003</w:t>
      </w:r>
    </w:p>
    <w:p w14:paraId="0533615D" w14:textId="77777777" w:rsidR="003875BA" w:rsidRPr="003875BA" w:rsidRDefault="003875BA" w:rsidP="003875BA">
      <w:pPr>
        <w:rPr>
          <w:rFonts w:eastAsia="Aptos"/>
          <w:u w:val="single"/>
        </w:rPr>
      </w:pPr>
      <w:r w:rsidRPr="003875BA">
        <w:rPr>
          <w:rFonts w:eastAsia="Aptos"/>
          <w:sz w:val="14"/>
        </w:rPr>
        <w:t xml:space="preserve">Grout (1 984) built on Simons' ( 1 944) model of the </w:t>
      </w:r>
      <w:r w:rsidRPr="003875BA">
        <w:rPr>
          <w:rFonts w:eastAsia="Aptos"/>
          <w:iCs/>
          <w:highlight w:val="cyan"/>
          <w:u w:val="single"/>
          <w:bdr w:val="single" w:sz="8" w:space="0" w:color="auto"/>
        </w:rPr>
        <w:t>negative impact</w:t>
      </w:r>
      <w:r w:rsidRPr="003875BA">
        <w:rPr>
          <w:rFonts w:eastAsia="Aptos"/>
          <w:highlight w:val="cyan"/>
          <w:u w:val="single"/>
        </w:rPr>
        <w:t xml:space="preserve"> of unions on </w:t>
      </w:r>
      <w:r w:rsidRPr="003875BA">
        <w:rPr>
          <w:rFonts w:eastAsia="Aptos"/>
          <w:iCs/>
          <w:highlight w:val="cyan"/>
          <w:u w:val="single"/>
          <w:bdr w:val="single" w:sz="8" w:space="0" w:color="auto"/>
        </w:rPr>
        <w:t>investment</w:t>
      </w:r>
      <w:r w:rsidRPr="003875BA">
        <w:rPr>
          <w:rFonts w:eastAsia="Aptos"/>
          <w:highlight w:val="cyan"/>
          <w:u w:val="single"/>
        </w:rPr>
        <w:t xml:space="preserve"> because of</w:t>
      </w:r>
      <w:r w:rsidRPr="003875BA">
        <w:rPr>
          <w:rFonts w:eastAsia="Aptos"/>
          <w:u w:val="single"/>
        </w:rPr>
        <w:t xml:space="preserve"> their appropriation of </w:t>
      </w:r>
      <w:r w:rsidRPr="003875BA">
        <w:rPr>
          <w:rFonts w:eastAsia="Aptos"/>
          <w:iCs/>
          <w:highlight w:val="cyan"/>
          <w:u w:val="single"/>
          <w:bdr w:val="single" w:sz="8" w:space="0" w:color="auto"/>
        </w:rPr>
        <w:t>quasi-rents</w:t>
      </w:r>
      <w:r w:rsidRPr="003875BA">
        <w:rPr>
          <w:rFonts w:eastAsia="Aptos"/>
          <w:iCs/>
          <w:u w:val="single"/>
          <w:bdr w:val="single" w:sz="8" w:space="0" w:color="auto"/>
        </w:rPr>
        <w:t xml:space="preserve"> </w:t>
      </w:r>
      <w:r w:rsidRPr="003875BA">
        <w:rPr>
          <w:rFonts w:eastAsia="Aptos"/>
          <w:u w:val="single"/>
        </w:rPr>
        <w:t>from investment.</w:t>
      </w:r>
      <w:r w:rsidRPr="003875BA">
        <w:rPr>
          <w:rFonts w:eastAsia="Aptos"/>
          <w:sz w:val="14"/>
        </w:rPr>
        <w:t xml:space="preserve"> </w:t>
      </w:r>
      <w:r w:rsidRPr="003875BA">
        <w:rPr>
          <w:rFonts w:eastAsia="Aptos"/>
          <w:u w:val="single"/>
        </w:rPr>
        <w:t>The mechanism is quite simple when extended to R&amp;D as a specific form of investment.</w:t>
      </w:r>
      <w:r w:rsidRPr="003875BA">
        <w:rPr>
          <w:rFonts w:eastAsia="Aptos"/>
          <w:sz w:val="14"/>
        </w:rPr>
        <w:t xml:space="preserve"> R&amp;D has a large element of sunk cost (about 90 per cent of R&amp;D is current expenses on staff costs and materials). </w:t>
      </w:r>
      <w:r w:rsidRPr="003875BA">
        <w:rPr>
          <w:rFonts w:eastAsia="Aptos"/>
          <w:highlight w:val="cyan"/>
          <w:u w:val="single"/>
        </w:rPr>
        <w:t>Once</w:t>
      </w:r>
      <w:r w:rsidRPr="003875BA">
        <w:rPr>
          <w:rFonts w:eastAsia="Aptos"/>
          <w:u w:val="single"/>
        </w:rPr>
        <w:t xml:space="preserve"> an </w:t>
      </w:r>
      <w:r w:rsidRPr="003875BA">
        <w:rPr>
          <w:rFonts w:eastAsia="Aptos"/>
          <w:highlight w:val="cyan"/>
          <w:u w:val="single"/>
        </w:rPr>
        <w:t>R&amp;D</w:t>
      </w:r>
      <w:r w:rsidRPr="003875BA">
        <w:rPr>
          <w:rFonts w:eastAsia="Aptos"/>
          <w:u w:val="single"/>
        </w:rPr>
        <w:t xml:space="preserve"> investment is in place and an </w:t>
      </w:r>
      <w:r w:rsidRPr="003875BA">
        <w:rPr>
          <w:rFonts w:eastAsia="Aptos"/>
          <w:iCs/>
          <w:u w:val="single"/>
          <w:bdr w:val="single" w:sz="8" w:space="0" w:color="auto"/>
        </w:rPr>
        <w:t>innovation</w:t>
      </w:r>
      <w:r w:rsidRPr="003875BA">
        <w:rPr>
          <w:rFonts w:eastAsia="Aptos"/>
          <w:u w:val="single"/>
        </w:rPr>
        <w:t xml:space="preserve"> </w:t>
      </w:r>
      <w:r w:rsidRPr="003875BA">
        <w:rPr>
          <w:rFonts w:eastAsia="Aptos"/>
          <w:highlight w:val="cyan"/>
          <w:u w:val="single"/>
        </w:rPr>
        <w:t>has</w:t>
      </w:r>
      <w:r w:rsidRPr="003875BA">
        <w:rPr>
          <w:rFonts w:eastAsia="Aptos"/>
          <w:u w:val="single"/>
        </w:rPr>
        <w:t xml:space="preserve"> successfully </w:t>
      </w:r>
      <w:r w:rsidRPr="003875BA">
        <w:rPr>
          <w:rFonts w:eastAsia="Aptos"/>
          <w:iCs/>
          <w:highlight w:val="cyan"/>
          <w:u w:val="single"/>
          <w:bdr w:val="single" w:sz="8" w:space="0" w:color="auto"/>
        </w:rPr>
        <w:t>been introduced</w:t>
      </w:r>
      <w:r w:rsidRPr="003875BA">
        <w:rPr>
          <w:rFonts w:eastAsia="Aptos"/>
          <w:u w:val="single"/>
        </w:rPr>
        <w:t xml:space="preserve">, it is possible for </w:t>
      </w:r>
      <w:r w:rsidRPr="003875BA">
        <w:rPr>
          <w:rFonts w:eastAsia="Aptos"/>
          <w:highlight w:val="cyan"/>
          <w:u w:val="single"/>
        </w:rPr>
        <w:t>a union</w:t>
      </w:r>
      <w:r w:rsidRPr="003875BA">
        <w:rPr>
          <w:rFonts w:eastAsia="Aptos"/>
          <w:u w:val="single"/>
        </w:rPr>
        <w:t xml:space="preserve"> to </w:t>
      </w:r>
      <w:r w:rsidRPr="003875BA">
        <w:rPr>
          <w:rFonts w:eastAsia="Aptos"/>
          <w:iCs/>
          <w:highlight w:val="cyan"/>
          <w:u w:val="single"/>
          <w:bdr w:val="single" w:sz="8" w:space="0" w:color="auto"/>
        </w:rPr>
        <w:t>'hold up'</w:t>
      </w:r>
      <w:r w:rsidRPr="003875BA">
        <w:rPr>
          <w:rFonts w:eastAsia="Aptos"/>
          <w:u w:val="single"/>
        </w:rPr>
        <w:t xml:space="preserve"> the </w:t>
      </w:r>
      <w:r w:rsidRPr="003875BA">
        <w:rPr>
          <w:rFonts w:eastAsia="Aptos"/>
          <w:highlight w:val="cyan"/>
          <w:u w:val="single"/>
        </w:rPr>
        <w:t>shareholders</w:t>
      </w:r>
      <w:r w:rsidRPr="003875BA">
        <w:rPr>
          <w:rFonts w:eastAsia="Aptos"/>
          <w:u w:val="single"/>
        </w:rPr>
        <w:t xml:space="preserve"> by </w:t>
      </w:r>
      <w:r w:rsidRPr="003875BA">
        <w:rPr>
          <w:rFonts w:eastAsia="Aptos"/>
          <w:iCs/>
          <w:u w:val="single"/>
          <w:bdr w:val="single" w:sz="8" w:space="0" w:color="auto"/>
        </w:rPr>
        <w:t>demanding higher wages</w:t>
      </w:r>
      <w:r w:rsidRPr="003875BA">
        <w:rPr>
          <w:rFonts w:eastAsia="Aptos"/>
          <w:u w:val="single"/>
        </w:rPr>
        <w:t>. 7</w:t>
      </w:r>
    </w:p>
    <w:p w14:paraId="1F2AD76C" w14:textId="77777777" w:rsidR="003875BA" w:rsidRPr="003875BA" w:rsidRDefault="003875BA" w:rsidP="003875BA">
      <w:pPr>
        <w:rPr>
          <w:rFonts w:eastAsia="Aptos"/>
          <w:u w:val="single"/>
        </w:rPr>
      </w:pPr>
      <w:r w:rsidRPr="003875BA">
        <w:rPr>
          <w:rFonts w:eastAsia="Aptos"/>
          <w:sz w:val="14"/>
        </w:rPr>
        <w:t xml:space="preserve">Figure 9. 1 gives the extensive form of a simple game to show this possibility. </w:t>
      </w:r>
      <w:r w:rsidRPr="003875BA">
        <w:rPr>
          <w:rFonts w:eastAsia="Aptos"/>
          <w:u w:val="single"/>
        </w:rPr>
        <w:t xml:space="preserve">In stage I the firm chooses </w:t>
      </w:r>
      <w:r w:rsidRPr="003875BA">
        <w:rPr>
          <w:rFonts w:eastAsia="Aptos"/>
          <w:iCs/>
          <w:u w:val="single"/>
          <w:bdr w:val="single" w:sz="8" w:space="0" w:color="auto"/>
        </w:rPr>
        <w:t>R&amp;D ('high'</w:t>
      </w:r>
      <w:r w:rsidRPr="003875BA">
        <w:rPr>
          <w:rFonts w:eastAsia="Aptos"/>
          <w:u w:val="single"/>
        </w:rPr>
        <w:t xml:space="preserve"> or 'low') and in stage II the union chooses the </w:t>
      </w:r>
      <w:r w:rsidRPr="003875BA">
        <w:rPr>
          <w:rFonts w:eastAsia="Aptos"/>
          <w:iCs/>
          <w:u w:val="single"/>
          <w:bdr w:val="single" w:sz="8" w:space="0" w:color="auto"/>
        </w:rPr>
        <w:t>wage</w:t>
      </w:r>
      <w:r w:rsidRPr="003875BA">
        <w:rPr>
          <w:rFonts w:eastAsia="Aptos"/>
          <w:u w:val="single"/>
        </w:rPr>
        <w:t xml:space="preserve"> ('high' or low').</w:t>
      </w:r>
      <w:r w:rsidRPr="003875BA">
        <w:rPr>
          <w:rFonts w:eastAsia="Aptos"/>
          <w:sz w:val="14"/>
        </w:rPr>
        <w:t xml:space="preserve"> The union would like to commit to a low wage strategy conditional on the firm choosing high R&amp;D. This way the pie is bigger (10 compared to 8) and both parties can gain (both get a pay-off of 5 as opposed to 4). However, </w:t>
      </w:r>
      <w:r w:rsidRPr="003875BA">
        <w:rPr>
          <w:rFonts w:eastAsia="Aptos"/>
          <w:u w:val="single"/>
        </w:rPr>
        <w:t xml:space="preserve">the </w:t>
      </w:r>
      <w:r w:rsidRPr="003875BA">
        <w:rPr>
          <w:rFonts w:eastAsia="Aptos"/>
          <w:highlight w:val="cyan"/>
          <w:u w:val="single"/>
        </w:rPr>
        <w:t>union cannot</w:t>
      </w:r>
      <w:r w:rsidRPr="003875BA">
        <w:rPr>
          <w:rFonts w:eastAsia="Aptos"/>
          <w:u w:val="single"/>
        </w:rPr>
        <w:t xml:space="preserve"> credibly </w:t>
      </w:r>
      <w:r w:rsidRPr="003875BA">
        <w:rPr>
          <w:rFonts w:eastAsia="Aptos"/>
          <w:highlight w:val="cyan"/>
          <w:u w:val="single"/>
        </w:rPr>
        <w:t xml:space="preserve">commit to a </w:t>
      </w:r>
      <w:r w:rsidRPr="003875BA">
        <w:rPr>
          <w:rFonts w:eastAsia="Aptos"/>
          <w:iCs/>
          <w:highlight w:val="cyan"/>
          <w:u w:val="single"/>
          <w:bdr w:val="single" w:sz="8" w:space="0" w:color="auto"/>
        </w:rPr>
        <w:t>low</w:t>
      </w:r>
      <w:r w:rsidRPr="003875BA">
        <w:rPr>
          <w:rFonts w:eastAsia="Aptos"/>
          <w:highlight w:val="cyan"/>
          <w:u w:val="single"/>
        </w:rPr>
        <w:t xml:space="preserve"> wage</w:t>
      </w:r>
      <w:r w:rsidRPr="003875BA">
        <w:rPr>
          <w:rFonts w:eastAsia="Aptos"/>
          <w:u w:val="single"/>
        </w:rPr>
        <w:t xml:space="preserve"> strategy in advance; </w:t>
      </w:r>
      <w:r w:rsidRPr="003875BA">
        <w:rPr>
          <w:rFonts w:eastAsia="Aptos"/>
          <w:highlight w:val="cyan"/>
          <w:u w:val="single"/>
        </w:rPr>
        <w:t>because once</w:t>
      </w:r>
      <w:r w:rsidRPr="003875BA">
        <w:rPr>
          <w:rFonts w:eastAsia="Aptos"/>
          <w:u w:val="single"/>
        </w:rPr>
        <w:t xml:space="preserve"> the R&amp;D </w:t>
      </w:r>
      <w:r w:rsidRPr="003875BA">
        <w:rPr>
          <w:rFonts w:eastAsia="Aptos"/>
          <w:highlight w:val="cyan"/>
          <w:u w:val="single"/>
        </w:rPr>
        <w:t xml:space="preserve">investment is </w:t>
      </w:r>
      <w:r w:rsidRPr="003875BA">
        <w:rPr>
          <w:rFonts w:eastAsia="Aptos"/>
          <w:iCs/>
          <w:highlight w:val="cyan"/>
          <w:u w:val="single"/>
          <w:bdr w:val="single" w:sz="8" w:space="0" w:color="auto"/>
        </w:rPr>
        <w:t>sunk</w:t>
      </w:r>
      <w:r w:rsidRPr="003875BA">
        <w:rPr>
          <w:rFonts w:eastAsia="Aptos"/>
          <w:highlight w:val="cyan"/>
          <w:u w:val="single"/>
        </w:rPr>
        <w:t xml:space="preserve"> there exists</w:t>
      </w:r>
      <w:r w:rsidRPr="003875BA">
        <w:rPr>
          <w:rFonts w:eastAsia="Aptos"/>
          <w:u w:val="single"/>
        </w:rPr>
        <w:t xml:space="preserve"> a </w:t>
      </w:r>
      <w:r w:rsidRPr="003875BA">
        <w:rPr>
          <w:rFonts w:eastAsia="Aptos"/>
          <w:iCs/>
          <w:u w:val="single"/>
          <w:bdr w:val="single" w:sz="8" w:space="0" w:color="auto"/>
        </w:rPr>
        <w:t xml:space="preserve">strong </w:t>
      </w:r>
      <w:r w:rsidRPr="003875BA">
        <w:rPr>
          <w:rFonts w:eastAsia="Aptos"/>
          <w:iCs/>
          <w:highlight w:val="cyan"/>
          <w:u w:val="single"/>
          <w:bdr w:val="single" w:sz="8" w:space="0" w:color="auto"/>
        </w:rPr>
        <w:t>temptation to deviate</w:t>
      </w:r>
      <w:r w:rsidRPr="003875BA">
        <w:rPr>
          <w:rFonts w:eastAsia="Aptos"/>
          <w:u w:val="single"/>
        </w:rPr>
        <w:t xml:space="preserve"> from any agreement.</w:t>
      </w:r>
      <w:r w:rsidRPr="003875BA">
        <w:rPr>
          <w:rFonts w:eastAsia="Aptos"/>
          <w:sz w:val="14"/>
        </w:rPr>
        <w:t xml:space="preserve"> </w:t>
      </w:r>
      <w:r w:rsidRPr="003875BA">
        <w:rPr>
          <w:rFonts w:eastAsia="Aptos"/>
          <w:u w:val="single"/>
        </w:rPr>
        <w:t xml:space="preserve">It is clear that the union's </w:t>
      </w:r>
      <w:r w:rsidRPr="003875BA">
        <w:rPr>
          <w:rFonts w:eastAsia="Aptos"/>
          <w:iCs/>
          <w:u w:val="single"/>
          <w:bdr w:val="single" w:sz="8" w:space="0" w:color="auto"/>
        </w:rPr>
        <w:t>best response</w:t>
      </w:r>
      <w:r w:rsidRPr="003875BA">
        <w:rPr>
          <w:rFonts w:eastAsia="Aptos"/>
          <w:u w:val="single"/>
        </w:rPr>
        <w:t xml:space="preserve"> at stage II is always to play a </w:t>
      </w:r>
      <w:r w:rsidRPr="003875BA">
        <w:rPr>
          <w:rFonts w:eastAsia="Aptos"/>
          <w:iCs/>
          <w:u w:val="single"/>
          <w:bdr w:val="single" w:sz="8" w:space="0" w:color="auto"/>
        </w:rPr>
        <w:t>high wage</w:t>
      </w:r>
      <w:r w:rsidRPr="003875BA">
        <w:rPr>
          <w:rFonts w:eastAsia="Aptos"/>
          <w:u w:val="single"/>
        </w:rPr>
        <w:t xml:space="preserve"> strategy. </w:t>
      </w:r>
      <w:r w:rsidRPr="003875BA">
        <w:rPr>
          <w:rFonts w:eastAsia="Aptos"/>
          <w:highlight w:val="cyan"/>
          <w:u w:val="single"/>
        </w:rPr>
        <w:t>The firm</w:t>
      </w:r>
      <w:r w:rsidRPr="003875BA">
        <w:rPr>
          <w:rFonts w:eastAsia="Aptos"/>
          <w:u w:val="single"/>
        </w:rPr>
        <w:t xml:space="preserve"> knows this to be the case in stage I, and </w:t>
      </w:r>
      <w:r w:rsidRPr="003875BA">
        <w:rPr>
          <w:rFonts w:eastAsia="Aptos"/>
          <w:highlight w:val="cyan"/>
          <w:u w:val="single"/>
        </w:rPr>
        <w:t>will</w:t>
      </w:r>
      <w:r w:rsidRPr="003875BA">
        <w:rPr>
          <w:rFonts w:eastAsia="Aptos"/>
          <w:u w:val="single"/>
        </w:rPr>
        <w:t xml:space="preserve"> </w:t>
      </w:r>
      <w:r w:rsidRPr="003875BA">
        <w:rPr>
          <w:rFonts w:eastAsia="Aptos"/>
          <w:iCs/>
          <w:u w:val="single"/>
          <w:bdr w:val="single" w:sz="8" w:space="0" w:color="auto"/>
        </w:rPr>
        <w:t xml:space="preserve">always </w:t>
      </w:r>
      <w:r w:rsidRPr="003875BA">
        <w:rPr>
          <w:rFonts w:eastAsia="Aptos"/>
          <w:iCs/>
          <w:highlight w:val="cyan"/>
          <w:u w:val="single"/>
          <w:bdr w:val="single" w:sz="8" w:space="0" w:color="auto"/>
        </w:rPr>
        <w:t>choose</w:t>
      </w:r>
      <w:r w:rsidRPr="003875BA">
        <w:rPr>
          <w:rFonts w:eastAsia="Aptos"/>
          <w:u w:val="single"/>
        </w:rPr>
        <w:t xml:space="preserve"> a </w:t>
      </w:r>
      <w:r w:rsidRPr="003875BA">
        <w:rPr>
          <w:rFonts w:eastAsia="Aptos"/>
          <w:iCs/>
          <w:highlight w:val="cyan"/>
          <w:u w:val="single"/>
          <w:bdr w:val="single" w:sz="8" w:space="0" w:color="auto"/>
        </w:rPr>
        <w:t>low R&amp;D</w:t>
      </w:r>
      <w:r w:rsidRPr="003875BA">
        <w:rPr>
          <w:rFonts w:eastAsia="Aptos"/>
          <w:u w:val="single"/>
        </w:rPr>
        <w:t xml:space="preserve"> policy. The only sub-game perfect equilibrium therefore is the (low R&amp;D, high wage) outcome.</w:t>
      </w:r>
    </w:p>
    <w:p w14:paraId="49970B46" w14:textId="77777777" w:rsidR="003875BA" w:rsidRPr="003875BA" w:rsidRDefault="003875BA" w:rsidP="003875BA">
      <w:pPr>
        <w:rPr>
          <w:rFonts w:eastAsia="Aptos"/>
          <w:sz w:val="14"/>
        </w:rPr>
      </w:pPr>
      <w:r w:rsidRPr="003875BA">
        <w:rPr>
          <w:rFonts w:eastAsia="Aptos"/>
          <w:sz w:val="14"/>
        </w:rPr>
        <w:t>[Figure 9.1 omitted]</w:t>
      </w:r>
    </w:p>
    <w:p w14:paraId="42984962" w14:textId="77777777" w:rsidR="003875BA" w:rsidRPr="003875BA" w:rsidRDefault="003875BA" w:rsidP="003875BA">
      <w:pPr>
        <w:rPr>
          <w:rFonts w:eastAsia="Aptos"/>
          <w:sz w:val="16"/>
        </w:rPr>
      </w:pPr>
      <w:r w:rsidRPr="003875BA">
        <w:rPr>
          <w:rFonts w:eastAsia="Aptos"/>
          <w:sz w:val="16"/>
        </w:rPr>
        <w:t>This game has the form of a prisoner's dilemma and, as usual, there may be many ways 'out' of the dilemma by changing the structure of the game. Grout himself suggested that the first best could be achieved if unions and firms could get together and bargain over investment as well as wages. This is a common and intuitive result. It is symmetrical to the contrast between the 'right to manage' union model (where there is bargaining only over the wage) and the efficient bargaining model (where there is bargaining over both wages and employment). The latter is Pareto efficient and the former is not (e.g. Leontief, 1 946).</w:t>
      </w:r>
    </w:p>
    <w:p w14:paraId="6743FCFB" w14:textId="77777777" w:rsidR="003875BA" w:rsidRPr="003875BA" w:rsidRDefault="003875BA" w:rsidP="003875BA">
      <w:pPr>
        <w:rPr>
          <w:rFonts w:eastAsia="Aptos"/>
          <w:sz w:val="16"/>
        </w:rPr>
      </w:pPr>
      <w:r w:rsidRPr="003875BA">
        <w:rPr>
          <w:rFonts w:eastAsia="Aptos"/>
          <w:sz w:val="16"/>
        </w:rPr>
        <w:t>Unfortunately this 'solution' to the Grout model faces a similar problem to the 'efficient bargaining over employment' model. Explicit union bargaining over employment is seldom empirically observed. Bargaining over the introduction of new technology or investment is still rarer, and bargaining over R&amp;D itself is almost never seen. One response to this criticism is the argument that some kind of 'implicit' bargaining takes place over other instruments. It is difficult to see how this would practically come about. With employment, one could imagine that effort bargaining (e.g. over manning levels) gets us some way towards the efficient solution,8 but there seems little analogous mechanism for an implicit bargain over R&amp;D.9</w:t>
      </w:r>
    </w:p>
    <w:p w14:paraId="364D14DB" w14:textId="77777777" w:rsidR="003875BA" w:rsidRPr="003875BA" w:rsidRDefault="003875BA" w:rsidP="003875BA">
      <w:pPr>
        <w:rPr>
          <w:rFonts w:eastAsia="Aptos"/>
          <w:sz w:val="14"/>
        </w:rPr>
      </w:pPr>
      <w:r w:rsidRPr="003875BA">
        <w:rPr>
          <w:rFonts w:eastAsia="Aptos"/>
          <w:sz w:val="14"/>
        </w:rPr>
        <w:t>A version of the implicit contract argument is that the long-term labour contracts, such as those in large Japanese companies, act as a kind of commitment device. Japanese workers can effectively commit themselves not to appropriate the rents from innovation. Unfortunately, this is certainly not the case in Britain and the United States where contracts are more short term (three years generally being the maximum). Ulph and Ulph (1 989) have suggested that this may be a reason for the differential effects of unions on innovation across different countries. Even when contracts are more durable, however, commitments are likely to be difficult to sustain when there is uncertainty and significant informational asymmetries between the players.</w:t>
      </w:r>
    </w:p>
    <w:p w14:paraId="4625F012" w14:textId="77777777" w:rsidR="003875BA" w:rsidRPr="003875BA" w:rsidRDefault="003875BA" w:rsidP="003875BA">
      <w:pPr>
        <w:rPr>
          <w:rFonts w:eastAsia="Aptos"/>
          <w:sz w:val="14"/>
        </w:rPr>
      </w:pPr>
      <w:r w:rsidRPr="003875BA">
        <w:rPr>
          <w:rFonts w:eastAsia="Aptos"/>
          <w:sz w:val="14"/>
        </w:rPr>
        <w:t>Another related 'escape route' from the hold-up problem is to notice that the game between unions and firms is repeated over time rather than being a one-shot game. Van der Ploeg (1 987), for example, stressed the damage to a union's reputation in seeking to expropriate a firm's quasi-rents from innovation.</w:t>
      </w:r>
    </w:p>
    <w:p w14:paraId="3877CC90" w14:textId="77777777" w:rsidR="003875BA" w:rsidRPr="003875BA" w:rsidRDefault="003875BA" w:rsidP="003875BA">
      <w:pPr>
        <w:rPr>
          <w:rFonts w:eastAsia="Aptos"/>
          <w:sz w:val="14"/>
        </w:rPr>
      </w:pPr>
      <w:r w:rsidRPr="003875BA">
        <w:rPr>
          <w:rFonts w:eastAsia="Aptos"/>
          <w:sz w:val="14"/>
        </w:rPr>
        <w:t xml:space="preserve">An important element of these models will be the degree to which </w:t>
      </w:r>
      <w:r w:rsidRPr="003875BA">
        <w:rPr>
          <w:rFonts w:eastAsia="Aptos"/>
          <w:highlight w:val="cyan"/>
          <w:u w:val="single"/>
        </w:rPr>
        <w:t xml:space="preserve">unions </w:t>
      </w:r>
      <w:r w:rsidRPr="003875BA">
        <w:rPr>
          <w:rFonts w:eastAsia="Aptos"/>
          <w:iCs/>
          <w:highlight w:val="cyan"/>
          <w:u w:val="single"/>
          <w:bdr w:val="single" w:sz="8" w:space="0" w:color="auto"/>
        </w:rPr>
        <w:t>discount the future</w:t>
      </w:r>
      <w:r w:rsidRPr="003875BA">
        <w:rPr>
          <w:rFonts w:eastAsia="Aptos"/>
          <w:u w:val="single"/>
        </w:rPr>
        <w:t>.</w:t>
      </w:r>
      <w:r w:rsidRPr="003875BA">
        <w:rPr>
          <w:rFonts w:eastAsia="Aptos"/>
          <w:sz w:val="14"/>
        </w:rPr>
        <w:t xml:space="preserve"> It is quite likely that </w:t>
      </w:r>
      <w:r w:rsidRPr="003875BA">
        <w:rPr>
          <w:rFonts w:eastAsia="Aptos"/>
          <w:u w:val="single"/>
        </w:rPr>
        <w:t>the time horizons for</w:t>
      </w:r>
      <w:r w:rsidRPr="003875BA">
        <w:rPr>
          <w:rFonts w:eastAsia="Aptos"/>
          <w:sz w:val="14"/>
        </w:rPr>
        <w:t xml:space="preserve"> </w:t>
      </w:r>
      <w:r w:rsidRPr="003875BA">
        <w:rPr>
          <w:rFonts w:eastAsia="Aptos"/>
          <w:u w:val="single"/>
        </w:rPr>
        <w:t xml:space="preserve">unions are </w:t>
      </w:r>
      <w:r w:rsidRPr="003875BA">
        <w:rPr>
          <w:rFonts w:eastAsia="Aptos"/>
          <w:iCs/>
          <w:u w:val="single"/>
          <w:bdr w:val="single" w:sz="8" w:space="0" w:color="auto"/>
        </w:rPr>
        <w:t>lower</w:t>
      </w:r>
      <w:r w:rsidRPr="003875BA">
        <w:rPr>
          <w:rFonts w:eastAsia="Aptos"/>
          <w:u w:val="single"/>
        </w:rPr>
        <w:t xml:space="preserve"> than the time horizons for firms</w:t>
      </w:r>
      <w:r w:rsidRPr="003875BA">
        <w:rPr>
          <w:rFonts w:eastAsia="Aptos"/>
          <w:sz w:val="14"/>
        </w:rPr>
        <w:t xml:space="preserve">, because </w:t>
      </w:r>
      <w:r w:rsidRPr="003875BA">
        <w:rPr>
          <w:rFonts w:eastAsia="Aptos"/>
          <w:u w:val="single"/>
        </w:rPr>
        <w:t xml:space="preserve">unions </w:t>
      </w:r>
      <w:r w:rsidRPr="003875BA">
        <w:rPr>
          <w:rFonts w:eastAsia="Aptos"/>
          <w:iCs/>
          <w:highlight w:val="cyan"/>
          <w:u w:val="single"/>
          <w:bdr w:val="single" w:sz="8" w:space="0" w:color="auto"/>
        </w:rPr>
        <w:t>do not hold property rights</w:t>
      </w:r>
      <w:r w:rsidRPr="003875BA">
        <w:rPr>
          <w:rFonts w:eastAsia="Aptos"/>
          <w:u w:val="single"/>
        </w:rPr>
        <w:t xml:space="preserve"> in jobs.</w:t>
      </w:r>
      <w:r w:rsidRPr="003875BA">
        <w:rPr>
          <w:rFonts w:eastAsia="Aptos"/>
          <w:sz w:val="14"/>
        </w:rPr>
        <w:t xml:space="preserve"> </w:t>
      </w:r>
      <w:r w:rsidRPr="003875BA">
        <w:rPr>
          <w:rFonts w:eastAsia="Aptos"/>
          <w:highlight w:val="cyan"/>
          <w:u w:val="single"/>
        </w:rPr>
        <w:t>High turnover or</w:t>
      </w:r>
      <w:r w:rsidRPr="003875BA">
        <w:rPr>
          <w:rFonts w:eastAsia="Aptos"/>
          <w:u w:val="single"/>
        </w:rPr>
        <w:t xml:space="preserve"> the control of the</w:t>
      </w:r>
      <w:r w:rsidRPr="003875BA">
        <w:rPr>
          <w:rFonts w:eastAsia="Aptos"/>
          <w:sz w:val="14"/>
        </w:rPr>
        <w:t xml:space="preserve"> </w:t>
      </w:r>
      <w:r w:rsidRPr="003875BA">
        <w:rPr>
          <w:rFonts w:eastAsia="Aptos"/>
          <w:u w:val="single"/>
        </w:rPr>
        <w:t xml:space="preserve">union by </w:t>
      </w:r>
      <w:r w:rsidRPr="003875BA">
        <w:rPr>
          <w:rFonts w:eastAsia="Aptos"/>
          <w:iCs/>
          <w:highlight w:val="cyan"/>
          <w:u w:val="single"/>
          <w:bdr w:val="single" w:sz="8" w:space="0" w:color="auto"/>
        </w:rPr>
        <w:t>senior members</w:t>
      </w:r>
      <w:r w:rsidRPr="003875BA">
        <w:rPr>
          <w:rFonts w:eastAsia="Aptos"/>
          <w:sz w:val="14"/>
        </w:rPr>
        <w:t xml:space="preserve"> </w:t>
      </w:r>
      <w:r w:rsidRPr="003875BA">
        <w:rPr>
          <w:rFonts w:eastAsia="Aptos"/>
          <w:u w:val="single"/>
        </w:rPr>
        <w:t xml:space="preserve">who are </w:t>
      </w:r>
      <w:r w:rsidRPr="003875BA">
        <w:rPr>
          <w:rFonts w:eastAsia="Aptos"/>
          <w:iCs/>
          <w:highlight w:val="cyan"/>
          <w:u w:val="single"/>
          <w:bdr w:val="single" w:sz="8" w:space="0" w:color="auto"/>
        </w:rPr>
        <w:t>looking to retire</w:t>
      </w:r>
      <w:r w:rsidRPr="003875BA">
        <w:rPr>
          <w:rFonts w:eastAsia="Aptos"/>
          <w:u w:val="single"/>
        </w:rPr>
        <w:t xml:space="preserve">ment will </w:t>
      </w:r>
      <w:r w:rsidRPr="003875BA">
        <w:rPr>
          <w:rFonts w:eastAsia="Aptos"/>
          <w:highlight w:val="cyan"/>
          <w:u w:val="single"/>
        </w:rPr>
        <w:t>lower the discount</w:t>
      </w:r>
      <w:r w:rsidRPr="003875BA">
        <w:rPr>
          <w:rFonts w:eastAsia="Aptos"/>
          <w:u w:val="single"/>
        </w:rPr>
        <w:t xml:space="preserve"> factor</w:t>
      </w:r>
      <w:r w:rsidRPr="003875BA">
        <w:rPr>
          <w:rFonts w:eastAsia="Aptos"/>
          <w:sz w:val="14"/>
        </w:rPr>
        <w:t xml:space="preserve"> of the union vis-a-vis the firm. This is one of the insights of Baldwin (1983). She also shows that, in </w:t>
      </w:r>
      <w:r w:rsidRPr="003875BA">
        <w:rPr>
          <w:rFonts w:eastAsia="Aptos"/>
          <w:u w:val="single"/>
        </w:rPr>
        <w:t>the presence of union demands for sharing the returns from long</w:t>
      </w:r>
      <w:r w:rsidRPr="003875BA">
        <w:rPr>
          <w:rFonts w:eastAsia="Aptos"/>
          <w:sz w:val="14"/>
        </w:rPr>
        <w:t xml:space="preserve">-lived capital </w:t>
      </w:r>
      <w:r w:rsidRPr="003875BA">
        <w:rPr>
          <w:rFonts w:eastAsia="Aptos"/>
          <w:u w:val="single"/>
        </w:rPr>
        <w:t>investment</w:t>
      </w:r>
      <w:r w:rsidRPr="003875BA">
        <w:rPr>
          <w:rFonts w:eastAsia="Aptos"/>
          <w:sz w:val="14"/>
        </w:rPr>
        <w:t xml:space="preserve">, </w:t>
      </w:r>
      <w:r w:rsidRPr="003875BA">
        <w:rPr>
          <w:rFonts w:eastAsia="Aptos"/>
          <w:highlight w:val="cyan"/>
          <w:u w:val="single"/>
        </w:rPr>
        <w:t>investors</w:t>
      </w:r>
      <w:r w:rsidRPr="003875BA">
        <w:rPr>
          <w:rFonts w:eastAsia="Aptos"/>
          <w:sz w:val="14"/>
        </w:rPr>
        <w:t xml:space="preserve"> </w:t>
      </w:r>
      <w:r w:rsidRPr="003875BA">
        <w:rPr>
          <w:rFonts w:eastAsia="Aptos"/>
          <w:u w:val="single"/>
        </w:rPr>
        <w:t xml:space="preserve">may </w:t>
      </w:r>
      <w:r w:rsidRPr="003875BA">
        <w:rPr>
          <w:rFonts w:eastAsia="Aptos"/>
          <w:highlight w:val="cyan"/>
          <w:u w:val="single"/>
        </w:rPr>
        <w:t>choose a self-enforcing</w:t>
      </w:r>
      <w:r w:rsidRPr="003875BA">
        <w:rPr>
          <w:rFonts w:eastAsia="Aptos"/>
          <w:sz w:val="14"/>
          <w:highlight w:val="cyan"/>
        </w:rPr>
        <w:t xml:space="preserve"> </w:t>
      </w:r>
      <w:r w:rsidRPr="003875BA">
        <w:rPr>
          <w:rFonts w:eastAsia="Aptos"/>
          <w:iCs/>
          <w:highlight w:val="cyan"/>
          <w:u w:val="single"/>
          <w:bdr w:val="single" w:sz="8" w:space="0" w:color="auto"/>
        </w:rPr>
        <w:t>counter-strategy</w:t>
      </w:r>
      <w:r w:rsidRPr="003875BA">
        <w:rPr>
          <w:rFonts w:eastAsia="Aptos"/>
          <w:sz w:val="14"/>
          <w:highlight w:val="cyan"/>
        </w:rPr>
        <w:t xml:space="preserve"> </w:t>
      </w:r>
      <w:r w:rsidRPr="003875BA">
        <w:rPr>
          <w:rFonts w:eastAsia="Aptos"/>
          <w:highlight w:val="cyan"/>
          <w:u w:val="single"/>
        </w:rPr>
        <w:t xml:space="preserve">of investing in </w:t>
      </w:r>
      <w:r w:rsidRPr="003875BA">
        <w:rPr>
          <w:rFonts w:eastAsia="Aptos"/>
          <w:iCs/>
          <w:highlight w:val="cyan"/>
          <w:u w:val="single"/>
          <w:bdr w:val="single" w:sz="8" w:space="0" w:color="auto"/>
        </w:rPr>
        <w:t>less efficient</w:t>
      </w:r>
      <w:r w:rsidRPr="003875BA">
        <w:rPr>
          <w:rFonts w:eastAsia="Aptos"/>
          <w:iCs/>
          <w:u w:val="single"/>
          <w:bdr w:val="single" w:sz="8" w:space="0" w:color="auto"/>
        </w:rPr>
        <w:t xml:space="preserve"> plant</w:t>
      </w:r>
      <w:r w:rsidRPr="003875BA">
        <w:rPr>
          <w:rFonts w:eastAsia="Aptos"/>
          <w:sz w:val="14"/>
        </w:rPr>
        <w:t xml:space="preserve"> </w:t>
      </w:r>
      <w:r w:rsidRPr="003875BA">
        <w:rPr>
          <w:rFonts w:eastAsia="Aptos"/>
          <w:u w:val="single"/>
        </w:rPr>
        <w:t xml:space="preserve">and </w:t>
      </w:r>
      <w:r w:rsidRPr="003875BA">
        <w:rPr>
          <w:rFonts w:eastAsia="Aptos"/>
          <w:iCs/>
          <w:highlight w:val="cyan"/>
          <w:u w:val="single"/>
          <w:bdr w:val="single" w:sz="8" w:space="0" w:color="auto"/>
        </w:rPr>
        <w:t>equipment</w:t>
      </w:r>
      <w:r w:rsidRPr="003875BA">
        <w:rPr>
          <w:rFonts w:eastAsia="Aptos"/>
          <w:sz w:val="14"/>
        </w:rPr>
        <w:t xml:space="preserve"> or, alternatively, to try and extend the union's time horizon.</w:t>
      </w:r>
    </w:p>
    <w:p w14:paraId="66EF8AF9" w14:textId="77777777" w:rsidR="003875BA" w:rsidRPr="003875BA" w:rsidRDefault="003875BA" w:rsidP="003875BA">
      <w:pPr>
        <w:keepNext/>
        <w:keepLines/>
        <w:spacing w:before="40" w:after="0"/>
        <w:outlineLvl w:val="3"/>
        <w:rPr>
          <w:rFonts w:eastAsia="Times New Roman"/>
          <w:b/>
          <w:iCs/>
          <w:sz w:val="26"/>
        </w:rPr>
      </w:pPr>
      <w:r w:rsidRPr="003875BA">
        <w:rPr>
          <w:rFonts w:eastAsia="Times New Roman"/>
          <w:b/>
          <w:iCs/>
          <w:sz w:val="26"/>
        </w:rPr>
        <w:t xml:space="preserve">4. </w:t>
      </w:r>
      <w:r w:rsidRPr="003875BA">
        <w:rPr>
          <w:rFonts w:eastAsia="Times New Roman"/>
          <w:b/>
          <w:iCs/>
          <w:sz w:val="26"/>
          <w:u w:val="single"/>
        </w:rPr>
        <w:t>Leverage tradeoff</w:t>
      </w:r>
      <w:r w:rsidRPr="003875BA">
        <w:rPr>
          <w:rFonts w:eastAsia="Times New Roman"/>
          <w:b/>
          <w:iCs/>
          <w:sz w:val="26"/>
        </w:rPr>
        <w:t xml:space="preserve">. Specifically, rigidity </w:t>
      </w:r>
      <w:r w:rsidRPr="003875BA">
        <w:rPr>
          <w:rFonts w:eastAsia="Times New Roman"/>
          <w:b/>
          <w:iCs/>
          <w:sz w:val="26"/>
          <w:u w:val="single"/>
        </w:rPr>
        <w:t>discourages borrowing</w:t>
      </w:r>
      <w:r w:rsidRPr="003875BA">
        <w:rPr>
          <w:rFonts w:eastAsia="Times New Roman"/>
          <w:b/>
          <w:iCs/>
          <w:sz w:val="26"/>
        </w:rPr>
        <w:t xml:space="preserve"> by increasing the </w:t>
      </w:r>
      <w:r w:rsidRPr="003875BA">
        <w:rPr>
          <w:rFonts w:eastAsia="Times New Roman"/>
          <w:b/>
          <w:iCs/>
          <w:sz w:val="26"/>
          <w:u w:val="single"/>
        </w:rPr>
        <w:t>riskiness</w:t>
      </w:r>
      <w:r w:rsidRPr="003875BA">
        <w:rPr>
          <w:rFonts w:eastAsia="Times New Roman"/>
          <w:b/>
          <w:iCs/>
          <w:sz w:val="26"/>
        </w:rPr>
        <w:t xml:space="preserve"> of debt.</w:t>
      </w:r>
    </w:p>
    <w:p w14:paraId="0EB36A6C" w14:textId="77777777" w:rsidR="003875BA" w:rsidRPr="003875BA" w:rsidRDefault="003875BA" w:rsidP="003875BA">
      <w:pPr>
        <w:rPr>
          <w:rFonts w:eastAsia="Calibri"/>
        </w:rPr>
      </w:pPr>
      <w:r w:rsidRPr="003875BA">
        <w:rPr>
          <w:rFonts w:eastAsia="Aptos"/>
        </w:rPr>
        <w:t xml:space="preserve">Keegan </w:t>
      </w:r>
      <w:r w:rsidRPr="003875BA">
        <w:rPr>
          <w:rFonts w:eastAsia="Aptos"/>
          <w:b/>
          <w:bCs/>
          <w:sz w:val="26"/>
        </w:rPr>
        <w:t>Woods et al. 19</w:t>
      </w:r>
      <w:r w:rsidRPr="003875BA">
        <w:rPr>
          <w:rFonts w:eastAsia="Aptos"/>
        </w:rPr>
        <w:t>, Keegan Woods, Kelvin Jui Keng Tan, and Robert Faff, UQ Business School, The University of Queensland, St Lucia QLD 4072, Australia, "Labor unions and corporate financial leverage: The bargaining device versus crowding-out hypotheses," Journal of Financial Intermediation, vol. 37, January 2019, pp. 28-44, https://doi.org/10.1016/j.jfi.2017.05.005</w:t>
      </w:r>
    </w:p>
    <w:p w14:paraId="14065D4C" w14:textId="77777777" w:rsidR="003875BA" w:rsidRPr="003875BA" w:rsidRDefault="003875BA" w:rsidP="003875BA">
      <w:pPr>
        <w:rPr>
          <w:rFonts w:eastAsia="Calibri"/>
          <w:sz w:val="16"/>
        </w:rPr>
      </w:pPr>
      <w:r w:rsidRPr="003875BA">
        <w:rPr>
          <w:rFonts w:eastAsia="Aptos"/>
          <w:sz w:val="16"/>
        </w:rPr>
        <w:t xml:space="preserve">In contrast, </w:t>
      </w:r>
      <w:r w:rsidRPr="003875BA">
        <w:rPr>
          <w:rFonts w:eastAsia="Aptos"/>
          <w:u w:val="single"/>
        </w:rPr>
        <w:t>the crowding-out perspective generates a</w:t>
      </w:r>
      <w:r w:rsidRPr="003875BA">
        <w:rPr>
          <w:rFonts w:eastAsia="Aptos"/>
          <w:sz w:val="16"/>
        </w:rPr>
        <w:t xml:space="preserve"> </w:t>
      </w:r>
      <w:r w:rsidRPr="003875BA">
        <w:rPr>
          <w:rFonts w:eastAsia="Aptos"/>
          <w:iCs/>
          <w:u w:val="single"/>
          <w:bdr w:val="single" w:sz="8" w:space="0" w:color="auto"/>
        </w:rPr>
        <w:t>negative labor-leverage prediction</w:t>
      </w:r>
      <w:r w:rsidRPr="003875BA">
        <w:rPr>
          <w:rFonts w:eastAsia="Aptos"/>
          <w:sz w:val="16"/>
        </w:rPr>
        <w:t xml:space="preserve">. The intuition begins with the premise that </w:t>
      </w:r>
      <w:r w:rsidRPr="003875BA">
        <w:rPr>
          <w:rFonts w:eastAsia="Aptos"/>
          <w:u w:val="single"/>
        </w:rPr>
        <w:t>unions impose</w:t>
      </w:r>
      <w:r w:rsidRPr="003875BA">
        <w:rPr>
          <w:rFonts w:eastAsia="Aptos"/>
          <w:sz w:val="16"/>
        </w:rPr>
        <w:t xml:space="preserve"> </w:t>
      </w:r>
      <w:r w:rsidRPr="003875BA">
        <w:rPr>
          <w:rFonts w:eastAsia="Aptos"/>
          <w:iCs/>
          <w:u w:val="single"/>
          <w:bdr w:val="single" w:sz="8" w:space="0" w:color="auto"/>
        </w:rPr>
        <w:t>economically significant costs</w:t>
      </w:r>
      <w:r w:rsidRPr="003875BA">
        <w:rPr>
          <w:rFonts w:eastAsia="Aptos"/>
          <w:sz w:val="16"/>
        </w:rPr>
        <w:t xml:space="preserve"> </w:t>
      </w:r>
      <w:r w:rsidRPr="003875BA">
        <w:rPr>
          <w:rFonts w:eastAsia="Aptos"/>
          <w:u w:val="single"/>
        </w:rPr>
        <w:t>on</w:t>
      </w:r>
      <w:r w:rsidRPr="003875BA">
        <w:rPr>
          <w:rFonts w:eastAsia="Aptos"/>
          <w:sz w:val="16"/>
        </w:rPr>
        <w:t xml:space="preserve"> </w:t>
      </w:r>
      <w:r w:rsidRPr="003875BA">
        <w:rPr>
          <w:rFonts w:eastAsia="Aptos"/>
          <w:iCs/>
          <w:u w:val="single"/>
          <w:bdr w:val="single" w:sz="8" w:space="0" w:color="auto"/>
        </w:rPr>
        <w:t>firms</w:t>
      </w:r>
      <w:r w:rsidRPr="003875BA">
        <w:rPr>
          <w:rFonts w:eastAsia="Aptos"/>
          <w:sz w:val="16"/>
        </w:rPr>
        <w:t xml:space="preserve">. Of course, </w:t>
      </w:r>
      <w:r w:rsidRPr="003875BA">
        <w:rPr>
          <w:rFonts w:eastAsia="Aptos"/>
          <w:u w:val="single"/>
        </w:rPr>
        <w:t>the</w:t>
      </w:r>
      <w:r w:rsidRPr="003875BA">
        <w:rPr>
          <w:rFonts w:eastAsia="Aptos"/>
          <w:sz w:val="16"/>
        </w:rPr>
        <w:t xml:space="preserve"> </w:t>
      </w:r>
      <w:r w:rsidRPr="003875BA">
        <w:rPr>
          <w:rFonts w:eastAsia="Aptos"/>
          <w:iCs/>
          <w:u w:val="single"/>
          <w:bdr w:val="single" w:sz="8" w:space="0" w:color="auto"/>
        </w:rPr>
        <w:t>most obvious</w:t>
      </w:r>
      <w:r w:rsidRPr="003875BA">
        <w:rPr>
          <w:rFonts w:eastAsia="Aptos"/>
          <w:sz w:val="16"/>
        </w:rPr>
        <w:t xml:space="preserve"> cost </w:t>
      </w:r>
      <w:r w:rsidRPr="003875BA">
        <w:rPr>
          <w:rFonts w:eastAsia="Aptos"/>
          <w:u w:val="single"/>
        </w:rPr>
        <w:t>is the</w:t>
      </w:r>
      <w:r w:rsidRPr="003875BA">
        <w:rPr>
          <w:rFonts w:eastAsia="Aptos"/>
          <w:sz w:val="16"/>
        </w:rPr>
        <w:t xml:space="preserve"> </w:t>
      </w:r>
      <w:r w:rsidRPr="003875BA">
        <w:rPr>
          <w:rFonts w:eastAsia="Aptos"/>
          <w:iCs/>
          <w:highlight w:val="cyan"/>
          <w:u w:val="single"/>
          <w:bdr w:val="single" w:sz="8" w:space="0" w:color="auto"/>
        </w:rPr>
        <w:t>union wage premium</w:t>
      </w:r>
      <w:r w:rsidRPr="003875BA">
        <w:rPr>
          <w:rFonts w:eastAsia="Aptos"/>
          <w:sz w:val="16"/>
          <w:highlight w:val="cyan"/>
        </w:rPr>
        <w:t>.</w:t>
      </w:r>
      <w:r w:rsidRPr="003875BA">
        <w:rPr>
          <w:rFonts w:eastAsia="Aptos"/>
          <w:sz w:val="16"/>
        </w:rPr>
        <w:t xml:space="preserve"> </w:t>
      </w:r>
      <w:r w:rsidRPr="003875BA">
        <w:rPr>
          <w:rFonts w:eastAsia="Aptos"/>
          <w:u w:val="single"/>
        </w:rPr>
        <w:t>In fact, the</w:t>
      </w:r>
      <w:r w:rsidRPr="003875BA">
        <w:rPr>
          <w:rFonts w:eastAsia="Aptos"/>
          <w:sz w:val="16"/>
        </w:rPr>
        <w:t xml:space="preserve"> </w:t>
      </w:r>
      <w:r w:rsidRPr="003875BA">
        <w:rPr>
          <w:rFonts w:eastAsia="Aptos"/>
          <w:iCs/>
          <w:u w:val="single"/>
          <w:bdr w:val="single" w:sz="8" w:space="0" w:color="auto"/>
        </w:rPr>
        <w:t>general consensus</w:t>
      </w:r>
      <w:r w:rsidRPr="003875BA">
        <w:rPr>
          <w:rFonts w:eastAsia="Aptos"/>
          <w:sz w:val="16"/>
        </w:rPr>
        <w:t xml:space="preserve"> </w:t>
      </w:r>
      <w:r w:rsidRPr="003875BA">
        <w:rPr>
          <w:rFonts w:eastAsia="Aptos"/>
          <w:u w:val="single"/>
        </w:rPr>
        <w:t>is that the union wage premium is</w:t>
      </w:r>
      <w:r w:rsidRPr="003875BA">
        <w:rPr>
          <w:rFonts w:eastAsia="Aptos"/>
          <w:sz w:val="16"/>
        </w:rPr>
        <w:t xml:space="preserve"> historically </w:t>
      </w:r>
      <w:r w:rsidRPr="003875BA">
        <w:rPr>
          <w:rFonts w:eastAsia="Aptos"/>
          <w:u w:val="single"/>
        </w:rPr>
        <w:t>about</w:t>
      </w:r>
      <w:r w:rsidRPr="003875BA">
        <w:rPr>
          <w:rFonts w:eastAsia="Aptos"/>
          <w:sz w:val="16"/>
        </w:rPr>
        <w:t xml:space="preserve"> </w:t>
      </w:r>
      <w:r w:rsidRPr="003875BA">
        <w:rPr>
          <w:rFonts w:eastAsia="Aptos"/>
          <w:iCs/>
          <w:u w:val="single"/>
          <w:bdr w:val="single" w:sz="8" w:space="0" w:color="auto"/>
        </w:rPr>
        <w:t>15%</w:t>
      </w:r>
      <w:r w:rsidRPr="003875BA">
        <w:rPr>
          <w:rFonts w:eastAsia="Aptos"/>
          <w:sz w:val="16"/>
        </w:rPr>
        <w:t xml:space="preserve"> in the United States (Aidt and Tzannatos, 2002). </w:t>
      </w:r>
      <w:r w:rsidRPr="003875BA">
        <w:rPr>
          <w:rFonts w:eastAsia="Aptos"/>
          <w:u w:val="single"/>
        </w:rPr>
        <w:t xml:space="preserve">Additionally, union workers are more likely to receive </w:t>
      </w:r>
      <w:r w:rsidRPr="003875BA">
        <w:rPr>
          <w:rFonts w:eastAsia="Aptos"/>
          <w:highlight w:val="cyan"/>
          <w:u w:val="single"/>
        </w:rPr>
        <w:t>costly</w:t>
      </w:r>
      <w:r w:rsidRPr="003875BA">
        <w:rPr>
          <w:rFonts w:eastAsia="Aptos"/>
          <w:sz w:val="16"/>
          <w:highlight w:val="cyan"/>
        </w:rPr>
        <w:t xml:space="preserve"> </w:t>
      </w:r>
      <w:r w:rsidRPr="003875BA">
        <w:rPr>
          <w:rFonts w:eastAsia="Aptos"/>
          <w:iCs/>
          <w:highlight w:val="cyan"/>
          <w:u w:val="single"/>
          <w:bdr w:val="single" w:sz="8" w:space="0" w:color="auto"/>
        </w:rPr>
        <w:t>fringe benefits</w:t>
      </w:r>
      <w:r w:rsidRPr="003875BA">
        <w:rPr>
          <w:rFonts w:eastAsia="Aptos"/>
          <w:sz w:val="16"/>
        </w:rPr>
        <w:t xml:space="preserve"> </w:t>
      </w:r>
      <w:r w:rsidRPr="003875BA">
        <w:rPr>
          <w:rFonts w:eastAsia="Aptos"/>
          <w:u w:val="single"/>
        </w:rPr>
        <w:t>such as</w:t>
      </w:r>
      <w:r w:rsidRPr="003875BA">
        <w:rPr>
          <w:rFonts w:eastAsia="Aptos"/>
          <w:sz w:val="16"/>
        </w:rPr>
        <w:t xml:space="preserve"> </w:t>
      </w:r>
      <w:r w:rsidRPr="003875BA">
        <w:rPr>
          <w:rFonts w:eastAsia="Aptos"/>
          <w:iCs/>
          <w:u w:val="single"/>
          <w:bdr w:val="single" w:sz="8" w:space="0" w:color="auto"/>
        </w:rPr>
        <w:t>severance pay</w:t>
      </w:r>
      <w:r w:rsidRPr="003875BA">
        <w:rPr>
          <w:rFonts w:eastAsia="Aptos"/>
          <w:u w:val="single"/>
        </w:rPr>
        <w:t>, paid</w:t>
      </w:r>
      <w:r w:rsidRPr="003875BA">
        <w:rPr>
          <w:rFonts w:eastAsia="Aptos"/>
          <w:sz w:val="16"/>
        </w:rPr>
        <w:t xml:space="preserve"> </w:t>
      </w:r>
      <w:r w:rsidRPr="003875BA">
        <w:rPr>
          <w:rFonts w:eastAsia="Aptos"/>
          <w:iCs/>
          <w:u w:val="single"/>
          <w:bdr w:val="single" w:sz="8" w:space="0" w:color="auto"/>
        </w:rPr>
        <w:t>holidays</w:t>
      </w:r>
      <w:r w:rsidRPr="003875BA">
        <w:rPr>
          <w:rFonts w:eastAsia="Aptos"/>
          <w:u w:val="single"/>
        </w:rPr>
        <w:t>, paid</w:t>
      </w:r>
      <w:r w:rsidRPr="003875BA">
        <w:rPr>
          <w:rFonts w:eastAsia="Aptos"/>
          <w:sz w:val="16"/>
        </w:rPr>
        <w:t xml:space="preserve"> </w:t>
      </w:r>
      <w:r w:rsidRPr="003875BA">
        <w:rPr>
          <w:rFonts w:eastAsia="Aptos"/>
          <w:iCs/>
          <w:u w:val="single"/>
          <w:bdr w:val="single" w:sz="8" w:space="0" w:color="auto"/>
        </w:rPr>
        <w:t>sick leave</w:t>
      </w:r>
      <w:r w:rsidRPr="003875BA">
        <w:rPr>
          <w:rFonts w:eastAsia="Aptos"/>
          <w:u w:val="single"/>
        </w:rPr>
        <w:t>, and access to</w:t>
      </w:r>
      <w:r w:rsidRPr="003875BA">
        <w:rPr>
          <w:rFonts w:eastAsia="Aptos"/>
          <w:sz w:val="16"/>
        </w:rPr>
        <w:t xml:space="preserve"> </w:t>
      </w:r>
      <w:r w:rsidRPr="003875BA">
        <w:rPr>
          <w:rFonts w:eastAsia="Aptos"/>
          <w:iCs/>
          <w:u w:val="single"/>
          <w:bdr w:val="single" w:sz="8" w:space="0" w:color="auto"/>
        </w:rPr>
        <w:t>pension plans</w:t>
      </w:r>
      <w:r w:rsidRPr="003875BA">
        <w:rPr>
          <w:rFonts w:eastAsia="Aptos"/>
          <w:u w:val="single"/>
        </w:rPr>
        <w:t>. Because the</w:t>
      </w:r>
      <w:r w:rsidRPr="003875BA">
        <w:rPr>
          <w:rFonts w:eastAsia="Aptos"/>
          <w:sz w:val="16"/>
        </w:rPr>
        <w:t xml:space="preserve"> </w:t>
      </w:r>
      <w:r w:rsidRPr="003875BA">
        <w:rPr>
          <w:rFonts w:eastAsia="Aptos"/>
          <w:iCs/>
          <w:u w:val="single"/>
          <w:bdr w:val="single" w:sz="8" w:space="0" w:color="auto"/>
        </w:rPr>
        <w:t>financial claims</w:t>
      </w:r>
      <w:r w:rsidRPr="003875BA">
        <w:rPr>
          <w:rFonts w:eastAsia="Aptos"/>
          <w:sz w:val="16"/>
        </w:rPr>
        <w:t xml:space="preserve"> </w:t>
      </w:r>
      <w:r w:rsidRPr="003875BA">
        <w:rPr>
          <w:rFonts w:eastAsia="Aptos"/>
          <w:u w:val="single"/>
        </w:rPr>
        <w:t>of labor</w:t>
      </w:r>
      <w:r w:rsidRPr="003875BA">
        <w:rPr>
          <w:rFonts w:eastAsia="Aptos"/>
          <w:sz w:val="16"/>
        </w:rPr>
        <w:t xml:space="preserve"> </w:t>
      </w:r>
      <w:r w:rsidRPr="003875BA">
        <w:rPr>
          <w:rFonts w:eastAsia="Aptos"/>
          <w:iCs/>
          <w:highlight w:val="cyan"/>
          <w:u w:val="single"/>
          <w:bdr w:val="single" w:sz="8" w:space="0" w:color="auto"/>
        </w:rPr>
        <w:t>out-rank</w:t>
      </w:r>
      <w:r w:rsidRPr="003875BA">
        <w:rPr>
          <w:rFonts w:eastAsia="Aptos"/>
          <w:sz w:val="16"/>
          <w:highlight w:val="cyan"/>
        </w:rPr>
        <w:t xml:space="preserve"> </w:t>
      </w:r>
      <w:r w:rsidRPr="003875BA">
        <w:rPr>
          <w:rFonts w:eastAsia="Aptos"/>
          <w:iCs/>
          <w:highlight w:val="cyan"/>
          <w:u w:val="single"/>
          <w:bdr w:val="single" w:sz="8" w:space="0" w:color="auto"/>
        </w:rPr>
        <w:t>debt-holders</w:t>
      </w:r>
      <w:r w:rsidRPr="003875BA">
        <w:rPr>
          <w:rFonts w:eastAsia="Aptos"/>
          <w:sz w:val="16"/>
          <w:highlight w:val="cyan"/>
        </w:rPr>
        <w:t xml:space="preserve"> </w:t>
      </w:r>
      <w:r w:rsidRPr="003875BA">
        <w:rPr>
          <w:rFonts w:eastAsia="Aptos"/>
          <w:highlight w:val="cyan"/>
          <w:u w:val="single"/>
        </w:rPr>
        <w:t>in</w:t>
      </w:r>
      <w:r w:rsidRPr="003875BA">
        <w:rPr>
          <w:rFonts w:eastAsia="Aptos"/>
          <w:u w:val="single"/>
        </w:rPr>
        <w:t xml:space="preserve"> the </w:t>
      </w:r>
      <w:r w:rsidRPr="003875BA">
        <w:rPr>
          <w:rFonts w:eastAsia="Aptos"/>
          <w:highlight w:val="cyan"/>
          <w:u w:val="single"/>
        </w:rPr>
        <w:t>event of</w:t>
      </w:r>
      <w:r w:rsidRPr="003875BA">
        <w:rPr>
          <w:rFonts w:eastAsia="Aptos"/>
          <w:sz w:val="16"/>
          <w:highlight w:val="cyan"/>
        </w:rPr>
        <w:t xml:space="preserve"> </w:t>
      </w:r>
      <w:r w:rsidRPr="003875BA">
        <w:rPr>
          <w:rFonts w:eastAsia="Aptos"/>
          <w:iCs/>
          <w:highlight w:val="cyan"/>
          <w:u w:val="single"/>
          <w:bdr w:val="single" w:sz="8" w:space="0" w:color="auto"/>
        </w:rPr>
        <w:t>default</w:t>
      </w:r>
      <w:r w:rsidRPr="003875BA">
        <w:rPr>
          <w:rFonts w:eastAsia="Aptos"/>
          <w:u w:val="single"/>
        </w:rPr>
        <w:t xml:space="preserve">, </w:t>
      </w:r>
      <w:r w:rsidRPr="003875BA">
        <w:rPr>
          <w:rFonts w:eastAsia="Aptos"/>
          <w:highlight w:val="cyan"/>
          <w:u w:val="single"/>
        </w:rPr>
        <w:t>these</w:t>
      </w:r>
      <w:r w:rsidRPr="003875BA">
        <w:rPr>
          <w:rFonts w:eastAsia="Aptos"/>
          <w:sz w:val="16"/>
        </w:rPr>
        <w:t xml:space="preserve"> increased </w:t>
      </w:r>
      <w:r w:rsidRPr="003875BA">
        <w:rPr>
          <w:rFonts w:eastAsia="Aptos"/>
          <w:u w:val="single"/>
        </w:rPr>
        <w:t xml:space="preserve">costs can be viewed as </w:t>
      </w:r>
      <w:r w:rsidRPr="003875BA">
        <w:rPr>
          <w:rFonts w:eastAsia="Aptos"/>
          <w:iCs/>
          <w:u w:val="single"/>
          <w:bdr w:val="single" w:sz="8" w:space="0" w:color="auto"/>
        </w:rPr>
        <w:t>cash claims</w:t>
      </w:r>
      <w:r w:rsidRPr="003875BA">
        <w:rPr>
          <w:rFonts w:eastAsia="Aptos"/>
          <w:sz w:val="16"/>
        </w:rPr>
        <w:t xml:space="preserve"> </w:t>
      </w:r>
      <w:r w:rsidRPr="003875BA">
        <w:rPr>
          <w:rFonts w:eastAsia="Aptos"/>
          <w:u w:val="single"/>
        </w:rPr>
        <w:t>on a</w:t>
      </w:r>
      <w:r w:rsidRPr="003875BA">
        <w:rPr>
          <w:rFonts w:eastAsia="Aptos"/>
          <w:sz w:val="16"/>
        </w:rPr>
        <w:t xml:space="preserve"> </w:t>
      </w:r>
      <w:r w:rsidRPr="003875BA">
        <w:rPr>
          <w:rFonts w:eastAsia="Aptos"/>
          <w:iCs/>
          <w:u w:val="single"/>
          <w:bdr w:val="single" w:sz="8" w:space="0" w:color="auto"/>
        </w:rPr>
        <w:t>super-senior “debt-like” contract</w:t>
      </w:r>
      <w:r w:rsidRPr="003875BA">
        <w:rPr>
          <w:rFonts w:eastAsia="Aptos"/>
          <w:u w:val="single"/>
        </w:rPr>
        <w:t>. Accordingly, these claims</w:t>
      </w:r>
      <w:r w:rsidRPr="003875BA">
        <w:rPr>
          <w:rFonts w:eastAsia="Aptos"/>
          <w:sz w:val="16"/>
        </w:rPr>
        <w:t xml:space="preserve"> </w:t>
      </w:r>
      <w:r w:rsidRPr="003875BA">
        <w:rPr>
          <w:rFonts w:eastAsia="Aptos"/>
          <w:iCs/>
          <w:highlight w:val="cyan"/>
          <w:u w:val="single"/>
          <w:bdr w:val="single" w:sz="8" w:space="0" w:color="auto"/>
        </w:rPr>
        <w:t>“crowd-out” financial leverage</w:t>
      </w:r>
      <w:r w:rsidRPr="003875BA">
        <w:rPr>
          <w:rFonts w:eastAsia="Aptos"/>
          <w:u w:val="single"/>
        </w:rPr>
        <w:t>, thereby</w:t>
      </w:r>
      <w:r w:rsidRPr="003875BA">
        <w:rPr>
          <w:rFonts w:eastAsia="Aptos"/>
          <w:sz w:val="16"/>
        </w:rPr>
        <w:t xml:space="preserve"> </w:t>
      </w:r>
      <w:r w:rsidRPr="003875BA">
        <w:rPr>
          <w:rFonts w:eastAsia="Aptos"/>
          <w:iCs/>
          <w:highlight w:val="cyan"/>
          <w:u w:val="single"/>
          <w:bdr w:val="single" w:sz="8" w:space="0" w:color="auto"/>
        </w:rPr>
        <w:t>reducing</w:t>
      </w:r>
      <w:r w:rsidRPr="003875BA">
        <w:rPr>
          <w:rFonts w:eastAsia="Aptos"/>
          <w:sz w:val="16"/>
        </w:rPr>
        <w:t xml:space="preserve"> </w:t>
      </w:r>
      <w:r w:rsidRPr="003875BA">
        <w:rPr>
          <w:rFonts w:eastAsia="Aptos"/>
          <w:u w:val="single"/>
        </w:rPr>
        <w:t>the firm’s</w:t>
      </w:r>
      <w:r w:rsidRPr="003875BA">
        <w:rPr>
          <w:rFonts w:eastAsia="Aptos"/>
          <w:sz w:val="16"/>
        </w:rPr>
        <w:t xml:space="preserve"> </w:t>
      </w:r>
      <w:r w:rsidRPr="003875BA">
        <w:rPr>
          <w:rFonts w:eastAsia="Aptos"/>
          <w:iCs/>
          <w:highlight w:val="cyan"/>
          <w:u w:val="single"/>
          <w:bdr w:val="single" w:sz="8" w:space="0" w:color="auto"/>
        </w:rPr>
        <w:t>debt capacity</w:t>
      </w:r>
      <w:r w:rsidRPr="003875BA">
        <w:rPr>
          <w:rFonts w:eastAsia="Aptos"/>
          <w:sz w:val="16"/>
        </w:rPr>
        <w:t xml:space="preserve">. </w:t>
      </w:r>
      <w:r w:rsidRPr="003875BA">
        <w:rPr>
          <w:rFonts w:eastAsia="Aptos"/>
          <w:u w:val="single"/>
        </w:rPr>
        <w:t>Moreover, unions also induce a degree of</w:t>
      </w:r>
      <w:r w:rsidRPr="003875BA">
        <w:rPr>
          <w:rFonts w:eastAsia="Aptos"/>
          <w:sz w:val="16"/>
        </w:rPr>
        <w:t xml:space="preserve"> </w:t>
      </w:r>
      <w:r w:rsidRPr="003875BA">
        <w:rPr>
          <w:rFonts w:eastAsia="Aptos"/>
          <w:iCs/>
          <w:u w:val="single"/>
          <w:bdr w:val="single" w:sz="8" w:space="0" w:color="auto"/>
        </w:rPr>
        <w:t>operating inflexibility</w:t>
      </w:r>
      <w:r w:rsidRPr="003875BA">
        <w:rPr>
          <w:rFonts w:eastAsia="Aptos"/>
          <w:sz w:val="16"/>
        </w:rPr>
        <w:t xml:space="preserve"> </w:t>
      </w:r>
      <w:r w:rsidRPr="003875BA">
        <w:rPr>
          <w:rFonts w:eastAsia="Aptos"/>
          <w:u w:val="single"/>
        </w:rPr>
        <w:t>in that they reduce the manager’s discretion in hiring and firing decisions. This operating inflexibility</w:t>
      </w:r>
      <w:r w:rsidRPr="003875BA">
        <w:rPr>
          <w:rFonts w:eastAsia="Aptos"/>
          <w:sz w:val="16"/>
        </w:rPr>
        <w:t xml:space="preserve"> is hypothesized to </w:t>
      </w:r>
      <w:r w:rsidRPr="003875BA">
        <w:rPr>
          <w:rFonts w:eastAsia="Aptos"/>
          <w:iCs/>
          <w:u w:val="single"/>
          <w:bdr w:val="single" w:sz="8" w:space="0" w:color="auto"/>
        </w:rPr>
        <w:t>reduce financial leverage</w:t>
      </w:r>
      <w:r w:rsidRPr="003875BA">
        <w:rPr>
          <w:rFonts w:eastAsia="Aptos"/>
          <w:sz w:val="16"/>
        </w:rPr>
        <w:t xml:space="preserve"> (see, e.g., Kuzmina, 2013, Simintzi, Vig, Volpin, 2015). </w:t>
      </w:r>
      <w:r w:rsidRPr="003875BA">
        <w:rPr>
          <w:rFonts w:eastAsia="Aptos"/>
          <w:u w:val="single"/>
        </w:rPr>
        <w:t>In combination, these forces deliver a</w:t>
      </w:r>
      <w:r w:rsidRPr="003875BA">
        <w:rPr>
          <w:rFonts w:eastAsia="Aptos"/>
          <w:sz w:val="16"/>
        </w:rPr>
        <w:t xml:space="preserve"> </w:t>
      </w:r>
      <w:r w:rsidRPr="003875BA">
        <w:rPr>
          <w:rFonts w:eastAsia="Aptos"/>
          <w:iCs/>
          <w:u w:val="single"/>
          <w:bdr w:val="single" w:sz="8" w:space="0" w:color="auto"/>
        </w:rPr>
        <w:t>crowding-out</w:t>
      </w:r>
      <w:r w:rsidRPr="003875BA">
        <w:rPr>
          <w:rFonts w:eastAsia="Aptos"/>
          <w:sz w:val="16"/>
        </w:rPr>
        <w:t xml:space="preserve"> hypothesis </w:t>
      </w:r>
      <w:r w:rsidRPr="003875BA">
        <w:rPr>
          <w:rFonts w:eastAsia="Aptos"/>
          <w:u w:val="single"/>
        </w:rPr>
        <w:t>predicting a</w:t>
      </w:r>
      <w:r w:rsidRPr="003875BA">
        <w:rPr>
          <w:rFonts w:eastAsia="Aptos"/>
          <w:sz w:val="16"/>
        </w:rPr>
        <w:t xml:space="preserve"> </w:t>
      </w:r>
      <w:r w:rsidRPr="003875BA">
        <w:rPr>
          <w:rFonts w:eastAsia="Aptos"/>
          <w:iCs/>
          <w:u w:val="single"/>
          <w:bdr w:val="single" w:sz="8" w:space="0" w:color="auto"/>
        </w:rPr>
        <w:t>substitution effect</w:t>
      </w:r>
      <w:r w:rsidRPr="003875BA">
        <w:rPr>
          <w:rFonts w:eastAsia="Aptos"/>
          <w:sz w:val="16"/>
        </w:rPr>
        <w:t xml:space="preserve"> </w:t>
      </w:r>
      <w:r w:rsidRPr="003875BA">
        <w:rPr>
          <w:rFonts w:eastAsia="Aptos"/>
          <w:u w:val="single"/>
        </w:rPr>
        <w:t>between</w:t>
      </w:r>
      <w:r w:rsidRPr="003875BA">
        <w:rPr>
          <w:rFonts w:eastAsia="Aptos"/>
          <w:sz w:val="16"/>
        </w:rPr>
        <w:t xml:space="preserve"> </w:t>
      </w:r>
      <w:r w:rsidRPr="003875BA">
        <w:rPr>
          <w:rFonts w:eastAsia="Aptos"/>
          <w:iCs/>
          <w:u w:val="single"/>
          <w:bdr w:val="single" w:sz="8" w:space="0" w:color="auto"/>
        </w:rPr>
        <w:t>financial leverage</w:t>
      </w:r>
      <w:r w:rsidRPr="003875BA">
        <w:rPr>
          <w:rFonts w:eastAsia="Aptos"/>
          <w:sz w:val="16"/>
        </w:rPr>
        <w:t xml:space="preserve"> </w:t>
      </w:r>
      <w:r w:rsidRPr="003875BA">
        <w:rPr>
          <w:rFonts w:eastAsia="Aptos"/>
          <w:u w:val="single"/>
        </w:rPr>
        <w:t>and</w:t>
      </w:r>
      <w:r w:rsidRPr="003875BA">
        <w:rPr>
          <w:rFonts w:eastAsia="Aptos"/>
          <w:sz w:val="16"/>
        </w:rPr>
        <w:t xml:space="preserve"> </w:t>
      </w:r>
      <w:r w:rsidRPr="003875BA">
        <w:rPr>
          <w:rFonts w:eastAsia="Aptos"/>
          <w:iCs/>
          <w:u w:val="single"/>
          <w:bdr w:val="single" w:sz="8" w:space="0" w:color="auto"/>
        </w:rPr>
        <w:t>unionization</w:t>
      </w:r>
      <w:r w:rsidRPr="003875BA">
        <w:rPr>
          <w:rFonts w:eastAsia="Aptos"/>
          <w:sz w:val="16"/>
        </w:rPr>
        <w:t>.</w:t>
      </w:r>
    </w:p>
    <w:p w14:paraId="5335D897" w14:textId="77777777" w:rsidR="003875BA" w:rsidRPr="003875BA" w:rsidRDefault="003875BA" w:rsidP="003875BA">
      <w:pPr>
        <w:rPr>
          <w:rFonts w:eastAsia="Calibri"/>
          <w:sz w:val="16"/>
        </w:rPr>
      </w:pPr>
      <w:r w:rsidRPr="003875BA">
        <w:rPr>
          <w:rFonts w:eastAsia="Aptos"/>
          <w:u w:val="single"/>
        </w:rPr>
        <w:t xml:space="preserve">We execute a </w:t>
      </w:r>
      <w:r w:rsidRPr="003875BA">
        <w:rPr>
          <w:rFonts w:eastAsia="Aptos"/>
          <w:iCs/>
          <w:u w:val="single"/>
          <w:bdr w:val="single" w:sz="8" w:space="0" w:color="auto"/>
        </w:rPr>
        <w:t>battery of tests</w:t>
      </w:r>
      <w:r w:rsidRPr="003875BA">
        <w:rPr>
          <w:rFonts w:eastAsia="Aptos"/>
          <w:sz w:val="16"/>
        </w:rPr>
        <w:t xml:space="preserve"> which pit these two competing perspectives against one another, in the contemporary United States using firm-level data. Exploring this U.S. context is particularly important because major relevant changes have occurred in both labor and capital markets which could have plausibly (and non-trivially) transformed the process driving previous empirical findings. For example, although Matsa (2010) documents a positive relation between the bargaining power of labor and financial leverage, his findings are largely based on quasi-experiments employing data drawn from a very different, and now somewhat historical, era (in the 1950s–1970s). A complete discussion of these contextual changes is deferred to Section 1.</w:t>
      </w:r>
    </w:p>
    <w:p w14:paraId="53C30A99" w14:textId="77777777" w:rsidR="003875BA" w:rsidRPr="003875BA" w:rsidRDefault="003875BA" w:rsidP="003875BA">
      <w:pPr>
        <w:rPr>
          <w:rFonts w:eastAsia="Calibri"/>
          <w:sz w:val="16"/>
        </w:rPr>
      </w:pPr>
      <w:r w:rsidRPr="003875BA">
        <w:rPr>
          <w:rFonts w:eastAsia="Aptos"/>
          <w:sz w:val="16"/>
        </w:rPr>
        <w:t>Our identification strategy involves two parts. Our primary approach exploits exogenous variation in both union power and the threat of unionization using Right-to-Work legislation in Oklahoma (2001) and Indiana (2012). We estimate the effects of the passage of these laws on leverage using both difference-in-differences and a matching experiment. To supplement this quasi-natural experimental design and to estimate the effect of union power on financial leverage, we develop a novel measure of union power using mandatory IRS filings. Armed with this new variable, we examine the relation between firm-level union power and financial leverage using panel regressions with high-dimensional fixed effects (1999–2013).</w:t>
      </w:r>
    </w:p>
    <w:p w14:paraId="7C7A5F14" w14:textId="77777777" w:rsidR="003875BA" w:rsidRPr="003875BA" w:rsidRDefault="003875BA" w:rsidP="003875BA">
      <w:pPr>
        <w:rPr>
          <w:rFonts w:eastAsia="Calibri"/>
          <w:sz w:val="16"/>
        </w:rPr>
      </w:pPr>
      <w:r w:rsidRPr="003875BA">
        <w:rPr>
          <w:rFonts w:eastAsia="Aptos"/>
          <w:sz w:val="16"/>
        </w:rPr>
        <w:t xml:space="preserve">Our main findings are readily conveyed. Both </w:t>
      </w:r>
      <w:r w:rsidRPr="003875BA">
        <w:rPr>
          <w:rFonts w:eastAsia="Aptos"/>
          <w:u w:val="single"/>
        </w:rPr>
        <w:t>our</w:t>
      </w:r>
      <w:r w:rsidRPr="003875BA">
        <w:rPr>
          <w:rFonts w:eastAsia="Aptos"/>
          <w:sz w:val="16"/>
        </w:rPr>
        <w:t xml:space="preserve"> quasi-</w:t>
      </w:r>
      <w:r w:rsidRPr="003875BA">
        <w:rPr>
          <w:rFonts w:eastAsia="Aptos"/>
          <w:u w:val="single"/>
        </w:rPr>
        <w:t xml:space="preserve">experiments as well as our panel regressions concordantly reveal a </w:t>
      </w:r>
      <w:r w:rsidRPr="003875BA">
        <w:rPr>
          <w:rFonts w:eastAsia="Aptos"/>
          <w:iCs/>
          <w:u w:val="single"/>
          <w:bdr w:val="single" w:sz="8" w:space="0" w:color="auto"/>
        </w:rPr>
        <w:t>negative relation</w:t>
      </w:r>
      <w:r w:rsidRPr="003875BA">
        <w:rPr>
          <w:rFonts w:eastAsia="Aptos"/>
          <w:u w:val="single"/>
        </w:rPr>
        <w:t xml:space="preserve"> between the </w:t>
      </w:r>
      <w:r w:rsidRPr="003875BA">
        <w:rPr>
          <w:rFonts w:eastAsia="Aptos"/>
          <w:iCs/>
          <w:u w:val="single"/>
          <w:bdr w:val="single" w:sz="8" w:space="0" w:color="auto"/>
        </w:rPr>
        <w:t>bargaining power</w:t>
      </w:r>
      <w:r w:rsidRPr="003875BA">
        <w:rPr>
          <w:rFonts w:eastAsia="Aptos"/>
          <w:u w:val="single"/>
        </w:rPr>
        <w:t xml:space="preserve"> of </w:t>
      </w:r>
      <w:r w:rsidRPr="003875BA">
        <w:rPr>
          <w:rFonts w:eastAsia="Aptos"/>
          <w:iCs/>
          <w:u w:val="single"/>
          <w:bdr w:val="single" w:sz="8" w:space="0" w:color="auto"/>
        </w:rPr>
        <w:t>labor</w:t>
      </w:r>
      <w:r w:rsidRPr="003875BA">
        <w:rPr>
          <w:rFonts w:eastAsia="Aptos"/>
          <w:u w:val="single"/>
        </w:rPr>
        <w:t xml:space="preserve"> and </w:t>
      </w:r>
      <w:r w:rsidRPr="003875BA">
        <w:rPr>
          <w:rFonts w:eastAsia="Aptos"/>
          <w:iCs/>
          <w:u w:val="single"/>
          <w:bdr w:val="single" w:sz="8" w:space="0" w:color="auto"/>
        </w:rPr>
        <w:t>financial leverage</w:t>
      </w:r>
      <w:r w:rsidRPr="003875BA">
        <w:rPr>
          <w:rFonts w:eastAsia="Aptos"/>
          <w:sz w:val="16"/>
        </w:rPr>
        <w:t xml:space="preserve">, </w:t>
      </w:r>
      <w:r w:rsidRPr="003875BA">
        <w:rPr>
          <w:rFonts w:eastAsia="Aptos"/>
          <w:u w:val="single"/>
        </w:rPr>
        <w:t>that is</w:t>
      </w:r>
      <w:r w:rsidRPr="003875BA">
        <w:rPr>
          <w:rFonts w:eastAsia="Aptos"/>
          <w:sz w:val="16"/>
        </w:rPr>
        <w:t xml:space="preserve">, we find </w:t>
      </w:r>
      <w:r w:rsidRPr="003875BA">
        <w:rPr>
          <w:rFonts w:eastAsia="Aptos"/>
          <w:u w:val="single"/>
        </w:rPr>
        <w:t xml:space="preserve">evidence </w:t>
      </w:r>
      <w:r w:rsidRPr="003875BA">
        <w:rPr>
          <w:rFonts w:eastAsia="Aptos"/>
          <w:iCs/>
          <w:u w:val="single"/>
          <w:bdr w:val="single" w:sz="8" w:space="0" w:color="auto"/>
        </w:rPr>
        <w:t>favoring</w:t>
      </w:r>
      <w:r w:rsidRPr="003875BA">
        <w:rPr>
          <w:rFonts w:eastAsia="Aptos"/>
          <w:sz w:val="16"/>
        </w:rPr>
        <w:t xml:space="preserve"> </w:t>
      </w:r>
      <w:r w:rsidRPr="003875BA">
        <w:rPr>
          <w:rFonts w:eastAsia="Aptos"/>
          <w:u w:val="single"/>
        </w:rPr>
        <w:t>the</w:t>
      </w:r>
      <w:r w:rsidRPr="003875BA">
        <w:rPr>
          <w:rFonts w:eastAsia="Aptos"/>
          <w:sz w:val="16"/>
        </w:rPr>
        <w:t xml:space="preserve"> </w:t>
      </w:r>
      <w:r w:rsidRPr="003875BA">
        <w:rPr>
          <w:rFonts w:eastAsia="Aptos"/>
          <w:iCs/>
          <w:u w:val="single"/>
          <w:bdr w:val="single" w:sz="8" w:space="0" w:color="auto"/>
        </w:rPr>
        <w:t>crowding-out hypothesis</w:t>
      </w:r>
      <w:r w:rsidRPr="003875BA">
        <w:rPr>
          <w:rFonts w:eastAsia="Aptos"/>
          <w:sz w:val="16"/>
        </w:rPr>
        <w:t xml:space="preserve">. Moreover, </w:t>
      </w:r>
      <w:r w:rsidRPr="003875BA">
        <w:rPr>
          <w:rFonts w:eastAsia="Aptos"/>
          <w:u w:val="single"/>
        </w:rPr>
        <w:t>this labor-leverage substitution effect is</w:t>
      </w:r>
      <w:r w:rsidRPr="003875BA">
        <w:rPr>
          <w:rFonts w:eastAsia="Aptos"/>
          <w:sz w:val="16"/>
        </w:rPr>
        <w:t xml:space="preserve"> </w:t>
      </w:r>
      <w:r w:rsidRPr="003875BA">
        <w:rPr>
          <w:rFonts w:eastAsia="Aptos"/>
          <w:iCs/>
          <w:u w:val="single"/>
          <w:bdr w:val="single" w:sz="8" w:space="0" w:color="auto"/>
        </w:rPr>
        <w:t>substantially stronger</w:t>
      </w:r>
      <w:r w:rsidRPr="003875BA">
        <w:rPr>
          <w:rFonts w:eastAsia="Aptos"/>
          <w:sz w:val="16"/>
        </w:rPr>
        <w:t xml:space="preserve"> </w:t>
      </w:r>
      <w:r w:rsidRPr="003875BA">
        <w:rPr>
          <w:rFonts w:eastAsia="Aptos"/>
          <w:u w:val="single"/>
        </w:rPr>
        <w:t>in firms which are</w:t>
      </w:r>
      <w:r w:rsidRPr="003875BA">
        <w:rPr>
          <w:rFonts w:eastAsia="Aptos"/>
          <w:sz w:val="16"/>
        </w:rPr>
        <w:t xml:space="preserve"> </w:t>
      </w:r>
      <w:r w:rsidRPr="003875BA">
        <w:rPr>
          <w:rFonts w:eastAsia="Aptos"/>
          <w:iCs/>
          <w:u w:val="single"/>
          <w:bdr w:val="single" w:sz="8" w:space="0" w:color="auto"/>
        </w:rPr>
        <w:t>more vulnerable</w:t>
      </w:r>
      <w:r w:rsidRPr="003875BA">
        <w:rPr>
          <w:rFonts w:eastAsia="Aptos"/>
          <w:sz w:val="16"/>
        </w:rPr>
        <w:t xml:space="preserve"> </w:t>
      </w:r>
      <w:r w:rsidRPr="003875BA">
        <w:rPr>
          <w:rFonts w:eastAsia="Aptos"/>
          <w:u w:val="single"/>
        </w:rPr>
        <w:t>to</w:t>
      </w:r>
      <w:r w:rsidRPr="003875BA">
        <w:rPr>
          <w:rFonts w:eastAsia="Aptos"/>
          <w:sz w:val="16"/>
        </w:rPr>
        <w:t xml:space="preserve"> </w:t>
      </w:r>
      <w:r w:rsidRPr="003875BA">
        <w:rPr>
          <w:rFonts w:eastAsia="Aptos"/>
          <w:iCs/>
          <w:u w:val="single"/>
          <w:bdr w:val="single" w:sz="8" w:space="0" w:color="auto"/>
        </w:rPr>
        <w:t>rent-seeking</w:t>
      </w:r>
      <w:r w:rsidRPr="003875BA">
        <w:rPr>
          <w:rFonts w:eastAsia="Aptos"/>
          <w:sz w:val="16"/>
        </w:rPr>
        <w:t xml:space="preserve"> (i.e., </w:t>
      </w:r>
      <w:r w:rsidRPr="003875BA">
        <w:rPr>
          <w:rFonts w:eastAsia="Aptos"/>
          <w:u w:val="single"/>
        </w:rPr>
        <w:t>firms operating in</w:t>
      </w:r>
      <w:r w:rsidRPr="003875BA">
        <w:rPr>
          <w:rFonts w:eastAsia="Aptos"/>
          <w:sz w:val="16"/>
        </w:rPr>
        <w:t xml:space="preserve"> </w:t>
      </w:r>
      <w:r w:rsidRPr="003875BA">
        <w:rPr>
          <w:rFonts w:eastAsia="Aptos"/>
          <w:iCs/>
          <w:u w:val="single"/>
          <w:bdr w:val="single" w:sz="8" w:space="0" w:color="auto"/>
        </w:rPr>
        <w:t>labor-intensive</w:t>
      </w:r>
      <w:r w:rsidRPr="003875BA">
        <w:rPr>
          <w:rFonts w:eastAsia="Aptos"/>
          <w:sz w:val="16"/>
        </w:rPr>
        <w:t xml:space="preserve"> </w:t>
      </w:r>
      <w:r w:rsidRPr="003875BA">
        <w:rPr>
          <w:rFonts w:eastAsia="Aptos"/>
          <w:u w:val="single"/>
        </w:rPr>
        <w:t>and</w:t>
      </w:r>
      <w:r w:rsidRPr="003875BA">
        <w:rPr>
          <w:rFonts w:eastAsia="Aptos"/>
          <w:sz w:val="16"/>
        </w:rPr>
        <w:t xml:space="preserve"> traditionally </w:t>
      </w:r>
      <w:r w:rsidRPr="003875BA">
        <w:rPr>
          <w:rFonts w:eastAsia="Aptos"/>
          <w:iCs/>
          <w:u w:val="single"/>
          <w:bdr w:val="single" w:sz="8" w:space="0" w:color="auto"/>
        </w:rPr>
        <w:t>union-intensive industries</w:t>
      </w:r>
      <w:r w:rsidRPr="003875BA">
        <w:rPr>
          <w:rFonts w:eastAsia="Aptos"/>
          <w:sz w:val="16"/>
        </w:rPr>
        <w:t>). We also construct a test (albeit informal) designed to challenge the view that the mechanism driving this negative relation is indeed related to excess labor costs. We are unable to falsify this mechanism.</w:t>
      </w:r>
    </w:p>
    <w:p w14:paraId="7D9E77C0" w14:textId="77777777" w:rsidR="003875BA" w:rsidRPr="003875BA" w:rsidRDefault="003875BA" w:rsidP="003875BA">
      <w:pPr>
        <w:rPr>
          <w:rFonts w:eastAsia="Calibri"/>
          <w:sz w:val="16"/>
        </w:rPr>
      </w:pPr>
      <w:r w:rsidRPr="003875BA">
        <w:rPr>
          <w:rFonts w:eastAsia="Aptos"/>
          <w:sz w:val="16"/>
        </w:rPr>
        <w:t>Our paper contributes to the literature on capital structure and labor by documenting robust evidence of a negative relation between the bargaining power of labor and financial leverage in the contemporary United States. We argue that our findings reflect the fact that (for reasons fully explained in the paper) the “rules of the game” have changed and, accordingly, that the bargaining device channel is no longer dominant. More broadly, we contribute to the growing literature on the effects of labor on corporate financial decisions. Furthermore, we overcome the challenge of finding a readily available and conceptually sound firm-level proxy for the bargaining power of labor using information derived from annual mandatory IRS filings. This novel measure brings significant advantages over extant measures.</w:t>
      </w:r>
    </w:p>
    <w:p w14:paraId="4364F9C2" w14:textId="77777777" w:rsidR="003875BA" w:rsidRPr="003875BA" w:rsidRDefault="003875BA" w:rsidP="003875BA">
      <w:pPr>
        <w:rPr>
          <w:rFonts w:eastAsia="Calibri"/>
          <w:sz w:val="16"/>
        </w:rPr>
      </w:pPr>
      <w:r w:rsidRPr="003875BA">
        <w:rPr>
          <w:rFonts w:eastAsia="Aptos"/>
          <w:sz w:val="16"/>
        </w:rPr>
        <w:t>The remainder of our paper is organized as follows. Section 1 lays out the paper’s motivation and provides a brief review of the relevant literature. Section 2 outlines our quasi-experimental design and presents the results. Section 3 explains and presents the results of our panel regression model, and finally, Section 4 concludes.</w:t>
      </w:r>
    </w:p>
    <w:p w14:paraId="13CE6ECE" w14:textId="77777777" w:rsidR="003875BA" w:rsidRPr="003875BA" w:rsidRDefault="003875BA" w:rsidP="003875BA">
      <w:pPr>
        <w:rPr>
          <w:rFonts w:eastAsia="Calibri"/>
        </w:rPr>
      </w:pPr>
      <w:r w:rsidRPr="003875BA">
        <w:rPr>
          <w:rFonts w:eastAsia="Aptos"/>
        </w:rPr>
        <w:t>[PARAGRAPH INTEGRITY PAUSES]</w:t>
      </w:r>
    </w:p>
    <w:p w14:paraId="717D9AD1" w14:textId="77777777" w:rsidR="003875BA" w:rsidRPr="003875BA" w:rsidRDefault="003875BA" w:rsidP="003875BA">
      <w:pPr>
        <w:rPr>
          <w:rFonts w:eastAsia="Calibri"/>
          <w:sz w:val="4"/>
          <w:szCs w:val="4"/>
        </w:rPr>
      </w:pPr>
      <w:r w:rsidRPr="003875BA">
        <w:rPr>
          <w:rFonts w:eastAsia="Aptos"/>
          <w:sz w:val="4"/>
          <w:szCs w:val="4"/>
        </w:rPr>
        <w:t>1. Motivation and literature review In one of the earliest papers on capital structure and labor, Bronars and Deere (1991) develop a model which predicts that firms who face a higher threat of unionization will adopt more aggressive leverage policies. The fundamental idea being that if bankruptcy is costly to workers, debt can be used to protect shareholder wealth from union wage demands. In their wage-setting model, workers balance the marginal costs of bankruptcy (i.e., job loss) with the marginal benefits of a higher wage. The wage they select is inversely related to the level of leverage. Using industry-level collective bargaining information, they find evidence of a positive relation between the threat of unionization and financial leverage at the cross-section. Similarly, Matsa (2010) also finds evidence in favor of the bargaining device perspective by analyzing the effects of state labor regulations in the 1950s (i.e., Right-to-Work laws), 1960s, and early 1970s (i.e., work stoppage provisions in unemployment insurance laws). However, we argue that non-trivial changes in both labor and capital markets have plausibly affected the underlying processes driving previously observed relations. One such significant change was the introduction of reorganization procedures under Chapter 11 of Title 11 of the United States Bankruptcy Code in 1978. This legislation provides that any business can file for bankruptcy protection, allowing the debtor to retain control of the business and to have six months to propose a reorganization plan. It also imparts other salient rights such as the ability to refinance with new lenders and grant them priority over existing creditors. These new provisions increase the firm’s bargaining power vis-à-vis its’ creditors and can enable the firm to force creditors into accepting an unfavorable renegotiation (Tirole, 2006). In fact, under Chapter 11, labor unions may be eligible for positions on creditor committees. The Committee has a variety of powers including the ability to investigate debtors for fraud and incompetence as well as to request the dismissal of managers (Campello et al., 2015). Indeed, Campello et al. (2015) show that unionized firms are 15% more likely to emerge from bankruptcy (though union firms are also 6% more likely to refile—indicating that labor unions can lead to inefficient reorganizations). Thus, Chapter 11 can be thought of as effecting two relevant changes. First, it increased the inherent renegotiability of debt and, second, it increased the influence of labor in default proceedings. Taken together, these factors plausibly and significantly blunt the effect of debt as a bargaining device. Consistent with the notion that financial debt is no longer an effective bargaining device, Brown et al. (2009) find that leveraged recapitalizations are not associated with negative abnormal returns to suppliers. However, a second, and perhaps even more significant change was the emergence of plant-level, rather than purely multi-employer and firm-level collective bargaining. This new form of bargaining could have made redundant ‘strategic debt’ by allowing the development of alternative dominant strategies that do not require the use of financial debt. For example, in a plant-level setting the firm is able to threaten to downsize by closing one or more local plants. This threat initiates a zero-sum game between plants in which local unions are forced to out-concede each other. Consistent with this conjecture, there are several pieces of persuasive anecdotal evidence in the early 1990s that managers threatened to close local plants to extract concessions from workers (Katz, 1993).1 To this same end, advances in technology since the 1970s have resulted in improved capital mobility (Eschuk, 2002). This improvement allows more firms to credibly threaten to relocate plants or to even outsource abroad if workers attempt to extract excessive quasi-rents. These alternative bargaining strategies are intuitively more appealing than the issuance of financial debt when one considers the inherent moral hazard that arises between managers and stockholders. Specifically, bankruptcy is a negative state of nature not only for non-executive labor but also for top management. For example, Gilson (1989) finds that financial distress increases managerial turnover from 19% to 52%. Further, Hotchkiss (1995) finds that 70% of CEOs are replaced by the time a reorganization plan is implemented under Chapter 11. Taken as a whole, it is hard to imagine why management would prefer to take a personal risk for the benefit of stockholders when they could simply rely upon the tactics made available by decentralization and increased capital mobility. Unlike debt, these new alternatives do not increase the probability of executive turnover, while still extracting concessions from non-executive labor.2 Notably, the CFO survey of Graham and Harvey (2001) fails to find substantial evidence that the bargaining advantage of debt is a consideration in capital structure decisions. These market and regulatory changes, coupled with recent evidence on the use and efficacy of debt as a bargaining device motivates our study of the relation between unionization, the threat of unionization and financial leverage in the contemporary United States. 2. Quasi-experimental design Our analysis begins with a quasi-experimental design exploiting two separate, state-level negative exogenous shocks in the bargaining power of labor. Specifically, our design begins with the analysis of Right-to-Work legislation (RTW) in Oklahoma in 2001 using the Difference-in-differences estimator. Oklahoma represents the cleanest regulatory change event relevant to our research question. First, it is the only RTW event since the 1970s not confounded by corporate taxation effects. And second, it also coincides with a significant increase in the private sector union wage premium (Blanchflower and Bryson, 2004), increasing the potential significance of a policy intervention designed to weaken the bargaining power of labor. 2.1. Right-to-Work and bargaining power Right-to-Work legislation provides that employees cannot be contractually compelled to join or financially support a union even if they directly benefit from the actions of the union (e.g., a union shop clause). This legislative change makes it very difficult for the union to avoid the free-rider problem. This reduces the amount of funding available per worker covered by the union. Most importantly, this reduction in funding limits the union’s ability to contract high quality experts (e.g., law firms) to assist in negotiations, thereby reducing the bargaining power of organized labor (Matsa, 2010).3 However, RTW legislation also unambiguously reduces the bargaining power of non-organized labor by reducing the threat of unionization. This diminution of power occurs because the advent of the free-rider problem reduces the net present value of the union formation investment by workers. This exogenous reduction in the threat of unionization allows firms to pay their non-organized workers lower wages. Indeed, consistent with this, Farber (2005) provides evidence that the passage of Right-to-Work laws led to a reduction in non-union wages in both Idaho (1987) and Oklahoma (2001).4 When considering the bargaining device literature, these two simultaneous effects generate a simple prediction: both unionized and non-unionized firms in the treated state are expected to reduce their level of financial leverage following the intervention. Right-to-Work laws exogenously reduce both union power and the threat of unionization. Conversely, the crowding-out hypothesis predicts that all firms will increase leverage as the diminution in union power and the threat of unionization reduces expected payouts to union and non-union workers. This moderates the crowding-out effect of excess wages, allowing firms to take on more debt. More formally: H1a (Bargaining Hypothesis): firms reduce their financial leverage following the passage of Right-to-Work laws. H2a (Crowding-out Hypothesis): firms increase their financial leverage following the passage of Right-to-Work laws. 2.2. Right-to-Work in Oklahoma 2.2.1. Data We form our main sample using a Compustat file containing a total of 51,173 firm-years from 1998 to 2004 being three years before and three years after the adoption of RTW legislation in Oklahoma in 2001 ( ). Following standard practice, we drop all firm-years for which the primary sector is financial (SIC: 6000–6999) or public utilities (SIC: 4900–4999) as well as firm-years with missing data for dependent or independent variables. Additionally, we drop non-U.S. firms and firm-years with negative assets, shareholder equity, and minority interests (balance sheet). This leaves us with 22,527 firm-year observations. 2.2.2. Difference-in-differences setup The first estimation technique we employ is the difference-in-differences estimator (“DID”) with additional covariates and fixed effects. As described above, because Right-to-Work laws affect both union and non-union employees, we cannot use non-union firms as a within-state control group. To this end, the chosen specification is given by:(1) where i, j, and t index firms, industries, and years; Flevi, t represents a chosen measure of financial leverage. Following the literature, we use the ratio of financial debt to book assets as our primary choice to proxy the dependent variable. RTW is an indicator variable coded 1 for firms incorporated in Oklahoma, and 0 otherwise; POST is an indicator variable coded 1 for observations after 2001, being the year of the legislative change and 0 otherwise. The object is a vector of time-variant financial controls typically used in leverage studies and includes firm size, market-to-book, return on assets, asset tangibility, and modified Z-score (see, e.g., Matsa, 2010, Rajan, Zingales, 1995). These variables are defined in Panel B1 of Appendix B. The inclusion of covariates accounts for the possibility that the samples within a group have systematically different characteristics in the two time periods (Wooldridge, 2010).5 The parameter γj,t represents industry-by-year fixed effects for industry j at time t. The inclusion of industry-by-year fixed effects avoids the potential confounding linked to unobserved time-varying industry-level effects (Heider and Ljungqvist, 2015). Additionally, and consistent with Matsa (2010), we include firm fixed effects, represented by ηi, to avoid confounding by time-invariant firm-level heterogeneity. Standard errors are clustered by state, allowing for unspecified within-state correlation and are heteroskedastic-consistent. Further, in additional tabulated robustness tests, we exclude those firms most likely to have been affected by the Dot-com bubble (SIC 737) as well as those firm-years in which the sampled firm is not headquartered in either Oklahoma or one of its’ neighboring states (Arkansas, Colorado, Kansas, Missouri, New Mexico, and Texas). 2.2.3. Descriptive statistics Panel A of Table 1 reports summary statistics for the alternative proxies for our dependent variable—financial leverage, while Panel B presents summary statistics for our chosen determinants of financial leverage between 1998 and 2004. On average, a sample firm holds about 15% (20%) of long-term debt relative to its’ total assets (book capital). When we include short-term debt in our financial leverage measures, the recorded value of a firm’s debt holdings increases by about 5–6%. On average, a sample firm has $1045 million in net sales, ROA of 4%, 25% of its’ total assets in fixed assets, and a market-to-book ratio of 2.00. The median firm has a ZProb of 1.61. Notably, the descriptive statistics reported above are qualitatively similar to prior capital structure studies such as Heider and Ljungqvist (2015). Table 1. Summary statistics–quasi experiment analysis. Our sample consists of 22,519 firm-year observations for all non-financial and non-utility U.S. companies between 1998 and 2004. 1998 (2004) is the three years prior to (after) the adoption of the 2001 Right-to-Work law in Oklahoma. This table tabulates summary statistics for our dependent variables in Panel A and the controls in Panel B, respectively. All variables are defined in Appendix B. Panel A: Dependent variable measures Variable Mean St. dev. 25th Median 75th Min Max Financial debt to assets 0.20 0.19 0.01 0.15 0.33 0.00 0.72 Financial debt to book capital 0.26 0.25 0.01 0.21 0.45 0.00 0.91 LT financial debt to assets 0.15 0.18 0.00 0.07 0.26 0.00 0.67 LT financial debt to book capital 0.20 0.23 0.00 0.10 0.35 0.00 0.85 Panel B: Control variable measures Variable Mean St. dev. 25th Median 75th Min Max Size (real $mil) 1045 3331 36 140 562 0.33 26,676 Size (natural log of real net sales) 4.94 2.10 3.59 4.94 6.33 -1.10 10.19 Tangibility 0.25 0.22 0.08 0.18 0.36 0.01 0.90 Market-to-book 2.00 2.09 0.80 1.25 2.27 0.31 11.25 ROA 0.04 0.23 -0.01 0.10 0.16 -0.89 0.40 ZProb 0.92 2.97 0.36 1.61 2.56 -13.09 5.36 2.2.4. Firm headquarter locations Because Compustat only reports the address of the firm’s current headquarters, the use of the ‘state’ variable reported in the file results in an imperfect assignment of firms to treatment and control groups (Heider and Ljungqvist, 2015). For example, if a firm is currently headquartered outside Oklahoma but was headquartered in Oklahoma during the treatment period, it would be erroneously assigned to the control group (i.e., misidentified as control). Similarly, if a firm is currently headquartered in Oklahoma but was not headquartered in Oklahoma during the treatment period, it would be erroneously assigned to the treatment group (i.e., misidentified as treated). Both types of misidentification, as just described, have the effect of biasing δ1 (our DID estimator in Eq. (1)) towards zero, a type II error. In other words, ex-ante, this has the effect of increasing the probability of finding in favor of the null. To fully correct for this, we would need to manually verify the headquarter location for all firm-years using 10-Q forms.6 Given that this is an extremely onerous task (i.e., involving over 22,000 observations) and it is not perceived to be a material threat to the sign or significance of our findings ex-post, we elect to fully correct for ‘misidentified as treatment’ errors but only correct for ‘misidentified as control’ errors for Oklahoma’s six neighboring states (New Mexico, Missouri, Colorado, Arkansas, Kansas, and Texas). To do so, we manually verify the headquarter location using SEC’s EDGAR service for each relevant firm-year using the most recent 10-Q form. These checks yield seven observations that would have been ‘misidentified as treated’ (3.7% of the treatment group), and 15 observations that would have been ‘misidentified as control’ (7.9% of the treatment group). We also identify eight observations in which the firm moved its’ headquarters overseas as well as 472 observations in which firms headquartered in a control state had relocated to another control state. We correctly reassign the 22 treatment observations and delete the eight overseas observations, yielding a corrected sample of 22,519 firm-years. This corrected sample includes 49 unique Oklahoman firms, with an average of 27 in each year (minimum of 22).7 2.2.5. Results for Right-to-Work in Oklahoma Given the above discussion, in Eq. (1) the coefficient δ1 is interpreted as the impact of the Right-to-Work law on leverage. According to the bargaining device hypothesis (Hypothesis 1a), we expect to find that firms in Oklahoma decrease their leverage (i.e., negative δ1) following the intervention. Conversely, for the crowding-out hypothesis (Hypothesis 2a), we expect to find that firms in Oklahoma increase their leverage (i.e., positive δ1) following the intervention. Table 2 presents the outcome of the test just described. The coefficient of interest in all regressions is the “Right-to-Work (Oklahoma) × Post” coefficient. Consistent with the dominance of the crowding out effect (i.e., H2a), Panel A of Table 2 indicates that the average firm in Oklahoma meaningfully increased leverage following an unambiguous decrease in the bargaining power of labor. Column 1 of Table 2 presents the estimation of Eq. (1) using our full sample of firm-years as described in Section 2.2.4. To control for the potential impact of the Dot-com recession, Column 2 presents the results when we restrict our sample to include only those firm-years for which the primary industry group was not listed as computer programming, data processing, and other computer related services (i.e., 3-digit SIC 737). Additionally, and to ensure that our results are not being driven by local conditions, Column 3 presents the results when our sample of non-internet firm-years is further restricted to Oklahoma and its’ neighboring states (Arkansas, Colorado, Kansas, Missouri, New Mexico, and Texas). Finally, Column 4 provides results when we include state-level union membership as an additional control variable to the Column 3 subsample. State-level union membership is defined as the proportion of workers in a state who are union members (non-agricultural) and is provided by Hirsch and Macpherson (2003). We include this variable in our specification because it is the most reliable determinant of states’ right-to-work status (Moore, 1998). Table 2. Oklahoma’s adoption of Right-to-Work legislation difference-in-differences analysis. This table presents the results of a difference-in-differences regression with additional covariates using an unbalanced panel of firms. In all regressions, the dependent variable is the ratio of financial debt to book assets and the key variable of interest is the “Right-to-Work (Oklahoma) × Post” coefficient, i.e., δ1. H1a (Bargaining Hypothesis) predicts a negative δ1, while H2a (Crowding-out Hypothesis) predicts a positive δ1. Oklahoma’s neighboring states include Arkansas, Colorado, Kansas, Missouri, New Mexico, and Texas. Headquarters locations are verified as described in Section 2.2.4. Compustat variables are winsorized at the 1% and 99% tails. All regressions in Panel A and C include an intercept term, a post dummy, an RTW (Oklahoma) dummy as well as both industry-by-year and firm fixed effects. In addition, Columns (5) and (6) in Panel C include all remaining interaction terms required for a triple difference analysis. Firm-level financial controls include size, market-to-book ratio, ROA, tangibility, and modified Z-score. These variables are defined in Appendix B. The dynamic analysis regression in Panel B includes an intercept term as well as firm, industry-by-year, and year fixed effects. For ease of difference-in-differences interpretation, we drop RTW (Oklahoma) × Year=1998. Therefore, in the dynamic analysis in Panel B, each coefficient of RTW (Oklahoma) × Year (t=1999–2004) can be interpreted as the difference-in-differences for the respective year relative to 1998. Heteroskedastic-consistent standard errors, clustered at the state-level are provided in parentheses. ***, **, and * denote statistical significance at the 1%, 5%, and 10% level, respectively. Panel A: Difference-in-differences (Oklahoma) Empty Cell Empty Cell (1) (2) (3) (4) Empty Cell Empty Cell All states Neighboring states Variable Predicted sign All firm-years Non-internet firm-years Non-internet firm-years Non-internet firm-years Right-to-Work (Oklahoma) × Post (δ1) H1a: δ1 &lt; 0 0.015* 0.015* 0.024* 0.021* H2a: δ1 &gt; 0 (0.01) (0.01) (0.01) (0.01) Size 0.017*** 0.019*** 0.016** 0.016** (0.00) (0.00) (0.01) (0.01) Market to book ratio -0.004*** -0.005*** -0.006** -0.006** (0.00) (0.00) (0.00) (0.00) Profitability -0.029** -0.033** -0.089*** -0.088*** (0.01) (0.01) (0.03) (0.03) Tangibility 0.111*** 0.127*** 0.120 0.120 (0.02) (0.02) (0.08) (0.08) ZProb -0.004*** -0.004*** -0.006 -0.006 (0.00) (0.00) (0.00) (0.00) State union membership -0.001 (0.01) Drop internet firms (3-digit SIC 737) No Yes Yes Yes Neighboring states only No No Yes Yes Firm and Industry-by-yearfixed effects Yes Yes Yes Yes Treated OK firms (firm-year observations) 49 (182) 48 (179) 48 (179) 48 (179) Control firms (firm-year observations) 5,361 4,536 620 620 (22,337) (19,313) (2583) (2583) Total firms (Observations) 5,410 4,584 668 668 (22,519) (19,492) (2762) (2762) Adjusted R-squared 84% 84% 85% 85% Panel B: Dynamic analysis (test for pre-treatment trends and reversals) Empty Cell Empty Cell (1) Empty Cell Empty Cell Neighboring states Variable Predicted sign (non-internet) Right-to-Work (Oklahoma) × 1999 ( ) H1a: -0.020 H2a: (0.01) Right-to-Work (Oklahoma) × 2000 ( ) H1a: 0.027 H2a: (0.02) Right-to-Work (Oklahoma) × 2001 (δt) H1a: δt &lt; 0 0.037** H2a: δt &gt; 0 (0.02) Right-to-Work (Oklahoma) × 2002 ( ) H1a: 0.031** H2a: (0.01) Right-to-Work (Oklahoma) × 2003 ( ) H1a: 0.024** H2a: (0.01) Right-to-Work (Oklahoma) × 2004 ( ) H1a: 0.045*** H2a: (0.00) Control variables YES Year dummies YES Drop internet firms (3-digit SIC 737) YES Neighboring states Only YES Firm and industry-by-year fixed effects YES Treated OK firms (firm-year observations) 48 (179) Control firms (firm-year observations) 620 (2583) Total firms (Observations) 668 (2762) Adjusted R-squared 85% (continued on next page) Panel C: Difference-in-differences (industry sub-samples) Empty Cell (1) (2) (3) (4) (5) = (1) vs. (3) (6) = (2) vs. (4) Empty Cell Neighboring states (non-internet) Sample Labor-intensive Union-intensive Less Labor-intensive Less union-intensive Labor vs. less labor-intensive Union- vs. Less union-intensive Right-to-Work (Oklahoma) × Post (δ1) 0.075* 0.104* 0.004 -0.001 (0.04) (0.05) (0.01) (0.01) RTW × Post × LaborIntensiveIndustryDummy 0.050* (0.03) RTW × Post × UnionIntensiveIndustryDummy 0.110** (0.05) Control variables Yes Yes Yes Yes Yes Yes Drop internet firms (3-digit SIC 737) Yes Yes Yes Yes Yes Yes Neighboring states only Yes Yes Yes Yes YES YES Firm and Industry-by-year fixed effects Yes Yes Yes YesS Yes Yes Treated OK firms 20 13 33 35 48 48 Treated OK (firm-year observation) (75) (48) (104) (131) (179) (179) Control firms 299 194 444 426 620 620 Control (firm-year observations) (998) (778) (1585) (1805) (2583) (2583) Adjusted R-squared 90% 84% 85% 85% 85% 85% Thus, our “strictest” estimate of the effect of RTW on leverage is provided in Column 4 of Panel A of Table 2 and indicates that the average firm in Oklahoma increased financial leverage by 210 basis points. Specifically, this estimate is not confounded by: time-invariant firm-specific characteristics (firm fixed effects), industry-level shocks (industry-by-year fixed effects), changes in time-varying determinants of capital structure (control variables), local shocks (neighboring states only), by firms affected by the Dot-com bubble (non-internet firms only) or by changes in state-level union membership. To get a clearer picture of the timing of the effects, we execute a dynamic analysis in which we estimate the year-by-year difference in the difference between financial leverage in Oklahoma and its’ neighboring states relative to the first year in our window (1998). The regression specification is given in Eq. (2) and includes the same fixed effects and control variables as Eq. (1) regression:(2) where i, j, and t index firms, industries, and years; Flev represents a measure of financial leverage; Year is a series of year dummies taking a value of one for its’ respective year from 1999 to 2004, else 0. RTW is an indicator variable coded 1 for firms incorporated in Oklahoma, and 0 otherwise. The coefficient on each interaction variable represents the difference between the average financial leverage of firms in Oklahoma and firms in its’ neighboring states in a given year relative to the base case (1998). For example, RTW × Year1999 is the difference-in-differences (the difference of Oklahoma in 1999 and neighboring states in 1999 relative to the difference of Oklahoma in 1998 and neighboring states in 1998) in financial leverage. Given our Panel A Table 2 findings, we expect to find that the difference-in-differences relative to 1998 are statistically significant and positive for each year following the treatment in 2001. Failure to find such a pattern would suggest evidence of a spurious analysis. The results are presented in Panel B of Table 2. As expected, the estimated coefficients on “Right-to-Work (Oklahoma) × Year2001 to 2004” are statistically significant, positive and economically important in all years post-treatment. For example, in terms of the effect magnitude, average incremental leverage is 450 basis points higher than base in 2004. Further, there is no evidence of a “pre-treatment” effect as indicated by the insignificant coefficients on “Right-to-Work (Oklahoma) × Year2000” and “Right-to-Work (Oklahoma) × Year1999”. Finally, we also expect to find that the results are much stronger in labor/union-intensive industries. To test this, we re-estimate our primary DID model separately for those firms in labor-intensive industries versus less labor-intensive industries. Specifically, each year we classify an industry (2-digit SIC) as labor intensive if this industry is ranked above the median based on the ratio of the number of employees to total assets (employee ratio). Similarly, we also follow Matsa (2010) and examine historically union-intensive industries. The economic intuition here is that industries with a history of unionism are likely to have a stronger ex-ante threat of unionization. Thus, Right-to-Work laws should affect firms in these industries more than others. To this end, we classify an industry as union-intensive if it has at least 25% of its’ workforce covered by collective bargaining agreements in 1983 (Matsa, 2010).8 The results of these tests are presented in Panel C of Table 2. Specifically, Columns 1 and 2 presents the results when we restrict our sample to include only labor-intensive industries and union-intensive industries, respectively. As expected, the estimated coefficient on the “Right-to-Work (Oklahoma) × Post” interaction term is positive and significant. For comparison, Columns 3 and 4 present the results when we restrict to the less labor-intensive and less union-intensive counterpart subsamples. As predicted for these cases, the estimated coefficients on these interaction terms are both statistically insignificant. We further perform a triple difference analysis with the interaction term of “RTW × Post × LaborIntensiveIndustryDummy” (“RTW × Post × UnionIntensiveIndustryDummy”) to formally test whether the crowding-out effect coefficients are statistically different in labor vs. less-labor intensive industries, and unionized vs. less-unionized industries, respectively. Our triple-difference analysis results in Columns (5) and (6) confirm that the crowding-out effect is statistically more pronounced in both labor-intensive and union-intensive industries, respectively. 2.2.6. Abadie-Imbens matching estimator To further probe the robustness of the crowding out effect for the average firm, we also use the matching estimator developed by Abadie and Imbens (2002). As with other commonly applied matching methods, this technique estimates the average treatment effect by comparing the treatment group to a set of counterfactuals. Here, the counterfactuals are chosen from the universe of possible controls by minimizing the Mahalanobis distance between user-specified vectors of covariates (nearest neighbor). Finally, because matching on multiple covariates can induce bias, a further adjustment is made to minimize any remaining bias (Abadie and Imbens, 2002).9 Similar to our DID analysis, we match firms on size, tangibility, market-to-book ratio, ROA, and ZProb. We also restrict our universe of potential controls to include only Oklahoma’s neighboring states. To increase the ex-ante power of the test, we make the same headquarters corrections described in Section 2.2.4. The outcome variable is the difference between the pre-and-post-three-year average of financial debt to book assets. We use heteroskedastic-consistent standard errors for inference. The outcome of the Abadie-Imbens test is presented in Panel A of Table 3. Similar to the difference-in-differences method, this technique produces statistically significant results (at the 10% level) that support the existence of a negative relation. Table 3. Abadie-Imbens matching estimator of the average treatment effect for the treated. This table presents the results of the Abadie-Imbens matching estimator. This technique estimates the average treatment effect, i.e., δ, by comparing the treatment group to a set of counterfactuals. Here, the counterfactuals are chosen from the universe of potential controls by minimizing the Mahalanobis distance between size, tangibility, market-to-book ratio, ROA, and ZProb. H1a (Bargaining Hypothesis) predicts a negative δ1, while H2a (Crowding-out Hypothesis) predicts a positive δ1. Column 1 presents the results of the main test using the adoption of the Right-to-work law in Oklahoma in 2001. Column 2 presents the results of the placebo test. For this placebo test, all design aspects remain identical with one exception: the “treatment” period is arbitrarily reassigned to 2000, 1999 and 1998, respectively. Standard errors are heteroskedastic-consistent and estimates are corrected for matching bias. ***, ** and * denote statistical significance at the 1%, 5% and 10% levels, respectively. Robust standard errors are reported in parentheses. Panel A: Main matching tests Empty Cell Empty Cell Empty Cell Empty Cell (1) Empty Cell Empty Cell Empty Cell Empty Cell Neighboring states (non-internet) Variable Prediction Empty Cell Empty Cell Year 2001 Sample average treatment effect for the treated (δ1) H1a: δ1 &lt; 0 0.088* - Financial debt to book assets (three-year mean) H2a: δ1 &gt; 0 (0.05) Treated firms 13 Non-treated firms 193 Control firms 13 Panel B: Placebo matching tests Empty Cell Empty Cell (1) (2) (3) Empty Cell Empty Cell Neighboring states (non-internet) Variable Prediction Year 2000 Year 1999 Year 1998 Sample average treatment effect for the treated (δ1) Null 0.062 0.038 -0.029 - Financial debt to book assets (three-year mean) (0.07) (0.06) (0.05) Treated firms 14 16 17 Non-treated firms 199 184 177 Control firms 14 16 17 Again, we also check for pre-existing trends by executing a placebo test in the style of Almeida et al. (2012). For this test, all aforementioned design aspects remain intact with one critical exception: the “treatment” period is arbitrarily reassigned to a pre-treatment year. We do this for each of the three years prior to the treatment (i.e., the year 2000, 1999, and 1998). A significant result for any of these placebo tests could be viewed as evidence of a pre-existing trend, or placebo effect (Almeida et al., 2012). The results of this test are presented in Panel B of Table 3. Based on conventional levels of significance, the null hypothesis cannot be rejected, suggesting that there is no evidence of any pre-existing trends.10 2.2.7. Discussion of the case of Oklahoma Despite our best efforts to ensure the validity of our results, if there are any other contemporaneous events that impact capital structure decisions we might still be erroneously attributing the effects of these unobserved changes to the RTW legislation. Possible confounding events include state-level changes to the corporate tax rate and governance requirements. However, it is not apparent that any such changes to Oklahoma’s tax code occur during the relevant window—the closest we can find is a change to Oklahoma’s corporate tax rate which occurred 11 years prior to the treatment in 1990 (Heider and Ljungqvist, 2015). Further, we are unaware of any state-level shocks to governance requirements. 2.3. Right-to-Work in Indiana Heretofore, we have only presented experimental evidence on a single case, Oklahoma. This is because it is the only “clean” RTW experiment that has occurred since 1976. For example, while RTW also became effective in Idaho in 1987, this is contaminated by a coinciding corporate income tax increase. Similarly, RTW legislation was amended in Texas in 1993, however, in 1992 the Franchise Tax levied on corporations in Texas was rewritten to include a 4.5% tax on “earned surplus” which includes corporate profits plus compensation paid to officers and directors.11 Most recently, RTW legislation was also adopted in Indiana and Michigan in 2012. In the case of Michigan, this event is confounded by the replacement of the Michigan Business Tax with the Corporate Income Tax.12 Such a regime switch may have led to uncertain tax positions during transition. In Indiana however, changes to corporate taxation involved the commencement of staggered reductions in the corporate income tax rate. Because leverage does not respond to tax cuts (Heider and Ljungqvist, 2015) and the changes are unambiguous, the case of Indiana represents an additional opportunity to falsify our findings.13 The setup here mirrors our analysis of the Oklahoma case. The final sample includes all active and inactive U.S. firm-years from 2009 to 2014 with non-missing data and for which the primary sector is non-financial (SIC: 6000–6999) or public utilities (SIC: 4900–4999). We also exclude Michigan from the analysis due to its’ adoption of RTW in 2013 and corporate tax rate changes in 2012.14 Headquarter locations are corrected following the same procedure as before.15 This sample includes 14,547 firm-years (with 174 firm-years in Indiana across 23 firms). Our specification is given by Eq. (1) and is repeated below for convenience: where i, j, and t index firms, industries, and years; Flevi,t represents a measure of financial leverage (the ratio of financial debt to book assets); RTW is an indicator variable coded 1 for firms incorporated in Indiana, and 0 otherwise; POST is an indicator variable coded 1 for observations after 2012, being the year of the legislative change and 0 otherwise. The parameter is the same vector of time-variant financial controls used in our Oklahoma test. The parameter γj,t represents industry-by-year fixed effects for industry j at time t. The parameter ηi represents firm fixed effects. Following Matsa (2010) and Heider and Ljungqvist (2015), standard errors are clustered by state, allowing for unspecified within-state correlation and are heteroskedastic-consistent. The results from these tests are presented in Table 4. Because we only have two years of post-intervention data, and because Right-to-Work laws were initially found to be unconstitutional in late 2013, we provide two alternative estimation windows: 2009–2013 (one year post-RTW in Indiana) in Panel A; and 2009–2014 (two years post) in Panel B. Because of the successful legal challenge just mentioned as well as the fact that RTW was not upheld by the Supreme Court until November 2014, we expect to find stronger results using the shorter estimation window (Panel A). Table 4. Indiana’s adoption of Right-to-Worklegislation falsification experiment. This table presents the results of a difference-in-differences regression with additional covariates using an unbalanced panel of firms. In all regressions, the dependent variable is the ratio of financial debt to book assets and the key variable of interest is the “Right-to-Work (Indiana) × Post” coefficient, i.e., δ1. H1a (Bargaining Hypothesis) predicts a negative δ1, while H2a (Crowding-out Hypothesis) predicts a positive δ1. Panel A presents the results from the sample period 2009–2013 (one year post) whilst Panel B includes 2009–2014 (two years post). If the main findings from our cross-sectional time-series regressions as well as our quasi-experiment in Oklahoma are not spurious, we expect to find evidence of a positive leverage response for treated firms in Indiana, particularly in the shorter estimation window. Headquarters locations are verified as described in Section 2.2.4. Compustat variables are winsorized at the 1% and 99% tails. All regressions include an intercept term, a post dummy, an RTW (indiana) dummy, as well as both industry-by-year and firm fixed effects. Firm-level financial controls include size, market-to-book ratio, ROA, tangibility, and modified Z-score. These variables are defined in Panel B of Appendix B. Heteroskedastic-consistent standard errors, clustered at the state-level are provided in parentheses. ***, ** and * denote statistical significance at the 1%, 5%, and 10% level respectively. Panel A: Difference-in-differences (Indiana)—2009–2013 (1 year post) Empty Cell Empty Cell (1) (2) Empty Cell Empty Cell All states Neighboring states Empty Cell Predicted sign Empty Cell Empty Cell Right-to-Work (Indiana) × Post (δ1) H1a: δ1 &lt; 0 0.009*** 0.011* H2a: δ1 &gt; 0 (0.00) (0.01) Control variables Yes Yes Neighboring states only No Yes Treated IN firms (firm-year observations) 23 (151) 23 (151) Control firms (firm-year observations) 3417 (12,469) 230 (862) Total firms (Observations) 3440 (12,620) 253 (1013) Adjusted R-squared 88% 92% Panel B: Difference-in-differences (Indiana)—2009–2014 (2 years post) Empty Cell (1) (2) Empty Cell All states Neighboring states Right-to-Work (Indiana) × Post (δ1) 0.005 0.006 (0.00) (0.01) Control variables Yes Yes Neighboring states only No Yes Treated IN firms (firm-year observations) 23 (174) 23 (174) Control firms (firm-year observations) 3550 (14,373) 237 (1011) Total firms (observations) 3573 (14,547) 260 (1185) Adjusted R-squared 88% 92% Based on the results reported in Table 4, we are unable to falsify our previous finding that firms in RTW-affected states, increase their leverage following legal intervention. Results in Panel A indicate that firms in Indiana increased book leverage in response to the passage of Right-to-Work. Consistent with expectations, our findings are much stronger in the shorter-period. In fact, results for the longer estimation window are statistically insignificant (Panel B). This is plausibly explained by the aforementioned challenge to the legality of RTW in Indiana.16 3. Panel regression evidence The second step of our identification strategy involves the exploitation of a novel treatment variable designed to capture within-firm evolutions in union power. This is critically important because Right-to-Work laws (and labor laws in general) might not be passed in a random portfolio of laws. For instance, the passage of RTW could be accompanied with other generally pro-business legislation or may signal an ex-ante increased probability of observing such legislation in the near future. Thus, any examination of labor laws in isolation runs the risk of faulty inference as a result of unobserved, correlated legislation.17 To combat this concern, as a supplementary analysis, we exploit a panel regression model with high-dimensional fixed effects which is not vulnerable to these types of threats. 3.1. Data sources and sample selection We use two databases to construct our regression sample. We obtain financial and accounting information from the merged CRSP-Compustat database and data on firm-level collective bargaining coverage from the Department of Labor’s (DOL) Open Government Dataset, EBSA (Employee Benefits Security Administration) Form 5500 series. These collective bargaining data span the period 1999 to 2013.18 The development of our full sample proceeds as follows. We start with all active and inactive firms covered by the merged CRSP-Compustat database. This file contains 178,313 firm-year observations between 1999 and 2013. Following conventional practice, we use the same basic filtering process as described in Section 2.2.1 by excluding those firm-years for which the primary industry was either financial (SIC: 6000–6999) or public utilities (SIC: 4900–4999). We do this because these firms are heavily influenced by regulation. This leaves us with 118,536 firm-years. We then drop all non-U.S. firms and firm-years with negative values for assets, stockholder’s equity, or minority interests (balance sheet). This leaves 86,840 firm-years. Next, we merge this sample with the EBSA Form 5500 datasets by the sponsor’s Employer Identification Number (“EIN”) and year and obtain matches for 44,338 firm-years. Finally, we exclude firm-year observations with missing data for dependent, treatment, and control variables (Matsa, 2010). This yields an unbalanced panel of 28,574 firm-year observations encompassing a cross-sectional dimension including 4596 firms operating across 60 different sectors (2-digit SIC). Continuous variables are then winsorized at the 1st and 99th percentiles to eliminate the effect of outliers (Matsa, 2010). 3.2. Dependent variable: financial leverage Mirroring the quasi-experimental design, our primary dependent variable is the ratio of financial debt to book assets. However, we also provide estimates for eight alternative and meaningful measures of leverage. Our findings hold regardless of how we define leverage.19 3.3. Treatment variable: largest pension bargaining unit Similar to Becker and Olson (1992) and Ramírez Verdugo (2006), our treatment variable is constructed using collective bargaining information from IRS Form 5500 submissions. Employers who have established a pension- or welfare-benefit plan covered by the Employee Retirement Income Security Act (1974) are required to file a Form 5500 with the Department of Labor every year. These annual filings, which are open for public inspection, are required for each plan offered by the employer and include two pages of general plan information as well as 13 accompanying schedules.20 In order to improve compliance as well as the fidelity of the digitized records, the Department of Labor significantly revised the Form in 1999 to make it more consistent with a corporate tax return and launched EFAST (Electronic Filing Acceptance System). The EFAST system enables filers to submit machine-print and machine-readable forms and schedules that can be recorded much more reliably.21 The information we extract from each plan-level observation includes: (1) the sponsor’s employer identification number (EIN); (2) the declaration of collective bargaining; (3) the total number of active employees covered; and (4) benefit codes identifying key plan features. More specifically, we interpret the declaration that the plan was collectively-bargained as evidence that the submission relates to a union plan rather than a non-union plan. Next, we identify filings related to retirement pensions using codes that identify the plan as either a defined contribution plan or a defined benefit plan.22 For our primary analyses, we proxy for the bargaining power of labor using the ratio of the largest pension bargaining unit (LPBU) to total employees:(3) where subscripts i and t index firm and year, respectively. Our estimate for the total number of employees comes from Compustat. Plan participants are classified as ‘active employees’ if they are currently in employment covered by the plan and are earning or retaining credited service under the plan. This includes non-vested (e.g., recently hired) employees as well as eligible non-participants. We interpret LPBU as the relative size of the largest potential collective bargaining unit at the firm-level.23 3.3.1. LPBU versus extant measures We argue that our measure (Eq. (3)) better reflects variation in the bargaining power of labor vis-à-vis the firm relative to alternative proxies that rely on total unionization for two main reasons. First, is the emergence of fragmented collective bargaining (e.g., plant-level bargaining) where the firm separately negotiates with its’ bargaining units (Eschuk, 2002, Katz, 1993). More specifically, because estimates of total unionization either implicitly or explicitly sum across all unions in the numerator, they do not consider this new reality. Second and relatedly, there is convincing evidence that fledgling collective bargaining units do not induce a leverage response in U.S. firms in at least the first three years (Lee and Mas, 2012). This unresponsiveness is likely because collective bargaining units require time to develop and establish themselves within a firm or plant. In fact, in some cases it might even take up to a decade before a collective bargaining unit has any effective bargaining power (Lee and Mas, 2012). Since we are interested in proxying for bargaining power, by tracking changes in only the largest collective bargaining unit, we find appealing a measure like this since it reduces the amount of variation caused by changes in less powerful and fledgling collective bargaining units.24 In addition to these conceptual improvements, we argue that our measure also offers four practical advantages over estimates of total unionization. First, LPBU does not rely upon voluntary disclosures of collective bargaining (see, e.g., Eschuk, 2002, Matsa, 2010, Cheng). This avoids the problems associated with potential biases caused by firms disclosure incentives. For example, because news of increased union activity is associated with declines in value (Lee and Mas, 2012), we expect that estimates of total unionization derived from voluntary disclosures will be downwardly biased. For example, if a firm experiences an increase in union activity, managerial incentives could plausibly lead to either a misreporting or even the complete cessation of disclosure. Thus, by relying upon disclosures that are mandated by ERISA and the Internal Revenue Code, we avoid these types of biases. Second, our construct does not require extensive hand collection, allowing for easy replication and adoption. Third, our measure allows for the systematic identification of an evidence-based control group, avoiding the need to include random firms and assume that they are non-unionized (see, e.g., Matsa, 2010). Fourth, our measure generates a richer panel in the sense that it produces viable estimates across a larger, more diverse set of firms—well beyond a relatively narrow subset of manufacturing firms (approximately 1140 firm-years in total across 1977 and 1987), as is commonly constrained by the surveys of Hirsch (1991). Finally, we acknowledge that our matching algorithm will not consider collectively bargained pension plans sponsored by the firm’s wholly owned subsidiaries reporting under different EINs.25 In order to fully correct for this, we would need the EINs of every wholly-owned subsidiary of every firm for every year in our sample. Such a research design choice is prohibitive because these data are not readily available, especially over sufficiently large and representative samples. A random check of our algorithm suggests that the potentially distorting effect of wholly-owned subsidiaries is negligible in our sample.26 3.4. Summary statistics 3.4.1. Largest pension bargaining unit Table 5 presents summary statistics for our treatment variable, LPBU. Panel A indicates that across our full sample, the conditional density of the largest pension bargaining unit is 34.49% with a standard deviation of 31.42%. Panel B provides unconditional means and standard deviations for each of eight industry divisions defined by the Department of Labor as well as for all firms. We find evidence of union pension bargaining in all divisions, however, this activity is most intense in the manufacturing, transportation and communications, wholesale trade, and mining divisions. Across the full sample, the unconditional density of the largest pension bargaining unit is 4.10% with a standard deviation of 15.55%. Table 5. Largest pension bargaining unit (LPBU) summary statistics. This table presents summary statistics for our firm-level bargaining power construct, LPBU. Panel A presents means, standard deviations, and percentiles for LPBU. Panel B presents means and standard deviations for each of eight industry classifications (according to the Department of Labor) as well as for all firms in our sample. Firms are classified as unionized if there is evidence of collective bargaining from the EBSA Form 5500 database. LPBU is calculated using the EBSA Form 5500 database as described in Section 3.3. It is important to note that this is not a measure of total unionization but is instead the ratio of the largest collective bargaining unit (with respect to retirement pensions) to total employees. Panel A: Sample classified by union status Group Mean St. dev. 25th Percentile Median 75th Percentile Obs Unionizedfirms 34.49% 31.42% 6.59% 25.00% 57.83% 3393 Panel B: Sample classified by industry Division Empty Cell Mean (%) Empty Cell St. dev. (%) Empty Cell Obs Agriculture, forestry, and fishing 1.23 6.80 93 Mining 3.61 16.11 1143 Construction  &gt; 0.00 0.05 213 Manufacturing 5.18 16.68 15,849 Transportation and communications 10.09 26.14 1484 Wholesale trade 5.55 19.49 1045 Retail trade 1.20 8.00 2248 Services 1.10 8.67 6499 All firms 4.10 15.55 28,574 Fig. 1 depicts the trend in the relative size of the largest pension bargaining unit over time for each of eight industry divisions in our full sample with more than 1000 firm-year observations. In general, LPBU has increased over time in our sample. Fig. 1 Download: Download high-res image (410KB) Download: Download full-size image Fig. 1. Bargaining power of labor (LPBU) time series. It tracks the density of the largest firm-level bargaining unit (with respect to retirement pensions) by industry division (for divisions with more than 1000 firm-year observations), as measured by Eq. (3). 3.4.2. General firm characteristics Panel A of Table 6 contains basic summary statistics for all variables used in our primary panel analyses. The average firm in the sample is quite large, with annual sales of $1784 million (median of $229 million), with a return on assets of 5%, and an earnings volatility of approximately 8% (three year standard deviation of the change in EBITDA scaled by three year mean assets). On average, tangible assets and capital expenditures make up 23% and 5% of total assets, respectively. As expected, research and development intensity exhibits high positive skewness with a mean of 37% contrasting a median of just 1%. Similarly, Tobin’s Q also exhibits positive skewness with a mean value of 1.50 versus a median value of 0.96. Finally, mean book leverage (financial debt to book assets) is 0.17 and mean long-term book leverage (long-term financial debt to book assets) is 0.15. Panel B of Table 6 presents univariate tests of equivalence between sampled unionized and non-unionized firms. These tests confirm that unionized firms are significantly different to non-unionized firms with respect to all variables at the 1% level. Moreover, at the mean, economically significant differences exist for size, Tobin’s Q (and market-to-book), tangibility, ROA (return on assets), earnings volatility, bankruptcy risk (Zprob), research and development intensity, and four alternative measures of leverage. Table 6. Summary statistics and univariate tests of equivalence – panel regression analysis. This table tabulates summary statistics for all firms in our sample (Panel A) and for all firms by union status (Panel B). It also presents results of relevant univariate tests with a null hypothesis H0: difference . Firms are classified as unionized if there is evidence of collective bargaining from the EBSA Form 5500 database. All variables are defined in Appendix B. In order to assess differences in means (medians) we apply the t-test (Wilcoxon rank-sum test). ***, **, and * indicate significance at the 1%, 5%, and 10% levels, respectively. Panel A: Summary statistics-–all firms Variable Mean St. dev 25th Median 75th Min Max Obs Financial debt to book assets 0.17 0.18 0.00 0.12 0.29 0.00 0.69 28,574 Financial debt to book capital 0.24 0.24 0.00 0.17 0.4 0.00 0.91 28,574 Long-term financial debt to book assets 0.15 0.17 0.00 0.09 0.26 0.00 0.68 28,574 Long-term financial debt to book capital 0.21 0.24 0.00 0.13 0.37 0.00 0.89 28,574 LPBU (Largest Pension Bargaining Unit) 0.04 0.16 0.00 0.00 0.00 0.00 1.00 28,574 Size (logarithm) 5.40 2.17 3.95 5.44 6.87 -0.37 10.58 28,574 Size (real $mil) 1784 5407 52 229 959 0.69 39,510 28,574 Tangibility 0.23 0.21 0.07 0.16 0.32 0.01 0.89 28,574 Market-to-book 1.82 1.78 0.80 1.22 2.09 0.28 11.06 28,574 ROA 0.05 0.21 0.01 0.10 0.16 -0.89 0.40 28,574 ZProb 0.75 3.52 0.41 1.63 2.56 -17.53 5.16 28,574 R&amp;D intensity 0.37 1.75 0.00 0.01 0.12 0.00 14.75 28,574 Advertising intensity 0.01 0.03 0.00 0.00 0.01 0.00 0.18 28,574 Tobin’s Q 1.50 1.74 0.53 0.96 1.77 -0.22 10.63 28,574 Earnings vol. 0.08 0.11 0.02 0.04 0.09 0.00 3.32 19,728 Capital expenditures 0.05 0.05 0.02 0.03 0.06 0.00 0.31 28,458 Panel B: Summary statistics by union status &amp; tests of equivalence Empty Cell Non-unionized firms Unionized firms Variable Mean Median St. dev. Mean Median St. dev. Financial debt to book assets 0.16*** 0.10*** 0.18 0.25 0.24 0.16 Financial debt to book capital 0.22*** 0.14*** 0.24 0.37 0.37 0.23 Long-term financial debt to book assets 0.14*** 0.07*** 0.17 0.23 0.23 0.16 Long-term financial debt to book capital 0.20*** 0.10*** 0.23 0.35 0.34 0.23 LPBU (Largest Pension Bargaining Unit) 0.00*** 0.00*** 0.00 0.34 0.25 0.31 Size (logarithm) 5.14*** 5.17*** 2.09 7.33 7.33 1.72 Size (real $mil) 1275*** 176*** 4267 5567 1526 9742 Tangibility 0.22*** 0.14*** 0.22 0.32 0.29 0.19 Market-to-book 1.91*** 1.27*** 1.86 1.16 0.96 0.76 ROA 0.04*** 0.10*** 0.22 0.13 0.13 0.08 ZProb 0.58*** 1.55*** 3.69 2.02 1.98 1.20 R&amp;D intensity 0.42*** 0.01*** 1.86 0.02 0.00 0.26 Advertising intensity 0.01*** 0.00*** 0.03 0.01 0.00 0.02 Tobin’s Q 1.57*** 1.00*** 1.82 0.97 0.81 0.76 Earnings vol. 0.08*** 0.05*** 0.12 0.04 0.02 0.05 Capital expenditures 0.05*** 0.03*** 0.06 0.05 0.04 0.03 In our sample, unions tend to operate in much larger, more stable, more profitable firms with lower value, proxied by Tobin’s Q, and in firms that maintain a higher proportion of fixed assets. Finally, unionized firms exhibit considerably higher financial debt ratios than their non-unionized counterparts but are significantly further from bankruptcy. Crucially, from a research design perspective, the pervasive finding of non-equivalence between the two groups motivates the use of a firm fixed effects approach, since such non-equivalence very likely extends to include unobserved, time-invariant, firm-specific variables.27 3.5. Panel regression specification To test our hypothesis, we follow the advice of Gormley and Matsa (2014) and estimate a panel regression with high-dimensional fixed effects. Heteroskedastic-consistent standard errors, clustered at the firm-level are used for inference (Matsa, 2010). Specifically, the regression specification is:(4) where i, j, and t index firms, industries, and years; the parameter Flevi,t represents a given measure of financial leverage and our main variable of interest (LPBU) is measured as the ratio of the number of active staff covered by the largest collectively bargained retirement pension to the total number of employees (i.e., Eq. (3)). The vector, contains the same control variables used in our quasi-experiment. The measurement, predicted signs, and a brief motivation of all of these variables is summarized in Panel B2 of Appendix B. The parameter γj,t represents industry-by-year fixed effects, while ηi represents firm fixed effects.28 Since increases in LPBU indicate increases in union power at the firm-level, our hypotheses are as follows: H1b (Bargaining Hypothesis): there is a positive relation between union power and financial leverage (i.e., β1 &gt; 0) H2b (Crowding-out Hypothesis): there is a negative relation between union power and financial leverage (i.e., β1 &lt; 0) 3.6. Baseline analysis Table 7 presents the estimation of Eq. (4). Consistent with our quasi-experiment, we find evidence of a negative relation between union power and financial leverage for the average firm in our sample. We gauge economic significance by comparing the predicted effect of an increase in LPBU from 0.00% to 34.41% (conditional mean) to the non-unionized sample’s mean leverage ratio. To this end, based on the results presented in Column 1 of Table 7, an average firm with 34.45% of its’ workforce in a single bargaining unit is associated with a leverage ratio (FDAT) that is 62 basis points lower than an average non-unionized firm. This represents a reduction in financial leverage of 3.9% relative to the mean leverage ratio of non-unionized firms. In the case of long-term financial debt to book assets as an alternative proxy for the dependent variable, this same change is associated with a 4.7% reduction. Table 7. High-dimensional fixed effects regressions of bargaining power and financial leverage. Panel A of this table presents the results from panel regressions regressions using two alternative measures of book leverage on Largest Pension Bargaining Unit (LPBU) and a vector of controls. Columns 1–4 of Panel B present the results of the same regressions as Panel A for four additional measures of leverage. Column 5 of Panel B presents the results of a regression on the subsample of firms with positive-leverage, positive-LPBU, and a Cook’s Distance of less than 4 divided by the number of observations. In all regressions, the key variable of interest is the LPBU coefficient, i.e., β1. H1b (Bargaining Hypothesis) predicts a positive β1 &gt; 0, while H2b (Crowding-out Hypothesis) predicts a negative β1 &lt; 0. All variables are defined in Appendix B. Compustat variables are winsorized at the 1% and 99% tails. All regressions include an intercept term as well as both industry-by-year and firm fixed effects. Heteroskedastic-consistent standard errors, clustered at the firm-level are provided in parentheses. ***, **, and * denote statistical significance at the 1%, 5%, and 10% level respectively. a The restrictions placed on the observations included in this specification result in a significant reduction in sample size. Panel A: Financial book leverage Empty Cell Empty Cell (1) (2) (3) (4) Empty Cell Empty Cell Dependent variable Variables Predicted sign Financial Financial LT financial LT financial Empty Cell Empty Cell debt to book assets debt to book capital debt to book assets debt to book capital LPBU (β1) H1b: β1 &gt; 0 -0.018* -0.025** -0.019** -0.027** H2b: β1 &lt; 0 (0.01) (0.01) (0.01) (0.01) Size 0.017*** 0.025*** 0.015*** 0.022*** (0.00) (0.00) (0.00) (0.00) Market to book ratio -0.005*** -0.007*** -0.005*** -0.007*** (0.00) (0.00) (0.00) (0.00) Profitability -0.050*** -0.092*** -0.038*** -0.070*** (0.01) (0.02) (0.01) (0.01) Tangibility 0.104*** 0.163*** 0.098*** 0.154*** (0.02) (0.03) (0.02) (0.03) ZProb -0.005*** -0.008*** -0.004*** -0.006*** (0.00) (0.00) (0.00) (0.00) Observations 28,574 28,574 28,574 28,574 Firm FE Yes Yes Yes Yes Industry-by-year FE Yes Yes Yes Yes Adjusted R-squared 78% 78% 78% 78% R-squared within 10% 10% 10% 10% Panel B: Financial market leverage and total leverage Empty Cell Empty Cell (1) (2) (3) (4) (5) Empty Cell Empty Cell Dependent variable Variable Predicted sign Financial Financial Total Total Financial Empty Cell Empty Cell debt to market assets debt to market capital liabilities to market assets liabilities to book assets debt to book assets LPBU (β1) H1b: β1 &gt; 0 -0.020** -0.029** -0.029** -0.018* -0.048* H2b: β1 &lt; 0 (0.01) (0.01) (0.01) (0.01) (0.02) All control variables Yes Yes Yes Yes Yes Firm FE Yes Yes Yes Yes Yes Industry-by-year FE Yes Yes Yes Yes Yes Observations 28,530 28,530 28,530 28,574 1594a Adjusted R-squared 78% 79% 79% 79% 84% R-squared within 10% 18% 18% 18% 41% These findings hold regardless of the measure of leverage used. Panel B reports the results of identical regressions on the ratio of financial debt to market assets, financial debt to market capital, total liabilities to market assets, and total liabilities to book assets (defined in Appendix B). As an additional robustness check (reported in Column 5 of Panel B), we re-estimate our model using the subset of firm-years with non-zero financial debt, non-zero LPBU, and a Cook’s Distance of less than 4 divided by the number of observations. The purpose of this test is to ensure that our results are not being driven by zero-leverage firms (see, e.g., Strebulaev and Yang, 2013), zero-LPBU firms, or by influential outliers (Cook’s Distance). Our results remain robust.29,30 Overall, our baseline results strongly support the view that higher labor bargaining power crowds out financial leverage for the average firm in our sample. 3.7. Exploring the underlying mechanism One possible, alternative explanation for the negative coefficient on LPBU is that it reflects the strategic reduction of corporate cash holdings (Klasa et al., 2009). In other words, are these firms actually deliberately responding to an increase in the bargaining power of labor by reducing their cash holdings by retiring debt? Following this argument, such a reduction in cash shores-up the firm’s bargaining position by (allegedly) credibly signaling liquidity constraints. Thus, should we observe our sample firms systematically opting to retire debt to reduce cash holdings, an alternative mechanism is likely at play. To rule out this alternative scenario, we run a cash holdings regression on LPBU with firm and industry-by-year fixed effects.31 If this explanation has merit in our sample, we would expect to find that the LPBU coefficient is negative and statistically significant. However, in results reported in the Internet Appendix (see Table IA.4), each and every cash holdings regression fails to find any evidence of a relation between LPBU and corporate cash holdings, suggesting that our main results are not driven by the strategic reduction in cash holdings. However, ruling out this alternative explanation does not guarantee that the negative relation in our sample is, indeed, being driven by excess costs associated with labor unions (e.g., wage markups). To directly test the crowding-out effect, we ideally need to observe the wage-effects of labor unions at the firm-level. Unfortunately, comprehensive ‘micro’ wages data needed for such an analysis are not readily available. An obvious alternative strategy would be to test for a positive relation between the relative size of the largest pension bargaining unit (LPBU) and the firm’s reported wage bill. Again however, this strategy is met with significant data issues. For example, Cronqvist et al. (2009) find that Compustat only reports “Labor and Related Expenses” for 18% of firm-years between 1995 and 2005. Further, Cronqvist et al. (2009) additionally find that firms non-randomly choose to report labor expenses as a separate line item.32 This acute self-selection bias could easily lead to spurious inferences regarding the relation between LPBU and wages. More pragmatically, in light of the above issues, we conduct an informal investigation of the relation between LPBU and reported “Pension and Retirement Expenses” from Compustat. If increases in LPBU are associated with excess remuneration in the form of more valuable pensions, we would expect to observe a positive relation between LPBU and pension and retirement expenses reported on the income statement. For defined contribution plans, employer-contributions are directly expensed on the income statement. For defined benefit plans, expenses reflect changes in the pension’s liability relative to the pension’s return. Thus, increases in the defined benefit promised to employees results in an increased expense, ceteris paribus. To this end, our chosen specification is:(5) where i and t index firms and years. The dependent variable PREit is reported pension and retirement expenses ($) scaled by the number of employees. The variable LPBU is measured as the ratio of the number of active staff covered by the largest collectively bargained retirement pension to the total number of employees (i.e., Eq. (3)). Because the dependent variable is highly sensitive to the unique characteristics of the firm’s pension offerings, we include firm-fixed effects, denoted by η to sweep out any unobserved, time-invariant, firm-level heterogeneity. Finally, standard errors are corrected for heteroskedasticity and are clustered by firm. The results of this informal analysis are presented in Eq. (6). Standard errors are reported in parentheses.(6) Consistent with the crowding-out mechanism, we find evidence of a strong positive association between LPBU and reported pension and retirement expenses at the 1% level of significance. Indeed, our results suggest that an average unionized firm (34.45% of employees in a single bargaining unit) is associated with an incremental increase in retirement and pension expenses of approximately $176 per employee. For the average unionized firm in our sample, this represents an economically significant total expense of around $3.58 million per year.33 Accordingly, we interpret this as suggestive evidence consistent with the view that increased labor costs is at least one of the mechanisms driving the crowding-out effect. This is in contrast to a stricter interpretation of the crowding-out effect which suggests that the sole mechanism is operating leverage caused by increased hiring and firing costs (see, e.g., Kuzmina, 2013). On an intuitive level, this would appear to present an immediate threat to our crowding-out interpretation—don’t unions simultaneously increase job security by increasing the cost of firing unionized workers?34 If this is the case, then we need to offer some assurance that our findings do not solely reflect labor-rigidity. We note two objections here. First, the link between RTW’s affect on all firms and the cost of firing appears tenuous. In fact, ex-ante, we are unable to come up with a compelling argument that our design can be considered a test of operating flexibility. This natural insulation supports the relevance of excess labor costs. Second, and rather curiously, it is also worth noting that in spite of the intuition linking unionization to increased firing costs, prior evidence suggests that unionized manufacturing firms experience more layoffs (particularly temporary) than their non-unionized counterparts during business cycle fluctuations (Freeman and Medoff, 1984). Aidt and Tzannatos (2002) argue that this paradox might be explained by self-serving senior union officials who barter deals to layoff junior workers in return for the preservation of senior workers positions and wages. Thus, the misalignment of incentives between union stewards and junior members may distort the actual relation between unionization and operating flexibility. In sum, while we do not take issue with the literature regarding firing costs and leverage, we do argue that our tests are more revealing of the importance of excess labor costs.</w:t>
      </w:r>
    </w:p>
    <w:p w14:paraId="7AA936CA" w14:textId="77777777" w:rsidR="003875BA" w:rsidRPr="003875BA" w:rsidRDefault="003875BA" w:rsidP="003875BA">
      <w:pPr>
        <w:rPr>
          <w:rFonts w:eastAsia="Calibri"/>
        </w:rPr>
      </w:pPr>
      <w:r w:rsidRPr="003875BA">
        <w:rPr>
          <w:rFonts w:eastAsia="Aptos"/>
        </w:rPr>
        <w:t>[PARAGRAPH INTEGRITY RESUMES]</w:t>
      </w:r>
    </w:p>
    <w:p w14:paraId="48A7CEC1" w14:textId="77777777" w:rsidR="003875BA" w:rsidRPr="003875BA" w:rsidRDefault="003875BA" w:rsidP="003875BA">
      <w:pPr>
        <w:rPr>
          <w:rFonts w:eastAsia="Calibri"/>
          <w:sz w:val="16"/>
        </w:rPr>
      </w:pPr>
      <w:r w:rsidRPr="003875BA">
        <w:rPr>
          <w:rFonts w:eastAsia="Aptos"/>
          <w:sz w:val="16"/>
        </w:rPr>
        <w:t>4. Conclusion</w:t>
      </w:r>
    </w:p>
    <w:p w14:paraId="68B3A730" w14:textId="77777777" w:rsidR="003875BA" w:rsidRPr="003875BA" w:rsidRDefault="003875BA" w:rsidP="003875BA">
      <w:pPr>
        <w:rPr>
          <w:rFonts w:eastAsia="Calibri"/>
          <w:sz w:val="16"/>
        </w:rPr>
      </w:pPr>
      <w:r w:rsidRPr="003875BA">
        <w:rPr>
          <w:rFonts w:eastAsia="Aptos"/>
          <w:sz w:val="16"/>
        </w:rPr>
        <w:t xml:space="preserve">Despite the decline in trade unionism in the United States, </w:t>
      </w:r>
      <w:r w:rsidRPr="003875BA">
        <w:rPr>
          <w:rFonts w:eastAsia="Aptos"/>
          <w:u w:val="single"/>
        </w:rPr>
        <w:t>organized labor</w:t>
      </w:r>
      <w:r w:rsidRPr="003875BA">
        <w:rPr>
          <w:rFonts w:eastAsia="Aptos"/>
          <w:sz w:val="16"/>
        </w:rPr>
        <w:t xml:space="preserve"> still has plausibly important </w:t>
      </w:r>
      <w:r w:rsidRPr="003875BA">
        <w:rPr>
          <w:rFonts w:eastAsia="Aptos"/>
          <w:iCs/>
          <w:u w:val="single"/>
          <w:bdr w:val="single" w:sz="8" w:space="0" w:color="auto"/>
        </w:rPr>
        <w:t>impacts</w:t>
      </w:r>
      <w:r w:rsidRPr="003875BA">
        <w:rPr>
          <w:rFonts w:eastAsia="Aptos"/>
          <w:sz w:val="16"/>
        </w:rPr>
        <w:t xml:space="preserve"> on </w:t>
      </w:r>
      <w:r w:rsidRPr="003875BA">
        <w:rPr>
          <w:rFonts w:eastAsia="Aptos"/>
          <w:iCs/>
          <w:u w:val="single"/>
          <w:bdr w:val="single" w:sz="8" w:space="0" w:color="auto"/>
        </w:rPr>
        <w:t>financial policies</w:t>
      </w:r>
      <w:r w:rsidRPr="003875BA">
        <w:rPr>
          <w:rFonts w:eastAsia="Aptos"/>
          <w:sz w:val="16"/>
        </w:rPr>
        <w:t xml:space="preserve">. Our paper provides new evidence on the relation between financial leverage and union power as well as the threat of unionization. </w:t>
      </w:r>
      <w:r w:rsidRPr="003875BA">
        <w:rPr>
          <w:rFonts w:eastAsia="Aptos"/>
          <w:u w:val="single"/>
        </w:rPr>
        <w:t>Using a</w:t>
      </w:r>
      <w:r w:rsidRPr="003875BA">
        <w:rPr>
          <w:rFonts w:eastAsia="Aptos"/>
          <w:sz w:val="16"/>
        </w:rPr>
        <w:t xml:space="preserve"> </w:t>
      </w:r>
      <w:r w:rsidRPr="003875BA">
        <w:rPr>
          <w:rFonts w:eastAsia="Aptos"/>
          <w:iCs/>
          <w:highlight w:val="cyan"/>
          <w:u w:val="single"/>
          <w:bdr w:val="single" w:sz="8" w:space="0" w:color="auto"/>
        </w:rPr>
        <w:t>robust research</w:t>
      </w:r>
      <w:r w:rsidRPr="003875BA">
        <w:rPr>
          <w:rFonts w:eastAsia="Aptos"/>
          <w:iCs/>
          <w:u w:val="single"/>
          <w:bdr w:val="single" w:sz="8" w:space="0" w:color="auto"/>
        </w:rPr>
        <w:t xml:space="preserve"> design</w:t>
      </w:r>
      <w:r w:rsidRPr="003875BA">
        <w:rPr>
          <w:rFonts w:eastAsia="Aptos"/>
          <w:sz w:val="16"/>
        </w:rPr>
        <w:t xml:space="preserve"> involving both quasi-experimental and regression evidence, </w:t>
      </w:r>
      <w:r w:rsidRPr="003875BA">
        <w:rPr>
          <w:rFonts w:eastAsia="Aptos"/>
          <w:u w:val="single"/>
        </w:rPr>
        <w:t xml:space="preserve">we </w:t>
      </w:r>
      <w:r w:rsidRPr="003875BA">
        <w:rPr>
          <w:rFonts w:eastAsia="Aptos"/>
          <w:highlight w:val="cyan"/>
          <w:u w:val="single"/>
        </w:rPr>
        <w:t>document</w:t>
      </w:r>
      <w:r w:rsidRPr="003875BA">
        <w:rPr>
          <w:rFonts w:eastAsia="Aptos"/>
          <w:u w:val="single"/>
        </w:rPr>
        <w:t xml:space="preserve"> the existence of a</w:t>
      </w:r>
      <w:r w:rsidRPr="003875BA">
        <w:rPr>
          <w:rFonts w:eastAsia="Aptos"/>
          <w:sz w:val="16"/>
        </w:rPr>
        <w:t xml:space="preserve"> </w:t>
      </w:r>
      <w:r w:rsidRPr="003875BA">
        <w:rPr>
          <w:rFonts w:eastAsia="Aptos"/>
          <w:iCs/>
          <w:highlight w:val="cyan"/>
          <w:u w:val="single"/>
          <w:bdr w:val="single" w:sz="8" w:space="0" w:color="auto"/>
        </w:rPr>
        <w:t>negative relation</w:t>
      </w:r>
      <w:r w:rsidRPr="003875BA">
        <w:rPr>
          <w:rFonts w:eastAsia="Aptos"/>
          <w:sz w:val="16"/>
          <w:highlight w:val="cyan"/>
        </w:rPr>
        <w:t xml:space="preserve"> </w:t>
      </w:r>
      <w:r w:rsidRPr="003875BA">
        <w:rPr>
          <w:rFonts w:eastAsia="Aptos"/>
          <w:highlight w:val="cyan"/>
          <w:u w:val="single"/>
        </w:rPr>
        <w:t>between</w:t>
      </w:r>
      <w:r w:rsidRPr="003875BA">
        <w:rPr>
          <w:rFonts w:eastAsia="Aptos"/>
          <w:sz w:val="16"/>
        </w:rPr>
        <w:t xml:space="preserve"> </w:t>
      </w:r>
      <w:r w:rsidRPr="003875BA">
        <w:rPr>
          <w:rFonts w:eastAsia="Aptos"/>
          <w:iCs/>
          <w:u w:val="single"/>
          <w:bdr w:val="single" w:sz="8" w:space="0" w:color="auto"/>
        </w:rPr>
        <w:t xml:space="preserve">union </w:t>
      </w:r>
      <w:r w:rsidRPr="003875BA">
        <w:rPr>
          <w:rFonts w:eastAsia="Aptos"/>
          <w:iCs/>
          <w:highlight w:val="cyan"/>
          <w:u w:val="single"/>
          <w:bdr w:val="single" w:sz="8" w:space="0" w:color="auto"/>
        </w:rPr>
        <w:t>power</w:t>
      </w:r>
      <w:r w:rsidRPr="003875BA">
        <w:rPr>
          <w:rFonts w:eastAsia="Aptos"/>
          <w:sz w:val="16"/>
          <w:highlight w:val="cyan"/>
        </w:rPr>
        <w:t xml:space="preserve"> (</w:t>
      </w:r>
      <w:r w:rsidRPr="003875BA">
        <w:rPr>
          <w:rFonts w:eastAsia="Aptos"/>
          <w:highlight w:val="cyan"/>
          <w:u w:val="single"/>
        </w:rPr>
        <w:t>and the</w:t>
      </w:r>
      <w:r w:rsidRPr="003875BA">
        <w:rPr>
          <w:rFonts w:eastAsia="Aptos"/>
          <w:sz w:val="16"/>
          <w:highlight w:val="cyan"/>
        </w:rPr>
        <w:t xml:space="preserve"> </w:t>
      </w:r>
      <w:r w:rsidRPr="003875BA">
        <w:rPr>
          <w:rFonts w:eastAsia="Aptos"/>
          <w:iCs/>
          <w:highlight w:val="cyan"/>
          <w:u w:val="single"/>
          <w:bdr w:val="single" w:sz="8" w:space="0" w:color="auto"/>
        </w:rPr>
        <w:t>threat</w:t>
      </w:r>
      <w:r w:rsidRPr="003875BA">
        <w:rPr>
          <w:rFonts w:eastAsia="Aptos"/>
          <w:sz w:val="16"/>
          <w:highlight w:val="cyan"/>
        </w:rPr>
        <w:t xml:space="preserve"> </w:t>
      </w:r>
      <w:r w:rsidRPr="003875BA">
        <w:rPr>
          <w:rFonts w:eastAsia="Aptos"/>
          <w:highlight w:val="cyan"/>
          <w:u w:val="single"/>
        </w:rPr>
        <w:t>of</w:t>
      </w:r>
      <w:r w:rsidRPr="003875BA">
        <w:rPr>
          <w:rFonts w:eastAsia="Aptos"/>
          <w:sz w:val="16"/>
          <w:highlight w:val="cyan"/>
        </w:rPr>
        <w:t xml:space="preserve"> </w:t>
      </w:r>
      <w:r w:rsidRPr="003875BA">
        <w:rPr>
          <w:rFonts w:eastAsia="Aptos"/>
          <w:iCs/>
          <w:highlight w:val="cyan"/>
          <w:u w:val="single"/>
          <w:bdr w:val="single" w:sz="8" w:space="0" w:color="auto"/>
        </w:rPr>
        <w:t>unionization</w:t>
      </w:r>
      <w:r w:rsidRPr="003875BA">
        <w:rPr>
          <w:rFonts w:eastAsia="Aptos"/>
          <w:sz w:val="16"/>
        </w:rPr>
        <w:t xml:space="preserve">) </w:t>
      </w:r>
      <w:r w:rsidRPr="003875BA">
        <w:rPr>
          <w:rFonts w:eastAsia="Aptos"/>
          <w:highlight w:val="cyan"/>
          <w:u w:val="single"/>
        </w:rPr>
        <w:t>and</w:t>
      </w:r>
      <w:r w:rsidRPr="003875BA">
        <w:rPr>
          <w:rFonts w:eastAsia="Aptos"/>
          <w:sz w:val="16"/>
          <w:highlight w:val="cyan"/>
        </w:rPr>
        <w:t xml:space="preserve"> </w:t>
      </w:r>
      <w:r w:rsidRPr="003875BA">
        <w:rPr>
          <w:rFonts w:eastAsia="Aptos"/>
          <w:iCs/>
          <w:highlight w:val="cyan"/>
          <w:u w:val="single"/>
          <w:bdr w:val="single" w:sz="8" w:space="0" w:color="auto"/>
        </w:rPr>
        <w:t>financial leverage</w:t>
      </w:r>
      <w:r w:rsidRPr="003875BA">
        <w:rPr>
          <w:rFonts w:eastAsia="Aptos"/>
          <w:sz w:val="16"/>
        </w:rPr>
        <w:t xml:space="preserve"> </w:t>
      </w:r>
      <w:r w:rsidRPr="003875BA">
        <w:rPr>
          <w:rFonts w:eastAsia="Aptos"/>
          <w:u w:val="single"/>
        </w:rPr>
        <w:t>in the contemporary United States. Specifically, we find that firms</w:t>
      </w:r>
      <w:r w:rsidRPr="003875BA">
        <w:rPr>
          <w:rFonts w:eastAsia="Aptos"/>
          <w:sz w:val="16"/>
        </w:rPr>
        <w:t xml:space="preserve"> in both Oklahoma (2001) and Indiana (2012), chosen because of their ideal settings, </w:t>
      </w:r>
      <w:r w:rsidRPr="003875BA">
        <w:rPr>
          <w:rFonts w:eastAsia="Aptos"/>
          <w:iCs/>
          <w:u w:val="single"/>
          <w:bdr w:val="single" w:sz="8" w:space="0" w:color="auto"/>
        </w:rPr>
        <w:t>respond</w:t>
      </w:r>
      <w:r w:rsidRPr="003875BA">
        <w:rPr>
          <w:rFonts w:eastAsia="Aptos"/>
          <w:sz w:val="16"/>
        </w:rPr>
        <w:t xml:space="preserve"> </w:t>
      </w:r>
      <w:r w:rsidRPr="003875BA">
        <w:rPr>
          <w:rFonts w:eastAsia="Aptos"/>
          <w:u w:val="single"/>
        </w:rPr>
        <w:t>to an exogenous</w:t>
      </w:r>
      <w:r w:rsidRPr="003875BA">
        <w:rPr>
          <w:rFonts w:eastAsia="Aptos"/>
          <w:sz w:val="16"/>
        </w:rPr>
        <w:t xml:space="preserve"> </w:t>
      </w:r>
      <w:r w:rsidRPr="003875BA">
        <w:rPr>
          <w:rFonts w:eastAsia="Aptos"/>
          <w:iCs/>
          <w:u w:val="single"/>
          <w:bdr w:val="single" w:sz="8" w:space="0" w:color="auto"/>
        </w:rPr>
        <w:t>weakening</w:t>
      </w:r>
      <w:r w:rsidRPr="003875BA">
        <w:rPr>
          <w:rFonts w:eastAsia="Aptos"/>
          <w:sz w:val="16"/>
        </w:rPr>
        <w:t xml:space="preserve"> </w:t>
      </w:r>
      <w:r w:rsidRPr="003875BA">
        <w:rPr>
          <w:rFonts w:eastAsia="Aptos"/>
          <w:u w:val="single"/>
        </w:rPr>
        <w:t>in union power and the threat of unionization by</w:t>
      </w:r>
      <w:r w:rsidRPr="003875BA">
        <w:rPr>
          <w:rFonts w:eastAsia="Aptos"/>
          <w:sz w:val="16"/>
        </w:rPr>
        <w:t xml:space="preserve"> </w:t>
      </w:r>
      <w:r w:rsidRPr="003875BA">
        <w:rPr>
          <w:rFonts w:eastAsia="Aptos"/>
          <w:iCs/>
          <w:u w:val="single"/>
          <w:bdr w:val="single" w:sz="8" w:space="0" w:color="auto"/>
        </w:rPr>
        <w:t>increasing</w:t>
      </w:r>
      <w:r w:rsidRPr="003875BA">
        <w:rPr>
          <w:rFonts w:eastAsia="Aptos"/>
          <w:sz w:val="16"/>
        </w:rPr>
        <w:t xml:space="preserve"> financial </w:t>
      </w:r>
      <w:r w:rsidRPr="003875BA">
        <w:rPr>
          <w:rFonts w:eastAsia="Aptos"/>
          <w:iCs/>
          <w:u w:val="single"/>
          <w:bdr w:val="single" w:sz="8" w:space="0" w:color="auto"/>
        </w:rPr>
        <w:t>leverage</w:t>
      </w:r>
      <w:r w:rsidRPr="003875BA">
        <w:rPr>
          <w:rFonts w:eastAsia="Aptos"/>
          <w:sz w:val="16"/>
        </w:rPr>
        <w:t>. We also document heterogeneous treatment effects. Specifically, in our quasi-experiments, we find that the passage of RTW has a significantly stronger effect in firms who operate in labor-intensive industries and industries which are traditionally union-intensive. In other words, the overall evidence supports a “crowding-out” effect.</w:t>
      </w:r>
    </w:p>
    <w:p w14:paraId="4F21DDEA" w14:textId="77777777" w:rsidR="003875BA" w:rsidRPr="003875BA" w:rsidRDefault="003875BA" w:rsidP="003875BA">
      <w:pPr>
        <w:rPr>
          <w:rFonts w:eastAsia="Calibri"/>
          <w:u w:val="single"/>
        </w:rPr>
      </w:pPr>
      <w:r w:rsidRPr="003875BA">
        <w:rPr>
          <w:rFonts w:eastAsia="Aptos"/>
          <w:sz w:val="16"/>
        </w:rPr>
        <w:t xml:space="preserve">Further, and to guard against the possibility that our findings are not being driven by unobserved, correlated legislative changes, we also exploit panel regression analysis. In these regressions, we develop a novel treatment variable derived from mandatory disclosures on union pension coverage over the period 1999–2013. Our </w:t>
      </w:r>
      <w:r w:rsidRPr="003875BA">
        <w:rPr>
          <w:rFonts w:eastAsia="Aptos"/>
          <w:highlight w:val="cyan"/>
          <w:u w:val="single"/>
        </w:rPr>
        <w:t>regression results are consistent</w:t>
      </w:r>
      <w:r w:rsidRPr="003875BA">
        <w:rPr>
          <w:rFonts w:eastAsia="Aptos"/>
          <w:u w:val="single"/>
        </w:rPr>
        <w:t xml:space="preserve"> with the quasi-experimental design. Increases in the relative size of the largest union bargaining unit are associated with reductions in financial leverage. These results are strongly robust in favor of the “substitution” effect between labor power and financial leverage, captured by the crowding-out hypothesis.</w:t>
      </w:r>
    </w:p>
    <w:p w14:paraId="614B2F0D" w14:textId="77777777" w:rsidR="003875BA" w:rsidRPr="003875BA" w:rsidRDefault="003875BA" w:rsidP="003875BA">
      <w:pPr>
        <w:keepNext/>
        <w:keepLines/>
        <w:spacing w:before="40" w:after="0"/>
        <w:outlineLvl w:val="3"/>
        <w:rPr>
          <w:rFonts w:eastAsia="Times New Roman"/>
          <w:b/>
          <w:iCs/>
          <w:sz w:val="26"/>
        </w:rPr>
      </w:pPr>
      <w:r w:rsidRPr="003875BA">
        <w:rPr>
          <w:rFonts w:eastAsia="Times New Roman"/>
          <w:b/>
          <w:iCs/>
          <w:sz w:val="26"/>
        </w:rPr>
        <w:t xml:space="preserve">That is </w:t>
      </w:r>
      <w:r w:rsidRPr="003875BA">
        <w:rPr>
          <w:rFonts w:eastAsia="Times New Roman"/>
          <w:b/>
          <w:iCs/>
          <w:sz w:val="26"/>
          <w:u w:val="single"/>
        </w:rPr>
        <w:t>make-or-break</w:t>
      </w:r>
      <w:r w:rsidRPr="003875BA">
        <w:rPr>
          <w:rFonts w:eastAsia="Times New Roman"/>
          <w:b/>
          <w:iCs/>
          <w:sz w:val="26"/>
        </w:rPr>
        <w:t xml:space="preserve"> for innovation competitiveness.</w:t>
      </w:r>
    </w:p>
    <w:p w14:paraId="1C58E5C9" w14:textId="77777777" w:rsidR="003875BA" w:rsidRPr="003875BA" w:rsidRDefault="003875BA" w:rsidP="003875BA">
      <w:pPr>
        <w:rPr>
          <w:rFonts w:eastAsia="Aptos"/>
        </w:rPr>
      </w:pPr>
      <w:r w:rsidRPr="003875BA">
        <w:rPr>
          <w:rFonts w:eastAsia="Aptos"/>
          <w:b/>
          <w:bCs/>
          <w:sz w:val="26"/>
        </w:rPr>
        <w:t>PFG 24</w:t>
      </w:r>
      <w:r w:rsidRPr="003875BA">
        <w:rPr>
          <w:rFonts w:eastAsia="Aptos"/>
        </w:rPr>
        <w:t>, "Debunking Common Misconceptions on Financing Options for Tech Companies," Partners for Growth, 9/24/2024, https://www.pfgrowth.com/the-strategic-impact-of-debt-financing-in-tech-companies-lessons-learned-on-our-portfolio/</w:t>
      </w:r>
    </w:p>
    <w:p w14:paraId="1973FE41" w14:textId="77777777" w:rsidR="003875BA" w:rsidRPr="003875BA" w:rsidRDefault="003875BA" w:rsidP="003875BA">
      <w:pPr>
        <w:rPr>
          <w:rFonts w:eastAsia="Aptos"/>
          <w:sz w:val="16"/>
        </w:rPr>
      </w:pPr>
      <w:r w:rsidRPr="003875BA">
        <w:rPr>
          <w:rFonts w:eastAsia="Aptos"/>
          <w:highlight w:val="cyan"/>
          <w:u w:val="single"/>
        </w:rPr>
        <w:t>In</w:t>
      </w:r>
      <w:r w:rsidRPr="003875BA">
        <w:rPr>
          <w:rFonts w:eastAsia="Aptos"/>
          <w:u w:val="single"/>
        </w:rPr>
        <w:t xml:space="preserve"> the </w:t>
      </w:r>
      <w:r w:rsidRPr="003875BA">
        <w:rPr>
          <w:rFonts w:eastAsia="Aptos"/>
          <w:highlight w:val="cyan"/>
          <w:u w:val="single"/>
        </w:rPr>
        <w:t>make-or-break world</w:t>
      </w:r>
      <w:r w:rsidRPr="003875BA">
        <w:rPr>
          <w:rFonts w:eastAsia="Aptos"/>
          <w:u w:val="single"/>
        </w:rPr>
        <w:t xml:space="preserve"> of startups and scale-ups</w:t>
      </w:r>
      <w:r w:rsidRPr="003875BA">
        <w:rPr>
          <w:rFonts w:eastAsia="Aptos"/>
          <w:sz w:val="16"/>
        </w:rPr>
        <w:t xml:space="preserve">, one thing is clear: </w:t>
      </w:r>
      <w:r w:rsidRPr="003875BA">
        <w:rPr>
          <w:rFonts w:eastAsia="Aptos"/>
          <w:highlight w:val="cyan"/>
          <w:u w:val="single"/>
        </w:rPr>
        <w:t>accessing</w:t>
      </w:r>
      <w:r w:rsidRPr="003875BA">
        <w:rPr>
          <w:rFonts w:eastAsia="Aptos"/>
          <w:u w:val="single"/>
        </w:rPr>
        <w:t xml:space="preserve"> the </w:t>
      </w:r>
      <w:r w:rsidRPr="003875BA">
        <w:rPr>
          <w:rFonts w:eastAsia="Aptos"/>
          <w:iCs/>
          <w:highlight w:val="cyan"/>
          <w:u w:val="single"/>
          <w:bdr w:val="single" w:sz="8" w:space="0" w:color="auto"/>
        </w:rPr>
        <w:t>right capital</w:t>
      </w:r>
      <w:r w:rsidRPr="003875BA">
        <w:rPr>
          <w:rFonts w:eastAsia="Aptos"/>
          <w:highlight w:val="cyan"/>
          <w:u w:val="single"/>
        </w:rPr>
        <w:t xml:space="preserve"> a</w:t>
      </w:r>
      <w:r w:rsidRPr="003875BA">
        <w:rPr>
          <w:rFonts w:eastAsia="Aptos"/>
          <w:u w:val="single"/>
        </w:rPr>
        <w:t xml:space="preserve">t the </w:t>
      </w:r>
      <w:r w:rsidRPr="003875BA">
        <w:rPr>
          <w:rFonts w:eastAsia="Aptos"/>
          <w:iCs/>
          <w:highlight w:val="cyan"/>
          <w:u w:val="single"/>
          <w:bdr w:val="single" w:sz="8" w:space="0" w:color="auto"/>
        </w:rPr>
        <w:t>right moment</w:t>
      </w:r>
      <w:r w:rsidRPr="003875BA">
        <w:rPr>
          <w:rFonts w:eastAsia="Aptos"/>
          <w:sz w:val="16"/>
        </w:rPr>
        <w:t xml:space="preserve"> </w:t>
      </w:r>
      <w:r w:rsidRPr="003875BA">
        <w:rPr>
          <w:rFonts w:eastAsia="Aptos"/>
          <w:u w:val="single"/>
        </w:rPr>
        <w:t xml:space="preserve">can </w:t>
      </w:r>
      <w:r w:rsidRPr="003875BA">
        <w:rPr>
          <w:rFonts w:eastAsia="Aptos"/>
          <w:iCs/>
          <w:u w:val="single"/>
          <w:bdr w:val="single" w:sz="8" w:space="0" w:color="auto"/>
        </w:rPr>
        <w:t xml:space="preserve">significantly </w:t>
      </w:r>
      <w:r w:rsidRPr="003875BA">
        <w:rPr>
          <w:rFonts w:eastAsia="Aptos"/>
          <w:iCs/>
          <w:highlight w:val="cyan"/>
          <w:u w:val="single"/>
          <w:bdr w:val="single" w:sz="8" w:space="0" w:color="auto"/>
        </w:rPr>
        <w:t>impact</w:t>
      </w:r>
      <w:r w:rsidRPr="003875BA">
        <w:rPr>
          <w:rFonts w:eastAsia="Aptos"/>
          <w:sz w:val="16"/>
          <w:highlight w:val="cyan"/>
        </w:rPr>
        <w:t xml:space="preserve"> </w:t>
      </w:r>
      <w:r w:rsidRPr="003875BA">
        <w:rPr>
          <w:rFonts w:eastAsia="Aptos"/>
          <w:highlight w:val="cyan"/>
          <w:u w:val="single"/>
        </w:rPr>
        <w:t>a</w:t>
      </w:r>
      <w:r w:rsidRPr="003875BA">
        <w:rPr>
          <w:rFonts w:eastAsia="Aptos"/>
          <w:u w:val="single"/>
        </w:rPr>
        <w:t xml:space="preserve"> </w:t>
      </w:r>
      <w:r w:rsidRPr="003875BA">
        <w:rPr>
          <w:rFonts w:eastAsia="Aptos"/>
          <w:highlight w:val="cyan"/>
          <w:u w:val="single"/>
        </w:rPr>
        <w:t xml:space="preserve">company’s </w:t>
      </w:r>
      <w:r w:rsidRPr="003875BA">
        <w:rPr>
          <w:rFonts w:eastAsia="Aptos"/>
          <w:iCs/>
          <w:highlight w:val="cyan"/>
          <w:u w:val="single"/>
          <w:bdr w:val="single" w:sz="8" w:space="0" w:color="auto"/>
        </w:rPr>
        <w:t>trajectory</w:t>
      </w:r>
      <w:r w:rsidRPr="003875BA">
        <w:rPr>
          <w:rFonts w:eastAsia="Aptos"/>
          <w:sz w:val="16"/>
        </w:rPr>
        <w:t xml:space="preserve">. Growth </w:t>
      </w:r>
      <w:r w:rsidRPr="003875BA">
        <w:rPr>
          <w:rFonts w:eastAsia="Aptos"/>
          <w:u w:val="single"/>
        </w:rPr>
        <w:t>debt</w:t>
      </w:r>
      <w:r w:rsidRPr="003875BA">
        <w:rPr>
          <w:rFonts w:eastAsia="Aptos"/>
          <w:sz w:val="16"/>
        </w:rPr>
        <w:t xml:space="preserve">, a type of private credit financing that allows companies to accelerate their growth without diluting equity, </w:t>
      </w:r>
      <w:r w:rsidRPr="003875BA">
        <w:rPr>
          <w:rFonts w:eastAsia="Aptos"/>
          <w:u w:val="single"/>
        </w:rPr>
        <w:t xml:space="preserve">has become a </w:t>
      </w:r>
      <w:r w:rsidRPr="003875BA">
        <w:rPr>
          <w:rFonts w:eastAsia="Aptos"/>
          <w:iCs/>
          <w:u w:val="single"/>
          <w:bdr w:val="single" w:sz="8" w:space="0" w:color="auto"/>
        </w:rPr>
        <w:t>key lever</w:t>
      </w:r>
      <w:r w:rsidRPr="003875BA">
        <w:rPr>
          <w:rFonts w:eastAsia="Aptos"/>
          <w:u w:val="single"/>
        </w:rPr>
        <w:t xml:space="preserve"> in enabling tech companies to scale </w:t>
      </w:r>
      <w:r w:rsidRPr="003875BA">
        <w:rPr>
          <w:rFonts w:eastAsia="Aptos"/>
          <w:sz w:val="16"/>
        </w:rPr>
        <w:t>while maintaining ownership.</w:t>
      </w:r>
    </w:p>
    <w:p w14:paraId="11EDB9DD" w14:textId="77777777" w:rsidR="003875BA" w:rsidRPr="003875BA" w:rsidRDefault="003875BA" w:rsidP="003875BA">
      <w:pPr>
        <w:rPr>
          <w:rFonts w:eastAsia="Aptos"/>
          <w:sz w:val="16"/>
        </w:rPr>
      </w:pPr>
      <w:r w:rsidRPr="003875BA">
        <w:rPr>
          <w:rFonts w:eastAsia="Aptos"/>
          <w:sz w:val="16"/>
        </w:rPr>
        <w:t xml:space="preserve">Our portfolio encompasses a diverse range of sectors—from Fintech to HealthTech and beyond. Their journeys provide valuable insights into how growth debt can be a game-changer when strategically deployed. </w:t>
      </w:r>
    </w:p>
    <w:p w14:paraId="68001A3D" w14:textId="77777777" w:rsidR="003875BA" w:rsidRPr="003875BA" w:rsidRDefault="003875BA" w:rsidP="003875BA">
      <w:pPr>
        <w:rPr>
          <w:rFonts w:eastAsia="Aptos"/>
          <w:sz w:val="16"/>
        </w:rPr>
      </w:pPr>
      <w:r w:rsidRPr="003875BA">
        <w:rPr>
          <w:rFonts w:eastAsia="Aptos"/>
          <w:sz w:val="16"/>
        </w:rPr>
        <w:t xml:space="preserve">As demonstrated by recent company milestones and news events profiled below, </w:t>
      </w:r>
      <w:r w:rsidRPr="003875BA">
        <w:rPr>
          <w:rFonts w:eastAsia="Aptos"/>
          <w:u w:val="single"/>
        </w:rPr>
        <w:t>we see the tangible impacts of</w:t>
      </w:r>
      <w:r w:rsidRPr="003875BA">
        <w:rPr>
          <w:rFonts w:eastAsia="Aptos"/>
          <w:sz w:val="16"/>
        </w:rPr>
        <w:t xml:space="preserve"> growth </w:t>
      </w:r>
      <w:r w:rsidRPr="003875BA">
        <w:rPr>
          <w:rFonts w:eastAsia="Aptos"/>
          <w:u w:val="single"/>
        </w:rPr>
        <w:t>debt</w:t>
      </w:r>
      <w:r w:rsidRPr="003875BA">
        <w:rPr>
          <w:rFonts w:eastAsia="Aptos"/>
          <w:sz w:val="16"/>
        </w:rPr>
        <w:t xml:space="preserve"> (and subsequent capital raises) </w:t>
      </w:r>
      <w:r w:rsidRPr="003875BA">
        <w:rPr>
          <w:rFonts w:eastAsia="Aptos"/>
          <w:u w:val="single"/>
        </w:rPr>
        <w:t xml:space="preserve">in unlocking </w:t>
      </w:r>
      <w:r w:rsidRPr="003875BA">
        <w:rPr>
          <w:rFonts w:eastAsia="Aptos"/>
          <w:iCs/>
          <w:u w:val="single"/>
          <w:bdr w:val="single" w:sz="8" w:space="0" w:color="auto"/>
        </w:rPr>
        <w:t>market expansion</w:t>
      </w:r>
      <w:r w:rsidRPr="003875BA">
        <w:rPr>
          <w:rFonts w:eastAsia="Aptos"/>
          <w:sz w:val="16"/>
        </w:rPr>
        <w:t xml:space="preserve">, </w:t>
      </w:r>
      <w:r w:rsidRPr="003875BA">
        <w:rPr>
          <w:rFonts w:eastAsia="Aptos"/>
          <w:u w:val="single"/>
        </w:rPr>
        <w:t xml:space="preserve">fueling </w:t>
      </w:r>
      <w:r w:rsidRPr="003875BA">
        <w:rPr>
          <w:rFonts w:eastAsia="Aptos"/>
          <w:iCs/>
          <w:u w:val="single"/>
          <w:bdr w:val="single" w:sz="8" w:space="0" w:color="auto"/>
        </w:rPr>
        <w:t>product development</w:t>
      </w:r>
      <w:r w:rsidRPr="003875BA">
        <w:rPr>
          <w:rFonts w:eastAsia="Aptos"/>
          <w:sz w:val="16"/>
        </w:rPr>
        <w:t xml:space="preserve">, </w:t>
      </w:r>
      <w:r w:rsidRPr="003875BA">
        <w:rPr>
          <w:rFonts w:eastAsia="Aptos"/>
          <w:u w:val="single"/>
        </w:rPr>
        <w:t xml:space="preserve">and providing the funding that helps </w:t>
      </w:r>
      <w:r w:rsidRPr="003875BA">
        <w:rPr>
          <w:rFonts w:eastAsia="Aptos"/>
          <w:iCs/>
          <w:u w:val="single"/>
          <w:bdr w:val="single" w:sz="8" w:space="0" w:color="auto"/>
        </w:rPr>
        <w:t>unlock exits</w:t>
      </w:r>
      <w:r w:rsidRPr="003875BA">
        <w:rPr>
          <w:rFonts w:eastAsia="Aptos"/>
          <w:sz w:val="16"/>
        </w:rPr>
        <w:t xml:space="preserve"> </w:t>
      </w:r>
      <w:r w:rsidRPr="003875BA">
        <w:rPr>
          <w:rFonts w:eastAsia="Aptos"/>
          <w:u w:val="single"/>
        </w:rPr>
        <w:t>through M&amp;A</w:t>
      </w:r>
      <w:r w:rsidRPr="003875BA">
        <w:rPr>
          <w:rFonts w:eastAsia="Aptos"/>
          <w:sz w:val="16"/>
        </w:rPr>
        <w:t>.</w:t>
      </w:r>
    </w:p>
    <w:p w14:paraId="66FB96E3" w14:textId="77777777" w:rsidR="003875BA" w:rsidRPr="003875BA" w:rsidRDefault="003875BA" w:rsidP="003875BA">
      <w:pPr>
        <w:rPr>
          <w:rFonts w:eastAsia="Aptos"/>
          <w:sz w:val="16"/>
        </w:rPr>
      </w:pPr>
      <w:r w:rsidRPr="003875BA">
        <w:rPr>
          <w:rFonts w:eastAsia="Aptos"/>
          <w:sz w:val="16"/>
        </w:rPr>
        <w:t xml:space="preserve">1. </w:t>
      </w:r>
      <w:r w:rsidRPr="003875BA">
        <w:rPr>
          <w:rFonts w:eastAsia="Aptos"/>
          <w:u w:val="single"/>
        </w:rPr>
        <w:t>Fueling Global Expansion</w:t>
      </w:r>
    </w:p>
    <w:p w14:paraId="5CD85E8D" w14:textId="77777777" w:rsidR="003875BA" w:rsidRPr="003875BA" w:rsidRDefault="003875BA" w:rsidP="003875BA">
      <w:pPr>
        <w:rPr>
          <w:rFonts w:eastAsia="Aptos"/>
          <w:u w:val="single"/>
        </w:rPr>
      </w:pPr>
      <w:r w:rsidRPr="003875BA">
        <w:rPr>
          <w:rFonts w:eastAsia="Aptos"/>
          <w:u w:val="single"/>
        </w:rPr>
        <w:t xml:space="preserve">One of the most evident trends across our portfolio is how companies use </w:t>
      </w:r>
      <w:r w:rsidRPr="003875BA">
        <w:rPr>
          <w:rFonts w:eastAsia="Aptos"/>
          <w:sz w:val="16"/>
        </w:rPr>
        <w:t>growth</w:t>
      </w:r>
      <w:r w:rsidRPr="003875BA">
        <w:rPr>
          <w:rFonts w:eastAsia="Aptos"/>
          <w:u w:val="single"/>
        </w:rPr>
        <w:t xml:space="preserve"> debt</w:t>
      </w:r>
      <w:r w:rsidRPr="003875BA">
        <w:rPr>
          <w:rFonts w:eastAsia="Aptos"/>
          <w:sz w:val="16"/>
        </w:rPr>
        <w:t xml:space="preserve"> </w:t>
      </w:r>
      <w:r w:rsidRPr="003875BA">
        <w:rPr>
          <w:rFonts w:eastAsia="Aptos"/>
          <w:u w:val="single"/>
        </w:rPr>
        <w:t xml:space="preserve">to </w:t>
      </w:r>
      <w:r w:rsidRPr="003875BA">
        <w:rPr>
          <w:rFonts w:eastAsia="Aptos"/>
          <w:iCs/>
          <w:u w:val="single"/>
          <w:bdr w:val="single" w:sz="8" w:space="0" w:color="auto"/>
        </w:rPr>
        <w:t>power international growth</w:t>
      </w:r>
      <w:r w:rsidRPr="003875BA">
        <w:rPr>
          <w:rFonts w:eastAsia="Aptos"/>
          <w:sz w:val="16"/>
        </w:rPr>
        <w:t xml:space="preserve"> and </w:t>
      </w:r>
      <w:r w:rsidRPr="003875BA">
        <w:rPr>
          <w:rFonts w:eastAsia="Aptos"/>
          <w:iCs/>
          <w:u w:val="single"/>
          <w:bdr w:val="single" w:sz="8" w:space="0" w:color="auto"/>
        </w:rPr>
        <w:t>expand</w:t>
      </w:r>
      <w:r w:rsidRPr="003875BA">
        <w:rPr>
          <w:rFonts w:eastAsia="Aptos"/>
          <w:u w:val="single"/>
        </w:rPr>
        <w:t xml:space="preserve"> their </w:t>
      </w:r>
      <w:r w:rsidRPr="003875BA">
        <w:rPr>
          <w:rFonts w:eastAsia="Aptos"/>
          <w:iCs/>
          <w:u w:val="single"/>
          <w:bdr w:val="single" w:sz="8" w:space="0" w:color="auto"/>
        </w:rPr>
        <w:t>market footprint</w:t>
      </w:r>
      <w:r w:rsidRPr="003875BA">
        <w:rPr>
          <w:rFonts w:eastAsia="Aptos"/>
          <w:u w:val="single"/>
        </w:rPr>
        <w:t>.</w:t>
      </w:r>
    </w:p>
    <w:p w14:paraId="73B02A20" w14:textId="77777777" w:rsidR="003875BA" w:rsidRPr="003875BA" w:rsidRDefault="003875BA" w:rsidP="003875BA">
      <w:pPr>
        <w:rPr>
          <w:rFonts w:eastAsia="Aptos"/>
          <w:sz w:val="16"/>
        </w:rPr>
      </w:pPr>
      <w:r w:rsidRPr="003875BA">
        <w:rPr>
          <w:rFonts w:eastAsia="Aptos"/>
          <w:u w:val="single"/>
        </w:rPr>
        <w:t xml:space="preserve">Futurerent, a property fintech company, secured $50M to </w:t>
      </w:r>
      <w:r w:rsidRPr="003875BA">
        <w:rPr>
          <w:rFonts w:eastAsia="Aptos"/>
          <w:iCs/>
          <w:u w:val="single"/>
          <w:bdr w:val="single" w:sz="8" w:space="0" w:color="auto"/>
        </w:rPr>
        <w:t>roll out its business</w:t>
      </w:r>
      <w:r w:rsidRPr="003875BA">
        <w:rPr>
          <w:rFonts w:eastAsia="Aptos"/>
          <w:sz w:val="16"/>
        </w:rPr>
        <w:t xml:space="preserve"> </w:t>
      </w:r>
      <w:r w:rsidRPr="003875BA">
        <w:rPr>
          <w:rFonts w:eastAsia="Aptos"/>
          <w:u w:val="single"/>
        </w:rPr>
        <w:t xml:space="preserve">in the U.S., allowing it to </w:t>
      </w:r>
      <w:r w:rsidRPr="003875BA">
        <w:rPr>
          <w:rFonts w:eastAsia="Aptos"/>
          <w:iCs/>
          <w:u w:val="single"/>
          <w:bdr w:val="single" w:sz="8" w:space="0" w:color="auto"/>
        </w:rPr>
        <w:t>seize</w:t>
      </w:r>
      <w:r w:rsidRPr="003875BA">
        <w:rPr>
          <w:rFonts w:eastAsia="Aptos"/>
          <w:sz w:val="16"/>
        </w:rPr>
        <w:t xml:space="preserve"> </w:t>
      </w:r>
      <w:r w:rsidRPr="003875BA">
        <w:rPr>
          <w:rFonts w:eastAsia="Aptos"/>
          <w:iCs/>
          <w:u w:val="single"/>
          <w:bdr w:val="single" w:sz="8" w:space="0" w:color="auto"/>
        </w:rPr>
        <w:t>opportunities</w:t>
      </w:r>
      <w:r w:rsidRPr="003875BA">
        <w:rPr>
          <w:rFonts w:eastAsia="Aptos"/>
          <w:sz w:val="16"/>
        </w:rPr>
        <w:t xml:space="preserve"> </w:t>
      </w:r>
      <w:r w:rsidRPr="003875BA">
        <w:rPr>
          <w:rFonts w:eastAsia="Aptos"/>
          <w:u w:val="single"/>
        </w:rPr>
        <w:t xml:space="preserve">in one of the most </w:t>
      </w:r>
      <w:r w:rsidRPr="003875BA">
        <w:rPr>
          <w:rFonts w:eastAsia="Aptos"/>
          <w:iCs/>
          <w:u w:val="single"/>
          <w:bdr w:val="single" w:sz="8" w:space="0" w:color="auto"/>
        </w:rPr>
        <w:t>competitive</w:t>
      </w:r>
      <w:r w:rsidRPr="003875BA">
        <w:rPr>
          <w:rFonts w:eastAsia="Aptos"/>
          <w:u w:val="single"/>
        </w:rPr>
        <w:t xml:space="preserve"> real estate </w:t>
      </w:r>
      <w:r w:rsidRPr="003875BA">
        <w:rPr>
          <w:rFonts w:eastAsia="Aptos"/>
          <w:iCs/>
          <w:u w:val="single"/>
          <w:bdr w:val="single" w:sz="8" w:space="0" w:color="auto"/>
        </w:rPr>
        <w:t>markets</w:t>
      </w:r>
      <w:r w:rsidRPr="003875BA">
        <w:rPr>
          <w:rFonts w:eastAsia="Aptos"/>
          <w:sz w:val="16"/>
        </w:rPr>
        <w:t xml:space="preserve"> to help Americans purchase real estate by financing their down payments into affordable, manageable payments.</w:t>
      </w:r>
    </w:p>
    <w:p w14:paraId="484D04D6" w14:textId="77777777" w:rsidR="003875BA" w:rsidRPr="003875BA" w:rsidRDefault="003875BA" w:rsidP="003875BA">
      <w:pPr>
        <w:rPr>
          <w:rFonts w:eastAsia="Aptos"/>
          <w:sz w:val="16"/>
        </w:rPr>
      </w:pPr>
      <w:r w:rsidRPr="003875BA">
        <w:rPr>
          <w:rFonts w:eastAsia="Aptos"/>
          <w:sz w:val="16"/>
        </w:rPr>
        <w:t xml:space="preserve">Huspy, a leading UAE Proptech company simplifying the home financing process, secured new funding to build a SuperApp for real estate. Already facilitating over 25% of all residential mortgages in Dubai, the company is looking to scale its services across MENA and Europe. </w:t>
      </w:r>
    </w:p>
    <w:p w14:paraId="4DBF5F48" w14:textId="77777777" w:rsidR="003875BA" w:rsidRPr="003875BA" w:rsidRDefault="003875BA" w:rsidP="003875BA">
      <w:pPr>
        <w:rPr>
          <w:rFonts w:eastAsia="Aptos"/>
          <w:sz w:val="16"/>
        </w:rPr>
      </w:pPr>
      <w:r w:rsidRPr="003875BA">
        <w:rPr>
          <w:rFonts w:eastAsia="Aptos"/>
          <w:sz w:val="16"/>
        </w:rPr>
        <w:t>Splend, which provides vehicle subscription services in Australia and the UK, saw growth debt help fund its EV shift, backed with another $20 million. This funding enables it to expand into the green vehicle space, a rapidly growing market.</w:t>
      </w:r>
    </w:p>
    <w:p w14:paraId="41B72951" w14:textId="77777777" w:rsidR="003875BA" w:rsidRPr="003875BA" w:rsidRDefault="003875BA" w:rsidP="003875BA">
      <w:pPr>
        <w:rPr>
          <w:rFonts w:eastAsia="Aptos"/>
          <w:sz w:val="16"/>
        </w:rPr>
      </w:pPr>
      <w:r w:rsidRPr="003875BA">
        <w:rPr>
          <w:rFonts w:eastAsia="Aptos"/>
          <w:sz w:val="16"/>
        </w:rPr>
        <w:t xml:space="preserve">2. </w:t>
      </w:r>
      <w:r w:rsidRPr="003875BA">
        <w:rPr>
          <w:rFonts w:eastAsia="Aptos"/>
          <w:iCs/>
          <w:u w:val="single"/>
          <w:bdr w:val="single" w:sz="8" w:space="0" w:color="auto"/>
        </w:rPr>
        <w:t>Accelerating Product Development</w:t>
      </w:r>
    </w:p>
    <w:p w14:paraId="2AB8F24D" w14:textId="77777777" w:rsidR="003875BA" w:rsidRPr="003875BA" w:rsidRDefault="003875BA" w:rsidP="003875BA">
      <w:pPr>
        <w:rPr>
          <w:rFonts w:eastAsia="Aptos"/>
          <w:sz w:val="16"/>
        </w:rPr>
      </w:pPr>
      <w:r w:rsidRPr="003875BA">
        <w:rPr>
          <w:rFonts w:eastAsia="Aptos"/>
          <w:u w:val="single"/>
        </w:rPr>
        <w:t xml:space="preserve">A key takeaway is the ability of </w:t>
      </w:r>
      <w:r w:rsidRPr="003875BA">
        <w:rPr>
          <w:rFonts w:eastAsia="Aptos"/>
          <w:sz w:val="16"/>
        </w:rPr>
        <w:t>growth</w:t>
      </w:r>
      <w:r w:rsidRPr="003875BA">
        <w:rPr>
          <w:rFonts w:eastAsia="Aptos"/>
          <w:u w:val="single"/>
        </w:rPr>
        <w:t xml:space="preserve"> </w:t>
      </w:r>
      <w:r w:rsidRPr="003875BA">
        <w:rPr>
          <w:rFonts w:eastAsia="Aptos"/>
          <w:highlight w:val="cyan"/>
          <w:u w:val="single"/>
        </w:rPr>
        <w:t>debt</w:t>
      </w:r>
      <w:r w:rsidRPr="003875BA">
        <w:rPr>
          <w:rFonts w:eastAsia="Aptos"/>
          <w:u w:val="single"/>
        </w:rPr>
        <w:t xml:space="preserve"> to </w:t>
      </w:r>
      <w:r w:rsidRPr="003875BA">
        <w:rPr>
          <w:rFonts w:eastAsia="Aptos"/>
          <w:iCs/>
          <w:highlight w:val="cyan"/>
          <w:u w:val="single"/>
          <w:bdr w:val="single" w:sz="8" w:space="0" w:color="auto"/>
        </w:rPr>
        <w:t>unlock innovation</w:t>
      </w:r>
      <w:r w:rsidRPr="003875BA">
        <w:rPr>
          <w:rFonts w:eastAsia="Aptos"/>
          <w:sz w:val="16"/>
        </w:rPr>
        <w:t xml:space="preserve">, </w:t>
      </w:r>
      <w:r w:rsidRPr="003875BA">
        <w:rPr>
          <w:rFonts w:eastAsia="Aptos"/>
          <w:u w:val="single"/>
        </w:rPr>
        <w:t xml:space="preserve">particularly in sectors </w:t>
      </w:r>
      <w:r w:rsidRPr="003875BA">
        <w:rPr>
          <w:rFonts w:eastAsia="Aptos"/>
          <w:highlight w:val="cyan"/>
          <w:u w:val="single"/>
        </w:rPr>
        <w:t xml:space="preserve">where </w:t>
      </w:r>
      <w:r w:rsidRPr="003875BA">
        <w:rPr>
          <w:rFonts w:eastAsia="Aptos"/>
          <w:iCs/>
          <w:highlight w:val="cyan"/>
          <w:u w:val="single"/>
          <w:bdr w:val="single" w:sz="8" w:space="0" w:color="auto"/>
        </w:rPr>
        <w:t>R&amp;D</w:t>
      </w:r>
      <w:r w:rsidRPr="003875BA">
        <w:rPr>
          <w:rFonts w:eastAsia="Aptos"/>
          <w:u w:val="single"/>
        </w:rPr>
        <w:t xml:space="preserve"> and product development </w:t>
      </w:r>
      <w:r w:rsidRPr="003875BA">
        <w:rPr>
          <w:rFonts w:eastAsia="Aptos"/>
          <w:highlight w:val="cyan"/>
          <w:u w:val="single"/>
        </w:rPr>
        <w:t xml:space="preserve">are </w:t>
      </w:r>
      <w:r w:rsidRPr="003875BA">
        <w:rPr>
          <w:rFonts w:eastAsia="Aptos"/>
          <w:iCs/>
          <w:highlight w:val="cyan"/>
          <w:u w:val="single"/>
          <w:bdr w:val="single" w:sz="8" w:space="0" w:color="auto"/>
        </w:rPr>
        <w:t>essential for</w:t>
      </w:r>
      <w:r w:rsidRPr="003875BA">
        <w:rPr>
          <w:rFonts w:eastAsia="Aptos"/>
          <w:sz w:val="16"/>
        </w:rPr>
        <w:t xml:space="preserve"> </w:t>
      </w:r>
      <w:r w:rsidRPr="003875BA">
        <w:rPr>
          <w:rFonts w:eastAsia="Aptos"/>
          <w:u w:val="single"/>
        </w:rPr>
        <w:t>maintaining</w:t>
      </w:r>
      <w:r w:rsidRPr="003875BA">
        <w:rPr>
          <w:rFonts w:eastAsia="Aptos"/>
          <w:sz w:val="16"/>
        </w:rPr>
        <w:t xml:space="preserve"> </w:t>
      </w:r>
      <w:r w:rsidRPr="003875BA">
        <w:rPr>
          <w:rFonts w:eastAsia="Aptos"/>
          <w:iCs/>
          <w:highlight w:val="cyan"/>
          <w:u w:val="single"/>
          <w:bdr w:val="single" w:sz="8" w:space="0" w:color="auto"/>
        </w:rPr>
        <w:t>competitive advantage.</w:t>
      </w:r>
      <w:r w:rsidRPr="003875BA">
        <w:rPr>
          <w:rFonts w:eastAsia="Aptos"/>
          <w:sz w:val="16"/>
          <w:highlight w:val="cyan"/>
        </w:rPr>
        <w:t xml:space="preserve"> </w:t>
      </w:r>
      <w:r w:rsidRPr="003875BA">
        <w:rPr>
          <w:rFonts w:eastAsia="Aptos"/>
          <w:highlight w:val="cyan"/>
          <w:u w:val="single"/>
        </w:rPr>
        <w:t>Tech</w:t>
      </w:r>
      <w:r w:rsidRPr="003875BA">
        <w:rPr>
          <w:rFonts w:eastAsia="Aptos"/>
          <w:u w:val="single"/>
        </w:rPr>
        <w:t xml:space="preserve">nology </w:t>
      </w:r>
      <w:r w:rsidRPr="003875BA">
        <w:rPr>
          <w:rFonts w:eastAsia="Aptos"/>
          <w:highlight w:val="cyan"/>
          <w:u w:val="single"/>
        </w:rPr>
        <w:t xml:space="preserve">companies face </w:t>
      </w:r>
      <w:r w:rsidRPr="003875BA">
        <w:rPr>
          <w:rFonts w:eastAsia="Aptos"/>
          <w:iCs/>
          <w:highlight w:val="cyan"/>
          <w:u w:val="single"/>
          <w:bdr w:val="single" w:sz="8" w:space="0" w:color="auto"/>
        </w:rPr>
        <w:t>constant pressure</w:t>
      </w:r>
      <w:r w:rsidRPr="003875BA">
        <w:rPr>
          <w:rFonts w:eastAsia="Aptos"/>
          <w:sz w:val="16"/>
          <w:highlight w:val="cyan"/>
        </w:rPr>
        <w:t xml:space="preserve"> </w:t>
      </w:r>
      <w:r w:rsidRPr="003875BA">
        <w:rPr>
          <w:rFonts w:eastAsia="Aptos"/>
          <w:highlight w:val="cyan"/>
          <w:u w:val="single"/>
        </w:rPr>
        <w:t>to innovate</w:t>
      </w:r>
      <w:r w:rsidRPr="003875BA">
        <w:rPr>
          <w:rFonts w:eastAsia="Aptos"/>
          <w:sz w:val="16"/>
        </w:rPr>
        <w:t xml:space="preserve">, </w:t>
      </w:r>
      <w:r w:rsidRPr="003875BA">
        <w:rPr>
          <w:rFonts w:eastAsia="Aptos"/>
          <w:u w:val="single"/>
        </w:rPr>
        <w:t xml:space="preserve">and </w:t>
      </w:r>
      <w:r w:rsidRPr="003875BA">
        <w:rPr>
          <w:rFonts w:eastAsia="Aptos"/>
          <w:highlight w:val="cyan"/>
          <w:u w:val="single"/>
        </w:rPr>
        <w:t>accessing capital</w:t>
      </w:r>
      <w:r w:rsidRPr="003875BA">
        <w:rPr>
          <w:rFonts w:eastAsia="Aptos"/>
          <w:sz w:val="16"/>
        </w:rPr>
        <w:t xml:space="preserve"> for product development </w:t>
      </w:r>
      <w:r w:rsidRPr="003875BA">
        <w:rPr>
          <w:rFonts w:eastAsia="Aptos"/>
          <w:highlight w:val="cyan"/>
          <w:u w:val="single"/>
        </w:rPr>
        <w:t>is</w:t>
      </w:r>
      <w:r w:rsidRPr="003875BA">
        <w:rPr>
          <w:rFonts w:eastAsia="Aptos"/>
          <w:u w:val="single"/>
        </w:rPr>
        <w:t xml:space="preserve"> often </w:t>
      </w:r>
      <w:r w:rsidRPr="003875BA">
        <w:rPr>
          <w:rFonts w:eastAsia="Aptos"/>
          <w:iCs/>
          <w:highlight w:val="cyan"/>
          <w:u w:val="single"/>
          <w:bdr w:val="single" w:sz="8" w:space="0" w:color="auto"/>
        </w:rPr>
        <w:t>the deciding factor</w:t>
      </w:r>
      <w:r w:rsidRPr="003875BA">
        <w:rPr>
          <w:rFonts w:eastAsia="Aptos"/>
          <w:u w:val="single"/>
        </w:rPr>
        <w:t xml:space="preserve"> </w:t>
      </w:r>
      <w:r w:rsidRPr="003875BA">
        <w:rPr>
          <w:rFonts w:eastAsia="Aptos"/>
          <w:highlight w:val="cyan"/>
          <w:u w:val="single"/>
        </w:rPr>
        <w:t>between</w:t>
      </w:r>
      <w:r w:rsidRPr="003875BA">
        <w:rPr>
          <w:rFonts w:eastAsia="Aptos"/>
          <w:u w:val="single"/>
        </w:rPr>
        <w:t xml:space="preserve"> becoming a </w:t>
      </w:r>
      <w:r w:rsidRPr="003875BA">
        <w:rPr>
          <w:rFonts w:eastAsia="Aptos"/>
          <w:iCs/>
          <w:highlight w:val="cyan"/>
          <w:u w:val="single"/>
          <w:bdr w:val="single" w:sz="8" w:space="0" w:color="auto"/>
        </w:rPr>
        <w:t>market leader</w:t>
      </w:r>
      <w:r w:rsidRPr="003875BA">
        <w:rPr>
          <w:rFonts w:eastAsia="Aptos"/>
          <w:sz w:val="16"/>
          <w:highlight w:val="cyan"/>
        </w:rPr>
        <w:t xml:space="preserve"> </w:t>
      </w:r>
      <w:r w:rsidRPr="003875BA">
        <w:rPr>
          <w:rFonts w:eastAsia="Aptos"/>
          <w:highlight w:val="cyan"/>
          <w:u w:val="single"/>
        </w:rPr>
        <w:t xml:space="preserve">or </w:t>
      </w:r>
      <w:r w:rsidRPr="003875BA">
        <w:rPr>
          <w:rFonts w:eastAsia="Aptos"/>
          <w:iCs/>
          <w:highlight w:val="cyan"/>
          <w:u w:val="single"/>
          <w:bdr w:val="single" w:sz="8" w:space="0" w:color="auto"/>
        </w:rPr>
        <w:t>falling behind</w:t>
      </w:r>
      <w:r w:rsidRPr="003875BA">
        <w:rPr>
          <w:rFonts w:eastAsia="Aptos"/>
          <w:sz w:val="16"/>
        </w:rPr>
        <w:t>.</w:t>
      </w:r>
    </w:p>
    <w:p w14:paraId="143440B4" w14:textId="77777777" w:rsidR="003875BA" w:rsidRPr="003875BA" w:rsidRDefault="003875BA" w:rsidP="003875BA">
      <w:pPr>
        <w:rPr>
          <w:rFonts w:eastAsia="Aptos"/>
          <w:sz w:val="16"/>
        </w:rPr>
      </w:pPr>
      <w:r w:rsidRPr="003875BA">
        <w:rPr>
          <w:rFonts w:eastAsia="Aptos"/>
          <w:sz w:val="16"/>
        </w:rPr>
        <w:t>Kredivo, a leader in Southeast Asia’s fintech space launched the Krom digital banking app, enabling the young generation to achieve their financial independence.</w:t>
      </w:r>
    </w:p>
    <w:p w14:paraId="33A2ECDE" w14:textId="77777777" w:rsidR="003875BA" w:rsidRPr="003875BA" w:rsidRDefault="003875BA" w:rsidP="003875BA">
      <w:pPr>
        <w:rPr>
          <w:rFonts w:eastAsia="Aptos"/>
          <w:sz w:val="16"/>
        </w:rPr>
      </w:pPr>
      <w:r w:rsidRPr="003875BA">
        <w:rPr>
          <w:rFonts w:eastAsia="Aptos"/>
          <w:sz w:val="16"/>
        </w:rPr>
        <w:t xml:space="preserve">Tabby, a buy-now-pay-later app, used capital to expand its service offering, catering to a growing base of customers using installment payments for essential purchases. </w:t>
      </w:r>
    </w:p>
    <w:p w14:paraId="0C65D253" w14:textId="77777777" w:rsidR="003875BA" w:rsidRPr="003875BA" w:rsidRDefault="003875BA" w:rsidP="003875BA">
      <w:pPr>
        <w:rPr>
          <w:rFonts w:eastAsia="Aptos"/>
          <w:sz w:val="16"/>
        </w:rPr>
      </w:pPr>
      <w:r w:rsidRPr="003875BA">
        <w:rPr>
          <w:rFonts w:eastAsia="Aptos"/>
          <w:sz w:val="16"/>
        </w:rPr>
        <w:t>Taxfyle, a tax preparation platform, used growth capital to launch a suite of AI-powered tools that reduced the cost of tax preparation by 40%.</w:t>
      </w:r>
    </w:p>
    <w:p w14:paraId="39426D2E" w14:textId="77777777" w:rsidR="003875BA" w:rsidRPr="003875BA" w:rsidRDefault="003875BA" w:rsidP="003875BA">
      <w:pPr>
        <w:rPr>
          <w:rFonts w:eastAsia="Aptos"/>
          <w:sz w:val="16"/>
        </w:rPr>
      </w:pPr>
      <w:r w:rsidRPr="003875BA">
        <w:rPr>
          <w:rFonts w:eastAsia="Aptos"/>
          <w:sz w:val="16"/>
        </w:rPr>
        <w:t>TechLend (Bridgit), an online mortgage loan platform, raised a $125 million debt facility to support an additional $500 million annually in residential property financing. Combined with a new 12-month loan term product that allows borrowers higher loans and faster approvals, Bridgit’s broker network is helping more Australians buy their next property before selling their existing home.</w:t>
      </w:r>
    </w:p>
    <w:p w14:paraId="44634BF0" w14:textId="77777777" w:rsidR="003875BA" w:rsidRPr="003875BA" w:rsidRDefault="003875BA" w:rsidP="003875BA">
      <w:pPr>
        <w:rPr>
          <w:rFonts w:eastAsia="Aptos"/>
          <w:sz w:val="16"/>
        </w:rPr>
      </w:pPr>
      <w:r w:rsidRPr="003875BA">
        <w:rPr>
          <w:rFonts w:eastAsia="Aptos"/>
          <w:sz w:val="16"/>
        </w:rPr>
        <w:t xml:space="preserve">3. </w:t>
      </w:r>
      <w:r w:rsidRPr="003875BA">
        <w:rPr>
          <w:rFonts w:eastAsia="Aptos"/>
          <w:iCs/>
          <w:u w:val="single"/>
          <w:bdr w:val="single" w:sz="8" w:space="0" w:color="auto"/>
        </w:rPr>
        <w:t>Driving Go-to-Market Partnerships</w:t>
      </w:r>
      <w:r w:rsidRPr="003875BA">
        <w:rPr>
          <w:rFonts w:eastAsia="Aptos"/>
          <w:sz w:val="16"/>
        </w:rPr>
        <w:t xml:space="preserve"> </w:t>
      </w:r>
    </w:p>
    <w:p w14:paraId="306501F1" w14:textId="77777777" w:rsidR="003875BA" w:rsidRPr="003875BA" w:rsidRDefault="003875BA" w:rsidP="003875BA">
      <w:pPr>
        <w:rPr>
          <w:rFonts w:eastAsia="Aptos"/>
          <w:sz w:val="16"/>
        </w:rPr>
      </w:pPr>
      <w:r w:rsidRPr="003875BA">
        <w:rPr>
          <w:rFonts w:eastAsia="Aptos"/>
          <w:u w:val="single"/>
        </w:rPr>
        <w:t>New capital resources are being deployed to fund investment in sales</w:t>
      </w:r>
      <w:r w:rsidRPr="003875BA">
        <w:rPr>
          <w:rFonts w:eastAsia="Aptos"/>
          <w:sz w:val="16"/>
        </w:rPr>
        <w:t xml:space="preserve">, </w:t>
      </w:r>
      <w:r w:rsidRPr="003875BA">
        <w:rPr>
          <w:rFonts w:eastAsia="Aptos"/>
          <w:u w:val="single"/>
        </w:rPr>
        <w:t>marketing</w:t>
      </w:r>
      <w:r w:rsidRPr="003875BA">
        <w:rPr>
          <w:rFonts w:eastAsia="Aptos"/>
          <w:sz w:val="16"/>
        </w:rPr>
        <w:t xml:space="preserve">, </w:t>
      </w:r>
      <w:r w:rsidRPr="003875BA">
        <w:rPr>
          <w:rFonts w:eastAsia="Aptos"/>
          <w:u w:val="single"/>
        </w:rPr>
        <w:t>and product integration efforts</w:t>
      </w:r>
      <w:r w:rsidRPr="003875BA">
        <w:rPr>
          <w:rFonts w:eastAsia="Aptos"/>
          <w:sz w:val="16"/>
        </w:rPr>
        <w:t xml:space="preserve">, </w:t>
      </w:r>
      <w:r w:rsidRPr="003875BA">
        <w:rPr>
          <w:rFonts w:eastAsia="Aptos"/>
          <w:u w:val="single"/>
        </w:rPr>
        <w:t xml:space="preserve">focused on securing and </w:t>
      </w:r>
      <w:r w:rsidRPr="003875BA">
        <w:rPr>
          <w:rFonts w:eastAsia="Aptos"/>
          <w:iCs/>
          <w:u w:val="single"/>
          <w:bdr w:val="single" w:sz="8" w:space="0" w:color="auto"/>
        </w:rPr>
        <w:t>building commercial partnerships</w:t>
      </w:r>
      <w:r w:rsidRPr="003875BA">
        <w:rPr>
          <w:rFonts w:eastAsia="Aptos"/>
          <w:sz w:val="16"/>
        </w:rPr>
        <w:t xml:space="preserve"> that reach new customers and complement existing value propositions.</w:t>
      </w:r>
    </w:p>
    <w:p w14:paraId="2E084688" w14:textId="77777777" w:rsidR="003875BA" w:rsidRPr="003875BA" w:rsidRDefault="003875BA" w:rsidP="003875BA">
      <w:pPr>
        <w:rPr>
          <w:rFonts w:eastAsia="Aptos"/>
          <w:sz w:val="16"/>
        </w:rPr>
      </w:pPr>
      <w:r w:rsidRPr="003875BA">
        <w:rPr>
          <w:rFonts w:eastAsia="Aptos"/>
          <w:sz w:val="16"/>
        </w:rPr>
        <w:t>ROLLER, a global provider of venue management software for the attractions industry, formed a new integration with Workforce.com, an industry-leading payroll, scheduling, HR, and workforce management software, revolutionizing how venues manage staffing needs, ensuring optimal operational efficiency and profitability.</w:t>
      </w:r>
    </w:p>
    <w:p w14:paraId="0E8689EE" w14:textId="77777777" w:rsidR="003875BA" w:rsidRPr="003875BA" w:rsidRDefault="003875BA" w:rsidP="003875BA">
      <w:pPr>
        <w:rPr>
          <w:rFonts w:eastAsia="Aptos"/>
          <w:sz w:val="16"/>
        </w:rPr>
      </w:pPr>
      <w:r w:rsidRPr="003875BA">
        <w:rPr>
          <w:rFonts w:eastAsia="Aptos"/>
          <w:sz w:val="16"/>
        </w:rPr>
        <w:t>UpScript Health partnered with Axena Health to introduce new telehealth services for women, using capital to quickly expand its offerings in the rapidly growing direct-to-consumer healthcare space.</w:t>
      </w:r>
    </w:p>
    <w:p w14:paraId="5A661D9E" w14:textId="77777777" w:rsidR="003875BA" w:rsidRPr="003875BA" w:rsidRDefault="003875BA" w:rsidP="003875BA">
      <w:pPr>
        <w:rPr>
          <w:rFonts w:eastAsia="Aptos"/>
          <w:sz w:val="16"/>
        </w:rPr>
      </w:pPr>
      <w:r w:rsidRPr="003875BA">
        <w:rPr>
          <w:rFonts w:eastAsia="Aptos"/>
          <w:sz w:val="16"/>
        </w:rPr>
        <w:t>Engrain Technology, known for its touchscreen kiosks and interactive mapping products, expanded its capabilities by integrating with AppWork, demonstrating the value of growth debt in enhancing product offerings and partnerships.</w:t>
      </w:r>
    </w:p>
    <w:p w14:paraId="1A8B0C0B" w14:textId="77777777" w:rsidR="003875BA" w:rsidRPr="003875BA" w:rsidRDefault="003875BA" w:rsidP="003875BA">
      <w:pPr>
        <w:rPr>
          <w:rFonts w:eastAsia="Aptos"/>
          <w:sz w:val="16"/>
        </w:rPr>
      </w:pPr>
      <w:r w:rsidRPr="003875BA">
        <w:rPr>
          <w:rFonts w:eastAsia="Aptos"/>
          <w:sz w:val="16"/>
        </w:rPr>
        <w:t xml:space="preserve">4. </w:t>
      </w:r>
      <w:r w:rsidRPr="003875BA">
        <w:rPr>
          <w:rFonts w:eastAsia="Aptos"/>
          <w:u w:val="single"/>
        </w:rPr>
        <w:t xml:space="preserve">Enabling </w:t>
      </w:r>
      <w:r w:rsidRPr="003875BA">
        <w:rPr>
          <w:rFonts w:eastAsia="Aptos"/>
          <w:iCs/>
          <w:u w:val="single"/>
          <w:bdr w:val="single" w:sz="8" w:space="0" w:color="auto"/>
        </w:rPr>
        <w:t>Exits</w:t>
      </w:r>
      <w:r w:rsidRPr="003875BA">
        <w:rPr>
          <w:rFonts w:eastAsia="Aptos"/>
          <w:u w:val="single"/>
        </w:rPr>
        <w:t xml:space="preserve"> through </w:t>
      </w:r>
      <w:r w:rsidRPr="003875BA">
        <w:rPr>
          <w:rFonts w:eastAsia="Aptos"/>
          <w:iCs/>
          <w:u w:val="single"/>
          <w:bdr w:val="single" w:sz="8" w:space="0" w:color="auto"/>
        </w:rPr>
        <w:t>Strategic Mergers and Acquisitions</w:t>
      </w:r>
    </w:p>
    <w:p w14:paraId="6359CD13" w14:textId="77777777" w:rsidR="003875BA" w:rsidRPr="003875BA" w:rsidRDefault="003875BA" w:rsidP="003875BA">
      <w:pPr>
        <w:rPr>
          <w:rFonts w:eastAsia="Aptos"/>
          <w:sz w:val="16"/>
        </w:rPr>
      </w:pPr>
      <w:r w:rsidRPr="003875BA">
        <w:rPr>
          <w:rFonts w:eastAsia="Aptos"/>
          <w:u w:val="single"/>
        </w:rPr>
        <w:t>Exits are an area where</w:t>
      </w:r>
      <w:r w:rsidRPr="003875BA">
        <w:rPr>
          <w:rFonts w:eastAsia="Aptos"/>
          <w:sz w:val="16"/>
        </w:rPr>
        <w:t xml:space="preserve"> growth </w:t>
      </w:r>
      <w:r w:rsidRPr="003875BA">
        <w:rPr>
          <w:rFonts w:eastAsia="Aptos"/>
          <w:u w:val="single"/>
        </w:rPr>
        <w:t xml:space="preserve">debt plays a </w:t>
      </w:r>
      <w:r w:rsidRPr="003875BA">
        <w:rPr>
          <w:rFonts w:eastAsia="Aptos"/>
          <w:iCs/>
          <w:u w:val="single"/>
          <w:bdr w:val="single" w:sz="8" w:space="0" w:color="auto"/>
        </w:rPr>
        <w:t>critical role</w:t>
      </w:r>
      <w:r w:rsidRPr="003875BA">
        <w:rPr>
          <w:rFonts w:eastAsia="Aptos"/>
          <w:sz w:val="16"/>
        </w:rPr>
        <w:t xml:space="preserve">. </w:t>
      </w:r>
      <w:r w:rsidRPr="003875BA">
        <w:rPr>
          <w:rFonts w:eastAsia="Aptos"/>
          <w:u w:val="single"/>
        </w:rPr>
        <w:t xml:space="preserve">Many tech companies face opportunities to </w:t>
      </w:r>
      <w:r w:rsidRPr="003875BA">
        <w:rPr>
          <w:rFonts w:eastAsia="Aptos"/>
          <w:iCs/>
          <w:u w:val="single"/>
          <w:bdr w:val="single" w:sz="8" w:space="0" w:color="auto"/>
        </w:rPr>
        <w:t>acquire</w:t>
      </w:r>
      <w:r w:rsidRPr="003875BA">
        <w:rPr>
          <w:rFonts w:eastAsia="Aptos"/>
          <w:u w:val="single"/>
        </w:rPr>
        <w:t xml:space="preserve"> complementary businesses and </w:t>
      </w:r>
      <w:r w:rsidRPr="003875BA">
        <w:rPr>
          <w:rFonts w:eastAsia="Aptos"/>
          <w:iCs/>
          <w:u w:val="single"/>
          <w:bdr w:val="single" w:sz="8" w:space="0" w:color="auto"/>
        </w:rPr>
        <w:t>technologies</w:t>
      </w:r>
      <w:r w:rsidRPr="003875BA">
        <w:rPr>
          <w:rFonts w:eastAsia="Aptos"/>
          <w:u w:val="single"/>
        </w:rPr>
        <w:t xml:space="preserve"> or</w:t>
      </w:r>
      <w:r w:rsidRPr="003875BA">
        <w:rPr>
          <w:rFonts w:eastAsia="Aptos"/>
          <w:iCs/>
          <w:u w:val="single"/>
          <w:bdr w:val="single" w:sz="8" w:space="0" w:color="auto"/>
        </w:rPr>
        <w:t xml:space="preserve"> rapidly scale</w:t>
      </w:r>
      <w:r w:rsidRPr="003875BA">
        <w:rPr>
          <w:rFonts w:eastAsia="Aptos"/>
          <w:sz w:val="16"/>
        </w:rPr>
        <w:t xml:space="preserve"> </w:t>
      </w:r>
      <w:r w:rsidRPr="003875BA">
        <w:rPr>
          <w:rFonts w:eastAsia="Aptos"/>
          <w:u w:val="single"/>
        </w:rPr>
        <w:t xml:space="preserve">ahead of becoming attractive </w:t>
      </w:r>
      <w:r w:rsidRPr="003875BA">
        <w:rPr>
          <w:rFonts w:eastAsia="Aptos"/>
          <w:iCs/>
          <w:u w:val="single"/>
          <w:bdr w:val="single" w:sz="8" w:space="0" w:color="auto"/>
        </w:rPr>
        <w:t>acquisition target</w:t>
      </w:r>
      <w:r w:rsidRPr="003875BA">
        <w:rPr>
          <w:rFonts w:eastAsia="Aptos"/>
          <w:sz w:val="16"/>
        </w:rPr>
        <w:t xml:space="preserve">. </w:t>
      </w:r>
      <w:r w:rsidRPr="003875BA">
        <w:rPr>
          <w:rFonts w:eastAsia="Aptos"/>
          <w:u w:val="single"/>
        </w:rPr>
        <w:t>Access to</w:t>
      </w:r>
      <w:r w:rsidRPr="003875BA">
        <w:rPr>
          <w:rFonts w:eastAsia="Aptos"/>
          <w:sz w:val="16"/>
        </w:rPr>
        <w:t xml:space="preserve"> growth </w:t>
      </w:r>
      <w:r w:rsidRPr="003875BA">
        <w:rPr>
          <w:rFonts w:eastAsia="Aptos"/>
          <w:highlight w:val="cyan"/>
          <w:u w:val="single"/>
        </w:rPr>
        <w:t xml:space="preserve">debt allows the flexibility to </w:t>
      </w:r>
      <w:r w:rsidRPr="003875BA">
        <w:rPr>
          <w:rFonts w:eastAsia="Aptos"/>
          <w:iCs/>
          <w:highlight w:val="cyan"/>
          <w:u w:val="single"/>
          <w:bdr w:val="single" w:sz="8" w:space="0" w:color="auto"/>
        </w:rPr>
        <w:t>scale up</w:t>
      </w:r>
      <w:r w:rsidRPr="003875BA">
        <w:rPr>
          <w:rFonts w:eastAsia="Aptos"/>
          <w:sz w:val="16"/>
          <w:highlight w:val="cyan"/>
        </w:rPr>
        <w:t xml:space="preserve"> </w:t>
      </w:r>
      <w:r w:rsidRPr="003875BA">
        <w:rPr>
          <w:rFonts w:eastAsia="Aptos"/>
          <w:highlight w:val="cyan"/>
          <w:u w:val="single"/>
        </w:rPr>
        <w:t>to</w:t>
      </w:r>
      <w:r w:rsidRPr="003875BA">
        <w:rPr>
          <w:rFonts w:eastAsia="Aptos"/>
          <w:u w:val="single"/>
        </w:rPr>
        <w:t xml:space="preserve"> </w:t>
      </w:r>
      <w:r w:rsidRPr="003875BA">
        <w:rPr>
          <w:rFonts w:eastAsia="Aptos"/>
          <w:highlight w:val="cyan"/>
          <w:u w:val="single"/>
        </w:rPr>
        <w:t xml:space="preserve">unlock </w:t>
      </w:r>
      <w:r w:rsidRPr="003875BA">
        <w:rPr>
          <w:rFonts w:eastAsia="Aptos"/>
          <w:iCs/>
          <w:highlight w:val="cyan"/>
          <w:u w:val="single"/>
          <w:bdr w:val="single" w:sz="8" w:space="0" w:color="auto"/>
        </w:rPr>
        <w:t>exit potential</w:t>
      </w:r>
      <w:r w:rsidRPr="003875BA">
        <w:rPr>
          <w:rFonts w:eastAsia="Aptos"/>
          <w:sz w:val="16"/>
          <w:highlight w:val="cyan"/>
        </w:rPr>
        <w:t xml:space="preserve"> </w:t>
      </w:r>
      <w:r w:rsidRPr="003875BA">
        <w:rPr>
          <w:rFonts w:eastAsia="Aptos"/>
          <w:highlight w:val="cyan"/>
          <w:u w:val="single"/>
        </w:rPr>
        <w:t xml:space="preserve">and </w:t>
      </w:r>
      <w:r w:rsidRPr="003875BA">
        <w:rPr>
          <w:rFonts w:eastAsia="Aptos"/>
          <w:iCs/>
          <w:highlight w:val="cyan"/>
          <w:u w:val="single"/>
          <w:bdr w:val="single" w:sz="8" w:space="0" w:color="auto"/>
        </w:rPr>
        <w:t>move swiftly</w:t>
      </w:r>
      <w:r w:rsidRPr="003875BA">
        <w:rPr>
          <w:rFonts w:eastAsia="Aptos"/>
          <w:u w:val="single"/>
        </w:rPr>
        <w:t xml:space="preserve"> with additional capital</w:t>
      </w:r>
      <w:r w:rsidRPr="003875BA">
        <w:rPr>
          <w:rFonts w:eastAsia="Aptos"/>
          <w:sz w:val="16"/>
        </w:rPr>
        <w:t xml:space="preserve"> when acquisition opportunities arise. </w:t>
      </w:r>
    </w:p>
    <w:p w14:paraId="071D2BE5" w14:textId="77777777" w:rsidR="003875BA" w:rsidRPr="003875BA" w:rsidRDefault="003875BA" w:rsidP="003875BA">
      <w:pPr>
        <w:rPr>
          <w:rFonts w:eastAsia="Aptos"/>
          <w:sz w:val="16"/>
        </w:rPr>
      </w:pPr>
      <w:r w:rsidRPr="003875BA">
        <w:rPr>
          <w:rFonts w:eastAsia="Aptos"/>
          <w:sz w:val="16"/>
        </w:rPr>
        <w:t xml:space="preserve">HungryHungry and MOBI merged to serve global markets, enabling them to expand their influence in the online ordering and hospitality sectors. </w:t>
      </w:r>
    </w:p>
    <w:p w14:paraId="0529A971" w14:textId="77777777" w:rsidR="003875BA" w:rsidRPr="003875BA" w:rsidRDefault="003875BA" w:rsidP="003875BA">
      <w:pPr>
        <w:rPr>
          <w:rFonts w:eastAsia="Aptos"/>
          <w:sz w:val="16"/>
        </w:rPr>
      </w:pPr>
      <w:r w:rsidRPr="003875BA">
        <w:rPr>
          <w:rFonts w:eastAsia="Aptos"/>
          <w:sz w:val="16"/>
        </w:rPr>
        <w:t>Rezdy, an online booking and distribution platform, used capital to join forces with Trip.com Group and offer new travel experiences, positioning itself as a leader in travel tech.</w:t>
      </w:r>
    </w:p>
    <w:p w14:paraId="2A55FED6" w14:textId="77777777" w:rsidR="003875BA" w:rsidRPr="003875BA" w:rsidRDefault="003875BA" w:rsidP="003875BA">
      <w:pPr>
        <w:rPr>
          <w:rFonts w:eastAsia="Aptos"/>
          <w:sz w:val="16"/>
        </w:rPr>
      </w:pPr>
      <w:r w:rsidRPr="003875BA">
        <w:rPr>
          <w:rFonts w:eastAsia="Aptos"/>
          <w:sz w:val="16"/>
        </w:rPr>
        <w:t>Damstra Technology, a workforce management solutions provider, is now fulfilling its global growth ambition, as part of Ideagen, following their recent acquisition of the business.</w:t>
      </w:r>
    </w:p>
    <w:p w14:paraId="401E26B8" w14:textId="77777777" w:rsidR="003875BA" w:rsidRPr="003875BA" w:rsidRDefault="003875BA" w:rsidP="003875BA">
      <w:pPr>
        <w:rPr>
          <w:rFonts w:eastAsia="Aptos"/>
          <w:sz w:val="16"/>
        </w:rPr>
      </w:pPr>
      <w:r w:rsidRPr="003875BA">
        <w:rPr>
          <w:rFonts w:eastAsia="Aptos"/>
          <w:sz w:val="16"/>
        </w:rPr>
        <w:t xml:space="preserve">Conclusion: </w:t>
      </w:r>
      <w:r w:rsidRPr="003875BA">
        <w:rPr>
          <w:rFonts w:eastAsia="Aptos"/>
          <w:u w:val="single"/>
        </w:rPr>
        <w:t xml:space="preserve">Growth Debt as a Key to Unlocking </w:t>
      </w:r>
      <w:r w:rsidRPr="003875BA">
        <w:rPr>
          <w:rFonts w:eastAsia="Aptos"/>
          <w:iCs/>
          <w:u w:val="single"/>
          <w:bdr w:val="single" w:sz="8" w:space="0" w:color="auto"/>
        </w:rPr>
        <w:t>Value at Critical Stages</w:t>
      </w:r>
      <w:r w:rsidRPr="003875BA">
        <w:rPr>
          <w:rFonts w:eastAsia="Aptos"/>
          <w:sz w:val="16"/>
        </w:rPr>
        <w:t xml:space="preserve"> </w:t>
      </w:r>
    </w:p>
    <w:p w14:paraId="5FC0258D" w14:textId="77777777" w:rsidR="003875BA" w:rsidRPr="003875BA" w:rsidRDefault="003875BA" w:rsidP="003875BA">
      <w:pPr>
        <w:rPr>
          <w:rFonts w:eastAsia="Aptos"/>
          <w:u w:val="single"/>
        </w:rPr>
      </w:pPr>
      <w:r w:rsidRPr="003875BA">
        <w:rPr>
          <w:rFonts w:eastAsia="Aptos"/>
          <w:sz w:val="16"/>
        </w:rPr>
        <w:t xml:space="preserve">The lessons learned from recent portfolio company outcomes demonstrate that growth </w:t>
      </w:r>
      <w:r w:rsidRPr="003875BA">
        <w:rPr>
          <w:rFonts w:eastAsia="Aptos"/>
          <w:highlight w:val="cyan"/>
          <w:u w:val="single"/>
        </w:rPr>
        <w:t>debt</w:t>
      </w:r>
      <w:r w:rsidRPr="003875BA">
        <w:rPr>
          <w:rFonts w:eastAsia="Aptos"/>
          <w:u w:val="single"/>
        </w:rPr>
        <w:t xml:space="preserve"> is far more than just an</w:t>
      </w:r>
      <w:r w:rsidRPr="003875BA">
        <w:rPr>
          <w:rFonts w:eastAsia="Aptos"/>
          <w:sz w:val="16"/>
        </w:rPr>
        <w:t xml:space="preserve"> </w:t>
      </w:r>
      <w:r w:rsidRPr="003875BA">
        <w:rPr>
          <w:rFonts w:eastAsia="Aptos"/>
          <w:u w:val="single"/>
        </w:rPr>
        <w:t>alternative to traditional financing</w:t>
      </w:r>
      <w:r w:rsidRPr="003875BA">
        <w:rPr>
          <w:rFonts w:eastAsia="Aptos"/>
          <w:sz w:val="16"/>
        </w:rPr>
        <w:t>—</w:t>
      </w:r>
      <w:r w:rsidRPr="003875BA">
        <w:rPr>
          <w:rFonts w:eastAsia="Aptos"/>
          <w:u w:val="single"/>
        </w:rPr>
        <w:t xml:space="preserve">it’s a </w:t>
      </w:r>
      <w:r w:rsidRPr="003875BA">
        <w:rPr>
          <w:rFonts w:eastAsia="Aptos"/>
          <w:iCs/>
          <w:u w:val="single"/>
          <w:bdr w:val="single" w:sz="8" w:space="0" w:color="auto"/>
        </w:rPr>
        <w:t>strategic tool</w:t>
      </w:r>
      <w:r w:rsidRPr="003875BA">
        <w:rPr>
          <w:rFonts w:eastAsia="Aptos"/>
          <w:sz w:val="16"/>
        </w:rPr>
        <w:t xml:space="preserve"> </w:t>
      </w:r>
      <w:r w:rsidRPr="003875BA">
        <w:rPr>
          <w:rFonts w:eastAsia="Aptos"/>
          <w:u w:val="single"/>
        </w:rPr>
        <w:t>that</w:t>
      </w:r>
      <w:r w:rsidRPr="003875BA">
        <w:rPr>
          <w:rFonts w:eastAsia="Aptos"/>
          <w:sz w:val="16"/>
        </w:rPr>
        <w:t xml:space="preserve">, when used effectively, </w:t>
      </w:r>
      <w:r w:rsidRPr="003875BA">
        <w:rPr>
          <w:rFonts w:eastAsia="Aptos"/>
          <w:u w:val="single"/>
        </w:rPr>
        <w:t xml:space="preserve">can </w:t>
      </w:r>
      <w:r w:rsidRPr="003875BA">
        <w:rPr>
          <w:rFonts w:eastAsia="Aptos"/>
          <w:highlight w:val="cyan"/>
          <w:u w:val="single"/>
        </w:rPr>
        <w:t xml:space="preserve">unlock </w:t>
      </w:r>
      <w:r w:rsidRPr="003875BA">
        <w:rPr>
          <w:rFonts w:eastAsia="Aptos"/>
          <w:iCs/>
          <w:highlight w:val="cyan"/>
          <w:u w:val="single"/>
          <w:bdr w:val="single" w:sz="8" w:space="0" w:color="auto"/>
        </w:rPr>
        <w:t>significant value</w:t>
      </w:r>
      <w:r w:rsidRPr="003875BA">
        <w:rPr>
          <w:rFonts w:eastAsia="Aptos"/>
          <w:sz w:val="16"/>
          <w:highlight w:val="cyan"/>
        </w:rPr>
        <w:t xml:space="preserve"> </w:t>
      </w:r>
      <w:r w:rsidRPr="003875BA">
        <w:rPr>
          <w:rFonts w:eastAsia="Aptos"/>
          <w:highlight w:val="cyan"/>
          <w:u w:val="single"/>
        </w:rPr>
        <w:t>at critical stages</w:t>
      </w:r>
      <w:r w:rsidRPr="003875BA">
        <w:rPr>
          <w:rFonts w:eastAsia="Aptos"/>
          <w:u w:val="single"/>
        </w:rPr>
        <w:t xml:space="preserve"> in a company’s </w:t>
      </w:r>
      <w:r w:rsidRPr="003875BA">
        <w:rPr>
          <w:rFonts w:eastAsia="Aptos"/>
          <w:sz w:val="16"/>
        </w:rPr>
        <w:t xml:space="preserve">journey. Whether enabling global expansion, accelerating product development, or accelerating acquisition opportunities, growth </w:t>
      </w:r>
      <w:r w:rsidRPr="003875BA">
        <w:rPr>
          <w:rFonts w:eastAsia="Aptos"/>
          <w:u w:val="single"/>
        </w:rPr>
        <w:t xml:space="preserve">debt </w:t>
      </w:r>
      <w:r w:rsidRPr="003875BA">
        <w:rPr>
          <w:rFonts w:eastAsia="Aptos"/>
          <w:highlight w:val="cyan"/>
          <w:u w:val="single"/>
        </w:rPr>
        <w:t>provides</w:t>
      </w:r>
      <w:r w:rsidRPr="003875BA">
        <w:rPr>
          <w:rFonts w:eastAsia="Aptos"/>
          <w:u w:val="single"/>
        </w:rPr>
        <w:t xml:space="preserve"> the </w:t>
      </w:r>
      <w:r w:rsidRPr="003875BA">
        <w:rPr>
          <w:rFonts w:eastAsia="Aptos"/>
          <w:iCs/>
          <w:u w:val="single"/>
          <w:bdr w:val="single" w:sz="8" w:space="0" w:color="auto"/>
        </w:rPr>
        <w:t xml:space="preserve">capital </w:t>
      </w:r>
      <w:r w:rsidRPr="003875BA">
        <w:rPr>
          <w:rFonts w:eastAsia="Aptos"/>
          <w:iCs/>
          <w:highlight w:val="cyan"/>
          <w:u w:val="single"/>
          <w:bdr w:val="single" w:sz="8" w:space="0" w:color="auto"/>
        </w:rPr>
        <w:t>flex</w:t>
      </w:r>
      <w:r w:rsidRPr="003875BA">
        <w:rPr>
          <w:rFonts w:eastAsia="Aptos"/>
          <w:iCs/>
          <w:u w:val="single"/>
          <w:bdr w:val="single" w:sz="8" w:space="0" w:color="auto"/>
        </w:rPr>
        <w:t>ibility</w:t>
      </w:r>
      <w:r w:rsidRPr="003875BA">
        <w:rPr>
          <w:rFonts w:eastAsia="Aptos"/>
          <w:sz w:val="16"/>
        </w:rPr>
        <w:t xml:space="preserve"> </w:t>
      </w:r>
      <w:r w:rsidRPr="003875BA">
        <w:rPr>
          <w:rFonts w:eastAsia="Aptos"/>
          <w:iCs/>
          <w:highlight w:val="cyan"/>
          <w:u w:val="single"/>
          <w:bdr w:val="single" w:sz="8" w:space="0" w:color="auto"/>
        </w:rPr>
        <w:t>necessary to thrive</w:t>
      </w:r>
      <w:r w:rsidRPr="003875BA">
        <w:rPr>
          <w:rFonts w:eastAsia="Aptos"/>
          <w:highlight w:val="cyan"/>
          <w:u w:val="single"/>
        </w:rPr>
        <w:t xml:space="preserve"> in today’s</w:t>
      </w:r>
      <w:r w:rsidRPr="003875BA">
        <w:rPr>
          <w:rFonts w:eastAsia="Aptos"/>
          <w:u w:val="single"/>
        </w:rPr>
        <w:t xml:space="preserve"> global </w:t>
      </w:r>
      <w:r w:rsidRPr="003875BA">
        <w:rPr>
          <w:rFonts w:eastAsia="Aptos"/>
          <w:highlight w:val="cyan"/>
          <w:u w:val="single"/>
        </w:rPr>
        <w:t>market</w:t>
      </w:r>
      <w:r w:rsidRPr="003875BA">
        <w:rPr>
          <w:rFonts w:eastAsia="Aptos"/>
          <w:u w:val="single"/>
        </w:rPr>
        <w:t>.</w:t>
      </w:r>
    </w:p>
    <w:p w14:paraId="696D81B7" w14:textId="77777777" w:rsidR="003875BA" w:rsidRPr="003875BA" w:rsidRDefault="003875BA" w:rsidP="003875BA">
      <w:pPr>
        <w:keepNext/>
        <w:keepLines/>
        <w:spacing w:before="40" w:after="0"/>
        <w:outlineLvl w:val="3"/>
        <w:rPr>
          <w:rFonts w:eastAsiaTheme="majorEastAsia" w:cstheme="majorBidi"/>
          <w:b/>
          <w:iCs/>
          <w:sz w:val="26"/>
        </w:rPr>
      </w:pPr>
      <w:r w:rsidRPr="003875BA">
        <w:rPr>
          <w:rFonts w:eastAsiaTheme="majorEastAsia" w:cstheme="majorBidi"/>
          <w:b/>
          <w:iCs/>
          <w:sz w:val="26"/>
        </w:rPr>
        <w:t xml:space="preserve">Neither natural nor engineered pandemics can cause extinction. </w:t>
      </w:r>
    </w:p>
    <w:p w14:paraId="29162E1C" w14:textId="77777777" w:rsidR="003875BA" w:rsidRPr="003875BA" w:rsidRDefault="003875BA" w:rsidP="003875BA">
      <w:r w:rsidRPr="003875BA">
        <w:t xml:space="preserve">David </w:t>
      </w:r>
      <w:r w:rsidRPr="003875BA">
        <w:rPr>
          <w:b/>
          <w:bCs/>
          <w:sz w:val="26"/>
        </w:rPr>
        <w:t>Thorstad 23</w:t>
      </w:r>
      <w:r w:rsidRPr="003875BA">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52F3BFD6" w14:textId="77777777" w:rsidR="003875BA" w:rsidRPr="003875BA" w:rsidRDefault="003875BA" w:rsidP="003875BA">
      <w:r w:rsidRPr="003875BA">
        <w:rPr>
          <w:sz w:val="16"/>
        </w:rPr>
        <w:t>2. Existential biorisk</w:t>
      </w:r>
    </w:p>
    <w:p w14:paraId="6C136283" w14:textId="77777777" w:rsidR="003875BA" w:rsidRPr="003875BA" w:rsidRDefault="003875BA" w:rsidP="003875BA">
      <w:r w:rsidRPr="003875BA">
        <w:rPr>
          <w:sz w:val="16"/>
        </w:rPr>
        <w:t>We began this series with a distinction between two types of risks.</w:t>
      </w:r>
    </w:p>
    <w:p w14:paraId="3EB71967" w14:textId="77777777" w:rsidR="003875BA" w:rsidRPr="003875BA" w:rsidRDefault="003875BA" w:rsidP="003875BA">
      <w:r w:rsidRPr="003875BA">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115647C8" w14:textId="77777777" w:rsidR="003875BA" w:rsidRPr="003875BA" w:rsidRDefault="003875BA" w:rsidP="003875BA">
      <w:r w:rsidRPr="003875BA">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360C8272" w14:textId="77777777" w:rsidR="003875BA" w:rsidRPr="003875BA" w:rsidRDefault="003875BA" w:rsidP="003875BA">
      <w:r w:rsidRPr="003875BA">
        <w:rPr>
          <w:u w:val="single"/>
        </w:rPr>
        <w:t>There should be little doubt that biological hazards</w:t>
      </w:r>
      <w:r w:rsidRPr="003875BA">
        <w:rPr>
          <w:sz w:val="16"/>
        </w:rPr>
        <w:t xml:space="preserve"> (`biorisks’) </w:t>
      </w:r>
      <w:r w:rsidRPr="003875BA">
        <w:rPr>
          <w:u w:val="single"/>
        </w:rPr>
        <w:t>pose a significant</w:t>
      </w:r>
      <w:r w:rsidRPr="003875BA">
        <w:rPr>
          <w:sz w:val="16"/>
        </w:rPr>
        <w:t xml:space="preserve"> </w:t>
      </w:r>
      <w:r w:rsidRPr="003875BA">
        <w:rPr>
          <w:iCs/>
          <w:u w:val="single"/>
          <w:bdr w:val="single" w:sz="8" w:space="0" w:color="auto"/>
        </w:rPr>
        <w:t>catastrophic</w:t>
      </w:r>
      <w:r w:rsidRPr="003875BA">
        <w:rPr>
          <w:sz w:val="16"/>
        </w:rPr>
        <w:t xml:space="preserve"> </w:t>
      </w:r>
      <w:r w:rsidRPr="003875BA">
        <w:rPr>
          <w:u w:val="single"/>
        </w:rPr>
        <w:t>risk</w:t>
      </w:r>
      <w:r w:rsidRPr="003875BA">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18F5317F" w14:textId="77777777" w:rsidR="003875BA" w:rsidRPr="003875BA" w:rsidRDefault="003875BA" w:rsidP="003875BA">
      <w:r w:rsidRPr="003875BA">
        <w:rPr>
          <w:u w:val="single"/>
        </w:rPr>
        <w:t xml:space="preserve">However, </w:t>
      </w:r>
      <w:r w:rsidRPr="003875BA">
        <w:rPr>
          <w:highlight w:val="yellow"/>
          <w:u w:val="single"/>
        </w:rPr>
        <w:t>many effective altruists hold</w:t>
      </w:r>
      <w:r w:rsidRPr="003875BA">
        <w:rPr>
          <w:u w:val="single"/>
        </w:rPr>
        <w:t xml:space="preserve"> that </w:t>
      </w:r>
      <w:r w:rsidRPr="003875BA">
        <w:rPr>
          <w:highlight w:val="yellow"/>
          <w:u w:val="single"/>
        </w:rPr>
        <w:t>there is a</w:t>
      </w:r>
      <w:r w:rsidRPr="003875BA">
        <w:rPr>
          <w:u w:val="single"/>
        </w:rPr>
        <w:t xml:space="preserve"> significant </w:t>
      </w:r>
      <w:r w:rsidRPr="003875BA">
        <w:rPr>
          <w:highlight w:val="yellow"/>
          <w:u w:val="single"/>
        </w:rPr>
        <w:t>chance of</w:t>
      </w:r>
      <w:r w:rsidRPr="003875BA">
        <w:rPr>
          <w:sz w:val="16"/>
          <w:highlight w:val="yellow"/>
        </w:rPr>
        <w:t xml:space="preserve"> </w:t>
      </w:r>
      <w:r w:rsidRPr="003875BA">
        <w:rPr>
          <w:iCs/>
          <w:highlight w:val="yellow"/>
          <w:u w:val="single"/>
          <w:bdr w:val="single" w:sz="8" w:space="0" w:color="auto"/>
        </w:rPr>
        <w:t>existential</w:t>
      </w:r>
      <w:r w:rsidRPr="003875BA">
        <w:rPr>
          <w:sz w:val="16"/>
          <w:highlight w:val="yellow"/>
        </w:rPr>
        <w:t xml:space="preserve"> </w:t>
      </w:r>
      <w:r w:rsidRPr="003875BA">
        <w:rPr>
          <w:highlight w:val="yellow"/>
          <w:u w:val="single"/>
        </w:rPr>
        <w:t>catastrophe</w:t>
      </w:r>
      <w:r w:rsidRPr="003875BA">
        <w:rPr>
          <w:u w:val="single"/>
        </w:rPr>
        <w:t xml:space="preserve"> from biological causes</w:t>
      </w:r>
      <w:r w:rsidRPr="003875BA">
        <w:rPr>
          <w:sz w:val="16"/>
        </w:rPr>
        <w:t>.</w:t>
      </w:r>
    </w:p>
    <w:p w14:paraId="1178A610" w14:textId="77777777" w:rsidR="003875BA" w:rsidRPr="003875BA" w:rsidRDefault="003875BA" w:rsidP="003875BA">
      <w:r w:rsidRPr="003875BA">
        <w:rPr>
          <w:sz w:val="16"/>
        </w:rPr>
        <w:t xml:space="preserve">In The Precipice, Toby </w:t>
      </w:r>
      <w:r w:rsidRPr="003875BA">
        <w:rPr>
          <w:iCs/>
          <w:u w:val="single"/>
          <w:bdr w:val="single" w:sz="8" w:space="0" w:color="auto"/>
        </w:rPr>
        <w:t>Ord</w:t>
      </w:r>
      <w:r w:rsidRPr="003875BA">
        <w:rPr>
          <w:sz w:val="16"/>
        </w:rPr>
        <w:t xml:space="preserve"> </w:t>
      </w:r>
      <w:r w:rsidRPr="003875BA">
        <w:rPr>
          <w:u w:val="single"/>
        </w:rPr>
        <w:t>estimates</w:t>
      </w:r>
      <w:r w:rsidRPr="003875BA">
        <w:rPr>
          <w:sz w:val="16"/>
        </w:rPr>
        <w:t xml:space="preserve"> the chance of irreversible existential catastrophe by 2100 due to </w:t>
      </w:r>
      <w:r w:rsidRPr="003875BA">
        <w:rPr>
          <w:u w:val="single"/>
        </w:rPr>
        <w:t>engineered pandemics</w:t>
      </w:r>
      <w:r w:rsidRPr="003875BA">
        <w:rPr>
          <w:sz w:val="16"/>
        </w:rPr>
        <w:t xml:space="preserve"> </w:t>
      </w:r>
      <w:r w:rsidRPr="003875BA">
        <w:rPr>
          <w:iCs/>
          <w:u w:val="single"/>
          <w:bdr w:val="single" w:sz="8" w:space="0" w:color="auto"/>
        </w:rPr>
        <w:t>alone</w:t>
      </w:r>
      <w:r w:rsidRPr="003875BA">
        <w:rPr>
          <w:sz w:val="16"/>
        </w:rPr>
        <w:t xml:space="preserve"> </w:t>
      </w:r>
      <w:r w:rsidRPr="003875BA">
        <w:rPr>
          <w:u w:val="single"/>
        </w:rPr>
        <w:t>at</w:t>
      </w:r>
      <w:r w:rsidRPr="003875BA">
        <w:rPr>
          <w:sz w:val="16"/>
        </w:rPr>
        <w:t xml:space="preserve"> </w:t>
      </w:r>
      <w:r w:rsidRPr="003875BA">
        <w:rPr>
          <w:iCs/>
          <w:u w:val="single"/>
          <w:bdr w:val="single" w:sz="8" w:space="0" w:color="auto"/>
        </w:rPr>
        <w:t>1 in 30</w:t>
      </w:r>
      <w:r w:rsidRPr="003875BA">
        <w:rPr>
          <w:u w:val="single"/>
        </w:rPr>
        <w:t>, second</w:t>
      </w:r>
      <w:r w:rsidRPr="003875BA">
        <w:rPr>
          <w:sz w:val="16"/>
        </w:rPr>
        <w:t xml:space="preserve"> </w:t>
      </w:r>
      <w:r w:rsidRPr="003875BA">
        <w:rPr>
          <w:iCs/>
          <w:u w:val="single"/>
          <w:bdr w:val="single" w:sz="8" w:space="0" w:color="auto"/>
        </w:rPr>
        <w:t>only</w:t>
      </w:r>
      <w:r w:rsidRPr="003875BA">
        <w:rPr>
          <w:sz w:val="16"/>
        </w:rPr>
        <w:t xml:space="preserve"> </w:t>
      </w:r>
      <w:r w:rsidRPr="003875BA">
        <w:rPr>
          <w:u w:val="single"/>
        </w:rPr>
        <w:t>to</w:t>
      </w:r>
      <w:r w:rsidRPr="003875BA">
        <w:rPr>
          <w:sz w:val="16"/>
        </w:rPr>
        <w:t xml:space="preserve"> risks posed by </w:t>
      </w:r>
      <w:r w:rsidRPr="003875BA">
        <w:rPr>
          <w:iCs/>
          <w:u w:val="single"/>
          <w:bdr w:val="single" w:sz="8" w:space="0" w:color="auto"/>
        </w:rPr>
        <w:t>a</w:t>
      </w:r>
      <w:r w:rsidRPr="003875BA">
        <w:rPr>
          <w:sz w:val="16"/>
        </w:rPr>
        <w:t xml:space="preserve">rtificial </w:t>
      </w:r>
      <w:r w:rsidRPr="003875BA">
        <w:rPr>
          <w:iCs/>
          <w:u w:val="single"/>
          <w:bdr w:val="single" w:sz="8" w:space="0" w:color="auto"/>
        </w:rPr>
        <w:t>i</w:t>
      </w:r>
      <w:r w:rsidRPr="003875BA">
        <w:rPr>
          <w:sz w:val="16"/>
        </w:rPr>
        <w:t>ntelligence.</w:t>
      </w:r>
    </w:p>
    <w:p w14:paraId="5C876DE1" w14:textId="77777777" w:rsidR="003875BA" w:rsidRPr="003875BA" w:rsidRDefault="003875BA" w:rsidP="003875BA">
      <w:r w:rsidRPr="003875BA">
        <w:rPr>
          <w:sz w:val="16"/>
        </w:rPr>
        <w:t>Participants at the 2008 Oxford Global Catastrophic Risks Conference estimated a median 2% chance of extinction by 2100 from engineered pandemics.</w:t>
      </w:r>
    </w:p>
    <w:p w14:paraId="528F482C" w14:textId="77777777" w:rsidR="003875BA" w:rsidRPr="003875BA" w:rsidRDefault="003875BA" w:rsidP="003875BA">
      <w:r w:rsidRPr="003875BA">
        <w:rPr>
          <w:sz w:val="16"/>
        </w:rPr>
        <w:t>In What we owe the future, Will MacAskill writes that “Typical estimates from experts I know put the probability of an extinction-level engineered pandemic this century at around 1%”.</w:t>
      </w:r>
    </w:p>
    <w:p w14:paraId="5DD0AE5A" w14:textId="77777777" w:rsidR="003875BA" w:rsidRPr="003875BA" w:rsidRDefault="003875BA" w:rsidP="003875BA">
      <w:r w:rsidRPr="003875BA">
        <w:rPr>
          <w:u w:val="single"/>
        </w:rPr>
        <w:t>These are</w:t>
      </w:r>
      <w:r w:rsidRPr="003875BA">
        <w:rPr>
          <w:sz w:val="16"/>
        </w:rPr>
        <w:t xml:space="preserve"> </w:t>
      </w:r>
      <w:r w:rsidRPr="003875BA">
        <w:rPr>
          <w:iCs/>
          <w:highlight w:val="yellow"/>
          <w:u w:val="single"/>
          <w:bdr w:val="single" w:sz="8" w:space="0" w:color="auto"/>
        </w:rPr>
        <w:t>very high numbers</w:t>
      </w:r>
      <w:r w:rsidRPr="003875BA">
        <w:rPr>
          <w:u w:val="single"/>
        </w:rPr>
        <w:t>. These</w:t>
      </w:r>
      <w:r w:rsidRPr="003875BA">
        <w:rPr>
          <w:sz w:val="16"/>
        </w:rPr>
        <w:t xml:space="preserve"> numbers </w:t>
      </w:r>
      <w:r w:rsidRPr="003875BA">
        <w:rPr>
          <w:iCs/>
          <w:highlight w:val="yellow"/>
          <w:u w:val="single"/>
          <w:bdr w:val="single" w:sz="8" w:space="0" w:color="auto"/>
        </w:rPr>
        <w:t>need</w:t>
      </w:r>
      <w:r w:rsidRPr="003875BA">
        <w:rPr>
          <w:sz w:val="16"/>
        </w:rPr>
        <w:t xml:space="preserve"> </w:t>
      </w:r>
      <w:r w:rsidRPr="003875BA">
        <w:rPr>
          <w:u w:val="single"/>
        </w:rPr>
        <w:t>to be supported by a</w:t>
      </w:r>
      <w:r w:rsidRPr="003875BA">
        <w:rPr>
          <w:sz w:val="16"/>
        </w:rPr>
        <w:t xml:space="preserve"> </w:t>
      </w:r>
      <w:r w:rsidRPr="003875BA">
        <w:rPr>
          <w:iCs/>
          <w:u w:val="single"/>
          <w:bdr w:val="single" w:sz="8" w:space="0" w:color="auto"/>
        </w:rPr>
        <w:t xml:space="preserve">good deal of </w:t>
      </w:r>
      <w:r w:rsidRPr="003875BA">
        <w:rPr>
          <w:iCs/>
          <w:highlight w:val="yellow"/>
          <w:u w:val="single"/>
          <w:bdr w:val="single" w:sz="8" w:space="0" w:color="auto"/>
        </w:rPr>
        <w:t>solid evidence</w:t>
      </w:r>
      <w:r w:rsidRPr="003875BA">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29BDA1E4" w14:textId="77777777" w:rsidR="003875BA" w:rsidRPr="003875BA" w:rsidRDefault="003875BA" w:rsidP="003875BA">
      <w:r w:rsidRPr="003875BA">
        <w:rPr>
          <w:sz w:val="16"/>
        </w:rPr>
        <w:t xml:space="preserve">In the meantime, </w:t>
      </w:r>
      <w:r w:rsidRPr="003875BA">
        <w:rPr>
          <w:u w:val="single"/>
        </w:rPr>
        <w:t>I want to give</w:t>
      </w:r>
      <w:r w:rsidRPr="003875BA">
        <w:rPr>
          <w:sz w:val="16"/>
        </w:rPr>
        <w:t xml:space="preserve"> some initial </w:t>
      </w:r>
      <w:r w:rsidRPr="003875BA">
        <w:rPr>
          <w:u w:val="single"/>
        </w:rPr>
        <w:t>reasons for</w:t>
      </w:r>
      <w:r w:rsidRPr="003875BA">
        <w:rPr>
          <w:sz w:val="16"/>
        </w:rPr>
        <w:t xml:space="preserve"> </w:t>
      </w:r>
      <w:r w:rsidRPr="003875BA">
        <w:rPr>
          <w:iCs/>
          <w:u w:val="single"/>
          <w:bdr w:val="single" w:sz="8" w:space="0" w:color="auto"/>
        </w:rPr>
        <w:t>skepticism</w:t>
      </w:r>
      <w:r w:rsidRPr="003875BA">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6AF87095" w14:textId="77777777" w:rsidR="003875BA" w:rsidRPr="003875BA" w:rsidRDefault="003875BA" w:rsidP="003875BA">
      <w:r w:rsidRPr="003875BA">
        <w:rPr>
          <w:sz w:val="16"/>
        </w:rPr>
        <w:t>3. The difficulty of the problem</w:t>
      </w:r>
    </w:p>
    <w:p w14:paraId="5803EC47" w14:textId="77777777" w:rsidR="003875BA" w:rsidRPr="003875BA" w:rsidRDefault="003875BA" w:rsidP="003875BA">
      <w:r w:rsidRPr="003875BA">
        <w:rPr>
          <w:sz w:val="16"/>
        </w:rPr>
        <w:t xml:space="preserve">The main reason why scientists and policymakers are skeptical of existential biorisk is that </w:t>
      </w:r>
      <w:r w:rsidRPr="003875BA">
        <w:rPr>
          <w:highlight w:val="yellow"/>
          <w:u w:val="single"/>
        </w:rPr>
        <w:t>it is</w:t>
      </w:r>
      <w:r w:rsidRPr="003875BA">
        <w:rPr>
          <w:sz w:val="16"/>
          <w:highlight w:val="yellow"/>
        </w:rPr>
        <w:t xml:space="preserve"> </w:t>
      </w:r>
      <w:r w:rsidRPr="003875BA">
        <w:rPr>
          <w:iCs/>
          <w:u w:val="single"/>
          <w:bdr w:val="single" w:sz="8" w:space="0" w:color="auto"/>
        </w:rPr>
        <w:t xml:space="preserve">terribly </w:t>
      </w:r>
      <w:r w:rsidRPr="003875BA">
        <w:rPr>
          <w:iCs/>
          <w:highlight w:val="yellow"/>
          <w:u w:val="single"/>
          <w:bdr w:val="single" w:sz="8" w:space="0" w:color="auto"/>
        </w:rPr>
        <w:t>hard</w:t>
      </w:r>
      <w:r w:rsidRPr="003875BA">
        <w:rPr>
          <w:sz w:val="16"/>
          <w:highlight w:val="yellow"/>
        </w:rPr>
        <w:t xml:space="preserve"> </w:t>
      </w:r>
      <w:r w:rsidRPr="003875BA">
        <w:rPr>
          <w:highlight w:val="yellow"/>
          <w:u w:val="single"/>
        </w:rPr>
        <w:t>to</w:t>
      </w:r>
      <w:r w:rsidRPr="003875BA">
        <w:rPr>
          <w:sz w:val="16"/>
        </w:rPr>
        <w:t xml:space="preserve"> engineer a pandemic that </w:t>
      </w:r>
      <w:r w:rsidRPr="003875BA">
        <w:rPr>
          <w:iCs/>
          <w:highlight w:val="yellow"/>
          <w:u w:val="single"/>
          <w:bdr w:val="single" w:sz="8" w:space="0" w:color="auto"/>
        </w:rPr>
        <w:t>kill</w:t>
      </w:r>
      <w:r w:rsidRPr="003875BA">
        <w:rPr>
          <w:sz w:val="16"/>
        </w:rPr>
        <w:t xml:space="preserve">s </w:t>
      </w:r>
      <w:r w:rsidRPr="003875BA">
        <w:rPr>
          <w:iCs/>
          <w:highlight w:val="yellow"/>
          <w:u w:val="single"/>
          <w:bdr w:val="single" w:sz="8" w:space="0" w:color="auto"/>
        </w:rPr>
        <w:t>everyone</w:t>
      </w:r>
      <w:r w:rsidRPr="003875BA">
        <w:rPr>
          <w:sz w:val="16"/>
        </w:rPr>
        <w:t>.</w:t>
      </w:r>
    </w:p>
    <w:p w14:paraId="298C4C37" w14:textId="77777777" w:rsidR="003875BA" w:rsidRPr="003875BA" w:rsidRDefault="003875BA" w:rsidP="003875BA">
      <w:r w:rsidRPr="003875BA">
        <w:rPr>
          <w:u w:val="single"/>
        </w:rPr>
        <w:t>First,</w:t>
      </w:r>
      <w:r w:rsidRPr="003875BA">
        <w:rPr>
          <w:sz w:val="16"/>
        </w:rPr>
        <w:t xml:space="preserve"> </w:t>
      </w:r>
      <w:r w:rsidRPr="003875BA">
        <w:rPr>
          <w:highlight w:val="yellow"/>
          <w:u w:val="single"/>
        </w:rPr>
        <w:t>you</w:t>
      </w:r>
      <w:r w:rsidRPr="003875BA">
        <w:rPr>
          <w:u w:val="single"/>
        </w:rPr>
        <w:t xml:space="preserve"> would </w:t>
      </w:r>
      <w:r w:rsidRPr="003875BA">
        <w:rPr>
          <w:highlight w:val="yellow"/>
          <w:u w:val="single"/>
        </w:rPr>
        <w:t>need to</w:t>
      </w:r>
      <w:r w:rsidRPr="003875BA">
        <w:rPr>
          <w:sz w:val="16"/>
          <w:highlight w:val="yellow"/>
        </w:rPr>
        <w:t xml:space="preserve"> </w:t>
      </w:r>
      <w:r w:rsidRPr="003875BA">
        <w:rPr>
          <w:iCs/>
          <w:highlight w:val="yellow"/>
          <w:u w:val="single"/>
          <w:bdr w:val="single" w:sz="8" w:space="0" w:color="auto"/>
        </w:rPr>
        <w:t>reach</w:t>
      </w:r>
      <w:r w:rsidRPr="003875BA">
        <w:rPr>
          <w:iCs/>
          <w:u w:val="single"/>
          <w:bdr w:val="single" w:sz="8" w:space="0" w:color="auto"/>
        </w:rPr>
        <w:t xml:space="preserve"> everyone</w:t>
      </w:r>
      <w:r w:rsidRPr="003875BA">
        <w:rPr>
          <w:sz w:val="16"/>
        </w:rPr>
        <w:t xml:space="preserve">. The virus would have to be transmitted to </w:t>
      </w:r>
      <w:r w:rsidRPr="003875BA">
        <w:rPr>
          <w:u w:val="single"/>
        </w:rPr>
        <w:t>the most</w:t>
      </w:r>
      <w:r w:rsidRPr="003875BA">
        <w:rPr>
          <w:sz w:val="16"/>
        </w:rPr>
        <w:t xml:space="preserve"> </w:t>
      </w:r>
      <w:r w:rsidRPr="003875BA">
        <w:rPr>
          <w:iCs/>
          <w:highlight w:val="yellow"/>
          <w:u w:val="single"/>
          <w:bdr w:val="single" w:sz="8" w:space="0" w:color="auto"/>
        </w:rPr>
        <w:t>rural</w:t>
      </w:r>
      <w:r w:rsidRPr="003875BA">
        <w:rPr>
          <w:sz w:val="16"/>
        </w:rPr>
        <w:t xml:space="preserve"> and </w:t>
      </w:r>
      <w:r w:rsidRPr="003875BA">
        <w:rPr>
          <w:iCs/>
          <w:u w:val="single"/>
          <w:bdr w:val="single" w:sz="8" w:space="0" w:color="auto"/>
        </w:rPr>
        <w:t xml:space="preserve">isolated </w:t>
      </w:r>
      <w:r w:rsidRPr="003875BA">
        <w:rPr>
          <w:iCs/>
          <w:highlight w:val="yellow"/>
          <w:u w:val="single"/>
          <w:bdr w:val="single" w:sz="8" w:space="0" w:color="auto"/>
        </w:rPr>
        <w:t>corners</w:t>
      </w:r>
      <w:r w:rsidRPr="003875BA">
        <w:rPr>
          <w:sz w:val="16"/>
        </w:rPr>
        <w:t xml:space="preserve"> of the earth; to </w:t>
      </w:r>
      <w:r w:rsidRPr="003875BA">
        <w:rPr>
          <w:u w:val="single"/>
        </w:rPr>
        <w:t>antarctic</w:t>
      </w:r>
      <w:r w:rsidRPr="003875BA">
        <w:rPr>
          <w:sz w:val="16"/>
        </w:rPr>
        <w:t xml:space="preserve"> </w:t>
      </w:r>
      <w:r w:rsidRPr="003875BA">
        <w:rPr>
          <w:iCs/>
          <w:u w:val="single"/>
          <w:bdr w:val="single" w:sz="8" w:space="0" w:color="auto"/>
        </w:rPr>
        <w:t>research stations</w:t>
      </w:r>
      <w:r w:rsidRPr="003875BA">
        <w:rPr>
          <w:sz w:val="16"/>
        </w:rPr>
        <w:t xml:space="preserve">; to </w:t>
      </w:r>
      <w:r w:rsidRPr="003875BA">
        <w:rPr>
          <w:iCs/>
          <w:highlight w:val="yellow"/>
          <w:u w:val="single"/>
          <w:bdr w:val="single" w:sz="8" w:space="0" w:color="auto"/>
        </w:rPr>
        <w:t>ships</w:t>
      </w:r>
      <w:r w:rsidRPr="003875BA">
        <w:rPr>
          <w:sz w:val="16"/>
        </w:rPr>
        <w:t xml:space="preserve"> </w:t>
      </w:r>
      <w:r w:rsidRPr="003875BA">
        <w:rPr>
          <w:u w:val="single"/>
        </w:rPr>
        <w:t>at</w:t>
      </w:r>
      <w:r w:rsidRPr="003875BA">
        <w:rPr>
          <w:sz w:val="16"/>
        </w:rPr>
        <w:t xml:space="preserve"> </w:t>
      </w:r>
      <w:r w:rsidRPr="003875BA">
        <w:rPr>
          <w:iCs/>
          <w:u w:val="single"/>
          <w:bdr w:val="single" w:sz="8" w:space="0" w:color="auto"/>
        </w:rPr>
        <w:t>sea</w:t>
      </w:r>
      <w:r w:rsidRPr="003875BA">
        <w:rPr>
          <w:sz w:val="16"/>
        </w:rPr>
        <w:t xml:space="preserve">, </w:t>
      </w:r>
      <w:r w:rsidRPr="003875BA">
        <w:rPr>
          <w:u w:val="single"/>
        </w:rPr>
        <w:t>including</w:t>
      </w:r>
      <w:r w:rsidRPr="003875BA">
        <w:rPr>
          <w:sz w:val="16"/>
        </w:rPr>
        <w:t xml:space="preserve"> </w:t>
      </w:r>
      <w:r w:rsidRPr="003875BA">
        <w:rPr>
          <w:iCs/>
          <w:highlight w:val="yellow"/>
          <w:u w:val="single"/>
          <w:bdr w:val="single" w:sz="8" w:space="0" w:color="auto"/>
        </w:rPr>
        <w:t>nuclear submarines</w:t>
      </w:r>
      <w:r w:rsidRPr="003875BA">
        <w:rPr>
          <w:sz w:val="16"/>
        </w:rPr>
        <w:t xml:space="preserve"> on uncharted, long-term and isolated paths; to </w:t>
      </w:r>
      <w:r w:rsidRPr="003875BA">
        <w:rPr>
          <w:iCs/>
          <w:u w:val="single"/>
          <w:bdr w:val="single" w:sz="8" w:space="0" w:color="auto"/>
        </w:rPr>
        <w:t>doomsday preppers</w:t>
      </w:r>
      <w:r w:rsidRPr="003875BA">
        <w:rPr>
          <w:sz w:val="16"/>
        </w:rPr>
        <w:t xml:space="preserve"> </w:t>
      </w:r>
      <w:r w:rsidRPr="003875BA">
        <w:rPr>
          <w:u w:val="single"/>
        </w:rPr>
        <w:t>in</w:t>
      </w:r>
      <w:r w:rsidRPr="003875BA">
        <w:rPr>
          <w:sz w:val="16"/>
        </w:rPr>
        <w:t xml:space="preserve"> their </w:t>
      </w:r>
      <w:r w:rsidRPr="003875BA">
        <w:rPr>
          <w:iCs/>
          <w:u w:val="single"/>
          <w:bdr w:val="single" w:sz="8" w:space="0" w:color="auto"/>
        </w:rPr>
        <w:t>bunkers</w:t>
      </w:r>
      <w:r w:rsidRPr="003875BA">
        <w:rPr>
          <w:sz w:val="16"/>
        </w:rPr>
        <w:t xml:space="preserve">; to </w:t>
      </w:r>
      <w:r w:rsidRPr="003875BA">
        <w:rPr>
          <w:iCs/>
          <w:u w:val="single"/>
          <w:bdr w:val="single" w:sz="8" w:space="0" w:color="auto"/>
        </w:rPr>
        <w:t>hermits</w:t>
      </w:r>
      <w:r w:rsidRPr="003875BA">
        <w:rPr>
          <w:sz w:val="16"/>
        </w:rPr>
        <w:t xml:space="preserve"> </w:t>
      </w:r>
      <w:r w:rsidRPr="003875BA">
        <w:rPr>
          <w:u w:val="single"/>
        </w:rPr>
        <w:t>and</w:t>
      </w:r>
      <w:r w:rsidRPr="003875BA">
        <w:rPr>
          <w:sz w:val="16"/>
        </w:rPr>
        <w:t xml:space="preserve"> </w:t>
      </w:r>
      <w:r w:rsidRPr="003875BA">
        <w:rPr>
          <w:iCs/>
          <w:u w:val="single"/>
          <w:bdr w:val="single" w:sz="8" w:space="0" w:color="auto"/>
        </w:rPr>
        <w:t>uncontacted tribes</w:t>
      </w:r>
      <w:r w:rsidRPr="003875BA">
        <w:rPr>
          <w:sz w:val="16"/>
        </w:rPr>
        <w:t xml:space="preserve">; to </w:t>
      </w:r>
      <w:r w:rsidRPr="003875BA">
        <w:rPr>
          <w:iCs/>
          <w:u w:val="single"/>
          <w:bdr w:val="single" w:sz="8" w:space="0" w:color="auto"/>
        </w:rPr>
        <w:t>astronauts</w:t>
      </w:r>
      <w:r w:rsidRPr="003875BA">
        <w:rPr>
          <w:sz w:val="16"/>
        </w:rPr>
        <w:t xml:space="preserve"> </w:t>
      </w:r>
      <w:r w:rsidRPr="003875BA">
        <w:rPr>
          <w:u w:val="single"/>
        </w:rPr>
        <w:t>in</w:t>
      </w:r>
      <w:r w:rsidRPr="003875BA">
        <w:rPr>
          <w:sz w:val="16"/>
        </w:rPr>
        <w:t xml:space="preserve"> </w:t>
      </w:r>
      <w:r w:rsidRPr="003875BA">
        <w:rPr>
          <w:iCs/>
          <w:u w:val="single"/>
          <w:bdr w:val="single" w:sz="8" w:space="0" w:color="auto"/>
        </w:rPr>
        <w:t>space</w:t>
      </w:r>
      <w:r w:rsidRPr="003875BA">
        <w:rPr>
          <w:sz w:val="16"/>
        </w:rPr>
        <w:t xml:space="preserve">; to </w:t>
      </w:r>
      <w:r w:rsidRPr="003875BA">
        <w:rPr>
          <w:u w:val="single"/>
        </w:rPr>
        <w:t>each</w:t>
      </w:r>
      <w:r w:rsidRPr="003875BA">
        <w:rPr>
          <w:sz w:val="16"/>
        </w:rPr>
        <w:t xml:space="preserve"> </w:t>
      </w:r>
      <w:r w:rsidRPr="003875BA">
        <w:rPr>
          <w:iCs/>
          <w:u w:val="single"/>
          <w:bdr w:val="single" w:sz="8" w:space="0" w:color="auto"/>
        </w:rPr>
        <w:t>new child</w:t>
      </w:r>
      <w:r w:rsidRPr="003875BA">
        <w:rPr>
          <w:sz w:val="16"/>
        </w:rPr>
        <w:t xml:space="preserve"> born every second; to </w:t>
      </w:r>
      <w:r w:rsidRPr="003875BA">
        <w:rPr>
          <w:iCs/>
          <w:u w:val="single"/>
          <w:bdr w:val="single" w:sz="8" w:space="0" w:color="auto"/>
        </w:rPr>
        <w:t>island</w:t>
      </w:r>
      <w:r w:rsidRPr="003875BA">
        <w:rPr>
          <w:sz w:val="16"/>
        </w:rPr>
        <w:t xml:space="preserve"> nation</w:t>
      </w:r>
      <w:r w:rsidRPr="003875BA">
        <w:rPr>
          <w:iCs/>
          <w:u w:val="single"/>
          <w:bdr w:val="single" w:sz="8" w:space="0" w:color="auto"/>
        </w:rPr>
        <w:t>s</w:t>
      </w:r>
      <w:r w:rsidRPr="003875BA">
        <w:rPr>
          <w:u w:val="single"/>
        </w:rPr>
        <w:t>; and so on</w:t>
      </w:r>
      <w:r w:rsidRPr="003875BA">
        <w:rPr>
          <w:sz w:val="16"/>
        </w:rPr>
        <w:t xml:space="preserve">. And </w:t>
      </w:r>
      <w:r w:rsidRPr="003875BA">
        <w:rPr>
          <w:highlight w:val="yellow"/>
          <w:u w:val="single"/>
        </w:rPr>
        <w:t>you</w:t>
      </w:r>
      <w:r w:rsidRPr="003875BA">
        <w:rPr>
          <w:u w:val="single"/>
        </w:rPr>
        <w:t xml:space="preserve"> would </w:t>
      </w:r>
      <w:r w:rsidRPr="003875BA">
        <w:rPr>
          <w:highlight w:val="yellow"/>
          <w:u w:val="single"/>
        </w:rPr>
        <w:t>need</w:t>
      </w:r>
      <w:r w:rsidRPr="003875BA">
        <w:rPr>
          <w:u w:val="single"/>
        </w:rPr>
        <w:t xml:space="preserve"> a </w:t>
      </w:r>
      <w:r w:rsidRPr="003875BA">
        <w:rPr>
          <w:highlight w:val="yellow"/>
          <w:u w:val="single"/>
        </w:rPr>
        <w:t>transmission</w:t>
      </w:r>
      <w:r w:rsidRPr="003875BA">
        <w:rPr>
          <w:u w:val="single"/>
        </w:rPr>
        <w:t xml:space="preserve"> mechanism that could spread the virus this far</w:t>
      </w:r>
      <w:r w:rsidRPr="003875BA">
        <w:rPr>
          <w:sz w:val="16"/>
        </w:rPr>
        <w:t xml:space="preserve"> </w:t>
      </w:r>
      <w:r w:rsidRPr="003875BA">
        <w:rPr>
          <w:iCs/>
          <w:highlight w:val="yellow"/>
          <w:u w:val="single"/>
          <w:bdr w:val="single" w:sz="8" w:space="0" w:color="auto"/>
        </w:rPr>
        <w:t>without being detected</w:t>
      </w:r>
      <w:r w:rsidRPr="003875BA">
        <w:rPr>
          <w:u w:val="single"/>
        </w:rPr>
        <w:t>: otherwise, those with the means would be</w:t>
      </w:r>
      <w:r w:rsidRPr="003875BA">
        <w:rPr>
          <w:sz w:val="16"/>
        </w:rPr>
        <w:t xml:space="preserve"> </w:t>
      </w:r>
      <w:r w:rsidRPr="003875BA">
        <w:rPr>
          <w:iCs/>
          <w:u w:val="single"/>
          <w:bdr w:val="single" w:sz="8" w:space="0" w:color="auto"/>
        </w:rPr>
        <w:t>whisked away</w:t>
      </w:r>
      <w:r w:rsidRPr="003875BA">
        <w:rPr>
          <w:sz w:val="16"/>
        </w:rPr>
        <w:t xml:space="preserve"> to safety and might well survive.</w:t>
      </w:r>
    </w:p>
    <w:p w14:paraId="0654AD74" w14:textId="77777777" w:rsidR="003875BA" w:rsidRPr="003875BA" w:rsidRDefault="003875BA" w:rsidP="003875BA">
      <w:r w:rsidRPr="003875BA">
        <w:rPr>
          <w:u w:val="single"/>
        </w:rPr>
        <w:t>Second, you would need a virus that was</w:t>
      </w:r>
      <w:r w:rsidRPr="003875BA">
        <w:rPr>
          <w:sz w:val="16"/>
        </w:rPr>
        <w:t xml:space="preserve"> </w:t>
      </w:r>
      <w:r w:rsidRPr="003875BA">
        <w:rPr>
          <w:iCs/>
          <w:u w:val="single"/>
          <w:bdr w:val="single" w:sz="8" w:space="0" w:color="auto"/>
        </w:rPr>
        <w:t>virtually undetectable</w:t>
      </w:r>
      <w:r w:rsidRPr="003875BA">
        <w:rPr>
          <w:sz w:val="16"/>
        </w:rPr>
        <w:t xml:space="preserve"> </w:t>
      </w:r>
      <w:r w:rsidRPr="003875BA">
        <w:rPr>
          <w:u w:val="single"/>
        </w:rPr>
        <w:t>until</w:t>
      </w:r>
      <w:r w:rsidRPr="003875BA">
        <w:rPr>
          <w:sz w:val="16"/>
        </w:rPr>
        <w:t xml:space="preserve"> </w:t>
      </w:r>
      <w:r w:rsidRPr="003875BA">
        <w:rPr>
          <w:iCs/>
          <w:u w:val="single"/>
          <w:bdr w:val="single" w:sz="8" w:space="0" w:color="auto"/>
        </w:rPr>
        <w:t>all</w:t>
      </w:r>
      <w:r w:rsidRPr="003875BA">
        <w:rPr>
          <w:sz w:val="16"/>
        </w:rPr>
        <w:t xml:space="preserve">, or nearly all humans </w:t>
      </w:r>
      <w:r w:rsidRPr="003875BA">
        <w:rPr>
          <w:u w:val="single"/>
        </w:rPr>
        <w:t>had been</w:t>
      </w:r>
      <w:r w:rsidRPr="003875BA">
        <w:rPr>
          <w:sz w:val="16"/>
        </w:rPr>
        <w:t xml:space="preserve"> </w:t>
      </w:r>
      <w:r w:rsidRPr="003875BA">
        <w:rPr>
          <w:iCs/>
          <w:u w:val="single"/>
          <w:bdr w:val="single" w:sz="8" w:space="0" w:color="auto"/>
        </w:rPr>
        <w:t>infected</w:t>
      </w:r>
      <w:r w:rsidRPr="003875BA">
        <w:rPr>
          <w:u w:val="single"/>
        </w:rPr>
        <w:t xml:space="preserve">. </w:t>
      </w:r>
      <w:r w:rsidRPr="003875BA">
        <w:rPr>
          <w:highlight w:val="yellow"/>
          <w:u w:val="single"/>
        </w:rPr>
        <w:t>That conflicts</w:t>
      </w:r>
      <w:r w:rsidRPr="003875BA">
        <w:rPr>
          <w:u w:val="single"/>
        </w:rPr>
        <w:t xml:space="preserve"> in </w:t>
      </w:r>
      <w:r w:rsidRPr="003875BA">
        <w:rPr>
          <w:highlight w:val="yellow"/>
          <w:u w:val="single"/>
        </w:rPr>
        <w:t>a</w:t>
      </w:r>
      <w:r w:rsidRPr="003875BA">
        <w:rPr>
          <w:sz w:val="16"/>
          <w:highlight w:val="yellow"/>
        </w:rPr>
        <w:t xml:space="preserve"> </w:t>
      </w:r>
      <w:r w:rsidRPr="003875BA">
        <w:rPr>
          <w:iCs/>
          <w:highlight w:val="yellow"/>
          <w:u w:val="single"/>
          <w:bdr w:val="single" w:sz="8" w:space="0" w:color="auto"/>
        </w:rPr>
        <w:t>stark way</w:t>
      </w:r>
      <w:r w:rsidRPr="003875BA">
        <w:rPr>
          <w:sz w:val="16"/>
          <w:highlight w:val="yellow"/>
        </w:rPr>
        <w:t xml:space="preserve"> </w:t>
      </w:r>
      <w:r w:rsidRPr="003875BA">
        <w:rPr>
          <w:highlight w:val="yellow"/>
          <w:u w:val="single"/>
        </w:rPr>
        <w:t>with</w:t>
      </w:r>
      <w:r w:rsidRPr="003875BA">
        <w:rPr>
          <w:u w:val="single"/>
        </w:rPr>
        <w:t xml:space="preserve"> the goal of producing a virus that is</w:t>
      </w:r>
      <w:r w:rsidRPr="003875BA">
        <w:rPr>
          <w:sz w:val="16"/>
        </w:rPr>
        <w:t xml:space="preserve"> </w:t>
      </w:r>
      <w:r w:rsidRPr="003875BA">
        <w:rPr>
          <w:iCs/>
          <w:highlight w:val="yellow"/>
          <w:u w:val="single"/>
          <w:bdr w:val="single" w:sz="8" w:space="0" w:color="auto"/>
        </w:rPr>
        <w:t>100% lethal</w:t>
      </w:r>
      <w:r w:rsidRPr="003875BA">
        <w:rPr>
          <w:sz w:val="16"/>
        </w:rPr>
        <w:t xml:space="preserve">, since </w:t>
      </w:r>
      <w:r w:rsidRPr="003875BA">
        <w:rPr>
          <w:u w:val="single"/>
        </w:rPr>
        <w:t>lethal viruses tend to</w:t>
      </w:r>
      <w:r w:rsidRPr="003875BA">
        <w:rPr>
          <w:sz w:val="16"/>
        </w:rPr>
        <w:t xml:space="preserve"> </w:t>
      </w:r>
      <w:r w:rsidRPr="003875BA">
        <w:rPr>
          <w:iCs/>
          <w:u w:val="single"/>
          <w:bdr w:val="single" w:sz="8" w:space="0" w:color="auto"/>
        </w:rPr>
        <w:t>leave a trace</w:t>
      </w:r>
      <w:r w:rsidRPr="003875BA">
        <w:rPr>
          <w:sz w:val="16"/>
        </w:rPr>
        <w:t xml:space="preserve"> </w:t>
      </w:r>
      <w:r w:rsidRPr="003875BA">
        <w:rPr>
          <w:u w:val="single"/>
        </w:rPr>
        <w:t>as they</w:t>
      </w:r>
      <w:r w:rsidRPr="003875BA">
        <w:rPr>
          <w:sz w:val="16"/>
        </w:rPr>
        <w:t xml:space="preserve"> </w:t>
      </w:r>
      <w:r w:rsidRPr="003875BA">
        <w:rPr>
          <w:iCs/>
          <w:u w:val="single"/>
          <w:bdr w:val="single" w:sz="8" w:space="0" w:color="auto"/>
        </w:rPr>
        <w:t>spread</w:t>
      </w:r>
      <w:r w:rsidRPr="003875BA">
        <w:rPr>
          <w:sz w:val="16"/>
        </w:rPr>
        <w:t xml:space="preserve"> through a population.</w:t>
      </w:r>
    </w:p>
    <w:p w14:paraId="798EFBF3" w14:textId="77777777" w:rsidR="003875BA" w:rsidRPr="003875BA" w:rsidRDefault="003875BA" w:rsidP="003875BA">
      <w:r w:rsidRPr="003875BA">
        <w:rPr>
          <w:u w:val="single"/>
        </w:rPr>
        <w:t>Third, you would need a virus that is</w:t>
      </w:r>
      <w:r w:rsidRPr="003875BA">
        <w:rPr>
          <w:sz w:val="16"/>
        </w:rPr>
        <w:t xml:space="preserve"> </w:t>
      </w:r>
      <w:r w:rsidRPr="003875BA">
        <w:rPr>
          <w:iCs/>
          <w:u w:val="single"/>
          <w:bdr w:val="single" w:sz="8" w:space="0" w:color="auto"/>
        </w:rPr>
        <w:t>unprecedentedly infectious</w:t>
      </w:r>
      <w:r w:rsidRPr="003875BA">
        <w:rPr>
          <w:u w:val="single"/>
        </w:rPr>
        <w:t>. The virus would need to be capable of being transmitted, without fail, to</w:t>
      </w:r>
      <w:r w:rsidRPr="003875BA">
        <w:rPr>
          <w:sz w:val="16"/>
        </w:rPr>
        <w:t xml:space="preserve"> </w:t>
      </w:r>
      <w:r w:rsidRPr="003875BA">
        <w:rPr>
          <w:iCs/>
          <w:u w:val="single"/>
          <w:bdr w:val="single" w:sz="8" w:space="0" w:color="auto"/>
        </w:rPr>
        <w:t>every human</w:t>
      </w:r>
      <w:r w:rsidRPr="003875BA">
        <w:rPr>
          <w:sz w:val="16"/>
        </w:rPr>
        <w:t xml:space="preserve"> being on the planet, </w:t>
      </w:r>
      <w:r w:rsidRPr="003875BA">
        <w:rPr>
          <w:u w:val="single"/>
        </w:rPr>
        <w:t xml:space="preserve">in sufficient quantities to actually make them </w:t>
      </w:r>
      <w:r w:rsidRPr="003875BA">
        <w:rPr>
          <w:iCs/>
          <w:u w:val="single"/>
          <w:bdr w:val="single" w:sz="8" w:space="0" w:color="auto"/>
        </w:rPr>
        <w:t>sick</w:t>
      </w:r>
      <w:r w:rsidRPr="003875BA">
        <w:rPr>
          <w:u w:val="single"/>
        </w:rPr>
        <w:t>. It would need to</w:t>
      </w:r>
      <w:r w:rsidRPr="003875BA">
        <w:rPr>
          <w:sz w:val="16"/>
        </w:rPr>
        <w:t xml:space="preserve"> </w:t>
      </w:r>
      <w:r w:rsidRPr="003875BA">
        <w:rPr>
          <w:iCs/>
          <w:u w:val="single"/>
          <w:bdr w:val="single" w:sz="8" w:space="0" w:color="auto"/>
        </w:rPr>
        <w:t>avoid respirators</w:t>
      </w:r>
      <w:r w:rsidRPr="003875BA">
        <w:rPr>
          <w:sz w:val="16"/>
        </w:rPr>
        <w:t xml:space="preserve"> </w:t>
      </w:r>
      <w:r w:rsidRPr="003875BA">
        <w:rPr>
          <w:u w:val="single"/>
        </w:rPr>
        <w:t>and</w:t>
      </w:r>
      <w:r w:rsidRPr="003875BA">
        <w:rPr>
          <w:sz w:val="16"/>
        </w:rPr>
        <w:t xml:space="preserve"> other forms of </w:t>
      </w:r>
      <w:r w:rsidRPr="003875BA">
        <w:rPr>
          <w:iCs/>
          <w:u w:val="single"/>
          <w:bdr w:val="single" w:sz="8" w:space="0" w:color="auto"/>
        </w:rPr>
        <w:t>protective equipment</w:t>
      </w:r>
      <w:r w:rsidRPr="003875BA">
        <w:rPr>
          <w:u w:val="single"/>
        </w:rPr>
        <w:t xml:space="preserve">. And </w:t>
      </w:r>
      <w:r w:rsidRPr="003875BA">
        <w:rPr>
          <w:highlight w:val="yellow"/>
          <w:u w:val="single"/>
        </w:rPr>
        <w:t>it would</w:t>
      </w:r>
      <w:r w:rsidRPr="003875BA">
        <w:rPr>
          <w:u w:val="single"/>
        </w:rPr>
        <w:t xml:space="preserve"> have to </w:t>
      </w:r>
      <w:r w:rsidRPr="003875BA">
        <w:rPr>
          <w:iCs/>
          <w:highlight w:val="yellow"/>
          <w:u w:val="single"/>
          <w:bdr w:val="single" w:sz="8" w:space="0" w:color="auto"/>
        </w:rPr>
        <w:t>maintain</w:t>
      </w:r>
      <w:r w:rsidRPr="003875BA">
        <w:rPr>
          <w:sz w:val="16"/>
        </w:rPr>
        <w:t xml:space="preserve"> </w:t>
      </w:r>
      <w:r w:rsidRPr="003875BA">
        <w:rPr>
          <w:u w:val="single"/>
        </w:rPr>
        <w:t xml:space="preserve">its transmissibility </w:t>
      </w:r>
      <w:r w:rsidRPr="003875BA">
        <w:rPr>
          <w:highlight w:val="yellow"/>
          <w:u w:val="single"/>
        </w:rPr>
        <w:t>throughout</w:t>
      </w:r>
      <w:r w:rsidRPr="003875BA">
        <w:rPr>
          <w:sz w:val="16"/>
        </w:rPr>
        <w:t xml:space="preserve"> </w:t>
      </w:r>
      <w:r w:rsidRPr="003875BA">
        <w:rPr>
          <w:iCs/>
          <w:u w:val="single"/>
          <w:bdr w:val="single" w:sz="8" w:space="0" w:color="auto"/>
        </w:rPr>
        <w:t>many generations</w:t>
      </w:r>
      <w:r w:rsidRPr="003875BA">
        <w:rPr>
          <w:sz w:val="16"/>
        </w:rPr>
        <w:t xml:space="preserve"> </w:t>
      </w:r>
      <w:r w:rsidRPr="003875BA">
        <w:rPr>
          <w:u w:val="single"/>
        </w:rPr>
        <w:t>of</w:t>
      </w:r>
      <w:r w:rsidRPr="003875BA">
        <w:rPr>
          <w:sz w:val="16"/>
        </w:rPr>
        <w:t xml:space="preserve"> </w:t>
      </w:r>
      <w:r w:rsidRPr="003875BA">
        <w:rPr>
          <w:iCs/>
          <w:highlight w:val="yellow"/>
          <w:u w:val="single"/>
          <w:bdr w:val="single" w:sz="8" w:space="0" w:color="auto"/>
        </w:rPr>
        <w:t>mutation</w:t>
      </w:r>
      <w:r w:rsidRPr="003875BA">
        <w:rPr>
          <w:sz w:val="16"/>
        </w:rPr>
        <w:t>.</w:t>
      </w:r>
    </w:p>
    <w:p w14:paraId="7D649E0C" w14:textId="77777777" w:rsidR="003875BA" w:rsidRPr="003875BA" w:rsidRDefault="003875BA" w:rsidP="003875BA">
      <w:r w:rsidRPr="003875BA">
        <w:rPr>
          <w:u w:val="single"/>
        </w:rPr>
        <w:t xml:space="preserve">Fourth, you would need a virus that is </w:t>
      </w:r>
      <w:r w:rsidRPr="003875BA">
        <w:rPr>
          <w:iCs/>
          <w:u w:val="single"/>
          <w:bdr w:val="single" w:sz="8" w:space="0" w:color="auto"/>
        </w:rPr>
        <w:t>unprecedentedly lethal</w:t>
      </w:r>
      <w:r w:rsidRPr="003875BA">
        <w:rPr>
          <w:u w:val="single"/>
        </w:rPr>
        <w:t>, killing not</w:t>
      </w:r>
      <w:r w:rsidRPr="003875BA">
        <w:rPr>
          <w:sz w:val="16"/>
        </w:rPr>
        <w:t xml:space="preserve"> </w:t>
      </w:r>
      <w:r w:rsidRPr="003875BA">
        <w:rPr>
          <w:iCs/>
          <w:u w:val="single"/>
          <w:bdr w:val="single" w:sz="8" w:space="0" w:color="auto"/>
        </w:rPr>
        <w:t>90%,</w:t>
      </w:r>
      <w:r w:rsidRPr="003875BA">
        <w:rPr>
          <w:sz w:val="16"/>
        </w:rPr>
        <w:t xml:space="preserve"> 99%, or 99.999% </w:t>
      </w:r>
      <w:r w:rsidRPr="003875BA">
        <w:rPr>
          <w:u w:val="single"/>
        </w:rPr>
        <w:t>but</w:t>
      </w:r>
      <w:r w:rsidRPr="003875BA">
        <w:rPr>
          <w:sz w:val="16"/>
        </w:rPr>
        <w:t xml:space="preserve"> effectively </w:t>
      </w:r>
      <w:r w:rsidRPr="003875BA">
        <w:rPr>
          <w:iCs/>
          <w:u w:val="single"/>
          <w:bdr w:val="single" w:sz="8" w:space="0" w:color="auto"/>
        </w:rPr>
        <w:t>all</w:t>
      </w:r>
      <w:r w:rsidRPr="003875BA">
        <w:rPr>
          <w:sz w:val="16"/>
        </w:rPr>
        <w:t xml:space="preserve"> of those infected by it, no matter their age, health, or genetic makeup. </w:t>
      </w:r>
      <w:r w:rsidRPr="003875BA">
        <w:rPr>
          <w:u w:val="single"/>
        </w:rPr>
        <w:t>This</w:t>
      </w:r>
      <w:r w:rsidRPr="003875BA">
        <w:rPr>
          <w:sz w:val="16"/>
        </w:rPr>
        <w:t xml:space="preserve"> lethality </w:t>
      </w:r>
      <w:r w:rsidRPr="003875BA">
        <w:rPr>
          <w:u w:val="single"/>
        </w:rPr>
        <w:t>would need to be</w:t>
      </w:r>
      <w:r w:rsidRPr="003875BA">
        <w:rPr>
          <w:sz w:val="16"/>
        </w:rPr>
        <w:t xml:space="preserve"> </w:t>
      </w:r>
      <w:r w:rsidRPr="003875BA">
        <w:rPr>
          <w:iCs/>
          <w:u w:val="single"/>
          <w:bdr w:val="single" w:sz="8" w:space="0" w:color="auto"/>
        </w:rPr>
        <w:t>preserved</w:t>
      </w:r>
      <w:r w:rsidRPr="003875BA">
        <w:rPr>
          <w:sz w:val="16"/>
        </w:rPr>
        <w:t xml:space="preserve"> </w:t>
      </w:r>
      <w:r w:rsidRPr="003875BA">
        <w:rPr>
          <w:u w:val="single"/>
        </w:rPr>
        <w:t>even against the</w:t>
      </w:r>
      <w:r w:rsidRPr="003875BA">
        <w:rPr>
          <w:sz w:val="16"/>
        </w:rPr>
        <w:t xml:space="preserve"> </w:t>
      </w:r>
      <w:r w:rsidRPr="003875BA">
        <w:rPr>
          <w:iCs/>
          <w:u w:val="single"/>
          <w:bdr w:val="single" w:sz="8" w:space="0" w:color="auto"/>
        </w:rPr>
        <w:t>best medical treatments</w:t>
      </w:r>
      <w:r w:rsidRPr="003875BA">
        <w:rPr>
          <w:sz w:val="16"/>
        </w:rPr>
        <w:t xml:space="preserve">, including quite possibly vaccines or synthesized antibodies. </w:t>
      </w:r>
      <w:r w:rsidRPr="003875BA">
        <w:rPr>
          <w:u w:val="single"/>
        </w:rPr>
        <w:t xml:space="preserve">And it would have to be maintained throughout many generations of </w:t>
      </w:r>
      <w:r w:rsidRPr="003875BA">
        <w:rPr>
          <w:iCs/>
          <w:u w:val="single"/>
          <w:bdr w:val="single" w:sz="8" w:space="0" w:color="auto"/>
        </w:rPr>
        <w:t>mutation</w:t>
      </w:r>
      <w:r w:rsidRPr="003875BA">
        <w:rPr>
          <w:u w:val="single"/>
        </w:rPr>
        <w:t xml:space="preserve"> despite </w:t>
      </w:r>
      <w:r w:rsidRPr="003875BA">
        <w:rPr>
          <w:iCs/>
          <w:u w:val="single"/>
          <w:bdr w:val="single" w:sz="8" w:space="0" w:color="auto"/>
        </w:rPr>
        <w:t>selective pressures</w:t>
      </w:r>
      <w:r w:rsidRPr="003875BA">
        <w:rPr>
          <w:u w:val="single"/>
        </w:rPr>
        <w:t xml:space="preserve"> towards </w:t>
      </w:r>
      <w:r w:rsidRPr="003875BA">
        <w:rPr>
          <w:iCs/>
          <w:u w:val="single"/>
          <w:bdr w:val="single" w:sz="8" w:space="0" w:color="auto"/>
        </w:rPr>
        <w:t>less lethal variants</w:t>
      </w:r>
      <w:r w:rsidRPr="003875BA">
        <w:rPr>
          <w:u w:val="single"/>
        </w:rPr>
        <w:t>.</w:t>
      </w:r>
    </w:p>
    <w:p w14:paraId="18102D78" w14:textId="77777777" w:rsidR="003875BA" w:rsidRPr="003875BA" w:rsidRDefault="003875BA" w:rsidP="003875BA">
      <w:r w:rsidRPr="003875BA">
        <w:rPr>
          <w:u w:val="single"/>
        </w:rPr>
        <w:t xml:space="preserve">Fifth, you would need to find a way to </w:t>
      </w:r>
      <w:r w:rsidRPr="003875BA">
        <w:rPr>
          <w:highlight w:val="yellow"/>
          <w:u w:val="single"/>
        </w:rPr>
        <w:t>evade</w:t>
      </w:r>
      <w:r w:rsidRPr="003875BA">
        <w:rPr>
          <w:sz w:val="16"/>
          <w:highlight w:val="yellow"/>
        </w:rPr>
        <w:t xml:space="preserve"> </w:t>
      </w:r>
      <w:r w:rsidRPr="003875BA">
        <w:rPr>
          <w:iCs/>
          <w:highlight w:val="yellow"/>
          <w:u w:val="single"/>
          <w:bdr w:val="single" w:sz="8" w:space="0" w:color="auto"/>
        </w:rPr>
        <w:t>basic</w:t>
      </w:r>
      <w:r w:rsidRPr="003875BA">
        <w:rPr>
          <w:iCs/>
          <w:u w:val="single"/>
          <w:bdr w:val="single" w:sz="8" w:space="0" w:color="auto"/>
        </w:rPr>
        <w:t xml:space="preserve"> public health </w:t>
      </w:r>
      <w:r w:rsidRPr="003875BA">
        <w:rPr>
          <w:iCs/>
          <w:highlight w:val="yellow"/>
          <w:u w:val="single"/>
          <w:bdr w:val="single" w:sz="8" w:space="0" w:color="auto"/>
        </w:rPr>
        <w:t>measures</w:t>
      </w:r>
      <w:r w:rsidRPr="003875BA">
        <w:rPr>
          <w:sz w:val="16"/>
        </w:rPr>
        <w:t xml:space="preserve"> such as masking and social distancing. </w:t>
      </w:r>
      <w:r w:rsidRPr="003875BA">
        <w:rPr>
          <w:u w:val="single"/>
        </w:rPr>
        <w:t>This</w:t>
      </w:r>
      <w:r w:rsidRPr="003875BA">
        <w:rPr>
          <w:sz w:val="16"/>
        </w:rPr>
        <w:t xml:space="preserve"> </w:t>
      </w:r>
      <w:r w:rsidRPr="003875BA">
        <w:rPr>
          <w:iCs/>
          <w:highlight w:val="yellow"/>
          <w:u w:val="single"/>
          <w:bdr w:val="single" w:sz="8" w:space="0" w:color="auto"/>
        </w:rPr>
        <w:t>isn’t</w:t>
      </w:r>
      <w:r w:rsidRPr="003875BA">
        <w:rPr>
          <w:sz w:val="16"/>
        </w:rPr>
        <w:t xml:space="preserve"> as </w:t>
      </w:r>
      <w:r w:rsidRPr="003875BA">
        <w:rPr>
          <w:iCs/>
          <w:highlight w:val="yellow"/>
          <w:u w:val="single"/>
          <w:bdr w:val="single" w:sz="8" w:space="0" w:color="auto"/>
        </w:rPr>
        <w:t>easy</w:t>
      </w:r>
      <w:r w:rsidRPr="003875BA">
        <w:rPr>
          <w:sz w:val="16"/>
        </w:rPr>
        <w:t xml:space="preserve"> as it sounds. How do you transmit a virus to someone who doesn’t leave their house?</w:t>
      </w:r>
    </w:p>
    <w:p w14:paraId="3FAD18DB" w14:textId="77777777" w:rsidR="003875BA" w:rsidRPr="003875BA" w:rsidRDefault="003875BA" w:rsidP="003875BA">
      <w:r w:rsidRPr="003875BA">
        <w:rPr>
          <w:u w:val="single"/>
        </w:rPr>
        <w:t>Sixth, you would need the</w:t>
      </w:r>
      <w:r w:rsidRPr="003875BA">
        <w:rPr>
          <w:sz w:val="16"/>
        </w:rPr>
        <w:t xml:space="preserve"> technological </w:t>
      </w:r>
      <w:r w:rsidRPr="003875BA">
        <w:rPr>
          <w:highlight w:val="yellow"/>
          <w:u w:val="single"/>
        </w:rPr>
        <w:t>capability</w:t>
      </w:r>
      <w:r w:rsidRPr="003875BA">
        <w:rPr>
          <w:u w:val="single"/>
        </w:rPr>
        <w:t xml:space="preserve"> and equipment </w:t>
      </w:r>
      <w:r w:rsidRPr="003875BA">
        <w:rPr>
          <w:highlight w:val="yellow"/>
          <w:u w:val="single"/>
        </w:rPr>
        <w:t>to</w:t>
      </w:r>
      <w:r w:rsidRPr="003875BA">
        <w:rPr>
          <w:sz w:val="16"/>
          <w:highlight w:val="yellow"/>
        </w:rPr>
        <w:t xml:space="preserve"> </w:t>
      </w:r>
      <w:r w:rsidRPr="003875BA">
        <w:rPr>
          <w:iCs/>
          <w:highlight w:val="yellow"/>
          <w:u w:val="single"/>
          <w:bdr w:val="single" w:sz="8" w:space="0" w:color="auto"/>
        </w:rPr>
        <w:t>synthesize</w:t>
      </w:r>
      <w:r w:rsidRPr="003875BA">
        <w:rPr>
          <w:sz w:val="16"/>
        </w:rPr>
        <w:t xml:space="preserve"> </w:t>
      </w:r>
      <w:r w:rsidRPr="003875BA">
        <w:rPr>
          <w:u w:val="single"/>
        </w:rPr>
        <w:t>the</w:t>
      </w:r>
      <w:r w:rsidRPr="003875BA">
        <w:rPr>
          <w:sz w:val="16"/>
        </w:rPr>
        <w:t xml:space="preserve"> hypothesized biological </w:t>
      </w:r>
      <w:r w:rsidRPr="003875BA">
        <w:rPr>
          <w:u w:val="single"/>
        </w:rPr>
        <w:t>agent, something</w:t>
      </w:r>
      <w:r w:rsidRPr="003875BA">
        <w:rPr>
          <w:sz w:val="16"/>
        </w:rPr>
        <w:t xml:space="preserve"> </w:t>
      </w:r>
      <w:r w:rsidRPr="003875BA">
        <w:rPr>
          <w:u w:val="single"/>
        </w:rPr>
        <w:t xml:space="preserve">it </w:t>
      </w:r>
      <w:r w:rsidRPr="003875BA">
        <w:rPr>
          <w:highlight w:val="yellow"/>
          <w:u w:val="single"/>
        </w:rPr>
        <w:t>is</w:t>
      </w:r>
      <w:r w:rsidRPr="003875BA">
        <w:rPr>
          <w:sz w:val="16"/>
          <w:highlight w:val="yellow"/>
        </w:rPr>
        <w:t xml:space="preserve"> </w:t>
      </w:r>
      <w:r w:rsidRPr="003875BA">
        <w:rPr>
          <w:iCs/>
          <w:highlight w:val="yellow"/>
          <w:u w:val="single"/>
          <w:bdr w:val="single" w:sz="8" w:space="0" w:color="auto"/>
        </w:rPr>
        <w:t>widely agreed</w:t>
      </w:r>
      <w:r w:rsidRPr="003875BA">
        <w:rPr>
          <w:sz w:val="16"/>
        </w:rPr>
        <w:t xml:space="preserve"> that </w:t>
      </w:r>
      <w:r w:rsidRPr="003875BA">
        <w:rPr>
          <w:highlight w:val="yellow"/>
          <w:u w:val="single"/>
        </w:rPr>
        <w:t>humanity</w:t>
      </w:r>
      <w:r w:rsidRPr="003875BA">
        <w:rPr>
          <w:sz w:val="16"/>
          <w:highlight w:val="yellow"/>
        </w:rPr>
        <w:t xml:space="preserve"> </w:t>
      </w:r>
      <w:r w:rsidRPr="003875BA">
        <w:rPr>
          <w:iCs/>
          <w:u w:val="single"/>
          <w:bdr w:val="single" w:sz="8" w:space="0" w:color="auto"/>
        </w:rPr>
        <w:t xml:space="preserve">currently </w:t>
      </w:r>
      <w:r w:rsidRPr="003875BA">
        <w:rPr>
          <w:iCs/>
          <w:highlight w:val="yellow"/>
          <w:u w:val="single"/>
          <w:bdr w:val="single" w:sz="8" w:space="0" w:color="auto"/>
        </w:rPr>
        <w:t>lacks</w:t>
      </w:r>
      <w:r w:rsidRPr="003875BA">
        <w:rPr>
          <w:sz w:val="16"/>
        </w:rPr>
        <w:t>.</w:t>
      </w:r>
    </w:p>
    <w:p w14:paraId="6E9F4F3D" w14:textId="77777777" w:rsidR="003875BA" w:rsidRPr="003875BA" w:rsidRDefault="003875BA" w:rsidP="003875BA">
      <w:r w:rsidRPr="003875BA">
        <w:rPr>
          <w:u w:val="single"/>
        </w:rPr>
        <w:t xml:space="preserve">Finally, </w:t>
      </w:r>
      <w:r w:rsidRPr="003875BA">
        <w:rPr>
          <w:highlight w:val="yellow"/>
          <w:u w:val="single"/>
        </w:rPr>
        <w:t>you</w:t>
      </w:r>
      <w:r w:rsidRPr="003875BA">
        <w:rPr>
          <w:u w:val="single"/>
        </w:rPr>
        <w:t xml:space="preserve"> would </w:t>
      </w:r>
      <w:r w:rsidRPr="003875BA">
        <w:rPr>
          <w:highlight w:val="yellow"/>
          <w:u w:val="single"/>
        </w:rPr>
        <w:t>need</w:t>
      </w:r>
      <w:r w:rsidRPr="003875BA">
        <w:rPr>
          <w:u w:val="single"/>
        </w:rPr>
        <w:t xml:space="preserve"> to find</w:t>
      </w:r>
      <w:r w:rsidRPr="003875BA">
        <w:rPr>
          <w:sz w:val="16"/>
        </w:rPr>
        <w:t xml:space="preserve"> </w:t>
      </w:r>
      <w:r w:rsidRPr="003875BA">
        <w:rPr>
          <w:highlight w:val="yellow"/>
          <w:u w:val="single"/>
        </w:rPr>
        <w:t>someone</w:t>
      </w:r>
      <w:r w:rsidRPr="003875BA">
        <w:rPr>
          <w:sz w:val="16"/>
        </w:rPr>
        <w:t xml:space="preserve"> </w:t>
      </w:r>
      <w:r w:rsidRPr="003875BA">
        <w:rPr>
          <w:iCs/>
          <w:highlight w:val="yellow"/>
          <w:u w:val="single"/>
          <w:bdr w:val="single" w:sz="8" w:space="0" w:color="auto"/>
        </w:rPr>
        <w:t>crazy enough</w:t>
      </w:r>
      <w:r w:rsidRPr="003875BA">
        <w:rPr>
          <w:sz w:val="16"/>
          <w:highlight w:val="yellow"/>
        </w:rPr>
        <w:t xml:space="preserve"> </w:t>
      </w:r>
      <w:r w:rsidRPr="003875BA">
        <w:rPr>
          <w:highlight w:val="yellow"/>
          <w:u w:val="single"/>
        </w:rPr>
        <w:t>to</w:t>
      </w:r>
      <w:r w:rsidRPr="003875BA">
        <w:rPr>
          <w:sz w:val="16"/>
        </w:rPr>
        <w:t xml:space="preserve"> manufacture and </w:t>
      </w:r>
      <w:r w:rsidRPr="003875BA">
        <w:rPr>
          <w:iCs/>
          <w:highlight w:val="yellow"/>
          <w:u w:val="single"/>
          <w:bdr w:val="single" w:sz="8" w:space="0" w:color="auto"/>
        </w:rPr>
        <w:t>deploy</w:t>
      </w:r>
      <w:r w:rsidRPr="003875BA">
        <w:rPr>
          <w:iCs/>
          <w:u w:val="single"/>
          <w:bdr w:val="single" w:sz="8" w:space="0" w:color="auto"/>
        </w:rPr>
        <w:t xml:space="preserve"> this</w:t>
      </w:r>
      <w:r w:rsidRPr="003875BA">
        <w:rPr>
          <w:sz w:val="16"/>
        </w:rPr>
        <w:t xml:space="preserve"> biological agent, </w:t>
      </w:r>
      <w:r w:rsidRPr="003875BA">
        <w:rPr>
          <w:u w:val="single"/>
        </w:rPr>
        <w:t>yet</w:t>
      </w:r>
      <w:r w:rsidRPr="003875BA">
        <w:rPr>
          <w:sz w:val="16"/>
        </w:rPr>
        <w:t xml:space="preserve"> also </w:t>
      </w:r>
      <w:r w:rsidRPr="003875BA">
        <w:rPr>
          <w:iCs/>
          <w:highlight w:val="yellow"/>
          <w:u w:val="single"/>
          <w:bdr w:val="single" w:sz="8" w:space="0" w:color="auto"/>
        </w:rPr>
        <w:t>competent</w:t>
      </w:r>
      <w:r w:rsidRPr="003875BA">
        <w:rPr>
          <w:iCs/>
          <w:u w:val="single"/>
          <w:bdr w:val="single" w:sz="8" w:space="0" w:color="auto"/>
        </w:rPr>
        <w:t xml:space="preserve"> enough</w:t>
      </w:r>
      <w:r w:rsidRPr="003875BA">
        <w:rPr>
          <w:sz w:val="16"/>
        </w:rPr>
        <w:t xml:space="preserve"> </w:t>
      </w:r>
      <w:r w:rsidRPr="003875BA">
        <w:rPr>
          <w:highlight w:val="yellow"/>
          <w:u w:val="single"/>
        </w:rPr>
        <w:t>to</w:t>
      </w:r>
      <w:r w:rsidRPr="003875BA">
        <w:rPr>
          <w:sz w:val="16"/>
          <w:highlight w:val="yellow"/>
        </w:rPr>
        <w:t xml:space="preserve"> </w:t>
      </w:r>
      <w:r w:rsidRPr="003875BA">
        <w:rPr>
          <w:iCs/>
          <w:highlight w:val="yellow"/>
          <w:u w:val="single"/>
          <w:bdr w:val="single" w:sz="8" w:space="0" w:color="auto"/>
        </w:rPr>
        <w:t>pull it off</w:t>
      </w:r>
      <w:r w:rsidRPr="003875BA">
        <w:rPr>
          <w:sz w:val="16"/>
        </w:rPr>
        <w:t>, which we have seen is no easy feat.</w:t>
      </w:r>
    </w:p>
    <w:p w14:paraId="70AFD483" w14:textId="77777777" w:rsidR="003875BA" w:rsidRPr="003875BA" w:rsidRDefault="003875BA" w:rsidP="003875BA">
      <w:r w:rsidRPr="003875BA">
        <w:rPr>
          <w:sz w:val="16"/>
        </w:rPr>
        <w:t xml:space="preserve">I am not sure if I would go so far as to say that the above is physically impossible. But </w:t>
      </w:r>
      <w:r w:rsidRPr="003875BA">
        <w:rPr>
          <w:u w:val="single"/>
        </w:rPr>
        <w:t>without a</w:t>
      </w:r>
      <w:r w:rsidRPr="003875BA">
        <w:rPr>
          <w:sz w:val="16"/>
        </w:rPr>
        <w:t xml:space="preserve"> </w:t>
      </w:r>
      <w:r w:rsidRPr="003875BA">
        <w:rPr>
          <w:iCs/>
          <w:u w:val="single"/>
          <w:bdr w:val="single" w:sz="8" w:space="0" w:color="auto"/>
        </w:rPr>
        <w:t>very good argument</w:t>
      </w:r>
      <w:r w:rsidRPr="003875BA">
        <w:rPr>
          <w:u w:val="single"/>
        </w:rPr>
        <w:t>, we should regard it as</w:t>
      </w:r>
      <w:r w:rsidRPr="003875BA">
        <w:rPr>
          <w:sz w:val="16"/>
        </w:rPr>
        <w:t xml:space="preserve"> </w:t>
      </w:r>
      <w:r w:rsidRPr="003875BA">
        <w:rPr>
          <w:iCs/>
          <w:u w:val="single"/>
          <w:bdr w:val="single" w:sz="8" w:space="0" w:color="auto"/>
        </w:rPr>
        <w:t>highly implausible</w:t>
      </w:r>
      <w:r w:rsidRPr="003875BA">
        <w:rPr>
          <w:sz w:val="16"/>
        </w:rPr>
        <w:t xml:space="preserve"> that all of the above will come to pass by the end of the century.</w:t>
      </w:r>
    </w:p>
    <w:p w14:paraId="2478A173" w14:textId="77777777" w:rsidR="003875BA" w:rsidRPr="003875BA" w:rsidRDefault="003875BA" w:rsidP="003875BA">
      <w:pPr>
        <w:keepNext/>
        <w:keepLines/>
        <w:spacing w:before="40" w:after="0"/>
        <w:outlineLvl w:val="3"/>
        <w:rPr>
          <w:rFonts w:eastAsia="Times New Roman"/>
          <w:b/>
          <w:iCs/>
          <w:sz w:val="26"/>
        </w:rPr>
      </w:pPr>
      <w:r w:rsidRPr="003875BA">
        <w:rPr>
          <w:rFonts w:eastAsia="Times New Roman"/>
          <w:b/>
          <w:iCs/>
          <w:sz w:val="26"/>
        </w:rPr>
        <w:t>Food security is improving.</w:t>
      </w:r>
    </w:p>
    <w:p w14:paraId="42D675FE" w14:textId="77777777" w:rsidR="003875BA" w:rsidRPr="003875BA" w:rsidRDefault="003875BA" w:rsidP="003875BA">
      <w:pPr>
        <w:rPr>
          <w:rFonts w:eastAsia="Calibri"/>
        </w:rPr>
      </w:pPr>
      <w:r w:rsidRPr="003875BA">
        <w:rPr>
          <w:rFonts w:eastAsia="Calibri"/>
        </w:rPr>
        <w:t xml:space="preserve">Lila </w:t>
      </w:r>
      <w:r w:rsidRPr="003875BA">
        <w:rPr>
          <w:rFonts w:eastAsia="Calibri"/>
          <w:b/>
          <w:bCs/>
          <w:sz w:val="26"/>
        </w:rPr>
        <w:t>Cardell et al. 25</w:t>
      </w:r>
      <w:r w:rsidRPr="003875BA">
        <w:rPr>
          <w:rFonts w:eastAsia="Calibri"/>
        </w:rPr>
        <w:t>, "Global Food Security Strengthens in 2025 with Rising Incomes and Easing Food Inflation," International Food Security, 09/11/2025, ers.usda.gov/data-products/charts-of-note/chart-detail?chartId=113236</w:t>
      </w:r>
    </w:p>
    <w:p w14:paraId="38797A79" w14:textId="77777777" w:rsidR="003875BA" w:rsidRPr="003875BA" w:rsidRDefault="003875BA" w:rsidP="003875BA">
      <w:pPr>
        <w:rPr>
          <w:rFonts w:eastAsia="Calibri"/>
        </w:rPr>
      </w:pPr>
      <w:r w:rsidRPr="003875BA">
        <w:rPr>
          <w:rFonts w:eastAsia="Calibri"/>
          <w:iCs/>
          <w:highlight w:val="cyan"/>
          <w:u w:val="single"/>
          <w:bdr w:val="single" w:sz="8" w:space="0" w:color="auto"/>
        </w:rPr>
        <w:t>Food security</w:t>
      </w:r>
      <w:r w:rsidRPr="003875BA">
        <w:rPr>
          <w:rFonts w:eastAsia="Calibri"/>
          <w:highlight w:val="cyan"/>
          <w:u w:val="single"/>
        </w:rPr>
        <w:t xml:space="preserve"> is estimated to </w:t>
      </w:r>
      <w:r w:rsidRPr="003875BA">
        <w:rPr>
          <w:rFonts w:eastAsia="Calibri"/>
          <w:iCs/>
          <w:highlight w:val="cyan"/>
          <w:u w:val="single"/>
          <w:bdr w:val="single" w:sz="8" w:space="0" w:color="auto"/>
        </w:rPr>
        <w:t>improve</w:t>
      </w:r>
      <w:r w:rsidRPr="003875BA">
        <w:rPr>
          <w:rFonts w:eastAsia="Calibri"/>
          <w:highlight w:val="cyan"/>
          <w:u w:val="single"/>
        </w:rPr>
        <w:t xml:space="preserve"> in </w:t>
      </w:r>
      <w:r w:rsidRPr="003875BA">
        <w:rPr>
          <w:rFonts w:eastAsia="Calibri"/>
          <w:iCs/>
          <w:highlight w:val="cyan"/>
          <w:u w:val="single"/>
          <w:bdr w:val="single" w:sz="8" w:space="0" w:color="auto"/>
        </w:rPr>
        <w:t>2025</w:t>
      </w:r>
      <w:r w:rsidRPr="003875BA">
        <w:rPr>
          <w:rFonts w:eastAsia="Calibri"/>
          <w:iCs/>
          <w:u w:val="single"/>
          <w:bdr w:val="single" w:sz="8" w:space="0" w:color="auto"/>
        </w:rPr>
        <w:t xml:space="preserve"> compared to 2024</w:t>
      </w:r>
      <w:r w:rsidRPr="003875BA">
        <w:rPr>
          <w:rFonts w:eastAsia="Calibri"/>
          <w:u w:val="single"/>
        </w:rPr>
        <w:t xml:space="preserve"> </w:t>
      </w:r>
      <w:r w:rsidRPr="003875BA">
        <w:rPr>
          <w:rFonts w:eastAsia="Calibri"/>
          <w:highlight w:val="cyan"/>
          <w:u w:val="single"/>
        </w:rPr>
        <w:t>in most</w:t>
      </w:r>
      <w:r w:rsidRPr="003875BA">
        <w:rPr>
          <w:rFonts w:eastAsia="Calibri"/>
          <w:u w:val="single"/>
        </w:rPr>
        <w:t xml:space="preserve"> of the </w:t>
      </w:r>
      <w:r w:rsidRPr="003875BA">
        <w:rPr>
          <w:rFonts w:eastAsia="Calibri"/>
          <w:iCs/>
          <w:u w:val="single"/>
          <w:bdr w:val="single" w:sz="8" w:space="0" w:color="auto"/>
        </w:rPr>
        <w:t xml:space="preserve">83 </w:t>
      </w:r>
      <w:r w:rsidRPr="003875BA">
        <w:rPr>
          <w:rFonts w:eastAsia="Calibri"/>
          <w:iCs/>
          <w:highlight w:val="cyan"/>
          <w:u w:val="single"/>
          <w:bdr w:val="single" w:sz="8" w:space="0" w:color="auto"/>
        </w:rPr>
        <w:t>countries</w:t>
      </w:r>
      <w:r w:rsidRPr="003875BA">
        <w:rPr>
          <w:rFonts w:eastAsia="Calibri"/>
          <w:iCs/>
          <w:u w:val="single"/>
          <w:bdr w:val="single" w:sz="8" w:space="0" w:color="auto"/>
        </w:rPr>
        <w:t xml:space="preserve"> included in the Global Food Assessment</w:t>
      </w:r>
      <w:r w:rsidRPr="003875BA">
        <w:rPr>
          <w:rFonts w:eastAsia="Calibri"/>
          <w:sz w:val="16"/>
        </w:rPr>
        <w:t xml:space="preserve"> (GFA), </w:t>
      </w:r>
      <w:r w:rsidRPr="003875BA">
        <w:rPr>
          <w:rFonts w:eastAsia="Calibri"/>
          <w:highlight w:val="cyan"/>
          <w:u w:val="single"/>
        </w:rPr>
        <w:t>published</w:t>
      </w:r>
      <w:r w:rsidRPr="003875BA">
        <w:rPr>
          <w:rFonts w:eastAsia="Calibri"/>
          <w:u w:val="single"/>
        </w:rPr>
        <w:t xml:space="preserve"> annually by </w:t>
      </w:r>
      <w:r w:rsidRPr="003875BA">
        <w:rPr>
          <w:rFonts w:eastAsia="Calibri"/>
          <w:iCs/>
          <w:u w:val="single"/>
          <w:bdr w:val="single" w:sz="8" w:space="0" w:color="auto"/>
        </w:rPr>
        <w:t>USDA</w:t>
      </w:r>
      <w:r w:rsidRPr="003875BA">
        <w:rPr>
          <w:rFonts w:eastAsia="Calibri"/>
          <w:sz w:val="16"/>
        </w:rPr>
        <w:t xml:space="preserve">, Economic Research Service (ERS). </w:t>
      </w:r>
      <w:r w:rsidRPr="003875BA">
        <w:rPr>
          <w:rFonts w:eastAsia="Calibri"/>
          <w:u w:val="single"/>
        </w:rPr>
        <w:t xml:space="preserve">The assessment estimates </w:t>
      </w:r>
      <w:r w:rsidRPr="003875BA">
        <w:rPr>
          <w:rFonts w:eastAsia="Calibri"/>
          <w:iCs/>
          <w:u w:val="single"/>
          <w:bdr w:val="single" w:sz="8" w:space="0" w:color="auto"/>
        </w:rPr>
        <w:t>food demand</w:t>
      </w:r>
      <w:r w:rsidRPr="003875BA">
        <w:rPr>
          <w:rFonts w:eastAsia="Calibri"/>
          <w:u w:val="single"/>
        </w:rPr>
        <w:t xml:space="preserve"> in </w:t>
      </w:r>
      <w:r w:rsidRPr="003875BA">
        <w:rPr>
          <w:rFonts w:eastAsia="Calibri"/>
          <w:iCs/>
          <w:u w:val="single"/>
          <w:bdr w:val="single" w:sz="8" w:space="0" w:color="auto"/>
        </w:rPr>
        <w:t>83 low- and middle-income countries</w:t>
      </w:r>
      <w:r w:rsidRPr="003875BA">
        <w:rPr>
          <w:rFonts w:eastAsia="Calibri"/>
          <w:u w:val="single"/>
        </w:rPr>
        <w:t xml:space="preserve"> to evaluate where individuals are </w:t>
      </w:r>
      <w:r w:rsidRPr="003875BA">
        <w:rPr>
          <w:rFonts w:eastAsia="Calibri"/>
          <w:iCs/>
          <w:u w:val="single"/>
          <w:bdr w:val="single" w:sz="8" w:space="0" w:color="auto"/>
        </w:rPr>
        <w:t>unable</w:t>
      </w:r>
      <w:r w:rsidRPr="003875BA">
        <w:rPr>
          <w:rFonts w:eastAsia="Calibri"/>
          <w:u w:val="single"/>
        </w:rPr>
        <w:t xml:space="preserve"> to afford </w:t>
      </w:r>
      <w:r w:rsidRPr="003875BA">
        <w:rPr>
          <w:rFonts w:eastAsia="Calibri"/>
          <w:iCs/>
          <w:u w:val="single"/>
          <w:bdr w:val="single" w:sz="8" w:space="0" w:color="auto"/>
        </w:rPr>
        <w:t>sufficient calories</w:t>
      </w:r>
      <w:r w:rsidRPr="003875BA">
        <w:rPr>
          <w:rFonts w:eastAsia="Calibri"/>
          <w:u w:val="single"/>
        </w:rPr>
        <w:t xml:space="preserve"> for a healthy and active lifestyle</w:t>
      </w:r>
      <w:r w:rsidRPr="003875BA">
        <w:rPr>
          <w:rFonts w:eastAsia="Calibri"/>
          <w:sz w:val="16"/>
        </w:rPr>
        <w:t xml:space="preserve">. The report also identifies countries where demand cannot be met with domestic production alone and U.S. agrifood products could help fill gaps in demand. </w:t>
      </w:r>
      <w:r w:rsidRPr="003875BA">
        <w:rPr>
          <w:rFonts w:eastAsia="Calibri"/>
          <w:u w:val="single"/>
        </w:rPr>
        <w:t xml:space="preserve">In </w:t>
      </w:r>
      <w:r w:rsidRPr="003875BA">
        <w:rPr>
          <w:rFonts w:eastAsia="Calibri"/>
          <w:iCs/>
          <w:u w:val="single"/>
          <w:bdr w:val="single" w:sz="8" w:space="0" w:color="auto"/>
        </w:rPr>
        <w:t xml:space="preserve">2025, per capita </w:t>
      </w:r>
      <w:r w:rsidRPr="003875BA">
        <w:rPr>
          <w:rFonts w:eastAsia="Calibri"/>
          <w:iCs/>
          <w:highlight w:val="cyan"/>
          <w:u w:val="single"/>
          <w:bdr w:val="single" w:sz="8" w:space="0" w:color="auto"/>
        </w:rPr>
        <w:t>incomes</w:t>
      </w:r>
      <w:r w:rsidRPr="003875BA">
        <w:rPr>
          <w:rFonts w:eastAsia="Calibri"/>
          <w:iCs/>
          <w:u w:val="single"/>
          <w:bdr w:val="single" w:sz="8" w:space="0" w:color="auto"/>
        </w:rPr>
        <w:t xml:space="preserve"> in the GFA countries </w:t>
      </w:r>
      <w:r w:rsidRPr="003875BA">
        <w:rPr>
          <w:rFonts w:eastAsia="Calibri"/>
          <w:u w:val="single"/>
        </w:rPr>
        <w:t xml:space="preserve">are projected to </w:t>
      </w:r>
      <w:r w:rsidRPr="003875BA">
        <w:rPr>
          <w:rFonts w:eastAsia="Calibri"/>
          <w:iCs/>
          <w:highlight w:val="cyan"/>
          <w:u w:val="single"/>
          <w:bdr w:val="single" w:sz="8" w:space="0" w:color="auto"/>
        </w:rPr>
        <w:t>grow</w:t>
      </w:r>
      <w:r w:rsidRPr="003875BA">
        <w:rPr>
          <w:rFonts w:eastAsia="Calibri"/>
          <w:u w:val="single"/>
        </w:rPr>
        <w:t xml:space="preserve"> by </w:t>
      </w:r>
      <w:r w:rsidRPr="003875BA">
        <w:rPr>
          <w:rFonts w:eastAsia="Calibri"/>
          <w:iCs/>
          <w:u w:val="single"/>
          <w:bdr w:val="single" w:sz="8" w:space="0" w:color="auto"/>
        </w:rPr>
        <w:t>3.7 percent</w:t>
      </w:r>
      <w:r w:rsidRPr="003875BA">
        <w:rPr>
          <w:rFonts w:eastAsia="Calibri"/>
          <w:u w:val="single"/>
        </w:rPr>
        <w:t xml:space="preserve">, </w:t>
      </w:r>
      <w:r w:rsidRPr="003875BA">
        <w:rPr>
          <w:rFonts w:eastAsia="Calibri"/>
          <w:highlight w:val="cyan"/>
          <w:u w:val="single"/>
        </w:rPr>
        <w:t xml:space="preserve">and </w:t>
      </w:r>
      <w:r w:rsidRPr="003875BA">
        <w:rPr>
          <w:rFonts w:eastAsia="Calibri"/>
          <w:iCs/>
          <w:highlight w:val="cyan"/>
          <w:u w:val="single"/>
          <w:bdr w:val="single" w:sz="8" w:space="0" w:color="auto"/>
        </w:rPr>
        <w:t>food</w:t>
      </w:r>
      <w:r w:rsidRPr="003875BA">
        <w:rPr>
          <w:rFonts w:eastAsia="Calibri"/>
          <w:iCs/>
          <w:u w:val="single"/>
          <w:bdr w:val="single" w:sz="8" w:space="0" w:color="auto"/>
        </w:rPr>
        <w:t xml:space="preserve"> price </w:t>
      </w:r>
      <w:r w:rsidRPr="003875BA">
        <w:rPr>
          <w:rFonts w:eastAsia="Calibri"/>
          <w:iCs/>
          <w:highlight w:val="cyan"/>
          <w:u w:val="single"/>
          <w:bdr w:val="single" w:sz="8" w:space="0" w:color="auto"/>
        </w:rPr>
        <w:t>inflation</w:t>
      </w:r>
      <w:r w:rsidRPr="003875BA">
        <w:rPr>
          <w:rFonts w:eastAsia="Calibri"/>
          <w:iCs/>
          <w:u w:val="single"/>
          <w:bdr w:val="single" w:sz="8" w:space="0" w:color="auto"/>
        </w:rPr>
        <w:t xml:space="preserve"> in most assessed countries </w:t>
      </w:r>
      <w:r w:rsidRPr="003875BA">
        <w:rPr>
          <w:rFonts w:eastAsia="Calibri"/>
          <w:u w:val="single"/>
        </w:rPr>
        <w:t xml:space="preserve">is expected to </w:t>
      </w:r>
      <w:r w:rsidRPr="003875BA">
        <w:rPr>
          <w:rFonts w:eastAsia="Calibri"/>
          <w:iCs/>
          <w:highlight w:val="cyan"/>
          <w:u w:val="single"/>
          <w:bdr w:val="single" w:sz="8" w:space="0" w:color="auto"/>
        </w:rPr>
        <w:t>ease</w:t>
      </w:r>
      <w:r w:rsidRPr="003875BA">
        <w:rPr>
          <w:rFonts w:eastAsia="Calibri"/>
          <w:iCs/>
          <w:u w:val="single"/>
          <w:bdr w:val="single" w:sz="8" w:space="0" w:color="auto"/>
        </w:rPr>
        <w:t>. With this improved food access</w:t>
      </w:r>
      <w:r w:rsidRPr="003875BA">
        <w:rPr>
          <w:rFonts w:eastAsia="Calibri"/>
          <w:u w:val="single"/>
        </w:rPr>
        <w:t xml:space="preserve">, </w:t>
      </w:r>
      <w:r w:rsidRPr="003875BA">
        <w:rPr>
          <w:rFonts w:eastAsia="Calibri"/>
          <w:highlight w:val="cyan"/>
          <w:u w:val="single"/>
        </w:rPr>
        <w:t xml:space="preserve">the number of </w:t>
      </w:r>
      <w:r w:rsidRPr="003875BA">
        <w:rPr>
          <w:rFonts w:eastAsia="Calibri"/>
          <w:iCs/>
          <w:highlight w:val="cyan"/>
          <w:u w:val="single"/>
          <w:bdr w:val="single" w:sz="8" w:space="0" w:color="auto"/>
        </w:rPr>
        <w:t>food-insecure people</w:t>
      </w:r>
      <w:r w:rsidRPr="003875BA">
        <w:rPr>
          <w:rFonts w:eastAsia="Calibri"/>
          <w:highlight w:val="cyan"/>
          <w:u w:val="single"/>
        </w:rPr>
        <w:t xml:space="preserve"> is estimated to </w:t>
      </w:r>
      <w:r w:rsidRPr="003875BA">
        <w:rPr>
          <w:rFonts w:eastAsia="Calibri"/>
          <w:iCs/>
          <w:highlight w:val="cyan"/>
          <w:u w:val="single"/>
          <w:bdr w:val="single" w:sz="8" w:space="0" w:color="auto"/>
        </w:rPr>
        <w:t>decrease</w:t>
      </w:r>
      <w:r w:rsidRPr="003875BA">
        <w:rPr>
          <w:rFonts w:eastAsia="Calibri"/>
          <w:iCs/>
          <w:u w:val="single"/>
          <w:bdr w:val="single" w:sz="8" w:space="0" w:color="auto"/>
        </w:rPr>
        <w:t xml:space="preserve"> by more than </w:t>
      </w:r>
      <w:r w:rsidRPr="003875BA">
        <w:rPr>
          <w:rFonts w:eastAsia="Calibri"/>
          <w:iCs/>
          <w:highlight w:val="cyan"/>
          <w:u w:val="single"/>
          <w:bdr w:val="single" w:sz="8" w:space="0" w:color="auto"/>
        </w:rPr>
        <w:t>26 percent</w:t>
      </w:r>
      <w:r w:rsidRPr="003875BA">
        <w:rPr>
          <w:rFonts w:eastAsia="Calibri"/>
          <w:sz w:val="16"/>
        </w:rPr>
        <w:t xml:space="preserve"> (220.5 million people) </w:t>
      </w:r>
      <w:r w:rsidRPr="003875BA">
        <w:rPr>
          <w:rFonts w:eastAsia="Calibri"/>
          <w:u w:val="single"/>
        </w:rPr>
        <w:t xml:space="preserve">in the GFA countries to </w:t>
      </w:r>
      <w:r w:rsidRPr="003875BA">
        <w:rPr>
          <w:rFonts w:eastAsia="Calibri"/>
          <w:iCs/>
          <w:u w:val="single"/>
          <w:bdr w:val="single" w:sz="8" w:space="0" w:color="auto"/>
        </w:rPr>
        <w:t>604.2 million people</w:t>
      </w:r>
      <w:r w:rsidRPr="003875BA">
        <w:rPr>
          <w:rFonts w:eastAsia="Calibri"/>
          <w:u w:val="single"/>
        </w:rPr>
        <w:t xml:space="preserve">, or </w:t>
      </w:r>
      <w:r w:rsidRPr="003875BA">
        <w:rPr>
          <w:rFonts w:eastAsia="Calibri"/>
          <w:iCs/>
          <w:u w:val="single"/>
          <w:bdr w:val="single" w:sz="8" w:space="0" w:color="auto"/>
        </w:rPr>
        <w:t>13.5 percent</w:t>
      </w:r>
      <w:r w:rsidRPr="003875BA">
        <w:rPr>
          <w:rFonts w:eastAsia="Calibri"/>
          <w:u w:val="single"/>
        </w:rPr>
        <w:t xml:space="preserve"> of the population, in 2025. </w:t>
      </w:r>
      <w:r w:rsidRPr="003875BA">
        <w:rPr>
          <w:rFonts w:eastAsia="Calibri"/>
          <w:highlight w:val="cyan"/>
          <w:u w:val="single"/>
        </w:rPr>
        <w:t>In</w:t>
      </w:r>
      <w:r w:rsidRPr="003875BA">
        <w:rPr>
          <w:rFonts w:eastAsia="Calibri"/>
          <w:u w:val="single"/>
        </w:rPr>
        <w:t xml:space="preserve"> the </w:t>
      </w:r>
      <w:r w:rsidRPr="003875BA">
        <w:rPr>
          <w:rFonts w:eastAsia="Calibri"/>
          <w:iCs/>
          <w:highlight w:val="cyan"/>
          <w:u w:val="single"/>
          <w:bdr w:val="single" w:sz="8" w:space="0" w:color="auto"/>
        </w:rPr>
        <w:t>Asia</w:t>
      </w:r>
      <w:r w:rsidRPr="003875BA">
        <w:rPr>
          <w:rFonts w:eastAsia="Calibri"/>
          <w:iCs/>
          <w:u w:val="single"/>
          <w:bdr w:val="single" w:sz="8" w:space="0" w:color="auto"/>
        </w:rPr>
        <w:t xml:space="preserve"> region</w:t>
      </w:r>
      <w:r w:rsidRPr="003875BA">
        <w:rPr>
          <w:rFonts w:eastAsia="Calibri"/>
          <w:u w:val="single"/>
        </w:rPr>
        <w:t xml:space="preserve">, the prevalence of food insecurity is estimated to </w:t>
      </w:r>
      <w:r w:rsidRPr="003875BA">
        <w:rPr>
          <w:rFonts w:eastAsia="Calibri"/>
          <w:iCs/>
          <w:highlight w:val="cyan"/>
          <w:u w:val="single"/>
          <w:bdr w:val="single" w:sz="8" w:space="0" w:color="auto"/>
        </w:rPr>
        <w:t>fall by</w:t>
      </w:r>
      <w:r w:rsidRPr="003875BA">
        <w:rPr>
          <w:rFonts w:eastAsia="Calibri"/>
          <w:iCs/>
          <w:u w:val="single"/>
          <w:bdr w:val="single" w:sz="8" w:space="0" w:color="auto"/>
        </w:rPr>
        <w:t xml:space="preserve"> nearly </w:t>
      </w:r>
      <w:r w:rsidRPr="003875BA">
        <w:rPr>
          <w:rFonts w:eastAsia="Calibri"/>
          <w:iCs/>
          <w:highlight w:val="cyan"/>
          <w:u w:val="single"/>
          <w:bdr w:val="single" w:sz="8" w:space="0" w:color="auto"/>
        </w:rPr>
        <w:t>half</w:t>
      </w:r>
      <w:r w:rsidRPr="003875BA">
        <w:rPr>
          <w:rFonts w:eastAsia="Calibri"/>
          <w:iCs/>
          <w:u w:val="single"/>
          <w:bdr w:val="single" w:sz="8" w:space="0" w:color="auto"/>
        </w:rPr>
        <w:t xml:space="preserve"> from 15.4 percent</w:t>
      </w:r>
      <w:r w:rsidRPr="003875BA">
        <w:rPr>
          <w:rFonts w:eastAsia="Calibri"/>
          <w:u w:val="single"/>
        </w:rPr>
        <w:t xml:space="preserve"> in 2024 to </w:t>
      </w:r>
      <w:r w:rsidRPr="003875BA">
        <w:rPr>
          <w:rFonts w:eastAsia="Calibri"/>
          <w:iCs/>
          <w:u w:val="single"/>
          <w:bdr w:val="single" w:sz="8" w:space="0" w:color="auto"/>
        </w:rPr>
        <w:t>8.1 percent</w:t>
      </w:r>
      <w:r w:rsidRPr="003875BA">
        <w:rPr>
          <w:rFonts w:eastAsia="Calibri"/>
          <w:u w:val="single"/>
        </w:rPr>
        <w:t xml:space="preserve"> in 2025, associated with a </w:t>
      </w:r>
      <w:r w:rsidRPr="003875BA">
        <w:rPr>
          <w:rFonts w:eastAsia="Calibri"/>
          <w:iCs/>
          <w:u w:val="single"/>
          <w:bdr w:val="single" w:sz="8" w:space="0" w:color="auto"/>
        </w:rPr>
        <w:t>4.9-percent increase</w:t>
      </w:r>
      <w:r w:rsidRPr="003875BA">
        <w:rPr>
          <w:rFonts w:eastAsia="Calibri"/>
          <w:u w:val="single"/>
        </w:rPr>
        <w:t xml:space="preserve"> in </w:t>
      </w:r>
      <w:r w:rsidRPr="003875BA">
        <w:rPr>
          <w:rFonts w:eastAsia="Calibri"/>
          <w:iCs/>
          <w:u w:val="single"/>
          <w:bdr w:val="single" w:sz="8" w:space="0" w:color="auto"/>
        </w:rPr>
        <w:t>per capita GDP</w:t>
      </w:r>
      <w:r w:rsidRPr="003875BA">
        <w:rPr>
          <w:rFonts w:eastAsia="Calibri"/>
          <w:u w:val="single"/>
        </w:rPr>
        <w:t xml:space="preserve"> and </w:t>
      </w:r>
      <w:r w:rsidRPr="003875BA">
        <w:rPr>
          <w:rFonts w:eastAsia="Calibri"/>
          <w:iCs/>
          <w:u w:val="single"/>
          <w:bdr w:val="single" w:sz="8" w:space="0" w:color="auto"/>
        </w:rPr>
        <w:t>lower domestic prices</w:t>
      </w:r>
      <w:r w:rsidRPr="003875BA">
        <w:rPr>
          <w:rFonts w:eastAsia="Calibri"/>
          <w:u w:val="single"/>
        </w:rPr>
        <w:t xml:space="preserve"> for </w:t>
      </w:r>
      <w:r w:rsidRPr="003875BA">
        <w:rPr>
          <w:rFonts w:eastAsia="Calibri"/>
          <w:iCs/>
          <w:u w:val="single"/>
          <w:bdr w:val="single" w:sz="8" w:space="0" w:color="auto"/>
        </w:rPr>
        <w:t>rice</w:t>
      </w:r>
      <w:r w:rsidRPr="003875BA">
        <w:rPr>
          <w:rFonts w:eastAsia="Calibri"/>
          <w:sz w:val="16"/>
        </w:rPr>
        <w:t>, a staple grain in the region. However, food insecurity in 2025 is estimated to be disproportionately concentrated in select countries in Sub-Saharan Africa and the Caribbean, such as Sudan, South Sudan, and Haiti. Sub-Saharan Africa is estimated to have the highest number (332.3 million) and share (26.9 percent) of food-insecure people in 2025 among the regions covered in the GFA. This chart appears in the ERS report, Global Food Assessment, 2025–35, released in September 2025.</w:t>
      </w:r>
    </w:p>
    <w:p w14:paraId="275C4EB2" w14:textId="77777777" w:rsidR="003875BA" w:rsidRPr="003875BA" w:rsidRDefault="003875BA" w:rsidP="003875BA">
      <w:pPr>
        <w:rPr>
          <w:rFonts w:eastAsia="Calibri"/>
        </w:rPr>
      </w:pPr>
    </w:p>
    <w:p w14:paraId="1B43DB3B" w14:textId="77777777" w:rsidR="003875BA" w:rsidRPr="003875BA" w:rsidRDefault="003875BA" w:rsidP="003875BA">
      <w:pPr>
        <w:keepNext/>
        <w:keepLines/>
        <w:spacing w:before="40" w:after="0"/>
        <w:outlineLvl w:val="3"/>
        <w:rPr>
          <w:rFonts w:eastAsiaTheme="majorEastAsia" w:cstheme="majorBidi"/>
          <w:b/>
          <w:iCs/>
          <w:sz w:val="26"/>
        </w:rPr>
      </w:pPr>
      <w:r w:rsidRPr="003875BA">
        <w:rPr>
          <w:rFonts w:eastAsiaTheme="majorEastAsia" w:cstheme="majorBidi"/>
          <w:b/>
          <w:iCs/>
          <w:sz w:val="26"/>
        </w:rPr>
        <w:t xml:space="preserve">America is </w:t>
      </w:r>
      <w:r w:rsidRPr="003875BA">
        <w:rPr>
          <w:rFonts w:eastAsiaTheme="majorEastAsia" w:cstheme="majorBidi"/>
          <w:b/>
          <w:iCs/>
          <w:sz w:val="26"/>
          <w:u w:val="single"/>
        </w:rPr>
        <w:t>insufficient</w:t>
      </w:r>
      <w:r w:rsidRPr="003875BA">
        <w:rPr>
          <w:rFonts w:eastAsiaTheme="majorEastAsia" w:cstheme="majorBidi"/>
          <w:b/>
          <w:iCs/>
          <w:sz w:val="26"/>
        </w:rPr>
        <w:t xml:space="preserve"> for food security because of </w:t>
      </w:r>
      <w:r w:rsidRPr="003875BA">
        <w:rPr>
          <w:rFonts w:eastAsiaTheme="majorEastAsia" w:cstheme="majorBidi"/>
          <w:b/>
          <w:iCs/>
          <w:sz w:val="26"/>
          <w:u w:val="single"/>
        </w:rPr>
        <w:t>export locations</w:t>
      </w:r>
      <w:r w:rsidRPr="003875BA">
        <w:rPr>
          <w:rFonts w:eastAsiaTheme="majorEastAsia" w:cstheme="majorBidi"/>
          <w:b/>
          <w:iCs/>
          <w:sz w:val="26"/>
        </w:rPr>
        <w:t>.</w:t>
      </w:r>
    </w:p>
    <w:p w14:paraId="153E34BD" w14:textId="77777777" w:rsidR="003875BA" w:rsidRPr="003875BA" w:rsidRDefault="003875BA" w:rsidP="003875BA">
      <w:r w:rsidRPr="003875BA">
        <w:t xml:space="preserve">Anne Weir </w:t>
      </w:r>
      <w:r w:rsidRPr="003875BA">
        <w:rPr>
          <w:b/>
          <w:bCs/>
          <w:sz w:val="26"/>
        </w:rPr>
        <w:t>Schechinger 16</w:t>
      </w:r>
      <w:r w:rsidRPr="003875BA">
        <w:t>,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 Stras</w:t>
      </w:r>
    </w:p>
    <w:p w14:paraId="0E79E305" w14:textId="77777777" w:rsidR="003875BA" w:rsidRPr="003875BA" w:rsidRDefault="003875BA" w:rsidP="003875BA">
      <w:r w:rsidRPr="003875BA">
        <w:rPr>
          <w:sz w:val="16"/>
        </w:rPr>
        <w:t xml:space="preserve">These same </w:t>
      </w:r>
      <w:r w:rsidRPr="003875BA">
        <w:rPr>
          <w:u w:val="single"/>
        </w:rPr>
        <w:t>voices</w:t>
      </w:r>
      <w:r w:rsidRPr="003875BA">
        <w:rPr>
          <w:sz w:val="16"/>
        </w:rPr>
        <w:t xml:space="preserve"> often </w:t>
      </w:r>
      <w:r w:rsidRPr="003875BA">
        <w:rPr>
          <w:iCs/>
          <w:u w:val="single"/>
          <w:bdr w:val="single" w:sz="8" w:space="0" w:color="auto"/>
        </w:rPr>
        <w:t>claim</w:t>
      </w:r>
      <w:r w:rsidRPr="003875BA">
        <w:rPr>
          <w:sz w:val="16"/>
        </w:rPr>
        <w:t xml:space="preserve"> that doubling </w:t>
      </w:r>
      <w:r w:rsidRPr="003875BA">
        <w:rPr>
          <w:u w:val="single"/>
        </w:rPr>
        <w:t xml:space="preserve">American production is a </w:t>
      </w:r>
      <w:r w:rsidRPr="003875BA">
        <w:rPr>
          <w:iCs/>
          <w:u w:val="single"/>
          <w:bdr w:val="single" w:sz="8" w:space="0" w:color="auto"/>
        </w:rPr>
        <w:t>moral imperative</w:t>
      </w:r>
      <w:r w:rsidRPr="003875BA">
        <w:rPr>
          <w:sz w:val="16"/>
        </w:rPr>
        <w:t xml:space="preserve">, not simply a market opportunity. </w:t>
      </w:r>
      <w:r w:rsidRPr="003875BA">
        <w:rPr>
          <w:highlight w:val="yellow"/>
          <w:u w:val="single"/>
        </w:rPr>
        <w:t xml:space="preserve">They say people will </w:t>
      </w:r>
      <w:r w:rsidRPr="003875BA">
        <w:rPr>
          <w:iCs/>
          <w:highlight w:val="yellow"/>
          <w:u w:val="single"/>
          <w:bdr w:val="single" w:sz="8" w:space="0" w:color="auto"/>
        </w:rPr>
        <w:t>go hungry</w:t>
      </w:r>
      <w:r w:rsidRPr="003875BA">
        <w:rPr>
          <w:highlight w:val="yellow"/>
          <w:u w:val="single"/>
        </w:rPr>
        <w:t xml:space="preserve"> if</w:t>
      </w:r>
      <w:r w:rsidRPr="003875BA">
        <w:rPr>
          <w:u w:val="single"/>
        </w:rPr>
        <w:t xml:space="preserve"> U.S. </w:t>
      </w:r>
      <w:r w:rsidRPr="003875BA">
        <w:rPr>
          <w:highlight w:val="yellow"/>
          <w:u w:val="single"/>
        </w:rPr>
        <w:t xml:space="preserve">farmers </w:t>
      </w:r>
      <w:r w:rsidRPr="003875BA">
        <w:rPr>
          <w:iCs/>
          <w:highlight w:val="yellow"/>
          <w:u w:val="single"/>
          <w:bdr w:val="single" w:sz="8" w:space="0" w:color="auto"/>
        </w:rPr>
        <w:t>don’t respond</w:t>
      </w:r>
      <w:r w:rsidRPr="003875BA">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7506FEAB" w14:textId="77777777" w:rsidR="003875BA" w:rsidRPr="003875BA" w:rsidRDefault="003875BA" w:rsidP="003875BA">
      <w:r w:rsidRPr="003875BA">
        <w:rPr>
          <w:u w:val="single"/>
        </w:rPr>
        <w:t>Many</w:t>
      </w:r>
      <w:r w:rsidRPr="003875BA">
        <w:rPr>
          <w:sz w:val="16"/>
        </w:rPr>
        <w:t xml:space="preserve"> farmers </w:t>
      </w:r>
      <w:r w:rsidRPr="003875BA">
        <w:rPr>
          <w:iCs/>
          <w:u w:val="single"/>
          <w:bdr w:val="single" w:sz="8" w:space="0" w:color="auto"/>
        </w:rPr>
        <w:t>sincerely believe</w:t>
      </w:r>
      <w:r w:rsidRPr="003875BA">
        <w:rPr>
          <w:sz w:val="16"/>
        </w:rPr>
        <w:t xml:space="preserve"> this. </w:t>
      </w:r>
      <w:r w:rsidRPr="003875BA">
        <w:rPr>
          <w:u w:val="single"/>
        </w:rPr>
        <w:t>Others use this</w:t>
      </w:r>
      <w:r w:rsidRPr="003875BA">
        <w:rPr>
          <w:sz w:val="16"/>
        </w:rPr>
        <w:t xml:space="preserve"> scenario more </w:t>
      </w:r>
      <w:r w:rsidRPr="003875BA">
        <w:rPr>
          <w:iCs/>
          <w:highlight w:val="yellow"/>
          <w:u w:val="single"/>
          <w:bdr w:val="single" w:sz="8" w:space="0" w:color="auto"/>
        </w:rPr>
        <w:t>cynically</w:t>
      </w:r>
      <w:r w:rsidRPr="003875BA">
        <w:rPr>
          <w:highlight w:val="yellow"/>
          <w:u w:val="single"/>
        </w:rPr>
        <w:t xml:space="preserve"> to pursue</w:t>
      </w:r>
      <w:r w:rsidRPr="003875BA">
        <w:rPr>
          <w:sz w:val="16"/>
        </w:rPr>
        <w:t xml:space="preserve"> political or </w:t>
      </w:r>
      <w:r w:rsidRPr="003875BA">
        <w:rPr>
          <w:iCs/>
          <w:highlight w:val="yellow"/>
          <w:u w:val="single"/>
          <w:bdr w:val="single" w:sz="8" w:space="0" w:color="auto"/>
        </w:rPr>
        <w:t>business objectives</w:t>
      </w:r>
      <w:r w:rsidRPr="003875BA">
        <w:rPr>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2864EDBE" w14:textId="77777777" w:rsidR="003875BA" w:rsidRPr="003875BA" w:rsidRDefault="003875BA" w:rsidP="003875BA">
      <w:r w:rsidRPr="003875BA">
        <w:rPr>
          <w:sz w:val="16"/>
        </w:rPr>
        <w:t xml:space="preserve">This </w:t>
      </w:r>
      <w:r w:rsidRPr="003875BA">
        <w:rPr>
          <w:u w:val="single"/>
        </w:rPr>
        <w:t xml:space="preserve">self-serving narrative is being </w:t>
      </w:r>
      <w:r w:rsidRPr="003875BA">
        <w:rPr>
          <w:iCs/>
          <w:u w:val="single"/>
          <w:bdr w:val="single" w:sz="8" w:space="0" w:color="auto"/>
        </w:rPr>
        <w:t>challenged</w:t>
      </w:r>
      <w:r w:rsidRPr="003875BA">
        <w:rPr>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4301632C" w14:textId="77777777" w:rsidR="003875BA" w:rsidRPr="003875BA" w:rsidRDefault="003875BA" w:rsidP="003875BA">
      <w:r w:rsidRPr="003875BA">
        <w:rPr>
          <w:sz w:val="16"/>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27465DF6" w14:textId="77777777" w:rsidR="003875BA" w:rsidRPr="003875BA" w:rsidRDefault="003875BA" w:rsidP="003875BA">
      <w:r w:rsidRPr="003875BA">
        <w:rPr>
          <w:sz w:val="16"/>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518F6B13" w14:textId="77777777" w:rsidR="003875BA" w:rsidRPr="003875BA" w:rsidRDefault="003875BA" w:rsidP="003875BA">
      <w:r w:rsidRPr="003875BA">
        <w:rPr>
          <w:sz w:val="16"/>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060BA766" w14:textId="77777777" w:rsidR="003875BA" w:rsidRPr="003875BA" w:rsidRDefault="003875BA" w:rsidP="003875BA">
      <w:r w:rsidRPr="003875BA">
        <w:rPr>
          <w:sz w:val="16"/>
        </w:rPr>
        <w:t>SPECIFICALLY, WE INVESTIGATED:</w:t>
      </w:r>
    </w:p>
    <w:p w14:paraId="0821B253" w14:textId="77777777" w:rsidR="003875BA" w:rsidRPr="003875BA" w:rsidRDefault="003875BA" w:rsidP="003875BA">
      <w:r w:rsidRPr="003875BA">
        <w:rPr>
          <w:sz w:val="16"/>
        </w:rPr>
        <w:t>The top 25 agricultural products the U.S. exports.</w:t>
      </w:r>
    </w:p>
    <w:p w14:paraId="0FC2CB75" w14:textId="77777777" w:rsidR="003875BA" w:rsidRPr="003875BA" w:rsidRDefault="003875BA" w:rsidP="003875BA">
      <w:r w:rsidRPr="003875BA">
        <w:rPr>
          <w:sz w:val="16"/>
        </w:rPr>
        <w:t>The primary countries that receive U.S. agricultural products.</w:t>
      </w:r>
    </w:p>
    <w:p w14:paraId="3F040EE9" w14:textId="77777777" w:rsidR="003875BA" w:rsidRPr="003875BA" w:rsidRDefault="003875BA" w:rsidP="003875BA">
      <w:r w:rsidRPr="003875BA">
        <w:rPr>
          <w:sz w:val="16"/>
        </w:rPr>
        <w:t>The amount of U.S. exports that go to countries considered to have high or very high rates of undernourishment.</w:t>
      </w:r>
    </w:p>
    <w:p w14:paraId="19BCDE75" w14:textId="77777777" w:rsidR="003875BA" w:rsidRPr="003875BA" w:rsidRDefault="003875BA" w:rsidP="003875BA">
      <w:r w:rsidRPr="003875BA">
        <w:rPr>
          <w:sz w:val="16"/>
        </w:rPr>
        <w:t>The share of undernourished countries’ food supply that comes from U.S. exports and food aid.</w:t>
      </w:r>
    </w:p>
    <w:p w14:paraId="7DAEF1DC" w14:textId="77777777" w:rsidR="003875BA" w:rsidRPr="003875BA" w:rsidRDefault="003875BA" w:rsidP="003875BA">
      <w:r w:rsidRPr="003875BA">
        <w:rPr>
          <w:sz w:val="16"/>
        </w:rPr>
        <w:t>This report summarizes our findings.</w:t>
      </w:r>
    </w:p>
    <w:p w14:paraId="3B819070" w14:textId="77777777" w:rsidR="003875BA" w:rsidRPr="003875BA" w:rsidRDefault="003875BA" w:rsidP="003875BA">
      <w:r w:rsidRPr="003875BA">
        <w:rPr>
          <w:sz w:val="16"/>
        </w:rPr>
        <w:t>TOP 25 U.S. AGRICULTURAL EXPORTS</w:t>
      </w:r>
    </w:p>
    <w:p w14:paraId="748EFAEA" w14:textId="77777777" w:rsidR="003875BA" w:rsidRPr="003875BA" w:rsidRDefault="003875BA" w:rsidP="003875BA">
      <w:r w:rsidRPr="003875BA">
        <w:rPr>
          <w:sz w:val="16"/>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2C3CE83B" w14:textId="77777777" w:rsidR="003875BA" w:rsidRPr="003875BA" w:rsidRDefault="003875BA" w:rsidP="003875BA">
      <w:r w:rsidRPr="003875BA">
        <w:rPr>
          <w:sz w:val="16"/>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37A5F7C6" w14:textId="77777777" w:rsidR="003875BA" w:rsidRPr="003875BA" w:rsidRDefault="003875BA" w:rsidP="003875BA">
      <w:r w:rsidRPr="003875BA">
        <w:rPr>
          <w:sz w:val="16"/>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751F46AF" w14:textId="77777777" w:rsidR="003875BA" w:rsidRPr="003875BA" w:rsidRDefault="003875BA" w:rsidP="003875BA">
      <w:r w:rsidRPr="003875BA">
        <w:rPr>
          <w:sz w:val="16"/>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4BE7AD05" w14:textId="77777777" w:rsidR="003875BA" w:rsidRPr="003875BA" w:rsidRDefault="003875BA" w:rsidP="003875BA">
      <w:r w:rsidRPr="003875BA">
        <w:rPr>
          <w:sz w:val="16"/>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11E585FD" w14:textId="77777777" w:rsidR="003875BA" w:rsidRPr="003875BA" w:rsidRDefault="003875BA" w:rsidP="003875BA">
      <w:r w:rsidRPr="003875BA">
        <w:rPr>
          <w:sz w:val="16"/>
        </w:rPr>
        <w:t>Table 1 omitted.</w:t>
      </w:r>
    </w:p>
    <w:p w14:paraId="2D520757" w14:textId="77777777" w:rsidR="003875BA" w:rsidRPr="003875BA" w:rsidRDefault="003875BA" w:rsidP="003875BA">
      <w:r w:rsidRPr="003875BA">
        <w:rPr>
          <w:sz w:val="16"/>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3EF05292" w14:textId="77777777" w:rsidR="003875BA" w:rsidRPr="003875BA" w:rsidRDefault="003875BA" w:rsidP="003875BA">
      <w:r w:rsidRPr="003875BA">
        <w:rPr>
          <w:sz w:val="16"/>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249C8D32" w14:textId="77777777" w:rsidR="003875BA" w:rsidRPr="003875BA" w:rsidRDefault="003875BA" w:rsidP="003875BA">
      <w:r w:rsidRPr="003875BA">
        <w:rPr>
          <w:sz w:val="16"/>
        </w:rPr>
        <w:t>Figure 1 omitted.</w:t>
      </w:r>
    </w:p>
    <w:p w14:paraId="24E18F0F" w14:textId="77777777" w:rsidR="003875BA" w:rsidRPr="003875BA" w:rsidRDefault="003875BA" w:rsidP="003875BA">
      <w:r w:rsidRPr="003875BA">
        <w:rPr>
          <w:sz w:val="16"/>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7C39E865" w14:textId="77777777" w:rsidR="003875BA" w:rsidRPr="003875BA" w:rsidRDefault="003875BA" w:rsidP="003875BA">
      <w:r w:rsidRPr="003875BA">
        <w:rPr>
          <w:sz w:val="16"/>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54956280" w14:textId="77777777" w:rsidR="003875BA" w:rsidRPr="003875BA" w:rsidRDefault="003875BA" w:rsidP="003875BA">
      <w:r w:rsidRPr="003875BA">
        <w:rPr>
          <w:sz w:val="16"/>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01F0B36D" w14:textId="77777777" w:rsidR="003875BA" w:rsidRPr="003875BA" w:rsidRDefault="003875BA" w:rsidP="003875BA">
      <w:r w:rsidRPr="003875BA">
        <w:rPr>
          <w:sz w:val="16"/>
        </w:rPr>
        <w:t>Together, meat, dairy and animal feed accounted for 50 percent ($57 billion) of the value of all exports to the top 20 destinations, meaning that half the total export value was earned by products that help people in wealthier countries eat more meat.</w:t>
      </w:r>
    </w:p>
    <w:p w14:paraId="0A2017CB" w14:textId="77777777" w:rsidR="003875BA" w:rsidRPr="003875BA" w:rsidRDefault="003875BA" w:rsidP="003875BA">
      <w:r w:rsidRPr="003875BA">
        <w:rPr>
          <w:sz w:val="16"/>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0C3D8D42" w14:textId="77777777" w:rsidR="003875BA" w:rsidRPr="003875BA" w:rsidRDefault="003875BA" w:rsidP="003875BA">
      <w:r w:rsidRPr="003875BA">
        <w:rPr>
          <w:iCs/>
          <w:highlight w:val="yellow"/>
          <w:u w:val="single"/>
          <w:bdr w:val="single" w:sz="8" w:space="0" w:color="auto"/>
        </w:rPr>
        <w:t>DEVELOPED COUNTRIES</w:t>
      </w:r>
      <w:r w:rsidRPr="003875BA">
        <w:rPr>
          <w:highlight w:val="yellow"/>
          <w:u w:val="single"/>
        </w:rPr>
        <w:t xml:space="preserve"> ARE THE</w:t>
      </w:r>
      <w:r w:rsidRPr="003875BA">
        <w:rPr>
          <w:u w:val="single"/>
        </w:rPr>
        <w:t xml:space="preserve"> </w:t>
      </w:r>
      <w:r w:rsidRPr="003875BA">
        <w:rPr>
          <w:iCs/>
          <w:u w:val="single"/>
          <w:bdr w:val="single" w:sz="8" w:space="0" w:color="auto"/>
        </w:rPr>
        <w:t xml:space="preserve">MAIN </w:t>
      </w:r>
      <w:r w:rsidRPr="003875BA">
        <w:rPr>
          <w:iCs/>
          <w:highlight w:val="yellow"/>
          <w:u w:val="single"/>
          <w:bdr w:val="single" w:sz="8" w:space="0" w:color="auto"/>
        </w:rPr>
        <w:t>EXPORT DESTINATIONS</w:t>
      </w:r>
    </w:p>
    <w:p w14:paraId="3060E486" w14:textId="77777777" w:rsidR="003875BA" w:rsidRPr="003875BA" w:rsidRDefault="003875BA" w:rsidP="003875BA">
      <w:r w:rsidRPr="003875BA">
        <w:rPr>
          <w:u w:val="single"/>
        </w:rPr>
        <w:t xml:space="preserve">The U.S. </w:t>
      </w:r>
      <w:r w:rsidRPr="003875BA">
        <w:rPr>
          <w:iCs/>
          <w:u w:val="single"/>
          <w:bdr w:val="single" w:sz="8" w:space="0" w:color="auto"/>
        </w:rPr>
        <w:t>only provides</w:t>
      </w:r>
      <w:r w:rsidRPr="003875BA">
        <w:rPr>
          <w:u w:val="single"/>
        </w:rPr>
        <w:t xml:space="preserve"> a </w:t>
      </w:r>
      <w:r w:rsidRPr="003875BA">
        <w:rPr>
          <w:iCs/>
          <w:u w:val="single"/>
          <w:bdr w:val="single" w:sz="8" w:space="0" w:color="auto"/>
        </w:rPr>
        <w:t>small portion</w:t>
      </w:r>
      <w:r w:rsidRPr="003875BA">
        <w:rPr>
          <w:u w:val="single"/>
        </w:rPr>
        <w:t xml:space="preserve"> of </w:t>
      </w:r>
      <w:r w:rsidRPr="003875BA">
        <w:rPr>
          <w:iCs/>
          <w:u w:val="single"/>
          <w:bdr w:val="single" w:sz="8" w:space="0" w:color="auto"/>
        </w:rPr>
        <w:t>total world agricultural production</w:t>
      </w:r>
      <w:r w:rsidRPr="003875BA">
        <w:rPr>
          <w:sz w:val="16"/>
        </w:rPr>
        <w:t xml:space="preserve">. According to the U.N. FAO, in 2013 (the most recent year available) </w:t>
      </w:r>
      <w:r w:rsidRPr="003875BA">
        <w:rPr>
          <w:u w:val="single"/>
        </w:rPr>
        <w:t xml:space="preserve">the value of </w:t>
      </w:r>
      <w:r w:rsidRPr="003875BA">
        <w:rPr>
          <w:highlight w:val="yellow"/>
          <w:u w:val="single"/>
        </w:rPr>
        <w:t>U.S. ag</w:t>
      </w:r>
      <w:r w:rsidRPr="003875BA">
        <w:rPr>
          <w:u w:val="single"/>
        </w:rPr>
        <w:t xml:space="preserve">ricultural production </w:t>
      </w:r>
      <w:r w:rsidRPr="003875BA">
        <w:rPr>
          <w:highlight w:val="yellow"/>
          <w:u w:val="single"/>
        </w:rPr>
        <w:t>made up</w:t>
      </w:r>
      <w:r w:rsidRPr="003875BA">
        <w:rPr>
          <w:u w:val="single"/>
        </w:rPr>
        <w:t xml:space="preserve"> </w:t>
      </w:r>
      <w:r w:rsidRPr="003875BA">
        <w:rPr>
          <w:iCs/>
          <w:highlight w:val="yellow"/>
          <w:u w:val="single"/>
          <w:bdr w:val="single" w:sz="8" w:space="0" w:color="auto"/>
        </w:rPr>
        <w:t>only 9</w:t>
      </w:r>
      <w:r w:rsidRPr="003875BA">
        <w:rPr>
          <w:iCs/>
          <w:u w:val="single"/>
          <w:bdr w:val="single" w:sz="8" w:space="0" w:color="auto"/>
        </w:rPr>
        <w:t xml:space="preserve">.5 </w:t>
      </w:r>
      <w:r w:rsidRPr="003875BA">
        <w:rPr>
          <w:iCs/>
          <w:highlight w:val="yellow"/>
          <w:u w:val="single"/>
          <w:bdr w:val="single" w:sz="8" w:space="0" w:color="auto"/>
        </w:rPr>
        <w:t>percent</w:t>
      </w:r>
      <w:r w:rsidRPr="003875BA">
        <w:rPr>
          <w:highlight w:val="yellow"/>
          <w:u w:val="single"/>
        </w:rPr>
        <w:t xml:space="preserve"> of</w:t>
      </w:r>
      <w:r w:rsidRPr="003875BA">
        <w:rPr>
          <w:u w:val="single"/>
        </w:rPr>
        <w:t xml:space="preserve"> the </w:t>
      </w:r>
      <w:r w:rsidRPr="003875BA">
        <w:rPr>
          <w:iCs/>
          <w:u w:val="single"/>
          <w:bdr w:val="single" w:sz="8" w:space="0" w:color="auto"/>
        </w:rPr>
        <w:t xml:space="preserve">global </w:t>
      </w:r>
      <w:r w:rsidRPr="003875BA">
        <w:rPr>
          <w:iCs/>
          <w:highlight w:val="yellow"/>
          <w:u w:val="single"/>
          <w:bdr w:val="single" w:sz="8" w:space="0" w:color="auto"/>
        </w:rPr>
        <w:t>total</w:t>
      </w:r>
      <w:r w:rsidRPr="003875BA">
        <w:rPr>
          <w:sz w:val="16"/>
        </w:rPr>
        <w:t>.9</w:t>
      </w:r>
    </w:p>
    <w:p w14:paraId="102BC52C" w14:textId="77777777" w:rsidR="003875BA" w:rsidRPr="003875BA" w:rsidRDefault="003875BA" w:rsidP="003875BA">
      <w:r w:rsidRPr="003875BA">
        <w:rPr>
          <w:sz w:val="16"/>
        </w:rPr>
        <w:t>The U.N. Development Program uses a system of development indicators to rank each country’s development status as low, medium, high or very high based on measures of life expectancy, income and level of education.10</w:t>
      </w:r>
    </w:p>
    <w:p w14:paraId="7A37E96B" w14:textId="77777777" w:rsidR="003875BA" w:rsidRPr="003875BA" w:rsidRDefault="003875BA" w:rsidP="003875BA">
      <w:r w:rsidRPr="003875BA">
        <w:rPr>
          <w:sz w:val="16"/>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4E02B62A" w14:textId="77777777" w:rsidR="003875BA" w:rsidRPr="003875BA" w:rsidRDefault="003875BA" w:rsidP="003875BA">
      <w:r w:rsidRPr="003875BA">
        <w:rPr>
          <w:sz w:val="16"/>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591352AE" w14:textId="77777777" w:rsidR="003875BA" w:rsidRPr="003875BA" w:rsidRDefault="003875BA" w:rsidP="003875BA">
      <w:r w:rsidRPr="003875BA">
        <w:rPr>
          <w:sz w:val="16"/>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5557CCDA" w14:textId="77777777" w:rsidR="003875BA" w:rsidRPr="003875BA" w:rsidRDefault="003875BA" w:rsidP="003875BA">
      <w:r w:rsidRPr="003875BA">
        <w:rPr>
          <w:sz w:val="16"/>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245AB9C3" w14:textId="77777777" w:rsidR="003875BA" w:rsidRPr="003875BA" w:rsidRDefault="003875BA" w:rsidP="003875BA">
      <w:r w:rsidRPr="003875BA">
        <w:rPr>
          <w:sz w:val="16"/>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47953D44" w14:textId="77777777" w:rsidR="003875BA" w:rsidRPr="003875BA" w:rsidRDefault="003875BA" w:rsidP="003875BA">
      <w:r w:rsidRPr="003875BA">
        <w:rPr>
          <w:sz w:val="16"/>
        </w:rPr>
        <w:t>growing inequality in wealth and education;</w:t>
      </w:r>
    </w:p>
    <w:p w14:paraId="435C21DC" w14:textId="77777777" w:rsidR="003875BA" w:rsidRPr="003875BA" w:rsidRDefault="003875BA" w:rsidP="003875BA">
      <w:r w:rsidRPr="003875BA">
        <w:rPr>
          <w:sz w:val="16"/>
        </w:rPr>
        <w:t>a surge in urbanization, and associated dietary shifts from cereals toward sugary, salty and fatty foods; and</w:t>
      </w:r>
    </w:p>
    <w:p w14:paraId="408BCBB0" w14:textId="77777777" w:rsidR="003875BA" w:rsidRPr="003875BA" w:rsidRDefault="003875BA" w:rsidP="003875BA">
      <w:r w:rsidRPr="003875BA">
        <w:rPr>
          <w:sz w:val="16"/>
        </w:rPr>
        <w:t>domestic food security programs that do not target the neediest or focus on nutrition.</w:t>
      </w:r>
    </w:p>
    <w:p w14:paraId="4E1205D0" w14:textId="77777777" w:rsidR="003875BA" w:rsidRPr="003875BA" w:rsidRDefault="003875BA" w:rsidP="003875BA">
      <w:r w:rsidRPr="003875BA">
        <w:rPr>
          <w:sz w:val="16"/>
        </w:rPr>
        <w:t>Table 2 omitted.</w:t>
      </w:r>
    </w:p>
    <w:p w14:paraId="2475E577" w14:textId="77777777" w:rsidR="003875BA" w:rsidRPr="003875BA" w:rsidRDefault="003875BA" w:rsidP="003875BA">
      <w:r w:rsidRPr="003875BA">
        <w:rPr>
          <w:sz w:val="16"/>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59F0C518" w14:textId="77777777" w:rsidR="003875BA" w:rsidRPr="003875BA" w:rsidRDefault="003875BA" w:rsidP="003875BA">
      <w:r w:rsidRPr="003875BA">
        <w:rPr>
          <w:iCs/>
          <w:u w:val="single"/>
          <w:bdr w:val="single" w:sz="8" w:space="0" w:color="auto"/>
        </w:rPr>
        <w:t xml:space="preserve">A </w:t>
      </w:r>
      <w:r w:rsidRPr="003875BA">
        <w:rPr>
          <w:iCs/>
          <w:highlight w:val="yellow"/>
          <w:u w:val="single"/>
          <w:bdr w:val="single" w:sz="8" w:space="0" w:color="auto"/>
        </w:rPr>
        <w:t>TINY AMOUNT</w:t>
      </w:r>
      <w:r w:rsidRPr="003875BA">
        <w:rPr>
          <w:highlight w:val="yellow"/>
          <w:u w:val="single"/>
        </w:rPr>
        <w:t xml:space="preserve"> OF</w:t>
      </w:r>
      <w:r w:rsidRPr="003875BA">
        <w:rPr>
          <w:u w:val="single"/>
        </w:rPr>
        <w:t xml:space="preserve"> U.S. </w:t>
      </w:r>
      <w:r w:rsidRPr="003875BA">
        <w:rPr>
          <w:highlight w:val="yellow"/>
          <w:u w:val="single"/>
        </w:rPr>
        <w:t>EXPORTS GO TO</w:t>
      </w:r>
      <w:r w:rsidRPr="003875BA">
        <w:rPr>
          <w:u w:val="single"/>
        </w:rPr>
        <w:t xml:space="preserve"> THE </w:t>
      </w:r>
      <w:r w:rsidRPr="003875BA">
        <w:rPr>
          <w:iCs/>
          <w:highlight w:val="yellow"/>
          <w:u w:val="single"/>
          <w:bdr w:val="single" w:sz="8" w:space="0" w:color="auto"/>
        </w:rPr>
        <w:t>HUNGRIE</w:t>
      </w:r>
      <w:r w:rsidRPr="003875BA">
        <w:rPr>
          <w:iCs/>
          <w:u w:val="single"/>
          <w:bdr w:val="single" w:sz="8" w:space="0" w:color="auto"/>
        </w:rPr>
        <w:t xml:space="preserve">ST </w:t>
      </w:r>
      <w:r w:rsidRPr="003875BA">
        <w:rPr>
          <w:iCs/>
          <w:highlight w:val="yellow"/>
          <w:u w:val="single"/>
          <w:bdr w:val="single" w:sz="8" w:space="0" w:color="auto"/>
        </w:rPr>
        <w:t>COUNTRIES</w:t>
      </w:r>
    </w:p>
    <w:p w14:paraId="04C612C6" w14:textId="77777777" w:rsidR="003875BA" w:rsidRPr="003875BA" w:rsidRDefault="003875BA" w:rsidP="003875BA">
      <w:r w:rsidRPr="003875BA">
        <w:rPr>
          <w:sz w:val="16"/>
        </w:rPr>
        <w:t>According to the U.N. FAO, from 2014 to 2016 four countries were experiencing very high undernourishment and 15 had high undernourishment.13 All had low or medium human development scores, which are correlated with undernourishment.</w:t>
      </w:r>
    </w:p>
    <w:p w14:paraId="3DCADC5E" w14:textId="77777777" w:rsidR="003875BA" w:rsidRPr="003875BA" w:rsidRDefault="003875BA" w:rsidP="003875BA">
      <w:r w:rsidRPr="003875BA">
        <w:rPr>
          <w:sz w:val="16"/>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2A74E2F5" w14:textId="77777777" w:rsidR="003875BA" w:rsidRPr="003875BA" w:rsidRDefault="003875BA" w:rsidP="003875BA">
      <w:r w:rsidRPr="003875BA">
        <w:rPr>
          <w:sz w:val="16"/>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61339E8E" w14:textId="77777777" w:rsidR="003875BA" w:rsidRPr="003875BA" w:rsidRDefault="003875BA" w:rsidP="003875BA">
      <w:r w:rsidRPr="003875BA">
        <w:rPr>
          <w:sz w:val="16"/>
        </w:rPr>
        <w:t>Among the 19 hungriest countries, Haiti and Yemen together accounted for 63 percent of all U.S. agricultural exports to the group (see Table 3 below). Agricultural exports to the other undernourished countries were small and unevenly distributed.</w:t>
      </w:r>
    </w:p>
    <w:p w14:paraId="1456875A" w14:textId="77777777" w:rsidR="003875BA" w:rsidRPr="003875BA" w:rsidRDefault="003875BA" w:rsidP="003875BA">
      <w:r w:rsidRPr="003875BA">
        <w:rPr>
          <w:sz w:val="16"/>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56935266" w14:textId="77777777" w:rsidR="003875BA" w:rsidRPr="003875BA" w:rsidRDefault="003875BA" w:rsidP="003875BA">
      <w:r w:rsidRPr="003875BA">
        <w:rPr>
          <w:sz w:val="16"/>
        </w:rPr>
        <w:t>Figure 3 omitted.</w:t>
      </w:r>
    </w:p>
    <w:p w14:paraId="6CCCF090" w14:textId="77777777" w:rsidR="003875BA" w:rsidRPr="003875BA" w:rsidRDefault="003875BA" w:rsidP="003875BA">
      <w:r w:rsidRPr="003875BA">
        <w:rPr>
          <w:sz w:val="16"/>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0D35B888" w14:textId="77777777" w:rsidR="003875BA" w:rsidRPr="003875BA" w:rsidRDefault="003875BA" w:rsidP="003875BA">
      <w:r w:rsidRPr="003875BA">
        <w:rPr>
          <w:sz w:val="16"/>
        </w:rPr>
        <w:t xml:space="preserve">Table 3 omitted. </w:t>
      </w:r>
    </w:p>
    <w:p w14:paraId="60F4E264" w14:textId="77777777" w:rsidR="003875BA" w:rsidRPr="003875BA" w:rsidRDefault="003875BA" w:rsidP="003875BA">
      <w:r w:rsidRPr="003875BA">
        <w:rPr>
          <w:sz w:val="16"/>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2D9DFDE1" w14:textId="77777777" w:rsidR="003875BA" w:rsidRPr="003875BA" w:rsidRDefault="003875BA" w:rsidP="003875BA">
      <w:r w:rsidRPr="003875BA">
        <w:rPr>
          <w:sz w:val="16"/>
        </w:rPr>
        <w:t>U.S. EXPORTS AND AID PROVIDE LITTLE OF HUNGRY COUNTRIES’ FOOD</w:t>
      </w:r>
    </w:p>
    <w:p w14:paraId="21217BA1" w14:textId="77777777" w:rsidR="003875BA" w:rsidRPr="003875BA" w:rsidRDefault="003875BA" w:rsidP="003875BA">
      <w:r w:rsidRPr="003875BA">
        <w:rPr>
          <w:u w:val="single"/>
        </w:rPr>
        <w:t xml:space="preserve">U.S. </w:t>
      </w:r>
      <w:r w:rsidRPr="003875BA">
        <w:rPr>
          <w:iCs/>
          <w:u w:val="single"/>
          <w:bdr w:val="single" w:sz="8" w:space="0" w:color="auto"/>
        </w:rPr>
        <w:t>food exports and food aid</w:t>
      </w:r>
      <w:r w:rsidRPr="003875BA">
        <w:rPr>
          <w:u w:val="single"/>
        </w:rPr>
        <w:t xml:space="preserve"> made up a </w:t>
      </w:r>
      <w:r w:rsidRPr="003875BA">
        <w:rPr>
          <w:iCs/>
          <w:u w:val="single"/>
          <w:bdr w:val="single" w:sz="8" w:space="0" w:color="auto"/>
        </w:rPr>
        <w:t>tiny portion</w:t>
      </w:r>
      <w:r w:rsidRPr="003875BA">
        <w:rPr>
          <w:u w:val="single"/>
        </w:rPr>
        <w:t xml:space="preserve"> of the </w:t>
      </w:r>
      <w:r w:rsidRPr="003875BA">
        <w:rPr>
          <w:iCs/>
          <w:u w:val="single"/>
          <w:bdr w:val="single" w:sz="8" w:space="0" w:color="auto"/>
        </w:rPr>
        <w:t>total food supplies</w:t>
      </w:r>
      <w:r w:rsidRPr="003875BA">
        <w:rPr>
          <w:u w:val="single"/>
        </w:rPr>
        <w:t xml:space="preserve"> of the 19 hungriest countries</w:t>
      </w:r>
      <w:r w:rsidRPr="003875BA">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1C908FA1" w14:textId="77777777" w:rsidR="003875BA" w:rsidRPr="003875BA" w:rsidRDefault="003875BA" w:rsidP="003875BA">
      <w:r w:rsidRPr="003875BA">
        <w:rPr>
          <w:sz w:val="16"/>
        </w:rPr>
        <w:t>Figure 4 omitted.</w:t>
      </w:r>
    </w:p>
    <w:p w14:paraId="70E2D98B" w14:textId="77777777" w:rsidR="003875BA" w:rsidRPr="003875BA" w:rsidRDefault="003875BA" w:rsidP="003875BA">
      <w:r w:rsidRPr="003875BA">
        <w:rPr>
          <w:sz w:val="16"/>
        </w:rPr>
        <w:t xml:space="preserve">On average, in 2013 (the most recent year with data), </w:t>
      </w:r>
      <w:r w:rsidRPr="003875BA">
        <w:rPr>
          <w:iCs/>
          <w:u w:val="single"/>
          <w:bdr w:val="single" w:sz="8" w:space="0" w:color="auto"/>
        </w:rPr>
        <w:t>gross food imports</w:t>
      </w:r>
      <w:r w:rsidRPr="003875BA">
        <w:rPr>
          <w:sz w:val="16"/>
        </w:rPr>
        <w:t xml:space="preserve"> from all exporting countries </w:t>
      </w:r>
      <w:r w:rsidRPr="003875BA">
        <w:rPr>
          <w:u w:val="single"/>
        </w:rPr>
        <w:t xml:space="preserve">contributed </w:t>
      </w:r>
      <w:r w:rsidRPr="003875BA">
        <w:rPr>
          <w:iCs/>
          <w:u w:val="single"/>
          <w:bdr w:val="single" w:sz="8" w:space="0" w:color="auto"/>
        </w:rPr>
        <w:t>22</w:t>
      </w:r>
      <w:r w:rsidRPr="003875BA">
        <w:rPr>
          <w:sz w:val="16"/>
        </w:rPr>
        <w:t xml:space="preserve">.9 </w:t>
      </w:r>
      <w:r w:rsidRPr="003875BA">
        <w:rPr>
          <w:iCs/>
          <w:u w:val="single"/>
          <w:bdr w:val="single" w:sz="8" w:space="0" w:color="auto"/>
        </w:rPr>
        <w:t>percent</w:t>
      </w:r>
      <w:r w:rsidRPr="003875BA">
        <w:rPr>
          <w:u w:val="single"/>
        </w:rPr>
        <w:t xml:space="preserve"> of the undernourished countries’ food supplies. U.S. food exports made up </w:t>
      </w:r>
      <w:r w:rsidRPr="003875BA">
        <w:rPr>
          <w:iCs/>
          <w:u w:val="single"/>
          <w:bdr w:val="single" w:sz="8" w:space="0" w:color="auto"/>
        </w:rPr>
        <w:t>just 1.2 percent of the total</w:t>
      </w:r>
      <w:r w:rsidRPr="003875BA">
        <w:rPr>
          <w:sz w:val="16"/>
        </w:rPr>
        <w:t>.</w:t>
      </w:r>
    </w:p>
    <w:p w14:paraId="49C0A354" w14:textId="77777777" w:rsidR="003875BA" w:rsidRPr="003875BA" w:rsidRDefault="003875BA" w:rsidP="003875BA">
      <w:r w:rsidRPr="003875BA">
        <w:rPr>
          <w:sz w:val="16"/>
        </w:rPr>
        <w:t xml:space="preserve">Although the </w:t>
      </w:r>
      <w:r w:rsidRPr="003875BA">
        <w:rPr>
          <w:u w:val="single"/>
        </w:rPr>
        <w:t>U.S.</w:t>
      </w:r>
      <w:r w:rsidRPr="003875BA">
        <w:rPr>
          <w:sz w:val="16"/>
        </w:rPr>
        <w:t xml:space="preserve"> provided almost half of all </w:t>
      </w:r>
      <w:r w:rsidRPr="003875BA">
        <w:rPr>
          <w:u w:val="single"/>
        </w:rPr>
        <w:t>food aid</w:t>
      </w:r>
      <w:r w:rsidRPr="003875BA">
        <w:rPr>
          <w:sz w:val="16"/>
        </w:rPr>
        <w:t xml:space="preserve"> to the hungriest countries, total food aid </w:t>
      </w:r>
      <w:r w:rsidRPr="003875BA">
        <w:rPr>
          <w:u w:val="single"/>
        </w:rPr>
        <w:t xml:space="preserve">made up a </w:t>
      </w:r>
      <w:r w:rsidRPr="003875BA">
        <w:rPr>
          <w:iCs/>
          <w:u w:val="single"/>
          <w:bdr w:val="single" w:sz="8" w:space="0" w:color="auto"/>
        </w:rPr>
        <w:t>diminutive fraction</w:t>
      </w:r>
      <w:r w:rsidRPr="003875BA">
        <w:rPr>
          <w:u w:val="single"/>
        </w:rPr>
        <w:t xml:space="preserve"> of these countries’ food supplies</w:t>
      </w:r>
      <w:r w:rsidRPr="003875BA">
        <w:rPr>
          <w:sz w:val="16"/>
        </w:rPr>
        <w:t xml:space="preserve">. In 2013, the share of the total food supply from food aid provided by OECD countries averaged only 2.2 percent. The United States provided 48.9 percent of that food aid, but </w:t>
      </w:r>
      <w:r w:rsidRPr="003875BA">
        <w:rPr>
          <w:u w:val="single"/>
        </w:rPr>
        <w:t xml:space="preserve">U.S. aid accounted for </w:t>
      </w:r>
      <w:r w:rsidRPr="003875BA">
        <w:rPr>
          <w:iCs/>
          <w:u w:val="single"/>
          <w:bdr w:val="single" w:sz="8" w:space="0" w:color="auto"/>
        </w:rPr>
        <w:t>only 1.1 percent</w:t>
      </w:r>
      <w:r w:rsidRPr="003875BA">
        <w:rPr>
          <w:u w:val="single"/>
        </w:rPr>
        <w:t xml:space="preserve"> of the total food supplies in the </w:t>
      </w:r>
      <w:r w:rsidRPr="003875BA">
        <w:rPr>
          <w:iCs/>
          <w:u w:val="single"/>
          <w:bdr w:val="single" w:sz="8" w:space="0" w:color="auto"/>
        </w:rPr>
        <w:t>19 hungriest countries</w:t>
      </w:r>
      <w:r w:rsidRPr="003875BA">
        <w:rPr>
          <w:sz w:val="16"/>
        </w:rPr>
        <w:t>.</w:t>
      </w:r>
    </w:p>
    <w:p w14:paraId="7E46B4D7" w14:textId="77777777" w:rsidR="003875BA" w:rsidRPr="003875BA" w:rsidRDefault="003875BA" w:rsidP="003875BA">
      <w:r w:rsidRPr="003875BA">
        <w:rPr>
          <w:sz w:val="16"/>
        </w:rPr>
        <w:t xml:space="preserve">Together, </w:t>
      </w:r>
      <w:r w:rsidRPr="003875BA">
        <w:rPr>
          <w:highlight w:val="yellow"/>
          <w:u w:val="single"/>
        </w:rPr>
        <w:t>food exports and food aid from the U.S. constituted</w:t>
      </w:r>
      <w:r w:rsidRPr="003875BA">
        <w:rPr>
          <w:u w:val="single"/>
        </w:rPr>
        <w:t xml:space="preserve"> an </w:t>
      </w:r>
      <w:r w:rsidRPr="003875BA">
        <w:rPr>
          <w:iCs/>
          <w:highlight w:val="yellow"/>
          <w:u w:val="single"/>
          <w:bdr w:val="single" w:sz="8" w:space="0" w:color="auto"/>
        </w:rPr>
        <w:t>inconsequential amount</w:t>
      </w:r>
      <w:r w:rsidRPr="003875BA">
        <w:rPr>
          <w:highlight w:val="yellow"/>
          <w:u w:val="single"/>
        </w:rPr>
        <w:t xml:space="preserve"> of</w:t>
      </w:r>
      <w:r w:rsidRPr="003875BA">
        <w:rPr>
          <w:u w:val="single"/>
        </w:rPr>
        <w:t xml:space="preserve"> the 19 </w:t>
      </w:r>
      <w:r w:rsidRPr="003875BA">
        <w:rPr>
          <w:highlight w:val="yellow"/>
          <w:u w:val="single"/>
        </w:rPr>
        <w:t>undernourished countries’</w:t>
      </w:r>
      <w:r w:rsidRPr="003875BA">
        <w:rPr>
          <w:u w:val="single"/>
        </w:rPr>
        <w:t xml:space="preserve"> total </w:t>
      </w:r>
      <w:r w:rsidRPr="003875BA">
        <w:rPr>
          <w:highlight w:val="yellow"/>
          <w:u w:val="single"/>
        </w:rPr>
        <w:t>food</w:t>
      </w:r>
      <w:r w:rsidRPr="003875BA">
        <w:rPr>
          <w:u w:val="single"/>
        </w:rPr>
        <w:t xml:space="preserve"> supplies—</w:t>
      </w:r>
      <w:r w:rsidRPr="003875BA">
        <w:rPr>
          <w:highlight w:val="yellow"/>
          <w:u w:val="single"/>
        </w:rPr>
        <w:t xml:space="preserve">averaging </w:t>
      </w:r>
      <w:r w:rsidRPr="003875BA">
        <w:rPr>
          <w:iCs/>
          <w:highlight w:val="yellow"/>
          <w:u w:val="single"/>
          <w:bdr w:val="single" w:sz="8" w:space="0" w:color="auto"/>
        </w:rPr>
        <w:t>2</w:t>
      </w:r>
      <w:r w:rsidRPr="003875BA">
        <w:rPr>
          <w:iCs/>
          <w:u w:val="single"/>
          <w:bdr w:val="single" w:sz="8" w:space="0" w:color="auto"/>
        </w:rPr>
        <w:t xml:space="preserve">.3 </w:t>
      </w:r>
      <w:r w:rsidRPr="003875BA">
        <w:rPr>
          <w:iCs/>
          <w:highlight w:val="yellow"/>
          <w:u w:val="single"/>
          <w:bdr w:val="single" w:sz="8" w:space="0" w:color="auto"/>
        </w:rPr>
        <w:t>percent</w:t>
      </w:r>
      <w:r w:rsidRPr="003875BA">
        <w:rPr>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79948873" w14:textId="77777777" w:rsidR="003875BA" w:rsidRPr="003875BA" w:rsidRDefault="003875BA" w:rsidP="003875BA"/>
    <w:p w14:paraId="524396CB" w14:textId="77777777" w:rsidR="003875BA" w:rsidRPr="003875BA" w:rsidRDefault="003875BA" w:rsidP="003875BA">
      <w:pPr>
        <w:keepNext/>
        <w:keepLines/>
        <w:spacing w:before="40" w:after="0"/>
        <w:outlineLvl w:val="3"/>
        <w:rPr>
          <w:rFonts w:eastAsiaTheme="majorEastAsia" w:cstheme="majorBidi"/>
          <w:b/>
          <w:iCs/>
          <w:sz w:val="26"/>
        </w:rPr>
      </w:pPr>
      <w:r w:rsidRPr="003875BA">
        <w:rPr>
          <w:rFonts w:eastAsiaTheme="majorEastAsia" w:cstheme="majorBidi"/>
          <w:b/>
          <w:iCs/>
          <w:sz w:val="26"/>
        </w:rPr>
        <w:t>No draw-in African wars.</w:t>
      </w:r>
    </w:p>
    <w:p w14:paraId="05FCBCB2" w14:textId="77777777" w:rsidR="003875BA" w:rsidRPr="003875BA" w:rsidRDefault="003875BA" w:rsidP="003875BA">
      <w:r w:rsidRPr="003875BA">
        <w:t xml:space="preserve">Marta </w:t>
      </w:r>
      <w:r w:rsidRPr="003875BA">
        <w:rPr>
          <w:b/>
          <w:bCs/>
          <w:sz w:val="26"/>
        </w:rPr>
        <w:t>Kepe et al. 23</w:t>
      </w:r>
      <w:r w:rsidRPr="003875BA">
        <w:t>, Kepe: M.A. in security studies, Georgetown University School of Foreign Service; Treyger: JD Harvard, PhD Harvard, George Mason University Professor of Economics; Curriden: M.A. in social science, University of Chicago; B.A. in history, Brigham Young University; Cohen: Ph.D. in government, Georgetown University; M.A. in security studies, Georgetown University; B.A. in government, Harvard University; Klein: M.Phil. in policy analysis, Pardee RAND Graduate School; M.P.P., University of California, Los Angeles; B.S. in physics, University of Michigan, Ann Arbor; Rhoades: M.A. in security studies, Georgetown University; B.A. in political science, Stanford University; Exchange Program in international security, University of Oxford; Scuhuh: MA International Security Studies at the George C. Marshall European Center for Security Studies, MS International Relations and National Security Studies at Troy University, MS operations research from US Air Force Institute of Technology, BA Economics from US Air Force Academy; Vest: MA Security Studies at Georgetown University, BA History and Arabic at UT Austin, "Great-Power Competition and Conflict in Africa," RAND Corporation, 7/13/2023, https://www.rand.org/pubs/research_reports/RRA969-2.html</w:t>
      </w:r>
    </w:p>
    <w:p w14:paraId="4BDFAF10" w14:textId="77777777" w:rsidR="003875BA" w:rsidRPr="003875BA" w:rsidRDefault="003875BA" w:rsidP="003875BA">
      <w:r w:rsidRPr="003875BA">
        <w:rPr>
          <w:sz w:val="16"/>
        </w:rPr>
        <w:t xml:space="preserve">Although all three great powers have considerable interests in </w:t>
      </w:r>
      <w:r w:rsidRPr="003875BA">
        <w:rPr>
          <w:highlight w:val="yellow"/>
          <w:u w:val="single"/>
        </w:rPr>
        <w:t>Africa</w:t>
      </w:r>
      <w:r w:rsidRPr="003875BA">
        <w:rPr>
          <w:sz w:val="16"/>
        </w:rPr>
        <w:t xml:space="preserve"> and competition for influence there is becoming more significant, the nature of great-power interests is </w:t>
      </w:r>
      <w:r w:rsidRPr="003875BA">
        <w:rPr>
          <w:iCs/>
          <w:highlight w:val="yellow"/>
          <w:u w:val="single"/>
          <w:bdr w:val="single" w:sz="8" w:space="0" w:color="auto"/>
        </w:rPr>
        <w:t>not</w:t>
      </w:r>
      <w:r w:rsidRPr="003875BA">
        <w:rPr>
          <w:u w:val="single"/>
        </w:rPr>
        <w:t xml:space="preserve"> likely</w:t>
      </w:r>
      <w:r w:rsidRPr="003875BA">
        <w:rPr>
          <w:sz w:val="16"/>
        </w:rPr>
        <w:t xml:space="preserve"> to provide </w:t>
      </w:r>
      <w:r w:rsidRPr="003875BA">
        <w:rPr>
          <w:u w:val="single"/>
        </w:rPr>
        <w:t xml:space="preserve">a </w:t>
      </w:r>
      <w:r w:rsidRPr="003875BA">
        <w:rPr>
          <w:iCs/>
          <w:u w:val="single"/>
          <w:bdr w:val="single" w:sz="8" w:space="0" w:color="auto"/>
        </w:rPr>
        <w:t xml:space="preserve">sufficiently </w:t>
      </w:r>
      <w:r w:rsidRPr="003875BA">
        <w:rPr>
          <w:iCs/>
          <w:highlight w:val="yellow"/>
          <w:u w:val="single"/>
          <w:bdr w:val="single" w:sz="8" w:space="0" w:color="auto"/>
        </w:rPr>
        <w:t>strong</w:t>
      </w:r>
      <w:r w:rsidRPr="003875BA">
        <w:rPr>
          <w:highlight w:val="yellow"/>
          <w:u w:val="single"/>
        </w:rPr>
        <w:t xml:space="preserve"> motivation for</w:t>
      </w:r>
      <w:r w:rsidRPr="003875BA">
        <w:rPr>
          <w:sz w:val="16"/>
        </w:rPr>
        <w:t xml:space="preserve"> any of the </w:t>
      </w:r>
      <w:r w:rsidRPr="003875BA">
        <w:rPr>
          <w:highlight w:val="yellow"/>
          <w:u w:val="single"/>
        </w:rPr>
        <w:t xml:space="preserve">powers to become </w:t>
      </w:r>
      <w:r w:rsidRPr="003875BA">
        <w:rPr>
          <w:iCs/>
          <w:highlight w:val="yellow"/>
          <w:u w:val="single"/>
          <w:bdr w:val="single" w:sz="8" w:space="0" w:color="auto"/>
        </w:rPr>
        <w:t>involved</w:t>
      </w:r>
      <w:r w:rsidRPr="003875BA">
        <w:rPr>
          <w:u w:val="single"/>
        </w:rPr>
        <w:t xml:space="preserve"> in African conflicts</w:t>
      </w:r>
      <w:r w:rsidRPr="003875BA">
        <w:rPr>
          <w:sz w:val="16"/>
        </w:rPr>
        <w:t>—</w:t>
      </w:r>
      <w:r w:rsidRPr="003875BA">
        <w:rPr>
          <w:u w:val="single"/>
        </w:rPr>
        <w:t>even in</w:t>
      </w:r>
      <w:r w:rsidRPr="003875BA">
        <w:rPr>
          <w:sz w:val="16"/>
        </w:rPr>
        <w:t xml:space="preserve"> some of the </w:t>
      </w:r>
      <w:r w:rsidRPr="003875BA">
        <w:rPr>
          <w:u w:val="single"/>
        </w:rPr>
        <w:t>countries where</w:t>
      </w:r>
      <w:r w:rsidRPr="003875BA">
        <w:rPr>
          <w:sz w:val="16"/>
        </w:rPr>
        <w:t xml:space="preserve"> the potential for competition and </w:t>
      </w:r>
      <w:r w:rsidRPr="003875BA">
        <w:rPr>
          <w:iCs/>
          <w:u w:val="single"/>
          <w:bdr w:val="single" w:sz="8" w:space="0" w:color="auto"/>
        </w:rPr>
        <w:t>opportunities</w:t>
      </w:r>
      <w:r w:rsidRPr="003875BA">
        <w:rPr>
          <w:u w:val="single"/>
        </w:rPr>
        <w:t xml:space="preserve"> for conflict are </w:t>
      </w:r>
      <w:r w:rsidRPr="003875BA">
        <w:rPr>
          <w:iCs/>
          <w:u w:val="single"/>
          <w:bdr w:val="single" w:sz="8" w:space="0" w:color="auto"/>
        </w:rPr>
        <w:t>relatively high</w:t>
      </w:r>
      <w:r w:rsidRPr="003875BA">
        <w:rPr>
          <w:sz w:val="16"/>
        </w:rPr>
        <w:t xml:space="preserve">. For </w:t>
      </w:r>
      <w:r w:rsidRPr="003875BA">
        <w:rPr>
          <w:u w:val="single"/>
        </w:rPr>
        <w:t xml:space="preserve">the </w:t>
      </w:r>
      <w:r w:rsidRPr="003875BA">
        <w:rPr>
          <w:iCs/>
          <w:u w:val="single"/>
          <w:bdr w:val="single" w:sz="8" w:space="0" w:color="auto"/>
        </w:rPr>
        <w:t>U</w:t>
      </w:r>
      <w:r w:rsidRPr="003875BA">
        <w:rPr>
          <w:sz w:val="16"/>
        </w:rPr>
        <w:t xml:space="preserve">nited </w:t>
      </w:r>
      <w:r w:rsidRPr="003875BA">
        <w:rPr>
          <w:iCs/>
          <w:u w:val="single"/>
          <w:bdr w:val="single" w:sz="8" w:space="0" w:color="auto"/>
        </w:rPr>
        <w:t>S</w:t>
      </w:r>
      <w:r w:rsidRPr="003875BA">
        <w:rPr>
          <w:sz w:val="16"/>
        </w:rPr>
        <w:t xml:space="preserve">tates, </w:t>
      </w:r>
      <w:r w:rsidRPr="003875BA">
        <w:rPr>
          <w:iCs/>
          <w:highlight w:val="yellow"/>
          <w:u w:val="single"/>
          <w:bdr w:val="single" w:sz="8" w:space="0" w:color="auto"/>
        </w:rPr>
        <w:t>none</w:t>
      </w:r>
      <w:r w:rsidRPr="003875BA">
        <w:rPr>
          <w:u w:val="single"/>
        </w:rPr>
        <w:t xml:space="preserve"> of the </w:t>
      </w:r>
      <w:r w:rsidRPr="003875BA">
        <w:rPr>
          <w:iCs/>
          <w:highlight w:val="yellow"/>
          <w:u w:val="single"/>
          <w:bdr w:val="single" w:sz="8" w:space="0" w:color="auto"/>
        </w:rPr>
        <w:t>interests</w:t>
      </w:r>
      <w:r w:rsidRPr="003875BA">
        <w:rPr>
          <w:sz w:val="16"/>
        </w:rPr>
        <w:t xml:space="preserve"> that it has in Nigeria or Mozambique </w:t>
      </w:r>
      <w:r w:rsidRPr="003875BA">
        <w:rPr>
          <w:u w:val="single"/>
        </w:rPr>
        <w:t xml:space="preserve">warrants </w:t>
      </w:r>
      <w:r w:rsidRPr="003875BA">
        <w:rPr>
          <w:iCs/>
          <w:u w:val="single"/>
          <w:bdr w:val="single" w:sz="8" w:space="0" w:color="auto"/>
        </w:rPr>
        <w:t xml:space="preserve">substantial </w:t>
      </w:r>
      <w:r w:rsidRPr="003875BA">
        <w:rPr>
          <w:iCs/>
          <w:highlight w:val="yellow"/>
          <w:u w:val="single"/>
          <w:bdr w:val="single" w:sz="8" w:space="0" w:color="auto"/>
        </w:rPr>
        <w:t>involvement</w:t>
      </w:r>
      <w:r w:rsidRPr="003875BA">
        <w:rPr>
          <w:u w:val="single"/>
        </w:rPr>
        <w:t xml:space="preserve"> in a conflict</w:t>
      </w:r>
      <w:r w:rsidRPr="003875BA">
        <w:rPr>
          <w:sz w:val="16"/>
        </w:rPr>
        <w:t xml:space="preserve">. The most-plausible motivations for involvement are connected to counterterrorism. </w:t>
      </w:r>
      <w:r w:rsidRPr="003875BA">
        <w:rPr>
          <w:u w:val="single"/>
        </w:rPr>
        <w:t>Washington</w:t>
      </w:r>
      <w:r w:rsidRPr="003875BA">
        <w:rPr>
          <w:sz w:val="16"/>
        </w:rPr>
        <w:t xml:space="preserve"> also </w:t>
      </w:r>
      <w:r w:rsidRPr="003875BA">
        <w:rPr>
          <w:u w:val="single"/>
        </w:rPr>
        <w:t xml:space="preserve">has </w:t>
      </w:r>
      <w:r w:rsidRPr="003875BA">
        <w:rPr>
          <w:iCs/>
          <w:highlight w:val="yellow"/>
          <w:u w:val="single"/>
          <w:bdr w:val="single" w:sz="8" w:space="0" w:color="auto"/>
        </w:rPr>
        <w:t>econ</w:t>
      </w:r>
      <w:r w:rsidRPr="003875BA">
        <w:rPr>
          <w:u w:val="single"/>
        </w:rPr>
        <w:t xml:space="preserve">omic </w:t>
      </w:r>
      <w:r w:rsidRPr="003875BA">
        <w:rPr>
          <w:iCs/>
          <w:highlight w:val="yellow"/>
          <w:u w:val="single"/>
          <w:bdr w:val="single" w:sz="8" w:space="0" w:color="auto"/>
        </w:rPr>
        <w:t>interests</w:t>
      </w:r>
      <w:r w:rsidRPr="003875BA">
        <w:rPr>
          <w:highlight w:val="yellow"/>
          <w:u w:val="single"/>
        </w:rPr>
        <w:t xml:space="preserve"> and </w:t>
      </w:r>
      <w:r w:rsidRPr="003875BA">
        <w:rPr>
          <w:iCs/>
          <w:highlight w:val="yellow"/>
          <w:u w:val="single"/>
          <w:bdr w:val="single" w:sz="8" w:space="0" w:color="auto"/>
        </w:rPr>
        <w:t>humanitarian</w:t>
      </w:r>
      <w:r w:rsidRPr="003875BA">
        <w:rPr>
          <w:highlight w:val="yellow"/>
          <w:u w:val="single"/>
        </w:rPr>
        <w:t xml:space="preserve"> concerns</w:t>
      </w:r>
      <w:r w:rsidRPr="003875BA">
        <w:rPr>
          <w:sz w:val="16"/>
        </w:rPr>
        <w:t xml:space="preserve">. Yet </w:t>
      </w:r>
      <w:r w:rsidRPr="003875BA">
        <w:rPr>
          <w:u w:val="single"/>
        </w:rPr>
        <w:t xml:space="preserve">all of these interests </w:t>
      </w:r>
      <w:r w:rsidRPr="003875BA">
        <w:rPr>
          <w:highlight w:val="yellow"/>
          <w:u w:val="single"/>
        </w:rPr>
        <w:t xml:space="preserve">are </w:t>
      </w:r>
      <w:r w:rsidRPr="003875BA">
        <w:rPr>
          <w:iCs/>
          <w:highlight w:val="yellow"/>
          <w:u w:val="single"/>
          <w:bdr w:val="single" w:sz="8" w:space="0" w:color="auto"/>
        </w:rPr>
        <w:t>unlikely</w:t>
      </w:r>
      <w:r w:rsidRPr="003875BA">
        <w:rPr>
          <w:highlight w:val="yellow"/>
          <w:u w:val="single"/>
        </w:rPr>
        <w:t xml:space="preserve"> to motivate</w:t>
      </w:r>
      <w:r w:rsidRPr="003875BA">
        <w:rPr>
          <w:u w:val="single"/>
        </w:rPr>
        <w:t xml:space="preserve"> a </w:t>
      </w:r>
      <w:r w:rsidRPr="003875BA">
        <w:rPr>
          <w:iCs/>
          <w:u w:val="single"/>
          <w:bdr w:val="single" w:sz="8" w:space="0" w:color="auto"/>
        </w:rPr>
        <w:t xml:space="preserve">significant </w:t>
      </w:r>
      <w:r w:rsidRPr="003875BA">
        <w:rPr>
          <w:iCs/>
          <w:highlight w:val="yellow"/>
          <w:u w:val="single"/>
          <w:bdr w:val="single" w:sz="8" w:space="0" w:color="auto"/>
        </w:rPr>
        <w:t>expenditure</w:t>
      </w:r>
      <w:r w:rsidRPr="003875BA">
        <w:rPr>
          <w:u w:val="single"/>
        </w:rPr>
        <w:t xml:space="preserve"> of resources to support a </w:t>
      </w:r>
      <w:r w:rsidRPr="003875BA">
        <w:rPr>
          <w:iCs/>
          <w:u w:val="single"/>
          <w:bdr w:val="single" w:sz="8" w:space="0" w:color="auto"/>
        </w:rPr>
        <w:t>proxy</w:t>
      </w:r>
      <w:r w:rsidRPr="003875BA">
        <w:rPr>
          <w:sz w:val="16"/>
        </w:rPr>
        <w:t xml:space="preserve"> in the scenarios that we considered.</w:t>
      </w:r>
    </w:p>
    <w:p w14:paraId="5F4BCDB4" w14:textId="77777777" w:rsidR="003875BA" w:rsidRPr="003875BA" w:rsidRDefault="003875BA" w:rsidP="003875BA">
      <w:r w:rsidRPr="003875BA">
        <w:rPr>
          <w:sz w:val="16"/>
        </w:rPr>
        <w:t>At least in our two scenario countries—Nigeria and Mozambique—</w:t>
      </w:r>
      <w:r w:rsidRPr="003875BA">
        <w:rPr>
          <w:iCs/>
          <w:highlight w:val="yellow"/>
          <w:u w:val="single"/>
          <w:bdr w:val="single" w:sz="8" w:space="0" w:color="auto"/>
        </w:rPr>
        <w:t>China</w:t>
      </w:r>
      <w:r w:rsidRPr="003875BA">
        <w:rPr>
          <w:highlight w:val="yellow"/>
          <w:u w:val="single"/>
        </w:rPr>
        <w:t xml:space="preserve"> and </w:t>
      </w:r>
      <w:r w:rsidRPr="003875BA">
        <w:rPr>
          <w:iCs/>
          <w:highlight w:val="yellow"/>
          <w:u w:val="single"/>
          <w:bdr w:val="single" w:sz="8" w:space="0" w:color="auto"/>
        </w:rPr>
        <w:t>Russia</w:t>
      </w:r>
      <w:r w:rsidRPr="003875BA">
        <w:rPr>
          <w:sz w:val="16"/>
        </w:rPr>
        <w:t xml:space="preserve"> also </w:t>
      </w:r>
      <w:r w:rsidRPr="003875BA">
        <w:rPr>
          <w:iCs/>
          <w:highlight w:val="yellow"/>
          <w:u w:val="single"/>
          <w:bdr w:val="single" w:sz="8" w:space="0" w:color="auto"/>
        </w:rPr>
        <w:t>lack</w:t>
      </w:r>
      <w:r w:rsidRPr="003875BA">
        <w:rPr>
          <w:u w:val="single"/>
        </w:rPr>
        <w:t xml:space="preserve"> the</w:t>
      </w:r>
      <w:r w:rsidRPr="003875BA">
        <w:rPr>
          <w:sz w:val="16"/>
        </w:rPr>
        <w:t xml:space="preserve"> kind of </w:t>
      </w:r>
      <w:r w:rsidRPr="003875BA">
        <w:rPr>
          <w:iCs/>
          <w:highlight w:val="yellow"/>
          <w:u w:val="single"/>
          <w:bdr w:val="single" w:sz="8" w:space="0" w:color="auto"/>
        </w:rPr>
        <w:t>significant interests</w:t>
      </w:r>
      <w:r w:rsidRPr="003875BA">
        <w:rPr>
          <w:u w:val="single"/>
        </w:rPr>
        <w:t xml:space="preserve"> in Africa</w:t>
      </w:r>
      <w:r w:rsidRPr="003875BA">
        <w:rPr>
          <w:sz w:val="16"/>
        </w:rPr>
        <w:t xml:space="preserve"> that might </w:t>
      </w:r>
      <w:r w:rsidRPr="003875BA">
        <w:rPr>
          <w:u w:val="single"/>
        </w:rPr>
        <w:t xml:space="preserve">motivate them </w:t>
      </w:r>
      <w:r w:rsidRPr="003875BA">
        <w:rPr>
          <w:highlight w:val="yellow"/>
          <w:u w:val="single"/>
        </w:rPr>
        <w:t>to expend</w:t>
      </w:r>
      <w:r w:rsidRPr="003875BA">
        <w:rPr>
          <w:u w:val="single"/>
        </w:rPr>
        <w:t xml:space="preserve"> resources on </w:t>
      </w:r>
      <w:r w:rsidRPr="003875BA">
        <w:rPr>
          <w:iCs/>
          <w:u w:val="single"/>
          <w:bdr w:val="single" w:sz="8" w:space="0" w:color="auto"/>
        </w:rPr>
        <w:t xml:space="preserve">substantial </w:t>
      </w:r>
      <w:r w:rsidRPr="003875BA">
        <w:rPr>
          <w:iCs/>
          <w:highlight w:val="yellow"/>
          <w:u w:val="single"/>
          <w:bdr w:val="single" w:sz="8" w:space="0" w:color="auto"/>
        </w:rPr>
        <w:t>support</w:t>
      </w:r>
      <w:r w:rsidRPr="003875BA">
        <w:rPr>
          <w:sz w:val="16"/>
        </w:rPr>
        <w:t xml:space="preserve"> to </w:t>
      </w:r>
      <w:r w:rsidRPr="003875BA">
        <w:rPr>
          <w:u w:val="single"/>
        </w:rPr>
        <w:t xml:space="preserve">parties in </w:t>
      </w:r>
      <w:r w:rsidRPr="003875BA">
        <w:rPr>
          <w:iCs/>
          <w:u w:val="single"/>
          <w:bdr w:val="single" w:sz="8" w:space="0" w:color="auto"/>
        </w:rPr>
        <w:t>local</w:t>
      </w:r>
      <w:r w:rsidRPr="003875BA">
        <w:rPr>
          <w:u w:val="single"/>
        </w:rPr>
        <w:t xml:space="preserve"> conflicts</w:t>
      </w:r>
      <w:r w:rsidRPr="003875BA">
        <w:rPr>
          <w:sz w:val="16"/>
        </w:rPr>
        <w:t xml:space="preserve">. Like the United States, the two competitors are not at high risk of direct impact from violent extremist networks present in these countries, even if all three powers are concerned about international terrorism generally—and especially closer to their homelands. For China, its greatest motivation to become involved in a conflict would stem from its economic interests, particularly in maintaining stability around the Belt and Road Initiative. Russia’s most-plausible motivations to engage in a conflict would be based on a combination of its strategic and economic interests—to maintain influence, ensure access to local political leadership, and support its interests in Africa’s markets and natural resources. </w:t>
      </w:r>
      <w:r w:rsidRPr="003875BA">
        <w:rPr>
          <w:u w:val="single"/>
        </w:rPr>
        <w:t xml:space="preserve">Because of the </w:t>
      </w:r>
      <w:r w:rsidRPr="003875BA">
        <w:rPr>
          <w:highlight w:val="yellow"/>
          <w:u w:val="single"/>
        </w:rPr>
        <w:t xml:space="preserve">relatively </w:t>
      </w:r>
      <w:r w:rsidRPr="003875BA">
        <w:rPr>
          <w:iCs/>
          <w:highlight w:val="yellow"/>
          <w:u w:val="single"/>
          <w:bdr w:val="single" w:sz="8" w:space="0" w:color="auto"/>
        </w:rPr>
        <w:t>low willingness</w:t>
      </w:r>
      <w:r w:rsidRPr="003875BA">
        <w:rPr>
          <w:highlight w:val="yellow"/>
          <w:u w:val="single"/>
        </w:rPr>
        <w:t xml:space="preserve"> to engage</w:t>
      </w:r>
      <w:r w:rsidRPr="003875BA">
        <w:rPr>
          <w:u w:val="single"/>
        </w:rPr>
        <w:t xml:space="preserve"> substantially, the </w:t>
      </w:r>
      <w:r w:rsidRPr="003875BA">
        <w:rPr>
          <w:iCs/>
          <w:highlight w:val="yellow"/>
          <w:u w:val="single"/>
          <w:bdr w:val="single" w:sz="8" w:space="0" w:color="auto"/>
        </w:rPr>
        <w:t>most-plausible</w:t>
      </w:r>
      <w:r w:rsidRPr="003875BA">
        <w:rPr>
          <w:highlight w:val="yellow"/>
          <w:u w:val="single"/>
        </w:rPr>
        <w:t xml:space="preserve"> forms</w:t>
      </w:r>
      <w:r w:rsidRPr="003875BA">
        <w:rPr>
          <w:u w:val="single"/>
        </w:rPr>
        <w:t xml:space="preserve"> of intervention</w:t>
      </w:r>
      <w:r w:rsidRPr="003875BA">
        <w:rPr>
          <w:sz w:val="16"/>
        </w:rPr>
        <w:t xml:space="preserve"> in our scenario analyses </w:t>
      </w:r>
      <w:r w:rsidRPr="003875BA">
        <w:rPr>
          <w:highlight w:val="yellow"/>
          <w:u w:val="single"/>
        </w:rPr>
        <w:t xml:space="preserve">entail </w:t>
      </w:r>
      <w:r w:rsidRPr="003875BA">
        <w:rPr>
          <w:iCs/>
          <w:highlight w:val="yellow"/>
          <w:u w:val="single"/>
          <w:bdr w:val="single" w:sz="8" w:space="0" w:color="auto"/>
        </w:rPr>
        <w:t>indirect</w:t>
      </w:r>
      <w:r w:rsidRPr="003875BA">
        <w:rPr>
          <w:sz w:val="16"/>
        </w:rPr>
        <w:t xml:space="preserve"> forms of </w:t>
      </w:r>
      <w:r w:rsidRPr="003875BA">
        <w:rPr>
          <w:u w:val="single"/>
        </w:rPr>
        <w:t>support</w:t>
      </w:r>
      <w:r w:rsidRPr="003875BA">
        <w:rPr>
          <w:sz w:val="16"/>
        </w:rPr>
        <w:t xml:space="preserve">. The most-plausible conflict scenarios that we identified in Nigeria and Mozambique would entail counter-VEO engagements, training, non-combatant evacuations, support through PMSCs, or simply humanitarian assistance. Military engagements are most likely to involve small, specialized units or training teams. In the future, </w:t>
      </w:r>
      <w:r w:rsidRPr="003875BA">
        <w:rPr>
          <w:highlight w:val="yellow"/>
          <w:u w:val="single"/>
        </w:rPr>
        <w:t xml:space="preserve">if </w:t>
      </w:r>
      <w:r w:rsidRPr="003875BA">
        <w:rPr>
          <w:iCs/>
          <w:highlight w:val="yellow"/>
          <w:u w:val="single"/>
          <w:bdr w:val="single" w:sz="8" w:space="0" w:color="auto"/>
        </w:rPr>
        <w:t>U.S.-China</w:t>
      </w:r>
      <w:r w:rsidRPr="003875BA">
        <w:rPr>
          <w:sz w:val="16"/>
        </w:rPr>
        <w:t xml:space="preserve"> and U.S.-</w:t>
      </w:r>
      <w:r w:rsidRPr="003875BA">
        <w:rPr>
          <w:iCs/>
          <w:highlight w:val="yellow"/>
          <w:u w:val="single"/>
          <w:bdr w:val="single" w:sz="8" w:space="0" w:color="auto"/>
        </w:rPr>
        <w:t>Russia</w:t>
      </w:r>
      <w:r w:rsidRPr="003875BA">
        <w:rPr>
          <w:u w:val="single"/>
        </w:rPr>
        <w:t xml:space="preserve"> relations </w:t>
      </w:r>
      <w:r w:rsidRPr="003875BA">
        <w:rPr>
          <w:iCs/>
          <w:highlight w:val="yellow"/>
          <w:u w:val="single"/>
          <w:bdr w:val="single" w:sz="8" w:space="0" w:color="auto"/>
        </w:rPr>
        <w:t>deteriorate</w:t>
      </w:r>
      <w:r w:rsidRPr="003875BA">
        <w:rPr>
          <w:u w:val="single"/>
        </w:rPr>
        <w:t xml:space="preserve"> further and increasingly become </w:t>
      </w:r>
      <w:r w:rsidRPr="003875BA">
        <w:rPr>
          <w:iCs/>
          <w:u w:val="single"/>
          <w:bdr w:val="single" w:sz="8" w:space="0" w:color="auto"/>
        </w:rPr>
        <w:t>zero-sum</w:t>
      </w:r>
      <w:r w:rsidRPr="003875BA">
        <w:rPr>
          <w:sz w:val="16"/>
        </w:rPr>
        <w:t xml:space="preserve">, the powers’ relations in Africa may follow the same trajectory. However, </w:t>
      </w:r>
      <w:r w:rsidRPr="003875BA">
        <w:rPr>
          <w:highlight w:val="yellow"/>
          <w:u w:val="single"/>
        </w:rPr>
        <w:t xml:space="preserve">it is </w:t>
      </w:r>
      <w:r w:rsidRPr="003875BA">
        <w:rPr>
          <w:iCs/>
          <w:highlight w:val="yellow"/>
          <w:u w:val="single"/>
          <w:bdr w:val="single" w:sz="8" w:space="0" w:color="auto"/>
        </w:rPr>
        <w:t>unlikely</w:t>
      </w:r>
      <w:r w:rsidRPr="003875BA">
        <w:rPr>
          <w:highlight w:val="yellow"/>
          <w:u w:val="single"/>
        </w:rPr>
        <w:t xml:space="preserve"> that</w:t>
      </w:r>
      <w:r w:rsidRPr="003875BA">
        <w:rPr>
          <w:u w:val="single"/>
        </w:rPr>
        <w:t xml:space="preserve">, even then, the </w:t>
      </w:r>
      <w:r w:rsidRPr="003875BA">
        <w:rPr>
          <w:highlight w:val="yellow"/>
          <w:u w:val="single"/>
        </w:rPr>
        <w:t>countries</w:t>
      </w:r>
      <w:r w:rsidRPr="003875BA">
        <w:rPr>
          <w:u w:val="single"/>
        </w:rPr>
        <w:t xml:space="preserve"> would </w:t>
      </w:r>
      <w:r w:rsidRPr="003875BA">
        <w:rPr>
          <w:highlight w:val="yellow"/>
          <w:u w:val="single"/>
        </w:rPr>
        <w:t xml:space="preserve">engage in </w:t>
      </w:r>
      <w:r w:rsidRPr="003875BA">
        <w:rPr>
          <w:iCs/>
          <w:highlight w:val="yellow"/>
          <w:u w:val="single"/>
          <w:bdr w:val="single" w:sz="8" w:space="0" w:color="auto"/>
        </w:rPr>
        <w:t>large</w:t>
      </w:r>
      <w:r w:rsidRPr="003875BA">
        <w:rPr>
          <w:u w:val="single"/>
        </w:rPr>
        <w:t>r-</w:t>
      </w:r>
      <w:r w:rsidRPr="003875BA">
        <w:rPr>
          <w:iCs/>
          <w:u w:val="single"/>
          <w:bdr w:val="single" w:sz="8" w:space="0" w:color="auto"/>
        </w:rPr>
        <w:t>scale</w:t>
      </w:r>
      <w:r w:rsidRPr="003875BA">
        <w:rPr>
          <w:u w:val="single"/>
        </w:rPr>
        <w:t xml:space="preserve"> military </w:t>
      </w:r>
      <w:r w:rsidRPr="003875BA">
        <w:rPr>
          <w:highlight w:val="yellow"/>
          <w:u w:val="single"/>
        </w:rPr>
        <w:t>interventions</w:t>
      </w:r>
      <w:r w:rsidRPr="003875BA">
        <w:rPr>
          <w:sz w:val="16"/>
        </w:rPr>
        <w:t xml:space="preserve">; rather, </w:t>
      </w:r>
      <w:r w:rsidRPr="003875BA">
        <w:rPr>
          <w:highlight w:val="yellow"/>
          <w:u w:val="single"/>
        </w:rPr>
        <w:t xml:space="preserve">they would </w:t>
      </w:r>
      <w:r w:rsidRPr="003875BA">
        <w:rPr>
          <w:iCs/>
          <w:highlight w:val="yellow"/>
          <w:u w:val="single"/>
          <w:bdr w:val="single" w:sz="8" w:space="0" w:color="auto"/>
        </w:rPr>
        <w:t>focus</w:t>
      </w:r>
      <w:r w:rsidRPr="003875BA">
        <w:rPr>
          <w:highlight w:val="yellow"/>
          <w:u w:val="single"/>
        </w:rPr>
        <w:t xml:space="preserve"> on </w:t>
      </w:r>
      <w:r w:rsidRPr="003875BA">
        <w:rPr>
          <w:iCs/>
          <w:highlight w:val="yellow"/>
          <w:u w:val="single"/>
          <w:bdr w:val="single" w:sz="8" w:space="0" w:color="auto"/>
        </w:rPr>
        <w:t>non-military</w:t>
      </w:r>
      <w:r w:rsidRPr="003875BA">
        <w:rPr>
          <w:highlight w:val="yellow"/>
          <w:u w:val="single"/>
        </w:rPr>
        <w:t xml:space="preserve"> competition</w:t>
      </w:r>
      <w:r w:rsidRPr="003875BA">
        <w:rPr>
          <w:u w:val="single"/>
        </w:rPr>
        <w:t xml:space="preserve">, </w:t>
      </w:r>
      <w:r w:rsidRPr="003875BA">
        <w:rPr>
          <w:iCs/>
          <w:u w:val="single"/>
          <w:bdr w:val="single" w:sz="8" w:space="0" w:color="auto"/>
        </w:rPr>
        <w:t>support</w:t>
      </w:r>
      <w:r w:rsidRPr="003875BA">
        <w:rPr>
          <w:u w:val="single"/>
        </w:rPr>
        <w:t xml:space="preserve"> for </w:t>
      </w:r>
      <w:r w:rsidRPr="003875BA">
        <w:rPr>
          <w:iCs/>
          <w:u w:val="single"/>
          <w:bdr w:val="single" w:sz="8" w:space="0" w:color="auto"/>
        </w:rPr>
        <w:t>local</w:t>
      </w:r>
      <w:r w:rsidRPr="003875BA">
        <w:rPr>
          <w:u w:val="single"/>
        </w:rPr>
        <w:t xml:space="preserve"> actors, and small-scale </w:t>
      </w:r>
      <w:r w:rsidRPr="003875BA">
        <w:rPr>
          <w:sz w:val="16"/>
        </w:rPr>
        <w:t xml:space="preserve">engagements. The involvement of competing powers in the same conflict could, however, increase the likelihood that Chinese or Russian forces would harass U.S., partner, or allied forces and civilian personnel. </w:t>
      </w:r>
    </w:p>
    <w:p w14:paraId="7A1F6ADF" w14:textId="77777777" w:rsidR="003875BA" w:rsidRPr="003875BA" w:rsidRDefault="003875BA" w:rsidP="003875BA">
      <w:pPr>
        <w:keepNext/>
        <w:keepLines/>
        <w:spacing w:before="40" w:after="0"/>
        <w:outlineLvl w:val="3"/>
        <w:rPr>
          <w:rFonts w:eastAsiaTheme="majorEastAsia" w:cstheme="majorBidi"/>
          <w:b/>
          <w:iCs/>
          <w:sz w:val="26"/>
        </w:rPr>
      </w:pPr>
      <w:r w:rsidRPr="003875BA">
        <w:rPr>
          <w:rFonts w:eastAsiaTheme="majorEastAsia" w:cstheme="majorBidi"/>
          <w:b/>
          <w:iCs/>
          <w:sz w:val="26"/>
        </w:rPr>
        <w:t xml:space="preserve">No China war or adventurism. </w:t>
      </w:r>
    </w:p>
    <w:p w14:paraId="2253F037" w14:textId="77777777" w:rsidR="003875BA" w:rsidRPr="003875BA" w:rsidRDefault="003875BA" w:rsidP="003875BA">
      <w:r w:rsidRPr="003875BA">
        <w:t xml:space="preserve">James H. </w:t>
      </w:r>
      <w:r w:rsidRPr="003875BA">
        <w:rPr>
          <w:b/>
          <w:bCs/>
          <w:sz w:val="26"/>
        </w:rPr>
        <w:t>Nolt 24</w:t>
      </w:r>
      <w:r w:rsidRPr="003875BA">
        <w:t>, PhD, Adjunct Professor at New York University, Senior Fellow at the World Policy Institute, "Geography Limits China's Possibilities as a Sea Power," China-US Focus, 1/29/2024, https://www.chinausfocus.com/peace-security/geography-limits-chinas-possibilities-as-a-sea-power</w:t>
      </w:r>
    </w:p>
    <w:p w14:paraId="0933238F" w14:textId="77777777" w:rsidR="003875BA" w:rsidRPr="003875BA" w:rsidRDefault="003875BA" w:rsidP="003875BA">
      <w:r w:rsidRPr="003875BA">
        <w:rPr>
          <w:sz w:val="16"/>
        </w:rPr>
        <w:t xml:space="preserve">Despite some easing of U.S.-China tensions, </w:t>
      </w:r>
      <w:r w:rsidRPr="003875BA">
        <w:rPr>
          <w:u w:val="single"/>
        </w:rPr>
        <w:t xml:space="preserve">there remains a steady drumbeat of </w:t>
      </w:r>
      <w:r w:rsidRPr="003875BA">
        <w:rPr>
          <w:iCs/>
          <w:u w:val="single"/>
          <w:bdr w:val="single" w:sz="8" w:space="0" w:color="auto"/>
        </w:rPr>
        <w:t>pundit</w:t>
      </w:r>
      <w:r w:rsidRPr="003875BA">
        <w:rPr>
          <w:sz w:val="16"/>
        </w:rPr>
        <w:t xml:space="preserve"> and politician </w:t>
      </w:r>
      <w:r w:rsidRPr="003875BA">
        <w:rPr>
          <w:iCs/>
          <w:u w:val="single"/>
          <w:bdr w:val="single" w:sz="8" w:space="0" w:color="auto"/>
        </w:rPr>
        <w:t>warnings</w:t>
      </w:r>
      <w:r w:rsidRPr="003875BA">
        <w:rPr>
          <w:u w:val="single"/>
        </w:rPr>
        <w:t xml:space="preserve"> about the supposed </w:t>
      </w:r>
      <w:r w:rsidRPr="003875BA">
        <w:rPr>
          <w:iCs/>
          <w:u w:val="single"/>
          <w:bdr w:val="single" w:sz="8" w:space="0" w:color="auto"/>
        </w:rPr>
        <w:t>dire military threat</w:t>
      </w:r>
      <w:r w:rsidRPr="003875BA">
        <w:rPr>
          <w:u w:val="single"/>
        </w:rPr>
        <w:t xml:space="preserve"> from China</w:t>
      </w:r>
      <w:r w:rsidRPr="003875BA">
        <w:rPr>
          <w:sz w:val="16"/>
        </w:rPr>
        <w:t xml:space="preserve">. </w:t>
      </w:r>
      <w:r w:rsidRPr="003875BA">
        <w:rPr>
          <w:u w:val="single"/>
        </w:rPr>
        <w:t xml:space="preserve">I have been publishing articles on the military balance </w:t>
      </w:r>
      <w:r w:rsidRPr="003875BA">
        <w:rPr>
          <w:highlight w:val="yellow"/>
          <w:u w:val="single"/>
        </w:rPr>
        <w:t>in</w:t>
      </w:r>
      <w:r w:rsidRPr="003875BA">
        <w:rPr>
          <w:u w:val="single"/>
        </w:rPr>
        <w:t xml:space="preserve"> East </w:t>
      </w:r>
      <w:r w:rsidRPr="003875BA">
        <w:rPr>
          <w:iCs/>
          <w:highlight w:val="yellow"/>
          <w:u w:val="single"/>
          <w:bdr w:val="single" w:sz="8" w:space="0" w:color="auto"/>
        </w:rPr>
        <w:t>Asia</w:t>
      </w:r>
      <w:r w:rsidRPr="003875BA">
        <w:rPr>
          <w:u w:val="single"/>
        </w:rPr>
        <w:t xml:space="preserve"> for </w:t>
      </w:r>
      <w:r w:rsidRPr="003875BA">
        <w:rPr>
          <w:iCs/>
          <w:u w:val="single"/>
          <w:bdr w:val="single" w:sz="8" w:space="0" w:color="auto"/>
        </w:rPr>
        <w:t>nearly three decades</w:t>
      </w:r>
      <w:r w:rsidRPr="003875BA">
        <w:rPr>
          <w:sz w:val="16"/>
        </w:rPr>
        <w:t xml:space="preserve">, each one refuting the notion that the threat of Chinese aggression is imminent; </w:t>
      </w:r>
      <w:r w:rsidRPr="003875BA">
        <w:rPr>
          <w:iCs/>
          <w:highlight w:val="yellow"/>
          <w:u w:val="single"/>
          <w:bdr w:val="single" w:sz="8" w:space="0" w:color="auto"/>
        </w:rPr>
        <w:t>peace prevails</w:t>
      </w:r>
      <w:r w:rsidRPr="003875BA">
        <w:rPr>
          <w:sz w:val="16"/>
        </w:rPr>
        <w:t xml:space="preserve">, as I predicted. </w:t>
      </w:r>
    </w:p>
    <w:p w14:paraId="09E7D38F" w14:textId="77777777" w:rsidR="003875BA" w:rsidRPr="003875BA" w:rsidRDefault="003875BA" w:rsidP="003875BA">
      <w:r w:rsidRPr="003875BA">
        <w:rPr>
          <w:highlight w:val="yellow"/>
          <w:u w:val="single"/>
        </w:rPr>
        <w:t>The reasons are</w:t>
      </w:r>
      <w:r w:rsidRPr="003875BA">
        <w:rPr>
          <w:u w:val="single"/>
        </w:rPr>
        <w:t xml:space="preserve"> several: </w:t>
      </w:r>
      <w:r w:rsidRPr="003875BA">
        <w:rPr>
          <w:iCs/>
          <w:highlight w:val="yellow"/>
          <w:u w:val="single"/>
          <w:bdr w:val="single" w:sz="8" w:space="0" w:color="auto"/>
        </w:rPr>
        <w:t>nuclear deterrence</w:t>
      </w:r>
      <w:r w:rsidRPr="003875BA">
        <w:rPr>
          <w:sz w:val="16"/>
        </w:rPr>
        <w:t xml:space="preserve">, </w:t>
      </w:r>
      <w:r w:rsidRPr="003875BA">
        <w:rPr>
          <w:u w:val="single"/>
        </w:rPr>
        <w:t xml:space="preserve">the </w:t>
      </w:r>
      <w:r w:rsidRPr="003875BA">
        <w:rPr>
          <w:iCs/>
          <w:highlight w:val="yellow"/>
          <w:u w:val="single"/>
          <w:bdr w:val="single" w:sz="8" w:space="0" w:color="auto"/>
        </w:rPr>
        <w:t>vastly greater</w:t>
      </w:r>
      <w:r w:rsidRPr="003875BA">
        <w:rPr>
          <w:u w:val="single"/>
        </w:rPr>
        <w:t xml:space="preserve"> </w:t>
      </w:r>
      <w:r w:rsidRPr="003875BA">
        <w:rPr>
          <w:highlight w:val="yellow"/>
          <w:u w:val="single"/>
        </w:rPr>
        <w:t>military spending of the U.S.</w:t>
      </w:r>
      <w:r w:rsidRPr="003875BA">
        <w:rPr>
          <w:sz w:val="16"/>
        </w:rPr>
        <w:t xml:space="preserve"> and its allies, </w:t>
      </w:r>
      <w:r w:rsidRPr="003875BA">
        <w:rPr>
          <w:highlight w:val="yellow"/>
          <w:u w:val="single"/>
        </w:rPr>
        <w:t xml:space="preserve">a </w:t>
      </w:r>
      <w:r w:rsidRPr="003875BA">
        <w:rPr>
          <w:iCs/>
          <w:highlight w:val="yellow"/>
          <w:u w:val="single"/>
          <w:bdr w:val="single" w:sz="8" w:space="0" w:color="auto"/>
        </w:rPr>
        <w:t>balance of forces</w:t>
      </w:r>
      <w:r w:rsidRPr="003875BA">
        <w:rPr>
          <w:highlight w:val="yellow"/>
          <w:u w:val="single"/>
        </w:rPr>
        <w:t xml:space="preserve"> that </w:t>
      </w:r>
      <w:r w:rsidRPr="003875BA">
        <w:rPr>
          <w:iCs/>
          <w:highlight w:val="yellow"/>
          <w:u w:val="single"/>
          <w:bdr w:val="single" w:sz="8" w:space="0" w:color="auto"/>
        </w:rPr>
        <w:t>favors US heg</w:t>
      </w:r>
      <w:r w:rsidRPr="003875BA">
        <w:rPr>
          <w:sz w:val="16"/>
        </w:rPr>
        <w:t xml:space="preserve">emony in the air and on the sea, the </w:t>
      </w:r>
      <w:r w:rsidRPr="003875BA">
        <w:rPr>
          <w:highlight w:val="yellow"/>
          <w:u w:val="single"/>
        </w:rPr>
        <w:t>lack of</w:t>
      </w:r>
      <w:r w:rsidRPr="003875BA">
        <w:rPr>
          <w:u w:val="single"/>
        </w:rPr>
        <w:t xml:space="preserve"> </w:t>
      </w:r>
      <w:r w:rsidRPr="003875BA">
        <w:rPr>
          <w:iCs/>
          <w:u w:val="single"/>
          <w:bdr w:val="single" w:sz="8" w:space="0" w:color="auto"/>
        </w:rPr>
        <w:t xml:space="preserve">serious </w:t>
      </w:r>
      <w:r w:rsidRPr="003875BA">
        <w:rPr>
          <w:iCs/>
          <w:highlight w:val="yellow"/>
          <w:u w:val="single"/>
          <w:bdr w:val="single" w:sz="8" w:space="0" w:color="auto"/>
        </w:rPr>
        <w:t>Chinese intent</w:t>
      </w:r>
      <w:r w:rsidRPr="003875BA">
        <w:rPr>
          <w:highlight w:val="yellow"/>
          <w:u w:val="single"/>
        </w:rPr>
        <w:t xml:space="preserve"> to </w:t>
      </w:r>
      <w:r w:rsidRPr="003875BA">
        <w:rPr>
          <w:iCs/>
          <w:highlight w:val="yellow"/>
          <w:u w:val="single"/>
          <w:bdr w:val="single" w:sz="8" w:space="0" w:color="auto"/>
        </w:rPr>
        <w:t>launch</w:t>
      </w:r>
      <w:r w:rsidRPr="003875BA">
        <w:rPr>
          <w:sz w:val="16"/>
        </w:rPr>
        <w:t xml:space="preserve"> a career of </w:t>
      </w:r>
      <w:r w:rsidRPr="003875BA">
        <w:rPr>
          <w:iCs/>
          <w:highlight w:val="yellow"/>
          <w:u w:val="single"/>
          <w:bdr w:val="single" w:sz="8" w:space="0" w:color="auto"/>
        </w:rPr>
        <w:t>aggression</w:t>
      </w:r>
      <w:r w:rsidRPr="003875BA">
        <w:rPr>
          <w:sz w:val="16"/>
        </w:rPr>
        <w:t xml:space="preserve">, </w:t>
      </w:r>
      <w:r w:rsidRPr="003875BA">
        <w:rPr>
          <w:u w:val="single"/>
        </w:rPr>
        <w:t xml:space="preserve">which is </w:t>
      </w:r>
      <w:r w:rsidRPr="003875BA">
        <w:rPr>
          <w:highlight w:val="yellow"/>
          <w:u w:val="single"/>
        </w:rPr>
        <w:t>illustrated</w:t>
      </w:r>
      <w:r w:rsidRPr="003875BA">
        <w:rPr>
          <w:sz w:val="16"/>
        </w:rPr>
        <w:t xml:space="preserve"> more </w:t>
      </w:r>
      <w:r w:rsidRPr="003875BA">
        <w:rPr>
          <w:highlight w:val="yellow"/>
          <w:u w:val="single"/>
        </w:rPr>
        <w:t>by</w:t>
      </w:r>
      <w:r w:rsidRPr="003875BA">
        <w:rPr>
          <w:sz w:val="16"/>
        </w:rPr>
        <w:t xml:space="preserve"> actions—</w:t>
      </w:r>
      <w:r w:rsidRPr="003875BA">
        <w:rPr>
          <w:highlight w:val="yellow"/>
          <w:u w:val="single"/>
        </w:rPr>
        <w:t>a</w:t>
      </w:r>
      <w:r w:rsidRPr="003875BA">
        <w:rPr>
          <w:sz w:val="16"/>
        </w:rPr>
        <w:t xml:space="preserve"> steady and fairly </w:t>
      </w:r>
      <w:r w:rsidRPr="003875BA">
        <w:rPr>
          <w:iCs/>
          <w:highlight w:val="yellow"/>
          <w:u w:val="single"/>
          <w:bdr w:val="single" w:sz="8" w:space="0" w:color="auto"/>
        </w:rPr>
        <w:t>low percent</w:t>
      </w:r>
      <w:r w:rsidRPr="003875BA">
        <w:rPr>
          <w:sz w:val="16"/>
        </w:rPr>
        <w:t xml:space="preserve">age </w:t>
      </w:r>
      <w:r w:rsidRPr="003875BA">
        <w:rPr>
          <w:highlight w:val="yellow"/>
          <w:u w:val="single"/>
        </w:rPr>
        <w:t>of</w:t>
      </w:r>
      <w:r w:rsidRPr="003875BA">
        <w:rPr>
          <w:sz w:val="16"/>
        </w:rPr>
        <w:t xml:space="preserve"> its </w:t>
      </w:r>
      <w:r w:rsidRPr="003875BA">
        <w:rPr>
          <w:highlight w:val="yellow"/>
          <w:u w:val="single"/>
        </w:rPr>
        <w:t>GDP spent on military</w:t>
      </w:r>
      <w:r w:rsidRPr="003875BA">
        <w:rPr>
          <w:u w:val="single"/>
        </w:rPr>
        <w:t xml:space="preserve"> preparations</w:t>
      </w:r>
      <w:r w:rsidRPr="003875BA">
        <w:rPr>
          <w:sz w:val="16"/>
        </w:rPr>
        <w:t xml:space="preserve">—than by sometimes muscular rhetoric, etc. However, </w:t>
      </w:r>
      <w:r w:rsidRPr="003875BA">
        <w:rPr>
          <w:u w:val="single"/>
        </w:rPr>
        <w:t>there is one major consideration seldom acknowledged that makes China’s capacity to project power</w:t>
      </w:r>
      <w:r w:rsidRPr="003875BA">
        <w:rPr>
          <w:sz w:val="16"/>
        </w:rPr>
        <w:t xml:space="preserve"> forcefully </w:t>
      </w:r>
      <w:r w:rsidRPr="003875BA">
        <w:rPr>
          <w:u w:val="single"/>
        </w:rPr>
        <w:t>far weaker</w:t>
      </w:r>
      <w:r w:rsidRPr="003875BA">
        <w:rPr>
          <w:sz w:val="16"/>
        </w:rPr>
        <w:t xml:space="preserve"> </w:t>
      </w:r>
      <w:r w:rsidRPr="003875BA">
        <w:rPr>
          <w:iCs/>
          <w:highlight w:val="yellow"/>
          <w:u w:val="single"/>
          <w:bdr w:val="single" w:sz="8" w:space="0" w:color="auto"/>
        </w:rPr>
        <w:t>and</w:t>
      </w:r>
      <w:r w:rsidRPr="003875BA">
        <w:rPr>
          <w:sz w:val="16"/>
        </w:rPr>
        <w:t xml:space="preserve"> less sensitive to marginal changes in the balance of power that is largely ignored: </w:t>
      </w:r>
      <w:r w:rsidRPr="003875BA">
        <w:rPr>
          <w:iCs/>
          <w:highlight w:val="yellow"/>
          <w:u w:val="single"/>
          <w:bdr w:val="single" w:sz="8" w:space="0" w:color="auto"/>
        </w:rPr>
        <w:t>geography</w:t>
      </w:r>
      <w:r w:rsidRPr="003875BA">
        <w:rPr>
          <w:sz w:val="16"/>
        </w:rPr>
        <w:t xml:space="preserve">. </w:t>
      </w:r>
    </w:p>
    <w:p w14:paraId="1DABC7AE" w14:textId="77777777" w:rsidR="003875BA" w:rsidRPr="003875BA" w:rsidRDefault="003875BA" w:rsidP="003875BA">
      <w:r w:rsidRPr="003875BA">
        <w:rPr>
          <w:sz w:val="16"/>
        </w:rPr>
        <w:t xml:space="preserve">Like Russia, Germany and the former Austria-Hungary, </w:t>
      </w:r>
      <w:r w:rsidRPr="003875BA">
        <w:rPr>
          <w:u w:val="single"/>
        </w:rPr>
        <w:t xml:space="preserve">China is largely </w:t>
      </w:r>
      <w:r w:rsidRPr="003875BA">
        <w:rPr>
          <w:iCs/>
          <w:u w:val="single"/>
          <w:bdr w:val="single" w:sz="8" w:space="0" w:color="auto"/>
        </w:rPr>
        <w:t>landlocked</w:t>
      </w:r>
      <w:r w:rsidRPr="003875BA">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62181090" w14:textId="77777777" w:rsidR="003875BA" w:rsidRPr="003875BA" w:rsidRDefault="003875BA" w:rsidP="003875BA">
      <w:r w:rsidRPr="003875BA">
        <w:rPr>
          <w:sz w:val="16"/>
        </w:rPr>
        <w:t xml:space="preserve">Military propagandists largely neglect these geographical realities. It is long been said that China is building a “blue water navy” capable of traversing the world’s oceans as a great power. Yes, but only in peace time. </w:t>
      </w:r>
      <w:r w:rsidRPr="003875BA">
        <w:rPr>
          <w:highlight w:val="yellow"/>
          <w:u w:val="single"/>
        </w:rPr>
        <w:t>The day</w:t>
      </w:r>
      <w:r w:rsidRPr="003875BA">
        <w:rPr>
          <w:u w:val="single"/>
        </w:rPr>
        <w:t xml:space="preserve"> that </w:t>
      </w:r>
      <w:r w:rsidRPr="003875BA">
        <w:rPr>
          <w:iCs/>
          <w:highlight w:val="yellow"/>
          <w:u w:val="single"/>
          <w:bdr w:val="single" w:sz="8" w:space="0" w:color="auto"/>
        </w:rPr>
        <w:t>any</w:t>
      </w:r>
      <w:r w:rsidRPr="003875BA">
        <w:rPr>
          <w:u w:val="single"/>
        </w:rPr>
        <w:t xml:space="preserve"> major </w:t>
      </w:r>
      <w:r w:rsidRPr="003875BA">
        <w:rPr>
          <w:highlight w:val="yellow"/>
          <w:u w:val="single"/>
        </w:rPr>
        <w:t xml:space="preserve">war breaks out, China’s </w:t>
      </w:r>
      <w:r w:rsidRPr="003875BA">
        <w:rPr>
          <w:iCs/>
          <w:highlight w:val="yellow"/>
          <w:u w:val="single"/>
          <w:bdr w:val="single" w:sz="8" w:space="0" w:color="auto"/>
        </w:rPr>
        <w:t>overseas trade stops</w:t>
      </w:r>
      <w:r w:rsidRPr="003875BA">
        <w:rPr>
          <w:sz w:val="16"/>
        </w:rPr>
        <w:t xml:space="preserve">. </w:t>
      </w:r>
      <w:r w:rsidRPr="003875BA">
        <w:rPr>
          <w:highlight w:val="yellow"/>
          <w:u w:val="single"/>
        </w:rPr>
        <w:t xml:space="preserve">Its </w:t>
      </w:r>
      <w:r w:rsidRPr="003875BA">
        <w:rPr>
          <w:iCs/>
          <w:highlight w:val="yellow"/>
          <w:u w:val="single"/>
          <w:bdr w:val="single" w:sz="8" w:space="0" w:color="auto"/>
        </w:rPr>
        <w:t>ports</w:t>
      </w:r>
      <w:r w:rsidRPr="003875BA">
        <w:rPr>
          <w:sz w:val="16"/>
        </w:rPr>
        <w:t xml:space="preserve">, </w:t>
      </w:r>
      <w:r w:rsidRPr="003875BA">
        <w:rPr>
          <w:u w:val="single"/>
        </w:rPr>
        <w:t xml:space="preserve">but </w:t>
      </w:r>
      <w:r w:rsidRPr="003875BA">
        <w:rPr>
          <w:iCs/>
          <w:u w:val="single"/>
          <w:bdr w:val="single" w:sz="8" w:space="0" w:color="auto"/>
        </w:rPr>
        <w:t>not</w:t>
      </w:r>
      <w:r w:rsidRPr="003875BA">
        <w:rPr>
          <w:u w:val="single"/>
        </w:rPr>
        <w:t xml:space="preserve"> those of its adversaries</w:t>
      </w:r>
      <w:r w:rsidRPr="003875BA">
        <w:rPr>
          <w:sz w:val="16"/>
        </w:rPr>
        <w:t xml:space="preserve">, </w:t>
      </w:r>
      <w:r w:rsidRPr="003875BA">
        <w:rPr>
          <w:highlight w:val="yellow"/>
          <w:u w:val="single"/>
        </w:rPr>
        <w:t xml:space="preserve">are </w:t>
      </w:r>
      <w:r w:rsidRPr="003875BA">
        <w:rPr>
          <w:iCs/>
          <w:highlight w:val="yellow"/>
          <w:u w:val="single"/>
          <w:bdr w:val="single" w:sz="8" w:space="0" w:color="auto"/>
        </w:rPr>
        <w:t>instantly blockaded</w:t>
      </w:r>
      <w:r w:rsidRPr="003875BA">
        <w:rPr>
          <w:sz w:val="16"/>
        </w:rPr>
        <w:t xml:space="preserve">. Any warships outside its home waters would be tracked down and sunk. This geographical fact is insensitive to the balance of forces. </w:t>
      </w:r>
      <w:r w:rsidRPr="003875BA">
        <w:rPr>
          <w:u w:val="single"/>
        </w:rPr>
        <w:t xml:space="preserve">China’s navy could be </w:t>
      </w:r>
      <w:r w:rsidRPr="003875BA">
        <w:rPr>
          <w:iCs/>
          <w:u w:val="single"/>
          <w:bdr w:val="single" w:sz="8" w:space="0" w:color="auto"/>
        </w:rPr>
        <w:t>five times</w:t>
      </w:r>
      <w:r w:rsidRPr="003875BA">
        <w:rPr>
          <w:u w:val="single"/>
        </w:rPr>
        <w:t xml:space="preserve"> as big; it </w:t>
      </w:r>
      <w:r w:rsidRPr="003875BA">
        <w:rPr>
          <w:iCs/>
          <w:u w:val="single"/>
          <w:bdr w:val="single" w:sz="8" w:space="0" w:color="auto"/>
        </w:rPr>
        <w:t>still</w:t>
      </w:r>
      <w:r w:rsidRPr="003875BA">
        <w:rPr>
          <w:u w:val="single"/>
        </w:rPr>
        <w:t xml:space="preserve"> would not</w:t>
      </w:r>
      <w:r w:rsidRPr="003875BA">
        <w:rPr>
          <w:sz w:val="16"/>
        </w:rPr>
        <w:t xml:space="preserve"> </w:t>
      </w:r>
      <w:r w:rsidRPr="003875BA">
        <w:rPr>
          <w:u w:val="single"/>
        </w:rPr>
        <w:t xml:space="preserve">be a </w:t>
      </w:r>
      <w:r w:rsidRPr="003875BA">
        <w:rPr>
          <w:sz w:val="16"/>
        </w:rPr>
        <w:t xml:space="preserve">true </w:t>
      </w:r>
      <w:r w:rsidRPr="003875BA">
        <w:rPr>
          <w:u w:val="single"/>
        </w:rPr>
        <w:t>blue water navy because during a</w:t>
      </w:r>
      <w:r w:rsidRPr="003875BA">
        <w:rPr>
          <w:sz w:val="16"/>
        </w:rPr>
        <w:t xml:space="preserve"> shooting </w:t>
      </w:r>
      <w:r w:rsidRPr="003875BA">
        <w:rPr>
          <w:u w:val="single"/>
        </w:rPr>
        <w:t xml:space="preserve">war its fleet would be vulnerable even in its </w:t>
      </w:r>
      <w:r w:rsidRPr="003875BA">
        <w:rPr>
          <w:iCs/>
          <w:u w:val="single"/>
          <w:bdr w:val="single" w:sz="8" w:space="0" w:color="auto"/>
        </w:rPr>
        <w:t>own</w:t>
      </w:r>
      <w:r w:rsidRPr="003875BA">
        <w:rPr>
          <w:sz w:val="16"/>
        </w:rPr>
        <w:t xml:space="preserve"> coastal waters, yet also unable to venture into the open seas without catastrophic losses. This is similar to Germany’s situation in both world wars. </w:t>
      </w:r>
    </w:p>
    <w:p w14:paraId="5040408C" w14:textId="77777777" w:rsidR="003875BA" w:rsidRPr="003875BA" w:rsidRDefault="003875BA" w:rsidP="003875BA">
      <w:r w:rsidRPr="003875BA">
        <w:rPr>
          <w:sz w:val="16"/>
        </w:rPr>
        <w:t xml:space="preserve">There is a very important reason </w:t>
      </w:r>
      <w:r w:rsidRPr="003875BA">
        <w:rPr>
          <w:u w:val="single"/>
        </w:rPr>
        <w:t xml:space="preserve">geography is </w:t>
      </w:r>
      <w:r w:rsidRPr="003875BA">
        <w:rPr>
          <w:iCs/>
          <w:u w:val="single"/>
          <w:bdr w:val="single" w:sz="8" w:space="0" w:color="auto"/>
        </w:rPr>
        <w:t>even more constraining</w:t>
      </w:r>
      <w:r w:rsidRPr="003875BA">
        <w:rPr>
          <w:u w:val="single"/>
        </w:rPr>
        <w:t xml:space="preserve"> today</w:t>
      </w:r>
      <w:r w:rsidRPr="003875BA">
        <w:rPr>
          <w:sz w:val="16"/>
        </w:rPr>
        <w:t xml:space="preserve"> than it would have been a century ago: </w:t>
      </w:r>
      <w:r w:rsidRPr="003875BA">
        <w:rPr>
          <w:u w:val="single"/>
        </w:rPr>
        <w:t xml:space="preserve">air power </w:t>
      </w:r>
      <w:r w:rsidRPr="003875BA">
        <w:rPr>
          <w:iCs/>
          <w:u w:val="single"/>
          <w:bdr w:val="single" w:sz="8" w:space="0" w:color="auto"/>
        </w:rPr>
        <w:t>trumps</w:t>
      </w:r>
      <w:r w:rsidRPr="003875BA">
        <w:rPr>
          <w:u w:val="single"/>
        </w:rPr>
        <w:t xml:space="preserve"> sea power</w:t>
      </w:r>
      <w:r w:rsidRPr="003875BA">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4BF92BB3" w14:textId="77777777" w:rsidR="003875BA" w:rsidRPr="003875BA" w:rsidRDefault="003875BA" w:rsidP="003875BA">
      <w:r w:rsidRPr="003875BA">
        <w:rPr>
          <w:u w:val="single"/>
        </w:rPr>
        <w:t>The lessons of naval combat since World War Two have only further amplified air power dominance</w:t>
      </w:r>
      <w:r w:rsidRPr="003875BA">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310E60FF" w14:textId="77777777" w:rsidR="003875BA" w:rsidRPr="003875BA" w:rsidRDefault="003875BA" w:rsidP="003875BA">
      <w:r w:rsidRPr="003875BA">
        <w:rPr>
          <w:sz w:val="16"/>
        </w:rPr>
        <w:t xml:space="preserve">Most recently, </w:t>
      </w:r>
      <w:r w:rsidRPr="003875BA">
        <w:rPr>
          <w:u w:val="single"/>
        </w:rPr>
        <w:t xml:space="preserve">the Houthi attacks on </w:t>
      </w:r>
      <w:r w:rsidRPr="003875BA">
        <w:rPr>
          <w:iCs/>
          <w:u w:val="single"/>
          <w:bdr w:val="single" w:sz="8" w:space="0" w:color="auto"/>
        </w:rPr>
        <w:t>shipping</w:t>
      </w:r>
      <w:r w:rsidRPr="003875BA">
        <w:rPr>
          <w:sz w:val="16"/>
        </w:rPr>
        <w:t xml:space="preserve"> through the vital Red Sea have </w:t>
      </w:r>
      <w:r w:rsidRPr="003875BA">
        <w:rPr>
          <w:u w:val="single"/>
        </w:rPr>
        <w:t>been used to exaggerate the potential Chinese threat to shipping</w:t>
      </w:r>
      <w:r w:rsidRPr="003875BA">
        <w:rPr>
          <w:sz w:val="16"/>
        </w:rPr>
        <w:t xml:space="preserve"> in the event of a war in East Asia. Once again, </w:t>
      </w:r>
      <w:r w:rsidRPr="003875BA">
        <w:rPr>
          <w:u w:val="single"/>
        </w:rPr>
        <w:t xml:space="preserve">geography is </w:t>
      </w:r>
      <w:r w:rsidRPr="003875BA">
        <w:rPr>
          <w:iCs/>
          <w:u w:val="single"/>
          <w:bdr w:val="single" w:sz="8" w:space="0" w:color="auto"/>
        </w:rPr>
        <w:t>ignored</w:t>
      </w:r>
      <w:r w:rsidRPr="003875BA">
        <w:rPr>
          <w:sz w:val="16"/>
        </w:rPr>
        <w:t xml:space="preserve">. </w:t>
      </w:r>
      <w:r w:rsidRPr="003875BA">
        <w:rPr>
          <w:u w:val="single"/>
        </w:rPr>
        <w:t>The Houthi forces are astride a very narrow part of the shortest route from Europe to Asia</w:t>
      </w:r>
      <w:r w:rsidRPr="003875BA">
        <w:rPr>
          <w:sz w:val="16"/>
        </w:rPr>
        <w:t xml:space="preserve">. Shipping can divert around Africa, but the route is much longer and thus more expensive. </w:t>
      </w:r>
      <w:r w:rsidRPr="003875BA">
        <w:rPr>
          <w:u w:val="single"/>
        </w:rPr>
        <w:t>China does have ASMs and drones</w:t>
      </w:r>
      <w:r w:rsidRPr="003875BA">
        <w:rPr>
          <w:sz w:val="16"/>
        </w:rPr>
        <w:t xml:space="preserve"> in abundance, </w:t>
      </w:r>
      <w:r w:rsidRPr="003875BA">
        <w:rPr>
          <w:u w:val="single"/>
        </w:rPr>
        <w:t xml:space="preserve">but most can only reach </w:t>
      </w:r>
      <w:r w:rsidRPr="003875BA">
        <w:rPr>
          <w:iCs/>
          <w:u w:val="single"/>
          <w:bdr w:val="single" w:sz="8" w:space="0" w:color="auto"/>
        </w:rPr>
        <w:t>its</w:t>
      </w:r>
      <w:r w:rsidRPr="003875BA">
        <w:rPr>
          <w:u w:val="single"/>
        </w:rPr>
        <w:t xml:space="preserve"> own </w:t>
      </w:r>
      <w:r w:rsidRPr="003875BA">
        <w:rPr>
          <w:iCs/>
          <w:u w:val="single"/>
          <w:bdr w:val="single" w:sz="8" w:space="0" w:color="auto"/>
        </w:rPr>
        <w:t>coastal waters</w:t>
      </w:r>
      <w:r w:rsidRPr="003875BA">
        <w:rPr>
          <w:sz w:val="16"/>
        </w:rPr>
        <w:t xml:space="preserve">, </w:t>
      </w:r>
      <w:r w:rsidRPr="003875BA">
        <w:rPr>
          <w:u w:val="single"/>
        </w:rPr>
        <w:t xml:space="preserve">which are critical for its </w:t>
      </w:r>
      <w:r w:rsidRPr="003875BA">
        <w:rPr>
          <w:iCs/>
          <w:u w:val="single"/>
          <w:bdr w:val="single" w:sz="8" w:space="0" w:color="auto"/>
        </w:rPr>
        <w:t>own</w:t>
      </w:r>
      <w:r w:rsidRPr="003875BA">
        <w:rPr>
          <w:u w:val="single"/>
        </w:rPr>
        <w:t xml:space="preserve"> shipping</w:t>
      </w:r>
      <w:r w:rsidRPr="003875BA">
        <w:rPr>
          <w:sz w:val="16"/>
        </w:rPr>
        <w:t>—and Taiwan’s</w:t>
      </w:r>
      <w:r w:rsidRPr="003875BA">
        <w:rPr>
          <w:u w:val="single"/>
        </w:rPr>
        <w:t xml:space="preserve">—but not </w:t>
      </w:r>
      <w:r w:rsidRPr="003875BA">
        <w:rPr>
          <w:iCs/>
          <w:u w:val="single"/>
          <w:bdr w:val="single" w:sz="8" w:space="0" w:color="auto"/>
        </w:rPr>
        <w:t>anybody else’s</w:t>
      </w:r>
      <w:r w:rsidRPr="003875BA">
        <w:rPr>
          <w:sz w:val="16"/>
        </w:rPr>
        <w:t xml:space="preserve">. </w:t>
      </w:r>
      <w:r w:rsidRPr="003875BA">
        <w:rPr>
          <w:u w:val="single"/>
        </w:rPr>
        <w:t xml:space="preserve">Ships from </w:t>
      </w:r>
      <w:r w:rsidRPr="003875BA">
        <w:rPr>
          <w:iCs/>
          <w:u w:val="single"/>
          <w:bdr w:val="single" w:sz="8" w:space="0" w:color="auto"/>
        </w:rPr>
        <w:t>Japan</w:t>
      </w:r>
      <w:r w:rsidRPr="003875BA">
        <w:rPr>
          <w:u w:val="single"/>
        </w:rPr>
        <w:t xml:space="preserve"> or </w:t>
      </w:r>
      <w:r w:rsidRPr="003875BA">
        <w:rPr>
          <w:iCs/>
          <w:u w:val="single"/>
          <w:bdr w:val="single" w:sz="8" w:space="0" w:color="auto"/>
        </w:rPr>
        <w:t>So</w:t>
      </w:r>
      <w:r w:rsidRPr="003875BA">
        <w:rPr>
          <w:sz w:val="16"/>
        </w:rPr>
        <w:t xml:space="preserve">uth </w:t>
      </w:r>
      <w:r w:rsidRPr="003875BA">
        <w:rPr>
          <w:iCs/>
          <w:u w:val="single"/>
          <w:bdr w:val="single" w:sz="8" w:space="0" w:color="auto"/>
        </w:rPr>
        <w:t>Ko</w:t>
      </w:r>
      <w:r w:rsidRPr="003875BA">
        <w:rPr>
          <w:sz w:val="16"/>
        </w:rPr>
        <w:t xml:space="preserve">rea </w:t>
      </w:r>
      <w:r w:rsidRPr="003875BA">
        <w:rPr>
          <w:u w:val="single"/>
        </w:rPr>
        <w:t xml:space="preserve">that now pass through the </w:t>
      </w:r>
      <w:r w:rsidRPr="003875BA">
        <w:rPr>
          <w:iCs/>
          <w:u w:val="single"/>
          <w:bdr w:val="single" w:sz="8" w:space="0" w:color="auto"/>
        </w:rPr>
        <w:t>E</w:t>
      </w:r>
      <w:r w:rsidRPr="003875BA">
        <w:rPr>
          <w:sz w:val="16"/>
        </w:rPr>
        <w:t xml:space="preserve">ast </w:t>
      </w:r>
      <w:r w:rsidRPr="003875BA">
        <w:rPr>
          <w:iCs/>
          <w:u w:val="single"/>
          <w:bdr w:val="single" w:sz="8" w:space="0" w:color="auto"/>
        </w:rPr>
        <w:t>C</w:t>
      </w:r>
      <w:r w:rsidRPr="003875BA">
        <w:rPr>
          <w:sz w:val="16"/>
        </w:rPr>
        <w:t xml:space="preserve">hina </w:t>
      </w:r>
      <w:r w:rsidRPr="003875BA">
        <w:rPr>
          <w:iCs/>
          <w:u w:val="single"/>
          <w:bdr w:val="single" w:sz="8" w:space="0" w:color="auto"/>
        </w:rPr>
        <w:t>S</w:t>
      </w:r>
      <w:r w:rsidRPr="003875BA">
        <w:rPr>
          <w:sz w:val="16"/>
        </w:rPr>
        <w:t xml:space="preserve">ea </w:t>
      </w:r>
      <w:r w:rsidRPr="003875BA">
        <w:rPr>
          <w:u w:val="single"/>
        </w:rPr>
        <w:t xml:space="preserve">could </w:t>
      </w:r>
      <w:r w:rsidRPr="003875BA">
        <w:rPr>
          <w:iCs/>
          <w:u w:val="single"/>
          <w:bdr w:val="single" w:sz="8" w:space="0" w:color="auto"/>
        </w:rPr>
        <w:t>easily</w:t>
      </w:r>
      <w:r w:rsidRPr="003875BA">
        <w:rPr>
          <w:u w:val="single"/>
        </w:rPr>
        <w:t xml:space="preserve"> divert east of the Philippines</w:t>
      </w:r>
      <w:r w:rsidRPr="003875BA">
        <w:rPr>
          <w:sz w:val="16"/>
        </w:rPr>
        <w:t xml:space="preserve">, out of range of air power based in China. China’s geographical situation lacks the Houthi advantage. </w:t>
      </w:r>
    </w:p>
    <w:p w14:paraId="0FABF0DB" w14:textId="77777777" w:rsidR="003875BA" w:rsidRPr="003875BA" w:rsidRDefault="003875BA" w:rsidP="003875BA">
      <w:r w:rsidRPr="003875BA">
        <w:rPr>
          <w:u w:val="single"/>
        </w:rPr>
        <w:t xml:space="preserve">Even Chinese </w:t>
      </w:r>
      <w:r w:rsidRPr="003875BA">
        <w:rPr>
          <w:iCs/>
          <w:u w:val="single"/>
          <w:bdr w:val="single" w:sz="8" w:space="0" w:color="auto"/>
        </w:rPr>
        <w:t>sub</w:t>
      </w:r>
      <w:r w:rsidRPr="003875BA">
        <w:rPr>
          <w:sz w:val="16"/>
        </w:rPr>
        <w:t>marine</w:t>
      </w:r>
      <w:r w:rsidRPr="003875BA">
        <w:rPr>
          <w:iCs/>
          <w:u w:val="single"/>
          <w:bdr w:val="single" w:sz="8" w:space="0" w:color="auto"/>
        </w:rPr>
        <w:t>s</w:t>
      </w:r>
      <w:r w:rsidRPr="003875BA">
        <w:rPr>
          <w:sz w:val="16"/>
        </w:rPr>
        <w:t xml:space="preserve"> </w:t>
      </w:r>
      <w:r w:rsidRPr="003875BA">
        <w:rPr>
          <w:u w:val="single"/>
        </w:rPr>
        <w:t>would be vulnerable to air power</w:t>
      </w:r>
      <w:r w:rsidRPr="003875BA">
        <w:rPr>
          <w:sz w:val="16"/>
        </w:rPr>
        <w:t xml:space="preserve"> outside the protection of their land-based fighter aircraft, which reach only about 500 kilometers from its land bases. </w:t>
      </w:r>
      <w:r w:rsidRPr="003875BA">
        <w:rPr>
          <w:highlight w:val="yellow"/>
          <w:u w:val="single"/>
        </w:rPr>
        <w:t xml:space="preserve">China’s </w:t>
      </w:r>
      <w:r w:rsidRPr="003875BA">
        <w:rPr>
          <w:iCs/>
          <w:highlight w:val="yellow"/>
          <w:u w:val="single"/>
          <w:bdr w:val="single" w:sz="8" w:space="0" w:color="auto"/>
        </w:rPr>
        <w:t>few</w:t>
      </w:r>
      <w:r w:rsidRPr="003875BA">
        <w:rPr>
          <w:u w:val="single"/>
        </w:rPr>
        <w:t xml:space="preserve"> aircraft </w:t>
      </w:r>
      <w:r w:rsidRPr="003875BA">
        <w:rPr>
          <w:iCs/>
          <w:highlight w:val="yellow"/>
          <w:u w:val="single"/>
          <w:bdr w:val="single" w:sz="8" w:space="0" w:color="auto"/>
        </w:rPr>
        <w:t>carriers</w:t>
      </w:r>
      <w:r w:rsidRPr="003875BA">
        <w:rPr>
          <w:sz w:val="16"/>
        </w:rPr>
        <w:t xml:space="preserve"> with small fighter forces embarked </w:t>
      </w:r>
      <w:r w:rsidRPr="003875BA">
        <w:rPr>
          <w:highlight w:val="yellow"/>
          <w:u w:val="single"/>
        </w:rPr>
        <w:t xml:space="preserve">would have a hard time </w:t>
      </w:r>
      <w:r w:rsidRPr="003875BA">
        <w:rPr>
          <w:iCs/>
          <w:highlight w:val="yellow"/>
          <w:u w:val="single"/>
          <w:bdr w:val="single" w:sz="8" w:space="0" w:color="auto"/>
        </w:rPr>
        <w:t>defending themselves</w:t>
      </w:r>
      <w:r w:rsidRPr="003875BA">
        <w:rPr>
          <w:u w:val="single"/>
        </w:rPr>
        <w:t xml:space="preserve"> from </w:t>
      </w:r>
      <w:r w:rsidRPr="003875BA">
        <w:rPr>
          <w:iCs/>
          <w:u w:val="single"/>
          <w:bdr w:val="single" w:sz="8" w:space="0" w:color="auto"/>
        </w:rPr>
        <w:t>land-based air attacks</w:t>
      </w:r>
      <w:r w:rsidRPr="003875BA">
        <w:rPr>
          <w:sz w:val="16"/>
        </w:rPr>
        <w:t xml:space="preserve">—let alone from any of the larger and far more numerous U.S. aircraft carriers—to be of much use, except perhaps against an especially weak regional power. </w:t>
      </w:r>
    </w:p>
    <w:p w14:paraId="5243A958" w14:textId="77777777" w:rsidR="003875BA" w:rsidRPr="003875BA" w:rsidRDefault="003875BA" w:rsidP="003875BA">
      <w:r w:rsidRPr="003875BA">
        <w:rPr>
          <w:u w:val="single"/>
        </w:rPr>
        <w:t>The effectiveness of the Houthi</w:t>
      </w:r>
      <w:r w:rsidRPr="003875BA">
        <w:rPr>
          <w:sz w:val="16"/>
        </w:rPr>
        <w:t>—</w:t>
      </w:r>
      <w:r w:rsidRPr="003875BA">
        <w:rPr>
          <w:u w:val="single"/>
        </w:rPr>
        <w:t>and</w:t>
      </w:r>
      <w:r w:rsidRPr="003875BA">
        <w:rPr>
          <w:sz w:val="16"/>
        </w:rPr>
        <w:t xml:space="preserve"> also of </w:t>
      </w:r>
      <w:r w:rsidRPr="003875BA">
        <w:rPr>
          <w:iCs/>
          <w:u w:val="single"/>
          <w:bdr w:val="single" w:sz="8" w:space="0" w:color="auto"/>
        </w:rPr>
        <w:t>Ukraine</w:t>
      </w:r>
      <w:r w:rsidRPr="003875BA">
        <w:rPr>
          <w:sz w:val="16"/>
        </w:rPr>
        <w:t xml:space="preserve"> </w:t>
      </w:r>
      <w:r w:rsidRPr="003875BA">
        <w:rPr>
          <w:u w:val="single"/>
        </w:rPr>
        <w:t>against the Russian Black Sea fleet</w:t>
      </w:r>
      <w:r w:rsidRPr="003875BA">
        <w:rPr>
          <w:sz w:val="16"/>
        </w:rPr>
        <w:t>—</w:t>
      </w:r>
      <w:r w:rsidRPr="003875BA">
        <w:rPr>
          <w:u w:val="single"/>
        </w:rPr>
        <w:t xml:space="preserve">underlines </w:t>
      </w:r>
      <w:r w:rsidRPr="003875BA">
        <w:rPr>
          <w:iCs/>
          <w:u w:val="single"/>
          <w:bdr w:val="single" w:sz="8" w:space="0" w:color="auto"/>
        </w:rPr>
        <w:t>China’s</w:t>
      </w:r>
      <w:r w:rsidRPr="003875BA">
        <w:rPr>
          <w:sz w:val="16"/>
        </w:rPr>
        <w:t xml:space="preserve"> own greater </w:t>
      </w:r>
      <w:r w:rsidRPr="003875BA">
        <w:rPr>
          <w:iCs/>
          <w:u w:val="single"/>
          <w:bdr w:val="single" w:sz="8" w:space="0" w:color="auto"/>
        </w:rPr>
        <w:t>vulnerability</w:t>
      </w:r>
      <w:r w:rsidRPr="003875BA">
        <w:rPr>
          <w:u w:val="single"/>
        </w:rPr>
        <w:t xml:space="preserve"> to the new generation of </w:t>
      </w:r>
      <w:r w:rsidRPr="003875BA">
        <w:rPr>
          <w:iCs/>
          <w:u w:val="single"/>
          <w:bdr w:val="single" w:sz="8" w:space="0" w:color="auto"/>
        </w:rPr>
        <w:t>naval weapons</w:t>
      </w:r>
      <w:r w:rsidRPr="003875BA">
        <w:rPr>
          <w:sz w:val="16"/>
        </w:rPr>
        <w:t xml:space="preserve">, drones and ASMs, in addition to conventional air power. </w:t>
      </w:r>
      <w:r w:rsidRPr="003875BA">
        <w:rPr>
          <w:u w:val="single"/>
        </w:rPr>
        <w:t xml:space="preserve">Chinese </w:t>
      </w:r>
      <w:r w:rsidRPr="003875BA">
        <w:rPr>
          <w:iCs/>
          <w:highlight w:val="yellow"/>
          <w:u w:val="single"/>
          <w:bdr w:val="single" w:sz="8" w:space="0" w:color="auto"/>
        </w:rPr>
        <w:t>warships</w:t>
      </w:r>
      <w:r w:rsidRPr="003875BA">
        <w:rPr>
          <w:sz w:val="16"/>
        </w:rPr>
        <w:t xml:space="preserve">, not to mention transports carrying troops for any seaborne invasion, such as against Taiwan, </w:t>
      </w:r>
      <w:r w:rsidRPr="003875BA">
        <w:rPr>
          <w:highlight w:val="yellow"/>
          <w:u w:val="single"/>
        </w:rPr>
        <w:t xml:space="preserve">are vulnerable even within its </w:t>
      </w:r>
      <w:r w:rsidRPr="003875BA">
        <w:rPr>
          <w:iCs/>
          <w:highlight w:val="yellow"/>
          <w:u w:val="single"/>
          <w:bdr w:val="single" w:sz="8" w:space="0" w:color="auto"/>
        </w:rPr>
        <w:t>own</w:t>
      </w:r>
      <w:r w:rsidRPr="003875BA">
        <w:rPr>
          <w:iCs/>
          <w:u w:val="single"/>
          <w:bdr w:val="single" w:sz="8" w:space="0" w:color="auto"/>
        </w:rPr>
        <w:t xml:space="preserve"> coastal </w:t>
      </w:r>
      <w:r w:rsidRPr="003875BA">
        <w:rPr>
          <w:iCs/>
          <w:highlight w:val="yellow"/>
          <w:u w:val="single"/>
          <w:bdr w:val="single" w:sz="8" w:space="0" w:color="auto"/>
        </w:rPr>
        <w:t>waters</w:t>
      </w:r>
      <w:r w:rsidRPr="003875BA">
        <w:rPr>
          <w:sz w:val="16"/>
        </w:rPr>
        <w:t xml:space="preserve">. </w:t>
      </w:r>
      <w:r w:rsidRPr="003875BA">
        <w:rPr>
          <w:u w:val="single"/>
        </w:rPr>
        <w:t xml:space="preserve">Such aerial weapons are relatively </w:t>
      </w:r>
      <w:r w:rsidRPr="003875BA">
        <w:rPr>
          <w:iCs/>
          <w:u w:val="single"/>
          <w:bdr w:val="single" w:sz="8" w:space="0" w:color="auto"/>
        </w:rPr>
        <w:t>inexpensive</w:t>
      </w:r>
      <w:r w:rsidRPr="003875BA">
        <w:rPr>
          <w:sz w:val="16"/>
        </w:rPr>
        <w:t xml:space="preserve">, highly </w:t>
      </w:r>
      <w:r w:rsidRPr="003875BA">
        <w:rPr>
          <w:iCs/>
          <w:u w:val="single"/>
          <w:bdr w:val="single" w:sz="8" w:space="0" w:color="auto"/>
        </w:rPr>
        <w:t>accurate</w:t>
      </w:r>
      <w:r w:rsidRPr="003875BA">
        <w:rPr>
          <w:sz w:val="16"/>
        </w:rPr>
        <w:t xml:space="preserve">, easy to hide, </w:t>
      </w:r>
      <w:r w:rsidRPr="003875BA">
        <w:rPr>
          <w:u w:val="single"/>
        </w:rPr>
        <w:t xml:space="preserve">and </w:t>
      </w:r>
      <w:r w:rsidRPr="003875BA">
        <w:rPr>
          <w:iCs/>
          <w:u w:val="single"/>
          <w:bdr w:val="single" w:sz="8" w:space="0" w:color="auto"/>
        </w:rPr>
        <w:t>not</w:t>
      </w:r>
      <w:r w:rsidRPr="003875BA">
        <w:rPr>
          <w:sz w:val="16"/>
        </w:rPr>
        <w:t xml:space="preserve"> so </w:t>
      </w:r>
      <w:r w:rsidRPr="003875BA">
        <w:rPr>
          <w:u w:val="single"/>
        </w:rPr>
        <w:t>easy to intercept</w:t>
      </w:r>
      <w:r w:rsidRPr="003875BA">
        <w:rPr>
          <w:sz w:val="16"/>
        </w:rPr>
        <w:t xml:space="preserve">. This was demonstrated by </w:t>
      </w:r>
      <w:r w:rsidRPr="003875BA">
        <w:rPr>
          <w:highlight w:val="yellow"/>
          <w:u w:val="single"/>
        </w:rPr>
        <w:t xml:space="preserve">the handful of </w:t>
      </w:r>
      <w:r w:rsidRPr="003875BA">
        <w:rPr>
          <w:iCs/>
          <w:highlight w:val="yellow"/>
          <w:u w:val="single"/>
          <w:bdr w:val="single" w:sz="8" w:space="0" w:color="auto"/>
        </w:rPr>
        <w:t>Ukrainian missiles</w:t>
      </w:r>
      <w:r w:rsidRPr="003875BA">
        <w:rPr>
          <w:sz w:val="16"/>
        </w:rPr>
        <w:t xml:space="preserve"> that </w:t>
      </w:r>
      <w:r w:rsidRPr="003875BA">
        <w:rPr>
          <w:iCs/>
          <w:highlight w:val="yellow"/>
          <w:u w:val="single"/>
          <w:bdr w:val="single" w:sz="8" w:space="0" w:color="auto"/>
        </w:rPr>
        <w:t>destroyed</w:t>
      </w:r>
      <w:r w:rsidRPr="003875BA">
        <w:rPr>
          <w:u w:val="single"/>
        </w:rPr>
        <w:t xml:space="preserve"> most</w:t>
      </w:r>
      <w:r w:rsidRPr="003875BA">
        <w:rPr>
          <w:sz w:val="16"/>
        </w:rPr>
        <w:t xml:space="preserve"> of the major </w:t>
      </w:r>
      <w:r w:rsidRPr="003875BA">
        <w:rPr>
          <w:iCs/>
          <w:highlight w:val="yellow"/>
          <w:u w:val="single"/>
          <w:bdr w:val="single" w:sz="8" w:space="0" w:color="auto"/>
        </w:rPr>
        <w:t>Russian warships</w:t>
      </w:r>
      <w:r w:rsidRPr="003875BA">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3875BA">
        <w:rPr>
          <w:highlight w:val="yellow"/>
          <w:u w:val="single"/>
        </w:rPr>
        <w:t xml:space="preserve">China’s </w:t>
      </w:r>
      <w:r w:rsidRPr="003875BA">
        <w:rPr>
          <w:iCs/>
          <w:highlight w:val="yellow"/>
          <w:u w:val="single"/>
          <w:bdr w:val="single" w:sz="8" w:space="0" w:color="auto"/>
        </w:rPr>
        <w:t>amphibious lift</w:t>
      </w:r>
      <w:r w:rsidRPr="003875BA">
        <w:rPr>
          <w:sz w:val="16"/>
        </w:rPr>
        <w:t xml:space="preserve"> </w:t>
      </w:r>
      <w:r w:rsidRPr="003875BA">
        <w:rPr>
          <w:u w:val="single"/>
        </w:rPr>
        <w:t xml:space="preserve">capability </w:t>
      </w:r>
      <w:r w:rsidRPr="003875BA">
        <w:rPr>
          <w:highlight w:val="yellow"/>
          <w:u w:val="single"/>
        </w:rPr>
        <w:t>is</w:t>
      </w:r>
      <w:r w:rsidRPr="003875BA">
        <w:rPr>
          <w:u w:val="single"/>
        </w:rPr>
        <w:t xml:space="preserve"> </w:t>
      </w:r>
      <w:r w:rsidRPr="003875BA">
        <w:rPr>
          <w:iCs/>
          <w:highlight w:val="yellow"/>
          <w:u w:val="single"/>
          <w:bdr w:val="single" w:sz="8" w:space="0" w:color="auto"/>
        </w:rPr>
        <w:t>too small</w:t>
      </w:r>
      <w:r w:rsidRPr="003875BA">
        <w:rPr>
          <w:u w:val="single"/>
        </w:rPr>
        <w:t xml:space="preserve"> to </w:t>
      </w:r>
      <w:r w:rsidRPr="003875BA">
        <w:rPr>
          <w:iCs/>
          <w:u w:val="single"/>
          <w:bdr w:val="single" w:sz="8" w:space="0" w:color="auto"/>
        </w:rPr>
        <w:t>transport</w:t>
      </w:r>
      <w:r w:rsidRPr="003875BA">
        <w:rPr>
          <w:u w:val="single"/>
        </w:rPr>
        <w:t xml:space="preserve"> and </w:t>
      </w:r>
      <w:r w:rsidRPr="003875BA">
        <w:rPr>
          <w:iCs/>
          <w:u w:val="single"/>
          <w:bdr w:val="single" w:sz="8" w:space="0" w:color="auto"/>
        </w:rPr>
        <w:t>supply</w:t>
      </w:r>
      <w:r w:rsidRPr="003875BA">
        <w:rPr>
          <w:u w:val="single"/>
        </w:rPr>
        <w:t xml:space="preserve"> a force anywhere near large enough to overcome </w:t>
      </w:r>
      <w:r w:rsidRPr="003875BA">
        <w:rPr>
          <w:iCs/>
          <w:u w:val="single"/>
          <w:bdr w:val="single" w:sz="8" w:space="0" w:color="auto"/>
        </w:rPr>
        <w:t>Taiwan’s</w:t>
      </w:r>
      <w:r w:rsidRPr="003875BA">
        <w:rPr>
          <w:u w:val="single"/>
        </w:rPr>
        <w:t xml:space="preserve"> ground </w:t>
      </w:r>
      <w:r w:rsidRPr="003875BA">
        <w:rPr>
          <w:iCs/>
          <w:u w:val="single"/>
          <w:bdr w:val="single" w:sz="8" w:space="0" w:color="auto"/>
        </w:rPr>
        <w:t>forces</w:t>
      </w:r>
      <w:r w:rsidRPr="003875BA">
        <w:rPr>
          <w:sz w:val="16"/>
        </w:rPr>
        <w:t>. Effectively, China is constrained by geography. Given this, the balance of forces and capabilities is not sensitive to incremental developments.</w:t>
      </w:r>
    </w:p>
    <w:p w14:paraId="08C4801F" w14:textId="77777777" w:rsidR="003875BA" w:rsidRPr="003875BA" w:rsidRDefault="003875BA" w:rsidP="003875BA"/>
    <w:p w14:paraId="36C77E05" w14:textId="77777777" w:rsidR="006D1DFB" w:rsidRPr="006D1DFB" w:rsidRDefault="006D1DFB" w:rsidP="006D1DFB"/>
    <w:p w14:paraId="3D3DADFF" w14:textId="77777777" w:rsidR="003875BA" w:rsidRDefault="003875BA" w:rsidP="003875BA">
      <w:pPr>
        <w:pStyle w:val="Heading2"/>
      </w:pPr>
      <w:r>
        <w:t>1NR</w:t>
      </w:r>
    </w:p>
    <w:p w14:paraId="0248D300" w14:textId="77777777" w:rsidR="003875BA" w:rsidRDefault="003875BA" w:rsidP="003875BA">
      <w:pPr>
        <w:pStyle w:val="Heading3"/>
      </w:pPr>
      <w:r>
        <w:t>Jury CP</w:t>
      </w:r>
    </w:p>
    <w:p w14:paraId="3ED365CA" w14:textId="77777777" w:rsidR="003875BA" w:rsidRPr="00C96231" w:rsidRDefault="003875BA" w:rsidP="003875BA">
      <w:pPr>
        <w:pStyle w:val="Heading4"/>
      </w:pPr>
      <w:r>
        <w:t xml:space="preserve">The plan and perm </w:t>
      </w:r>
      <w:r>
        <w:rPr>
          <w:u w:val="single"/>
        </w:rPr>
        <w:t>shatter</w:t>
      </w:r>
      <w:r>
        <w:t xml:space="preserve"> fifth and sixth amendment due process---d-rule. </w:t>
      </w:r>
    </w:p>
    <w:p w14:paraId="4EF4D877" w14:textId="77777777" w:rsidR="003875BA" w:rsidRPr="001566D8" w:rsidRDefault="003875BA" w:rsidP="003875BA">
      <w:r>
        <w:t xml:space="preserve">Erin E. </w:t>
      </w:r>
      <w:r w:rsidRPr="001566D8">
        <w:rPr>
          <w:rStyle w:val="Style13ptBold"/>
        </w:rPr>
        <w:t>Murphy &amp;</w:t>
      </w:r>
      <w:r>
        <w:t xml:space="preserve"> Alyssa C. </w:t>
      </w:r>
      <w:r w:rsidRPr="001566D8">
        <w:rPr>
          <w:rStyle w:val="Style13ptBold"/>
        </w:rPr>
        <w:t>Kalisky 19</w:t>
      </w:r>
      <w:r>
        <w:t>, Erin E. Murphy, Alyssa C. Kalisky, Kirkland &amp; Ellis LLP, “Brief for Amicus Curiae due Process Institute in Support of Petitioners,” Javier SANCHEZ, Gregory Casorso, and Michael Marr, Petitioners, v. UNITED STATES OF AMERICA, Respondent, 10/24/19, 2019 WL 5566390, WestLaw</w:t>
      </w:r>
    </w:p>
    <w:p w14:paraId="22213528" w14:textId="77777777" w:rsidR="003875BA" w:rsidRPr="00432861" w:rsidRDefault="003875BA" w:rsidP="003875BA">
      <w:pPr>
        <w:rPr>
          <w:sz w:val="16"/>
        </w:rPr>
      </w:pPr>
      <w:r w:rsidRPr="00432861">
        <w:rPr>
          <w:sz w:val="16"/>
        </w:rPr>
        <w:t xml:space="preserve">Together, </w:t>
      </w:r>
      <w:r w:rsidRPr="004009EF">
        <w:rPr>
          <w:rStyle w:val="StyleUnderline"/>
        </w:rPr>
        <w:t xml:space="preserve">the Fifth and Sixth </w:t>
      </w:r>
      <w:r w:rsidRPr="00E87D5F">
        <w:rPr>
          <w:rStyle w:val="StyleUnderline"/>
          <w:highlight w:val="yellow"/>
        </w:rPr>
        <w:t>Amendments guarantee</w:t>
      </w:r>
      <w:r w:rsidRPr="004009EF">
        <w:rPr>
          <w:rStyle w:val="StyleUnderline"/>
        </w:rPr>
        <w:t xml:space="preserve"> that </w:t>
      </w:r>
      <w:r w:rsidRPr="00E87D5F">
        <w:rPr>
          <w:rStyle w:val="StyleUnderline"/>
          <w:highlight w:val="yellow"/>
        </w:rPr>
        <w:t>a</w:t>
      </w:r>
      <w:r w:rsidRPr="004009EF">
        <w:rPr>
          <w:rStyle w:val="StyleUnderline"/>
        </w:rPr>
        <w:t xml:space="preserve"> criminal </w:t>
      </w:r>
      <w:r w:rsidRPr="00E87D5F">
        <w:rPr>
          <w:rStyle w:val="StyleUnderline"/>
          <w:highlight w:val="yellow"/>
        </w:rPr>
        <w:t xml:space="preserve">defendant will </w:t>
      </w:r>
      <w:r w:rsidRPr="00E87D5F">
        <w:rPr>
          <w:rStyle w:val="Emphasis"/>
          <w:highlight w:val="yellow"/>
        </w:rPr>
        <w:t>not be deprived</w:t>
      </w:r>
      <w:r w:rsidRPr="004009EF">
        <w:rPr>
          <w:rStyle w:val="Emphasis"/>
        </w:rPr>
        <w:t xml:space="preserve"> of</w:t>
      </w:r>
      <w:r w:rsidRPr="00432861">
        <w:rPr>
          <w:sz w:val="16"/>
        </w:rPr>
        <w:t xml:space="preserve"> his </w:t>
      </w:r>
      <w:r w:rsidRPr="004009EF">
        <w:rPr>
          <w:rStyle w:val="Emphasis"/>
        </w:rPr>
        <w:t>liberty</w:t>
      </w:r>
      <w:r w:rsidRPr="00432861">
        <w:rPr>
          <w:sz w:val="16"/>
        </w:rPr>
        <w:t xml:space="preserve"> </w:t>
      </w:r>
      <w:r w:rsidRPr="00E87D5F">
        <w:rPr>
          <w:rStyle w:val="StyleUnderline"/>
          <w:highlight w:val="yellow"/>
        </w:rPr>
        <w:t xml:space="preserve">unless a jury finds </w:t>
      </w:r>
      <w:r w:rsidRPr="00E87D5F">
        <w:rPr>
          <w:rStyle w:val="Emphasis"/>
          <w:highlight w:val="yellow"/>
        </w:rPr>
        <w:t>each element</w:t>
      </w:r>
      <w:r w:rsidRPr="004009EF">
        <w:rPr>
          <w:rStyle w:val="Emphasis"/>
        </w:rPr>
        <w:t xml:space="preserve"> of a crime </w:t>
      </w:r>
      <w:r w:rsidRPr="00E87D5F">
        <w:rPr>
          <w:rStyle w:val="Emphasis"/>
          <w:highlight w:val="yellow"/>
        </w:rPr>
        <w:t>beyond</w:t>
      </w:r>
      <w:r w:rsidRPr="004009EF">
        <w:rPr>
          <w:rStyle w:val="Emphasis"/>
        </w:rPr>
        <w:t xml:space="preserve"> a </w:t>
      </w:r>
      <w:r w:rsidRPr="00E87D5F">
        <w:rPr>
          <w:rStyle w:val="Emphasis"/>
          <w:highlight w:val="yellow"/>
        </w:rPr>
        <w:t xml:space="preserve">reasonable </w:t>
      </w:r>
      <w:r w:rsidRPr="008F5E58">
        <w:rPr>
          <w:rStyle w:val="Emphasis"/>
          <w:highlight w:val="yellow"/>
        </w:rPr>
        <w:t>doubt</w:t>
      </w:r>
      <w:r w:rsidRPr="008F5E58">
        <w:rPr>
          <w:sz w:val="16"/>
          <w:highlight w:val="yellow"/>
        </w:rPr>
        <w:t xml:space="preserve">. </w:t>
      </w:r>
      <w:r w:rsidRPr="008F5E58">
        <w:rPr>
          <w:rStyle w:val="StyleUnderline"/>
          <w:highlight w:val="yellow"/>
        </w:rPr>
        <w:t>This</w:t>
      </w:r>
      <w:r w:rsidRPr="00432861">
        <w:rPr>
          <w:sz w:val="16"/>
        </w:rPr>
        <w:t xml:space="preserve"> </w:t>
      </w:r>
      <w:r w:rsidRPr="004009EF">
        <w:rPr>
          <w:rStyle w:val="Emphasis"/>
        </w:rPr>
        <w:t>fundamental promise</w:t>
      </w:r>
      <w:r w:rsidRPr="00432861">
        <w:rPr>
          <w:sz w:val="16"/>
        </w:rPr>
        <w:t xml:space="preserve"> </w:t>
      </w:r>
      <w:r w:rsidRPr="008F5E58">
        <w:rPr>
          <w:rStyle w:val="StyleUnderline"/>
          <w:highlight w:val="yellow"/>
        </w:rPr>
        <w:t xml:space="preserve">is at the </w:t>
      </w:r>
      <w:r w:rsidRPr="008F5E58">
        <w:rPr>
          <w:rStyle w:val="Emphasis"/>
          <w:highlight w:val="yellow"/>
        </w:rPr>
        <w:t>heart</w:t>
      </w:r>
      <w:r w:rsidRPr="008F5E58">
        <w:rPr>
          <w:sz w:val="16"/>
          <w:highlight w:val="yellow"/>
        </w:rPr>
        <w:t xml:space="preserve"> </w:t>
      </w:r>
      <w:r w:rsidRPr="008F5E58">
        <w:rPr>
          <w:rStyle w:val="StyleUnderline"/>
          <w:highlight w:val="yellow"/>
        </w:rPr>
        <w:t>of</w:t>
      </w:r>
      <w:r w:rsidRPr="00432861">
        <w:rPr>
          <w:sz w:val="16"/>
        </w:rPr>
        <w:t xml:space="preserve"> our Constitution's </w:t>
      </w:r>
      <w:r w:rsidRPr="008F5E58">
        <w:rPr>
          <w:rStyle w:val="Emphasis"/>
          <w:highlight w:val="yellow"/>
        </w:rPr>
        <w:t>protections against arbitrary government</w:t>
      </w:r>
      <w:r w:rsidRPr="004009EF">
        <w:rPr>
          <w:rStyle w:val="Emphasis"/>
        </w:rPr>
        <w:t xml:space="preserve"> action</w:t>
      </w:r>
      <w:r w:rsidRPr="00432861">
        <w:rPr>
          <w:sz w:val="16"/>
        </w:rPr>
        <w:t>. Consistent with this bedrock principle, this Court has long held that conclusive presumptions that remove an element of a crime from the jury's consideration are unconstitutional.</w:t>
      </w:r>
    </w:p>
    <w:p w14:paraId="6F0116E5" w14:textId="77777777" w:rsidR="003875BA" w:rsidRPr="00432861" w:rsidRDefault="003875BA" w:rsidP="003875BA">
      <w:pPr>
        <w:rPr>
          <w:sz w:val="16"/>
        </w:rPr>
      </w:pPr>
      <w:r w:rsidRPr="008F5E58">
        <w:rPr>
          <w:rStyle w:val="StyleUnderline"/>
          <w:highlight w:val="yellow"/>
        </w:rPr>
        <w:t xml:space="preserve">The </w:t>
      </w:r>
      <w:r w:rsidRPr="008F5E58">
        <w:rPr>
          <w:rStyle w:val="Emphasis"/>
          <w:highlight w:val="yellow"/>
        </w:rPr>
        <w:t>per se rule of antitrust</w:t>
      </w:r>
      <w:r w:rsidRPr="00432861">
        <w:rPr>
          <w:sz w:val="16"/>
        </w:rPr>
        <w:t xml:space="preserve"> law </w:t>
      </w:r>
      <w:r w:rsidRPr="008F5E58">
        <w:rPr>
          <w:rStyle w:val="StyleUnderline"/>
          <w:highlight w:val="yellow"/>
        </w:rPr>
        <w:t xml:space="preserve">operates as </w:t>
      </w:r>
      <w:r w:rsidRPr="008F5E58">
        <w:rPr>
          <w:rStyle w:val="Emphasis"/>
          <w:highlight w:val="yellow"/>
        </w:rPr>
        <w:t>just such a conclusive presumption</w:t>
      </w:r>
      <w:r w:rsidRPr="00432861">
        <w:rPr>
          <w:sz w:val="16"/>
        </w:rPr>
        <w:t xml:space="preserve"> </w:t>
      </w:r>
      <w:r w:rsidRPr="00432861">
        <w:rPr>
          <w:rStyle w:val="StyleUnderline"/>
        </w:rPr>
        <w:t xml:space="preserve">with regard to an element of criminal prosecutions under Section 1 of the Sherman Act. Section 1 prohibits only those agreements that unreasonably restrain trade. </w:t>
      </w:r>
      <w:r w:rsidRPr="008F5E58">
        <w:rPr>
          <w:rStyle w:val="StyleUnderline"/>
          <w:highlight w:val="yellow"/>
        </w:rPr>
        <w:t>“</w:t>
      </w:r>
      <w:r w:rsidRPr="008F5E58">
        <w:rPr>
          <w:rStyle w:val="Emphasis"/>
          <w:highlight w:val="yellow"/>
        </w:rPr>
        <w:t>Unreasonableness</w:t>
      </w:r>
      <w:r w:rsidRPr="008F5E58">
        <w:rPr>
          <w:rStyle w:val="StyleUnderline"/>
          <w:highlight w:val="yellow"/>
        </w:rPr>
        <w:t>”</w:t>
      </w:r>
      <w:r w:rsidRPr="008F5E58">
        <w:rPr>
          <w:sz w:val="16"/>
          <w:highlight w:val="yellow"/>
        </w:rPr>
        <w:t xml:space="preserve"> </w:t>
      </w:r>
      <w:r w:rsidRPr="008F5E58">
        <w:rPr>
          <w:rStyle w:val="StyleUnderline"/>
          <w:highlight w:val="yellow"/>
        </w:rPr>
        <w:t>is</w:t>
      </w:r>
      <w:r w:rsidRPr="008F5E58">
        <w:rPr>
          <w:sz w:val="16"/>
          <w:highlight w:val="yellow"/>
        </w:rPr>
        <w:t xml:space="preserve"> </w:t>
      </w:r>
      <w:r w:rsidRPr="008F5E58">
        <w:rPr>
          <w:rStyle w:val="Emphasis"/>
          <w:highlight w:val="yellow"/>
        </w:rPr>
        <w:t>typically</w:t>
      </w:r>
      <w:r w:rsidRPr="008F5E58">
        <w:rPr>
          <w:sz w:val="16"/>
          <w:highlight w:val="yellow"/>
        </w:rPr>
        <w:t xml:space="preserve"> </w:t>
      </w:r>
      <w:r w:rsidRPr="008F5E58">
        <w:rPr>
          <w:rStyle w:val="StyleUnderline"/>
          <w:highlight w:val="yellow"/>
        </w:rPr>
        <w:t>proven</w:t>
      </w:r>
      <w:r w:rsidRPr="00432861">
        <w:rPr>
          <w:sz w:val="16"/>
        </w:rPr>
        <w:t xml:space="preserve"> through an elaborate </w:t>
      </w:r>
      <w:r w:rsidRPr="00432861">
        <w:rPr>
          <w:rStyle w:val="Emphasis"/>
        </w:rPr>
        <w:t xml:space="preserve">economic </w:t>
      </w:r>
      <w:r w:rsidRPr="008F5E58">
        <w:rPr>
          <w:rStyle w:val="Emphasis"/>
          <w:highlight w:val="yellow"/>
        </w:rPr>
        <w:t>investigation into</w:t>
      </w:r>
      <w:r w:rsidRPr="00432861">
        <w:rPr>
          <w:rStyle w:val="Emphasis"/>
        </w:rPr>
        <w:t xml:space="preserve"> the </w:t>
      </w:r>
      <w:r w:rsidRPr="008F5E58">
        <w:rPr>
          <w:rStyle w:val="Emphasis"/>
          <w:highlight w:val="yellow"/>
        </w:rPr>
        <w:t>particular conduct</w:t>
      </w:r>
      <w:r w:rsidRPr="00432861">
        <w:rPr>
          <w:sz w:val="16"/>
        </w:rPr>
        <w:t xml:space="preserve"> at issue and the nature and history of the industry involved. </w:t>
      </w:r>
      <w:r w:rsidRPr="008F5E58">
        <w:rPr>
          <w:rStyle w:val="StyleUnderline"/>
        </w:rPr>
        <w:t>However</w:t>
      </w:r>
      <w:r w:rsidRPr="00432861">
        <w:rPr>
          <w:rStyle w:val="StyleUnderline"/>
        </w:rPr>
        <w:t xml:space="preserve">, this Court has held that a small number of </w:t>
      </w:r>
      <w:r w:rsidRPr="008F5E58">
        <w:rPr>
          <w:rStyle w:val="StyleUnderline"/>
          <w:highlight w:val="yellow"/>
        </w:rPr>
        <w:t>restraints</w:t>
      </w:r>
      <w:r w:rsidRPr="00432861">
        <w:rPr>
          <w:rStyle w:val="StyleUnderline"/>
        </w:rPr>
        <w:t xml:space="preserve"> may be </w:t>
      </w:r>
      <w:r w:rsidRPr="008F5E58">
        <w:rPr>
          <w:rStyle w:val="Emphasis"/>
          <w:highlight w:val="yellow"/>
        </w:rPr>
        <w:t>presumed</w:t>
      </w:r>
      <w:r w:rsidRPr="00432861">
        <w:rPr>
          <w:rStyle w:val="StyleUnderline"/>
        </w:rPr>
        <w:t xml:space="preserve"> to be </w:t>
      </w:r>
      <w:r w:rsidRPr="008F5E58">
        <w:rPr>
          <w:rStyle w:val="StyleUnderline"/>
          <w:highlight w:val="yellow"/>
        </w:rPr>
        <w:t>unreasonable</w:t>
      </w:r>
      <w:r w:rsidRPr="00432861">
        <w:rPr>
          <w:rStyle w:val="StyleUnderline"/>
        </w:rPr>
        <w:t xml:space="preserve">, without more, even if they are </w:t>
      </w:r>
      <w:r w:rsidRPr="00432861">
        <w:rPr>
          <w:rStyle w:val="Emphasis"/>
        </w:rPr>
        <w:t>not always in fact unreasonable</w:t>
      </w:r>
      <w:r w:rsidRPr="00432861">
        <w:rPr>
          <w:sz w:val="16"/>
        </w:rPr>
        <w:t xml:space="preserve">. As the Court has repeatedly acknowledged, </w:t>
      </w:r>
      <w:r w:rsidRPr="00432861">
        <w:rPr>
          <w:rStyle w:val="StyleUnderline"/>
        </w:rPr>
        <w:t xml:space="preserve">this per se rule operates as a </w:t>
      </w:r>
      <w:r w:rsidRPr="00432861">
        <w:rPr>
          <w:rStyle w:val="Emphasis"/>
        </w:rPr>
        <w:t>conclusive presumption</w:t>
      </w:r>
      <w:r w:rsidRPr="00432861">
        <w:rPr>
          <w:sz w:val="16"/>
        </w:rPr>
        <w:t xml:space="preserve"> as to “unreasonableness.”</w:t>
      </w:r>
    </w:p>
    <w:p w14:paraId="17D84774" w14:textId="77777777" w:rsidR="003875BA" w:rsidRPr="00432861" w:rsidRDefault="003875BA" w:rsidP="003875BA">
      <w:pPr>
        <w:rPr>
          <w:sz w:val="16"/>
        </w:rPr>
      </w:pPr>
      <w:r w:rsidRPr="00432861">
        <w:rPr>
          <w:sz w:val="16"/>
        </w:rPr>
        <w:t xml:space="preserve">Whatever the merits of this approach in the civil context, when applied in criminal antitrust proceedings, </w:t>
      </w:r>
      <w:r w:rsidRPr="00432861">
        <w:rPr>
          <w:rStyle w:val="StyleUnderline"/>
        </w:rPr>
        <w:t>this</w:t>
      </w:r>
      <w:r w:rsidRPr="00432861">
        <w:rPr>
          <w:sz w:val="16"/>
        </w:rPr>
        <w:t xml:space="preserve"> conclusive presumption </w:t>
      </w:r>
      <w:r w:rsidRPr="008F5E58">
        <w:rPr>
          <w:rStyle w:val="Emphasis"/>
          <w:highlight w:val="yellow"/>
        </w:rPr>
        <w:t>cannot be squared with</w:t>
      </w:r>
      <w:r w:rsidRPr="00432861">
        <w:rPr>
          <w:sz w:val="16"/>
        </w:rPr>
        <w:t xml:space="preserve"> the protections guaranteed by </w:t>
      </w:r>
      <w:r w:rsidRPr="008F5E58">
        <w:rPr>
          <w:rStyle w:val="Emphasis"/>
          <w:highlight w:val="yellow"/>
        </w:rPr>
        <w:t>the Fifth and Sixth Amendments</w:t>
      </w:r>
      <w:r w:rsidRPr="00432861">
        <w:rPr>
          <w:sz w:val="16"/>
        </w:rPr>
        <w:t xml:space="preserve">. In such circumstances, </w:t>
      </w:r>
      <w:r w:rsidRPr="00432861">
        <w:rPr>
          <w:rStyle w:val="StyleUnderline"/>
        </w:rPr>
        <w:t xml:space="preserve">defendants like petitioners are prohibited from introducing evidence that the challenged conduct is in fact </w:t>
      </w:r>
      <w:r w:rsidRPr="00432861">
        <w:rPr>
          <w:rStyle w:val="Emphasis"/>
        </w:rPr>
        <w:t>reasonable</w:t>
      </w:r>
      <w:r w:rsidRPr="00432861">
        <w:rPr>
          <w:rStyle w:val="StyleUnderline"/>
        </w:rPr>
        <w:t xml:space="preserve"> or otherwise defensible</w:t>
      </w:r>
      <w:r w:rsidRPr="00432861">
        <w:rPr>
          <w:sz w:val="16"/>
        </w:rPr>
        <w:t xml:space="preserve">. </w:t>
      </w:r>
      <w:r w:rsidRPr="008F5E58">
        <w:rPr>
          <w:rStyle w:val="StyleUnderline"/>
          <w:highlight w:val="yellow"/>
        </w:rPr>
        <w:t>The</w:t>
      </w:r>
      <w:r w:rsidRPr="00432861">
        <w:rPr>
          <w:sz w:val="16"/>
        </w:rPr>
        <w:t xml:space="preserve"> *3 </w:t>
      </w:r>
      <w:r w:rsidRPr="008F5E58">
        <w:rPr>
          <w:rStyle w:val="StyleUnderline"/>
          <w:highlight w:val="yellow"/>
        </w:rPr>
        <w:t xml:space="preserve">government is </w:t>
      </w:r>
      <w:r w:rsidRPr="008F5E58">
        <w:rPr>
          <w:rStyle w:val="Emphasis"/>
          <w:highlight w:val="yellow"/>
        </w:rPr>
        <w:t>relieved</w:t>
      </w:r>
      <w:r w:rsidRPr="008F5E58">
        <w:rPr>
          <w:rStyle w:val="StyleUnderline"/>
          <w:highlight w:val="yellow"/>
        </w:rPr>
        <w:t xml:space="preserve"> of its</w:t>
      </w:r>
      <w:r w:rsidRPr="008F5E58">
        <w:rPr>
          <w:sz w:val="16"/>
          <w:highlight w:val="yellow"/>
        </w:rPr>
        <w:t xml:space="preserve"> </w:t>
      </w:r>
      <w:r w:rsidRPr="008F5E58">
        <w:rPr>
          <w:rStyle w:val="Emphasis"/>
          <w:highlight w:val="yellow"/>
        </w:rPr>
        <w:t>burden of proof</w:t>
      </w:r>
      <w:r w:rsidRPr="00432861">
        <w:rPr>
          <w:rStyle w:val="Emphasis"/>
        </w:rPr>
        <w:t xml:space="preserve"> on the issue</w:t>
      </w:r>
      <w:r w:rsidRPr="00432861">
        <w:rPr>
          <w:sz w:val="16"/>
        </w:rPr>
        <w:t xml:space="preserve"> of unreasonableness. And </w:t>
      </w:r>
      <w:r w:rsidRPr="008F5E58">
        <w:rPr>
          <w:rStyle w:val="StyleUnderline"/>
          <w:highlight w:val="yellow"/>
        </w:rPr>
        <w:t xml:space="preserve">juries are </w:t>
      </w:r>
      <w:r w:rsidRPr="008F5E58">
        <w:rPr>
          <w:rStyle w:val="Emphasis"/>
          <w:highlight w:val="yellow"/>
        </w:rPr>
        <w:t>instructed</w:t>
      </w:r>
      <w:r w:rsidRPr="00432861">
        <w:rPr>
          <w:sz w:val="16"/>
        </w:rPr>
        <w:t xml:space="preserve"> </w:t>
      </w:r>
      <w:r w:rsidRPr="00432861">
        <w:rPr>
          <w:rStyle w:val="StyleUnderline"/>
        </w:rPr>
        <w:t xml:space="preserve">that because </w:t>
      </w:r>
      <w:r w:rsidRPr="008F5E58">
        <w:rPr>
          <w:rStyle w:val="StyleUnderline"/>
          <w:highlight w:val="yellow"/>
        </w:rPr>
        <w:t>certain agreements are “conclusively</w:t>
      </w:r>
      <w:r w:rsidRPr="00432861">
        <w:rPr>
          <w:rStyle w:val="StyleUnderline"/>
        </w:rPr>
        <w:t xml:space="preserve"> presumed” to be </w:t>
      </w:r>
      <w:r w:rsidRPr="008F5E58">
        <w:rPr>
          <w:rStyle w:val="StyleUnderline"/>
          <w:highlight w:val="yellow"/>
        </w:rPr>
        <w:t>illegal</w:t>
      </w:r>
      <w:r w:rsidRPr="00432861">
        <w:rPr>
          <w:rStyle w:val="StyleUnderline"/>
        </w:rPr>
        <w:t>, they “need not be concerned” with whether the challenged conduct was reasonable</w:t>
      </w:r>
      <w:r w:rsidRPr="00432861">
        <w:rPr>
          <w:sz w:val="16"/>
        </w:rPr>
        <w:t>, or if any harm was actually caused. Indeed, that is exactly what happened in this case.</w:t>
      </w:r>
    </w:p>
    <w:p w14:paraId="5F39F525" w14:textId="77777777" w:rsidR="003875BA" w:rsidRPr="00432861" w:rsidRDefault="003875BA" w:rsidP="003875BA">
      <w:pPr>
        <w:rPr>
          <w:sz w:val="16"/>
        </w:rPr>
      </w:pPr>
      <w:r w:rsidRPr="008F5E58">
        <w:rPr>
          <w:rStyle w:val="StyleUnderline"/>
          <w:highlight w:val="yellow"/>
        </w:rPr>
        <w:t xml:space="preserve">The per se rule has </w:t>
      </w:r>
      <w:r w:rsidRPr="008F5E58">
        <w:rPr>
          <w:rStyle w:val="Emphasis"/>
          <w:highlight w:val="yellow"/>
        </w:rPr>
        <w:t>no place</w:t>
      </w:r>
      <w:r w:rsidRPr="00432861">
        <w:rPr>
          <w:rStyle w:val="Emphasis"/>
        </w:rPr>
        <w:t xml:space="preserve"> in criminal law</w:t>
      </w:r>
      <w:r w:rsidRPr="00432861">
        <w:rPr>
          <w:rStyle w:val="StyleUnderline"/>
        </w:rPr>
        <w:t xml:space="preserve">. The rule is </w:t>
      </w:r>
      <w:r w:rsidRPr="00432861">
        <w:rPr>
          <w:rStyle w:val="Emphasis"/>
        </w:rPr>
        <w:t>not</w:t>
      </w:r>
      <w:r w:rsidRPr="00432861">
        <w:rPr>
          <w:rStyle w:val="StyleUnderline"/>
        </w:rPr>
        <w:t xml:space="preserve"> a </w:t>
      </w:r>
      <w:r w:rsidRPr="00432861">
        <w:rPr>
          <w:rStyle w:val="Emphasis"/>
        </w:rPr>
        <w:t>congressional command</w:t>
      </w:r>
      <w:r w:rsidRPr="00432861">
        <w:rPr>
          <w:rStyle w:val="StyleUnderline"/>
        </w:rPr>
        <w:t xml:space="preserve">; it is </w:t>
      </w:r>
      <w:r w:rsidRPr="008F5E58">
        <w:rPr>
          <w:rStyle w:val="StyleUnderline"/>
          <w:highlight w:val="yellow"/>
        </w:rPr>
        <w:t xml:space="preserve">a </w:t>
      </w:r>
      <w:r w:rsidRPr="008F5E58">
        <w:rPr>
          <w:rStyle w:val="Emphasis"/>
          <w:highlight w:val="yellow"/>
        </w:rPr>
        <w:t>judicial gloss</w:t>
      </w:r>
      <w:r w:rsidRPr="008F5E58">
        <w:rPr>
          <w:rStyle w:val="StyleUnderline"/>
          <w:highlight w:val="yellow"/>
        </w:rPr>
        <w:t xml:space="preserve"> on a</w:t>
      </w:r>
      <w:r w:rsidRPr="00432861">
        <w:rPr>
          <w:sz w:val="16"/>
        </w:rPr>
        <w:t xml:space="preserve"> </w:t>
      </w:r>
      <w:r w:rsidRPr="00432861">
        <w:rPr>
          <w:rStyle w:val="Emphasis"/>
        </w:rPr>
        <w:t xml:space="preserve">notoriously </w:t>
      </w:r>
      <w:r w:rsidRPr="008F5E58">
        <w:rPr>
          <w:rStyle w:val="Emphasis"/>
          <w:highlight w:val="yellow"/>
        </w:rPr>
        <w:t>vague statute</w:t>
      </w:r>
      <w:r w:rsidRPr="00432861">
        <w:rPr>
          <w:sz w:val="16"/>
        </w:rPr>
        <w:t xml:space="preserve"> </w:t>
      </w:r>
      <w:r w:rsidRPr="00432861">
        <w:rPr>
          <w:rStyle w:val="StyleUnderline"/>
        </w:rPr>
        <w:t>that</w:t>
      </w:r>
      <w:r w:rsidRPr="00432861">
        <w:rPr>
          <w:sz w:val="16"/>
        </w:rPr>
        <w:t xml:space="preserve"> </w:t>
      </w:r>
      <w:r w:rsidRPr="00432861">
        <w:rPr>
          <w:rStyle w:val="Emphasis"/>
        </w:rPr>
        <w:t>does not itself draw any bright line dividing “reasonable” from “unreasonable”</w:t>
      </w:r>
      <w:r w:rsidRPr="00432861">
        <w:rPr>
          <w:sz w:val="16"/>
        </w:rPr>
        <w:t xml:space="preserve"> conduct. </w:t>
      </w:r>
      <w:r w:rsidRPr="00432861">
        <w:rPr>
          <w:rStyle w:val="StyleUnderline"/>
        </w:rPr>
        <w:t xml:space="preserve">And it is a judicial gloss that this Court has candidly </w:t>
      </w:r>
      <w:r w:rsidRPr="00432861">
        <w:rPr>
          <w:rStyle w:val="Emphasis"/>
        </w:rPr>
        <w:t>admitted</w:t>
      </w:r>
      <w:r w:rsidRPr="00432861">
        <w:rPr>
          <w:rStyle w:val="StyleUnderline"/>
        </w:rPr>
        <w:t xml:space="preserve"> is </w:t>
      </w:r>
      <w:r w:rsidRPr="00432861">
        <w:rPr>
          <w:rStyle w:val="Emphasis"/>
        </w:rPr>
        <w:t>prophylactic</w:t>
      </w:r>
      <w:r w:rsidRPr="00432861">
        <w:rPr>
          <w:sz w:val="16"/>
        </w:rPr>
        <w:t xml:space="preserve">, and is </w:t>
      </w:r>
      <w:r w:rsidRPr="00432861">
        <w:rPr>
          <w:rStyle w:val="StyleUnderline"/>
        </w:rPr>
        <w:t xml:space="preserve">designed </w:t>
      </w:r>
      <w:r w:rsidRPr="00432861">
        <w:rPr>
          <w:rStyle w:val="Emphasis"/>
        </w:rPr>
        <w:t>largely</w:t>
      </w:r>
      <w:r w:rsidRPr="00432861">
        <w:rPr>
          <w:sz w:val="16"/>
        </w:rPr>
        <w:t xml:space="preserve"> </w:t>
      </w:r>
      <w:r w:rsidRPr="00432861">
        <w:rPr>
          <w:rStyle w:val="StyleUnderline"/>
        </w:rPr>
        <w:t>to serve</w:t>
      </w:r>
      <w:r w:rsidRPr="00432861">
        <w:rPr>
          <w:sz w:val="16"/>
        </w:rPr>
        <w:t xml:space="preserve"> “litigation </w:t>
      </w:r>
      <w:r w:rsidRPr="00432861">
        <w:rPr>
          <w:rStyle w:val="Emphasis"/>
        </w:rPr>
        <w:t>efficiency</w:t>
      </w:r>
      <w:r w:rsidRPr="00432861">
        <w:rPr>
          <w:rStyle w:val="StyleUnderline"/>
        </w:rPr>
        <w:t xml:space="preserve">.” While a conscious tradeoff of invalidation of some lawful conduct in favor of litigation efficiency may be something that the Court is willing to tolerate in the civil arena, it </w:t>
      </w:r>
      <w:r w:rsidRPr="00432861">
        <w:rPr>
          <w:rStyle w:val="Emphasis"/>
        </w:rPr>
        <w:t>cannot stand as applied to criminal defendants</w:t>
      </w:r>
      <w:r w:rsidRPr="00432861">
        <w:rPr>
          <w:rStyle w:val="StyleUnderline"/>
        </w:rPr>
        <w:t xml:space="preserve">. In our criminal justice system, it is a </w:t>
      </w:r>
      <w:r w:rsidRPr="00432861">
        <w:rPr>
          <w:rStyle w:val="Emphasis"/>
        </w:rPr>
        <w:t>basic tenet</w:t>
      </w:r>
      <w:r w:rsidRPr="00432861">
        <w:rPr>
          <w:rStyle w:val="StyleUnderline"/>
        </w:rPr>
        <w:t xml:space="preserve"> that it is </w:t>
      </w:r>
      <w:r w:rsidRPr="00432861">
        <w:rPr>
          <w:rStyle w:val="Emphasis"/>
        </w:rPr>
        <w:t>worse to convict an innocent</w:t>
      </w:r>
      <w:r w:rsidRPr="00432861">
        <w:rPr>
          <w:rStyle w:val="StyleUnderline"/>
        </w:rPr>
        <w:t xml:space="preserve"> person than to </w:t>
      </w:r>
      <w:r w:rsidRPr="00432861">
        <w:rPr>
          <w:rStyle w:val="Emphasis"/>
        </w:rPr>
        <w:t>let a guilty one go free</w:t>
      </w:r>
      <w:r w:rsidRPr="00432861">
        <w:rPr>
          <w:sz w:val="16"/>
        </w:rPr>
        <w:t xml:space="preserve">. </w:t>
      </w:r>
      <w:r w:rsidRPr="00432861">
        <w:rPr>
          <w:rStyle w:val="StyleUnderline"/>
        </w:rPr>
        <w:t xml:space="preserve">The per se rule tips the scale in </w:t>
      </w:r>
      <w:r w:rsidRPr="00432861">
        <w:rPr>
          <w:rStyle w:val="Emphasis"/>
        </w:rPr>
        <w:t>precisely the opposite direction</w:t>
      </w:r>
      <w:r w:rsidRPr="00432861">
        <w:rPr>
          <w:sz w:val="16"/>
        </w:rPr>
        <w:t>.</w:t>
      </w:r>
    </w:p>
    <w:p w14:paraId="4D7E7BA2" w14:textId="77777777" w:rsidR="003875BA" w:rsidRPr="00432861" w:rsidRDefault="003875BA" w:rsidP="003875BA">
      <w:pPr>
        <w:rPr>
          <w:sz w:val="16"/>
        </w:rPr>
      </w:pPr>
      <w:r w:rsidRPr="00432861">
        <w:rPr>
          <w:rStyle w:val="StyleUnderline"/>
        </w:rPr>
        <w:t xml:space="preserve">The per se rule is all the </w:t>
      </w:r>
      <w:r w:rsidRPr="00432861">
        <w:rPr>
          <w:rStyle w:val="Emphasis"/>
        </w:rPr>
        <w:t>more</w:t>
      </w:r>
      <w:r w:rsidRPr="00432861">
        <w:rPr>
          <w:rStyle w:val="StyleUnderline"/>
        </w:rPr>
        <w:t xml:space="preserve"> pernicious given the </w:t>
      </w:r>
      <w:r w:rsidRPr="00432861">
        <w:rPr>
          <w:rStyle w:val="Emphasis"/>
        </w:rPr>
        <w:t>context</w:t>
      </w:r>
      <w:r w:rsidRPr="00432861">
        <w:rPr>
          <w:rStyle w:val="StyleUnderline"/>
        </w:rPr>
        <w:t xml:space="preserve"> in which it operates</w:t>
      </w:r>
      <w:r w:rsidRPr="00432861">
        <w:rPr>
          <w:sz w:val="16"/>
        </w:rPr>
        <w:t xml:space="preserve">. The Sherman Act itself provides no guidance as to which restraints of trade are and are not unlawful, so that task has been left largely to the courts. And in recent years, this Court has limited and overturned many of its decisions involving the per se rule. As those cases underscore, </w:t>
      </w:r>
      <w:r w:rsidRPr="00432861">
        <w:rPr>
          <w:rStyle w:val="StyleUnderline"/>
        </w:rPr>
        <w:t xml:space="preserve">the per se rule is often on </w:t>
      </w:r>
      <w:r w:rsidRPr="00432861">
        <w:rPr>
          <w:rStyle w:val="Emphasis"/>
        </w:rPr>
        <w:t>shaky</w:t>
      </w:r>
      <w:r w:rsidRPr="00432861">
        <w:rPr>
          <w:rStyle w:val="StyleUnderline"/>
        </w:rPr>
        <w:t xml:space="preserve"> and </w:t>
      </w:r>
      <w:r w:rsidRPr="00432861">
        <w:rPr>
          <w:rStyle w:val="Emphasis"/>
        </w:rPr>
        <w:t>ever-shifting grounds</w:t>
      </w:r>
      <w:r w:rsidRPr="00432861">
        <w:rPr>
          <w:sz w:val="16"/>
        </w:rPr>
        <w:t xml:space="preserve"> </w:t>
      </w:r>
      <w:r w:rsidRPr="00432861">
        <w:rPr>
          <w:rStyle w:val="StyleUnderline"/>
        </w:rPr>
        <w:t xml:space="preserve">even in the </w:t>
      </w:r>
      <w:r w:rsidRPr="00432861">
        <w:rPr>
          <w:rStyle w:val="Emphasis"/>
        </w:rPr>
        <w:t>civil</w:t>
      </w:r>
      <w:r w:rsidRPr="00432861">
        <w:rPr>
          <w:rStyle w:val="StyleUnderline"/>
        </w:rPr>
        <w:t xml:space="preserve"> context, making it all the more problematic in the criminal context. If the touchstone of legality in this context is to be</w:t>
      </w:r>
      <w:r w:rsidRPr="00432861">
        <w:rPr>
          <w:sz w:val="16"/>
        </w:rPr>
        <w:t xml:space="preserve"> *4 “</w:t>
      </w:r>
      <w:r w:rsidRPr="00432861">
        <w:rPr>
          <w:rStyle w:val="StyleUnderline"/>
        </w:rPr>
        <w:t>reasonableness</w:t>
      </w:r>
      <w:r w:rsidRPr="00432861">
        <w:rPr>
          <w:sz w:val="16"/>
        </w:rPr>
        <w:t xml:space="preserve">,” </w:t>
      </w:r>
      <w:r w:rsidRPr="00432861">
        <w:rPr>
          <w:rStyle w:val="StyleUnderline"/>
        </w:rPr>
        <w:t>then</w:t>
      </w:r>
      <w:r w:rsidRPr="00432861">
        <w:rPr>
          <w:sz w:val="16"/>
        </w:rPr>
        <w:t xml:space="preserve"> at the very least, </w:t>
      </w:r>
      <w:r w:rsidRPr="00432861">
        <w:rPr>
          <w:rStyle w:val="StyleUnderline"/>
        </w:rPr>
        <w:t xml:space="preserve">that is a question that </w:t>
      </w:r>
      <w:r w:rsidRPr="00432861">
        <w:rPr>
          <w:rStyle w:val="Emphasis"/>
        </w:rPr>
        <w:t>should be left to the jury in a criminal case</w:t>
      </w:r>
      <w:r w:rsidRPr="00432861">
        <w:rPr>
          <w:sz w:val="16"/>
        </w:rPr>
        <w:t>.</w:t>
      </w:r>
    </w:p>
    <w:p w14:paraId="0859E4F9" w14:textId="77777777" w:rsidR="003875BA" w:rsidRPr="00432861" w:rsidRDefault="003875BA" w:rsidP="003875BA">
      <w:pPr>
        <w:rPr>
          <w:rStyle w:val="StyleUnderline"/>
        </w:rPr>
      </w:pPr>
      <w:r w:rsidRPr="008F5E58">
        <w:rPr>
          <w:rStyle w:val="StyleUnderline"/>
        </w:rPr>
        <w:t xml:space="preserve">Instead, the per se rule operates to empower the government to obtain convictions for a crime punishable by ten years in prison even when, as here, the conduct in question may in fact have been reasonable. That approach </w:t>
      </w:r>
      <w:r w:rsidRPr="008F5E58">
        <w:rPr>
          <w:rStyle w:val="Emphasis"/>
        </w:rPr>
        <w:t>simply cannot be squared with the Constitution</w:t>
      </w:r>
      <w:r w:rsidRPr="008F5E58">
        <w:rPr>
          <w:sz w:val="16"/>
        </w:rPr>
        <w:t xml:space="preserve">. Yet </w:t>
      </w:r>
      <w:r w:rsidRPr="008F5E58">
        <w:rPr>
          <w:rStyle w:val="StyleUnderline"/>
        </w:rPr>
        <w:t>the conclusive presumption</w:t>
      </w:r>
      <w:r w:rsidRPr="008F5E58">
        <w:rPr>
          <w:sz w:val="16"/>
        </w:rPr>
        <w:t xml:space="preserve"> that the per se rule creates not only was applied to violate petitioners' due process rights here, but </w:t>
      </w:r>
      <w:r w:rsidRPr="008F5E58">
        <w:rPr>
          <w:rStyle w:val="StyleUnderline"/>
        </w:rPr>
        <w:t xml:space="preserve">stands as a </w:t>
      </w:r>
      <w:r w:rsidRPr="008F5E58">
        <w:rPr>
          <w:rStyle w:val="Emphasis"/>
        </w:rPr>
        <w:t>grave threat</w:t>
      </w:r>
      <w:r w:rsidRPr="008F5E58">
        <w:rPr>
          <w:sz w:val="16"/>
        </w:rPr>
        <w:t xml:space="preserve"> </w:t>
      </w:r>
      <w:r w:rsidRPr="008F5E58">
        <w:rPr>
          <w:rStyle w:val="StyleUnderline"/>
        </w:rPr>
        <w:t>to</w:t>
      </w:r>
      <w:r w:rsidRPr="008F5E58">
        <w:rPr>
          <w:sz w:val="16"/>
        </w:rPr>
        <w:t xml:space="preserve"> </w:t>
      </w:r>
      <w:r w:rsidRPr="008F5E58">
        <w:rPr>
          <w:rStyle w:val="Emphasis"/>
        </w:rPr>
        <w:t>all criminal antitrust defendants</w:t>
      </w:r>
      <w:r w:rsidRPr="008F5E58">
        <w:rPr>
          <w:rStyle w:val="StyleUnderline"/>
        </w:rPr>
        <w:t xml:space="preserve">, and undoubtedly has encouraged other defendants to agree to </w:t>
      </w:r>
      <w:r w:rsidRPr="008F5E58">
        <w:rPr>
          <w:rStyle w:val="Emphasis"/>
        </w:rPr>
        <w:t>plea deals</w:t>
      </w:r>
      <w:r w:rsidRPr="008F5E58">
        <w:rPr>
          <w:rStyle w:val="StyleUnderline"/>
        </w:rPr>
        <w:t xml:space="preserve">, rather than proceed to a trial in which the most critical question in the case must be </w:t>
      </w:r>
      <w:r w:rsidRPr="008F5E58">
        <w:rPr>
          <w:rStyle w:val="Emphasis"/>
        </w:rPr>
        <w:t>conclusively presumed in the government's favor</w:t>
      </w:r>
      <w:r w:rsidRPr="008F5E58">
        <w:rPr>
          <w:rStyle w:val="StyleUnderline"/>
        </w:rPr>
        <w:t>.</w:t>
      </w:r>
    </w:p>
    <w:p w14:paraId="7BB1E63E" w14:textId="77777777" w:rsidR="003875BA" w:rsidRPr="00432861" w:rsidRDefault="003875BA" w:rsidP="003875BA">
      <w:pPr>
        <w:rPr>
          <w:sz w:val="16"/>
        </w:rPr>
      </w:pPr>
      <w:r w:rsidRPr="00432861">
        <w:rPr>
          <w:sz w:val="16"/>
        </w:rPr>
        <w:t xml:space="preserve">In short, </w:t>
      </w:r>
      <w:r w:rsidRPr="00432861">
        <w:rPr>
          <w:rStyle w:val="StyleUnderline"/>
        </w:rPr>
        <w:t xml:space="preserve">the per se rule </w:t>
      </w:r>
      <w:r w:rsidRPr="008F5E58">
        <w:rPr>
          <w:rStyle w:val="StyleUnderline"/>
          <w:highlight w:val="yellow"/>
        </w:rPr>
        <w:t xml:space="preserve">threatens </w:t>
      </w:r>
      <w:r w:rsidRPr="008F5E58">
        <w:rPr>
          <w:rStyle w:val="Emphasis"/>
          <w:highlight w:val="yellow"/>
        </w:rPr>
        <w:t>core principles of fairness in</w:t>
      </w:r>
      <w:r w:rsidRPr="00432861">
        <w:rPr>
          <w:rStyle w:val="Emphasis"/>
        </w:rPr>
        <w:t xml:space="preserve"> the </w:t>
      </w:r>
      <w:r w:rsidRPr="008F5E58">
        <w:rPr>
          <w:rStyle w:val="Emphasis"/>
          <w:highlight w:val="yellow"/>
        </w:rPr>
        <w:t>criminal justice</w:t>
      </w:r>
      <w:r w:rsidRPr="00432861">
        <w:rPr>
          <w:rStyle w:val="Emphasis"/>
        </w:rPr>
        <w:t xml:space="preserve"> system</w:t>
      </w:r>
      <w:r w:rsidRPr="00432861">
        <w:rPr>
          <w:rStyle w:val="StyleUnderline"/>
        </w:rPr>
        <w:t>, for it deprives criminal defendants of core constitutional protections and the presumption of innocence</w:t>
      </w:r>
      <w:r w:rsidRPr="00432861">
        <w:rPr>
          <w:sz w:val="16"/>
        </w:rPr>
        <w:t>. This Court should grant certiorari and conclude that such judicially crafted shortcuts are no more permissible in antitrust law than anywhere else.</w:t>
      </w:r>
    </w:p>
    <w:p w14:paraId="72DAC4CB" w14:textId="77777777" w:rsidR="003875BA" w:rsidRPr="00432861" w:rsidRDefault="003875BA" w:rsidP="003875BA">
      <w:pPr>
        <w:rPr>
          <w:sz w:val="16"/>
        </w:rPr>
      </w:pPr>
      <w:r w:rsidRPr="00432861">
        <w:rPr>
          <w:sz w:val="16"/>
        </w:rPr>
        <w:t>ARGUMENT</w:t>
      </w:r>
    </w:p>
    <w:p w14:paraId="4DBC8BB8" w14:textId="77777777" w:rsidR="003875BA" w:rsidRPr="00432861" w:rsidRDefault="003875BA" w:rsidP="003875BA">
      <w:pPr>
        <w:rPr>
          <w:sz w:val="16"/>
        </w:rPr>
      </w:pPr>
      <w:r w:rsidRPr="00432861">
        <w:rPr>
          <w:sz w:val="16"/>
        </w:rPr>
        <w:t>I. The Per Se Rule Operates To Relieve The Government Of Its Obligation To Prove An Essential Element Of An Antitrust Offense.</w:t>
      </w:r>
    </w:p>
    <w:p w14:paraId="5548E1F1" w14:textId="77777777" w:rsidR="003875BA" w:rsidRPr="00432861" w:rsidRDefault="003875BA" w:rsidP="003875BA">
      <w:pPr>
        <w:rPr>
          <w:sz w:val="16"/>
        </w:rPr>
      </w:pPr>
      <w:r w:rsidRPr="00432861">
        <w:rPr>
          <w:rStyle w:val="StyleUnderline"/>
        </w:rPr>
        <w:t>The Fifth Amendment guarantees that no one may be deprived of life, liberty, or property without due process of law</w:t>
      </w:r>
      <w:r w:rsidRPr="00432861">
        <w:rPr>
          <w:sz w:val="16"/>
        </w:rPr>
        <w:t xml:space="preserve">. U.S. Const. amend. V. </w:t>
      </w:r>
      <w:r w:rsidRPr="00432861">
        <w:rPr>
          <w:rStyle w:val="StyleUnderline"/>
        </w:rPr>
        <w:t>The Sixth Amendment provides all criminal defendants the right to a speedy and public trial by an impartial jury</w:t>
      </w:r>
      <w:r w:rsidRPr="00432861">
        <w:rPr>
          <w:sz w:val="16"/>
        </w:rPr>
        <w:t xml:space="preserve">. *5 U.S. Const. amend. VI. </w:t>
      </w:r>
      <w:r w:rsidRPr="00432861">
        <w:rPr>
          <w:rStyle w:val="StyleUnderline"/>
        </w:rPr>
        <w:t>Together, these “</w:t>
      </w:r>
      <w:r w:rsidRPr="00432861">
        <w:rPr>
          <w:rStyle w:val="Emphasis"/>
        </w:rPr>
        <w:t>pillars of the Bill of Rights</w:t>
      </w:r>
      <w:r w:rsidRPr="00432861">
        <w:rPr>
          <w:rStyle w:val="StyleUnderline"/>
        </w:rPr>
        <w:t xml:space="preserve">” ensure that the government must prove, and a jury must find, “every fact which the law makes essential to [a] punishment” </w:t>
      </w:r>
      <w:r w:rsidRPr="00432861">
        <w:rPr>
          <w:rStyle w:val="Emphasis"/>
        </w:rPr>
        <w:t>beyond a reasonable doubt</w:t>
      </w:r>
      <w:r w:rsidRPr="00432861">
        <w:rPr>
          <w:sz w:val="16"/>
        </w:rPr>
        <w:t xml:space="preserve">. United States v. Haymond, 139 S.Ct. 2369, 2376 (2019) (internal quotation omitted). Indeed, </w:t>
      </w:r>
      <w:r w:rsidRPr="00432861">
        <w:rPr>
          <w:rStyle w:val="StyleUnderline"/>
        </w:rPr>
        <w:t>as this Court reiterated</w:t>
      </w:r>
      <w:r w:rsidRPr="00432861">
        <w:rPr>
          <w:sz w:val="16"/>
        </w:rPr>
        <w:t xml:space="preserve"> just this past Term, </w:t>
      </w:r>
      <w:r w:rsidRPr="00432861">
        <w:rPr>
          <w:rStyle w:val="StyleUnderline"/>
        </w:rPr>
        <w:t xml:space="preserve">the guarantee that “[o]nly a jury, acting on proof beyond a reasonable doubt, may take a person's liberty … stands as </w:t>
      </w:r>
      <w:r w:rsidRPr="00432861">
        <w:rPr>
          <w:rStyle w:val="Emphasis"/>
        </w:rPr>
        <w:t>one of the Constitution's most vital protections</w:t>
      </w:r>
      <w:r w:rsidRPr="00432861">
        <w:rPr>
          <w:rStyle w:val="StyleUnderline"/>
        </w:rPr>
        <w:t>.”</w:t>
      </w:r>
      <w:r w:rsidRPr="00432861">
        <w:rPr>
          <w:sz w:val="16"/>
        </w:rPr>
        <w:t xml:space="preserve"> Id. at 2373.</w:t>
      </w:r>
    </w:p>
    <w:p w14:paraId="6810BB0E" w14:textId="77777777" w:rsidR="003875BA" w:rsidRPr="00432861" w:rsidRDefault="003875BA" w:rsidP="003875BA">
      <w:pPr>
        <w:rPr>
          <w:sz w:val="16"/>
        </w:rPr>
      </w:pPr>
      <w:r w:rsidRPr="00432861">
        <w:rPr>
          <w:sz w:val="16"/>
        </w:rPr>
        <w:t xml:space="preserve">Pursuant to these bedrock constitutional principles, </w:t>
      </w:r>
      <w:r w:rsidRPr="00432861">
        <w:rPr>
          <w:rStyle w:val="StyleUnderline"/>
        </w:rPr>
        <w:t xml:space="preserve">instructions that direct the jury to presume an element of a crime have </w:t>
      </w:r>
      <w:r w:rsidRPr="00432861">
        <w:rPr>
          <w:rStyle w:val="Emphasis"/>
        </w:rPr>
        <w:t>long been held impermissible</w:t>
      </w:r>
      <w:r w:rsidRPr="00432861">
        <w:rPr>
          <w:sz w:val="16"/>
        </w:rPr>
        <w:t>. For decades, the Court has repeatedly struck down such conclusive presumptions as violative of the Constitution. See, e.g., Morissette v. United States, 342 U.S. 246 (1952); United States v. U.S. Gypsum Co., 438 U.S. 422 (1978); Sandstrom v. Montana, 442 U.S. 510 (1979); Carella v. California, 491 U.S. 263 (1989). Yet despite this clear line of precedent, when it comes to the Sherman Act, this bedrock constitutional principle is honored only in the breach.</w:t>
      </w:r>
    </w:p>
    <w:p w14:paraId="64E5067D" w14:textId="77777777" w:rsidR="003875BA" w:rsidRPr="00432861" w:rsidRDefault="003875BA" w:rsidP="003875BA">
      <w:pPr>
        <w:rPr>
          <w:sz w:val="16"/>
        </w:rPr>
      </w:pPr>
      <w:r w:rsidRPr="00432861">
        <w:rPr>
          <w:sz w:val="16"/>
        </w:rPr>
        <w:t>Section 1 of the Sherman Act prohibits “[e]very contract, combination in the form of trust or otherwise, or conspiracy, in restraint of trade or commerce among the several States.” 15 U.S.C. §1. Section 1 is (and always has been) interpreted as outlawing only unreasonable restraints of trade. See Ohio v. Am. Express Co., 138 S. Ct. 2274, 2283 (2018). Thus, notwithstanding the Ninth Circuit's unsupported conclusion to the contrary, see *6 United States v. Mfrs. Ass'n of Relocatable Bldg. Indus., 462 F.2d 49 (9th Cir. 1972), unreasonableness is a necessary element for all Section 1 claims.</w:t>
      </w:r>
    </w:p>
    <w:p w14:paraId="4136D3A9" w14:textId="77777777" w:rsidR="003875BA" w:rsidRPr="00432861" w:rsidRDefault="003875BA" w:rsidP="003875BA">
      <w:pPr>
        <w:rPr>
          <w:sz w:val="16"/>
        </w:rPr>
      </w:pPr>
      <w:r w:rsidRPr="00432861">
        <w:rPr>
          <w:sz w:val="16"/>
        </w:rPr>
        <w:t>Yet even though unreasonableness is an element of a Section 1 claim, the government was able to obtain convictions here without proving it. Indeed, petitioners were not allowed to try to demonstrate at trial that their conduct was reasonable. Instead, the jury was simply instructed that the agreements at issue here (agreements to rig bids) are “conclusively presumed to be illegal,” so it “need not be concerned with whether the agreement was reasonable or unreasonable.” Pet.App.42-43.</w:t>
      </w:r>
    </w:p>
    <w:p w14:paraId="6F62C399" w14:textId="77777777" w:rsidR="003875BA" w:rsidRPr="00432861" w:rsidRDefault="003875BA" w:rsidP="003875BA">
      <w:pPr>
        <w:rPr>
          <w:sz w:val="16"/>
        </w:rPr>
      </w:pPr>
      <w:r w:rsidRPr="00432861">
        <w:rPr>
          <w:sz w:val="16"/>
        </w:rPr>
        <w:t>That constitutionally troubling result is not the product of anything in Section 1 itself. It is instead a product of the judicially crafted “per se ” rule. Today, unreasonableness may be established in a Section 1 claim “in one of two ways.” Am. Express, 138 S. Ct. at 2283. The majority of restraints are judged under the “rule of reason,” which “requires courts to conduct a fact-specific assessment of market power and market structure … to assess the [restraint]'s actual effect on competition.” Id. at 2284 (internal citations and quotations omitted). Under the “rule of reason,” courts undertake a searching analysis of the “facts peculiar to the business,” the “condition before and after the restraint was imposed,” and the “nature” and “history of the restraint” to determine whether the restraint is unreasonable - i.e., whether it “promotes competition or whether it is such as may suppress or even destroy competition.” Bd. of Trade of City of Chicago v. United States, 246 U.S. 231, 238 (1918). A small number of restraints, however, are presumed to *7 be unreasonable “per se.” As the Court has explained, this per se rule operates as a “conclusive presumption that the restraint is unreasonable.” Arizona v. Maricopa Cty. Med. Soc'y, 457 U.S. 332, 344 (1982).</w:t>
      </w:r>
    </w:p>
    <w:p w14:paraId="3AF6B02E" w14:textId="77777777" w:rsidR="003875BA" w:rsidRPr="00432861" w:rsidRDefault="003875BA" w:rsidP="003875BA">
      <w:pPr>
        <w:rPr>
          <w:sz w:val="16"/>
        </w:rPr>
      </w:pPr>
      <w:r w:rsidRPr="00432861">
        <w:rPr>
          <w:sz w:val="16"/>
        </w:rPr>
        <w:t>The per se rule's origins date back to 1927, when the Court determined that because “[t]he aim and result of every price-fixing agreement, if effective, is the elimination of one form of competition,” such agreements “may well be held to be in themselves unreasonable.” United States v. Trenton Potteries, 273 U.S. 392, 397 (1927). Having made this categorical determination, the Court concluded that it could skip the otherwise necessary “minute inquiry whether a particular price is reasonable or unreasonable as fixed.” Id. Since that time, the Court has determined that a narrow group of agreements may be “presumed unreasonable without inquiry into the particular market context in which it is found.” Nat'l Collegiate Athletic Ass'n v. Bd. of Regents of Univ. of Oklahoma, 468 U.S. 85, 100 (1984).</w:t>
      </w:r>
    </w:p>
    <w:p w14:paraId="24D1A842" w14:textId="77777777" w:rsidR="003875BA" w:rsidRDefault="003875BA" w:rsidP="003875BA">
      <w:pPr>
        <w:rPr>
          <w:rStyle w:val="Emphasis"/>
        </w:rPr>
      </w:pPr>
      <w:r w:rsidRPr="00432861">
        <w:rPr>
          <w:rStyle w:val="StyleUnderline"/>
        </w:rPr>
        <w:t xml:space="preserve">While this Court has had many cases addressing the scope of the per se rule in the </w:t>
      </w:r>
      <w:r w:rsidRPr="00432861">
        <w:rPr>
          <w:rStyle w:val="Emphasis"/>
        </w:rPr>
        <w:t>civil</w:t>
      </w:r>
      <w:r w:rsidRPr="00432861">
        <w:rPr>
          <w:rStyle w:val="StyleUnderline"/>
        </w:rPr>
        <w:t xml:space="preserve"> context, it has not applied the per se rule in the </w:t>
      </w:r>
      <w:r w:rsidRPr="00432861">
        <w:rPr>
          <w:rStyle w:val="Emphasis"/>
        </w:rPr>
        <w:t>criminal</w:t>
      </w:r>
      <w:r w:rsidRPr="00432861">
        <w:rPr>
          <w:rStyle w:val="StyleUnderline"/>
        </w:rPr>
        <w:t xml:space="preserve"> context since </w:t>
      </w:r>
      <w:r w:rsidRPr="00432861">
        <w:rPr>
          <w:rStyle w:val="Emphasis"/>
        </w:rPr>
        <w:t>1945</w:t>
      </w:r>
      <w:r w:rsidRPr="00432861">
        <w:rPr>
          <w:sz w:val="16"/>
        </w:rPr>
        <w:t xml:space="preserve">. See United States v. Frankfort Distilleries, Inc., 324 U.S. 293 (1945). </w:t>
      </w:r>
      <w:r w:rsidRPr="00432861">
        <w:rPr>
          <w:rStyle w:val="StyleUnderline"/>
        </w:rPr>
        <w:t xml:space="preserve">Yet </w:t>
      </w:r>
      <w:r w:rsidRPr="008F5E58">
        <w:rPr>
          <w:rStyle w:val="StyleUnderline"/>
          <w:highlight w:val="yellow"/>
        </w:rPr>
        <w:t xml:space="preserve">the government </w:t>
      </w:r>
      <w:r w:rsidRPr="008F5E58">
        <w:rPr>
          <w:rStyle w:val="Emphasis"/>
          <w:highlight w:val="yellow"/>
        </w:rPr>
        <w:t>continues to prosecute</w:t>
      </w:r>
      <w:r w:rsidRPr="00432861">
        <w:rPr>
          <w:rStyle w:val="Emphasis"/>
        </w:rPr>
        <w:t xml:space="preserve"> antitrust defendants </w:t>
      </w:r>
      <w:r w:rsidRPr="008F5E58">
        <w:rPr>
          <w:rStyle w:val="Emphasis"/>
          <w:highlight w:val="yellow"/>
        </w:rPr>
        <w:t>under the per se rule</w:t>
      </w:r>
      <w:r w:rsidRPr="008F5E58">
        <w:rPr>
          <w:rStyle w:val="StyleUnderline"/>
          <w:highlight w:val="yellow"/>
        </w:rPr>
        <w:t xml:space="preserve">, and </w:t>
      </w:r>
      <w:r w:rsidRPr="008F5E58">
        <w:rPr>
          <w:rStyle w:val="Emphasis"/>
          <w:highlight w:val="yellow"/>
        </w:rPr>
        <w:t>lower</w:t>
      </w:r>
      <w:r w:rsidRPr="008F5E58">
        <w:rPr>
          <w:rStyle w:val="StyleUnderline"/>
          <w:highlight w:val="yellow"/>
        </w:rPr>
        <w:t xml:space="preserve"> courts</w:t>
      </w:r>
      <w:r w:rsidRPr="00432861">
        <w:rPr>
          <w:rStyle w:val="StyleUnderline"/>
        </w:rPr>
        <w:t xml:space="preserve"> </w:t>
      </w:r>
      <w:r w:rsidRPr="00432861">
        <w:rPr>
          <w:rStyle w:val="Emphasis"/>
        </w:rPr>
        <w:t xml:space="preserve">continue </w:t>
      </w:r>
      <w:r w:rsidRPr="008F5E58">
        <w:rPr>
          <w:rStyle w:val="Emphasis"/>
          <w:highlight w:val="yellow"/>
        </w:rPr>
        <w:t>to approve</w:t>
      </w:r>
      <w:r w:rsidRPr="00432861">
        <w:rPr>
          <w:rStyle w:val="Emphasis"/>
        </w:rPr>
        <w:t xml:space="preserve"> its </w:t>
      </w:r>
      <w:r w:rsidRPr="008F5E58">
        <w:rPr>
          <w:rStyle w:val="Emphasis"/>
          <w:highlight w:val="yellow"/>
        </w:rPr>
        <w:t>use</w:t>
      </w:r>
      <w:r w:rsidRPr="00432861">
        <w:rPr>
          <w:sz w:val="16"/>
        </w:rPr>
        <w:t xml:space="preserve">. </w:t>
      </w:r>
      <w:r w:rsidRPr="00432861">
        <w:rPr>
          <w:rStyle w:val="StyleUnderline"/>
        </w:rPr>
        <w:t xml:space="preserve">The </w:t>
      </w:r>
      <w:r w:rsidRPr="008F5E58">
        <w:rPr>
          <w:rStyle w:val="StyleUnderline"/>
          <w:highlight w:val="yellow"/>
        </w:rPr>
        <w:t>per se</w:t>
      </w:r>
      <w:r w:rsidRPr="00432861">
        <w:rPr>
          <w:rStyle w:val="StyleUnderline"/>
        </w:rPr>
        <w:t xml:space="preserve"> rule </w:t>
      </w:r>
      <w:r w:rsidRPr="008F5E58">
        <w:rPr>
          <w:rStyle w:val="StyleUnderline"/>
          <w:highlight w:val="yellow"/>
        </w:rPr>
        <w:t>thus</w:t>
      </w:r>
      <w:r w:rsidRPr="00432861">
        <w:rPr>
          <w:rStyle w:val="StyleUnderline"/>
        </w:rPr>
        <w:t xml:space="preserve"> </w:t>
      </w:r>
      <w:r w:rsidRPr="00432861">
        <w:rPr>
          <w:rStyle w:val="Emphasis"/>
        </w:rPr>
        <w:t xml:space="preserve">routinely operates to </w:t>
      </w:r>
      <w:r w:rsidRPr="008F5E58">
        <w:rPr>
          <w:rStyle w:val="Emphasis"/>
          <w:highlight w:val="yellow"/>
        </w:rPr>
        <w:t>relieve the government</w:t>
      </w:r>
      <w:r w:rsidRPr="00432861">
        <w:rPr>
          <w:rStyle w:val="Emphasis"/>
        </w:rPr>
        <w:t xml:space="preserve"> of its </w:t>
      </w:r>
      <w:r w:rsidRPr="008F5E58">
        <w:rPr>
          <w:rStyle w:val="Emphasis"/>
          <w:highlight w:val="yellow"/>
        </w:rPr>
        <w:t>obligation to prove an essential element</w:t>
      </w:r>
      <w:r w:rsidRPr="00432861">
        <w:rPr>
          <w:sz w:val="16"/>
        </w:rPr>
        <w:t xml:space="preserve"> - indeed, in many cases, the essential element - </w:t>
      </w:r>
      <w:r w:rsidRPr="008F5E58">
        <w:rPr>
          <w:rStyle w:val="Emphasis"/>
          <w:highlight w:val="yellow"/>
        </w:rPr>
        <w:t>of a Section 1 claim</w:t>
      </w:r>
      <w:r w:rsidRPr="00432861">
        <w:rPr>
          <w:rStyle w:val="Emphasis"/>
        </w:rPr>
        <w:t>.</w:t>
      </w:r>
    </w:p>
    <w:p w14:paraId="1A30B3C3" w14:textId="77777777" w:rsidR="003875BA" w:rsidRPr="008B2C75" w:rsidRDefault="003875BA" w:rsidP="003875BA">
      <w:pPr>
        <w:pStyle w:val="Heading4"/>
      </w:pPr>
      <w:r>
        <w:t xml:space="preserve">Double bind---either they do both while </w:t>
      </w:r>
      <w:r>
        <w:rPr>
          <w:u w:val="single"/>
        </w:rPr>
        <w:t>keeping the plan</w:t>
      </w:r>
      <w:r>
        <w:t xml:space="preserve"> and </w:t>
      </w:r>
      <w:r>
        <w:rPr>
          <w:u w:val="single"/>
        </w:rPr>
        <w:t>ignoring the CP</w:t>
      </w:r>
      <w:r>
        <w:t xml:space="preserve">, which </w:t>
      </w:r>
      <w:r>
        <w:rPr>
          <w:u w:val="single"/>
        </w:rPr>
        <w:t>solves nothing</w:t>
      </w:r>
      <w:r>
        <w:t xml:space="preserve">, OR they do both while </w:t>
      </w:r>
      <w:r>
        <w:rPr>
          <w:u w:val="single"/>
        </w:rPr>
        <w:t>giving force to the CP</w:t>
      </w:r>
      <w:r>
        <w:t xml:space="preserve">, which makes it </w:t>
      </w:r>
      <w:r>
        <w:rPr>
          <w:u w:val="single"/>
        </w:rPr>
        <w:t>mutually exclusive</w:t>
      </w:r>
      <w:r>
        <w:t xml:space="preserve">. </w:t>
      </w:r>
    </w:p>
    <w:p w14:paraId="596CF3C4" w14:textId="77777777" w:rsidR="003875BA" w:rsidRPr="001C4364" w:rsidRDefault="003875BA" w:rsidP="003875BA">
      <w:r w:rsidRPr="00AB7CA9">
        <w:rPr>
          <w:rStyle w:val="Style13ptBold"/>
        </w:rPr>
        <w:t>Riordan et al. 19</w:t>
      </w:r>
      <w:r>
        <w:t>, Dennis P. Riordan, Ted Sampsell-Jones, Donald Horgan, Riordan &amp; Horgan; Jeffrey L. Fisher, O'Melveny &amp; Myers LLP, “Javier SANCHEZ, Gregory Casorso, and Michael Marr, Petitioners, v. UNITED STATES OF AMERICA, Respondent,” 2019 WL 6715371, WestLaw</w:t>
      </w:r>
    </w:p>
    <w:p w14:paraId="43D07B52" w14:textId="77777777" w:rsidR="003875BA" w:rsidRPr="00AB06B2" w:rsidRDefault="003875BA" w:rsidP="003875BA">
      <w:pPr>
        <w:rPr>
          <w:sz w:val="16"/>
        </w:rPr>
      </w:pPr>
      <w:r w:rsidRPr="00AB06B2">
        <w:rPr>
          <w:rStyle w:val="StyleUnderline"/>
          <w:highlight w:val="yellow"/>
        </w:rPr>
        <w:t>The</w:t>
      </w:r>
      <w:r w:rsidRPr="00AB06B2">
        <w:rPr>
          <w:sz w:val="16"/>
        </w:rPr>
        <w:t xml:space="preserve"> Government's </w:t>
      </w:r>
      <w:r w:rsidRPr="00AB06B2">
        <w:rPr>
          <w:rStyle w:val="Emphasis"/>
          <w:highlight w:val="yellow"/>
        </w:rPr>
        <w:t>merits</w:t>
      </w:r>
      <w:r w:rsidRPr="00AB06B2">
        <w:rPr>
          <w:sz w:val="16"/>
          <w:highlight w:val="yellow"/>
        </w:rPr>
        <w:t xml:space="preserve"> </w:t>
      </w:r>
      <w:r w:rsidRPr="00AB06B2">
        <w:rPr>
          <w:rStyle w:val="StyleUnderline"/>
          <w:highlight w:val="yellow"/>
        </w:rPr>
        <w:t>argument</w:t>
      </w:r>
      <w:r w:rsidRPr="00AB06B2">
        <w:rPr>
          <w:sz w:val="16"/>
        </w:rPr>
        <w:t xml:space="preserve">, however, </w:t>
      </w:r>
      <w:r w:rsidRPr="00AB06B2">
        <w:rPr>
          <w:rStyle w:val="Emphasis"/>
          <w:highlight w:val="yellow"/>
        </w:rPr>
        <w:t>never grapples</w:t>
      </w:r>
      <w:r w:rsidRPr="00AB06B2">
        <w:rPr>
          <w:sz w:val="16"/>
          <w:highlight w:val="yellow"/>
        </w:rPr>
        <w:t xml:space="preserve"> </w:t>
      </w:r>
      <w:r w:rsidRPr="00AB06B2">
        <w:rPr>
          <w:rStyle w:val="StyleUnderline"/>
          <w:highlight w:val="yellow"/>
        </w:rPr>
        <w:t>with</w:t>
      </w:r>
      <w:r w:rsidRPr="00AB06B2">
        <w:rPr>
          <w:sz w:val="16"/>
        </w:rPr>
        <w:t xml:space="preserve"> any of </w:t>
      </w:r>
      <w:r w:rsidRPr="00AB06B2">
        <w:rPr>
          <w:rStyle w:val="StyleUnderline"/>
          <w:highlight w:val="yellow"/>
        </w:rPr>
        <w:t>the</w:t>
      </w:r>
      <w:r w:rsidRPr="00AB06B2">
        <w:rPr>
          <w:sz w:val="16"/>
          <w:highlight w:val="yellow"/>
        </w:rPr>
        <w:t xml:space="preserve"> </w:t>
      </w:r>
      <w:r w:rsidRPr="00AB06B2">
        <w:rPr>
          <w:rStyle w:val="Emphasis"/>
          <w:highlight w:val="yellow"/>
        </w:rPr>
        <w:t>reasoning</w:t>
      </w:r>
      <w:r w:rsidRPr="00AB06B2">
        <w:rPr>
          <w:sz w:val="16"/>
          <w:highlight w:val="yellow"/>
        </w:rPr>
        <w:t xml:space="preserve"> </w:t>
      </w:r>
      <w:r w:rsidRPr="00AB06B2">
        <w:rPr>
          <w:rStyle w:val="StyleUnderline"/>
          <w:highlight w:val="yellow"/>
        </w:rPr>
        <w:t>in</w:t>
      </w:r>
      <w:r w:rsidRPr="00AB06B2">
        <w:rPr>
          <w:sz w:val="16"/>
        </w:rPr>
        <w:t xml:space="preserve"> this Court's </w:t>
      </w:r>
      <w:r w:rsidRPr="00AB06B2">
        <w:rPr>
          <w:rStyle w:val="Emphasis"/>
          <w:highlight w:val="yellow"/>
        </w:rPr>
        <w:t>conclusive presumption cases</w:t>
      </w:r>
      <w:r w:rsidRPr="00AB06B2">
        <w:rPr>
          <w:sz w:val="16"/>
        </w:rPr>
        <w:t xml:space="preserve">. Indeed, the Government barely references those cases' holdings at all. In other words, </w:t>
      </w:r>
      <w:r w:rsidRPr="00AB06B2">
        <w:rPr>
          <w:rStyle w:val="StyleUnderline"/>
          <w:highlight w:val="yellow"/>
        </w:rPr>
        <w:t xml:space="preserve">confronted with a </w:t>
      </w:r>
      <w:r w:rsidRPr="00AB06B2">
        <w:rPr>
          <w:rStyle w:val="Emphasis"/>
          <w:highlight w:val="yellow"/>
        </w:rPr>
        <w:t>collision</w:t>
      </w:r>
      <w:r w:rsidRPr="00AB06B2">
        <w:rPr>
          <w:rStyle w:val="StyleUnderline"/>
          <w:highlight w:val="yellow"/>
        </w:rPr>
        <w:t xml:space="preserve"> between </w:t>
      </w:r>
      <w:r w:rsidRPr="00AB06B2">
        <w:rPr>
          <w:rStyle w:val="Emphasis"/>
          <w:highlight w:val="yellow"/>
        </w:rPr>
        <w:t>two lines of case law</w:t>
      </w:r>
      <w:r w:rsidRPr="00AB06B2">
        <w:rPr>
          <w:rStyle w:val="StyleUnderline"/>
          <w:highlight w:val="yellow"/>
        </w:rPr>
        <w:t xml:space="preserve">, the Government </w:t>
      </w:r>
      <w:r w:rsidRPr="00AB06B2">
        <w:rPr>
          <w:rStyle w:val="Emphasis"/>
          <w:sz w:val="28"/>
          <w:szCs w:val="28"/>
          <w:highlight w:val="yellow"/>
        </w:rPr>
        <w:t>simply ignores one</w:t>
      </w:r>
      <w:r w:rsidRPr="00EA0189">
        <w:rPr>
          <w:rStyle w:val="Emphasis"/>
          <w:sz w:val="28"/>
          <w:szCs w:val="28"/>
        </w:rPr>
        <w:t xml:space="preserve"> of the lines</w:t>
      </w:r>
      <w:r w:rsidRPr="00AB06B2">
        <w:rPr>
          <w:sz w:val="16"/>
          <w:szCs w:val="28"/>
        </w:rPr>
        <w:t xml:space="preserve"> </w:t>
      </w:r>
      <w:r w:rsidRPr="00AB06B2">
        <w:rPr>
          <w:sz w:val="16"/>
        </w:rPr>
        <w:t xml:space="preserve">of cases. </w:t>
      </w:r>
      <w:r w:rsidRPr="00AB06B2">
        <w:rPr>
          <w:rStyle w:val="Emphasis"/>
          <w:sz w:val="28"/>
          <w:szCs w:val="28"/>
          <w:highlight w:val="yellow"/>
        </w:rPr>
        <w:t>This will not do. When both</w:t>
      </w:r>
      <w:r w:rsidRPr="00AB06B2">
        <w:rPr>
          <w:sz w:val="16"/>
          <w:szCs w:val="28"/>
        </w:rPr>
        <w:t xml:space="preserve"> </w:t>
      </w:r>
      <w:r w:rsidRPr="00AB06B2">
        <w:rPr>
          <w:sz w:val="16"/>
        </w:rPr>
        <w:t xml:space="preserve">lines of case law </w:t>
      </w:r>
      <w:r w:rsidRPr="00AB06B2">
        <w:rPr>
          <w:rStyle w:val="StyleUnderline"/>
          <w:highlight w:val="yellow"/>
        </w:rPr>
        <w:t>are considered</w:t>
      </w:r>
      <w:r w:rsidRPr="00EA0189">
        <w:rPr>
          <w:rStyle w:val="StyleUnderline"/>
        </w:rPr>
        <w:t xml:space="preserve">, it is apparent that </w:t>
      </w:r>
      <w:r w:rsidRPr="00AB06B2">
        <w:rPr>
          <w:rStyle w:val="StyleUnderline"/>
          <w:highlight w:val="yellow"/>
        </w:rPr>
        <w:t xml:space="preserve">the </w:t>
      </w:r>
      <w:r w:rsidRPr="00AB06B2">
        <w:rPr>
          <w:rStyle w:val="Emphasis"/>
          <w:sz w:val="28"/>
          <w:szCs w:val="28"/>
          <w:highlight w:val="yellow"/>
        </w:rPr>
        <w:t>per se rule cannot be reconciled</w:t>
      </w:r>
      <w:r w:rsidRPr="00AB06B2">
        <w:rPr>
          <w:sz w:val="16"/>
        </w:rPr>
        <w:t xml:space="preserve"> with this Court's modern criminal procedure jurisprudence. </w:t>
      </w:r>
      <w:r w:rsidRPr="00AB06B2">
        <w:rPr>
          <w:rStyle w:val="StyleUnderline"/>
        </w:rPr>
        <w:t>This Court should</w:t>
      </w:r>
      <w:r w:rsidRPr="00AB06B2">
        <w:rPr>
          <w:sz w:val="16"/>
        </w:rPr>
        <w:t xml:space="preserve"> grant certiorari and </w:t>
      </w:r>
      <w:r w:rsidRPr="00AB06B2">
        <w:rPr>
          <w:rStyle w:val="Emphasis"/>
        </w:rPr>
        <w:t>reverse</w:t>
      </w:r>
      <w:r w:rsidRPr="00AB06B2">
        <w:rPr>
          <w:sz w:val="16"/>
        </w:rPr>
        <w:t>.</w:t>
      </w:r>
    </w:p>
    <w:p w14:paraId="3017DFD1" w14:textId="77777777" w:rsidR="003875BA" w:rsidRPr="00D159E0" w:rsidRDefault="003875BA" w:rsidP="003875BA">
      <w:pPr>
        <w:pStyle w:val="Heading4"/>
      </w:pPr>
      <w:r>
        <w:t xml:space="preserve">The net benefit’s an </w:t>
      </w:r>
      <w:r>
        <w:rPr>
          <w:u w:val="single"/>
        </w:rPr>
        <w:t>impact turn</w:t>
      </w:r>
      <w:r>
        <w:t xml:space="preserve">---reasonableness must be determined by </w:t>
      </w:r>
      <w:r>
        <w:rPr>
          <w:u w:val="single"/>
        </w:rPr>
        <w:t>juries</w:t>
      </w:r>
      <w:r>
        <w:t xml:space="preserve"> as a matter of </w:t>
      </w:r>
      <w:r>
        <w:rPr>
          <w:u w:val="single"/>
        </w:rPr>
        <w:t>fact</w:t>
      </w:r>
      <w:r>
        <w:t xml:space="preserve">, NOT by </w:t>
      </w:r>
      <w:r>
        <w:rPr>
          <w:u w:val="single"/>
        </w:rPr>
        <w:t>courts</w:t>
      </w:r>
      <w:r>
        <w:t xml:space="preserve"> or </w:t>
      </w:r>
      <w:r>
        <w:rPr>
          <w:u w:val="single"/>
        </w:rPr>
        <w:t>congress</w:t>
      </w:r>
      <w:r>
        <w:t xml:space="preserve"> as a matter of </w:t>
      </w:r>
      <w:r>
        <w:rPr>
          <w:u w:val="single"/>
        </w:rPr>
        <w:t>law</w:t>
      </w:r>
      <w:r>
        <w:t xml:space="preserve">. </w:t>
      </w:r>
    </w:p>
    <w:p w14:paraId="1EF22567" w14:textId="77777777" w:rsidR="003875BA" w:rsidRDefault="003875BA" w:rsidP="003875BA">
      <w:r w:rsidRPr="00AB7CA9">
        <w:rPr>
          <w:rStyle w:val="Style13ptBold"/>
        </w:rPr>
        <w:t>Riordan et al. 19</w:t>
      </w:r>
      <w:r>
        <w:t>, Dennis P. Riordan, Ted Sampsell-Jones, Donald Horgan, Riordan &amp; Horgan; Jeffrey L. Fisher, O'Melveny &amp; Myers LLP, “Javier SANCHEZ, Gregory Casorso, and Michael Marr, Petitioners, v. UNITED STATES OF AMERICA, Respondent,” 2019 WL 6715371, WestLaw</w:t>
      </w:r>
    </w:p>
    <w:p w14:paraId="4A91970A" w14:textId="77777777" w:rsidR="003875BA" w:rsidRPr="00F17C23" w:rsidRDefault="003875BA" w:rsidP="003875BA">
      <w:pPr>
        <w:rPr>
          <w:sz w:val="16"/>
        </w:rPr>
      </w:pPr>
      <w:r w:rsidRPr="00F17C23">
        <w:rPr>
          <w:sz w:val="16"/>
        </w:rPr>
        <w:t xml:space="preserve">2. </w:t>
      </w:r>
      <w:r w:rsidRPr="00F17C23">
        <w:rPr>
          <w:rStyle w:val="StyleUnderline"/>
        </w:rPr>
        <w:t>The Government</w:t>
      </w:r>
      <w:r w:rsidRPr="00F17C23">
        <w:rPr>
          <w:sz w:val="16"/>
        </w:rPr>
        <w:t xml:space="preserve"> next </w:t>
      </w:r>
      <w:r w:rsidRPr="00F17C23">
        <w:rPr>
          <w:rStyle w:val="StyleUnderline"/>
        </w:rPr>
        <w:t>contends this Court has held that price-fixing agreements are “categorically,” or “necessarily,” unreasonable</w:t>
      </w:r>
      <w:r w:rsidRPr="00F17C23">
        <w:rPr>
          <w:sz w:val="16"/>
        </w:rPr>
        <w:t xml:space="preserve"> under the Sherman Act. BIO 7, 9. </w:t>
      </w:r>
      <w:r w:rsidRPr="00F17C23">
        <w:rPr>
          <w:rStyle w:val="StyleUnderline"/>
        </w:rPr>
        <w:t>This contention</w:t>
      </w:r>
      <w:r w:rsidRPr="00F17C23">
        <w:rPr>
          <w:sz w:val="16"/>
        </w:rPr>
        <w:t xml:space="preserve">, however, </w:t>
      </w:r>
      <w:r w:rsidRPr="00F17C23">
        <w:rPr>
          <w:rStyle w:val="Emphasis"/>
        </w:rPr>
        <w:t>misreads this Court's case law</w:t>
      </w:r>
      <w:r w:rsidRPr="00F17C23">
        <w:rPr>
          <w:sz w:val="16"/>
        </w:rPr>
        <w:t xml:space="preserve">. </w:t>
      </w:r>
      <w:r w:rsidRPr="00F17C23">
        <w:rPr>
          <w:rStyle w:val="StyleUnderline"/>
        </w:rPr>
        <w:t>The Court has admitted that “the match between the presumed and the actual” in the context of the per se rule “</w:t>
      </w:r>
      <w:r w:rsidRPr="00F17C23">
        <w:rPr>
          <w:rStyle w:val="Emphasis"/>
        </w:rPr>
        <w:t>is imperfect</w:t>
      </w:r>
      <w:r w:rsidRPr="00F17C23">
        <w:rPr>
          <w:sz w:val="16"/>
        </w:rPr>
        <w:t xml:space="preserve">.” Maricopa Cty., 457 U.S. at 344. That is, </w:t>
      </w:r>
      <w:r w:rsidRPr="007211B4">
        <w:rPr>
          <w:rStyle w:val="StyleUnderline"/>
          <w:highlight w:val="yellow"/>
        </w:rPr>
        <w:t xml:space="preserve">the per se rule requires “the invalidation of </w:t>
      </w:r>
      <w:r w:rsidRPr="007211B4">
        <w:rPr>
          <w:rStyle w:val="Emphasis"/>
          <w:highlight w:val="yellow"/>
        </w:rPr>
        <w:t>some</w:t>
      </w:r>
      <w:r w:rsidRPr="007211B4">
        <w:rPr>
          <w:sz w:val="16"/>
          <w:highlight w:val="yellow"/>
        </w:rPr>
        <w:t xml:space="preserve"> </w:t>
      </w:r>
      <w:r w:rsidRPr="007211B4">
        <w:rPr>
          <w:rStyle w:val="StyleUnderline"/>
          <w:highlight w:val="yellow"/>
        </w:rPr>
        <w:t>agreements</w:t>
      </w:r>
      <w:r w:rsidRPr="00F17C23">
        <w:rPr>
          <w:rStyle w:val="StyleUnderline"/>
        </w:rPr>
        <w:t xml:space="preserve"> that </w:t>
      </w:r>
      <w:r w:rsidRPr="007211B4">
        <w:rPr>
          <w:rStyle w:val="StyleUnderline"/>
          <w:highlight w:val="yellow"/>
        </w:rPr>
        <w:t xml:space="preserve">a </w:t>
      </w:r>
      <w:r w:rsidRPr="007211B4">
        <w:rPr>
          <w:rStyle w:val="Emphasis"/>
          <w:highlight w:val="yellow"/>
        </w:rPr>
        <w:t>fullblown inquiry might have proved</w:t>
      </w:r>
      <w:r w:rsidRPr="00F17C23">
        <w:rPr>
          <w:rStyle w:val="Emphasis"/>
        </w:rPr>
        <w:t xml:space="preserve"> to be </w:t>
      </w:r>
      <w:r w:rsidRPr="007211B4">
        <w:rPr>
          <w:rStyle w:val="Emphasis"/>
          <w:highlight w:val="yellow"/>
        </w:rPr>
        <w:t>reasonable</w:t>
      </w:r>
      <w:r w:rsidRPr="00F17C23">
        <w:rPr>
          <w:sz w:val="16"/>
        </w:rPr>
        <w:t xml:space="preserve">.” Id. So </w:t>
      </w:r>
      <w:r w:rsidRPr="00F17C23">
        <w:rPr>
          <w:rStyle w:val="StyleUnderline"/>
        </w:rPr>
        <w:t>the</w:t>
      </w:r>
      <w:r w:rsidRPr="00F17C23">
        <w:rPr>
          <w:sz w:val="16"/>
        </w:rPr>
        <w:t xml:space="preserve"> </w:t>
      </w:r>
      <w:r w:rsidRPr="00F17C23">
        <w:rPr>
          <w:rStyle w:val="Emphasis"/>
        </w:rPr>
        <w:t>most</w:t>
      </w:r>
      <w:r w:rsidRPr="00F17C23">
        <w:rPr>
          <w:sz w:val="16"/>
        </w:rPr>
        <w:t xml:space="preserve"> </w:t>
      </w:r>
      <w:r w:rsidRPr="00F17C23">
        <w:rPr>
          <w:rStyle w:val="StyleUnderline"/>
        </w:rPr>
        <w:t xml:space="preserve">one can say is that agreements falling under the per se rule will </w:t>
      </w:r>
      <w:r w:rsidRPr="00F17C23">
        <w:rPr>
          <w:rStyle w:val="Emphasis"/>
        </w:rPr>
        <w:t>“almost always” be unreasonable</w:t>
      </w:r>
      <w:r w:rsidRPr="00F17C23">
        <w:rPr>
          <w:sz w:val="16"/>
        </w:rPr>
        <w:t>. Ohio v. Am. Express Co., 138 S. Ct. 2274, 2283 (2018) (quotation marks omitted). “Cases that do not fit the generalization may arise, but a per se rule reflects the judgment that such cases are not sufficiently common or important to justify the time and expense necessary to identify them.” Cont'l T. V., Inc. v. GTE Sylvania Inc., 433 U.S. 36, 50 n.16 (1977).</w:t>
      </w:r>
    </w:p>
    <w:p w14:paraId="4E5C446E" w14:textId="77777777" w:rsidR="003875BA" w:rsidRPr="00F17C23" w:rsidRDefault="003875BA" w:rsidP="003875BA">
      <w:pPr>
        <w:rPr>
          <w:sz w:val="16"/>
        </w:rPr>
      </w:pPr>
      <w:r w:rsidRPr="007211B4">
        <w:rPr>
          <w:rStyle w:val="StyleUnderline"/>
          <w:highlight w:val="yellow"/>
        </w:rPr>
        <w:t xml:space="preserve">Even if </w:t>
      </w:r>
      <w:r w:rsidRPr="007211B4">
        <w:rPr>
          <w:rStyle w:val="Emphasis"/>
          <w:highlight w:val="yellow"/>
        </w:rPr>
        <w:t>every</w:t>
      </w:r>
      <w:r w:rsidRPr="007211B4">
        <w:rPr>
          <w:rStyle w:val="StyleUnderline"/>
          <w:highlight w:val="yellow"/>
        </w:rPr>
        <w:t xml:space="preserve"> agreement</w:t>
      </w:r>
      <w:r w:rsidRPr="00F17C23">
        <w:rPr>
          <w:rStyle w:val="StyleUnderline"/>
        </w:rPr>
        <w:t xml:space="preserve"> falling under the per se rule </w:t>
      </w:r>
      <w:r w:rsidRPr="007211B4">
        <w:rPr>
          <w:rStyle w:val="StyleUnderline"/>
          <w:highlight w:val="yellow"/>
        </w:rPr>
        <w:t xml:space="preserve">were, in </w:t>
      </w:r>
      <w:r w:rsidRPr="007211B4">
        <w:rPr>
          <w:rStyle w:val="Emphasis"/>
          <w:highlight w:val="yellow"/>
        </w:rPr>
        <w:t>fact</w:t>
      </w:r>
      <w:r w:rsidRPr="007211B4">
        <w:rPr>
          <w:rStyle w:val="StyleUnderline"/>
          <w:highlight w:val="yellow"/>
        </w:rPr>
        <w:t xml:space="preserve">, unreasonable, it </w:t>
      </w:r>
      <w:r w:rsidRPr="007211B4">
        <w:rPr>
          <w:rStyle w:val="Emphasis"/>
          <w:highlight w:val="yellow"/>
        </w:rPr>
        <w:t>still would not matter</w:t>
      </w:r>
      <w:r w:rsidRPr="00F17C23">
        <w:rPr>
          <w:sz w:val="16"/>
        </w:rPr>
        <w:t xml:space="preserve">. </w:t>
      </w:r>
      <w:r w:rsidRPr="00F17C23">
        <w:rPr>
          <w:rStyle w:val="StyleUnderline"/>
        </w:rPr>
        <w:t xml:space="preserve">In a </w:t>
      </w:r>
      <w:r w:rsidRPr="00F17C23">
        <w:rPr>
          <w:rStyle w:val="Emphasis"/>
        </w:rPr>
        <w:t>criminal case</w:t>
      </w:r>
      <w:r w:rsidRPr="00F17C23">
        <w:rPr>
          <w:rStyle w:val="StyleUnderline"/>
        </w:rPr>
        <w:t xml:space="preserve">, </w:t>
      </w:r>
      <w:r w:rsidRPr="007211B4">
        <w:rPr>
          <w:rStyle w:val="StyleUnderline"/>
          <w:highlight w:val="yellow"/>
        </w:rPr>
        <w:t xml:space="preserve">the application of </w:t>
      </w:r>
      <w:r w:rsidRPr="007211B4">
        <w:rPr>
          <w:rStyle w:val="Emphasis"/>
          <w:highlight w:val="yellow"/>
        </w:rPr>
        <w:t>law</w:t>
      </w:r>
      <w:r w:rsidRPr="007211B4">
        <w:rPr>
          <w:rStyle w:val="StyleUnderline"/>
          <w:highlight w:val="yellow"/>
        </w:rPr>
        <w:t xml:space="preserve"> to the </w:t>
      </w:r>
      <w:r w:rsidRPr="007211B4">
        <w:rPr>
          <w:rStyle w:val="Emphasis"/>
          <w:highlight w:val="yellow"/>
        </w:rPr>
        <w:t>facts</w:t>
      </w:r>
      <w:r w:rsidRPr="007211B4">
        <w:rPr>
          <w:rStyle w:val="StyleUnderline"/>
          <w:highlight w:val="yellow"/>
        </w:rPr>
        <w:t xml:space="preserve"> must always be “</w:t>
      </w:r>
      <w:r w:rsidRPr="007211B4">
        <w:rPr>
          <w:rStyle w:val="Emphasis"/>
          <w:highlight w:val="yellow"/>
        </w:rPr>
        <w:t>assign[ed] solely to the jury.”</w:t>
      </w:r>
      <w:r w:rsidRPr="007211B4">
        <w:t xml:space="preserve"> </w:t>
      </w:r>
      <w:r w:rsidRPr="00F17C23">
        <w:rPr>
          <w:sz w:val="16"/>
        </w:rPr>
        <w:t xml:space="preserve">Sandstrom v. Montana, 442 U.S. 510, 523 (1979); see *4 also Carella, 491 U.S. at 265. In Carella, therefore, the Court did not pause to consider whether individuals who keep a rented item for more than 20 days always do, in fact, intend to steal it. See 491 U.S. at 265-66. </w:t>
      </w:r>
      <w:r w:rsidRPr="00F17C23">
        <w:rPr>
          <w:rStyle w:val="StyleUnderline"/>
        </w:rPr>
        <w:t xml:space="preserve">The </w:t>
      </w:r>
      <w:r w:rsidRPr="007211B4">
        <w:rPr>
          <w:rStyle w:val="StyleUnderline"/>
          <w:highlight w:val="yellow"/>
        </w:rPr>
        <w:t xml:space="preserve">mere </w:t>
      </w:r>
      <w:r w:rsidRPr="007211B4">
        <w:rPr>
          <w:rStyle w:val="Emphasis"/>
          <w:highlight w:val="yellow"/>
        </w:rPr>
        <w:t>withdrawal of the</w:t>
      </w:r>
      <w:r w:rsidRPr="00F17C23">
        <w:rPr>
          <w:rStyle w:val="Emphasis"/>
        </w:rPr>
        <w:t xml:space="preserve"> intent </w:t>
      </w:r>
      <w:r w:rsidRPr="007211B4">
        <w:rPr>
          <w:rStyle w:val="Emphasis"/>
          <w:highlight w:val="yellow"/>
        </w:rPr>
        <w:t>issue from the jury</w:t>
      </w:r>
      <w:r w:rsidRPr="00F17C23">
        <w:rPr>
          <w:sz w:val="16"/>
        </w:rPr>
        <w:t xml:space="preserve"> itself </w:t>
      </w:r>
      <w:r w:rsidRPr="007211B4">
        <w:rPr>
          <w:rStyle w:val="Emphasis"/>
          <w:highlight w:val="yellow"/>
        </w:rPr>
        <w:t>violated the Constitution</w:t>
      </w:r>
      <w:r w:rsidRPr="00F17C23">
        <w:rPr>
          <w:sz w:val="16"/>
        </w:rPr>
        <w:t>. Nor, in a wire fraud case, could a court take the element of materiality away from the jury where the defendant obtained more than $1 million - on the theory that $1 million is always a material amount of money. See United States v. Gaudin, 515 U.S. 506, 514 (1995).</w:t>
      </w:r>
    </w:p>
    <w:p w14:paraId="44BA1C15" w14:textId="77777777" w:rsidR="003875BA" w:rsidRPr="00F17C23" w:rsidRDefault="003875BA" w:rsidP="003875BA">
      <w:pPr>
        <w:rPr>
          <w:sz w:val="16"/>
        </w:rPr>
      </w:pPr>
      <w:r w:rsidRPr="00F17C23">
        <w:rPr>
          <w:sz w:val="16"/>
        </w:rPr>
        <w:t xml:space="preserve">So too here. </w:t>
      </w:r>
      <w:r w:rsidRPr="00F17C23">
        <w:rPr>
          <w:rStyle w:val="StyleUnderline"/>
        </w:rPr>
        <w:t xml:space="preserve">The </w:t>
      </w:r>
      <w:r w:rsidRPr="007211B4">
        <w:rPr>
          <w:rStyle w:val="StyleUnderline"/>
          <w:highlight w:val="yellow"/>
        </w:rPr>
        <w:t>Sherman</w:t>
      </w:r>
      <w:r w:rsidRPr="00F17C23">
        <w:rPr>
          <w:rStyle w:val="StyleUnderline"/>
        </w:rPr>
        <w:t xml:space="preserve"> Act </w:t>
      </w:r>
      <w:r w:rsidRPr="007211B4">
        <w:rPr>
          <w:rStyle w:val="Emphasis"/>
          <w:highlight w:val="yellow"/>
        </w:rPr>
        <w:t>requires a showing; of unreasonableness</w:t>
      </w:r>
      <w:r w:rsidRPr="00F17C23">
        <w:rPr>
          <w:sz w:val="16"/>
        </w:rPr>
        <w:t xml:space="preserve">, </w:t>
      </w:r>
      <w:r w:rsidRPr="00F17C23">
        <w:rPr>
          <w:rStyle w:val="StyleUnderline"/>
        </w:rPr>
        <w:t xml:space="preserve">and it does </w:t>
      </w:r>
      <w:r w:rsidRPr="00F17C23">
        <w:rPr>
          <w:rStyle w:val="Emphasis"/>
        </w:rPr>
        <w:t>not</w:t>
      </w:r>
      <w:r w:rsidRPr="00F17C23">
        <w:rPr>
          <w:rStyle w:val="StyleUnderline"/>
        </w:rPr>
        <w:t xml:space="preserve"> further </w:t>
      </w:r>
      <w:r w:rsidRPr="00F17C23">
        <w:rPr>
          <w:rStyle w:val="Emphasis"/>
        </w:rPr>
        <w:t>delineate</w:t>
      </w:r>
      <w:r w:rsidRPr="00F17C23">
        <w:rPr>
          <w:sz w:val="16"/>
        </w:rPr>
        <w:t xml:space="preserve"> </w:t>
      </w:r>
      <w:r w:rsidRPr="00F17C23">
        <w:rPr>
          <w:rStyle w:val="StyleUnderline"/>
        </w:rPr>
        <w:t>what</w:t>
      </w:r>
      <w:r w:rsidRPr="00F17C23">
        <w:rPr>
          <w:sz w:val="16"/>
        </w:rPr>
        <w:t xml:space="preserve"> </w:t>
      </w:r>
      <w:r w:rsidRPr="00F17C23">
        <w:rPr>
          <w:rStyle w:val="Emphasis"/>
        </w:rPr>
        <w:t>kinds</w:t>
      </w:r>
      <w:r w:rsidRPr="00F17C23">
        <w:rPr>
          <w:sz w:val="16"/>
        </w:rPr>
        <w:t xml:space="preserve"> </w:t>
      </w:r>
      <w:r w:rsidRPr="00F17C23">
        <w:rPr>
          <w:rStyle w:val="StyleUnderline"/>
        </w:rPr>
        <w:t xml:space="preserve">of agreements are </w:t>
      </w:r>
      <w:r w:rsidRPr="00F17C23">
        <w:rPr>
          <w:rStyle w:val="Emphasis"/>
        </w:rPr>
        <w:t>unreasonable</w:t>
      </w:r>
      <w:r w:rsidRPr="00F17C23">
        <w:rPr>
          <w:sz w:val="16"/>
        </w:rPr>
        <w:t xml:space="preserve">. </w:t>
      </w:r>
      <w:r w:rsidRPr="00F17C23">
        <w:rPr>
          <w:rStyle w:val="StyleUnderline"/>
        </w:rPr>
        <w:t xml:space="preserve">In the criminal context, the Constitution thus requires </w:t>
      </w:r>
      <w:r w:rsidRPr="00F17C23">
        <w:rPr>
          <w:rStyle w:val="Emphasis"/>
        </w:rPr>
        <w:t>juries</w:t>
      </w:r>
      <w:r w:rsidRPr="00F17C23">
        <w:rPr>
          <w:rStyle w:val="StyleUnderline"/>
        </w:rPr>
        <w:t xml:space="preserve"> to apply the Act's legal standard to the facts - and, in order to convict, to </w:t>
      </w:r>
      <w:r w:rsidRPr="00F17C23">
        <w:rPr>
          <w:rStyle w:val="Emphasis"/>
        </w:rPr>
        <w:t>find in any given case that the charged agreement is unreasonable</w:t>
      </w:r>
      <w:r w:rsidRPr="00F17C23">
        <w:rPr>
          <w:sz w:val="16"/>
        </w:rPr>
        <w:t>. See Pet. 18-20; Due Process Inst. Amicus Br. 8-9.</w:t>
      </w:r>
    </w:p>
    <w:p w14:paraId="32D42F97" w14:textId="77777777" w:rsidR="003875BA" w:rsidRPr="00F17C23" w:rsidRDefault="003875BA" w:rsidP="003875BA">
      <w:pPr>
        <w:rPr>
          <w:sz w:val="16"/>
        </w:rPr>
      </w:pPr>
      <w:r w:rsidRPr="00F17C23">
        <w:rPr>
          <w:sz w:val="16"/>
        </w:rPr>
        <w:t>3. The Government objects that applying the prohibition against conclusive presumptions to the per se rule would “conflict[] with this Court's decisions” in United States v. Trenton Potteries Co., 273 U.S. 392 (1927), and United States v. Socony-Vacuum Oil Co., 310 U.S. 150 (1940). BIO 11. This objection is also misguided. Both of those cases long predate this Court's recognition (beginning in 1970) of the constitutional requirement that juries find every element of a crime beyond a reasonable doubt, as well as the attendant prohibition in criminal cases against conclusive presumptions. See Pet. 12 (discussing this case law). And when older cases come into conflict with the Court's modern understanding of due process *5 and the right to jury trial, it is the older cases that must give way - not vice versa. See, e.g., Hurst v. Florida, 136 S. Ct. 616, 623-24 (2016); Ring v. Arizona, 536 U.S. 584, 608-09 (2002). This is especially so where no constitutional claim was even advanced in the older cases, so no stare decisis question is in play.</w:t>
      </w:r>
    </w:p>
    <w:p w14:paraId="11328528" w14:textId="77777777" w:rsidR="003875BA" w:rsidRPr="00F17C23" w:rsidRDefault="003875BA" w:rsidP="003875BA">
      <w:pPr>
        <w:rPr>
          <w:sz w:val="16"/>
        </w:rPr>
      </w:pPr>
      <w:r w:rsidRPr="00F17C23">
        <w:rPr>
          <w:sz w:val="16"/>
        </w:rPr>
        <w:t>Such is the situation here. In Trenton Potteries and Socony-Vacuum, the Court upheld jury instructions in per se cases that “withdrew from the jur[ies] the consideration of the reasonableness” of alleged price-fixing agreements. Trenton Potteries, 273 U.S. at 396; see also id. at 407. “Whether the prices actually agreed upon were reasonable or unreasonable was immaterial.” Id. at 401; see also Socony-Vacuum, 310 U.S. at 210 (irrelevant whether agreement was “reasonable or unreasonable”). The juries needed only to find that the allegedly illegal agreements “existed.” Socony-Vacuum, 310 U.S. at 210; see also id. at 216. These non-constitutional decisions cannot be reconciled with the Court's subsequent recognition that the Fifth and Sixth Amendments prohibit jury instructions in criminal cases that “remove[] the presumed element from the case once the [prosecution] has proved the predicate facts giving rise to the presumption.” Francis, 471 U.S. at 314 n.2.</w:t>
      </w:r>
    </w:p>
    <w:p w14:paraId="5A2B0614" w14:textId="77777777" w:rsidR="003875BA" w:rsidRPr="007211B4" w:rsidRDefault="003875BA" w:rsidP="003875BA">
      <w:pPr>
        <w:rPr>
          <w:sz w:val="16"/>
        </w:rPr>
      </w:pPr>
      <w:r w:rsidRPr="007211B4">
        <w:rPr>
          <w:sz w:val="16"/>
        </w:rPr>
        <w:t xml:space="preserve">In short, </w:t>
      </w:r>
      <w:r w:rsidRPr="00F17C23">
        <w:rPr>
          <w:rStyle w:val="StyleUnderline"/>
        </w:rPr>
        <w:t xml:space="preserve">old opinions judicially crafting the per se rule have </w:t>
      </w:r>
      <w:r w:rsidRPr="00F17C23">
        <w:rPr>
          <w:rStyle w:val="Emphasis"/>
        </w:rPr>
        <w:t>run into current constitutional reality</w:t>
      </w:r>
      <w:r w:rsidRPr="007211B4">
        <w:rPr>
          <w:sz w:val="16"/>
        </w:rPr>
        <w:t xml:space="preserve">. </w:t>
      </w:r>
      <w:r w:rsidRPr="007211B4">
        <w:rPr>
          <w:rStyle w:val="StyleUnderline"/>
          <w:highlight w:val="yellow"/>
        </w:rPr>
        <w:t xml:space="preserve">Whatever </w:t>
      </w:r>
      <w:r w:rsidRPr="007211B4">
        <w:rPr>
          <w:rStyle w:val="Emphasis"/>
          <w:highlight w:val="yellow"/>
        </w:rPr>
        <w:t>may have been permissible</w:t>
      </w:r>
      <w:r w:rsidRPr="00F17C23">
        <w:rPr>
          <w:rStyle w:val="StyleUnderline"/>
        </w:rPr>
        <w:t xml:space="preserve"> in criminal antitrust cases </w:t>
      </w:r>
      <w:r w:rsidRPr="007211B4">
        <w:rPr>
          <w:rStyle w:val="Emphasis"/>
          <w:highlight w:val="yellow"/>
        </w:rPr>
        <w:t>before</w:t>
      </w:r>
      <w:r w:rsidRPr="00F17C23">
        <w:rPr>
          <w:rStyle w:val="StyleUnderline"/>
        </w:rPr>
        <w:t xml:space="preserve"> recognition of </w:t>
      </w:r>
      <w:r w:rsidRPr="007211B4">
        <w:rPr>
          <w:rStyle w:val="StyleUnderline"/>
          <w:highlight w:val="yellow"/>
        </w:rPr>
        <w:t>the</w:t>
      </w:r>
      <w:r w:rsidRPr="00F17C23">
        <w:rPr>
          <w:rStyle w:val="StyleUnderline"/>
        </w:rPr>
        <w:t xml:space="preserve"> constitutional </w:t>
      </w:r>
      <w:r w:rsidRPr="007211B4">
        <w:rPr>
          <w:rStyle w:val="StyleUnderline"/>
          <w:highlight w:val="yellow"/>
        </w:rPr>
        <w:t>rule against conclusive presumptions</w:t>
      </w:r>
      <w:r w:rsidRPr="00F17C23">
        <w:rPr>
          <w:rStyle w:val="StyleUnderline"/>
        </w:rPr>
        <w:t xml:space="preserve"> </w:t>
      </w:r>
      <w:r w:rsidRPr="007211B4">
        <w:rPr>
          <w:sz w:val="16"/>
        </w:rPr>
        <w:t xml:space="preserve">- and whatever may still be permissible today in civil cases - </w:t>
      </w:r>
      <w:r w:rsidRPr="007211B4">
        <w:rPr>
          <w:rStyle w:val="StyleUnderline"/>
          <w:highlight w:val="yellow"/>
        </w:rPr>
        <w:t>this</w:t>
      </w:r>
      <w:r w:rsidRPr="007211B4">
        <w:rPr>
          <w:sz w:val="16"/>
          <w:highlight w:val="yellow"/>
        </w:rPr>
        <w:t xml:space="preserve"> </w:t>
      </w:r>
      <w:r w:rsidRPr="007211B4">
        <w:rPr>
          <w:rStyle w:val="Emphasis"/>
          <w:highlight w:val="yellow"/>
        </w:rPr>
        <w:t>Court should make clear</w:t>
      </w:r>
      <w:r w:rsidRPr="00F17C23">
        <w:rPr>
          <w:rStyle w:val="Emphasis"/>
        </w:rPr>
        <w:t xml:space="preserve"> that </w:t>
      </w:r>
      <w:r w:rsidRPr="007211B4">
        <w:rPr>
          <w:rStyle w:val="Emphasis"/>
          <w:highlight w:val="yellow"/>
        </w:rPr>
        <w:t>such presumptions may no longer be used</w:t>
      </w:r>
      <w:r w:rsidRPr="007211B4">
        <w:rPr>
          <w:sz w:val="16"/>
        </w:rPr>
        <w:t xml:space="preserve"> in criminal prosecutions.</w:t>
      </w:r>
    </w:p>
    <w:p w14:paraId="3F951019" w14:textId="77777777" w:rsidR="003875BA" w:rsidRPr="00C74109" w:rsidRDefault="003875BA" w:rsidP="003875BA">
      <w:pPr>
        <w:pStyle w:val="Heading4"/>
      </w:pPr>
      <w:r>
        <w:t xml:space="preserve">1) LITIGATION STRATEGY---to take advantage of the CP, defendants would have to </w:t>
      </w:r>
      <w:r>
        <w:rPr>
          <w:u w:val="single"/>
        </w:rPr>
        <w:t>concede they restrained trade</w:t>
      </w:r>
      <w:r>
        <w:t xml:space="preserve">, and </w:t>
      </w:r>
      <w:r>
        <w:rPr>
          <w:u w:val="single"/>
        </w:rPr>
        <w:t>then</w:t>
      </w:r>
      <w:r>
        <w:t xml:space="preserve"> argue that restraint was reasonable. Most defendants will not do this. </w:t>
      </w:r>
    </w:p>
    <w:p w14:paraId="549758F6" w14:textId="77777777" w:rsidR="003875BA" w:rsidRDefault="003875BA" w:rsidP="003875BA">
      <w:r>
        <w:t xml:space="preserve">Robert E. </w:t>
      </w:r>
      <w:r w:rsidRPr="00111632">
        <w:rPr>
          <w:rStyle w:val="Style13ptBold"/>
        </w:rPr>
        <w:t xml:space="preserve">Connolly </w:t>
      </w:r>
      <w:r>
        <w:rPr>
          <w:rStyle w:val="Style13ptBold"/>
        </w:rPr>
        <w:t>21</w:t>
      </w:r>
      <w:r>
        <w:t>, was the Chief of the Philadelphia Office of the Antitrust Division, United States Department of Justice, from 1994 until it was closed in 2013, is now in private practice, at Law Office of Robert Connolly, writes an ABA award-winning blog, Cartel Capers, “My Proposal to Amend Section 1 of the Sherman Act,” Cartel Capers, 4/21/21, http://cartelcapers.com/blog/my-proposal-to-amend-section-1-of-the-sherman-act/</w:t>
      </w:r>
    </w:p>
    <w:p w14:paraId="4D3CB2F4" w14:textId="77777777" w:rsidR="003875BA" w:rsidRPr="00C74109" w:rsidRDefault="003875BA" w:rsidP="003875BA">
      <w:pPr>
        <w:rPr>
          <w:sz w:val="16"/>
        </w:rPr>
      </w:pPr>
      <w:r w:rsidRPr="00C74109">
        <w:rPr>
          <w:sz w:val="16"/>
        </w:rPr>
        <w:t xml:space="preserve">There are three elements to Sherman Act Section 1 offense 1) an agreement, 2) in restraint of trade and 3) in interstate or foreign trade or commerce.  The Sixth Amendment provides that those “accused” of a “crime” have the right to a trial “by an impartial jury.” This right, in conjunction with the Due Process Clause, requires that each element of a crime be proved to the jury beyond a reasonable doubt, including whether the agreement restrained trade.[2] </w:t>
      </w:r>
      <w:r w:rsidRPr="00C74109">
        <w:t>[FOOTNOTE 2 BEGINS]</w:t>
      </w:r>
      <w:r w:rsidRPr="00C74109">
        <w:rPr>
          <w:sz w:val="16"/>
        </w:rPr>
        <w:t xml:space="preserve"> [2]  </w:t>
      </w:r>
      <w:r w:rsidRPr="00B063F8">
        <w:rPr>
          <w:rStyle w:val="StyleUnderline"/>
          <w:highlight w:val="yellow"/>
        </w:rPr>
        <w:t xml:space="preserve">The per se rule </w:t>
      </w:r>
      <w:r w:rsidRPr="00B063F8">
        <w:rPr>
          <w:rStyle w:val="Emphasis"/>
          <w:highlight w:val="yellow"/>
        </w:rPr>
        <w:t>is</w:t>
      </w:r>
      <w:r w:rsidRPr="00C74109">
        <w:rPr>
          <w:rStyle w:val="StyleUnderline"/>
        </w:rPr>
        <w:t xml:space="preserve"> a </w:t>
      </w:r>
      <w:r w:rsidRPr="00B063F8">
        <w:rPr>
          <w:rStyle w:val="Emphasis"/>
          <w:highlight w:val="yellow"/>
        </w:rPr>
        <w:t>wonderful</w:t>
      </w:r>
      <w:r w:rsidRPr="00C74109">
        <w:rPr>
          <w:rStyle w:val="Emphasis"/>
        </w:rPr>
        <w:t xml:space="preserve"> tool </w:t>
      </w:r>
      <w:r w:rsidRPr="00B063F8">
        <w:rPr>
          <w:rStyle w:val="Emphasis"/>
          <w:highlight w:val="yellow"/>
        </w:rPr>
        <w:t>for prosecutors</w:t>
      </w:r>
      <w:r w:rsidRPr="00C74109">
        <w:rPr>
          <w:rStyle w:val="StyleUnderline"/>
        </w:rPr>
        <w:t xml:space="preserve">, which I </w:t>
      </w:r>
      <w:r w:rsidRPr="00C74109">
        <w:rPr>
          <w:rStyle w:val="Emphasis"/>
        </w:rPr>
        <w:t>myself</w:t>
      </w:r>
      <w:r w:rsidRPr="00C74109">
        <w:rPr>
          <w:rStyle w:val="StyleUnderline"/>
        </w:rPr>
        <w:t xml:space="preserve"> used in </w:t>
      </w:r>
      <w:r w:rsidRPr="00C74109">
        <w:rPr>
          <w:rStyle w:val="Emphasis"/>
        </w:rPr>
        <w:t>many criminal cases when I was a prosecutor with the Antitrust Division</w:t>
      </w:r>
      <w:r w:rsidRPr="00C74109">
        <w:rPr>
          <w:rStyle w:val="StyleUnderline"/>
        </w:rPr>
        <w:t xml:space="preserve">.  I feel </w:t>
      </w:r>
      <w:r w:rsidRPr="00C74109">
        <w:rPr>
          <w:rStyle w:val="Emphasis"/>
        </w:rPr>
        <w:t>confident</w:t>
      </w:r>
      <w:r w:rsidRPr="00C74109">
        <w:rPr>
          <w:rStyle w:val="StyleUnderline"/>
        </w:rPr>
        <w:t xml:space="preserve">, </w:t>
      </w:r>
      <w:r w:rsidRPr="00B063F8">
        <w:rPr>
          <w:rStyle w:val="StyleUnderline"/>
          <w:highlight w:val="yellow"/>
        </w:rPr>
        <w:t>however</w:t>
      </w:r>
      <w:r w:rsidRPr="00C74109">
        <w:rPr>
          <w:rStyle w:val="StyleUnderline"/>
        </w:rPr>
        <w:t xml:space="preserve">, that </w:t>
      </w:r>
      <w:r w:rsidRPr="00B063F8">
        <w:rPr>
          <w:rStyle w:val="Emphasis"/>
          <w:highlight w:val="yellow"/>
        </w:rPr>
        <w:t>very few cases would have turned out differently if the jury, not the Court, decided whether the</w:t>
      </w:r>
      <w:r w:rsidRPr="00C74109">
        <w:rPr>
          <w:sz w:val="16"/>
        </w:rPr>
        <w:t xml:space="preserve"> price fixing or bid rigging </w:t>
      </w:r>
      <w:r w:rsidRPr="00B063F8">
        <w:rPr>
          <w:rStyle w:val="Emphasis"/>
          <w:highlight w:val="yellow"/>
        </w:rPr>
        <w:t>agreement in question was a restraint of trade</w:t>
      </w:r>
      <w:r w:rsidRPr="00B063F8">
        <w:rPr>
          <w:sz w:val="16"/>
          <w:szCs w:val="16"/>
        </w:rPr>
        <w:t>.  Criminal</w:t>
      </w:r>
      <w:r w:rsidRPr="00B063F8">
        <w:t xml:space="preserve"> </w:t>
      </w:r>
      <w:r w:rsidRPr="00B063F8">
        <w:rPr>
          <w:rStyle w:val="StyleUnderline"/>
          <w:highlight w:val="yellow"/>
        </w:rPr>
        <w:t xml:space="preserve">jury trials almost </w:t>
      </w:r>
      <w:r w:rsidRPr="00B063F8">
        <w:rPr>
          <w:rStyle w:val="Emphasis"/>
          <w:highlight w:val="yellow"/>
        </w:rPr>
        <w:t>always</w:t>
      </w:r>
      <w:r w:rsidRPr="00C74109">
        <w:rPr>
          <w:rStyle w:val="StyleUnderline"/>
        </w:rPr>
        <w:t xml:space="preserve"> </w:t>
      </w:r>
      <w:r w:rsidRPr="00B063F8">
        <w:rPr>
          <w:rStyle w:val="Emphasis"/>
          <w:highlight w:val="yellow"/>
        </w:rPr>
        <w:t>involv</w:t>
      </w:r>
      <w:r w:rsidRPr="00C74109">
        <w:rPr>
          <w:sz w:val="16"/>
        </w:rPr>
        <w:t xml:space="preserve">ing </w:t>
      </w:r>
      <w:r w:rsidRPr="00C74109">
        <w:rPr>
          <w:rStyle w:val="StyleUnderline"/>
        </w:rPr>
        <w:t xml:space="preserve">the </w:t>
      </w:r>
      <w:r w:rsidRPr="00B063F8">
        <w:rPr>
          <w:rStyle w:val="StyleUnderline"/>
          <w:highlight w:val="yellow"/>
        </w:rPr>
        <w:t xml:space="preserve">defendants </w:t>
      </w:r>
      <w:r w:rsidRPr="00B063F8">
        <w:rPr>
          <w:rStyle w:val="Emphasis"/>
          <w:highlight w:val="yellow"/>
        </w:rPr>
        <w:t>denying</w:t>
      </w:r>
      <w:r w:rsidRPr="00B063F8">
        <w:rPr>
          <w:rStyle w:val="StyleUnderline"/>
          <w:highlight w:val="yellow"/>
        </w:rPr>
        <w:t xml:space="preserve"> there </w:t>
      </w:r>
      <w:r w:rsidRPr="00B063F8">
        <w:rPr>
          <w:rStyle w:val="Emphasis"/>
          <w:highlight w:val="yellow"/>
        </w:rPr>
        <w:t>was an agreement</w:t>
      </w:r>
      <w:r w:rsidRPr="00B063F8">
        <w:rPr>
          <w:rStyle w:val="StyleUnderline"/>
          <w:highlight w:val="yellow"/>
        </w:rPr>
        <w:t>.  Admitting there</w:t>
      </w:r>
      <w:r w:rsidRPr="00B063F8">
        <w:rPr>
          <w:sz w:val="16"/>
          <w:highlight w:val="yellow"/>
        </w:rPr>
        <w:t xml:space="preserve"> </w:t>
      </w:r>
      <w:r w:rsidRPr="00B063F8">
        <w:rPr>
          <w:rStyle w:val="Emphasis"/>
          <w:highlight w:val="yellow"/>
        </w:rPr>
        <w:t>was an agreement</w:t>
      </w:r>
      <w:r w:rsidRPr="00B063F8">
        <w:rPr>
          <w:sz w:val="16"/>
          <w:highlight w:val="yellow"/>
        </w:rPr>
        <w:t xml:space="preserve"> </w:t>
      </w:r>
      <w:r w:rsidRPr="00B063F8">
        <w:rPr>
          <w:rStyle w:val="StyleUnderline"/>
          <w:highlight w:val="yellow"/>
        </w:rPr>
        <w:t>(which is</w:t>
      </w:r>
      <w:r w:rsidRPr="00B063F8">
        <w:rPr>
          <w:sz w:val="16"/>
          <w:highlight w:val="yellow"/>
        </w:rPr>
        <w:t xml:space="preserve"> </w:t>
      </w:r>
      <w:r w:rsidRPr="00B063F8">
        <w:rPr>
          <w:rStyle w:val="Emphasis"/>
          <w:highlight w:val="yellow"/>
        </w:rPr>
        <w:t>secret, not in writing</w:t>
      </w:r>
      <w:r w:rsidRPr="00C74109">
        <w:rPr>
          <w:rStyle w:val="Emphasis"/>
        </w:rPr>
        <w:t xml:space="preserve">, often </w:t>
      </w:r>
      <w:r w:rsidRPr="00B063F8">
        <w:rPr>
          <w:rStyle w:val="Emphasis"/>
          <w:highlight w:val="yellow"/>
        </w:rPr>
        <w:t>spoken of in code words</w:t>
      </w:r>
      <w:r w:rsidRPr="00C74109">
        <w:rPr>
          <w:sz w:val="16"/>
        </w:rPr>
        <w:t xml:space="preserve">, etc.) </w:t>
      </w:r>
      <w:r w:rsidRPr="00B063F8">
        <w:rPr>
          <w:rStyle w:val="StyleUnderline"/>
          <w:highlight w:val="yellow"/>
        </w:rPr>
        <w:t>and arguing</w:t>
      </w:r>
      <w:r w:rsidRPr="00C74109">
        <w:rPr>
          <w:rStyle w:val="StyleUnderline"/>
        </w:rPr>
        <w:t xml:space="preserve"> the </w:t>
      </w:r>
      <w:r w:rsidRPr="00B063F8">
        <w:rPr>
          <w:rStyle w:val="StyleUnderline"/>
          <w:highlight w:val="yellow"/>
        </w:rPr>
        <w:t>collusion was</w:t>
      </w:r>
      <w:r w:rsidRPr="00C74109">
        <w:rPr>
          <w:sz w:val="16"/>
        </w:rPr>
        <w:t xml:space="preserve"> somehow </w:t>
      </w:r>
      <w:r w:rsidRPr="00B063F8">
        <w:rPr>
          <w:rStyle w:val="Emphasis"/>
          <w:highlight w:val="yellow"/>
        </w:rPr>
        <w:t>not a restraint</w:t>
      </w:r>
      <w:r w:rsidRPr="00C74109">
        <w:rPr>
          <w:sz w:val="16"/>
        </w:rPr>
        <w:t xml:space="preserve"> of trade </w:t>
      </w:r>
      <w:r w:rsidRPr="00B063F8">
        <w:rPr>
          <w:rStyle w:val="StyleUnderline"/>
          <w:highlight w:val="yellow"/>
        </w:rPr>
        <w:t xml:space="preserve">would be a defense </w:t>
      </w:r>
      <w:r w:rsidRPr="00B063F8">
        <w:rPr>
          <w:rStyle w:val="Emphasis"/>
          <w:highlight w:val="yellow"/>
        </w:rPr>
        <w:t>only in rare cases</w:t>
      </w:r>
      <w:r w:rsidRPr="00C74109">
        <w:rPr>
          <w:sz w:val="16"/>
        </w:rPr>
        <w:t xml:space="preserve"> </w:t>
      </w:r>
      <w:r w:rsidRPr="00C74109">
        <w:rPr>
          <w:rStyle w:val="StyleUnderline"/>
        </w:rPr>
        <w:t>where the</w:t>
      </w:r>
      <w:r w:rsidRPr="00C74109">
        <w:rPr>
          <w:sz w:val="16"/>
        </w:rPr>
        <w:t xml:space="preserve"> </w:t>
      </w:r>
      <w:r w:rsidRPr="00C74109">
        <w:rPr>
          <w:rStyle w:val="Emphasis"/>
        </w:rPr>
        <w:t>proof</w:t>
      </w:r>
      <w:r w:rsidRPr="00C74109">
        <w:rPr>
          <w:sz w:val="16"/>
        </w:rPr>
        <w:t xml:space="preserve"> of the agreement </w:t>
      </w:r>
      <w:r w:rsidRPr="00C74109">
        <w:rPr>
          <w:rStyle w:val="StyleUnderline"/>
        </w:rPr>
        <w:t>was</w:t>
      </w:r>
      <w:r w:rsidRPr="00C74109">
        <w:rPr>
          <w:sz w:val="16"/>
        </w:rPr>
        <w:t xml:space="preserve"> </w:t>
      </w:r>
      <w:r w:rsidRPr="00C74109">
        <w:rPr>
          <w:rStyle w:val="Emphasis"/>
        </w:rPr>
        <w:t>beyond dispute</w:t>
      </w:r>
      <w:r w:rsidRPr="00C74109">
        <w:rPr>
          <w:sz w:val="16"/>
        </w:rPr>
        <w:t xml:space="preserve">.  Still, amending the Sherman Act to state that price fixing and bid rigging is per se illegal is befitting cartels: “the supreme evil of antitrust.” </w:t>
      </w:r>
      <w:r w:rsidRPr="00C74109">
        <w:t>[FOOTNOTE 2 ENDS]</w:t>
      </w:r>
      <w:r w:rsidRPr="00C74109">
        <w:rPr>
          <w:sz w:val="16"/>
        </w:rPr>
        <w:t xml:space="preserve"> Under the per se rule, however, once the court makes the factual determination that the per se rule applies, the jury is instructed that the government has proven a restraint of trade beyond a reasonable doubt because price fixing is per se illegal.  This violates the Constitution. I have made the argument more fully, if not to the readers’ mind successfully, in several articles:  The End is Near For the Per Se Rule in Criminal Sherman Act Cases, March 20, 2019 https://papers.ssrn.com/sol3/papers.cfm?abstract_id=3356731 and In the Clash Between the Venerable Per Se Rule and the Constitution, the Constitution Shall Prevail (in time), Robert E. Connolly, Competition, Spring 202, Vol 30, No. 1.  Two fairly recent Supreme Court cases that have nothing to do with the Sherman Act, however, further convince me that the Supreme Court will find the per se rule in criminal cases unconstitutional.  The Court will agree that the text of Section 1 of the Sherman Act does not set forth a per se rule and therefore, it is the jury that must decide whether the charged agreement restrained trade.</w:t>
      </w:r>
    </w:p>
    <w:p w14:paraId="2CAA0F76" w14:textId="77777777" w:rsidR="003875BA" w:rsidRPr="0002096B" w:rsidRDefault="003875BA" w:rsidP="003875BA">
      <w:pPr>
        <w:pStyle w:val="Heading4"/>
      </w:pPr>
      <w:r>
        <w:t xml:space="preserve">2) JURIES SOLVE---they’ll make the </w:t>
      </w:r>
      <w:r>
        <w:rPr>
          <w:u w:val="single"/>
        </w:rPr>
        <w:t>factual finding</w:t>
      </w:r>
      <w:r>
        <w:t xml:space="preserve"> that the plan’s practices are anticompetitive by nature.  </w:t>
      </w:r>
    </w:p>
    <w:p w14:paraId="131FED06" w14:textId="77777777" w:rsidR="003875BA" w:rsidRDefault="003875BA" w:rsidP="003875BA">
      <w:r>
        <w:t xml:space="preserve">Roxann E. </w:t>
      </w:r>
      <w:r w:rsidRPr="00FF5FAD">
        <w:rPr>
          <w:rStyle w:val="Style13ptBold"/>
        </w:rPr>
        <w:t>Henry 21</w:t>
      </w:r>
      <w:r>
        <w:t>, solo practitioner of antitrust law focusing on consulting, compliance, monitoring, opinions and representing individuals, former Chair of the Antitrust Section of the American Bar Association, she has handled all aspects of competition law, including criminal defense, treble damage litigation, compliance advice, and merger and other civil investigations and, as lead counsel, won a rare corporate criminal antitrust jury acquittal, “Per Se Antitrust Presumptions in Criminal Cases,” Columbia Business Law Review, Vol. 2021, No. 1, pp 114-171</w:t>
      </w:r>
    </w:p>
    <w:p w14:paraId="4AD4B9C6" w14:textId="77777777" w:rsidR="003875BA" w:rsidRDefault="003875BA" w:rsidP="003875BA">
      <w:pPr>
        <w:rPr>
          <w:sz w:val="16"/>
        </w:rPr>
      </w:pPr>
      <w:r w:rsidRPr="006247D5">
        <w:rPr>
          <w:sz w:val="16"/>
        </w:rPr>
        <w:t xml:space="preserve">Yet </w:t>
      </w:r>
      <w:r w:rsidRPr="006247D5">
        <w:rPr>
          <w:rStyle w:val="StyleUnderline"/>
        </w:rPr>
        <w:t xml:space="preserve">any </w:t>
      </w:r>
      <w:r w:rsidRPr="00B063F8">
        <w:rPr>
          <w:rStyle w:val="StyleUnderline"/>
          <w:highlight w:val="yellow"/>
        </w:rPr>
        <w:t>argument that</w:t>
      </w:r>
      <w:r w:rsidRPr="006247D5">
        <w:rPr>
          <w:rStyle w:val="StyleUnderline"/>
        </w:rPr>
        <w:t xml:space="preserve"> the </w:t>
      </w:r>
      <w:r w:rsidRPr="00B063F8">
        <w:rPr>
          <w:rStyle w:val="StyleUnderline"/>
          <w:highlight w:val="yellow"/>
        </w:rPr>
        <w:t xml:space="preserve">application of per se illegality is </w:t>
      </w:r>
      <w:r w:rsidRPr="00B063F8">
        <w:rPr>
          <w:rStyle w:val="Emphasis"/>
          <w:highlight w:val="yellow"/>
        </w:rPr>
        <w:t>not a presumption</w:t>
      </w:r>
      <w:r w:rsidRPr="00B063F8">
        <w:rPr>
          <w:sz w:val="16"/>
          <w:highlight w:val="yellow"/>
        </w:rPr>
        <w:t xml:space="preserve">, </w:t>
      </w:r>
      <w:r w:rsidRPr="00B063F8">
        <w:rPr>
          <w:rStyle w:val="StyleUnderline"/>
          <w:highlight w:val="yellow"/>
        </w:rPr>
        <w:t>but</w:t>
      </w:r>
      <w:r w:rsidRPr="006247D5">
        <w:rPr>
          <w:sz w:val="16"/>
        </w:rPr>
        <w:t xml:space="preserve"> </w:t>
      </w:r>
      <w:r w:rsidRPr="006247D5">
        <w:rPr>
          <w:rStyle w:val="Emphasis"/>
        </w:rPr>
        <w:t xml:space="preserve">rather </w:t>
      </w:r>
      <w:r w:rsidRPr="00B063F8">
        <w:rPr>
          <w:rStyle w:val="Emphasis"/>
          <w:highlight w:val="yellow"/>
        </w:rPr>
        <w:t>a matter of</w:t>
      </w:r>
      <w:r w:rsidRPr="006247D5">
        <w:rPr>
          <w:sz w:val="16"/>
        </w:rPr>
        <w:t xml:space="preserve"> substantive </w:t>
      </w:r>
      <w:r w:rsidRPr="00B063F8">
        <w:rPr>
          <w:rStyle w:val="Emphasis"/>
          <w:sz w:val="28"/>
          <w:szCs w:val="28"/>
          <w:highlight w:val="yellow"/>
        </w:rPr>
        <w:t>law</w:t>
      </w:r>
      <w:r w:rsidRPr="00B063F8">
        <w:rPr>
          <w:rStyle w:val="StyleUnderline"/>
          <w:highlight w:val="yellow"/>
        </w:rPr>
        <w:t>, contradicts the Supreme Court’s</w:t>
      </w:r>
      <w:r w:rsidRPr="00B063F8">
        <w:rPr>
          <w:sz w:val="16"/>
          <w:highlight w:val="yellow"/>
        </w:rPr>
        <w:t xml:space="preserve"> </w:t>
      </w:r>
      <w:r w:rsidRPr="00B063F8">
        <w:rPr>
          <w:rStyle w:val="Emphasis"/>
          <w:highlight w:val="yellow"/>
        </w:rPr>
        <w:t>description</w:t>
      </w:r>
      <w:r w:rsidRPr="006247D5">
        <w:rPr>
          <w:sz w:val="16"/>
        </w:rPr>
        <w:t xml:space="preserve"> </w:t>
      </w:r>
      <w:r w:rsidRPr="006247D5">
        <w:rPr>
          <w:rStyle w:val="StyleUnderline"/>
        </w:rPr>
        <w:t xml:space="preserve">and the language of the DOJ’s </w:t>
      </w:r>
      <w:r w:rsidRPr="006247D5">
        <w:rPr>
          <w:rStyle w:val="Emphasis"/>
        </w:rPr>
        <w:t>requested jury instructions</w:t>
      </w:r>
      <w:r w:rsidRPr="006247D5">
        <w:rPr>
          <w:sz w:val="16"/>
        </w:rPr>
        <w:t xml:space="preserve">.163 The argument also ignores the irrelevance of the description of the per se rule as a substantive or evidentiary rule: “the relevant inquiry is one not of form, but of effect.”164 </w:t>
      </w:r>
      <w:r w:rsidRPr="00B063F8">
        <w:rPr>
          <w:rStyle w:val="StyleUnderline"/>
          <w:highlight w:val="yellow"/>
        </w:rPr>
        <w:t xml:space="preserve">Courts use the per se rule to </w:t>
      </w:r>
      <w:r w:rsidRPr="00B063F8">
        <w:rPr>
          <w:rStyle w:val="Emphasis"/>
          <w:highlight w:val="yellow"/>
        </w:rPr>
        <w:t>direct the jury</w:t>
      </w:r>
      <w:r w:rsidRPr="00B063F8">
        <w:rPr>
          <w:sz w:val="16"/>
          <w:highlight w:val="yellow"/>
        </w:rPr>
        <w:t xml:space="preserve"> </w:t>
      </w:r>
      <w:r w:rsidRPr="00B063F8">
        <w:rPr>
          <w:rStyle w:val="StyleUnderline"/>
          <w:highlight w:val="yellow"/>
        </w:rPr>
        <w:t xml:space="preserve">to accept a </w:t>
      </w:r>
      <w:r w:rsidRPr="00B063F8">
        <w:rPr>
          <w:rStyle w:val="Emphasis"/>
          <w:highlight w:val="yellow"/>
        </w:rPr>
        <w:t>conclusive presumption</w:t>
      </w:r>
      <w:r w:rsidRPr="00B063F8">
        <w:rPr>
          <w:rStyle w:val="StyleUnderline"/>
          <w:highlight w:val="yellow"/>
        </w:rPr>
        <w:t xml:space="preserve"> of</w:t>
      </w:r>
      <w:r w:rsidRPr="006247D5">
        <w:rPr>
          <w:rStyle w:val="StyleUnderline"/>
        </w:rPr>
        <w:t xml:space="preserve"> intent </w:t>
      </w:r>
      <w:r w:rsidRPr="00B063F8">
        <w:rPr>
          <w:rStyle w:val="StyleUnderline"/>
        </w:rPr>
        <w:t xml:space="preserve">and </w:t>
      </w:r>
      <w:r w:rsidRPr="00B063F8">
        <w:rPr>
          <w:rStyle w:val="Emphasis"/>
          <w:highlight w:val="yellow"/>
        </w:rPr>
        <w:t>unreasonableness</w:t>
      </w:r>
      <w:r w:rsidRPr="006247D5">
        <w:rPr>
          <w:rStyle w:val="StyleUnderline"/>
        </w:rPr>
        <w:t xml:space="preserve"> and to deny the jury</w:t>
      </w:r>
      <w:r w:rsidRPr="006247D5">
        <w:rPr>
          <w:sz w:val="16"/>
        </w:rPr>
        <w:t xml:space="preserve"> </w:t>
      </w:r>
      <w:r w:rsidRPr="006247D5">
        <w:rPr>
          <w:rStyle w:val="Emphasis"/>
        </w:rPr>
        <w:t>any fact-finding on those two critical elements of the offense</w:t>
      </w:r>
      <w:r w:rsidRPr="006247D5">
        <w:rPr>
          <w:sz w:val="16"/>
        </w:rPr>
        <w:t xml:space="preserve">.165 </w:t>
      </w:r>
      <w:r w:rsidRPr="006247D5">
        <w:t>[FOOTNOTE 165 BEGINS]</w:t>
      </w:r>
      <w:r w:rsidRPr="006247D5">
        <w:rPr>
          <w:sz w:val="16"/>
        </w:rPr>
        <w:t xml:space="preserve"> 165 </w:t>
      </w:r>
      <w:r w:rsidRPr="006247D5">
        <w:rPr>
          <w:rStyle w:val="StyleUnderline"/>
          <w:sz w:val="28"/>
          <w:szCs w:val="28"/>
        </w:rPr>
        <w:t xml:space="preserve">Of course, </w:t>
      </w:r>
      <w:r w:rsidRPr="00B063F8">
        <w:rPr>
          <w:rStyle w:val="Emphasis"/>
          <w:sz w:val="28"/>
          <w:szCs w:val="28"/>
          <w:highlight w:val="yellow"/>
        </w:rPr>
        <w:t>if any rational juror would recognize that a given agreement is obviously unreasonably anticompetitive, the DOJ has no need either for the instruction directing a conclusive presumption or for a general rule of law</w:t>
      </w:r>
      <w:r w:rsidRPr="006247D5">
        <w:rPr>
          <w:rStyle w:val="Emphasis"/>
          <w:sz w:val="28"/>
          <w:szCs w:val="28"/>
        </w:rPr>
        <w:t xml:space="preserve"> that can be invoked on the basis of the allegations in the indictmen</w:t>
      </w:r>
      <w:r w:rsidRPr="006247D5">
        <w:rPr>
          <w:rStyle w:val="Emphasis"/>
        </w:rPr>
        <w:t>t</w:t>
      </w:r>
      <w:r w:rsidRPr="006247D5">
        <w:rPr>
          <w:sz w:val="16"/>
        </w:rPr>
        <w:t xml:space="preserve">. </w:t>
      </w:r>
      <w:r w:rsidRPr="006247D5">
        <w:t>[FOOTNOTE 165 ENDS]</w:t>
      </w:r>
      <w:r w:rsidRPr="006247D5">
        <w:rPr>
          <w:sz w:val="16"/>
        </w:rPr>
        <w:t xml:space="preserve"> Moreover, the Court has invalidated substantive laws that purport to give the courts the task of determining elements of an offense,166 and the judicial development of per se rules shows that factfinding is necessary even to classify an agreement as subject to per se treatment.167 Notably, </w:t>
      </w:r>
      <w:r w:rsidRPr="006247D5">
        <w:rPr>
          <w:rStyle w:val="StyleUnderline"/>
        </w:rPr>
        <w:t xml:space="preserve">the Tenth Circuit recently </w:t>
      </w:r>
      <w:r w:rsidRPr="006247D5">
        <w:rPr>
          <w:rStyle w:val="Emphasis"/>
        </w:rPr>
        <w:t>rejected</w:t>
      </w:r>
      <w:r w:rsidRPr="006247D5">
        <w:rPr>
          <w:sz w:val="16"/>
        </w:rPr>
        <w:t xml:space="preserve"> </w:t>
      </w:r>
      <w:r w:rsidRPr="006247D5">
        <w:rPr>
          <w:rStyle w:val="StyleUnderline"/>
        </w:rPr>
        <w:t xml:space="preserve">the DOJ’s argument that </w:t>
      </w:r>
      <w:r w:rsidRPr="00B063F8">
        <w:rPr>
          <w:rStyle w:val="StyleUnderline"/>
          <w:highlight w:val="yellow"/>
        </w:rPr>
        <w:t>the per se rule and</w:t>
      </w:r>
      <w:r w:rsidRPr="006247D5">
        <w:rPr>
          <w:rStyle w:val="StyleUnderline"/>
        </w:rPr>
        <w:t xml:space="preserve"> the </w:t>
      </w:r>
      <w:r w:rsidRPr="00B063F8">
        <w:rPr>
          <w:rStyle w:val="StyleUnderline"/>
          <w:highlight w:val="yellow"/>
        </w:rPr>
        <w:t>rule of reason</w:t>
      </w:r>
      <w:r w:rsidRPr="006247D5">
        <w:rPr>
          <w:rStyle w:val="StyleUnderline"/>
        </w:rPr>
        <w:t xml:space="preserve"> constitute distinct theories of liability</w:t>
      </w:r>
      <w:r w:rsidRPr="006247D5">
        <w:rPr>
          <w:sz w:val="16"/>
        </w:rPr>
        <w:t xml:space="preserve">, quoting Atlantic Richfield for the proposition that </w:t>
      </w:r>
      <w:r w:rsidRPr="006247D5">
        <w:rPr>
          <w:rStyle w:val="StyleUnderline"/>
        </w:rPr>
        <w:t xml:space="preserve">both </w:t>
      </w:r>
      <w:r w:rsidRPr="00B063F8">
        <w:rPr>
          <w:rStyle w:val="StyleUnderline"/>
          <w:highlight w:val="yellow"/>
        </w:rPr>
        <w:t xml:space="preserve">are </w:t>
      </w:r>
      <w:r w:rsidRPr="00B063F8">
        <w:rPr>
          <w:rStyle w:val="Emphasis"/>
          <w:highlight w:val="yellow"/>
        </w:rPr>
        <w:t>merely means</w:t>
      </w:r>
      <w:r w:rsidRPr="00B063F8">
        <w:rPr>
          <w:rStyle w:val="StyleUnderline"/>
          <w:highlight w:val="yellow"/>
        </w:rPr>
        <w:t xml:space="preserve"> to </w:t>
      </w:r>
      <w:r w:rsidRPr="00B063F8">
        <w:rPr>
          <w:rStyle w:val="Emphasis"/>
          <w:highlight w:val="yellow"/>
        </w:rPr>
        <w:t>establish unreasonableness</w:t>
      </w:r>
      <w:r w:rsidRPr="006247D5">
        <w:rPr>
          <w:sz w:val="16"/>
        </w:rPr>
        <w:t>.168</w:t>
      </w:r>
    </w:p>
    <w:p w14:paraId="5DE7BC6A" w14:textId="77777777" w:rsidR="003875BA" w:rsidRPr="00C25FF1" w:rsidRDefault="003875BA" w:rsidP="003875BA">
      <w:pPr>
        <w:pStyle w:val="Heading4"/>
      </w:pPr>
      <w:r>
        <w:t xml:space="preserve">3) PERMISSIVE PRESUMPTION---Courts can still instruct juries that they should </w:t>
      </w:r>
      <w:r>
        <w:rPr>
          <w:u w:val="single"/>
        </w:rPr>
        <w:t>presume</w:t>
      </w:r>
      <w:r>
        <w:t xml:space="preserve"> the conduct is per se unreasonable, provided they </w:t>
      </w:r>
      <w:r>
        <w:rPr>
          <w:u w:val="single"/>
        </w:rPr>
        <w:t>make clear</w:t>
      </w:r>
      <w:r>
        <w:t xml:space="preserve"> that unreasonableness must be proved on the factual record. </w:t>
      </w:r>
    </w:p>
    <w:p w14:paraId="1E342665" w14:textId="77777777" w:rsidR="003875BA" w:rsidRDefault="003875BA" w:rsidP="003875BA">
      <w:r>
        <w:t xml:space="preserve">Charles D. </w:t>
      </w:r>
      <w:r w:rsidRPr="00BC12F5">
        <w:rPr>
          <w:rStyle w:val="Style13ptBold"/>
        </w:rPr>
        <w:t>Weller 13</w:t>
      </w:r>
      <w:r>
        <w:t xml:space="preserve">, LLC, Cleveland, Ohio, served as antitrust counsel for the defense in United States v. Alliance National Limited Partnership dba DeMilta Iron &amp; Metal, Ltd, and have practiced antitrust law since 1973, “The End of Criminal Antitrust’s per Se Conclusive Presumptions,” The Antitrust Bulletin, vol. 58, no. 4, SAGE Publications Inc, 12/01/2013, pp. 665–691 </w:t>
      </w:r>
    </w:p>
    <w:p w14:paraId="51B1BC25" w14:textId="77777777" w:rsidR="003875BA" w:rsidRPr="002C175D" w:rsidRDefault="003875BA" w:rsidP="003875BA">
      <w:pPr>
        <w:rPr>
          <w:sz w:val="16"/>
        </w:rPr>
      </w:pPr>
      <w:r w:rsidRPr="00C112B0">
        <w:rPr>
          <w:rStyle w:val="StyleUnderline"/>
        </w:rPr>
        <w:t xml:space="preserve">Hasn’t the Supreme Court fixed this constitutional problem by </w:t>
      </w:r>
      <w:r w:rsidRPr="00C112B0">
        <w:rPr>
          <w:rStyle w:val="Emphasis"/>
        </w:rPr>
        <w:t>interpreting the Sherman Act to make per se violations a crime?</w:t>
      </w:r>
      <w:r w:rsidRPr="002C175D">
        <w:rPr>
          <w:sz w:val="16"/>
        </w:rPr>
        <w:t xml:space="preserve"> The government has argued that the Supreme Court can interpret the Sherman Act to establish a substantive rule of law rather than an evidentiary presumption, in effect, writing a per se crime. In United States v. Brighton Building &amp; Maintenance Co., for example, the Antitrust Division argued:</w:t>
      </w:r>
    </w:p>
    <w:p w14:paraId="2A8BADE9" w14:textId="77777777" w:rsidR="003875BA" w:rsidRPr="002C175D" w:rsidRDefault="003875BA" w:rsidP="003875BA">
      <w:pPr>
        <w:ind w:left="720"/>
        <w:rPr>
          <w:sz w:val="16"/>
        </w:rPr>
      </w:pPr>
      <w:r w:rsidRPr="002C175D">
        <w:rPr>
          <w:sz w:val="16"/>
        </w:rPr>
        <w:t>Since the per se rules define types of restraints that are illegal without further inquiry into their competitive reasonableness, they are substantive rules of law, not evidentiary presumptions. It is as if the Sherman Act read: “An agreement among competitors to rig bids is illegal.”9</w:t>
      </w:r>
    </w:p>
    <w:p w14:paraId="4B9B8EA6" w14:textId="77777777" w:rsidR="003875BA" w:rsidRPr="002C175D" w:rsidRDefault="003875BA" w:rsidP="003875BA">
      <w:pPr>
        <w:rPr>
          <w:sz w:val="16"/>
        </w:rPr>
      </w:pPr>
      <w:r w:rsidRPr="002C175D">
        <w:rPr>
          <w:sz w:val="16"/>
        </w:rPr>
        <w:t xml:space="preserve">However, </w:t>
      </w:r>
      <w:r w:rsidRPr="00F15C73">
        <w:rPr>
          <w:rStyle w:val="StyleUnderline"/>
          <w:highlight w:val="yellow"/>
        </w:rPr>
        <w:t xml:space="preserve">the Supreme Court </w:t>
      </w:r>
      <w:r w:rsidRPr="00F15C73">
        <w:rPr>
          <w:rStyle w:val="Emphasis"/>
          <w:highlight w:val="yellow"/>
        </w:rPr>
        <w:t>does not have the constitutional power to make common law crimes</w:t>
      </w:r>
      <w:r w:rsidRPr="002C175D">
        <w:rPr>
          <w:sz w:val="16"/>
        </w:rPr>
        <w:t>. Common law crimes in federal law are unconstitutional: “The legislative authority of the Union must first make an act a crime, affix a punishment to it, and declare the court that shall have jurisdiction of the offense.”10 More recently, the Supreme Court in 1985, citing Hudson, explained: “The definition of the elements of a criminal offense is entrusted to the legislature, particularly in the case of federal crimes, which are solely creatures of statute.”11 The Supreme Court can interpret the Sherman Act to limit existing statutory crimes, for example, by adding “intent” as an element of the crime or by limiting it to “unreasonable” restraints. But the Court cannot make new crimes. Since the statutory terms of the Sherman Act do not contain per se crimes, the Justice Department’s argument that the Supreme Court has the constitutional power to interpret the statute to make a crime, “[a]s if the Sherman Act read: ‘An agreement among competitors to rig bids is illegal,’” is unconstitutional.</w:t>
      </w:r>
    </w:p>
    <w:p w14:paraId="29BC4954" w14:textId="77777777" w:rsidR="003875BA" w:rsidRPr="002C175D" w:rsidRDefault="003875BA" w:rsidP="003875BA">
      <w:pPr>
        <w:rPr>
          <w:sz w:val="16"/>
        </w:rPr>
      </w:pPr>
      <w:r w:rsidRPr="00C112B0">
        <w:rPr>
          <w:rStyle w:val="StyleUnderline"/>
        </w:rPr>
        <w:t xml:space="preserve">As a result, </w:t>
      </w:r>
      <w:r w:rsidRPr="00F15C73">
        <w:rPr>
          <w:rStyle w:val="StyleUnderline"/>
          <w:highlight w:val="yellow"/>
        </w:rPr>
        <w:t xml:space="preserve">the per se rules are </w:t>
      </w:r>
      <w:r w:rsidRPr="00F15C73">
        <w:rPr>
          <w:rStyle w:val="Emphasis"/>
          <w:highlight w:val="yellow"/>
        </w:rPr>
        <w:t>evidentiary presumptions, not new crimes</w:t>
      </w:r>
      <w:r w:rsidRPr="002C175D">
        <w:rPr>
          <w:sz w:val="16"/>
        </w:rPr>
        <w:t xml:space="preserve"> under the Sherman Act. </w:t>
      </w:r>
      <w:r w:rsidRPr="00F15C73">
        <w:rPr>
          <w:rStyle w:val="StyleUnderline"/>
          <w:highlight w:val="yellow"/>
        </w:rPr>
        <w:t xml:space="preserve">A </w:t>
      </w:r>
      <w:r w:rsidRPr="00F15C73">
        <w:rPr>
          <w:rStyle w:val="Emphasis"/>
          <w:highlight w:val="yellow"/>
        </w:rPr>
        <w:t>permissive</w:t>
      </w:r>
      <w:r w:rsidRPr="00C112B0">
        <w:rPr>
          <w:rStyle w:val="StyleUnderline"/>
        </w:rPr>
        <w:t xml:space="preserve"> evidentiary </w:t>
      </w:r>
      <w:r w:rsidRPr="00F15C73">
        <w:rPr>
          <w:rStyle w:val="StyleUnderline"/>
          <w:highlight w:val="yellow"/>
        </w:rPr>
        <w:t>presumption of</w:t>
      </w:r>
      <w:r w:rsidRPr="00C112B0">
        <w:rPr>
          <w:rStyle w:val="StyleUnderline"/>
        </w:rPr>
        <w:t xml:space="preserve"> the </w:t>
      </w:r>
      <w:r w:rsidRPr="00F15C73">
        <w:rPr>
          <w:rStyle w:val="StyleUnderline"/>
          <w:highlight w:val="yellow"/>
        </w:rPr>
        <w:t>unreasonable restraint of trade</w:t>
      </w:r>
      <w:r w:rsidRPr="00C112B0">
        <w:rPr>
          <w:rStyle w:val="StyleUnderline"/>
        </w:rPr>
        <w:t xml:space="preserve"> element </w:t>
      </w:r>
      <w:r w:rsidRPr="00F15C73">
        <w:rPr>
          <w:rStyle w:val="Emphasis"/>
          <w:highlight w:val="yellow"/>
        </w:rPr>
        <w:t>can</w:t>
      </w:r>
      <w:r w:rsidRPr="00F15C73">
        <w:rPr>
          <w:rStyle w:val="StyleUnderline"/>
          <w:highlight w:val="yellow"/>
        </w:rPr>
        <w:t xml:space="preserve"> be used in jury instructions, but it must </w:t>
      </w:r>
      <w:r w:rsidRPr="00F15C73">
        <w:rPr>
          <w:rStyle w:val="Emphasis"/>
          <w:highlight w:val="yellow"/>
        </w:rPr>
        <w:t>comply with</w:t>
      </w:r>
      <w:r w:rsidRPr="00C112B0">
        <w:rPr>
          <w:rStyle w:val="StyleUnderline"/>
        </w:rPr>
        <w:t xml:space="preserve"> the Supreme Court’s </w:t>
      </w:r>
      <w:r w:rsidRPr="00F15C73">
        <w:rPr>
          <w:rStyle w:val="StyleUnderline"/>
          <w:highlight w:val="yellow"/>
        </w:rPr>
        <w:t xml:space="preserve">strict </w:t>
      </w:r>
      <w:r w:rsidRPr="00F15C73">
        <w:rPr>
          <w:rStyle w:val="Emphasis"/>
          <w:highlight w:val="yellow"/>
        </w:rPr>
        <w:t>constitutional limits on presumptions</w:t>
      </w:r>
      <w:r w:rsidRPr="002C175D">
        <w:rPr>
          <w:sz w:val="16"/>
        </w:rPr>
        <w:t>. An in-depth analysis of this issue is beyond the scope of this article. However, a useful indication of the Court’s constitutional holdings on conclusive and permissive presumptions is contained in Federal Rule of Evidence 303, Presumptions in Criminal Cases, adopted by the Court in 1972 but not enacted by Congress. 12 Those holdings, which are described at length in the Advisory Committee Notes, cannot, of course, be changed by Congress. Therefore, even though Congress did not enact Rule 303, and thus Rule 303 is not in effect, it provides a cogent summary of the Court’s constitutional holdings as of 1972 on both types of presumption.</w:t>
      </w:r>
    </w:p>
    <w:p w14:paraId="3755D8E2" w14:textId="77777777" w:rsidR="003875BA" w:rsidRPr="00C112B0" w:rsidRDefault="003875BA" w:rsidP="003875BA">
      <w:pPr>
        <w:rPr>
          <w:rStyle w:val="StyleUnderline"/>
        </w:rPr>
      </w:pPr>
      <w:r w:rsidRPr="002C175D">
        <w:rPr>
          <w:sz w:val="16"/>
        </w:rPr>
        <w:t xml:space="preserve">Specifically, </w:t>
      </w:r>
      <w:r w:rsidRPr="00C112B0">
        <w:rPr>
          <w:rStyle w:val="StyleUnderline"/>
        </w:rPr>
        <w:t xml:space="preserve">Rule 303 indicates the do’s and don’ts of how a per se </w:t>
      </w:r>
      <w:r w:rsidRPr="00C112B0">
        <w:rPr>
          <w:rStyle w:val="Emphasis"/>
        </w:rPr>
        <w:t>permissive</w:t>
      </w:r>
      <w:r w:rsidRPr="00C112B0">
        <w:rPr>
          <w:rStyle w:val="StyleUnderline"/>
        </w:rPr>
        <w:t xml:space="preserve"> evidentiary presumption of the unreasonable restraint of trade element can be used in jury instructions, “</w:t>
      </w:r>
      <w:r w:rsidRPr="00C112B0">
        <w:rPr>
          <w:rStyle w:val="Emphasis"/>
        </w:rPr>
        <w:t>when the presumed fact . . . is an element of the offense</w:t>
      </w:r>
      <w:r w:rsidRPr="00C112B0">
        <w:rPr>
          <w:rStyle w:val="StyleUnderline"/>
        </w:rPr>
        <w:t>.”</w:t>
      </w:r>
    </w:p>
    <w:p w14:paraId="736E26DF" w14:textId="77777777" w:rsidR="003875BA" w:rsidRPr="002C175D" w:rsidRDefault="003875BA" w:rsidP="003875BA">
      <w:pPr>
        <w:rPr>
          <w:sz w:val="16"/>
        </w:rPr>
      </w:pPr>
      <w:r w:rsidRPr="002C175D">
        <w:rPr>
          <w:sz w:val="16"/>
        </w:rPr>
        <w:t>Rule 303(b), Submission to Jury, states:</w:t>
      </w:r>
    </w:p>
    <w:p w14:paraId="63D631DF" w14:textId="77777777" w:rsidR="003875BA" w:rsidRPr="002C175D" w:rsidRDefault="003875BA" w:rsidP="003875BA">
      <w:pPr>
        <w:ind w:left="720"/>
        <w:rPr>
          <w:sz w:val="16"/>
        </w:rPr>
      </w:pPr>
      <w:r w:rsidRPr="002C175D">
        <w:rPr>
          <w:sz w:val="16"/>
        </w:rPr>
        <w:t>The judge is not authorized to direct the jury to find a presumed fact against the accused. When the presumed fact establishes guilt or is an element of the offense or negatives a defense, the judge may submit the question of guilt or of the existence of the presumed fact to the jury, if, but only if, a reasonable juror on the evidence as a whole, including the evidence of the basic facts, could find guilt or the presumed fact beyond a reasonable doubt.</w:t>
      </w:r>
    </w:p>
    <w:p w14:paraId="2B441167" w14:textId="77777777" w:rsidR="003875BA" w:rsidRPr="002C175D" w:rsidRDefault="003875BA" w:rsidP="003875BA">
      <w:pPr>
        <w:rPr>
          <w:sz w:val="16"/>
        </w:rPr>
      </w:pPr>
      <w:r w:rsidRPr="002C175D">
        <w:rPr>
          <w:sz w:val="16"/>
        </w:rPr>
        <w:t>Further, Rule 303(c), Instructing the Jury, provides:</w:t>
      </w:r>
    </w:p>
    <w:p w14:paraId="6D5C6AA4" w14:textId="77777777" w:rsidR="003875BA" w:rsidRPr="002C175D" w:rsidRDefault="003875BA" w:rsidP="003875BA">
      <w:pPr>
        <w:ind w:left="720"/>
        <w:rPr>
          <w:sz w:val="16"/>
        </w:rPr>
      </w:pPr>
      <w:r w:rsidRPr="002C175D">
        <w:rPr>
          <w:sz w:val="16"/>
        </w:rPr>
        <w:t>Whenever the existence of a presumed fact against the accused is submitted to the jury, the judge shall give an instruction that the law declares that the jury may regard the basic facts as sufficient evidence of the presumed fact but does not require it to do so. In addition, if the presumed fact establishes guilt or is an element of the offense or negatives a defense, the judge shall instruct the jury that its existence must, on all the evidence, be proved beyond a reasonable doubt.</w:t>
      </w:r>
    </w:p>
    <w:p w14:paraId="0D7407B3" w14:textId="77777777" w:rsidR="003875BA" w:rsidRPr="002C175D" w:rsidRDefault="003875BA" w:rsidP="003875BA">
      <w:pPr>
        <w:rPr>
          <w:rStyle w:val="Emphasis"/>
        </w:rPr>
      </w:pPr>
      <w:r w:rsidRPr="00C112B0">
        <w:rPr>
          <w:rStyle w:val="StyleUnderline"/>
        </w:rPr>
        <w:t>These restrictions on the use of presumptions in criminal cases explains why the government takes the position that per se rules are “</w:t>
      </w:r>
      <w:r w:rsidRPr="00C112B0">
        <w:rPr>
          <w:rStyle w:val="Emphasis"/>
        </w:rPr>
        <w:t>not</w:t>
      </w:r>
      <w:r w:rsidRPr="00C112B0">
        <w:rPr>
          <w:rStyle w:val="StyleUnderline"/>
        </w:rPr>
        <w:t xml:space="preserve"> evidentiary presumptions</w:t>
      </w:r>
      <w:r w:rsidRPr="002C175D">
        <w:rPr>
          <w:sz w:val="16"/>
        </w:rPr>
        <w:t xml:space="preserve">.”13 </w:t>
      </w:r>
      <w:r w:rsidRPr="00F15C73">
        <w:rPr>
          <w:rStyle w:val="Emphasis"/>
          <w:highlight w:val="yellow"/>
        </w:rPr>
        <w:t>Permissive</w:t>
      </w:r>
      <w:r w:rsidRPr="00F15C73">
        <w:rPr>
          <w:rStyle w:val="StyleUnderline"/>
          <w:highlight w:val="yellow"/>
        </w:rPr>
        <w:t xml:space="preserve"> presumptions</w:t>
      </w:r>
      <w:r w:rsidRPr="00C112B0">
        <w:rPr>
          <w:rStyle w:val="StyleUnderline"/>
        </w:rPr>
        <w:t xml:space="preserve"> of the unreasonable restraint of trade element </w:t>
      </w:r>
      <w:r w:rsidRPr="00F15C73">
        <w:rPr>
          <w:rStyle w:val="Emphasis"/>
          <w:highlight w:val="yellow"/>
        </w:rPr>
        <w:t>are</w:t>
      </w:r>
      <w:r w:rsidRPr="00F15C73">
        <w:rPr>
          <w:rStyle w:val="StyleUnderline"/>
          <w:highlight w:val="yellow"/>
        </w:rPr>
        <w:t xml:space="preserve"> </w:t>
      </w:r>
      <w:r w:rsidRPr="00F15C73">
        <w:rPr>
          <w:rStyle w:val="Emphasis"/>
          <w:highlight w:val="yellow"/>
        </w:rPr>
        <w:t>permitted</w:t>
      </w:r>
      <w:r w:rsidRPr="00F15C73">
        <w:rPr>
          <w:rStyle w:val="StyleUnderline"/>
          <w:highlight w:val="yellow"/>
        </w:rPr>
        <w:t xml:space="preserve"> in jury instructions</w:t>
      </w:r>
      <w:r w:rsidRPr="00C112B0">
        <w:rPr>
          <w:rStyle w:val="StyleUnderline"/>
        </w:rPr>
        <w:t xml:space="preserve"> under Rule 303(c), </w:t>
      </w:r>
      <w:r w:rsidRPr="00F15C73">
        <w:rPr>
          <w:rStyle w:val="StyleUnderline"/>
          <w:highlight w:val="yellow"/>
        </w:rPr>
        <w:t>but</w:t>
      </w:r>
      <w:r w:rsidRPr="00C112B0">
        <w:rPr>
          <w:rStyle w:val="StyleUnderline"/>
        </w:rPr>
        <w:t xml:space="preserve"> they </w:t>
      </w:r>
      <w:r w:rsidRPr="00F15C73">
        <w:rPr>
          <w:rStyle w:val="StyleUnderline"/>
          <w:highlight w:val="yellow"/>
        </w:rPr>
        <w:t>are</w:t>
      </w:r>
      <w:r w:rsidRPr="00F15C73">
        <w:rPr>
          <w:sz w:val="16"/>
          <w:highlight w:val="yellow"/>
        </w:rPr>
        <w:t xml:space="preserve"> </w:t>
      </w:r>
      <w:r w:rsidRPr="00F15C73">
        <w:rPr>
          <w:rStyle w:val="StyleUnderline"/>
          <w:highlight w:val="yellow"/>
        </w:rPr>
        <w:t xml:space="preserve">subject to the requirement that the judge </w:t>
      </w:r>
      <w:r w:rsidRPr="00F15C73">
        <w:rPr>
          <w:rStyle w:val="Emphasis"/>
          <w:highlight w:val="yellow"/>
        </w:rPr>
        <w:t>instruct “the jury</w:t>
      </w:r>
      <w:r w:rsidRPr="00F15C73">
        <w:rPr>
          <w:sz w:val="16"/>
          <w:highlight w:val="yellow"/>
        </w:rPr>
        <w:t xml:space="preserve"> </w:t>
      </w:r>
      <w:r w:rsidRPr="00F15C73">
        <w:rPr>
          <w:rStyle w:val="StyleUnderline"/>
          <w:highlight w:val="yellow"/>
        </w:rPr>
        <w:t>that [the unreasonable restraint</w:t>
      </w:r>
      <w:r w:rsidRPr="002C175D">
        <w:rPr>
          <w:rStyle w:val="StyleUnderline"/>
        </w:rPr>
        <w:t xml:space="preserve"> of trade </w:t>
      </w:r>
      <w:r w:rsidRPr="00F15C73">
        <w:rPr>
          <w:rStyle w:val="StyleUnderline"/>
          <w:highlight w:val="yellow"/>
        </w:rPr>
        <w:t xml:space="preserve">element] </w:t>
      </w:r>
      <w:r w:rsidRPr="00F15C73">
        <w:rPr>
          <w:rStyle w:val="Emphasis"/>
          <w:highlight w:val="yellow"/>
        </w:rPr>
        <w:t>must, on all the evidence, be proved</w:t>
      </w:r>
      <w:r w:rsidRPr="002C175D">
        <w:rPr>
          <w:rStyle w:val="Emphasis"/>
        </w:rPr>
        <w:t xml:space="preserve"> beyond a reasonable doubt.”</w:t>
      </w:r>
    </w:p>
    <w:p w14:paraId="375803B8" w14:textId="77777777" w:rsidR="003875BA" w:rsidRPr="002C175D" w:rsidRDefault="003875BA" w:rsidP="003875BA">
      <w:pPr>
        <w:rPr>
          <w:sz w:val="16"/>
        </w:rPr>
      </w:pPr>
      <w:r w:rsidRPr="002C175D">
        <w:rPr>
          <w:sz w:val="16"/>
        </w:rPr>
        <w:t>In summary, the Supreme Court has already ruled in Gypsum, a Sherman Act case, that a conclusive presumption in jury instructions of one element of the antitrust crime, intent, is unconstitutional. It follows, of course, that the long-accepted use of a conclusive presumption of another element of the crime in jury instructions, the unreasonable restraint of trade element, is unconstitutional as well.</w:t>
      </w:r>
    </w:p>
    <w:p w14:paraId="46936B55" w14:textId="77777777" w:rsidR="003875BA" w:rsidRPr="002C175D" w:rsidRDefault="003875BA" w:rsidP="003875BA">
      <w:pPr>
        <w:rPr>
          <w:sz w:val="16"/>
        </w:rPr>
      </w:pPr>
      <w:r w:rsidRPr="00F15C73">
        <w:rPr>
          <w:rStyle w:val="StyleUnderline"/>
          <w:highlight w:val="yellow"/>
        </w:rPr>
        <w:t>This</w:t>
      </w:r>
      <w:r w:rsidRPr="002C175D">
        <w:rPr>
          <w:rStyle w:val="StyleUnderline"/>
        </w:rPr>
        <w:t xml:space="preserve"> by itself </w:t>
      </w:r>
      <w:r w:rsidRPr="00F15C73">
        <w:rPr>
          <w:rStyle w:val="StyleUnderline"/>
          <w:highlight w:val="yellow"/>
        </w:rPr>
        <w:t xml:space="preserve">means the </w:t>
      </w:r>
      <w:r w:rsidRPr="00F15C73">
        <w:rPr>
          <w:rStyle w:val="Emphasis"/>
          <w:highlight w:val="yellow"/>
        </w:rPr>
        <w:t>end of</w:t>
      </w:r>
      <w:r w:rsidRPr="00F15C73">
        <w:rPr>
          <w:rStyle w:val="StyleUnderline"/>
        </w:rPr>
        <w:t xml:space="preserve"> criminal </w:t>
      </w:r>
      <w:r w:rsidRPr="00F15C73">
        <w:rPr>
          <w:rStyle w:val="Emphasis"/>
          <w:highlight w:val="yellow"/>
        </w:rPr>
        <w:t>antitrust’s per se conclusive presumptions</w:t>
      </w:r>
      <w:r w:rsidRPr="002C175D">
        <w:rPr>
          <w:sz w:val="16"/>
        </w:rPr>
        <w:t>. There are in addition, however, three other constitutional defects in the use of per se conclusive presumptions in criminal antitrust.</w:t>
      </w:r>
    </w:p>
    <w:p w14:paraId="20896C47" w14:textId="77777777" w:rsidR="003875BA" w:rsidRDefault="003875BA" w:rsidP="003875BA">
      <w:pPr>
        <w:rPr>
          <w:sz w:val="16"/>
        </w:rPr>
      </w:pPr>
    </w:p>
    <w:p w14:paraId="530BB5CF" w14:textId="77777777" w:rsidR="003875BA" w:rsidRPr="00040108" w:rsidRDefault="003875BA" w:rsidP="003875BA">
      <w:pPr>
        <w:keepNext/>
        <w:keepLines/>
        <w:spacing w:before="40"/>
        <w:outlineLvl w:val="3"/>
        <w:rPr>
          <w:rFonts w:eastAsiaTheme="majorEastAsia" w:cstheme="majorBidi"/>
          <w:b/>
          <w:iCs/>
          <w:sz w:val="26"/>
        </w:rPr>
      </w:pPr>
      <w:bookmarkStart w:id="8" w:name="_Hlk218419979"/>
      <w:r w:rsidRPr="008257A0">
        <w:rPr>
          <w:rFonts w:eastAsiaTheme="majorEastAsia" w:cstheme="majorBidi"/>
          <w:b/>
          <w:iCs/>
          <w:sz w:val="26"/>
          <w:u w:val="single"/>
        </w:rPr>
        <w:t>Their</w:t>
      </w:r>
      <w:r>
        <w:rPr>
          <w:rFonts w:eastAsiaTheme="majorEastAsia" w:cstheme="majorBidi"/>
          <w:b/>
          <w:iCs/>
          <w:sz w:val="26"/>
        </w:rPr>
        <w:t xml:space="preserve"> solvency advocate.</w:t>
      </w:r>
    </w:p>
    <w:p w14:paraId="034AB420" w14:textId="77777777" w:rsidR="003875BA" w:rsidRPr="00040108" w:rsidRDefault="003875BA" w:rsidP="003875BA">
      <w:r w:rsidRPr="00040108">
        <w:rPr>
          <w:b/>
          <w:bCs/>
          <w:sz w:val="26"/>
          <w:szCs w:val="26"/>
        </w:rPr>
        <w:t>Swerdlow 24</w:t>
      </w:r>
      <w:r w:rsidRPr="00040108">
        <w:t xml:space="preserve"> [Michael, Columbia University - Law School; December 2024; “When Monopolists Union Bust: Antitrust Standards for Unilateral Labor Market Conduct”; Journal of Law and Political Economy, Forthcoming (Spring 2025); http://dx.doi.org/10.2139/ssrn.5061812 Bwitkov]</w:t>
      </w:r>
    </w:p>
    <w:p w14:paraId="63ECCEA5" w14:textId="77777777" w:rsidR="003875BA" w:rsidRPr="00040108" w:rsidRDefault="003875BA" w:rsidP="003875BA">
      <w:pPr>
        <w:rPr>
          <w:sz w:val="16"/>
        </w:rPr>
      </w:pPr>
      <w:r w:rsidRPr="00040108">
        <w:rPr>
          <w:sz w:val="16"/>
        </w:rPr>
        <w:t xml:space="preserve">Unable to plausibly argue for procompetitive effects within the labor market, </w:t>
      </w:r>
      <w:r w:rsidRPr="00040108">
        <w:rPr>
          <w:iCs/>
          <w:highlight w:val="cyan"/>
          <w:u w:val="single"/>
          <w:bdr w:val="single" w:sz="8" w:space="0" w:color="auto"/>
        </w:rPr>
        <w:t>defendants</w:t>
      </w:r>
      <w:r w:rsidRPr="00040108">
        <w:rPr>
          <w:u w:val="single"/>
        </w:rPr>
        <w:t xml:space="preserve"> </w:t>
      </w:r>
      <w:r w:rsidRPr="00040108">
        <w:rPr>
          <w:highlight w:val="cyan"/>
          <w:u w:val="single"/>
        </w:rPr>
        <w:t>may turn to</w:t>
      </w:r>
      <w:r w:rsidRPr="00040108">
        <w:rPr>
          <w:u w:val="single"/>
        </w:rPr>
        <w:t xml:space="preserve"> supposed </w:t>
      </w:r>
      <w:r w:rsidRPr="00040108">
        <w:rPr>
          <w:iCs/>
          <w:highlight w:val="cyan"/>
          <w:u w:val="single"/>
          <w:bdr w:val="single" w:sz="8" w:space="0" w:color="auto"/>
        </w:rPr>
        <w:t>procompetitive</w:t>
      </w:r>
      <w:r w:rsidRPr="00040108">
        <w:rPr>
          <w:sz w:val="16"/>
        </w:rPr>
        <w:t xml:space="preserve"> product market </w:t>
      </w:r>
      <w:r w:rsidRPr="00040108">
        <w:rPr>
          <w:highlight w:val="cyan"/>
          <w:u w:val="single"/>
        </w:rPr>
        <w:t>effects</w:t>
      </w:r>
      <w:r w:rsidRPr="00040108">
        <w:rPr>
          <w:u w:val="single"/>
        </w:rPr>
        <w:t>. Courts may</w:t>
      </w:r>
      <w:r w:rsidRPr="00040108">
        <w:rPr>
          <w:sz w:val="16"/>
        </w:rPr>
        <w:t xml:space="preserve"> choose to </w:t>
      </w:r>
      <w:r w:rsidRPr="00040108">
        <w:rPr>
          <w:u w:val="single"/>
        </w:rPr>
        <w:t>bar these</w:t>
      </w:r>
      <w:r w:rsidRPr="00040108">
        <w:rPr>
          <w:sz w:val="16"/>
        </w:rPr>
        <w:t xml:space="preserve"> defenses entirely based on the market specificity rule. But </w:t>
      </w:r>
      <w:r w:rsidRPr="00040108">
        <w:rPr>
          <w:u w:val="single"/>
        </w:rPr>
        <w:t xml:space="preserve">if they don’t, defendants </w:t>
      </w:r>
      <w:r w:rsidRPr="00040108">
        <w:rPr>
          <w:iCs/>
          <w:highlight w:val="cyan"/>
          <w:u w:val="single"/>
          <w:bdr w:val="single" w:sz="8" w:space="0" w:color="auto"/>
        </w:rPr>
        <w:t>could allege</w:t>
      </w:r>
      <w:r w:rsidRPr="00040108">
        <w:rPr>
          <w:sz w:val="16"/>
        </w:rPr>
        <w:t xml:space="preserve"> that unilateral </w:t>
      </w:r>
      <w:r w:rsidRPr="00040108">
        <w:rPr>
          <w:highlight w:val="cyan"/>
          <w:u w:val="single"/>
        </w:rPr>
        <w:t>conduct should</w:t>
      </w:r>
      <w:r w:rsidRPr="00040108">
        <w:rPr>
          <w:u w:val="single"/>
        </w:rPr>
        <w:t xml:space="preserve"> </w:t>
      </w:r>
      <w:r w:rsidRPr="00040108">
        <w:rPr>
          <w:iCs/>
          <w:u w:val="single"/>
          <w:bdr w:val="single" w:sz="8" w:space="0" w:color="auto"/>
        </w:rPr>
        <w:t xml:space="preserve">not </w:t>
      </w:r>
      <w:r w:rsidRPr="00040108">
        <w:rPr>
          <w:iCs/>
          <w:highlight w:val="cyan"/>
          <w:u w:val="single"/>
          <w:bdr w:val="single" w:sz="8" w:space="0" w:color="auto"/>
        </w:rPr>
        <w:t>be</w:t>
      </w:r>
      <w:r w:rsidRPr="00040108">
        <w:rPr>
          <w:sz w:val="16"/>
        </w:rPr>
        <w:t xml:space="preserve"> considered </w:t>
      </w:r>
      <w:r w:rsidRPr="00040108">
        <w:rPr>
          <w:iCs/>
          <w:u w:val="single"/>
          <w:bdr w:val="single" w:sz="8" w:space="0" w:color="auto"/>
        </w:rPr>
        <w:t>il</w:t>
      </w:r>
      <w:r w:rsidRPr="00040108">
        <w:rPr>
          <w:iCs/>
          <w:highlight w:val="cyan"/>
          <w:u w:val="single"/>
          <w:bdr w:val="single" w:sz="8" w:space="0" w:color="auto"/>
        </w:rPr>
        <w:t>legal</w:t>
      </w:r>
      <w:r w:rsidRPr="00040108">
        <w:rPr>
          <w:sz w:val="16"/>
        </w:rPr>
        <w:t xml:space="preserve"> monopsonization </w:t>
      </w:r>
      <w:r w:rsidRPr="00040108">
        <w:rPr>
          <w:highlight w:val="cyan"/>
          <w:u w:val="single"/>
        </w:rPr>
        <w:t>if it increases</w:t>
      </w:r>
      <w:r w:rsidRPr="00040108">
        <w:rPr>
          <w:u w:val="single"/>
        </w:rPr>
        <w:t xml:space="preserve"> </w:t>
      </w:r>
      <w:r w:rsidRPr="00040108">
        <w:rPr>
          <w:iCs/>
          <w:highlight w:val="cyan"/>
          <w:u w:val="single"/>
          <w:bdr w:val="single" w:sz="8" w:space="0" w:color="auto"/>
        </w:rPr>
        <w:t>consumer welfare</w:t>
      </w:r>
      <w:r w:rsidRPr="00040108">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040108">
        <w:rPr>
          <w:highlight w:val="cyan"/>
          <w:u w:val="single"/>
        </w:rPr>
        <w:t>defendants could</w:t>
      </w:r>
      <w:r w:rsidRPr="00040108">
        <w:rPr>
          <w:u w:val="single"/>
        </w:rPr>
        <w:t xml:space="preserve"> </w:t>
      </w:r>
      <w:r w:rsidRPr="00040108">
        <w:rPr>
          <w:iCs/>
          <w:u w:val="single"/>
          <w:bdr w:val="single" w:sz="8" w:space="0" w:color="auto"/>
        </w:rPr>
        <w:t xml:space="preserve">attempt to </w:t>
      </w:r>
      <w:r w:rsidRPr="00040108">
        <w:rPr>
          <w:iCs/>
          <w:highlight w:val="cyan"/>
          <w:u w:val="single"/>
          <w:bdr w:val="single" w:sz="8" w:space="0" w:color="auto"/>
        </w:rPr>
        <w:t>show</w:t>
      </w:r>
      <w:r w:rsidRPr="00040108">
        <w:rPr>
          <w:sz w:val="16"/>
        </w:rPr>
        <w:t xml:space="preserve"> that wage </w:t>
      </w:r>
      <w:r w:rsidRPr="00040108">
        <w:rPr>
          <w:highlight w:val="cyan"/>
          <w:u w:val="single"/>
        </w:rPr>
        <w:t>suppression</w:t>
      </w:r>
      <w:r w:rsidRPr="00040108">
        <w:rPr>
          <w:u w:val="single"/>
        </w:rPr>
        <w:t xml:space="preserve"> </w:t>
      </w:r>
      <w:r w:rsidRPr="00040108">
        <w:rPr>
          <w:iCs/>
          <w:highlight w:val="cyan"/>
          <w:u w:val="single"/>
          <w:bdr w:val="single" w:sz="8" w:space="0" w:color="auto"/>
        </w:rPr>
        <w:t>benefits consumers</w:t>
      </w:r>
      <w:r w:rsidRPr="00040108">
        <w:rPr>
          <w:sz w:val="16"/>
        </w:rPr>
        <w:t xml:space="preserve">. </w:t>
      </w:r>
      <w:r w:rsidRPr="006D58FB">
        <w:rPr>
          <w:rStyle w:val="StyleUnderline"/>
          <w:highlight w:val="lightGray"/>
        </w:rPr>
        <w:t>To show any consumer benefit at all though,</w:t>
      </w:r>
      <w:r w:rsidRPr="005114F2">
        <w:rPr>
          <w:sz w:val="16"/>
          <w:highlight w:val="lightGray"/>
        </w:rPr>
        <w:t xml:space="preserve"> </w:t>
      </w:r>
      <w:r w:rsidRPr="005114F2">
        <w:rPr>
          <w:highlight w:val="lightGray"/>
          <w:u w:val="single"/>
        </w:rPr>
        <w:t xml:space="preserve">defendants </w:t>
      </w:r>
      <w:r w:rsidRPr="005114F2">
        <w:rPr>
          <w:iCs/>
          <w:highlight w:val="lightGray"/>
          <w:u w:val="single"/>
          <w:bdr w:val="single" w:sz="8" w:space="0" w:color="auto"/>
        </w:rPr>
        <w:t>would need</w:t>
      </w:r>
      <w:r w:rsidRPr="005114F2">
        <w:rPr>
          <w:sz w:val="16"/>
          <w:highlight w:val="lightGray"/>
        </w:rPr>
        <w:t xml:space="preserve"> to proffer </w:t>
      </w:r>
      <w:r w:rsidRPr="005114F2">
        <w:rPr>
          <w:iCs/>
          <w:highlight w:val="lightGray"/>
          <w:u w:val="single"/>
          <w:bdr w:val="single" w:sz="8" w:space="0" w:color="auto"/>
        </w:rPr>
        <w:t>extraordinary evidence</w:t>
      </w:r>
      <w:r w:rsidRPr="00040108">
        <w:rPr>
          <w:sz w:val="16"/>
        </w:rPr>
        <w:t xml:space="preserve"> that restraining union-busting conduct is likely to raise wages by more than the entirety of the wage markdown. Otherwise, no consumer benefit can be expected to stem from the conduct. </w:t>
      </w:r>
      <w:r w:rsidRPr="00040108">
        <w:rPr>
          <w:highlight w:val="cyan"/>
          <w:u w:val="single"/>
        </w:rPr>
        <w:t>Even if</w:t>
      </w:r>
      <w:r w:rsidRPr="00040108">
        <w:rPr>
          <w:u w:val="single"/>
        </w:rPr>
        <w:t xml:space="preserve"> </w:t>
      </w:r>
      <w:r w:rsidRPr="00040108">
        <w:rPr>
          <w:iCs/>
          <w:highlight w:val="cyan"/>
          <w:u w:val="single"/>
          <w:bdr w:val="single" w:sz="8" w:space="0" w:color="auto"/>
        </w:rPr>
        <w:t>union-busting</w:t>
      </w:r>
      <w:r w:rsidRPr="00040108">
        <w:rPr>
          <w:sz w:val="16"/>
        </w:rPr>
        <w:t xml:space="preserve"> employers redirect their labor rent into </w:t>
      </w:r>
      <w:r w:rsidRPr="00040108">
        <w:rPr>
          <w:iCs/>
          <w:highlight w:val="cyan"/>
          <w:u w:val="single"/>
          <w:bdr w:val="single" w:sz="8" w:space="0" w:color="auto"/>
        </w:rPr>
        <w:t>lower prices</w:t>
      </w:r>
      <w:r w:rsidRPr="00040108">
        <w:rPr>
          <w:sz w:val="16"/>
        </w:rPr>
        <w:t xml:space="preserve"> for some period, </w:t>
      </w:r>
      <w:r w:rsidRPr="00040108">
        <w:rPr>
          <w:u w:val="single"/>
        </w:rPr>
        <w:t xml:space="preserve">the </w:t>
      </w:r>
      <w:r w:rsidRPr="00040108">
        <w:rPr>
          <w:iCs/>
          <w:highlight w:val="cyan"/>
          <w:u w:val="single"/>
          <w:bdr w:val="single" w:sz="8" w:space="0" w:color="auto"/>
        </w:rPr>
        <w:t>standard</w:t>
      </w:r>
      <w:r w:rsidRPr="00040108">
        <w:rPr>
          <w:sz w:val="16"/>
        </w:rPr>
        <w:t xml:space="preserve"> economic </w:t>
      </w:r>
      <w:r w:rsidRPr="00040108">
        <w:rPr>
          <w:highlight w:val="cyan"/>
          <w:u w:val="single"/>
        </w:rPr>
        <w:t>model predicts</w:t>
      </w:r>
      <w:r w:rsidRPr="00040108">
        <w:rPr>
          <w:sz w:val="16"/>
        </w:rPr>
        <w:t xml:space="preserve"> that those price </w:t>
      </w:r>
      <w:r w:rsidRPr="00040108">
        <w:rPr>
          <w:iCs/>
          <w:highlight w:val="cyan"/>
          <w:u w:val="single"/>
          <w:bdr w:val="single" w:sz="8" w:space="0" w:color="auto"/>
        </w:rPr>
        <w:t>decreases</w:t>
      </w:r>
      <w:r w:rsidRPr="00040108">
        <w:rPr>
          <w:u w:val="single"/>
        </w:rPr>
        <w:t xml:space="preserve"> </w:t>
      </w:r>
      <w:r w:rsidRPr="00040108">
        <w:rPr>
          <w:highlight w:val="cyan"/>
          <w:u w:val="single"/>
        </w:rPr>
        <w:t>will be offset</w:t>
      </w:r>
      <w:r w:rsidRPr="00040108">
        <w:rPr>
          <w:sz w:val="16"/>
        </w:rPr>
        <w:t xml:space="preserve"> at some point </w:t>
      </w:r>
      <w:r w:rsidRPr="00040108">
        <w:rPr>
          <w:highlight w:val="cyan"/>
          <w:u w:val="single"/>
        </w:rPr>
        <w:t>by</w:t>
      </w:r>
      <w:r w:rsidRPr="00040108">
        <w:rPr>
          <w:u w:val="single"/>
        </w:rPr>
        <w:t xml:space="preserve"> </w:t>
      </w:r>
      <w:r w:rsidRPr="00040108">
        <w:rPr>
          <w:iCs/>
          <w:u w:val="single"/>
          <w:bdr w:val="single" w:sz="8" w:space="0" w:color="auto"/>
        </w:rPr>
        <w:t xml:space="preserve">price </w:t>
      </w:r>
      <w:r w:rsidRPr="00040108">
        <w:rPr>
          <w:iCs/>
          <w:highlight w:val="cyan"/>
          <w:u w:val="single"/>
          <w:bdr w:val="single" w:sz="8" w:space="0" w:color="auto"/>
        </w:rPr>
        <w:t>increases</w:t>
      </w:r>
      <w:r w:rsidRPr="00040108">
        <w:rPr>
          <w:sz w:val="16"/>
        </w:rPr>
        <w:t xml:space="preserve"> that stem </w:t>
      </w:r>
      <w:r w:rsidRPr="00040108">
        <w:rPr>
          <w:highlight w:val="cyan"/>
          <w:u w:val="single"/>
        </w:rPr>
        <w:t>from</w:t>
      </w:r>
      <w:r w:rsidRPr="00040108">
        <w:rPr>
          <w:sz w:val="16"/>
        </w:rPr>
        <w:t xml:space="preserve"> the </w:t>
      </w:r>
      <w:r w:rsidRPr="00040108">
        <w:rPr>
          <w:iCs/>
          <w:highlight w:val="cyan"/>
          <w:u w:val="single"/>
          <w:bdr w:val="single" w:sz="8" w:space="0" w:color="auto"/>
        </w:rPr>
        <w:t>output-reducing</w:t>
      </w:r>
      <w:r w:rsidRPr="00040108">
        <w:rPr>
          <w:u w:val="single"/>
        </w:rPr>
        <w:t xml:space="preserve"> </w:t>
      </w:r>
      <w:r w:rsidRPr="00040108">
        <w:rPr>
          <w:highlight w:val="cyan"/>
          <w:u w:val="single"/>
        </w:rPr>
        <w:t>effects</w:t>
      </w:r>
      <w:r w:rsidRPr="00040108">
        <w:rPr>
          <w:u w:val="single"/>
        </w:rPr>
        <w:t xml:space="preserve"> of union-busting</w:t>
      </w:r>
      <w:r w:rsidRPr="00040108">
        <w:rPr>
          <w:sz w:val="16"/>
        </w:rPr>
        <w:t xml:space="preserve"> in an already imperfect labor market (Salop 2023, 7; Posner, Naidu, and Weyl 2018). Importantly, </w:t>
      </w:r>
      <w:r w:rsidRPr="00040108">
        <w:rPr>
          <w:highlight w:val="cyan"/>
          <w:u w:val="single"/>
        </w:rPr>
        <w:t>plaintiffs</w:t>
      </w:r>
      <w:r w:rsidRPr="00040108">
        <w:rPr>
          <w:u w:val="single"/>
        </w:rPr>
        <w:t xml:space="preserve"> </w:t>
      </w:r>
      <w:r w:rsidRPr="00040108">
        <w:rPr>
          <w:iCs/>
          <w:highlight w:val="cyan"/>
          <w:u w:val="single"/>
          <w:bdr w:val="single" w:sz="8" w:space="0" w:color="auto"/>
        </w:rPr>
        <w:t>do not need</w:t>
      </w:r>
      <w:r w:rsidRPr="00040108">
        <w:rPr>
          <w:u w:val="single"/>
        </w:rPr>
        <w:t xml:space="preserve"> to demonstrate </w:t>
      </w:r>
      <w:r w:rsidRPr="00040108">
        <w:rPr>
          <w:highlight w:val="cyan"/>
          <w:u w:val="single"/>
        </w:rPr>
        <w:t>a lack of</w:t>
      </w:r>
      <w:r w:rsidRPr="00040108">
        <w:rPr>
          <w:sz w:val="16"/>
        </w:rPr>
        <w:t xml:space="preserve"> procompetitive </w:t>
      </w:r>
      <w:r w:rsidRPr="00040108">
        <w:rPr>
          <w:highlight w:val="cyan"/>
          <w:u w:val="single"/>
        </w:rPr>
        <w:t>effects</w:t>
      </w:r>
      <w:r w:rsidRPr="00040108">
        <w:rPr>
          <w:sz w:val="16"/>
        </w:rPr>
        <w:t xml:space="preserve">. Instead, </w:t>
      </w:r>
      <w:r w:rsidRPr="008257A0">
        <w:rPr>
          <w:highlight w:val="yellow"/>
        </w:rPr>
        <w:t>the burden rests with the defendant to demonstrate the benefits of their conduct once the antitrust plaintiff has shown that anticompetitive effects have or probably will stem from the defendant’s conduct.</w:t>
      </w:r>
    </w:p>
    <w:p w14:paraId="0EC0716E" w14:textId="77777777" w:rsidR="003875BA" w:rsidRPr="00040108" w:rsidRDefault="003875BA" w:rsidP="003875BA">
      <w:pPr>
        <w:rPr>
          <w:sz w:val="16"/>
        </w:rPr>
      </w:pPr>
      <w:r w:rsidRPr="00040108">
        <w:rPr>
          <w:sz w:val="16"/>
        </w:rPr>
        <w:t xml:space="preserve">As judicial familiarity with wage suppression conduct grows, </w:t>
      </w:r>
      <w:r w:rsidRPr="008257A0">
        <w:rPr>
          <w:highlight w:val="yellow"/>
        </w:rPr>
        <w:t>courts may wish to adopt a presumption against recognizing the pro-competitive effects of wage suppression</w:t>
      </w:r>
      <w:r w:rsidRPr="008257A0">
        <w:t xml:space="preserve"> conduct </w:t>
      </w:r>
      <w:r w:rsidRPr="008257A0">
        <w:rPr>
          <w:highlight w:val="yellow"/>
        </w:rPr>
        <w:t>because</w:t>
      </w:r>
      <w:r w:rsidRPr="008257A0">
        <w:t xml:space="preserve"> </w:t>
      </w:r>
      <w:r w:rsidRPr="008257A0">
        <w:rPr>
          <w:highlight w:val="yellow"/>
        </w:rPr>
        <w:t>of how much larger</w:t>
      </w:r>
      <w:r w:rsidRPr="008257A0">
        <w:t xml:space="preserve"> the size of </w:t>
      </w:r>
      <w:r w:rsidRPr="008257A0">
        <w:rPr>
          <w:highlight w:val="yellow"/>
        </w:rPr>
        <w:t>existing wage markdowns are than the</w:t>
      </w:r>
      <w:r w:rsidRPr="008257A0">
        <w:t xml:space="preserve"> likely </w:t>
      </w:r>
      <w:r w:rsidRPr="008257A0">
        <w:rPr>
          <w:highlight w:val="yellow"/>
        </w:rPr>
        <w:t>effects of restraining employer conduct</w:t>
      </w:r>
      <w:r w:rsidRPr="008257A0">
        <w:t xml:space="preserve">.24 </w:t>
      </w:r>
      <w:r w:rsidRPr="005114F2">
        <w:rPr>
          <w:u w:val="single"/>
        </w:rPr>
        <w:t>Using</w:t>
      </w:r>
      <w:r w:rsidRPr="005114F2">
        <w:t xml:space="preserve"> the </w:t>
      </w:r>
      <w:r w:rsidRPr="005114F2">
        <w:rPr>
          <w:iCs/>
          <w:u w:val="single"/>
          <w:bdr w:val="single" w:sz="8" w:space="0" w:color="auto"/>
        </w:rPr>
        <w:t>criteria</w:t>
      </w:r>
      <w:r w:rsidRPr="005114F2">
        <w:t xml:space="preserve"> set out </w:t>
      </w:r>
      <w:r w:rsidRPr="005114F2">
        <w:rPr>
          <w:u w:val="single"/>
        </w:rPr>
        <w:t xml:space="preserve">in </w:t>
      </w:r>
      <w:r w:rsidRPr="005114F2">
        <w:rPr>
          <w:iCs/>
          <w:u w:val="single"/>
          <w:bdr w:val="single" w:sz="8" w:space="0" w:color="auto"/>
        </w:rPr>
        <w:t>Microsoft</w:t>
      </w:r>
      <w:r w:rsidRPr="005114F2">
        <w:t xml:space="preserve">, </w:t>
      </w:r>
      <w:r w:rsidRPr="005114F2">
        <w:rPr>
          <w:u w:val="single"/>
        </w:rPr>
        <w:t>courts should find</w:t>
      </w:r>
      <w:r w:rsidRPr="005114F2">
        <w:t xml:space="preserve"> that </w:t>
      </w:r>
      <w:r w:rsidRPr="005114F2">
        <w:rPr>
          <w:iCs/>
          <w:u w:val="single"/>
          <w:bdr w:val="single" w:sz="8" w:space="0" w:color="auto"/>
        </w:rPr>
        <w:t>union busting</w:t>
      </w:r>
      <w:r w:rsidRPr="005114F2">
        <w:t xml:space="preserve"> within a monopsonistic market violates the Sherman</w:t>
      </w:r>
      <w:r w:rsidRPr="005114F2">
        <w:rPr>
          <w:sz w:val="16"/>
        </w:rPr>
        <w:t xml:space="preserve"> Act. The conduct harms the competitive process by removing the countervailing constraint that worker organizing places upon</w:t>
      </w:r>
      <w:r w:rsidRPr="00040108">
        <w:rPr>
          <w:sz w:val="16"/>
        </w:rPr>
        <w:t xml:space="preserve"> a monopsonistic employer; produces anticompetitive effects; and fails to produce cognizable offsetting procompetitive benefits (United States v. Microsoft Corp</w:t>
      </w:r>
      <w:r w:rsidRPr="00D92D04">
        <w:rPr>
          <w:sz w:val="16"/>
        </w:rPr>
        <w:t xml:space="preserve">., 253 F.3d 34, 58 (D.C. Cir. 2001)). To the extent that courts recognize this channel as automatic, they should recognize </w:t>
      </w:r>
      <w:r w:rsidRPr="00D92D04">
        <w:rPr>
          <w:u w:val="single"/>
        </w:rPr>
        <w:t xml:space="preserve">this conduct </w:t>
      </w:r>
      <w:r w:rsidRPr="00D92D04">
        <w:rPr>
          <w:iCs/>
          <w:u w:val="single"/>
          <w:bdr w:val="single" w:sz="8" w:space="0" w:color="auto"/>
        </w:rPr>
        <w:t>as a per se violation of</w:t>
      </w:r>
      <w:r w:rsidRPr="00D92D04">
        <w:rPr>
          <w:sz w:val="16"/>
        </w:rPr>
        <w:t xml:space="preserve"> the </w:t>
      </w:r>
      <w:r w:rsidRPr="00D92D04">
        <w:rPr>
          <w:iCs/>
          <w:u w:val="single"/>
          <w:bdr w:val="single" w:sz="8" w:space="0" w:color="auto"/>
        </w:rPr>
        <w:t>Sherman</w:t>
      </w:r>
      <w:r w:rsidRPr="00040108">
        <w:rPr>
          <w:sz w:val="16"/>
        </w:rPr>
        <w:t xml:space="preserve"> Act </w:t>
      </w:r>
      <w:r w:rsidRPr="00040108">
        <w:rPr>
          <w:u w:val="single"/>
        </w:rPr>
        <w:t xml:space="preserve">such that </w:t>
      </w:r>
      <w:r w:rsidRPr="00040108">
        <w:rPr>
          <w:highlight w:val="cyan"/>
          <w:u w:val="single"/>
        </w:rPr>
        <w:t>workers</w:t>
      </w:r>
      <w:r w:rsidRPr="00040108">
        <w:rPr>
          <w:u w:val="single"/>
        </w:rPr>
        <w:t xml:space="preserve"> </w:t>
      </w:r>
      <w:r w:rsidRPr="00040108">
        <w:rPr>
          <w:highlight w:val="cyan"/>
          <w:u w:val="single"/>
        </w:rPr>
        <w:t>would</w:t>
      </w:r>
      <w:r w:rsidRPr="00040108">
        <w:rPr>
          <w:u w:val="single"/>
        </w:rPr>
        <w:t xml:space="preserve"> </w:t>
      </w:r>
      <w:r w:rsidRPr="00040108">
        <w:rPr>
          <w:iCs/>
          <w:highlight w:val="cyan"/>
          <w:u w:val="single"/>
          <w:bdr w:val="single" w:sz="8" w:space="0" w:color="auto"/>
        </w:rPr>
        <w:t>only need</w:t>
      </w:r>
      <w:r w:rsidRPr="00040108">
        <w:rPr>
          <w:u w:val="single"/>
        </w:rPr>
        <w:t xml:space="preserve"> </w:t>
      </w:r>
      <w:r w:rsidRPr="00040108">
        <w:rPr>
          <w:highlight w:val="cyan"/>
          <w:u w:val="single"/>
        </w:rPr>
        <w:t>to</w:t>
      </w:r>
      <w:r w:rsidRPr="00040108">
        <w:rPr>
          <w:u w:val="single"/>
        </w:rPr>
        <w:t xml:space="preserve"> </w:t>
      </w:r>
      <w:r w:rsidRPr="00040108">
        <w:rPr>
          <w:iCs/>
          <w:highlight w:val="cyan"/>
          <w:u w:val="single"/>
          <w:bdr w:val="single" w:sz="8" w:space="0" w:color="auto"/>
        </w:rPr>
        <w:t>demonstrate</w:t>
      </w:r>
      <w:r w:rsidRPr="00040108">
        <w:rPr>
          <w:u w:val="single"/>
        </w:rPr>
        <w:t xml:space="preserve"> </w:t>
      </w:r>
      <w:r w:rsidRPr="00040108">
        <w:rPr>
          <w:highlight w:val="cyan"/>
          <w:u w:val="single"/>
        </w:rPr>
        <w:t>the fact</w:t>
      </w:r>
      <w:r w:rsidRPr="00040108">
        <w:rPr>
          <w:u w:val="single"/>
        </w:rPr>
        <w:t xml:space="preserve"> of </w:t>
      </w:r>
      <w:r w:rsidRPr="00040108">
        <w:rPr>
          <w:iCs/>
          <w:u w:val="single"/>
          <w:bdr w:val="single" w:sz="8" w:space="0" w:color="auto"/>
        </w:rPr>
        <w:t>union-busting</w:t>
      </w:r>
      <w:r w:rsidRPr="00040108">
        <w:rPr>
          <w:u w:val="single"/>
        </w:rPr>
        <w:t xml:space="preserve">, </w:t>
      </w:r>
      <w:r w:rsidRPr="00040108">
        <w:rPr>
          <w:highlight w:val="cyan"/>
          <w:u w:val="single"/>
        </w:rPr>
        <w:t>not</w:t>
      </w:r>
      <w:r w:rsidRPr="00040108">
        <w:rPr>
          <w:sz w:val="16"/>
        </w:rPr>
        <w:t xml:space="preserve"> its </w:t>
      </w:r>
      <w:r w:rsidRPr="00040108">
        <w:rPr>
          <w:highlight w:val="cyan"/>
          <w:u w:val="single"/>
        </w:rPr>
        <w:t>effect on</w:t>
      </w:r>
      <w:r w:rsidRPr="00040108">
        <w:rPr>
          <w:u w:val="single"/>
        </w:rPr>
        <w:t xml:space="preserve"> </w:t>
      </w:r>
      <w:r w:rsidRPr="00040108">
        <w:rPr>
          <w:iCs/>
          <w:u w:val="single"/>
          <w:bdr w:val="single" w:sz="8" w:space="0" w:color="auto"/>
        </w:rPr>
        <w:t xml:space="preserve">market </w:t>
      </w:r>
      <w:r w:rsidRPr="00040108">
        <w:rPr>
          <w:iCs/>
          <w:highlight w:val="cyan"/>
          <w:u w:val="single"/>
          <w:bdr w:val="single" w:sz="8" w:space="0" w:color="auto"/>
        </w:rPr>
        <w:t>conditions</w:t>
      </w:r>
      <w:r w:rsidRPr="00040108">
        <w:rPr>
          <w:sz w:val="16"/>
        </w:rPr>
        <w:t xml:space="preserve"> in each case (Rooney, Fleming, and Polizzano 2021).</w:t>
      </w:r>
    </w:p>
    <w:bookmarkEnd w:id="8"/>
    <w:p w14:paraId="07CC3925" w14:textId="77777777" w:rsidR="003875BA" w:rsidRDefault="003875BA" w:rsidP="003875BA">
      <w:pPr>
        <w:pStyle w:val="Heading4"/>
        <w:rPr>
          <w:u w:val="single"/>
        </w:rPr>
      </w:pPr>
      <w:r>
        <w:t xml:space="preserve">Juries are </w:t>
      </w:r>
      <w:r>
        <w:rPr>
          <w:u w:val="single"/>
        </w:rPr>
        <w:t>perfectly competent</w:t>
      </w:r>
      <w:r>
        <w:t xml:space="preserve"> AND </w:t>
      </w:r>
      <w:r>
        <w:rPr>
          <w:u w:val="single"/>
        </w:rPr>
        <w:t>alternatives</w:t>
      </w:r>
      <w:r>
        <w:t xml:space="preserve"> are </w:t>
      </w:r>
      <w:r>
        <w:rPr>
          <w:u w:val="single"/>
        </w:rPr>
        <w:t>no better</w:t>
      </w:r>
    </w:p>
    <w:p w14:paraId="40B8EC0D" w14:textId="77777777" w:rsidR="003875BA" w:rsidRPr="005F6A54" w:rsidRDefault="003875BA" w:rsidP="003875BA">
      <w:r>
        <w:t>--their thing is like saying a novice debater did a bad job of explaining Baudrillard therefore the judge is incompetent</w:t>
      </w:r>
    </w:p>
    <w:p w14:paraId="11447DA0" w14:textId="77777777" w:rsidR="003875BA" w:rsidRDefault="003875BA" w:rsidP="003875BA">
      <w:r>
        <w:t xml:space="preserve">Edward D. </w:t>
      </w:r>
      <w:r w:rsidRPr="00BA02EB">
        <w:rPr>
          <w:rStyle w:val="Style13ptBold"/>
        </w:rPr>
        <w:t>Cavanagh 16</w:t>
      </w:r>
      <w:r>
        <w:t xml:space="preserve">, A.B. (1971), University of Notre Dame; J.D. (1974), Cornell Law School; LL.M. (1986), J.S.D. (1989), Columbia Law School, Professor of Law at St. John's University School of Law, “The Jury Trial in Antitrust Cases: An Anachronism,” American Journal of Trial Advocacy, vol. 40, no. 1, 2017/2016, pp. 1–40 </w:t>
      </w:r>
    </w:p>
    <w:p w14:paraId="0B9420DF" w14:textId="77777777" w:rsidR="003875BA" w:rsidRPr="001645C5" w:rsidRDefault="003875BA" w:rsidP="003875BA">
      <w:pPr>
        <w:rPr>
          <w:sz w:val="16"/>
        </w:rPr>
      </w:pPr>
      <w:r w:rsidRPr="001645C5">
        <w:rPr>
          <w:sz w:val="16"/>
        </w:rPr>
        <w:t>B. Critics Have Not Made the Case for a Complexity Exception</w:t>
      </w:r>
    </w:p>
    <w:p w14:paraId="4CBDB1E6" w14:textId="77777777" w:rsidR="003875BA" w:rsidRPr="001645C5" w:rsidRDefault="003875BA" w:rsidP="003875BA">
      <w:pPr>
        <w:rPr>
          <w:sz w:val="16"/>
        </w:rPr>
      </w:pPr>
      <w:r w:rsidRPr="001645C5">
        <w:rPr>
          <w:sz w:val="16"/>
        </w:rPr>
        <w:t xml:space="preserve">Given the constitutional underpinnings of the right to a jury trial in civil cases, the Supreme Court's historical support of that right, the trans- substantive nature of federal procedural rules and the popular reverence for juries, proponents of the complexity exception face a heavy burden of proof. They have not made their case. </w:t>
      </w:r>
      <w:r w:rsidRPr="005F6A54">
        <w:rPr>
          <w:rStyle w:val="StyleUnderline"/>
          <w:highlight w:val="yellow"/>
        </w:rPr>
        <w:t>The</w:t>
      </w:r>
      <w:r w:rsidRPr="001645C5">
        <w:rPr>
          <w:sz w:val="16"/>
        </w:rPr>
        <w:t xml:space="preserve"> theoretical </w:t>
      </w:r>
      <w:r w:rsidRPr="005F6A54">
        <w:rPr>
          <w:rStyle w:val="StyleUnderline"/>
          <w:highlight w:val="yellow"/>
        </w:rPr>
        <w:t xml:space="preserve">basis for </w:t>
      </w:r>
      <w:r w:rsidRPr="005F6A54">
        <w:rPr>
          <w:rStyle w:val="Emphasis"/>
          <w:highlight w:val="yellow"/>
        </w:rPr>
        <w:t>any</w:t>
      </w:r>
      <w:r w:rsidRPr="005F6A54">
        <w:rPr>
          <w:rStyle w:val="StyleUnderline"/>
          <w:highlight w:val="yellow"/>
        </w:rPr>
        <w:t xml:space="preserve"> complexity exception is </w:t>
      </w:r>
      <w:r w:rsidRPr="005F6A54">
        <w:rPr>
          <w:rStyle w:val="Emphasis"/>
          <w:highlight w:val="yellow"/>
        </w:rPr>
        <w:t>weak</w:t>
      </w:r>
      <w:r w:rsidRPr="001645C5">
        <w:rPr>
          <w:sz w:val="16"/>
        </w:rPr>
        <w:t xml:space="preserve">. There are three arguments that have been put forward to support this so-called complexity exception. First, at common law, complex cases were typically referred to the equity courts where no right to a jury trial existed.49 Second, the Supreme Court in Ross v. Bernhard0' limited the right to a jury trial, stating in a footnote that one factor in determining the legal nature of a claim (and hence the right to ajury trial) is "the practical abilities and limitations ofjuries."'5 Third, where the facts are so complicated that the jury cannot render a rational verdict, utilizing the jury as fact-finder would violate the due process clause of the Fifth Amendment." Courts have uniformly rejected the first argument.53 The second argument based on the Ross footnote has gotten some traction in the lower courts.54 Ultimately, however, that argument has not won over the courts. If the Supreme Court had intended to articulate a major limitation on the right to a jury trial-after years of expanding that right-it is most unlikely that this limitation would have been buried in a footnote with no explanationw hatsoever and no citation to prior authority.55 Moreover, in the years since Ross, the Supreme Court has not relied on that decision to any significant extent to limit the right to a jury trial in civil cases.56 In any event, having upheld the jury demand, the Court was clearly not concerned that the Ross case itself was beyond the ken of jurors; therefore the footnote is, at best, mere dicta.57 More likely, the language in the Ross footnote simply "refers to the established exception to the Seventh Amendment in administrative proceedings and specialized courts of equity."58 </w:t>
      </w:r>
    </w:p>
    <w:p w14:paraId="245EA8D0" w14:textId="77777777" w:rsidR="003875BA" w:rsidRPr="001645C5" w:rsidRDefault="003875BA" w:rsidP="003875BA">
      <w:pPr>
        <w:rPr>
          <w:sz w:val="16"/>
        </w:rPr>
      </w:pPr>
      <w:r w:rsidRPr="001645C5">
        <w:rPr>
          <w:sz w:val="16"/>
        </w:rPr>
        <w:t>The third argument based on due process is the most challenging. The contention that a verdict based on complex facts that the jury did not understand is irrational and cannot stand as a matter of law has visceral appeal. In the end, however, the due process argument is fundamentally flawed and unpersuasive. As a threshold matter, it is questionable that Fifth Amendment rights would so easily displace Seventh Amendment rights. The Fifth Amendment prohibits the federal government from interfering with a citizen's life, liberty, or property without due process of law.59 A litigant would suffer loss of property only after a supposedly incompetent jury has rendered a verdict that is arbitrary.6" At the time a jury is demanded or empaneled, any injury to the litigant is merely speculative.61 Depending on how the jury decides, the litigant may have no claim; it is impossible to predict when a jury will be unable to understand the issues and act arbitrarily. In any event, the aggrieved litigant has ample weapons with which to attack an arbitrary verdict.</w:t>
      </w:r>
    </w:p>
    <w:p w14:paraId="5E7EE863" w14:textId="77777777" w:rsidR="003875BA" w:rsidRPr="001645C5" w:rsidRDefault="003875BA" w:rsidP="003875BA">
      <w:pPr>
        <w:rPr>
          <w:sz w:val="16"/>
        </w:rPr>
      </w:pPr>
      <w:r w:rsidRPr="001645C5">
        <w:rPr>
          <w:sz w:val="16"/>
        </w:rPr>
        <w:t>Moreover, the Due Process clause does not entitle a litigant to a jury of a particular composition or one that is to its liking. Rather, it entitles them only to a jury that is representative of the community and that does not systematically exclude identifiable groups from that community.62</w:t>
      </w:r>
    </w:p>
    <w:p w14:paraId="45A5F9FA" w14:textId="77777777" w:rsidR="003875BA" w:rsidRPr="001645C5" w:rsidRDefault="003875BA" w:rsidP="003875BA">
      <w:pPr>
        <w:rPr>
          <w:sz w:val="16"/>
        </w:rPr>
      </w:pPr>
      <w:r w:rsidRPr="001645C5">
        <w:rPr>
          <w:rStyle w:val="StyleUnderline"/>
        </w:rPr>
        <w:t xml:space="preserve">In our adversary system, </w:t>
      </w:r>
      <w:r w:rsidRPr="005F6A54">
        <w:rPr>
          <w:rStyle w:val="Emphasis"/>
          <w:highlight w:val="yellow"/>
        </w:rPr>
        <w:t>counsel's</w:t>
      </w:r>
      <w:r w:rsidRPr="005F6A54">
        <w:rPr>
          <w:rStyle w:val="StyleUnderline"/>
          <w:highlight w:val="yellow"/>
        </w:rPr>
        <w:t xml:space="preserve"> job is to</w:t>
      </w:r>
      <w:r w:rsidRPr="001645C5">
        <w:rPr>
          <w:rStyle w:val="StyleUnderline"/>
        </w:rPr>
        <w:t xml:space="preserve"> </w:t>
      </w:r>
      <w:r w:rsidRPr="001645C5">
        <w:rPr>
          <w:rStyle w:val="Emphasis"/>
        </w:rPr>
        <w:t>present a case</w:t>
      </w:r>
      <w:r w:rsidRPr="001645C5">
        <w:rPr>
          <w:sz w:val="16"/>
        </w:rPr>
        <w:t xml:space="preserve"> </w:t>
      </w:r>
      <w:r w:rsidRPr="001645C5">
        <w:rPr>
          <w:rStyle w:val="StyleUnderline"/>
        </w:rPr>
        <w:t xml:space="preserve">that </w:t>
      </w:r>
      <w:r w:rsidRPr="005F6A54">
        <w:rPr>
          <w:rStyle w:val="Emphasis"/>
          <w:highlight w:val="yellow"/>
        </w:rPr>
        <w:t>put</w:t>
      </w:r>
      <w:r w:rsidRPr="005F6A54">
        <w:rPr>
          <w:rStyle w:val="StyleUnderline"/>
        </w:rPr>
        <w:t xml:space="preserve">s </w:t>
      </w:r>
      <w:r w:rsidRPr="005F6A54">
        <w:rPr>
          <w:rStyle w:val="Emphasis"/>
          <w:highlight w:val="yellow"/>
        </w:rPr>
        <w:t>its client's best foot forward</w:t>
      </w:r>
      <w:r w:rsidRPr="00912E15">
        <w:rPr>
          <w:rStyle w:val="StyleUnderline"/>
          <w:highlight w:val="yellow"/>
        </w:rPr>
        <w:t>. Critical</w:t>
      </w:r>
      <w:r w:rsidRPr="001645C5">
        <w:rPr>
          <w:rStyle w:val="StyleUnderline"/>
        </w:rPr>
        <w:t xml:space="preserve"> to the </w:t>
      </w:r>
      <w:r w:rsidRPr="001645C5">
        <w:rPr>
          <w:rStyle w:val="Emphasis"/>
        </w:rPr>
        <w:t>success</w:t>
      </w:r>
      <w:r w:rsidRPr="001645C5">
        <w:rPr>
          <w:rStyle w:val="StyleUnderline"/>
        </w:rPr>
        <w:t xml:space="preserve"> of that task </w:t>
      </w:r>
      <w:r w:rsidRPr="00912E15">
        <w:rPr>
          <w:rStyle w:val="StyleUnderline"/>
          <w:highlight w:val="yellow"/>
        </w:rPr>
        <w:t xml:space="preserve">is </w:t>
      </w:r>
      <w:r w:rsidRPr="00912E15">
        <w:rPr>
          <w:rStyle w:val="Emphasis"/>
          <w:highlight w:val="yellow"/>
        </w:rPr>
        <w:t>presentation of the evidence</w:t>
      </w:r>
      <w:r w:rsidRPr="00912E15">
        <w:rPr>
          <w:sz w:val="16"/>
          <w:highlight w:val="yellow"/>
        </w:rPr>
        <w:t xml:space="preserve"> </w:t>
      </w:r>
      <w:r w:rsidRPr="00912E15">
        <w:rPr>
          <w:rStyle w:val="StyleUnderline"/>
          <w:highlight w:val="yellow"/>
        </w:rPr>
        <w:t>in a way</w:t>
      </w:r>
      <w:r w:rsidRPr="001645C5">
        <w:rPr>
          <w:rStyle w:val="StyleUnderline"/>
        </w:rPr>
        <w:t xml:space="preserve"> that </w:t>
      </w:r>
      <w:r w:rsidRPr="00912E15">
        <w:rPr>
          <w:rStyle w:val="StyleUnderline"/>
          <w:highlight w:val="yellow"/>
        </w:rPr>
        <w:t xml:space="preserve">the </w:t>
      </w:r>
      <w:r w:rsidRPr="00912E15">
        <w:rPr>
          <w:rStyle w:val="Emphasis"/>
          <w:highlight w:val="yellow"/>
        </w:rPr>
        <w:t>fact finder can understand</w:t>
      </w:r>
      <w:r w:rsidRPr="001645C5">
        <w:rPr>
          <w:sz w:val="16"/>
        </w:rPr>
        <w:t xml:space="preserve">.63 </w:t>
      </w:r>
      <w:r w:rsidRPr="00912E15">
        <w:rPr>
          <w:rStyle w:val="StyleUnderline"/>
          <w:highlight w:val="yellow"/>
        </w:rPr>
        <w:t xml:space="preserve">If counsel </w:t>
      </w:r>
      <w:r w:rsidRPr="00912E15">
        <w:rPr>
          <w:rStyle w:val="Emphasis"/>
          <w:highlight w:val="yellow"/>
        </w:rPr>
        <w:t>cannot</w:t>
      </w:r>
      <w:r w:rsidRPr="001645C5">
        <w:rPr>
          <w:sz w:val="16"/>
        </w:rPr>
        <w:t xml:space="preserve"> do that, </w:t>
      </w:r>
      <w:r w:rsidRPr="00912E15">
        <w:rPr>
          <w:rStyle w:val="StyleUnderline"/>
          <w:highlight w:val="yellow"/>
        </w:rPr>
        <w:t xml:space="preserve">it has </w:t>
      </w:r>
      <w:r w:rsidRPr="00912E15">
        <w:rPr>
          <w:rStyle w:val="Emphasis"/>
          <w:highlight w:val="yellow"/>
        </w:rPr>
        <w:t>failed</w:t>
      </w:r>
      <w:r w:rsidRPr="001645C5">
        <w:rPr>
          <w:rStyle w:val="Emphasis"/>
        </w:rPr>
        <w:t xml:space="preserve"> in </w:t>
      </w:r>
      <w:r w:rsidRPr="00912E15">
        <w:rPr>
          <w:rStyle w:val="Emphasis"/>
          <w:highlight w:val="yellow"/>
        </w:rPr>
        <w:t>its basic mission</w:t>
      </w:r>
      <w:r w:rsidRPr="00912E15">
        <w:rPr>
          <w:sz w:val="16"/>
          <w:highlight w:val="yellow"/>
        </w:rPr>
        <w:t xml:space="preserve">. </w:t>
      </w:r>
      <w:r w:rsidRPr="00912E15">
        <w:rPr>
          <w:rStyle w:val="StyleUnderline"/>
          <w:highlight w:val="yellow"/>
        </w:rPr>
        <w:t xml:space="preserve">It is </w:t>
      </w:r>
      <w:r w:rsidRPr="00912E15">
        <w:rPr>
          <w:rStyle w:val="Emphasis"/>
          <w:highlight w:val="yellow"/>
        </w:rPr>
        <w:t>no answer</w:t>
      </w:r>
      <w:r w:rsidRPr="001645C5">
        <w:rPr>
          <w:rStyle w:val="StyleUnderline"/>
        </w:rPr>
        <w:t xml:space="preserve"> for counsel </w:t>
      </w:r>
      <w:r w:rsidRPr="00912E15">
        <w:rPr>
          <w:rStyle w:val="StyleUnderline"/>
          <w:highlight w:val="yellow"/>
        </w:rPr>
        <w:t>to say</w:t>
      </w:r>
      <w:r w:rsidRPr="001645C5">
        <w:rPr>
          <w:rStyle w:val="StyleUnderline"/>
        </w:rPr>
        <w:t xml:space="preserve"> that the </w:t>
      </w:r>
      <w:r w:rsidRPr="00912E15">
        <w:rPr>
          <w:rStyle w:val="Emphasis"/>
          <w:highlight w:val="yellow"/>
        </w:rPr>
        <w:t>proof was there</w:t>
      </w:r>
      <w:r w:rsidRPr="00912E15">
        <w:rPr>
          <w:sz w:val="16"/>
          <w:highlight w:val="yellow"/>
        </w:rPr>
        <w:t xml:space="preserve">, </w:t>
      </w:r>
      <w:r w:rsidRPr="00912E15">
        <w:rPr>
          <w:rStyle w:val="StyleUnderline"/>
          <w:highlight w:val="yellow"/>
        </w:rPr>
        <w:t xml:space="preserve">but the </w:t>
      </w:r>
      <w:r w:rsidRPr="00912E15">
        <w:rPr>
          <w:rStyle w:val="Emphasis"/>
          <w:highlight w:val="yellow"/>
        </w:rPr>
        <w:t>jury was</w:t>
      </w:r>
      <w:r w:rsidRPr="001645C5">
        <w:rPr>
          <w:rStyle w:val="Emphasis"/>
        </w:rPr>
        <w:t xml:space="preserve"> simply too </w:t>
      </w:r>
      <w:r w:rsidRPr="00912E15">
        <w:rPr>
          <w:rStyle w:val="Emphasis"/>
          <w:highlight w:val="yellow"/>
        </w:rPr>
        <w:t>incompetent</w:t>
      </w:r>
      <w:r w:rsidRPr="001645C5">
        <w:rPr>
          <w:sz w:val="16"/>
        </w:rPr>
        <w:t xml:space="preserve"> to comprehend it. This is </w:t>
      </w:r>
      <w:r w:rsidRPr="001645C5">
        <w:rPr>
          <w:rStyle w:val="StyleUnderline"/>
        </w:rPr>
        <w:t xml:space="preserve">not to say that antitrust issues are </w:t>
      </w:r>
      <w:r w:rsidRPr="001645C5">
        <w:rPr>
          <w:rStyle w:val="Emphasis"/>
        </w:rPr>
        <w:t>not</w:t>
      </w:r>
      <w:r w:rsidRPr="001645C5">
        <w:rPr>
          <w:rStyle w:val="StyleUnderline"/>
        </w:rPr>
        <w:t xml:space="preserve"> complicated</w:t>
      </w:r>
      <w:r w:rsidRPr="001645C5">
        <w:rPr>
          <w:sz w:val="16"/>
        </w:rPr>
        <w:t xml:space="preserve">; many such issues are, indeed, complicated. </w:t>
      </w:r>
      <w:r w:rsidRPr="001645C5">
        <w:rPr>
          <w:rStyle w:val="StyleUnderline"/>
        </w:rPr>
        <w:t xml:space="preserve">Nevertheless, </w:t>
      </w:r>
      <w:r w:rsidRPr="00912E15">
        <w:rPr>
          <w:rStyle w:val="StyleUnderline"/>
          <w:highlight w:val="yellow"/>
        </w:rPr>
        <w:t xml:space="preserve">counsel must </w:t>
      </w:r>
      <w:r w:rsidRPr="00912E15">
        <w:rPr>
          <w:rStyle w:val="Emphasis"/>
          <w:highlight w:val="yellow"/>
        </w:rPr>
        <w:t>find a way</w:t>
      </w:r>
      <w:r w:rsidRPr="00912E15">
        <w:rPr>
          <w:sz w:val="16"/>
          <w:highlight w:val="yellow"/>
        </w:rPr>
        <w:t xml:space="preserve"> </w:t>
      </w:r>
      <w:r w:rsidRPr="00912E15">
        <w:rPr>
          <w:rStyle w:val="StyleUnderline"/>
          <w:highlight w:val="yellow"/>
        </w:rPr>
        <w:t>to present</w:t>
      </w:r>
      <w:r w:rsidRPr="001645C5">
        <w:rPr>
          <w:rStyle w:val="StyleUnderline"/>
        </w:rPr>
        <w:t xml:space="preserve"> the </w:t>
      </w:r>
      <w:r w:rsidRPr="00912E15">
        <w:rPr>
          <w:rStyle w:val="StyleUnderline"/>
          <w:highlight w:val="yellow"/>
        </w:rPr>
        <w:t>facts</w:t>
      </w:r>
      <w:r w:rsidRPr="001645C5">
        <w:rPr>
          <w:rStyle w:val="StyleUnderline"/>
        </w:rPr>
        <w:t xml:space="preserve"> to the jury in </w:t>
      </w:r>
      <w:r w:rsidRPr="001645C5">
        <w:rPr>
          <w:rStyle w:val="Emphasis"/>
        </w:rPr>
        <w:t>digestible doses</w:t>
      </w:r>
      <w:r w:rsidRPr="001645C5">
        <w:rPr>
          <w:sz w:val="16"/>
        </w:rPr>
        <w:t xml:space="preserve">. As more fully discussed below, 64 </w:t>
      </w:r>
      <w:r w:rsidRPr="001645C5">
        <w:rPr>
          <w:rStyle w:val="StyleUnderline"/>
        </w:rPr>
        <w:t xml:space="preserve">there are </w:t>
      </w:r>
      <w:r w:rsidRPr="00912E15">
        <w:rPr>
          <w:rStyle w:val="StyleUnderline"/>
          <w:highlight w:val="yellow"/>
        </w:rPr>
        <w:t xml:space="preserve">a </w:t>
      </w:r>
      <w:r w:rsidRPr="00912E15">
        <w:rPr>
          <w:rStyle w:val="Emphasis"/>
          <w:highlight w:val="yellow"/>
        </w:rPr>
        <w:t>variety</w:t>
      </w:r>
      <w:r w:rsidRPr="00912E15">
        <w:rPr>
          <w:rStyle w:val="StyleUnderline"/>
          <w:highlight w:val="yellow"/>
        </w:rPr>
        <w:t xml:space="preserve"> of </w:t>
      </w:r>
      <w:r w:rsidRPr="00912E15">
        <w:rPr>
          <w:rStyle w:val="Emphasis"/>
          <w:highlight w:val="yellow"/>
        </w:rPr>
        <w:t>practices</w:t>
      </w:r>
      <w:r w:rsidRPr="00912E15">
        <w:rPr>
          <w:rStyle w:val="StyleUnderline"/>
          <w:highlight w:val="yellow"/>
        </w:rPr>
        <w:t xml:space="preserve"> and </w:t>
      </w:r>
      <w:r w:rsidRPr="00912E15">
        <w:rPr>
          <w:rStyle w:val="Emphasis"/>
          <w:highlight w:val="yellow"/>
        </w:rPr>
        <w:t>procedures</w:t>
      </w:r>
      <w:r w:rsidRPr="001645C5">
        <w:rPr>
          <w:sz w:val="16"/>
        </w:rPr>
        <w:t xml:space="preserve"> that </w:t>
      </w:r>
      <w:r w:rsidRPr="001645C5">
        <w:rPr>
          <w:rStyle w:val="StyleUnderline"/>
        </w:rPr>
        <w:t xml:space="preserve">the court and counsel can invoke to </w:t>
      </w:r>
      <w:r w:rsidRPr="00912E15">
        <w:rPr>
          <w:rStyle w:val="StyleUnderline"/>
          <w:highlight w:val="yellow"/>
        </w:rPr>
        <w:t>make</w:t>
      </w:r>
      <w:r w:rsidRPr="001645C5">
        <w:rPr>
          <w:rStyle w:val="StyleUnderline"/>
        </w:rPr>
        <w:t xml:space="preserve"> the </w:t>
      </w:r>
      <w:r w:rsidRPr="00912E15">
        <w:rPr>
          <w:rStyle w:val="StyleUnderline"/>
          <w:highlight w:val="yellow"/>
        </w:rPr>
        <w:t xml:space="preserve">facts </w:t>
      </w:r>
      <w:r w:rsidRPr="00912E15">
        <w:rPr>
          <w:rStyle w:val="Emphasis"/>
          <w:highlight w:val="yellow"/>
        </w:rPr>
        <w:t>comprehensible</w:t>
      </w:r>
      <w:r w:rsidRPr="001645C5">
        <w:rPr>
          <w:sz w:val="16"/>
        </w:rPr>
        <w:t xml:space="preserve"> to a lay jury. </w:t>
      </w:r>
      <w:r w:rsidRPr="001645C5">
        <w:rPr>
          <w:rStyle w:val="StyleUnderline"/>
        </w:rPr>
        <w:t xml:space="preserve">In the end, the complexity argument is </w:t>
      </w:r>
      <w:r w:rsidRPr="001645C5">
        <w:rPr>
          <w:rStyle w:val="Emphasis"/>
        </w:rPr>
        <w:t>more an excuse for failure to win a case</w:t>
      </w:r>
      <w:r w:rsidRPr="001645C5">
        <w:rPr>
          <w:sz w:val="16"/>
        </w:rPr>
        <w:t xml:space="preserve"> </w:t>
      </w:r>
      <w:r w:rsidRPr="001645C5">
        <w:rPr>
          <w:rStyle w:val="StyleUnderline"/>
        </w:rPr>
        <w:t xml:space="preserve">than a reason </w:t>
      </w:r>
      <w:r w:rsidRPr="00912E15">
        <w:rPr>
          <w:rStyle w:val="StyleUnderline"/>
          <w:highlight w:val="yellow"/>
        </w:rPr>
        <w:t>to</w:t>
      </w:r>
      <w:r w:rsidRPr="001645C5">
        <w:rPr>
          <w:rStyle w:val="StyleUnderline"/>
        </w:rPr>
        <w:t xml:space="preserve"> </w:t>
      </w:r>
      <w:r w:rsidRPr="001645C5">
        <w:rPr>
          <w:rStyle w:val="Emphasis"/>
        </w:rPr>
        <w:t xml:space="preserve">disqualify </w:t>
      </w:r>
      <w:r w:rsidRPr="00912E15">
        <w:rPr>
          <w:rStyle w:val="Emphasis"/>
          <w:highlight w:val="yellow"/>
        </w:rPr>
        <w:t>the lay jury</w:t>
      </w:r>
      <w:r w:rsidRPr="001645C5">
        <w:rPr>
          <w:sz w:val="16"/>
        </w:rPr>
        <w:t xml:space="preserve">. Furthermore, proponents of the complexity argument have left many questions unanswered. </w:t>
      </w:r>
      <w:r w:rsidRPr="00912E15">
        <w:rPr>
          <w:rStyle w:val="StyleUnderline"/>
          <w:highlight w:val="yellow"/>
        </w:rPr>
        <w:t>Assuming</w:t>
      </w:r>
      <w:r w:rsidRPr="001645C5">
        <w:rPr>
          <w:sz w:val="16"/>
        </w:rPr>
        <w:t xml:space="preserve">, arguendo, </w:t>
      </w:r>
      <w:r w:rsidRPr="001645C5">
        <w:rPr>
          <w:rStyle w:val="StyleUnderline"/>
        </w:rPr>
        <w:t xml:space="preserve">that </w:t>
      </w:r>
      <w:r w:rsidRPr="00912E15">
        <w:rPr>
          <w:rStyle w:val="Emphasis"/>
          <w:highlight w:val="yellow"/>
        </w:rPr>
        <w:t>some</w:t>
      </w:r>
      <w:r w:rsidRPr="00912E15">
        <w:rPr>
          <w:rStyle w:val="StyleUnderline"/>
          <w:highlight w:val="yellow"/>
        </w:rPr>
        <w:t xml:space="preserve"> antitrust</w:t>
      </w:r>
      <w:r w:rsidRPr="001645C5">
        <w:rPr>
          <w:rStyle w:val="StyleUnderline"/>
        </w:rPr>
        <w:t xml:space="preserve"> cases </w:t>
      </w:r>
      <w:r w:rsidRPr="00912E15">
        <w:rPr>
          <w:rStyle w:val="Emphasis"/>
          <w:highlight w:val="yellow"/>
        </w:rPr>
        <w:t>are</w:t>
      </w:r>
      <w:r w:rsidRPr="00912E15">
        <w:rPr>
          <w:sz w:val="16"/>
          <w:highlight w:val="yellow"/>
        </w:rPr>
        <w:t xml:space="preserve"> </w:t>
      </w:r>
      <w:r w:rsidRPr="00912E15">
        <w:rPr>
          <w:rStyle w:val="StyleUnderline"/>
          <w:highlight w:val="yellow"/>
        </w:rPr>
        <w:t>too complex</w:t>
      </w:r>
      <w:r w:rsidRPr="001645C5">
        <w:rPr>
          <w:rStyle w:val="StyleUnderline"/>
        </w:rPr>
        <w:t xml:space="preserve"> for a jury</w:t>
      </w:r>
      <w:r w:rsidRPr="001645C5">
        <w:rPr>
          <w:sz w:val="16"/>
        </w:rPr>
        <w:t xml:space="preserve"> to decide, </w:t>
      </w:r>
      <w:r w:rsidRPr="001645C5">
        <w:rPr>
          <w:rStyle w:val="Emphasis"/>
        </w:rPr>
        <w:t>who should serve as the fact finder?</w:t>
      </w:r>
      <w:r w:rsidRPr="001645C5">
        <w:rPr>
          <w:sz w:val="16"/>
        </w:rPr>
        <w:t xml:space="preserve"> </w:t>
      </w:r>
      <w:r w:rsidRPr="001645C5">
        <w:rPr>
          <w:rStyle w:val="StyleUnderline"/>
        </w:rPr>
        <w:t xml:space="preserve">The default answer, of course, is the </w:t>
      </w:r>
      <w:r w:rsidRPr="001645C5">
        <w:rPr>
          <w:rStyle w:val="Emphasis"/>
        </w:rPr>
        <w:t>judge</w:t>
      </w:r>
      <w:r w:rsidRPr="001645C5">
        <w:rPr>
          <w:rStyle w:val="StyleUnderline"/>
        </w:rPr>
        <w:t xml:space="preserve">. But, </w:t>
      </w:r>
      <w:r w:rsidRPr="00912E15">
        <w:rPr>
          <w:rStyle w:val="StyleUnderline"/>
          <w:highlight w:val="yellow"/>
        </w:rPr>
        <w:t xml:space="preserve">is the </w:t>
      </w:r>
      <w:r w:rsidRPr="00912E15">
        <w:rPr>
          <w:rStyle w:val="Emphasis"/>
          <w:highlight w:val="yellow"/>
        </w:rPr>
        <w:t>judge</w:t>
      </w:r>
      <w:r w:rsidRPr="00912E15">
        <w:rPr>
          <w:rStyle w:val="StyleUnderline"/>
          <w:highlight w:val="yellow"/>
        </w:rPr>
        <w:t xml:space="preserve"> </w:t>
      </w:r>
      <w:r w:rsidRPr="00912E15">
        <w:rPr>
          <w:rStyle w:val="Emphasis"/>
          <w:highlight w:val="yellow"/>
        </w:rPr>
        <w:t>really</w:t>
      </w:r>
      <w:r w:rsidRPr="001645C5">
        <w:rPr>
          <w:rStyle w:val="Emphasis"/>
        </w:rPr>
        <w:t xml:space="preserve"> a </w:t>
      </w:r>
      <w:r w:rsidRPr="00912E15">
        <w:rPr>
          <w:rStyle w:val="Emphasis"/>
          <w:highlight w:val="yellow"/>
        </w:rPr>
        <w:t>better</w:t>
      </w:r>
      <w:r w:rsidRPr="001645C5">
        <w:rPr>
          <w:sz w:val="16"/>
        </w:rPr>
        <w:t>-it is clearly the only-</w:t>
      </w:r>
      <w:r w:rsidRPr="001645C5">
        <w:rPr>
          <w:rStyle w:val="Emphasis"/>
        </w:rPr>
        <w:t>alternative to the jury?</w:t>
      </w:r>
      <w:r w:rsidRPr="001645C5">
        <w:rPr>
          <w:sz w:val="16"/>
        </w:rPr>
        <w:t xml:space="preserve"> </w:t>
      </w:r>
      <w:r w:rsidRPr="00912E15">
        <w:rPr>
          <w:rStyle w:val="StyleUnderline"/>
          <w:highlight w:val="yellow"/>
        </w:rPr>
        <w:t>The same logi</w:t>
      </w:r>
      <w:r w:rsidRPr="001645C5">
        <w:rPr>
          <w:rStyle w:val="StyleUnderline"/>
        </w:rPr>
        <w:t xml:space="preserve">c that leads to the conclusion that antitrust issues are too complex for lay jurors would seem to </w:t>
      </w:r>
      <w:r w:rsidRPr="00912E15">
        <w:rPr>
          <w:rStyle w:val="Emphasis"/>
          <w:highlight w:val="yellow"/>
        </w:rPr>
        <w:t>apply equally to generalist judges</w:t>
      </w:r>
      <w:r w:rsidRPr="001645C5">
        <w:rPr>
          <w:sz w:val="16"/>
        </w:rPr>
        <w:t xml:space="preserve">. 65 In other words, </w:t>
      </w:r>
      <w:r w:rsidRPr="001645C5">
        <w:rPr>
          <w:rStyle w:val="StyleUnderline"/>
        </w:rPr>
        <w:t xml:space="preserve">if antitrust issues are too complicated for a lay jury, then these same issues are probably </w:t>
      </w:r>
      <w:r w:rsidRPr="001645C5">
        <w:rPr>
          <w:rStyle w:val="Emphasis"/>
        </w:rPr>
        <w:t>too complicated for generalist judges.</w:t>
      </w:r>
      <w:r w:rsidRPr="001645C5">
        <w:rPr>
          <w:sz w:val="16"/>
        </w:rPr>
        <w:t xml:space="preserve"> Indeed Judge Easterbrook argues forcefully that </w:t>
      </w:r>
      <w:r w:rsidRPr="001645C5">
        <w:rPr>
          <w:rStyle w:val="StyleUnderline"/>
        </w:rPr>
        <w:t xml:space="preserve">judges are </w:t>
      </w:r>
      <w:r w:rsidRPr="001645C5">
        <w:rPr>
          <w:rStyle w:val="Emphasis"/>
        </w:rPr>
        <w:t>no better equipped</w:t>
      </w:r>
      <w:r w:rsidRPr="001645C5">
        <w:rPr>
          <w:sz w:val="16"/>
        </w:rPr>
        <w:t xml:space="preserve"> </w:t>
      </w:r>
      <w:r w:rsidRPr="001645C5">
        <w:rPr>
          <w:rStyle w:val="StyleUnderline"/>
        </w:rPr>
        <w:t xml:space="preserve">to decide complex antitrust issues than </w:t>
      </w:r>
      <w:r w:rsidRPr="001645C5">
        <w:rPr>
          <w:rStyle w:val="Emphasis"/>
        </w:rPr>
        <w:t>lay jurors</w:t>
      </w:r>
      <w:r w:rsidRPr="001645C5">
        <w:rPr>
          <w:sz w:val="16"/>
        </w:rPr>
        <w:t>:</w:t>
      </w:r>
    </w:p>
    <w:p w14:paraId="0B73C7C3" w14:textId="77777777" w:rsidR="003875BA" w:rsidRPr="001645C5" w:rsidRDefault="003875BA" w:rsidP="003875BA">
      <w:pPr>
        <w:ind w:left="720"/>
        <w:rPr>
          <w:sz w:val="16"/>
        </w:rPr>
      </w:pPr>
      <w:r w:rsidRPr="001645C5">
        <w:rPr>
          <w:sz w:val="16"/>
        </w:rPr>
        <w:t>[W]e commit the resolution of tough [antitrust] questions to amateurs. Jurors are amateurs, and so are judges. Judges are generalists. At a ratio of fifty cocaine cases to ten securities cases to five pension cases to two tax cases to one antitrust case, how is a judge to stay on top of this field? This is roughly the ratio for the last term at my court. And don't forget the civil rights, torts, and contracts cases. Acquiring and assessing information is easier for a judge who visits the subject occasionally than for a juror who visits it once in a lifetime, but ajudge is still a dunce compared with the most junior professor of business at a third-rate college.66</w:t>
      </w:r>
    </w:p>
    <w:p w14:paraId="73C33271" w14:textId="77777777" w:rsidR="003875BA" w:rsidRPr="001645C5" w:rsidRDefault="003875BA" w:rsidP="003875BA">
      <w:pPr>
        <w:rPr>
          <w:sz w:val="16"/>
        </w:rPr>
      </w:pPr>
      <w:r w:rsidRPr="001645C5">
        <w:rPr>
          <w:sz w:val="16"/>
        </w:rPr>
        <w:t xml:space="preserve">Similarly, Judge Higginbotham has argued that judges are not necessarily superior fact finders to juries in complex antitrust cases: "Apart from the occasional situation in which a judge possesses unique training.., the assumption that a jury collectively has less ability to comprehend complex material than does a single judge is an unjustified conclusion."6 </w:t>
      </w:r>
    </w:p>
    <w:p w14:paraId="22731882" w14:textId="77777777" w:rsidR="003875BA" w:rsidRPr="001645C5" w:rsidRDefault="003875BA" w:rsidP="003875BA">
      <w:pPr>
        <w:rPr>
          <w:sz w:val="16"/>
        </w:rPr>
      </w:pPr>
      <w:r w:rsidRPr="001645C5">
        <w:rPr>
          <w:sz w:val="16"/>
        </w:rPr>
        <w:t xml:space="preserve">Professor Hovenkamp, on the other hand, has argued that the judge is a better choice than the jury in complex cases.6" Oversimplifying the role of the jury, he reduces the jury's fact-finding function to two areas: (1) determining subjective intent and (2) choosing among dueling expert witnesses.69 First, Hovenkamp argues that jurors have difficulty dis- tinguishing between lawful aggressive competitive intent and unlawful anticompetitive intent." He observes that jurors often misinterpret the "rhetoric of competition"--we must destroy or kill the competition-and penalize industrious companies who are simply seeking to outsell their rivals.7' Hovenkamp suggests that judges, unlike juries, can distinguish between lawful aggressive competitive intent and unlawful exclusionary intent and are able to ignore such intent distinctions when irrelevant.72 At the same time, he acknowledges that judges do allow juries to hear proof of subjective intent as evidence of unlawful exclusionary behavior.73 </w:t>
      </w:r>
    </w:p>
    <w:p w14:paraId="347FE5A8" w14:textId="77777777" w:rsidR="003875BA" w:rsidRPr="001645C5" w:rsidRDefault="003875BA" w:rsidP="003875BA">
      <w:pPr>
        <w:rPr>
          <w:sz w:val="16"/>
        </w:rPr>
      </w:pPr>
      <w:r w:rsidRPr="001645C5">
        <w:rPr>
          <w:sz w:val="16"/>
        </w:rPr>
        <w:t>Hovenkamp's observations may well be correct, but his solution- eliminate the jury-seems extreme. A principal function of the trial judge is to exclude from the jury evidence that is inadmissible. If the court permits the jury to entertain inadmissible evidence, its judgrnent is subject to review and reversal in an appellate forum. The jury can hardly be blamed if it considers evidence that the court permits to slip through the evidentiary screen. Often, evidence of subjective intent maybe admitted into evidence for purposes other than establishing unlawful exclusionary conduct. In those cases, it is incumbent on the court to instruct the jury that it may not use evidence of aggressive competitive intent to establish unlawful exclusionary conduct.</w:t>
      </w:r>
    </w:p>
    <w:p w14:paraId="299A1AE0" w14:textId="77777777" w:rsidR="003875BA" w:rsidRPr="001645C5" w:rsidRDefault="003875BA" w:rsidP="003875BA">
      <w:pPr>
        <w:rPr>
          <w:sz w:val="16"/>
        </w:rPr>
      </w:pPr>
      <w:r w:rsidRPr="001645C5">
        <w:rPr>
          <w:sz w:val="16"/>
        </w:rPr>
        <w:t>With respect to dueling experts, Hovenkamp is concerned that the lay jury will be adrift in a sea of confusion and will "base[] its decision on such things as rhetorical skills, personalities or the expert's rate of pay."74 He points out that, although in theory a lay person could learn over time how to effectively evaluate expert testimony, for most people jury service is a once in a lifetime endeavor; realistically, there will not be subsequent opportunities for jurors to hone their fact finding skills.75 The judge, on the other hand, does have the opportunity to evaluate expert evidence in case after case, thereby giving the court a comparative advantage in this endeavor.76</w:t>
      </w:r>
    </w:p>
    <w:p w14:paraId="1805C9BC" w14:textId="77777777" w:rsidR="003875BA" w:rsidRDefault="003875BA" w:rsidP="003875BA">
      <w:pPr>
        <w:rPr>
          <w:sz w:val="16"/>
        </w:rPr>
      </w:pPr>
      <w:r w:rsidRPr="001645C5">
        <w:rPr>
          <w:sz w:val="16"/>
        </w:rPr>
        <w:t xml:space="preserve">This comparative advantage for the judge, however, does not appear to be significant. Hovenkamp acknowledges that </w:t>
      </w:r>
      <w:r w:rsidRPr="001645C5">
        <w:rPr>
          <w:rStyle w:val="StyleUnderline"/>
        </w:rPr>
        <w:t xml:space="preserve">even judges may have difficulty choosing among </w:t>
      </w:r>
      <w:r w:rsidRPr="001645C5">
        <w:rPr>
          <w:rStyle w:val="Emphasis"/>
        </w:rPr>
        <w:t>contending experts</w:t>
      </w:r>
      <w:r w:rsidRPr="001645C5">
        <w:rPr>
          <w:sz w:val="16"/>
        </w:rPr>
        <w:t xml:space="preserve"> </w:t>
      </w:r>
      <w:r w:rsidRPr="001645C5">
        <w:rPr>
          <w:rStyle w:val="StyleUnderline"/>
        </w:rPr>
        <w:t xml:space="preserve">and "often the question is given to the jury because the </w:t>
      </w:r>
      <w:r w:rsidRPr="001645C5">
        <w:rPr>
          <w:rStyle w:val="Emphasis"/>
        </w:rPr>
        <w:t>judge</w:t>
      </w:r>
      <w:r w:rsidRPr="001645C5">
        <w:rPr>
          <w:rStyle w:val="StyleUnderline"/>
        </w:rPr>
        <w:t xml:space="preserve"> did </w:t>
      </w:r>
      <w:r w:rsidRPr="001645C5">
        <w:rPr>
          <w:rStyle w:val="Emphasis"/>
        </w:rPr>
        <w:t>not know how to answer it</w:t>
      </w:r>
      <w:r w:rsidRPr="001645C5">
        <w:rPr>
          <w:sz w:val="16"/>
        </w:rPr>
        <w:t xml:space="preserve"> </w:t>
      </w:r>
      <w:r w:rsidRPr="001645C5">
        <w:rPr>
          <w:rStyle w:val="StyleUnderline"/>
        </w:rPr>
        <w:t xml:space="preserve">and therefore </w:t>
      </w:r>
      <w:r w:rsidRPr="001645C5">
        <w:rPr>
          <w:rStyle w:val="Emphasis"/>
        </w:rPr>
        <w:t>declined to rule</w:t>
      </w:r>
      <w:r w:rsidRPr="001645C5">
        <w:rPr>
          <w:sz w:val="16"/>
        </w:rPr>
        <w:t xml:space="preserve"> at an earlier stage of the litigation."77 At the end of the day, Hovenkamp's observations on jury performance in antitrust cases are interesting, but at most show that </w:t>
      </w:r>
      <w:r w:rsidRPr="001645C5">
        <w:rPr>
          <w:rStyle w:val="StyleUnderline"/>
        </w:rPr>
        <w:t xml:space="preserve">antitrust issues may pose a </w:t>
      </w:r>
      <w:r w:rsidRPr="001645C5">
        <w:rPr>
          <w:rStyle w:val="Emphasis"/>
        </w:rPr>
        <w:t>challenge</w:t>
      </w:r>
      <w:r w:rsidRPr="001645C5">
        <w:rPr>
          <w:sz w:val="16"/>
        </w:rPr>
        <w:t xml:space="preserve"> </w:t>
      </w:r>
      <w:r w:rsidRPr="001645C5">
        <w:rPr>
          <w:rStyle w:val="StyleUnderline"/>
        </w:rPr>
        <w:t xml:space="preserve">for </w:t>
      </w:r>
      <w:r w:rsidRPr="001645C5">
        <w:rPr>
          <w:rStyle w:val="Emphasis"/>
        </w:rPr>
        <w:t>any</w:t>
      </w:r>
      <w:r w:rsidRPr="001645C5">
        <w:rPr>
          <w:rStyle w:val="StyleUnderline"/>
        </w:rPr>
        <w:t xml:space="preserve"> fact finder-whether judge or jury</w:t>
      </w:r>
      <w:r w:rsidRPr="001645C5">
        <w:rPr>
          <w:sz w:val="16"/>
        </w:rPr>
        <w:t xml:space="preserve">-and </w:t>
      </w:r>
      <w:r w:rsidRPr="00912E15">
        <w:rPr>
          <w:rStyle w:val="Emphasis"/>
          <w:highlight w:val="yellow"/>
        </w:rPr>
        <w:t>not</w:t>
      </w:r>
      <w:r w:rsidRPr="001645C5">
        <w:rPr>
          <w:sz w:val="16"/>
        </w:rPr>
        <w:t xml:space="preserve"> </w:t>
      </w:r>
      <w:r w:rsidRPr="001645C5">
        <w:rPr>
          <w:rStyle w:val="StyleUnderline"/>
        </w:rPr>
        <w:t xml:space="preserve">compelling </w:t>
      </w:r>
      <w:r w:rsidRPr="00912E15">
        <w:rPr>
          <w:rStyle w:val="Emphasis"/>
          <w:highlight w:val="yellow"/>
        </w:rPr>
        <w:t>ev</w:t>
      </w:r>
      <w:r w:rsidRPr="001645C5">
        <w:rPr>
          <w:rStyle w:val="StyleUnderline"/>
        </w:rPr>
        <w:t xml:space="preserve">idence </w:t>
      </w:r>
      <w:r w:rsidRPr="00912E15">
        <w:rPr>
          <w:rStyle w:val="StyleUnderline"/>
          <w:highlight w:val="yellow"/>
        </w:rPr>
        <w:t xml:space="preserve">of the need to </w:t>
      </w:r>
      <w:r w:rsidRPr="00912E15">
        <w:rPr>
          <w:rStyle w:val="Emphasis"/>
          <w:highlight w:val="yellow"/>
        </w:rPr>
        <w:t>jettison juries in</w:t>
      </w:r>
      <w:r w:rsidRPr="00912E15">
        <w:rPr>
          <w:rStyle w:val="Emphasis"/>
        </w:rPr>
        <w:t xml:space="preserve"> complex </w:t>
      </w:r>
      <w:r w:rsidRPr="00912E15">
        <w:rPr>
          <w:rStyle w:val="Emphasis"/>
          <w:highlight w:val="yellow"/>
        </w:rPr>
        <w:t>antitrust</w:t>
      </w:r>
      <w:r w:rsidRPr="00912E15">
        <w:rPr>
          <w:rStyle w:val="Emphasis"/>
        </w:rPr>
        <w:t xml:space="preserve"> cases</w:t>
      </w:r>
      <w:r w:rsidRPr="00912E15">
        <w:rPr>
          <w:sz w:val="16"/>
        </w:rPr>
        <w:t>. This is not to suggest that the judge has no fact-finding role, even where ajury is empaneled. Traditionally, the roles ofjudge andjury have been sharply defined</w:t>
      </w:r>
      <w:r w:rsidRPr="001645C5">
        <w:rPr>
          <w:sz w:val="16"/>
        </w:rPr>
        <w:t xml:space="preserve">: the judge decides the legal issues; and the jury decides the facts. In practice, however, the line demarcating law from facts is not as bright as might appear at first blush. The Supreme Court observed in Pullman-Standardv . Swint:78 "The Court has previously noted the vexing nature of the distinction between questions of fact and questions of law. .... Nor do we yet know of any... rule or principle that will unerringly distinguish a factual finding from a legal con- clusion."79 </w:t>
      </w:r>
    </w:p>
    <w:p w14:paraId="3118FA47" w14:textId="77777777" w:rsidR="003875BA" w:rsidRPr="008B2C75" w:rsidRDefault="003875BA" w:rsidP="003875BA">
      <w:pPr>
        <w:pStyle w:val="Heading4"/>
      </w:pPr>
      <w:r>
        <w:t xml:space="preserve">The AFF’s a </w:t>
      </w:r>
      <w:r>
        <w:rPr>
          <w:u w:val="single"/>
        </w:rPr>
        <w:t>perfect test case</w:t>
      </w:r>
      <w:r>
        <w:t xml:space="preserve"> to solidify the prohibition on conclusive presumptions in criminal cases. </w:t>
      </w:r>
    </w:p>
    <w:p w14:paraId="26464C7D" w14:textId="77777777" w:rsidR="003875BA" w:rsidRPr="001C4364" w:rsidRDefault="003875BA" w:rsidP="003875BA">
      <w:r w:rsidRPr="00AB7CA9">
        <w:rPr>
          <w:rStyle w:val="Style13ptBold"/>
        </w:rPr>
        <w:t>Riordan et al. 19</w:t>
      </w:r>
      <w:r>
        <w:t>, Dennis P. Riordan, Ted Sampsell-Jones, Donald Horgan, Riordan &amp; Horgan; Jeffrey L. Fisher, O'Melveny &amp; Myers LLP, “Javier SANCHEZ, Gregory Casorso, and Michael Marr, Petitioners, v. UNITED STATES OF AMERICA, Respondent,” 2019 WL 6715371, WestLaw</w:t>
      </w:r>
    </w:p>
    <w:p w14:paraId="71F110F4" w14:textId="77777777" w:rsidR="003875BA" w:rsidRPr="00F330AF" w:rsidRDefault="003875BA" w:rsidP="003875BA">
      <w:pPr>
        <w:rPr>
          <w:sz w:val="16"/>
        </w:rPr>
      </w:pPr>
      <w:r w:rsidRPr="00F330AF">
        <w:rPr>
          <w:sz w:val="16"/>
        </w:rPr>
        <w:t xml:space="preserve">The Government does not contest the importance of the question presented - namely, whether operation of </w:t>
      </w:r>
      <w:r w:rsidRPr="00F330AF">
        <w:rPr>
          <w:rStyle w:val="StyleUnderline"/>
          <w:highlight w:val="yellow"/>
        </w:rPr>
        <w:t>the per se rule in</w:t>
      </w:r>
      <w:r w:rsidRPr="00F330AF">
        <w:rPr>
          <w:sz w:val="16"/>
        </w:rPr>
        <w:t xml:space="preserve"> criminal </w:t>
      </w:r>
      <w:r w:rsidRPr="00F330AF">
        <w:rPr>
          <w:rStyle w:val="StyleUnderline"/>
          <w:highlight w:val="yellow"/>
        </w:rPr>
        <w:t>antitrust</w:t>
      </w:r>
      <w:r w:rsidRPr="00EA0189">
        <w:rPr>
          <w:rStyle w:val="StyleUnderline"/>
        </w:rPr>
        <w:t xml:space="preserve"> cases</w:t>
      </w:r>
      <w:r w:rsidRPr="00F330AF">
        <w:rPr>
          <w:sz w:val="16"/>
        </w:rPr>
        <w:t xml:space="preserve"> </w:t>
      </w:r>
      <w:r w:rsidRPr="00F330AF">
        <w:rPr>
          <w:rStyle w:val="Emphasis"/>
          <w:highlight w:val="yellow"/>
        </w:rPr>
        <w:t>contravenes</w:t>
      </w:r>
      <w:r w:rsidRPr="00F330AF">
        <w:rPr>
          <w:sz w:val="16"/>
          <w:highlight w:val="yellow"/>
        </w:rPr>
        <w:t xml:space="preserve"> </w:t>
      </w:r>
      <w:r w:rsidRPr="00F330AF">
        <w:rPr>
          <w:rStyle w:val="StyleUnderline"/>
          <w:highlight w:val="yellow"/>
        </w:rPr>
        <w:t>the</w:t>
      </w:r>
      <w:r w:rsidRPr="00F330AF">
        <w:rPr>
          <w:sz w:val="16"/>
          <w:highlight w:val="yellow"/>
        </w:rPr>
        <w:t xml:space="preserve"> </w:t>
      </w:r>
      <w:r w:rsidRPr="00F330AF">
        <w:rPr>
          <w:rStyle w:val="Emphasis"/>
          <w:highlight w:val="yellow"/>
        </w:rPr>
        <w:t>constitutional prohibition against conclusively presuming elements</w:t>
      </w:r>
      <w:r w:rsidRPr="00F330AF">
        <w:rPr>
          <w:sz w:val="16"/>
        </w:rPr>
        <w:t xml:space="preserve"> of crimes. Nor does the Government dispute that </w:t>
      </w:r>
      <w:r w:rsidRPr="00F330AF">
        <w:rPr>
          <w:rStyle w:val="StyleUnderline"/>
          <w:highlight w:val="yellow"/>
        </w:rPr>
        <w:t xml:space="preserve">this case is an </w:t>
      </w:r>
      <w:r w:rsidRPr="00F330AF">
        <w:rPr>
          <w:rStyle w:val="Emphasis"/>
          <w:highlight w:val="yellow"/>
        </w:rPr>
        <w:t>excellent vehicle for resolving this issue</w:t>
      </w:r>
      <w:r w:rsidRPr="00F330AF">
        <w:rPr>
          <w:sz w:val="16"/>
        </w:rPr>
        <w:t>. Instead, the Government urges this Court to deny certiorari solely on the ground that the Ninth Circuit and other lower courts have correctly held that the per se rule does not run afoul of the Fifth and Sixth Amendments.</w:t>
      </w:r>
    </w:p>
    <w:p w14:paraId="48244DA9" w14:textId="77777777" w:rsidR="003875BA" w:rsidRPr="008B2C75" w:rsidRDefault="003875BA" w:rsidP="003875BA">
      <w:pPr>
        <w:rPr>
          <w:sz w:val="16"/>
        </w:rPr>
      </w:pPr>
      <w:r w:rsidRPr="00EA0189">
        <w:rPr>
          <w:rStyle w:val="StyleUnderline"/>
        </w:rPr>
        <w:t>The</w:t>
      </w:r>
      <w:r w:rsidRPr="008B2C75">
        <w:rPr>
          <w:sz w:val="16"/>
        </w:rPr>
        <w:t xml:space="preserve"> Government's </w:t>
      </w:r>
      <w:r w:rsidRPr="00EA0189">
        <w:rPr>
          <w:rStyle w:val="Emphasis"/>
        </w:rPr>
        <w:t>merits</w:t>
      </w:r>
      <w:r w:rsidRPr="008B2C75">
        <w:rPr>
          <w:sz w:val="16"/>
        </w:rPr>
        <w:t xml:space="preserve"> </w:t>
      </w:r>
      <w:r w:rsidRPr="00EA0189">
        <w:rPr>
          <w:rStyle w:val="StyleUnderline"/>
        </w:rPr>
        <w:t>argument</w:t>
      </w:r>
      <w:r w:rsidRPr="008B2C75">
        <w:rPr>
          <w:sz w:val="16"/>
        </w:rPr>
        <w:t xml:space="preserve">, however, </w:t>
      </w:r>
      <w:r w:rsidRPr="00EA0189">
        <w:rPr>
          <w:rStyle w:val="Emphasis"/>
        </w:rPr>
        <w:t>never grapples</w:t>
      </w:r>
      <w:r w:rsidRPr="008B2C75">
        <w:rPr>
          <w:sz w:val="16"/>
        </w:rPr>
        <w:t xml:space="preserve"> </w:t>
      </w:r>
      <w:r w:rsidRPr="00EA0189">
        <w:rPr>
          <w:rStyle w:val="StyleUnderline"/>
        </w:rPr>
        <w:t>with</w:t>
      </w:r>
      <w:r w:rsidRPr="008B2C75">
        <w:rPr>
          <w:sz w:val="16"/>
        </w:rPr>
        <w:t xml:space="preserve"> any of </w:t>
      </w:r>
      <w:r w:rsidRPr="00EA0189">
        <w:rPr>
          <w:rStyle w:val="StyleUnderline"/>
        </w:rPr>
        <w:t>the</w:t>
      </w:r>
      <w:r w:rsidRPr="008B2C75">
        <w:rPr>
          <w:sz w:val="16"/>
        </w:rPr>
        <w:t xml:space="preserve"> </w:t>
      </w:r>
      <w:r w:rsidRPr="00EA0189">
        <w:rPr>
          <w:rStyle w:val="Emphasis"/>
        </w:rPr>
        <w:t>reasoning</w:t>
      </w:r>
      <w:r w:rsidRPr="008B2C75">
        <w:rPr>
          <w:sz w:val="16"/>
        </w:rPr>
        <w:t xml:space="preserve"> </w:t>
      </w:r>
      <w:r w:rsidRPr="00EA0189">
        <w:rPr>
          <w:rStyle w:val="StyleUnderline"/>
        </w:rPr>
        <w:t>in</w:t>
      </w:r>
      <w:r w:rsidRPr="008B2C75">
        <w:rPr>
          <w:sz w:val="16"/>
        </w:rPr>
        <w:t xml:space="preserve"> this Court's </w:t>
      </w:r>
      <w:r w:rsidRPr="00EA0189">
        <w:rPr>
          <w:rStyle w:val="StyleUnderline"/>
        </w:rPr>
        <w:t>conclusive presumption cases</w:t>
      </w:r>
      <w:r w:rsidRPr="008B2C75">
        <w:rPr>
          <w:sz w:val="16"/>
        </w:rPr>
        <w:t xml:space="preserve">. Indeed, the Government barely references those cases' holdings at all. In other words, </w:t>
      </w:r>
      <w:r w:rsidRPr="00EA0189">
        <w:rPr>
          <w:rStyle w:val="StyleUnderline"/>
        </w:rPr>
        <w:t xml:space="preserve">confronted with a collision between two lines of case law, the </w:t>
      </w:r>
      <w:r w:rsidRPr="008B2C75">
        <w:rPr>
          <w:rStyle w:val="StyleUnderline"/>
        </w:rPr>
        <w:t>Government simply ignores one of the lines</w:t>
      </w:r>
      <w:r w:rsidRPr="008B2C75">
        <w:rPr>
          <w:sz w:val="16"/>
          <w:szCs w:val="28"/>
        </w:rPr>
        <w:t xml:space="preserve"> </w:t>
      </w:r>
      <w:r w:rsidRPr="008B2C75">
        <w:rPr>
          <w:sz w:val="16"/>
        </w:rPr>
        <w:t xml:space="preserve">of cases. </w:t>
      </w:r>
      <w:r w:rsidRPr="008B2C75">
        <w:rPr>
          <w:rStyle w:val="StyleUnderline"/>
        </w:rPr>
        <w:t>This will not do. When both lines of case law are considered, it is apparent that the per se rule cannot be reconciled with this Court's modern criminal procedure jurisprudence</w:t>
      </w:r>
      <w:r w:rsidRPr="008B2C75">
        <w:rPr>
          <w:sz w:val="16"/>
        </w:rPr>
        <w:t>. This Court should grant certiorari and reverse.</w:t>
      </w:r>
    </w:p>
    <w:p w14:paraId="33C43153" w14:textId="77777777" w:rsidR="003875BA" w:rsidRPr="00F330AF" w:rsidRDefault="003875BA" w:rsidP="003875BA">
      <w:pPr>
        <w:rPr>
          <w:sz w:val="16"/>
        </w:rPr>
      </w:pPr>
      <w:r w:rsidRPr="00F330AF">
        <w:rPr>
          <w:sz w:val="16"/>
        </w:rPr>
        <w:t xml:space="preserve">1. </w:t>
      </w:r>
      <w:r w:rsidRPr="008B2C75">
        <w:rPr>
          <w:rStyle w:val="StyleUnderline"/>
        </w:rPr>
        <w:t xml:space="preserve">The Fifth and Sixth </w:t>
      </w:r>
      <w:r w:rsidRPr="00F330AF">
        <w:rPr>
          <w:rStyle w:val="StyleUnderline"/>
          <w:highlight w:val="yellow"/>
        </w:rPr>
        <w:t xml:space="preserve">Amendments </w:t>
      </w:r>
      <w:r w:rsidRPr="00F330AF">
        <w:rPr>
          <w:rStyle w:val="Emphasis"/>
          <w:highlight w:val="yellow"/>
        </w:rPr>
        <w:t>prohibit</w:t>
      </w:r>
      <w:r w:rsidRPr="00F330AF">
        <w:rPr>
          <w:sz w:val="16"/>
          <w:highlight w:val="yellow"/>
        </w:rPr>
        <w:t xml:space="preserve"> “</w:t>
      </w:r>
      <w:r w:rsidRPr="00F330AF">
        <w:rPr>
          <w:rStyle w:val="Emphasis"/>
          <w:highlight w:val="yellow"/>
        </w:rPr>
        <w:t>conclusive presumption[s]”</w:t>
      </w:r>
      <w:r w:rsidRPr="00F330AF">
        <w:rPr>
          <w:sz w:val="16"/>
        </w:rPr>
        <w:t xml:space="preserve"> in criminal cases. Francis v. Franklin, 471 U.S. 307, 314 n.2 (1985). And </w:t>
      </w:r>
      <w:r w:rsidRPr="008B2C75">
        <w:rPr>
          <w:rStyle w:val="StyleUnderline"/>
        </w:rPr>
        <w:t>in case after case, this Court has characterized the per se rule as a “</w:t>
      </w:r>
      <w:r w:rsidRPr="008B2C75">
        <w:rPr>
          <w:rStyle w:val="Emphasis"/>
        </w:rPr>
        <w:t>conclusive presumption</w:t>
      </w:r>
      <w:r w:rsidRPr="00F330AF">
        <w:rPr>
          <w:sz w:val="16"/>
        </w:rPr>
        <w:t xml:space="preserve"> that </w:t>
      </w:r>
      <w:r w:rsidRPr="008B2C75">
        <w:rPr>
          <w:rStyle w:val="StyleUnderline"/>
        </w:rPr>
        <w:t>the restraint</w:t>
      </w:r>
      <w:r w:rsidRPr="00F330AF">
        <w:rPr>
          <w:sz w:val="16"/>
        </w:rPr>
        <w:t xml:space="preserve"> [on trade that the Government challenges] </w:t>
      </w:r>
      <w:r w:rsidRPr="008B2C75">
        <w:rPr>
          <w:rStyle w:val="StyleUnderline"/>
        </w:rPr>
        <w:t xml:space="preserve">is </w:t>
      </w:r>
      <w:r w:rsidRPr="008B2C75">
        <w:rPr>
          <w:rStyle w:val="Emphasis"/>
        </w:rPr>
        <w:t>unreasonable</w:t>
      </w:r>
      <w:r w:rsidRPr="00F330AF">
        <w:rPr>
          <w:sz w:val="16"/>
        </w:rPr>
        <w:t>.” Arizona v. Maricopa Cty. Med. Soc'y, 457 U.S. 332, 344 (1982) (emphasis added); see also Pet. 19 (citing several other cases). The district court here characterized the rule exactly this way too, *2 noting that bid rigging “is conclusively presumed to be unreasonable.” Pet. App. 16. The court thus instructed the jury that if it found petitioners had an agreement to rig bids, it “need not be concerned with whether the agreement was reasonable or unreasonable.” Id. 42. Instead, the district court instructed, bid rigging is “conclusively presumed to be illegal.” Id.</w:t>
      </w:r>
    </w:p>
    <w:p w14:paraId="08A50A55" w14:textId="77777777" w:rsidR="003875BA" w:rsidRPr="008B2C75" w:rsidRDefault="003875BA" w:rsidP="003875BA">
      <w:pPr>
        <w:rPr>
          <w:sz w:val="16"/>
        </w:rPr>
      </w:pPr>
      <w:r w:rsidRPr="00F330AF">
        <w:rPr>
          <w:rStyle w:val="StyleUnderline"/>
          <w:highlight w:val="yellow"/>
        </w:rPr>
        <w:t>The Government</w:t>
      </w:r>
      <w:r w:rsidRPr="008B2C75">
        <w:rPr>
          <w:rStyle w:val="StyleUnderline"/>
        </w:rPr>
        <w:t xml:space="preserve"> nevertheless </w:t>
      </w:r>
      <w:r w:rsidRPr="00F330AF">
        <w:rPr>
          <w:rStyle w:val="StyleUnderline"/>
          <w:highlight w:val="yellow"/>
        </w:rPr>
        <w:t>protests - without</w:t>
      </w:r>
      <w:r w:rsidRPr="008B2C75">
        <w:rPr>
          <w:sz w:val="16"/>
        </w:rPr>
        <w:t xml:space="preserve"> providing </w:t>
      </w:r>
      <w:r w:rsidRPr="008B2C75">
        <w:rPr>
          <w:rStyle w:val="Emphasis"/>
        </w:rPr>
        <w:t xml:space="preserve">any </w:t>
      </w:r>
      <w:r w:rsidRPr="00F330AF">
        <w:rPr>
          <w:rStyle w:val="Emphasis"/>
          <w:highlight w:val="yellow"/>
        </w:rPr>
        <w:t>citations or explanation</w:t>
      </w:r>
      <w:r w:rsidRPr="00F330AF">
        <w:rPr>
          <w:sz w:val="16"/>
          <w:highlight w:val="yellow"/>
        </w:rPr>
        <w:t xml:space="preserve"> - </w:t>
      </w:r>
      <w:r w:rsidRPr="00F330AF">
        <w:rPr>
          <w:rStyle w:val="StyleUnderline"/>
          <w:highlight w:val="yellow"/>
        </w:rPr>
        <w:t>that the rule</w:t>
      </w:r>
      <w:r w:rsidRPr="008B2C75">
        <w:rPr>
          <w:rStyle w:val="StyleUnderline"/>
        </w:rPr>
        <w:t xml:space="preserve"> that certain business arrangements are per se unreasonable </w:t>
      </w:r>
      <w:r w:rsidRPr="00F330AF">
        <w:rPr>
          <w:rStyle w:val="StyleUnderline"/>
          <w:highlight w:val="yellow"/>
        </w:rPr>
        <w:t xml:space="preserve">is </w:t>
      </w:r>
      <w:r w:rsidRPr="00F330AF">
        <w:rPr>
          <w:rStyle w:val="Emphasis"/>
          <w:highlight w:val="yellow"/>
        </w:rPr>
        <w:t>not a conclusive presumption</w:t>
      </w:r>
      <w:r w:rsidRPr="008B2C75">
        <w:rPr>
          <w:rStyle w:val="Emphasis"/>
        </w:rPr>
        <w:t xml:space="preserve"> “of the kind this Court has disapproved.”</w:t>
      </w:r>
      <w:r w:rsidRPr="008B2C75">
        <w:rPr>
          <w:sz w:val="16"/>
        </w:rPr>
        <w:t xml:space="preserve"> BIO 12 n.2. </w:t>
      </w:r>
      <w:r w:rsidRPr="00F330AF">
        <w:rPr>
          <w:rStyle w:val="StyleUnderline"/>
          <w:highlight w:val="yellow"/>
        </w:rPr>
        <w:t>The Government is</w:t>
      </w:r>
      <w:r w:rsidRPr="00F330AF">
        <w:rPr>
          <w:sz w:val="16"/>
          <w:highlight w:val="yellow"/>
        </w:rPr>
        <w:t xml:space="preserve"> </w:t>
      </w:r>
      <w:r w:rsidRPr="00F330AF">
        <w:rPr>
          <w:rStyle w:val="Emphasis"/>
          <w:highlight w:val="yellow"/>
        </w:rPr>
        <w:t>wrong</w:t>
      </w:r>
      <w:r w:rsidRPr="008B2C75">
        <w:rPr>
          <w:sz w:val="16"/>
        </w:rPr>
        <w:t xml:space="preserve">. </w:t>
      </w:r>
      <w:r w:rsidRPr="008B2C75">
        <w:rPr>
          <w:rStyle w:val="StyleUnderline"/>
        </w:rPr>
        <w:t>As this Court has explained</w:t>
      </w:r>
      <w:r w:rsidRPr="008B2C75">
        <w:rPr>
          <w:sz w:val="16"/>
        </w:rPr>
        <w:t xml:space="preserve"> in its cases prohibiting conclusive presumptions, </w:t>
      </w:r>
      <w:r w:rsidRPr="00F330AF">
        <w:rPr>
          <w:rStyle w:val="StyleUnderline"/>
          <w:highlight w:val="yellow"/>
        </w:rPr>
        <w:t xml:space="preserve">“[a] mandatory presumption </w:t>
      </w:r>
      <w:r w:rsidRPr="00F330AF">
        <w:rPr>
          <w:rStyle w:val="Emphasis"/>
          <w:highlight w:val="yellow"/>
        </w:rPr>
        <w:t>instructs the jury that it must infer the presumed fact if the State proves certain predicate facts</w:t>
      </w:r>
      <w:r w:rsidRPr="008B2C75">
        <w:rPr>
          <w:sz w:val="16"/>
        </w:rPr>
        <w:t xml:space="preserve">.” Francis, 471 U.S. at 314. An example is the state law in Carella v. California, 491 U.S. 263 (1989) (per curiam), which required juries to be instructed that “intent to commit theft by fraud is presumed from failure to return rented property within 20 days of demand.” Id. at 265 (internal quotation marks omitted). </w:t>
      </w:r>
      <w:r w:rsidRPr="008B2C75">
        <w:rPr>
          <w:rStyle w:val="StyleUnderline"/>
        </w:rPr>
        <w:t>Such a “conclusive presumption” violates the Fifth and Sixth Amendments, the Court reasoned, because it “</w:t>
      </w:r>
      <w:r w:rsidRPr="00F330AF">
        <w:rPr>
          <w:rStyle w:val="Emphasis"/>
          <w:highlight w:val="yellow"/>
        </w:rPr>
        <w:t>removes</w:t>
      </w:r>
      <w:r w:rsidRPr="00F330AF">
        <w:rPr>
          <w:rStyle w:val="StyleUnderline"/>
          <w:highlight w:val="yellow"/>
        </w:rPr>
        <w:t xml:space="preserve"> the </w:t>
      </w:r>
      <w:r w:rsidRPr="00F330AF">
        <w:rPr>
          <w:rStyle w:val="Emphasis"/>
          <w:highlight w:val="yellow"/>
        </w:rPr>
        <w:t>presumed element from the case</w:t>
      </w:r>
      <w:r w:rsidRPr="008B2C75">
        <w:rPr>
          <w:sz w:val="16"/>
        </w:rPr>
        <w:t xml:space="preserve"> </w:t>
      </w:r>
      <w:r w:rsidRPr="008B2C75">
        <w:rPr>
          <w:rStyle w:val="StyleUnderline"/>
        </w:rPr>
        <w:t>once the State has proved the predicate facts giving rise to the presumption</w:t>
      </w:r>
      <w:r w:rsidRPr="008B2C75">
        <w:rPr>
          <w:sz w:val="16"/>
        </w:rPr>
        <w:t>.” Francis, 471 U.S. at 314 n.2; see also Carella, 491 U.S. at 266.</w:t>
      </w:r>
    </w:p>
    <w:p w14:paraId="3E8A15CD" w14:textId="77777777" w:rsidR="003875BA" w:rsidRPr="009C200B" w:rsidRDefault="003875BA" w:rsidP="003875BA">
      <w:pPr>
        <w:rPr>
          <w:iCs/>
          <w:u w:val="single"/>
          <w:bdr w:val="single" w:sz="8" w:space="0" w:color="auto"/>
        </w:rPr>
      </w:pPr>
      <w:r w:rsidRPr="00F330AF">
        <w:rPr>
          <w:rStyle w:val="StyleUnderline"/>
          <w:highlight w:val="yellow"/>
        </w:rPr>
        <w:t>This</w:t>
      </w:r>
      <w:r w:rsidRPr="008B2C75">
        <w:rPr>
          <w:rStyle w:val="StyleUnderline"/>
        </w:rPr>
        <w:t xml:space="preserve"> description of an impermissible “conclusive presumption” </w:t>
      </w:r>
      <w:r w:rsidRPr="00F330AF">
        <w:rPr>
          <w:rStyle w:val="Emphasis"/>
          <w:highlight w:val="yellow"/>
        </w:rPr>
        <w:t>describes the per se rule perfectly</w:t>
      </w:r>
      <w:r w:rsidRPr="00F330AF">
        <w:rPr>
          <w:sz w:val="16"/>
          <w:highlight w:val="yellow"/>
        </w:rPr>
        <w:t xml:space="preserve">. </w:t>
      </w:r>
      <w:r w:rsidRPr="00F330AF">
        <w:rPr>
          <w:rStyle w:val="StyleUnderline"/>
          <w:highlight w:val="yellow"/>
        </w:rPr>
        <w:t xml:space="preserve">The Sherman Act prohibits </w:t>
      </w:r>
      <w:r w:rsidRPr="00F330AF">
        <w:rPr>
          <w:rStyle w:val="Emphasis"/>
          <w:highlight w:val="yellow"/>
        </w:rPr>
        <w:t>“only unreasonable restraints”</w:t>
      </w:r>
      <w:r w:rsidRPr="008B2C75">
        <w:rPr>
          <w:rStyle w:val="Emphasis"/>
        </w:rPr>
        <w:t xml:space="preserve"> on trade</w:t>
      </w:r>
      <w:r w:rsidRPr="00F330AF">
        <w:rPr>
          <w:sz w:val="16"/>
        </w:rPr>
        <w:t xml:space="preserve">. State Oil Co. v. Kahn, 522 U.S. 3, 10 (1997) *3 (emphasis added); see also Pet. 10. </w:t>
      </w:r>
      <w:r w:rsidRPr="008B2C75">
        <w:rPr>
          <w:rStyle w:val="StyleUnderline"/>
        </w:rPr>
        <w:t>The Government</w:t>
      </w:r>
      <w:r w:rsidRPr="00F330AF">
        <w:rPr>
          <w:sz w:val="16"/>
        </w:rPr>
        <w:t xml:space="preserve">, therefore, </w:t>
      </w:r>
      <w:r w:rsidRPr="008B2C75">
        <w:rPr>
          <w:rStyle w:val="StyleUnderline"/>
        </w:rPr>
        <w:t>does</w:t>
      </w:r>
      <w:r w:rsidRPr="00F330AF">
        <w:rPr>
          <w:sz w:val="16"/>
        </w:rPr>
        <w:t xml:space="preserve"> </w:t>
      </w:r>
      <w:r w:rsidRPr="008B2C75">
        <w:rPr>
          <w:rStyle w:val="Emphasis"/>
        </w:rPr>
        <w:t>not deny</w:t>
      </w:r>
      <w:r w:rsidRPr="00F330AF">
        <w:rPr>
          <w:sz w:val="16"/>
        </w:rPr>
        <w:t xml:space="preserve"> that </w:t>
      </w:r>
      <w:r w:rsidRPr="00F330AF">
        <w:rPr>
          <w:rStyle w:val="StyleUnderline"/>
          <w:highlight w:val="yellow"/>
        </w:rPr>
        <w:t xml:space="preserve">unreasonableness </w:t>
      </w:r>
      <w:r w:rsidRPr="00F330AF">
        <w:rPr>
          <w:rStyle w:val="Emphasis"/>
          <w:highlight w:val="yellow"/>
        </w:rPr>
        <w:t>is an offense element</w:t>
      </w:r>
      <w:r w:rsidRPr="00F330AF">
        <w:rPr>
          <w:sz w:val="16"/>
        </w:rPr>
        <w:t xml:space="preserve"> in any Sherman Act prosecution. </w:t>
      </w:r>
      <w:r w:rsidRPr="00F330AF">
        <w:rPr>
          <w:rStyle w:val="StyleUnderline"/>
          <w:highlight w:val="yellow"/>
        </w:rPr>
        <w:t xml:space="preserve">Yet the per se rule </w:t>
      </w:r>
      <w:r w:rsidRPr="00F330AF">
        <w:rPr>
          <w:rStyle w:val="Emphasis"/>
          <w:highlight w:val="yellow"/>
        </w:rPr>
        <w:t>removes the element of unreasonableness</w:t>
      </w:r>
      <w:r w:rsidRPr="008B2C75">
        <w:rPr>
          <w:rStyle w:val="Emphasis"/>
        </w:rPr>
        <w:t xml:space="preserve"> from the case</w:t>
      </w:r>
      <w:r w:rsidRPr="00F330AF">
        <w:rPr>
          <w:sz w:val="16"/>
        </w:rPr>
        <w:t xml:space="preserve"> </w:t>
      </w:r>
      <w:r w:rsidRPr="008B2C75">
        <w:rPr>
          <w:rStyle w:val="StyleUnderline"/>
        </w:rPr>
        <w:t xml:space="preserve">once the prosecution </w:t>
      </w:r>
      <w:r w:rsidRPr="008B2C75">
        <w:rPr>
          <w:rStyle w:val="Emphasis"/>
        </w:rPr>
        <w:t>proves</w:t>
      </w:r>
      <w:r w:rsidRPr="00F330AF">
        <w:rPr>
          <w:sz w:val="16"/>
        </w:rPr>
        <w:t xml:space="preserve"> certain </w:t>
      </w:r>
      <w:r w:rsidRPr="008B2C75">
        <w:rPr>
          <w:rStyle w:val="Emphasis"/>
        </w:rPr>
        <w:t>predicate facts</w:t>
      </w:r>
      <w:r w:rsidRPr="00F330AF">
        <w:rPr>
          <w:sz w:val="16"/>
        </w:rPr>
        <w:t xml:space="preserve"> (here, bid rigging). </w:t>
      </w:r>
      <w:r w:rsidRPr="008B2C75">
        <w:rPr>
          <w:rStyle w:val="StyleUnderline"/>
        </w:rPr>
        <w:t xml:space="preserve">The per se rule thus </w:t>
      </w:r>
      <w:r w:rsidRPr="00F330AF">
        <w:rPr>
          <w:rStyle w:val="Emphasis"/>
          <w:highlight w:val="yellow"/>
        </w:rPr>
        <w:t>does in</w:t>
      </w:r>
      <w:r w:rsidRPr="00F330AF">
        <w:rPr>
          <w:sz w:val="16"/>
        </w:rPr>
        <w:t xml:space="preserve"> criminal </w:t>
      </w:r>
      <w:r w:rsidRPr="00F330AF">
        <w:rPr>
          <w:rStyle w:val="Emphasis"/>
          <w:highlight w:val="yellow"/>
        </w:rPr>
        <w:t>antitrust</w:t>
      </w:r>
      <w:r w:rsidRPr="008B2C75">
        <w:rPr>
          <w:rStyle w:val="Emphasis"/>
        </w:rPr>
        <w:t xml:space="preserve"> cases </w:t>
      </w:r>
      <w:r w:rsidRPr="00F330AF">
        <w:rPr>
          <w:rStyle w:val="Emphasis"/>
          <w:highlight w:val="yellow"/>
        </w:rPr>
        <w:t>exactly what</w:t>
      </w:r>
      <w:r w:rsidRPr="00F330AF">
        <w:rPr>
          <w:rStyle w:val="Emphasis"/>
        </w:rPr>
        <w:t xml:space="preserve"> this Court's</w:t>
      </w:r>
      <w:r w:rsidRPr="00F330AF">
        <w:rPr>
          <w:sz w:val="16"/>
        </w:rPr>
        <w:t xml:space="preserve"> criminal procedure </w:t>
      </w:r>
      <w:r w:rsidRPr="00F330AF">
        <w:rPr>
          <w:rStyle w:val="Emphasis"/>
          <w:highlight w:val="yellow"/>
        </w:rPr>
        <w:t>jurisprudence forbids</w:t>
      </w:r>
      <w:r w:rsidRPr="008B2C75">
        <w:rPr>
          <w:rStyle w:val="Emphasis"/>
        </w:rPr>
        <w:t>.</w:t>
      </w:r>
    </w:p>
    <w:p w14:paraId="527338C8" w14:textId="77777777" w:rsidR="003875BA" w:rsidRPr="00AC686F" w:rsidRDefault="003875BA" w:rsidP="003875BA">
      <w:pPr>
        <w:pStyle w:val="Heading4"/>
      </w:pPr>
      <w:r>
        <w:t xml:space="preserve">2. ICT growth is </w:t>
      </w:r>
      <w:r>
        <w:rPr>
          <w:u w:val="single"/>
        </w:rPr>
        <w:t>stagnating</w:t>
      </w:r>
      <w:r>
        <w:t xml:space="preserve">. </w:t>
      </w:r>
    </w:p>
    <w:p w14:paraId="29562C4C" w14:textId="77777777" w:rsidR="003875BA" w:rsidRDefault="003875BA" w:rsidP="003875BA">
      <w:r>
        <w:t xml:space="preserve">Wim </w:t>
      </w:r>
      <w:r w:rsidRPr="00DE10BF">
        <w:rPr>
          <w:rStyle w:val="Style13ptBold"/>
        </w:rPr>
        <w:t>Naudé 25</w:t>
      </w:r>
      <w:r>
        <w:t xml:space="preserve">, RWTH TIM Institute, RWTH Aachen University, Aachen, Germany, “The Economic Growth Trap,” in The Economic Decline of the West: Guns, Oil and Oligarchs, Palgrave Macmillan, Springer Nature Switzerland AG, 2025, </w:t>
      </w:r>
      <w:r w:rsidRPr="00DE10BF">
        <w:t>https://doi.org/10.1007/978-3-031-82299-5</w:t>
      </w:r>
      <w:r>
        <w:t>, pp 21–54</w:t>
      </w:r>
    </w:p>
    <w:p w14:paraId="69EE18B4" w14:textId="77777777" w:rsidR="003875BA" w:rsidRPr="00AC686F" w:rsidRDefault="003875BA" w:rsidP="003875BA">
      <w:pPr>
        <w:rPr>
          <w:sz w:val="16"/>
        </w:rPr>
      </w:pPr>
      <w:r w:rsidRPr="00AC686F">
        <w:rPr>
          <w:sz w:val="16"/>
        </w:rPr>
        <w:t xml:space="preserve">The zero-sum logic described in the previous sub-section characterizes also much of the digital economy, which had been a hoped-for escape from the Great Stagnation. Today, however, it is clear that </w:t>
      </w:r>
      <w:r w:rsidRPr="00AC686F">
        <w:rPr>
          <w:rStyle w:val="StyleUnderline"/>
        </w:rPr>
        <w:t>the</w:t>
      </w:r>
      <w:r w:rsidRPr="00AC686F">
        <w:rPr>
          <w:sz w:val="16"/>
        </w:rPr>
        <w:t xml:space="preserve"> </w:t>
      </w:r>
      <w:r w:rsidRPr="00DB71F4">
        <w:rPr>
          <w:rStyle w:val="Emphasis"/>
          <w:highlight w:val="cyan"/>
        </w:rPr>
        <w:t>growth</w:t>
      </w:r>
      <w:r w:rsidRPr="00DB71F4">
        <w:rPr>
          <w:sz w:val="16"/>
          <w:highlight w:val="cyan"/>
        </w:rPr>
        <w:t xml:space="preserve"> </w:t>
      </w:r>
      <w:r w:rsidRPr="00DB71F4">
        <w:rPr>
          <w:rStyle w:val="StyleUnderline"/>
          <w:highlight w:val="cyan"/>
        </w:rPr>
        <w:t>benefits of</w:t>
      </w:r>
      <w:r w:rsidRPr="00DB71F4">
        <w:rPr>
          <w:sz w:val="16"/>
          <w:highlight w:val="cyan"/>
        </w:rPr>
        <w:t xml:space="preserve"> </w:t>
      </w:r>
      <w:r w:rsidRPr="00DB71F4">
        <w:rPr>
          <w:sz w:val="16"/>
        </w:rPr>
        <w:t>the</w:t>
      </w:r>
      <w:r w:rsidRPr="00AC686F">
        <w:rPr>
          <w:sz w:val="16"/>
        </w:rPr>
        <w:t xml:space="preserve"> </w:t>
      </w:r>
      <w:r w:rsidRPr="00DB71F4">
        <w:rPr>
          <w:rStyle w:val="Emphasis"/>
          <w:highlight w:val="cyan"/>
        </w:rPr>
        <w:t>digital revolution</w:t>
      </w:r>
      <w:r w:rsidRPr="00DB71F4">
        <w:rPr>
          <w:sz w:val="16"/>
          <w:highlight w:val="cyan"/>
        </w:rPr>
        <w:t xml:space="preserve"> </w:t>
      </w:r>
      <w:r w:rsidRPr="00DB71F4">
        <w:rPr>
          <w:rStyle w:val="StyleUnderline"/>
          <w:highlight w:val="cyan"/>
        </w:rPr>
        <w:t>have been</w:t>
      </w:r>
      <w:r w:rsidRPr="00DB71F4">
        <w:rPr>
          <w:sz w:val="16"/>
          <w:highlight w:val="cyan"/>
        </w:rPr>
        <w:t xml:space="preserve"> </w:t>
      </w:r>
      <w:r w:rsidRPr="00DB71F4">
        <w:rPr>
          <w:rStyle w:val="Emphasis"/>
          <w:highlight w:val="cyan"/>
        </w:rPr>
        <w:t>reaped</w:t>
      </w:r>
      <w:r w:rsidRPr="00AC686F">
        <w:rPr>
          <w:sz w:val="16"/>
        </w:rPr>
        <w:t xml:space="preserve">, largely with moderate productivity and growth increases </w:t>
      </w:r>
      <w:r w:rsidRPr="00DB71F4">
        <w:rPr>
          <w:rStyle w:val="StyleUnderline"/>
          <w:highlight w:val="cyan"/>
        </w:rPr>
        <w:t>in the</w:t>
      </w:r>
      <w:r w:rsidRPr="00AC686F">
        <w:rPr>
          <w:sz w:val="16"/>
        </w:rPr>
        <w:t xml:space="preserve"> late </w:t>
      </w:r>
      <w:r w:rsidRPr="00DB71F4">
        <w:rPr>
          <w:sz w:val="16"/>
        </w:rPr>
        <w:t>19</w:t>
      </w:r>
      <w:r w:rsidRPr="00DB71F4">
        <w:rPr>
          <w:rStyle w:val="Emphasis"/>
          <w:highlight w:val="cyan"/>
        </w:rPr>
        <w:t>90s</w:t>
      </w:r>
      <w:r w:rsidRPr="00AC686F">
        <w:rPr>
          <w:sz w:val="16"/>
        </w:rPr>
        <w:t xml:space="preserve">. </w:t>
      </w:r>
      <w:r w:rsidRPr="00AC686F">
        <w:rPr>
          <w:rStyle w:val="StyleUnderline"/>
        </w:rPr>
        <w:t>Over the</w:t>
      </w:r>
      <w:r w:rsidRPr="00AC686F">
        <w:rPr>
          <w:sz w:val="16"/>
        </w:rPr>
        <w:t xml:space="preserve"> </w:t>
      </w:r>
      <w:r w:rsidRPr="00DB71F4">
        <w:rPr>
          <w:rStyle w:val="Emphasis"/>
          <w:highlight w:val="cyan"/>
        </w:rPr>
        <w:t>p</w:t>
      </w:r>
      <w:r w:rsidRPr="00DB71F4">
        <w:rPr>
          <w:rStyle w:val="Emphasis"/>
        </w:rPr>
        <w:t>ast</w:t>
      </w:r>
      <w:r w:rsidRPr="00DB71F4">
        <w:rPr>
          <w:sz w:val="16"/>
        </w:rPr>
        <w:t xml:space="preserve"> </w:t>
      </w:r>
      <w:r w:rsidRPr="00DB71F4">
        <w:rPr>
          <w:rStyle w:val="StyleUnderline"/>
        </w:rPr>
        <w:t>decade</w:t>
      </w:r>
      <w:r w:rsidRPr="00AC686F">
        <w:rPr>
          <w:sz w:val="16"/>
        </w:rPr>
        <w:t xml:space="preserve">, it has become clear that </w:t>
      </w:r>
      <w:r w:rsidRPr="00AC686F">
        <w:rPr>
          <w:rStyle w:val="StyleUnderline"/>
        </w:rPr>
        <w:t>the hoped-for-digital</w:t>
      </w:r>
      <w:r w:rsidRPr="00AC686F">
        <w:rPr>
          <w:sz w:val="16"/>
        </w:rPr>
        <w:t xml:space="preserve"> </w:t>
      </w:r>
      <w:r w:rsidRPr="00AC686F">
        <w:rPr>
          <w:rStyle w:val="Emphasis"/>
        </w:rPr>
        <w:t>revolution</w:t>
      </w:r>
      <w:r w:rsidRPr="00AC686F">
        <w:rPr>
          <w:sz w:val="16"/>
        </w:rPr>
        <w:t xml:space="preserve"> </w:t>
      </w:r>
      <w:r w:rsidRPr="00AC686F">
        <w:rPr>
          <w:rStyle w:val="StyleUnderline"/>
        </w:rPr>
        <w:t xml:space="preserve">had in effect been </w:t>
      </w:r>
      <w:r w:rsidRPr="00AC686F">
        <w:rPr>
          <w:rStyle w:val="Emphasis"/>
        </w:rPr>
        <w:t>obstructed</w:t>
      </w:r>
      <w:r w:rsidRPr="00AC686F">
        <w:rPr>
          <w:sz w:val="16"/>
        </w:rPr>
        <w:t xml:space="preserve"> </w:t>
      </w:r>
      <w:r w:rsidRPr="00AC686F">
        <w:rPr>
          <w:rStyle w:val="StyleUnderline"/>
        </w:rPr>
        <w:t>by the</w:t>
      </w:r>
      <w:r w:rsidRPr="00AC686F">
        <w:rPr>
          <w:sz w:val="16"/>
        </w:rPr>
        <w:t xml:space="preserve"> de factor </w:t>
      </w:r>
      <w:r w:rsidRPr="00AC686F">
        <w:rPr>
          <w:rStyle w:val="Emphasis"/>
        </w:rPr>
        <w:t>take-over</w:t>
      </w:r>
      <w:r w:rsidRPr="00AC686F">
        <w:rPr>
          <w:sz w:val="16"/>
        </w:rPr>
        <w:t xml:space="preserve"> </w:t>
      </w:r>
      <w:r w:rsidRPr="00AC686F">
        <w:rPr>
          <w:rStyle w:val="StyleUnderline"/>
        </w:rPr>
        <w:t>and</w:t>
      </w:r>
      <w:r w:rsidRPr="00AC686F">
        <w:rPr>
          <w:sz w:val="16"/>
        </w:rPr>
        <w:t xml:space="preserve"> </w:t>
      </w:r>
      <w:r w:rsidRPr="00AC686F">
        <w:rPr>
          <w:rStyle w:val="Emphasis"/>
        </w:rPr>
        <w:t>dominance</w:t>
      </w:r>
      <w:r w:rsidRPr="00AC686F">
        <w:rPr>
          <w:sz w:val="16"/>
        </w:rPr>
        <w:t xml:space="preserve"> </w:t>
      </w:r>
      <w:r w:rsidRPr="00AC686F">
        <w:rPr>
          <w:rStyle w:val="StyleUnderline"/>
        </w:rPr>
        <w:t>of</w:t>
      </w:r>
      <w:r w:rsidRPr="00AC686F">
        <w:rPr>
          <w:sz w:val="16"/>
        </w:rPr>
        <w:t xml:space="preserve"> digital </w:t>
      </w:r>
      <w:r w:rsidRPr="00AC686F">
        <w:rPr>
          <w:rStyle w:val="Emphasis"/>
        </w:rPr>
        <w:t>tech</w:t>
      </w:r>
      <w:r w:rsidRPr="00AC686F">
        <w:rPr>
          <w:sz w:val="16"/>
        </w:rPr>
        <w:t xml:space="preserve">nologies, including the Internet, </w:t>
      </w:r>
      <w:r w:rsidRPr="00AC686F">
        <w:rPr>
          <w:rStyle w:val="StyleUnderline"/>
        </w:rPr>
        <w:t>by a</w:t>
      </w:r>
      <w:r w:rsidRPr="00AC686F">
        <w:rPr>
          <w:sz w:val="16"/>
        </w:rPr>
        <w:t xml:space="preserve"> </w:t>
      </w:r>
      <w:r w:rsidRPr="00AC686F">
        <w:rPr>
          <w:rStyle w:val="Emphasis"/>
        </w:rPr>
        <w:t>handful</w:t>
      </w:r>
      <w:r w:rsidRPr="00AC686F">
        <w:rPr>
          <w:sz w:val="16"/>
        </w:rPr>
        <w:t xml:space="preserve"> </w:t>
      </w:r>
      <w:r w:rsidRPr="00AC686F">
        <w:rPr>
          <w:rStyle w:val="StyleUnderline"/>
        </w:rPr>
        <w:t>of</w:t>
      </w:r>
      <w:r w:rsidRPr="00AC686F">
        <w:rPr>
          <w:sz w:val="16"/>
        </w:rPr>
        <w:t xml:space="preserve"> </w:t>
      </w:r>
      <w:r w:rsidRPr="00AC686F">
        <w:rPr>
          <w:rStyle w:val="Emphasis"/>
        </w:rPr>
        <w:t>dominating tech</w:t>
      </w:r>
      <w:r w:rsidRPr="00AC686F">
        <w:rPr>
          <w:sz w:val="16"/>
        </w:rPr>
        <w:t xml:space="preserve"> </w:t>
      </w:r>
      <w:r w:rsidRPr="00AC686F">
        <w:rPr>
          <w:rStyle w:val="StyleUnderline"/>
        </w:rPr>
        <w:t>and</w:t>
      </w:r>
      <w:r w:rsidRPr="00AC686F">
        <w:rPr>
          <w:sz w:val="16"/>
        </w:rPr>
        <w:t xml:space="preserve"> </w:t>
      </w:r>
      <w:r w:rsidRPr="00AC686F">
        <w:rPr>
          <w:rStyle w:val="Emphasis"/>
        </w:rPr>
        <w:t>digital</w:t>
      </w:r>
      <w:r w:rsidRPr="00AC686F">
        <w:rPr>
          <w:sz w:val="16"/>
        </w:rPr>
        <w:t xml:space="preserve"> platform </w:t>
      </w:r>
      <w:r w:rsidRPr="00AC686F">
        <w:rPr>
          <w:rStyle w:val="Emphasis"/>
        </w:rPr>
        <w:t>firms</w:t>
      </w:r>
      <w:r w:rsidRPr="00AC686F">
        <w:rPr>
          <w:sz w:val="16"/>
        </w:rPr>
        <w:t>, mostly US and Chinese firms and platforms.5</w:t>
      </w:r>
    </w:p>
    <w:p w14:paraId="6E369AF6" w14:textId="77777777" w:rsidR="003875BA" w:rsidRPr="00AC686F" w:rsidRDefault="003875BA" w:rsidP="003875BA">
      <w:pPr>
        <w:rPr>
          <w:sz w:val="16"/>
        </w:rPr>
      </w:pPr>
      <w:r w:rsidRPr="00AC686F">
        <w:rPr>
          <w:rStyle w:val="StyleUnderline"/>
        </w:rPr>
        <w:t>These</w:t>
      </w:r>
      <w:r w:rsidRPr="00AC686F">
        <w:rPr>
          <w:sz w:val="16"/>
        </w:rPr>
        <w:t xml:space="preserve"> tech </w:t>
      </w:r>
      <w:r w:rsidRPr="00DB71F4">
        <w:rPr>
          <w:rStyle w:val="Emphasis"/>
          <w:highlight w:val="cyan"/>
        </w:rPr>
        <w:t>giants</w:t>
      </w:r>
      <w:r w:rsidRPr="00DB71F4">
        <w:rPr>
          <w:rStyle w:val="StyleUnderline"/>
          <w:highlight w:val="cyan"/>
        </w:rPr>
        <w:t>, knowing</w:t>
      </w:r>
      <w:r w:rsidRPr="00DB71F4">
        <w:rPr>
          <w:sz w:val="16"/>
          <w:highlight w:val="cyan"/>
        </w:rPr>
        <w:t xml:space="preserve"> </w:t>
      </w:r>
      <w:r w:rsidRPr="00DB71F4">
        <w:rPr>
          <w:rStyle w:val="StyleUnderline"/>
          <w:highlight w:val="cyan"/>
        </w:rPr>
        <w:t>the economy is</w:t>
      </w:r>
      <w:r w:rsidRPr="00DB71F4">
        <w:rPr>
          <w:sz w:val="16"/>
          <w:highlight w:val="cyan"/>
        </w:rPr>
        <w:t xml:space="preserve"> </w:t>
      </w:r>
      <w:r w:rsidRPr="00DB71F4">
        <w:rPr>
          <w:rStyle w:val="Emphasis"/>
          <w:highlight w:val="cyan"/>
        </w:rPr>
        <w:t>stagnating</w:t>
      </w:r>
      <w:r w:rsidRPr="00DB71F4">
        <w:rPr>
          <w:rStyle w:val="StyleUnderline"/>
          <w:highlight w:val="cyan"/>
        </w:rPr>
        <w:t>, and</w:t>
      </w:r>
      <w:r w:rsidRPr="00AC686F">
        <w:rPr>
          <w:sz w:val="16"/>
        </w:rPr>
        <w:t xml:space="preserve"> that </w:t>
      </w:r>
      <w:r w:rsidRPr="00DB71F4">
        <w:rPr>
          <w:rStyle w:val="Emphasis"/>
          <w:highlight w:val="cyan"/>
        </w:rPr>
        <w:t>growth</w:t>
      </w:r>
      <w:r w:rsidRPr="00DB71F4">
        <w:rPr>
          <w:sz w:val="16"/>
          <w:highlight w:val="cyan"/>
        </w:rPr>
        <w:t xml:space="preserve"> </w:t>
      </w:r>
      <w:r w:rsidRPr="00DB71F4">
        <w:rPr>
          <w:rStyle w:val="StyleUnderline"/>
          <w:highlight w:val="cyan"/>
        </w:rPr>
        <w:t>is</w:t>
      </w:r>
      <w:r w:rsidRPr="00DB71F4">
        <w:rPr>
          <w:sz w:val="16"/>
          <w:highlight w:val="cyan"/>
        </w:rPr>
        <w:t xml:space="preserve"> </w:t>
      </w:r>
      <w:r w:rsidRPr="00DB71F4">
        <w:rPr>
          <w:rStyle w:val="Emphasis"/>
          <w:highlight w:val="cyan"/>
        </w:rPr>
        <w:t>declining</w:t>
      </w:r>
      <w:r w:rsidRPr="00DB71F4">
        <w:rPr>
          <w:sz w:val="16"/>
          <w:highlight w:val="cyan"/>
        </w:rPr>
        <w:t>,</w:t>
      </w:r>
      <w:r w:rsidRPr="00AC686F">
        <w:rPr>
          <w:sz w:val="16"/>
        </w:rPr>
        <w:t xml:space="preserve"> </w:t>
      </w:r>
      <w:r w:rsidRPr="00AC686F">
        <w:rPr>
          <w:rStyle w:val="Emphasis"/>
        </w:rPr>
        <w:t>know</w:t>
      </w:r>
      <w:r w:rsidRPr="00AC686F">
        <w:rPr>
          <w:sz w:val="16"/>
        </w:rPr>
        <w:t xml:space="preserve"> </w:t>
      </w:r>
      <w:r w:rsidRPr="00AC686F">
        <w:rPr>
          <w:rStyle w:val="StyleUnderline"/>
        </w:rPr>
        <w:t xml:space="preserve">that to </w:t>
      </w:r>
      <w:r w:rsidRPr="00DB71F4">
        <w:rPr>
          <w:rStyle w:val="Emphasis"/>
        </w:rPr>
        <w:t>maintain</w:t>
      </w:r>
      <w:r w:rsidRPr="00DB71F4">
        <w:rPr>
          <w:sz w:val="16"/>
        </w:rPr>
        <w:t xml:space="preserve"> </w:t>
      </w:r>
      <w:r w:rsidRPr="00DB71F4">
        <w:rPr>
          <w:rStyle w:val="StyleUnderline"/>
        </w:rPr>
        <w:t>and</w:t>
      </w:r>
      <w:r w:rsidRPr="00DB71F4">
        <w:rPr>
          <w:sz w:val="16"/>
        </w:rPr>
        <w:t xml:space="preserve"> </w:t>
      </w:r>
      <w:r w:rsidRPr="00DB71F4">
        <w:rPr>
          <w:rStyle w:val="Emphasis"/>
        </w:rPr>
        <w:t>grow profits</w:t>
      </w:r>
      <w:r w:rsidRPr="00AC686F">
        <w:rPr>
          <w:rStyle w:val="StyleUnderline"/>
        </w:rPr>
        <w:t xml:space="preserve">, which they </w:t>
      </w:r>
      <w:r w:rsidRPr="00AC686F">
        <w:rPr>
          <w:rStyle w:val="Emphasis"/>
        </w:rPr>
        <w:t>must do</w:t>
      </w:r>
      <w:r w:rsidRPr="00AC686F">
        <w:rPr>
          <w:sz w:val="16"/>
        </w:rPr>
        <w:t xml:space="preserve"> </w:t>
      </w:r>
      <w:r w:rsidRPr="00AC686F">
        <w:rPr>
          <w:rStyle w:val="StyleUnderline"/>
        </w:rPr>
        <w:t>lest they</w:t>
      </w:r>
      <w:r w:rsidRPr="00AC686F">
        <w:rPr>
          <w:sz w:val="16"/>
        </w:rPr>
        <w:t xml:space="preserve"> </w:t>
      </w:r>
      <w:r w:rsidRPr="00AC686F">
        <w:rPr>
          <w:rStyle w:val="Emphasis"/>
        </w:rPr>
        <w:t>collapse</w:t>
      </w:r>
      <w:r w:rsidRPr="00AC686F">
        <w:rPr>
          <w:sz w:val="16"/>
        </w:rPr>
        <w:t xml:space="preserve"> given the nature of global capitalism (see Binswanger, 2013), </w:t>
      </w:r>
      <w:r w:rsidRPr="00AC686F">
        <w:rPr>
          <w:rStyle w:val="StyleUnderline"/>
        </w:rPr>
        <w:t>they have to</w:t>
      </w:r>
      <w:r w:rsidRPr="00AC686F">
        <w:rPr>
          <w:sz w:val="16"/>
        </w:rPr>
        <w:t xml:space="preserve"> </w:t>
      </w:r>
      <w:r w:rsidRPr="00DB71F4">
        <w:rPr>
          <w:rStyle w:val="Emphasis"/>
          <w:highlight w:val="cyan"/>
        </w:rPr>
        <w:t>keep competitors out</w:t>
      </w:r>
      <w:r w:rsidRPr="00DB71F4">
        <w:rPr>
          <w:sz w:val="16"/>
          <w:highlight w:val="cyan"/>
        </w:rPr>
        <w:t xml:space="preserve"> </w:t>
      </w:r>
      <w:r w:rsidRPr="00DB71F4">
        <w:rPr>
          <w:rStyle w:val="StyleUnderline"/>
          <w:highlight w:val="cyan"/>
        </w:rPr>
        <w:t>and</w:t>
      </w:r>
      <w:r w:rsidRPr="00DB71F4">
        <w:rPr>
          <w:sz w:val="16"/>
          <w:highlight w:val="cyan"/>
        </w:rPr>
        <w:t xml:space="preserve"> </w:t>
      </w:r>
      <w:r w:rsidRPr="00DB71F4">
        <w:rPr>
          <w:rStyle w:val="Emphasis"/>
          <w:highlight w:val="cyan"/>
        </w:rPr>
        <w:t>squeeze</w:t>
      </w:r>
      <w:r w:rsidRPr="00AC686F">
        <w:rPr>
          <w:sz w:val="16"/>
        </w:rPr>
        <w:t xml:space="preserve"> as much </w:t>
      </w:r>
      <w:r w:rsidRPr="00DB71F4">
        <w:rPr>
          <w:rStyle w:val="Emphasis"/>
          <w:highlight w:val="cyan"/>
        </w:rPr>
        <w:t>profit</w:t>
      </w:r>
      <w:r w:rsidRPr="00AC686F">
        <w:rPr>
          <w:sz w:val="16"/>
        </w:rPr>
        <w:t xml:space="preserve"> as possible </w:t>
      </w:r>
      <w:r w:rsidRPr="00AC686F">
        <w:rPr>
          <w:rStyle w:val="StyleUnderline"/>
        </w:rPr>
        <w:t>from</w:t>
      </w:r>
      <w:r w:rsidRPr="00AC686F">
        <w:rPr>
          <w:sz w:val="16"/>
        </w:rPr>
        <w:t xml:space="preserve"> </w:t>
      </w:r>
      <w:r w:rsidRPr="00AC686F">
        <w:rPr>
          <w:rStyle w:val="Emphasis"/>
        </w:rPr>
        <w:t>existing markets</w:t>
      </w:r>
      <w:r w:rsidRPr="00AC686F">
        <w:rPr>
          <w:sz w:val="16"/>
        </w:rPr>
        <w:t xml:space="preserve">. This they do </w:t>
      </w:r>
      <w:r w:rsidRPr="00AC686F">
        <w:rPr>
          <w:rStyle w:val="StyleUnderline"/>
        </w:rPr>
        <w:t>by spending</w:t>
      </w:r>
      <w:r w:rsidRPr="00AC686F">
        <w:rPr>
          <w:sz w:val="16"/>
        </w:rPr>
        <w:t xml:space="preserve"> </w:t>
      </w:r>
      <w:r w:rsidRPr="00AC686F">
        <w:rPr>
          <w:rStyle w:val="Emphasis"/>
        </w:rPr>
        <w:t>hundreds of millions</w:t>
      </w:r>
      <w:r w:rsidRPr="00AC686F">
        <w:rPr>
          <w:sz w:val="16"/>
        </w:rPr>
        <w:t xml:space="preserve"> of dollars </w:t>
      </w:r>
      <w:r w:rsidRPr="00DB71F4">
        <w:rPr>
          <w:rStyle w:val="StyleUnderline"/>
        </w:rPr>
        <w:t>lobbying</w:t>
      </w:r>
      <w:r w:rsidRPr="00AC686F">
        <w:rPr>
          <w:sz w:val="16"/>
        </w:rPr>
        <w:t xml:space="preserve"> </w:t>
      </w:r>
      <w:r w:rsidRPr="00AC686F">
        <w:rPr>
          <w:rStyle w:val="Emphasis"/>
        </w:rPr>
        <w:t>policy makers</w:t>
      </w:r>
      <w:r w:rsidRPr="00AC686F">
        <w:rPr>
          <w:sz w:val="16"/>
        </w:rPr>
        <w:t xml:space="preserve"> </w:t>
      </w:r>
      <w:r w:rsidRPr="00DB71F4">
        <w:rPr>
          <w:rStyle w:val="StyleUnderline"/>
        </w:rPr>
        <w:t>for</w:t>
      </w:r>
      <w:r w:rsidRPr="00DB71F4">
        <w:rPr>
          <w:sz w:val="16"/>
        </w:rPr>
        <w:t xml:space="preserve"> </w:t>
      </w:r>
      <w:r w:rsidRPr="00DB71F4">
        <w:rPr>
          <w:rStyle w:val="Emphasis"/>
        </w:rPr>
        <w:t>subsidies</w:t>
      </w:r>
      <w:r w:rsidRPr="00AC686F">
        <w:rPr>
          <w:sz w:val="16"/>
        </w:rPr>
        <w:t xml:space="preserve"> (Roeder, 2024), </w:t>
      </w:r>
      <w:r w:rsidRPr="00DB71F4">
        <w:rPr>
          <w:rStyle w:val="Emphasis"/>
        </w:rPr>
        <w:t>trade</w:t>
      </w:r>
      <w:r w:rsidRPr="00AC686F">
        <w:rPr>
          <w:sz w:val="16"/>
        </w:rPr>
        <w:t xml:space="preserve"> </w:t>
      </w:r>
      <w:r w:rsidRPr="00AC686F">
        <w:rPr>
          <w:rStyle w:val="StyleUnderline"/>
        </w:rPr>
        <w:t>protection</w:t>
      </w:r>
      <w:r w:rsidRPr="00AC686F">
        <w:rPr>
          <w:sz w:val="16"/>
        </w:rPr>
        <w:t xml:space="preserve"> (hence the US trade and tech war with China—see, e.g., Fetzer and Schwarz (2021) and Wang et al. (2023)) </w:t>
      </w:r>
      <w:r w:rsidRPr="00AC686F">
        <w:rPr>
          <w:rStyle w:val="StyleUnderline"/>
        </w:rPr>
        <w:t>and</w:t>
      </w:r>
      <w:r w:rsidRPr="00AC686F">
        <w:rPr>
          <w:sz w:val="16"/>
        </w:rPr>
        <w:t xml:space="preserve"> </w:t>
      </w:r>
      <w:r w:rsidRPr="00AC686F">
        <w:rPr>
          <w:rStyle w:val="Emphasis"/>
        </w:rPr>
        <w:t>government contracts</w:t>
      </w:r>
      <w:r w:rsidRPr="00AC686F">
        <w:rPr>
          <w:sz w:val="16"/>
        </w:rPr>
        <w:t>— most concernedly in recent times, contracts from the military-industrial complex (González, 2024).</w:t>
      </w:r>
    </w:p>
    <w:p w14:paraId="3FE3CCF3" w14:textId="77777777" w:rsidR="003875BA" w:rsidRPr="00AC686F" w:rsidRDefault="003875BA" w:rsidP="003875BA">
      <w:pPr>
        <w:rPr>
          <w:sz w:val="16"/>
        </w:rPr>
      </w:pPr>
      <w:r w:rsidRPr="00AC686F">
        <w:rPr>
          <w:rStyle w:val="StyleUnderline"/>
        </w:rPr>
        <w:t xml:space="preserve">They also try hard to prevent </w:t>
      </w:r>
      <w:r w:rsidRPr="00AC686F">
        <w:rPr>
          <w:rStyle w:val="Emphasis"/>
        </w:rPr>
        <w:t>consumers</w:t>
      </w:r>
      <w:r w:rsidRPr="00AC686F">
        <w:rPr>
          <w:sz w:val="16"/>
        </w:rPr>
        <w:t xml:space="preserve"> </w:t>
      </w:r>
      <w:r w:rsidRPr="00AC686F">
        <w:rPr>
          <w:rStyle w:val="StyleUnderline"/>
        </w:rPr>
        <w:t>from getting</w:t>
      </w:r>
      <w:r w:rsidRPr="00AC686F">
        <w:rPr>
          <w:sz w:val="16"/>
        </w:rPr>
        <w:t xml:space="preserve"> </w:t>
      </w:r>
      <w:r w:rsidRPr="00AC686F">
        <w:rPr>
          <w:rStyle w:val="Emphasis"/>
        </w:rPr>
        <w:t>saturated</w:t>
      </w:r>
      <w:r w:rsidRPr="00AC686F">
        <w:rPr>
          <w:sz w:val="16"/>
        </w:rPr>
        <w:t xml:space="preserve"> </w:t>
      </w:r>
      <w:r w:rsidRPr="00AC686F">
        <w:rPr>
          <w:rStyle w:val="StyleUnderline"/>
        </w:rPr>
        <w:t>by creating</w:t>
      </w:r>
      <w:r w:rsidRPr="00AC686F">
        <w:rPr>
          <w:sz w:val="16"/>
        </w:rPr>
        <w:t xml:space="preserve"> hype, hysteria, </w:t>
      </w:r>
      <w:r w:rsidRPr="00AC686F">
        <w:rPr>
          <w:rStyle w:val="Emphasis"/>
        </w:rPr>
        <w:t>relentless advertising</w:t>
      </w:r>
      <w:r w:rsidRPr="00AC686F">
        <w:rPr>
          <w:sz w:val="16"/>
        </w:rPr>
        <w:t>, and regularly making tweaks to their products to create the illusion of continuing novelty—which is one reason why there have been 46 iPhone versions since 2007.6 And of course, to squeeze as much profits from a limited market, they offer poor quality, low-paying jobs—“Bullshit Jobs” (Graeber, 2019). It is therefore no surprise that since the rise of digital platform firms there has been a sharp increase in indicators of corporate dominance and industry concentration and a decline in the share of labour in output (Autor et al., 2017a, 2017b; Covarrubias et al., 2019).</w:t>
      </w:r>
    </w:p>
    <w:p w14:paraId="213A4A3D" w14:textId="77777777" w:rsidR="003875BA" w:rsidRPr="00AC686F" w:rsidRDefault="003875BA" w:rsidP="003875BA">
      <w:pPr>
        <w:rPr>
          <w:sz w:val="16"/>
        </w:rPr>
      </w:pPr>
      <w:r w:rsidRPr="00DB71F4">
        <w:rPr>
          <w:rStyle w:val="StyleUnderline"/>
          <w:highlight w:val="cyan"/>
        </w:rPr>
        <w:t>The</w:t>
      </w:r>
      <w:r w:rsidRPr="00AC686F">
        <w:rPr>
          <w:rStyle w:val="StyleUnderline"/>
        </w:rPr>
        <w:t xml:space="preserve"> ICT/</w:t>
      </w:r>
      <w:r w:rsidRPr="00DB71F4">
        <w:rPr>
          <w:rStyle w:val="StyleUnderline"/>
          <w:highlight w:val="cyan"/>
        </w:rPr>
        <w:t>digital revolution</w:t>
      </w:r>
      <w:r w:rsidRPr="00DB71F4">
        <w:rPr>
          <w:sz w:val="16"/>
          <w:highlight w:val="cyan"/>
        </w:rPr>
        <w:t xml:space="preserve"> </w:t>
      </w:r>
      <w:r w:rsidRPr="00DB71F4">
        <w:rPr>
          <w:rStyle w:val="Emphasis"/>
          <w:highlight w:val="cyan"/>
        </w:rPr>
        <w:t>failed</w:t>
      </w:r>
      <w:r w:rsidRPr="00AC686F">
        <w:rPr>
          <w:sz w:val="16"/>
        </w:rPr>
        <w:t xml:space="preserve"> to live up to its promise. </w:t>
      </w:r>
      <w:r w:rsidRPr="00AC686F">
        <w:rPr>
          <w:rStyle w:val="StyleUnderline"/>
        </w:rPr>
        <w:t xml:space="preserve">The main reason is that </w:t>
      </w:r>
      <w:r w:rsidRPr="00DB71F4">
        <w:rPr>
          <w:rStyle w:val="StyleUnderline"/>
          <w:highlight w:val="cyan"/>
        </w:rPr>
        <w:t>the digital economy</w:t>
      </w:r>
      <w:r w:rsidRPr="00AC686F">
        <w:rPr>
          <w:rStyle w:val="StyleUnderline"/>
        </w:rPr>
        <w:t>, as one of the</w:t>
      </w:r>
      <w:r w:rsidRPr="00AC686F">
        <w:rPr>
          <w:sz w:val="16"/>
        </w:rPr>
        <w:t xml:space="preserve"> </w:t>
      </w:r>
      <w:r w:rsidRPr="00AC686F">
        <w:rPr>
          <w:rStyle w:val="Emphasis"/>
        </w:rPr>
        <w:t>last</w:t>
      </w:r>
      <w:r w:rsidRPr="00AC686F">
        <w:rPr>
          <w:sz w:val="16"/>
        </w:rPr>
        <w:t xml:space="preserve"> </w:t>
      </w:r>
      <w:r w:rsidRPr="00AC686F">
        <w:rPr>
          <w:rStyle w:val="StyleUnderline"/>
        </w:rPr>
        <w:t>extraction zones</w:t>
      </w:r>
      <w:r w:rsidRPr="00AC686F">
        <w:rPr>
          <w:sz w:val="16"/>
        </w:rPr>
        <w:t xml:space="preserve"> </w:t>
      </w:r>
      <w:r w:rsidRPr="00AC686F">
        <w:rPr>
          <w:rStyle w:val="Emphasis"/>
        </w:rPr>
        <w:t>available</w:t>
      </w:r>
      <w:r w:rsidRPr="00AC686F">
        <w:rPr>
          <w:rStyle w:val="StyleUnderline"/>
        </w:rPr>
        <w:t xml:space="preserve">, </w:t>
      </w:r>
      <w:r w:rsidRPr="00DB71F4">
        <w:rPr>
          <w:rStyle w:val="StyleUnderline"/>
          <w:highlight w:val="cyan"/>
        </w:rPr>
        <w:t>has been a</w:t>
      </w:r>
      <w:r w:rsidRPr="00DB71F4">
        <w:rPr>
          <w:sz w:val="16"/>
          <w:highlight w:val="cyan"/>
        </w:rPr>
        <w:t xml:space="preserve"> </w:t>
      </w:r>
      <w:r w:rsidRPr="00DB71F4">
        <w:rPr>
          <w:rStyle w:val="Emphasis"/>
          <w:highlight w:val="cyan"/>
        </w:rPr>
        <w:t>diminishing source</w:t>
      </w:r>
      <w:r w:rsidRPr="00AC686F">
        <w:rPr>
          <w:sz w:val="16"/>
        </w:rPr>
        <w:t xml:space="preserve"> of extraction. </w:t>
      </w:r>
      <w:r w:rsidRPr="00AC686F">
        <w:rPr>
          <w:rStyle w:val="StyleUnderline"/>
        </w:rPr>
        <w:t>After all, the digital economy is</w:t>
      </w:r>
      <w:r w:rsidRPr="00AC686F">
        <w:rPr>
          <w:sz w:val="16"/>
        </w:rPr>
        <w:t xml:space="preserve"> at least </w:t>
      </w:r>
      <w:r w:rsidRPr="00AC686F">
        <w:rPr>
          <w:rStyle w:val="Emphasis"/>
        </w:rPr>
        <w:t>three decades old</w:t>
      </w:r>
      <w:r w:rsidRPr="00AC686F">
        <w:rPr>
          <w:sz w:val="16"/>
        </w:rPr>
        <w:t xml:space="preserve">—Tapscott (1995) was one of the first to use the term in the 1990s. </w:t>
      </w:r>
      <w:r w:rsidRPr="00AC686F">
        <w:rPr>
          <w:rStyle w:val="StyleUnderline"/>
        </w:rPr>
        <w:t>By around</w:t>
      </w:r>
      <w:r w:rsidRPr="00AC686F">
        <w:rPr>
          <w:sz w:val="16"/>
        </w:rPr>
        <w:t xml:space="preserve"> 20</w:t>
      </w:r>
      <w:r w:rsidRPr="00AC686F">
        <w:rPr>
          <w:rStyle w:val="Emphasis"/>
        </w:rPr>
        <w:t>09</w:t>
      </w:r>
      <w:r w:rsidRPr="00AC686F">
        <w:rPr>
          <w:sz w:val="16"/>
        </w:rPr>
        <w:t xml:space="preserve"> however, </w:t>
      </w:r>
      <w:r w:rsidRPr="00AC686F">
        <w:rPr>
          <w:rStyle w:val="StyleUnderline"/>
        </w:rPr>
        <w:t>the digital economy’s</w:t>
      </w:r>
      <w:r w:rsidRPr="00AC686F">
        <w:rPr>
          <w:sz w:val="16"/>
        </w:rPr>
        <w:t xml:space="preserve"> </w:t>
      </w:r>
      <w:r w:rsidRPr="00DB71F4">
        <w:rPr>
          <w:rStyle w:val="Emphasis"/>
          <w:highlight w:val="cyan"/>
        </w:rPr>
        <w:t>low hanging fruits</w:t>
      </w:r>
      <w:r w:rsidRPr="00DB71F4">
        <w:rPr>
          <w:sz w:val="16"/>
          <w:highlight w:val="cyan"/>
        </w:rPr>
        <w:t xml:space="preserve"> </w:t>
      </w:r>
      <w:r w:rsidRPr="00DB71F4">
        <w:rPr>
          <w:rStyle w:val="StyleUnderline"/>
          <w:highlight w:val="cyan"/>
        </w:rPr>
        <w:t>had been</w:t>
      </w:r>
      <w:r w:rsidRPr="00DB71F4">
        <w:rPr>
          <w:sz w:val="16"/>
          <w:highlight w:val="cyan"/>
        </w:rPr>
        <w:t xml:space="preserve"> </w:t>
      </w:r>
      <w:r w:rsidRPr="00DB71F4">
        <w:rPr>
          <w:rStyle w:val="Emphasis"/>
          <w:highlight w:val="cyan"/>
        </w:rPr>
        <w:t>eaten</w:t>
      </w:r>
      <w:r w:rsidRPr="00AC686F">
        <w:rPr>
          <w:sz w:val="16"/>
        </w:rPr>
        <w:t>—and it had even become to be seen as a potential cause of further economic stagnation (Frey, 2015).</w:t>
      </w:r>
    </w:p>
    <w:p w14:paraId="543ED655" w14:textId="77777777" w:rsidR="003875BA" w:rsidRPr="00193A98" w:rsidRDefault="003875BA" w:rsidP="003875BA">
      <w:pPr>
        <w:rPr>
          <w:sz w:val="16"/>
        </w:rPr>
      </w:pPr>
      <w:r w:rsidRPr="00AC686F">
        <w:rPr>
          <w:rStyle w:val="StyleUnderline"/>
        </w:rPr>
        <w:t xml:space="preserve">The </w:t>
      </w:r>
      <w:r w:rsidRPr="00DB71F4">
        <w:rPr>
          <w:rStyle w:val="StyleUnderline"/>
          <w:highlight w:val="cyan"/>
        </w:rPr>
        <w:t>Internet</w:t>
      </w:r>
      <w:r w:rsidRPr="00AC686F">
        <w:rPr>
          <w:sz w:val="16"/>
        </w:rPr>
        <w:t xml:space="preserve">, for instance, </w:t>
      </w:r>
      <w:r w:rsidRPr="00DB71F4">
        <w:rPr>
          <w:rStyle w:val="StyleUnderline"/>
          <w:highlight w:val="cyan"/>
        </w:rPr>
        <w:t>has been</w:t>
      </w:r>
      <w:r w:rsidRPr="00DB71F4">
        <w:rPr>
          <w:sz w:val="16"/>
          <w:highlight w:val="cyan"/>
        </w:rPr>
        <w:t xml:space="preserve"> </w:t>
      </w:r>
      <w:r w:rsidRPr="00DB71F4">
        <w:rPr>
          <w:rStyle w:val="Emphasis"/>
          <w:highlight w:val="cyan"/>
        </w:rPr>
        <w:t>over-commercialized</w:t>
      </w:r>
      <w:r w:rsidRPr="00AC686F">
        <w:rPr>
          <w:sz w:val="16"/>
        </w:rPr>
        <w:t xml:space="preserve"> (Cheong &amp; Shin, 2024) and </w:t>
      </w:r>
      <w:r w:rsidRPr="00AC686F">
        <w:rPr>
          <w:rStyle w:val="StyleUnderline"/>
        </w:rPr>
        <w:t>marked by</w:t>
      </w:r>
      <w:r w:rsidRPr="00AC686F">
        <w:rPr>
          <w:sz w:val="16"/>
        </w:rPr>
        <w:t xml:space="preserve"> a decline in quality that always follows when oligopolistic firms have done their extraction—this has been called the “</w:t>
      </w:r>
      <w:r w:rsidRPr="00AC686F">
        <w:rPr>
          <w:rStyle w:val="Emphasis"/>
        </w:rPr>
        <w:t>Enshittification</w:t>
      </w:r>
      <w:r w:rsidRPr="00AC686F">
        <w:rPr>
          <w:sz w:val="16"/>
        </w:rPr>
        <w:t>” of the Internet (Verso Books, 2024). Enshittification is a term coined by Cory Doctorow7 to describe the gradual decline in quality and functionality of online services over time. It entails a decrease of user control as internet services become more restrictive, limiting customization or access to features; increasing corporate control as companies exert more influence over content and user behaviour; growing commercialization as services become more focused on advertising and monetization; and shrinking innovation as service providers become less willing to experiment or take risks. Enshittification is a process where online services, once innovative and user-friendly, become increasingly degraded and corporate-controlled.</w:t>
      </w:r>
    </w:p>
    <w:p w14:paraId="09B1625C" w14:textId="77777777" w:rsidR="003875BA" w:rsidRPr="003875BA" w:rsidRDefault="003875BA" w:rsidP="003875BA"/>
    <w:p w14:paraId="42C02F45" w14:textId="77777777" w:rsidR="003875BA" w:rsidRDefault="003875BA">
      <w:pPr>
        <w:rPr>
          <w:rFonts w:asciiTheme="minorHAnsi" w:hAnsiTheme="minorHAnsi" w:cstheme="minorBidi"/>
        </w:rPr>
      </w:pPr>
    </w:p>
    <w:sectPr w:rsidR="003875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650AF" w14:textId="77777777" w:rsidR="00F50F78" w:rsidRDefault="00F50F78" w:rsidP="00066D2C">
      <w:r>
        <w:separator/>
      </w:r>
    </w:p>
  </w:endnote>
  <w:endnote w:type="continuationSeparator" w:id="0">
    <w:p w14:paraId="4962AA97" w14:textId="77777777" w:rsidR="00F50F78" w:rsidRDefault="00F50F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9EF1F" w14:textId="77777777" w:rsidR="00F50F78" w:rsidRDefault="00F50F78" w:rsidP="00066D2C">
      <w:r>
        <w:separator/>
      </w:r>
    </w:p>
  </w:footnote>
  <w:footnote w:type="continuationSeparator" w:id="0">
    <w:p w14:paraId="329E376F" w14:textId="77777777" w:rsidR="00F50F78" w:rsidRDefault="00F50F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C05C41"/>
    <w:multiLevelType w:val="hybridMultilevel"/>
    <w:tmpl w:val="62B41E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E5D6981"/>
    <w:multiLevelType w:val="hybridMultilevel"/>
    <w:tmpl w:val="EE2A7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B1416"/>
    <w:multiLevelType w:val="multilevel"/>
    <w:tmpl w:val="857A30BE"/>
    <w:styleLink w:val="1ai1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FDF69D7"/>
    <w:multiLevelType w:val="hybridMultilevel"/>
    <w:tmpl w:val="75B4069A"/>
    <w:lvl w:ilvl="0" w:tplc="9F82D86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050D07"/>
    <w:multiLevelType w:val="hybridMultilevel"/>
    <w:tmpl w:val="885E012C"/>
    <w:lvl w:ilvl="0" w:tplc="3C16804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4447AA"/>
    <w:multiLevelType w:val="hybridMultilevel"/>
    <w:tmpl w:val="88941310"/>
    <w:lvl w:ilvl="0" w:tplc="6A7EC77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7"/>
  </w:num>
  <w:num w:numId="44" w16cid:durableId="720713117">
    <w:abstractNumId w:val="13"/>
  </w:num>
  <w:num w:numId="45" w16cid:durableId="1339624528">
    <w:abstractNumId w:val="16"/>
  </w:num>
  <w:num w:numId="46" w16cid:durableId="2121141823">
    <w:abstractNumId w:val="28"/>
  </w:num>
  <w:num w:numId="47" w16cid:durableId="1050031426">
    <w:abstractNumId w:val="14"/>
  </w:num>
  <w:num w:numId="48" w16cid:durableId="2139571403">
    <w:abstractNumId w:val="35"/>
  </w:num>
  <w:num w:numId="49" w16cid:durableId="246231228">
    <w:abstractNumId w:val="19"/>
  </w:num>
  <w:num w:numId="50" w16cid:durableId="2145156672">
    <w:abstractNumId w:val="24"/>
  </w:num>
  <w:num w:numId="51" w16cid:durableId="280187832">
    <w:abstractNumId w:val="20"/>
  </w:num>
  <w:num w:numId="52" w16cid:durableId="767119396">
    <w:abstractNumId w:val="25"/>
  </w:num>
  <w:num w:numId="53" w16cid:durableId="663168884">
    <w:abstractNumId w:val="39"/>
  </w:num>
  <w:num w:numId="54" w16cid:durableId="283972825">
    <w:abstractNumId w:val="40"/>
  </w:num>
  <w:num w:numId="55" w16cid:durableId="240799860">
    <w:abstractNumId w:val="27"/>
  </w:num>
  <w:num w:numId="56" w16cid:durableId="787506709">
    <w:abstractNumId w:val="18"/>
  </w:num>
  <w:num w:numId="57" w16cid:durableId="182982178">
    <w:abstractNumId w:val="34"/>
  </w:num>
  <w:num w:numId="58" w16cid:durableId="1853836387">
    <w:abstractNumId w:val="29"/>
  </w:num>
  <w:num w:numId="59" w16cid:durableId="942104673">
    <w:abstractNumId w:val="38"/>
  </w:num>
  <w:num w:numId="60" w16cid:durableId="1865632332">
    <w:abstractNumId w:val="0"/>
  </w:num>
  <w:num w:numId="61" w16cid:durableId="1709065092">
    <w:abstractNumId w:val="36"/>
  </w:num>
  <w:num w:numId="62" w16cid:durableId="1666664533">
    <w:abstractNumId w:val="15"/>
  </w:num>
  <w:num w:numId="63" w16cid:durableId="1269315346">
    <w:abstractNumId w:val="30"/>
  </w:num>
  <w:num w:numId="64" w16cid:durableId="1816599756">
    <w:abstractNumId w:val="12"/>
  </w:num>
  <w:num w:numId="65" w16cid:durableId="1929266881">
    <w:abstractNumId w:val="33"/>
  </w:num>
  <w:num w:numId="66" w16cid:durableId="1681354272">
    <w:abstractNumId w:val="23"/>
  </w:num>
  <w:num w:numId="67" w16cid:durableId="1059281983">
    <w:abstractNumId w:val="26"/>
  </w:num>
  <w:num w:numId="68" w16cid:durableId="921526798">
    <w:abstractNumId w:val="22"/>
  </w:num>
  <w:num w:numId="69" w16cid:durableId="115372167">
    <w:abstractNumId w:val="11"/>
  </w:num>
  <w:num w:numId="70" w16cid:durableId="2006009332">
    <w:abstractNumId w:val="32"/>
  </w:num>
  <w:num w:numId="71" w16cid:durableId="98215515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50A2"/>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25F"/>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5B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3429"/>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7A9"/>
    <w:rsid w:val="00622773"/>
    <w:rsid w:val="00622C58"/>
    <w:rsid w:val="0062614B"/>
    <w:rsid w:val="006266E2"/>
    <w:rsid w:val="0063037B"/>
    <w:rsid w:val="00632302"/>
    <w:rsid w:val="0063272F"/>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1DFB"/>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0A2"/>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238"/>
    <w:rsid w:val="009E535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16"/>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300"/>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2A58"/>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E78"/>
    <w:rsid w:val="00D6226F"/>
    <w:rsid w:val="00D70E15"/>
    <w:rsid w:val="00D714E5"/>
    <w:rsid w:val="00D7546D"/>
    <w:rsid w:val="00D75C54"/>
    <w:rsid w:val="00D839C5"/>
    <w:rsid w:val="00D84043"/>
    <w:rsid w:val="00D91348"/>
    <w:rsid w:val="00D9566D"/>
    <w:rsid w:val="00DA0EF7"/>
    <w:rsid w:val="00DA4B3F"/>
    <w:rsid w:val="00DA4BB7"/>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5AE"/>
    <w:rsid w:val="00E3771A"/>
    <w:rsid w:val="00E40B45"/>
    <w:rsid w:val="00E41637"/>
    <w:rsid w:val="00E41E32"/>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2555"/>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20A"/>
    <w:rsid w:val="00EE17BD"/>
    <w:rsid w:val="00EE27D8"/>
    <w:rsid w:val="00EE32BD"/>
    <w:rsid w:val="00EE5542"/>
    <w:rsid w:val="00EE6872"/>
    <w:rsid w:val="00EF0191"/>
    <w:rsid w:val="00EF09CC"/>
    <w:rsid w:val="00EF0F91"/>
    <w:rsid w:val="00EF3B04"/>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F78"/>
    <w:rsid w:val="00F51138"/>
    <w:rsid w:val="00F5306F"/>
    <w:rsid w:val="00F532A6"/>
    <w:rsid w:val="00F569D6"/>
    <w:rsid w:val="00F57FCC"/>
    <w:rsid w:val="00F61907"/>
    <w:rsid w:val="00F61AB2"/>
    <w:rsid w:val="00F645E9"/>
    <w:rsid w:val="00F65464"/>
    <w:rsid w:val="00F654AD"/>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999"/>
    <w:rsid w:val="00FB4F62"/>
    <w:rsid w:val="00FC1707"/>
    <w:rsid w:val="00FC1C82"/>
    <w:rsid w:val="00FC1D2F"/>
    <w:rsid w:val="00FC45AC"/>
    <w:rsid w:val="00FC4C1F"/>
    <w:rsid w:val="00FC4CFF"/>
    <w:rsid w:val="00FC5DE9"/>
    <w:rsid w:val="00FD0415"/>
    <w:rsid w:val="00FD44E2"/>
    <w:rsid w:val="00FD48FA"/>
    <w:rsid w:val="00FD73C3"/>
    <w:rsid w:val="00FD76C1"/>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86358E"/>
  <w15:chartTrackingRefBased/>
  <w15:docId w15:val="{2ADBE1F7-36EC-4306-A7F1-E65E939B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272F"/>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6327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6327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
    <w:basedOn w:val="Normal"/>
    <w:next w:val="Normal"/>
    <w:link w:val="Heading3Char"/>
    <w:uiPriority w:val="2"/>
    <w:qFormat/>
    <w:rsid w:val="006327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autoRedefine/>
    <w:uiPriority w:val="3"/>
    <w:qFormat/>
    <w:rsid w:val="006327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3272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037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7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7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7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27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272F"/>
  </w:style>
  <w:style w:type="character" w:styleId="Emphasis">
    <w:name w:val="Emphasis"/>
    <w:aliases w:val="Box,Evidence,Underlined,Minimized,minimized,Highlighted,tag2,Size 10,emphasis in card,CD Card,ED - Tag,Bold Underline,Emphasis!!,small,Qualifications,normal card text,Shrunk,qualifications in card,qualifications,bold underline,Style1,cit,emphas,s"/>
    <w:basedOn w:val="DefaultParagraphFont"/>
    <w:link w:val="Emphasis1"/>
    <w:uiPriority w:val="8"/>
    <w:qFormat/>
    <w:rsid w:val="0063272F"/>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3272F"/>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63272F"/>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63272F"/>
    <w:rPr>
      <w:rFonts w:ascii="Times New Roman" w:eastAsiaTheme="majorEastAsia" w:hAnsi="Times New Roman" w:cstheme="majorBidi"/>
      <w:b/>
      <w:sz w:val="44"/>
      <w:szCs w:val="26"/>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n Char"/>
    <w:basedOn w:val="DefaultParagraphFont"/>
    <w:link w:val="Heading3"/>
    <w:uiPriority w:val="2"/>
    <w:rsid w:val="0063272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link w:val="Heading4"/>
    <w:uiPriority w:val="3"/>
    <w:rsid w:val="0063272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3272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B,S"/>
    <w:basedOn w:val="DefaultParagraphFont"/>
    <w:uiPriority w:val="7"/>
    <w:qFormat/>
    <w:rsid w:val="0063272F"/>
    <w:rPr>
      <w:b w:val="0"/>
      <w:sz w:val="22"/>
      <w:u w:val="single"/>
    </w:rPr>
  </w:style>
  <w:style w:type="character" w:styleId="Strong">
    <w:name w:val="Strong"/>
    <w:basedOn w:val="DefaultParagraphFont"/>
    <w:uiPriority w:val="22"/>
    <w:qFormat/>
    <w:rsid w:val="0063272F"/>
    <w:rPr>
      <w:b/>
      <w:bCs/>
    </w:rPr>
  </w:style>
  <w:style w:type="character" w:styleId="BookTitle">
    <w:name w:val="Book Title"/>
    <w:basedOn w:val="DefaultParagraphFont"/>
    <w:uiPriority w:val="33"/>
    <w:qFormat/>
    <w:rsid w:val="0063272F"/>
    <w:rPr>
      <w:b/>
      <w:bCs/>
      <w:i/>
      <w:iCs/>
      <w:spacing w:val="5"/>
    </w:rPr>
  </w:style>
  <w:style w:type="character" w:customStyle="1" w:styleId="Heading5Char">
    <w:name w:val="Heading 5 Char"/>
    <w:basedOn w:val="DefaultParagraphFont"/>
    <w:link w:val="Heading5"/>
    <w:uiPriority w:val="9"/>
    <w:rsid w:val="006327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272F"/>
  </w:style>
  <w:style w:type="paragraph" w:styleId="Header">
    <w:name w:val="header"/>
    <w:basedOn w:val="Normal"/>
    <w:link w:val="HeaderChar"/>
    <w:uiPriority w:val="99"/>
    <w:rsid w:val="0063272F"/>
    <w:pPr>
      <w:tabs>
        <w:tab w:val="center" w:pos="4680"/>
        <w:tab w:val="right" w:pos="9360"/>
      </w:tabs>
    </w:pPr>
  </w:style>
  <w:style w:type="character" w:customStyle="1" w:styleId="HeaderChar">
    <w:name w:val="Header Char"/>
    <w:basedOn w:val="DefaultParagraphFont"/>
    <w:link w:val="Header"/>
    <w:uiPriority w:val="99"/>
    <w:rsid w:val="0063272F"/>
    <w:rPr>
      <w:rFonts w:ascii="Times New Roman" w:hAnsi="Times New Roman" w:cs="Times New Roman"/>
    </w:rPr>
  </w:style>
  <w:style w:type="paragraph" w:styleId="Footer">
    <w:name w:val="footer"/>
    <w:basedOn w:val="Normal"/>
    <w:link w:val="FooterChar"/>
    <w:uiPriority w:val="99"/>
    <w:rsid w:val="0063272F"/>
    <w:pPr>
      <w:tabs>
        <w:tab w:val="center" w:pos="4680"/>
        <w:tab w:val="right" w:pos="9360"/>
      </w:tabs>
    </w:pPr>
  </w:style>
  <w:style w:type="character" w:customStyle="1" w:styleId="FooterChar">
    <w:name w:val="Footer Char"/>
    <w:basedOn w:val="DefaultParagraphFont"/>
    <w:link w:val="Footer"/>
    <w:uiPriority w:val="99"/>
    <w:rsid w:val="0063272F"/>
    <w:rPr>
      <w:rFonts w:ascii="Times New Roman" w:hAnsi="Times New Roman" w:cs="Times New Roman"/>
    </w:rPr>
  </w:style>
  <w:style w:type="paragraph" w:styleId="BodyText">
    <w:name w:val="Body Text"/>
    <w:basedOn w:val="Normal"/>
    <w:link w:val="BodyTextChar"/>
    <w:uiPriority w:val="99"/>
    <w:unhideWhenUsed/>
    <w:rsid w:val="0063272F"/>
    <w:pPr>
      <w:spacing w:after="120"/>
    </w:pPr>
  </w:style>
  <w:style w:type="character" w:customStyle="1" w:styleId="BodyTextChar">
    <w:name w:val="Body Text Char"/>
    <w:basedOn w:val="DefaultParagraphFont"/>
    <w:link w:val="BodyText"/>
    <w:uiPriority w:val="99"/>
    <w:rsid w:val="0063272F"/>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63272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3272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63272F"/>
    <w:rPr>
      <w:color w:val="0563C1" w:themeColor="hyperlink"/>
      <w:u w:val="single"/>
    </w:rPr>
  </w:style>
  <w:style w:type="character" w:styleId="UnresolvedMention">
    <w:name w:val="Unresolved Mention"/>
    <w:basedOn w:val="DefaultParagraphFont"/>
    <w:uiPriority w:val="99"/>
    <w:semiHidden/>
    <w:unhideWhenUsed/>
    <w:rsid w:val="0063272F"/>
    <w:rPr>
      <w:color w:val="605E5C"/>
      <w:shd w:val="clear" w:color="auto" w:fill="E1DFDD"/>
    </w:rPr>
  </w:style>
  <w:style w:type="paragraph" w:customStyle="1" w:styleId="Analytic">
    <w:name w:val="Analytic"/>
    <w:basedOn w:val="Heading4"/>
    <w:link w:val="AnalyticChar"/>
    <w:autoRedefine/>
    <w:uiPriority w:val="5"/>
    <w:qFormat/>
    <w:rsid w:val="0063272F"/>
    <w:rPr>
      <w:color w:val="222A35" w:themeColor="text2" w:themeShade="80"/>
    </w:rPr>
  </w:style>
  <w:style w:type="character" w:customStyle="1" w:styleId="AnalyticChar">
    <w:name w:val="Analytic Char"/>
    <w:basedOn w:val="DefaultParagraphFont"/>
    <w:link w:val="Analytic"/>
    <w:uiPriority w:val="5"/>
    <w:rsid w:val="0063272F"/>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63272F"/>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63272F"/>
    <w:rPr>
      <w:rFonts w:ascii="Times New Roman" w:eastAsiaTheme="majorEastAsia" w:hAnsi="Times New Roman" w:cstheme="majorBidi"/>
      <w:i/>
      <w:iCs/>
      <w:color w:val="385623" w:themeColor="accent6" w:themeShade="80"/>
    </w:rPr>
  </w:style>
  <w:style w:type="paragraph" w:customStyle="1" w:styleId="Emphasis1">
    <w:name w:val="Emphasis1"/>
    <w:basedOn w:val="Normal"/>
    <w:link w:val="Emphasis"/>
    <w:autoRedefine/>
    <w:uiPriority w:val="8"/>
    <w:qFormat/>
    <w:rsid w:val="00EE120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textbold">
    <w:name w:val="text bold"/>
    <w:basedOn w:val="Normal"/>
    <w:uiPriority w:val="8"/>
    <w:qFormat/>
    <w:rsid w:val="00C06300"/>
    <w:pPr>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6037A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037A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037A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037A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037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7A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037A9"/>
    <w:pPr>
      <w:spacing w:before="160"/>
      <w:jc w:val="center"/>
    </w:pPr>
    <w:rPr>
      <w:i/>
      <w:iCs/>
      <w:color w:val="404040" w:themeColor="text1" w:themeTint="BF"/>
    </w:rPr>
  </w:style>
  <w:style w:type="character" w:customStyle="1" w:styleId="QuoteChar">
    <w:name w:val="Quote Char"/>
    <w:basedOn w:val="DefaultParagraphFont"/>
    <w:link w:val="Quote"/>
    <w:uiPriority w:val="29"/>
    <w:rsid w:val="006037A9"/>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6037A9"/>
    <w:pPr>
      <w:ind w:left="720"/>
      <w:contextualSpacing/>
    </w:pPr>
  </w:style>
  <w:style w:type="character" w:styleId="IntenseEmphasis">
    <w:name w:val="Intense Emphasis"/>
    <w:basedOn w:val="DefaultParagraphFont"/>
    <w:uiPriority w:val="21"/>
    <w:qFormat/>
    <w:rsid w:val="006037A9"/>
    <w:rPr>
      <w:i/>
      <w:iCs/>
      <w:color w:val="2F5496" w:themeColor="accent1" w:themeShade="BF"/>
    </w:rPr>
  </w:style>
  <w:style w:type="paragraph" w:styleId="IntenseQuote">
    <w:name w:val="Intense Quote"/>
    <w:basedOn w:val="Normal"/>
    <w:next w:val="Normal"/>
    <w:link w:val="IntenseQuoteChar"/>
    <w:uiPriority w:val="30"/>
    <w:qFormat/>
    <w:rsid w:val="00603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7A9"/>
    <w:rPr>
      <w:rFonts w:ascii="Calibri" w:hAnsi="Calibri" w:cs="Calibri"/>
      <w:i/>
      <w:iCs/>
      <w:color w:val="2F5496" w:themeColor="accent1" w:themeShade="BF"/>
    </w:rPr>
  </w:style>
  <w:style w:type="character" w:styleId="IntenseReference">
    <w:name w:val="Intense Reference"/>
    <w:basedOn w:val="DefaultParagraphFont"/>
    <w:uiPriority w:val="32"/>
    <w:qFormat/>
    <w:rsid w:val="006037A9"/>
    <w:rPr>
      <w:b/>
      <w:bCs/>
      <w:smallCaps/>
      <w:color w:val="2F5496" w:themeColor="accent1" w:themeShade="BF"/>
      <w:spacing w:val="5"/>
    </w:rPr>
  </w:style>
  <w:style w:type="numbering" w:customStyle="1" w:styleId="1ai1">
    <w:name w:val="1ai1"/>
    <w:rsid w:val="006037A9"/>
    <w:pPr>
      <w:numPr>
        <w:numId w:val="47"/>
      </w:numPr>
    </w:pPr>
  </w:style>
  <w:style w:type="numbering" w:customStyle="1" w:styleId="1ai">
    <w:name w:val="1ai"/>
    <w:rsid w:val="006037A9"/>
    <w:pPr>
      <w:numPr>
        <w:numId w:val="48"/>
      </w:numPr>
    </w:pPr>
  </w:style>
  <w:style w:type="numbering" w:customStyle="1" w:styleId="1ai10">
    <w:name w:val="1ai10"/>
    <w:rsid w:val="006037A9"/>
  </w:style>
  <w:style w:type="numbering" w:customStyle="1" w:styleId="1ai0">
    <w:name w:val="1ai0"/>
    <w:rsid w:val="006037A9"/>
  </w:style>
  <w:style w:type="table" w:styleId="TableGrid">
    <w:name w:val="Table Grid"/>
    <w:basedOn w:val="TableNormal"/>
    <w:uiPriority w:val="39"/>
    <w:rsid w:val="00603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
    <w:name w:val="1ai11"/>
    <w:rsid w:val="003875BA"/>
    <w:pPr>
      <w:numPr>
        <w:numId w:val="67"/>
      </w:numPr>
    </w:pPr>
  </w:style>
  <w:style w:type="numbering" w:customStyle="1" w:styleId="1ai2">
    <w:name w:val="1ai2"/>
    <w:rsid w:val="003875BA"/>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119384</Words>
  <Characters>680492</Characters>
  <Application>Microsoft Office Word</Application>
  <DocSecurity>0</DocSecurity>
  <Lines>5670</Lines>
  <Paragraphs>1596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798280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19</cp:revision>
  <dcterms:created xsi:type="dcterms:W3CDTF">2026-01-04T17:05:00Z</dcterms:created>
  <dcterms:modified xsi:type="dcterms:W3CDTF">2026-01-04T19:36:00Z</dcterms:modified>
</cp:coreProperties>
</file>