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2EB41" w14:textId="017B785D" w:rsidR="009B7BAC" w:rsidRDefault="009B7BAC" w:rsidP="009B7BAC">
      <w:pPr>
        <w:pStyle w:val="Heading1"/>
      </w:pPr>
      <w:r>
        <w:t>1NC</w:t>
      </w:r>
    </w:p>
    <w:p w14:paraId="5CB7DDF3" w14:textId="77777777" w:rsidR="009B7BAC" w:rsidRDefault="009B7BAC" w:rsidP="009B7BAC">
      <w:pPr>
        <w:pStyle w:val="Heading2"/>
      </w:pPr>
      <w:r>
        <w:t>Off</w:t>
      </w:r>
    </w:p>
    <w:p w14:paraId="14CA9C1B" w14:textId="77777777" w:rsidR="009B7BAC" w:rsidRDefault="009B7BAC" w:rsidP="009B7BAC">
      <w:pPr>
        <w:pStyle w:val="Heading3"/>
      </w:pPr>
      <w:r w:rsidRPr="00B94D3D">
        <w:t xml:space="preserve">1NC – </w:t>
      </w:r>
      <w:r>
        <w:t>K</w:t>
      </w:r>
    </w:p>
    <w:p w14:paraId="3BD36FB5" w14:textId="77777777" w:rsidR="009B7BAC" w:rsidRPr="00636DC1" w:rsidRDefault="009B7BAC" w:rsidP="009B7BAC">
      <w:r>
        <w:t>Administration K</w:t>
      </w:r>
    </w:p>
    <w:p w14:paraId="39713990" w14:textId="77777777" w:rsidR="009B7BAC" w:rsidRPr="00B94D3D" w:rsidRDefault="009B7BAC" w:rsidP="009B7BAC">
      <w:pPr>
        <w:pStyle w:val="Heading4"/>
        <w:rPr>
          <w:rStyle w:val="Style13ptBold"/>
          <w:b/>
          <w:bCs w:val="0"/>
        </w:rPr>
      </w:pPr>
      <w:r w:rsidRPr="00B94D3D">
        <w:rPr>
          <w:rStyle w:val="Style13ptBold"/>
          <w:b/>
          <w:bCs w:val="0"/>
        </w:rPr>
        <w:t xml:space="preserve">The administrative state is not a </w:t>
      </w:r>
      <w:r w:rsidRPr="00B94D3D">
        <w:rPr>
          <w:rStyle w:val="Style13ptBold"/>
          <w:b/>
          <w:bCs w:val="0"/>
          <w:u w:val="single"/>
        </w:rPr>
        <w:t>single</w:t>
      </w:r>
      <w:r w:rsidRPr="00B94D3D">
        <w:rPr>
          <w:rStyle w:val="Style13ptBold"/>
          <w:b/>
          <w:bCs w:val="0"/>
        </w:rPr>
        <w:t xml:space="preserve"> entity but is </w:t>
      </w:r>
      <w:r w:rsidRPr="00B94D3D">
        <w:rPr>
          <w:rStyle w:val="Style13ptBold"/>
          <w:b/>
          <w:bCs w:val="0"/>
          <w:u w:val="single"/>
        </w:rPr>
        <w:t>divided</w:t>
      </w:r>
      <w:r w:rsidRPr="00B94D3D">
        <w:rPr>
          <w:rStyle w:val="Style13ptBold"/>
          <w:b/>
          <w:bCs w:val="0"/>
        </w:rPr>
        <w:t xml:space="preserve"> between </w:t>
      </w:r>
      <w:r w:rsidRPr="00B94D3D">
        <w:rPr>
          <w:rStyle w:val="Style13ptBold"/>
          <w:b/>
          <w:bCs w:val="0"/>
          <w:u w:val="single"/>
        </w:rPr>
        <w:t>regulatory agencies</w:t>
      </w:r>
      <w:r w:rsidRPr="00B94D3D">
        <w:rPr>
          <w:rStyle w:val="Style13ptBold"/>
          <w:b/>
          <w:bCs w:val="0"/>
        </w:rPr>
        <w:t xml:space="preserve"> aimed at protecting social goods and </w:t>
      </w:r>
      <w:r w:rsidRPr="00B94D3D">
        <w:rPr>
          <w:rStyle w:val="Style13ptBold"/>
          <w:b/>
          <w:bCs w:val="0"/>
          <w:u w:val="single"/>
        </w:rPr>
        <w:t>carceral agencies</w:t>
      </w:r>
      <w:r w:rsidRPr="00B94D3D">
        <w:rPr>
          <w:rStyle w:val="Style13ptBold"/>
          <w:b/>
          <w:bCs w:val="0"/>
        </w:rPr>
        <w:t xml:space="preserve"> that reinforce racial authoritarianism. The theorization of a singular admin state around </w:t>
      </w:r>
      <w:r w:rsidRPr="00B94D3D">
        <w:rPr>
          <w:rStyle w:val="Style13ptBold"/>
          <w:b/>
          <w:bCs w:val="0"/>
          <w:u w:val="single"/>
        </w:rPr>
        <w:t>regulation</w:t>
      </w:r>
      <w:r w:rsidRPr="00B94D3D">
        <w:rPr>
          <w:rStyle w:val="Style13ptBold"/>
          <w:b/>
          <w:bCs w:val="0"/>
        </w:rPr>
        <w:t xml:space="preserve"> produces consensus over </w:t>
      </w:r>
      <w:r w:rsidRPr="00B94D3D">
        <w:rPr>
          <w:rStyle w:val="Style13ptBold"/>
          <w:b/>
          <w:bCs w:val="0"/>
          <w:u w:val="single"/>
        </w:rPr>
        <w:t>racial domination</w:t>
      </w:r>
    </w:p>
    <w:p w14:paraId="47BA15BD" w14:textId="77777777" w:rsidR="009B7BAC" w:rsidRPr="00B94D3D" w:rsidRDefault="009B7BAC" w:rsidP="009B7BAC">
      <w:r w:rsidRPr="00B94D3D">
        <w:rPr>
          <w:rStyle w:val="Style13ptBold"/>
        </w:rPr>
        <w:t>Chertoff and Bulman-Pozen 25,</w:t>
      </w:r>
      <w:r w:rsidRPr="00B94D3D">
        <w:t xml:space="preserve"> Emily R. Chertoff, Associate Professor of Law at Georgetown Law School; Jessica Bulman-Pozen, Betts Professor of Law and a director of the Center for Constitutional Governance at Columbia Law School. "The Administrative State's Second Face" (2025). Georgetown Law Faculty Publications and Other Works. 2657. https://scholarship.law.georgetown.edu/facpub/2657 // judah</w:t>
      </w:r>
    </w:p>
    <w:p w14:paraId="48E0D7FD" w14:textId="77777777" w:rsidR="009B7BAC" w:rsidRPr="00B94D3D" w:rsidRDefault="009B7BAC" w:rsidP="009B7BAC">
      <w:pPr>
        <w:rPr>
          <w:sz w:val="16"/>
        </w:rPr>
      </w:pPr>
      <w:r w:rsidRPr="00B94D3D">
        <w:rPr>
          <w:rStyle w:val="StyleUnderline"/>
        </w:rPr>
        <w:t>The administrative state is in a moment of paradox.</w:t>
      </w:r>
      <w:r w:rsidRPr="00B94D3D">
        <w:rPr>
          <w:sz w:val="16"/>
        </w:rPr>
        <w:t xml:space="preserve"> </w:t>
      </w:r>
      <w:r w:rsidRPr="00B94D3D">
        <w:rPr>
          <w:rStyle w:val="StyleUnderline"/>
        </w:rPr>
        <w:t xml:space="preserve">Significant </w:t>
      </w:r>
      <w:r w:rsidRPr="00B94D3D">
        <w:rPr>
          <w:rStyle w:val="Emphasis"/>
        </w:rPr>
        <w:t>“</w:t>
      </w:r>
      <w:r w:rsidRPr="00B94D3D">
        <w:rPr>
          <w:rStyle w:val="Emphasis"/>
          <w:highlight w:val="yellow"/>
        </w:rPr>
        <w:t>anti-administrative attacks</w:t>
      </w:r>
      <w:r w:rsidRPr="00B94D3D">
        <w:rPr>
          <w:rStyle w:val="Emphasis"/>
        </w:rPr>
        <w:t>”</w:t>
      </w:r>
      <w:r w:rsidRPr="00B94D3D">
        <w:rPr>
          <w:sz w:val="16"/>
        </w:rPr>
        <w:t xml:space="preserve">1 </w:t>
      </w:r>
      <w:r w:rsidRPr="00B94D3D">
        <w:rPr>
          <w:rStyle w:val="Emphasis"/>
          <w:highlight w:val="yellow"/>
        </w:rPr>
        <w:t>have succeeded</w:t>
      </w:r>
      <w:r w:rsidRPr="00B94D3D">
        <w:rPr>
          <w:rStyle w:val="StyleUnderline"/>
        </w:rPr>
        <w:t>.</w:t>
      </w:r>
      <w:r w:rsidRPr="00B94D3D">
        <w:rPr>
          <w:sz w:val="16"/>
        </w:rPr>
        <w:t xml:space="preserve"> The </w:t>
      </w:r>
      <w:r w:rsidRPr="00B94D3D">
        <w:rPr>
          <w:rStyle w:val="StyleUnderline"/>
        </w:rPr>
        <w:t xml:space="preserve">recent invigoration of </w:t>
      </w:r>
      <w:r w:rsidRPr="00B94D3D">
        <w:rPr>
          <w:rStyle w:val="Emphasis"/>
          <w:highlight w:val="yellow"/>
        </w:rPr>
        <w:t>nondel</w:t>
      </w:r>
      <w:r w:rsidRPr="00B94D3D">
        <w:rPr>
          <w:rStyle w:val="StyleUnderline"/>
        </w:rPr>
        <w:t>egation principles</w:t>
      </w:r>
      <w:r w:rsidRPr="00B94D3D">
        <w:rPr>
          <w:sz w:val="16"/>
        </w:rPr>
        <w:t xml:space="preserve">, insistence on </w:t>
      </w:r>
      <w:r w:rsidRPr="00B94D3D">
        <w:rPr>
          <w:rStyle w:val="Emphasis"/>
          <w:highlight w:val="yellow"/>
        </w:rPr>
        <w:t>presidential control</w:t>
      </w:r>
      <w:r w:rsidRPr="00B94D3D">
        <w:rPr>
          <w:sz w:val="16"/>
        </w:rPr>
        <w:t xml:space="preserve">, </w:t>
      </w:r>
      <w:r w:rsidRPr="00B94D3D">
        <w:rPr>
          <w:rStyle w:val="StyleUnderline"/>
        </w:rPr>
        <w:t xml:space="preserve">and </w:t>
      </w:r>
      <w:r w:rsidRPr="00B94D3D">
        <w:rPr>
          <w:rStyle w:val="Emphasis"/>
          <w:highlight w:val="yellow"/>
        </w:rPr>
        <w:t>overruling of Chevron</w:t>
      </w:r>
      <w:r w:rsidRPr="00B94D3D">
        <w:rPr>
          <w:rStyle w:val="StyleUnderline"/>
        </w:rPr>
        <w:t xml:space="preserve"> </w:t>
      </w:r>
      <w:r w:rsidRPr="00B94D3D">
        <w:rPr>
          <w:rStyle w:val="StyleUnderline"/>
          <w:highlight w:val="yellow"/>
        </w:rPr>
        <w:t>threaten</w:t>
      </w:r>
      <w:r w:rsidRPr="00B94D3D">
        <w:rPr>
          <w:rStyle w:val="StyleUnderline"/>
        </w:rPr>
        <w:t xml:space="preserve"> the </w:t>
      </w:r>
      <w:r w:rsidRPr="00B94D3D">
        <w:rPr>
          <w:rStyle w:val="StyleUnderline"/>
          <w:highlight w:val="yellow"/>
        </w:rPr>
        <w:t>ability of federal agencies</w:t>
      </w:r>
      <w:r w:rsidRPr="00B94D3D">
        <w:rPr>
          <w:rStyle w:val="StyleUnderline"/>
        </w:rPr>
        <w:t xml:space="preserve"> </w:t>
      </w:r>
      <w:r w:rsidRPr="00B94D3D">
        <w:rPr>
          <w:rStyle w:val="StyleUnderline"/>
          <w:highlight w:val="yellow"/>
        </w:rPr>
        <w:t>like</w:t>
      </w:r>
      <w:r w:rsidRPr="00B94D3D">
        <w:rPr>
          <w:rStyle w:val="StyleUnderline"/>
        </w:rPr>
        <w:t xml:space="preserve"> the Environmental Protection Agency (</w:t>
      </w:r>
      <w:r w:rsidRPr="00B94D3D">
        <w:rPr>
          <w:rStyle w:val="StyleUnderline"/>
          <w:highlight w:val="yellow"/>
        </w:rPr>
        <w:t>EPA</w:t>
      </w:r>
      <w:r w:rsidRPr="00B94D3D">
        <w:rPr>
          <w:rStyle w:val="StyleUnderline"/>
        </w:rPr>
        <w:t>), the Department of Health and Human Services (</w:t>
      </w:r>
      <w:r w:rsidRPr="00B94D3D">
        <w:rPr>
          <w:rStyle w:val="StyleUnderline"/>
          <w:highlight w:val="yellow"/>
        </w:rPr>
        <w:t>HHS</w:t>
      </w:r>
      <w:r w:rsidRPr="00B94D3D">
        <w:rPr>
          <w:rStyle w:val="StyleUnderline"/>
        </w:rPr>
        <w:t xml:space="preserve">), </w:t>
      </w:r>
      <w:r w:rsidRPr="00B94D3D">
        <w:rPr>
          <w:rStyle w:val="StyleUnderline"/>
          <w:highlight w:val="yellow"/>
        </w:rPr>
        <w:t>and</w:t>
      </w:r>
      <w:r w:rsidRPr="00B94D3D">
        <w:rPr>
          <w:rStyle w:val="StyleUnderline"/>
        </w:rPr>
        <w:t xml:space="preserve"> the Consumer Financial Protection Board (</w:t>
      </w:r>
      <w:r w:rsidRPr="00B94D3D">
        <w:rPr>
          <w:rStyle w:val="StyleUnderline"/>
          <w:highlight w:val="yellow"/>
        </w:rPr>
        <w:t>CFPB</w:t>
      </w:r>
      <w:r w:rsidRPr="00B94D3D">
        <w:rPr>
          <w:rStyle w:val="StyleUnderline"/>
        </w:rPr>
        <w:t>) to regulate.</w:t>
      </w:r>
    </w:p>
    <w:p w14:paraId="74CAE710" w14:textId="77777777" w:rsidR="009B7BAC" w:rsidRPr="00B94D3D" w:rsidRDefault="009B7BAC" w:rsidP="009B7BAC">
      <w:pPr>
        <w:rPr>
          <w:sz w:val="16"/>
        </w:rPr>
      </w:pPr>
      <w:r w:rsidRPr="00B94D3D">
        <w:rPr>
          <w:rStyle w:val="Emphasis"/>
          <w:highlight w:val="yellow"/>
        </w:rPr>
        <w:t>Yet other agencies</w:t>
      </w:r>
      <w:r w:rsidRPr="00B94D3D">
        <w:rPr>
          <w:rStyle w:val="StyleUnderline"/>
        </w:rPr>
        <w:t xml:space="preserve"> find themselves </w:t>
      </w:r>
      <w:r w:rsidRPr="00B94D3D">
        <w:rPr>
          <w:rStyle w:val="Emphasis"/>
          <w:highlight w:val="yellow"/>
        </w:rPr>
        <w:t>more powerful</w:t>
      </w:r>
      <w:r w:rsidRPr="00B94D3D">
        <w:rPr>
          <w:sz w:val="16"/>
        </w:rPr>
        <w:t xml:space="preserve">, </w:t>
      </w:r>
      <w:r w:rsidRPr="00B94D3D">
        <w:rPr>
          <w:rStyle w:val="StyleUnderline"/>
        </w:rPr>
        <w:t xml:space="preserve">and </w:t>
      </w:r>
      <w:r w:rsidRPr="00B94D3D">
        <w:rPr>
          <w:rStyle w:val="StyleUnderline"/>
          <w:highlight w:val="yellow"/>
        </w:rPr>
        <w:t>less constrained</w:t>
      </w:r>
      <w:r w:rsidRPr="00B94D3D">
        <w:rPr>
          <w:sz w:val="16"/>
        </w:rPr>
        <w:t xml:space="preserve">, than ever. </w:t>
      </w:r>
      <w:r w:rsidRPr="00B94D3D">
        <w:rPr>
          <w:rStyle w:val="StyleUnderline"/>
        </w:rPr>
        <w:t xml:space="preserve">Despite increasing attention to abuses they perpetrate, </w:t>
      </w:r>
      <w:r w:rsidRPr="00B94D3D">
        <w:rPr>
          <w:rStyle w:val="StyleUnderline"/>
          <w:highlight w:val="yellow"/>
        </w:rPr>
        <w:t>law enforcement</w:t>
      </w:r>
      <w:r w:rsidRPr="00B94D3D">
        <w:rPr>
          <w:rStyle w:val="StyleUnderline"/>
        </w:rPr>
        <w:t xml:space="preserve"> agencies, </w:t>
      </w:r>
      <w:r w:rsidRPr="00B94D3D">
        <w:rPr>
          <w:rStyle w:val="StyleUnderline"/>
          <w:highlight w:val="yellow"/>
        </w:rPr>
        <w:t>prisons</w:t>
      </w:r>
      <w:r w:rsidRPr="00B94D3D">
        <w:rPr>
          <w:rStyle w:val="StyleUnderline"/>
        </w:rPr>
        <w:t xml:space="preserve">, and </w:t>
      </w:r>
      <w:r w:rsidRPr="00B94D3D">
        <w:rPr>
          <w:rStyle w:val="StyleUnderline"/>
          <w:highlight w:val="yellow"/>
        </w:rPr>
        <w:t>intelligence</w:t>
      </w:r>
      <w:r w:rsidRPr="00B94D3D">
        <w:rPr>
          <w:rStyle w:val="StyleUnderline"/>
        </w:rPr>
        <w:t xml:space="preserve"> agencies work </w:t>
      </w:r>
      <w:r w:rsidRPr="00B94D3D">
        <w:rPr>
          <w:rStyle w:val="StyleUnderline"/>
          <w:highlight w:val="yellow"/>
        </w:rPr>
        <w:t>unimpeded by</w:t>
      </w:r>
      <w:r w:rsidRPr="00B94D3D">
        <w:rPr>
          <w:rStyle w:val="StyleUnderline"/>
        </w:rPr>
        <w:t xml:space="preserve"> the </w:t>
      </w:r>
      <w:r w:rsidRPr="00B94D3D">
        <w:rPr>
          <w:rStyle w:val="StyleUnderline"/>
          <w:highlight w:val="yellow"/>
        </w:rPr>
        <w:t>anti-administrative turn</w:t>
      </w:r>
      <w:r w:rsidRPr="00B94D3D">
        <w:rPr>
          <w:rStyle w:val="StyleUnderline"/>
        </w:rPr>
        <w:t>.</w:t>
      </w:r>
      <w:r w:rsidRPr="00B94D3D">
        <w:rPr>
          <w:sz w:val="16"/>
        </w:rPr>
        <w:t xml:space="preserve"> Today, </w:t>
      </w:r>
      <w:r w:rsidRPr="00B94D3D">
        <w:rPr>
          <w:rStyle w:val="StyleUnderline"/>
        </w:rPr>
        <w:t xml:space="preserve">they enjoy </w:t>
      </w:r>
      <w:r w:rsidRPr="00B94D3D">
        <w:rPr>
          <w:rStyle w:val="StyleUnderline"/>
          <w:highlight w:val="yellow"/>
        </w:rPr>
        <w:t>few legal checks</w:t>
      </w:r>
      <w:r w:rsidRPr="00B94D3D">
        <w:rPr>
          <w:rStyle w:val="StyleUnderline"/>
        </w:rPr>
        <w:t xml:space="preserve"> and historic levels of government funding.</w:t>
      </w:r>
      <w:r w:rsidRPr="00B94D3D">
        <w:rPr>
          <w:sz w:val="16"/>
        </w:rPr>
        <w:t xml:space="preserve"> </w:t>
      </w:r>
      <w:r w:rsidRPr="00B94D3D">
        <w:rPr>
          <w:rStyle w:val="StyleUnderline"/>
        </w:rPr>
        <w:t xml:space="preserve">Prominent </w:t>
      </w:r>
      <w:r w:rsidRPr="00B94D3D">
        <w:rPr>
          <w:rStyle w:val="Emphasis"/>
          <w:highlight w:val="yellow"/>
        </w:rPr>
        <w:t>calls to “dismantle the</w:t>
      </w:r>
      <w:r w:rsidRPr="00B94D3D">
        <w:rPr>
          <w:rStyle w:val="Emphasis"/>
        </w:rPr>
        <w:t xml:space="preserve"> </w:t>
      </w:r>
      <w:r w:rsidRPr="00B94D3D">
        <w:rPr>
          <w:rStyle w:val="Emphasis"/>
          <w:highlight w:val="yellow"/>
        </w:rPr>
        <w:t>administrative state</w:t>
      </w:r>
      <w:r w:rsidRPr="00B94D3D">
        <w:rPr>
          <w:rStyle w:val="StyleUnderline"/>
        </w:rPr>
        <w:t xml:space="preserve"> and return self-governance to the American people”</w:t>
      </w:r>
      <w:r w:rsidRPr="00B94D3D">
        <w:rPr>
          <w:sz w:val="16"/>
        </w:rPr>
        <w:t xml:space="preserve">2 </w:t>
      </w:r>
      <w:r w:rsidRPr="00B94D3D">
        <w:rPr>
          <w:rStyle w:val="StyleUnderline"/>
        </w:rPr>
        <w:t xml:space="preserve">are </w:t>
      </w:r>
      <w:r w:rsidRPr="00B94D3D">
        <w:rPr>
          <w:rStyle w:val="Emphasis"/>
          <w:highlight w:val="yellow"/>
        </w:rPr>
        <w:t>conjoined with advocacy to expand</w:t>
      </w:r>
      <w:r w:rsidRPr="00B94D3D">
        <w:rPr>
          <w:rStyle w:val="StyleUnderline"/>
        </w:rPr>
        <w:t xml:space="preserve"> U.S. </w:t>
      </w:r>
      <w:r w:rsidRPr="00B94D3D">
        <w:rPr>
          <w:rStyle w:val="Emphasis"/>
          <w:highlight w:val="yellow"/>
        </w:rPr>
        <w:t>military capacity</w:t>
      </w:r>
      <w:r w:rsidRPr="00B94D3D">
        <w:rPr>
          <w:rStyle w:val="StyleUnderline"/>
        </w:rPr>
        <w:t>,</w:t>
      </w:r>
      <w:r w:rsidRPr="00B94D3D">
        <w:rPr>
          <w:sz w:val="16"/>
        </w:rPr>
        <w:t xml:space="preserve">3 </w:t>
      </w:r>
      <w:r w:rsidRPr="00B94D3D">
        <w:rPr>
          <w:rStyle w:val="StyleUnderline"/>
        </w:rPr>
        <w:t xml:space="preserve">develop industrial policy to </w:t>
      </w:r>
      <w:r w:rsidRPr="00B94D3D">
        <w:rPr>
          <w:rStyle w:val="Emphasis"/>
          <w:highlight w:val="yellow"/>
        </w:rPr>
        <w:t>support</w:t>
      </w:r>
      <w:r w:rsidRPr="00B94D3D">
        <w:rPr>
          <w:rStyle w:val="Emphasis"/>
        </w:rPr>
        <w:t xml:space="preserve"> </w:t>
      </w:r>
      <w:r w:rsidRPr="00B94D3D">
        <w:rPr>
          <w:rStyle w:val="Emphasis"/>
          <w:highlight w:val="yellow"/>
        </w:rPr>
        <w:t>defense contractors</w:t>
      </w:r>
      <w:r w:rsidRPr="00B94D3D">
        <w:rPr>
          <w:rStyle w:val="StyleUnderline"/>
        </w:rPr>
        <w:t>,</w:t>
      </w:r>
      <w:r w:rsidRPr="00B94D3D">
        <w:rPr>
          <w:sz w:val="16"/>
        </w:rPr>
        <w:t xml:space="preserve">4 </w:t>
      </w:r>
      <w:r w:rsidRPr="00B94D3D">
        <w:rPr>
          <w:rStyle w:val="Emphasis"/>
          <w:highlight w:val="yellow"/>
        </w:rPr>
        <w:t>devolve power to FBI and CIA</w:t>
      </w:r>
      <w:r w:rsidRPr="00B94D3D">
        <w:rPr>
          <w:rStyle w:val="StyleUnderline"/>
        </w:rPr>
        <w:t xml:space="preserve"> field offices,</w:t>
      </w:r>
      <w:r w:rsidRPr="00B94D3D">
        <w:rPr>
          <w:sz w:val="16"/>
        </w:rPr>
        <w:t xml:space="preserve">5 </w:t>
      </w:r>
      <w:r w:rsidRPr="00B94D3D">
        <w:rPr>
          <w:rStyle w:val="StyleUnderline"/>
        </w:rPr>
        <w:t xml:space="preserve">and </w:t>
      </w:r>
      <w:r w:rsidRPr="00B94D3D">
        <w:rPr>
          <w:rStyle w:val="StyleUnderline"/>
          <w:highlight w:val="yellow"/>
        </w:rPr>
        <w:t>increase</w:t>
      </w:r>
      <w:r w:rsidRPr="00B94D3D">
        <w:rPr>
          <w:rStyle w:val="StyleUnderline"/>
        </w:rPr>
        <w:t xml:space="preserve"> the number of Immigration and Customs Enforcement (</w:t>
      </w:r>
      <w:r w:rsidRPr="00B94D3D">
        <w:rPr>
          <w:rStyle w:val="StyleUnderline"/>
          <w:highlight w:val="yellow"/>
        </w:rPr>
        <w:t>ICE</w:t>
      </w:r>
      <w:r w:rsidRPr="00B94D3D">
        <w:rPr>
          <w:rStyle w:val="StyleUnderline"/>
        </w:rPr>
        <w:t>) officers.</w:t>
      </w:r>
      <w:r w:rsidRPr="00B94D3D">
        <w:rPr>
          <w:sz w:val="16"/>
        </w:rPr>
        <w:t xml:space="preserve">6 </w:t>
      </w:r>
      <w:r w:rsidRPr="00B94D3D">
        <w:rPr>
          <w:rStyle w:val="StyleUnderline"/>
        </w:rPr>
        <w:t xml:space="preserve">Rather than a slimmed-down administrative state under the control of a unitary executive, </w:t>
      </w:r>
      <w:r w:rsidRPr="00B94D3D">
        <w:rPr>
          <w:rStyle w:val="StyleUnderline"/>
          <w:highlight w:val="yellow"/>
        </w:rPr>
        <w:t>the administrative state comprising</w:t>
      </w:r>
      <w:r w:rsidRPr="00B94D3D">
        <w:rPr>
          <w:rStyle w:val="StyleUnderline"/>
        </w:rPr>
        <w:t xml:space="preserve"> the Department of Defense (</w:t>
      </w:r>
      <w:r w:rsidRPr="00B94D3D">
        <w:rPr>
          <w:rStyle w:val="Emphasis"/>
          <w:highlight w:val="yellow"/>
        </w:rPr>
        <w:t>DOD</w:t>
      </w:r>
      <w:r w:rsidRPr="00B94D3D">
        <w:rPr>
          <w:rStyle w:val="StyleUnderline"/>
        </w:rPr>
        <w:t xml:space="preserve">), the </w:t>
      </w:r>
      <w:r w:rsidRPr="00B94D3D">
        <w:rPr>
          <w:rStyle w:val="Emphasis"/>
          <w:highlight w:val="yellow"/>
        </w:rPr>
        <w:t>CIA</w:t>
      </w:r>
      <w:r w:rsidRPr="00B94D3D">
        <w:rPr>
          <w:rStyle w:val="StyleUnderline"/>
        </w:rPr>
        <w:t xml:space="preserve">, and </w:t>
      </w:r>
      <w:r w:rsidRPr="00B94D3D">
        <w:rPr>
          <w:rStyle w:val="Emphasis"/>
          <w:highlight w:val="yellow"/>
        </w:rPr>
        <w:t>ICE</w:t>
      </w:r>
      <w:r w:rsidRPr="00B94D3D">
        <w:rPr>
          <w:rStyle w:val="StyleUnderline"/>
        </w:rPr>
        <w:t xml:space="preserve"> </w:t>
      </w:r>
      <w:r w:rsidRPr="00B94D3D">
        <w:rPr>
          <w:rStyle w:val="StyleUnderline"/>
          <w:highlight w:val="yellow"/>
        </w:rPr>
        <w:t>is</w:t>
      </w:r>
      <w:r w:rsidRPr="00B94D3D">
        <w:rPr>
          <w:rStyle w:val="StyleUnderline"/>
        </w:rPr>
        <w:t xml:space="preserve"> a </w:t>
      </w:r>
      <w:r w:rsidRPr="00B94D3D">
        <w:rPr>
          <w:rStyle w:val="StyleUnderline"/>
          <w:highlight w:val="yellow"/>
        </w:rPr>
        <w:t>muscular</w:t>
      </w:r>
      <w:r w:rsidRPr="00B94D3D">
        <w:rPr>
          <w:rStyle w:val="StyleUnderline"/>
        </w:rPr>
        <w:t>, diffuse institution.</w:t>
      </w:r>
      <w:r w:rsidRPr="00B94D3D">
        <w:rPr>
          <w:sz w:val="16"/>
        </w:rPr>
        <w:t xml:space="preserve"> </w:t>
      </w:r>
    </w:p>
    <w:p w14:paraId="270F4F12" w14:textId="77777777" w:rsidR="009B7BAC" w:rsidRPr="00B94D3D" w:rsidRDefault="009B7BAC" w:rsidP="009B7BAC">
      <w:pPr>
        <w:rPr>
          <w:rStyle w:val="StyleUnderline"/>
        </w:rPr>
      </w:pPr>
      <w:r w:rsidRPr="00B94D3D">
        <w:rPr>
          <w:sz w:val="16"/>
        </w:rPr>
        <w:t xml:space="preserve">This </w:t>
      </w:r>
      <w:r w:rsidRPr="00B94D3D">
        <w:rPr>
          <w:rStyle w:val="StyleUnderline"/>
        </w:rPr>
        <w:t>simultaneous weakness and strength</w:t>
      </w:r>
      <w:r w:rsidRPr="00B94D3D">
        <w:rPr>
          <w:sz w:val="16"/>
        </w:rPr>
        <w:t xml:space="preserve">, jeopardy and robustness, </w:t>
      </w:r>
      <w:r w:rsidRPr="00B94D3D">
        <w:rPr>
          <w:rStyle w:val="StyleUnderline"/>
          <w:highlight w:val="yellow"/>
        </w:rPr>
        <w:t>belies</w:t>
      </w:r>
      <w:r w:rsidRPr="00B94D3D">
        <w:rPr>
          <w:rStyle w:val="StyleUnderline"/>
        </w:rPr>
        <w:t xml:space="preserve"> the common </w:t>
      </w:r>
      <w:r w:rsidRPr="00B94D3D">
        <w:rPr>
          <w:rStyle w:val="StyleUnderline"/>
          <w:highlight w:val="yellow"/>
        </w:rPr>
        <w:t>assumption</w:t>
      </w:r>
      <w:r w:rsidRPr="00B94D3D">
        <w:rPr>
          <w:rStyle w:val="StyleUnderline"/>
        </w:rPr>
        <w:t xml:space="preserve"> that </w:t>
      </w:r>
      <w:r w:rsidRPr="00B94D3D">
        <w:rPr>
          <w:rStyle w:val="StyleUnderline"/>
          <w:highlight w:val="yellow"/>
        </w:rPr>
        <w:t>there is one administrative state</w:t>
      </w:r>
      <w:r w:rsidRPr="00B94D3D">
        <w:rPr>
          <w:sz w:val="16"/>
        </w:rPr>
        <w:t>—</w:t>
      </w:r>
      <w:r w:rsidRPr="00B94D3D">
        <w:rPr>
          <w:rStyle w:val="StyleUnderline"/>
        </w:rPr>
        <w:t>or one administrative law that governs it.</w:t>
      </w:r>
      <w:r w:rsidRPr="00B94D3D">
        <w:rPr>
          <w:sz w:val="16"/>
        </w:rPr>
        <w:t xml:space="preserve"> Despite widespread insistence on transsubstantivity, 7 a closer look reveals </w:t>
      </w:r>
      <w:r w:rsidRPr="00B94D3D">
        <w:rPr>
          <w:rStyle w:val="Emphasis"/>
          <w:highlight w:val="yellow"/>
        </w:rPr>
        <w:t>two</w:t>
      </w:r>
      <w:r w:rsidRPr="00B94D3D">
        <w:rPr>
          <w:rStyle w:val="StyleUnderline"/>
        </w:rPr>
        <w:t xml:space="preserve"> very different </w:t>
      </w:r>
      <w:r w:rsidRPr="00B94D3D">
        <w:rPr>
          <w:rStyle w:val="Emphasis"/>
          <w:highlight w:val="yellow"/>
        </w:rPr>
        <w:t>faces</w:t>
      </w:r>
      <w:r w:rsidRPr="00B94D3D">
        <w:rPr>
          <w:rStyle w:val="Emphasis"/>
        </w:rPr>
        <w:t xml:space="preserve"> of administrative law</w:t>
      </w:r>
      <w:r w:rsidRPr="00B94D3D">
        <w:rPr>
          <w:sz w:val="16"/>
        </w:rPr>
        <w:t xml:space="preserve">: </w:t>
      </w:r>
      <w:r w:rsidRPr="00B94D3D">
        <w:rPr>
          <w:rStyle w:val="StyleUnderline"/>
          <w:highlight w:val="yellow"/>
        </w:rPr>
        <w:t>one turned toward</w:t>
      </w:r>
      <w:r w:rsidRPr="00B94D3D">
        <w:rPr>
          <w:rStyle w:val="StyleUnderline"/>
        </w:rPr>
        <w:t xml:space="preserve"> the benefits and </w:t>
      </w:r>
      <w:r w:rsidRPr="00B94D3D">
        <w:rPr>
          <w:rStyle w:val="StyleUnderline"/>
          <w:highlight w:val="yellow"/>
        </w:rPr>
        <w:t>regulatory state</w:t>
      </w:r>
      <w:r w:rsidRPr="00B94D3D">
        <w:rPr>
          <w:rStyle w:val="StyleUnderline"/>
        </w:rPr>
        <w:t xml:space="preserve">, and </w:t>
      </w:r>
      <w:r w:rsidRPr="00B94D3D">
        <w:rPr>
          <w:rStyle w:val="StyleUnderline"/>
          <w:highlight w:val="yellow"/>
        </w:rPr>
        <w:t>one toward</w:t>
      </w:r>
      <w:r w:rsidRPr="00B94D3D">
        <w:rPr>
          <w:rStyle w:val="StyleUnderline"/>
        </w:rPr>
        <w:t xml:space="preserve"> agencies that govern through physical force and </w:t>
      </w:r>
      <w:r w:rsidRPr="00B94D3D">
        <w:rPr>
          <w:rStyle w:val="StyleUnderline"/>
          <w:highlight w:val="yellow"/>
        </w:rPr>
        <w:t>surveillance</w:t>
      </w:r>
      <w:r w:rsidRPr="00B94D3D">
        <w:rPr>
          <w:rStyle w:val="StyleUnderline"/>
        </w:rPr>
        <w:t>.</w:t>
      </w:r>
      <w:r w:rsidRPr="00B94D3D">
        <w:rPr>
          <w:sz w:val="16"/>
        </w:rPr>
        <w:t xml:space="preserve">8 </w:t>
      </w:r>
      <w:r w:rsidRPr="00B94D3D">
        <w:rPr>
          <w:rStyle w:val="StyleUnderline"/>
        </w:rPr>
        <w:t>The first face</w:t>
      </w:r>
      <w:r w:rsidRPr="00B94D3D">
        <w:rPr>
          <w:sz w:val="16"/>
        </w:rPr>
        <w:t xml:space="preserve"> of administrative law </w:t>
      </w:r>
      <w:r w:rsidRPr="00B94D3D">
        <w:rPr>
          <w:rStyle w:val="StyleUnderline"/>
        </w:rPr>
        <w:t>fills most space in textbooks</w:t>
      </w:r>
      <w:r w:rsidRPr="00B94D3D">
        <w:rPr>
          <w:sz w:val="16"/>
        </w:rPr>
        <w:t xml:space="preserve">. </w:t>
      </w:r>
      <w:r w:rsidRPr="00B94D3D">
        <w:rPr>
          <w:rStyle w:val="StyleUnderline"/>
        </w:rPr>
        <w:t xml:space="preserve">This law </w:t>
      </w:r>
      <w:r w:rsidRPr="00B94D3D">
        <w:rPr>
          <w:rStyle w:val="StyleUnderline"/>
          <w:highlight w:val="yellow"/>
        </w:rPr>
        <w:t>expects agencies</w:t>
      </w:r>
      <w:r w:rsidRPr="00B94D3D">
        <w:rPr>
          <w:rStyle w:val="StyleUnderline"/>
        </w:rPr>
        <w:t xml:space="preserve"> to </w:t>
      </w:r>
      <w:r w:rsidRPr="00B94D3D">
        <w:rPr>
          <w:rStyle w:val="StyleUnderline"/>
          <w:highlight w:val="yellow"/>
        </w:rPr>
        <w:t>derive authority from</w:t>
      </w:r>
      <w:r w:rsidRPr="00B94D3D">
        <w:rPr>
          <w:rStyle w:val="StyleUnderline"/>
        </w:rPr>
        <w:t xml:space="preserve"> democratic </w:t>
      </w:r>
      <w:r w:rsidRPr="00B94D3D">
        <w:rPr>
          <w:rStyle w:val="StyleUnderline"/>
          <w:highlight w:val="yellow"/>
        </w:rPr>
        <w:t>delegation</w:t>
      </w:r>
      <w:r w:rsidRPr="00B94D3D">
        <w:rPr>
          <w:sz w:val="16"/>
        </w:rPr>
        <w:t xml:space="preserve">, to transparently </w:t>
      </w:r>
      <w:r w:rsidRPr="00B94D3D">
        <w:rPr>
          <w:rStyle w:val="StyleUnderline"/>
        </w:rPr>
        <w:t xml:space="preserve">process information </w:t>
      </w:r>
      <w:r w:rsidRPr="00B94D3D">
        <w:rPr>
          <w:rStyle w:val="StyleUnderline"/>
          <w:highlight w:val="yellow"/>
        </w:rPr>
        <w:t>using</w:t>
      </w:r>
      <w:r w:rsidRPr="00B94D3D">
        <w:rPr>
          <w:rStyle w:val="StyleUnderline"/>
        </w:rPr>
        <w:t xml:space="preserve"> </w:t>
      </w:r>
      <w:r w:rsidRPr="00B94D3D">
        <w:rPr>
          <w:rStyle w:val="StyleUnderline"/>
          <w:highlight w:val="yellow"/>
        </w:rPr>
        <w:t>expertise</w:t>
      </w:r>
      <w:r w:rsidRPr="00B94D3D">
        <w:rPr>
          <w:sz w:val="16"/>
        </w:rPr>
        <w:t xml:space="preserve">, </w:t>
      </w:r>
      <w:r w:rsidRPr="00B94D3D">
        <w:rPr>
          <w:rStyle w:val="StyleUnderline"/>
        </w:rPr>
        <w:t>and</w:t>
      </w:r>
      <w:r w:rsidRPr="00B94D3D">
        <w:rPr>
          <w:sz w:val="16"/>
        </w:rPr>
        <w:t xml:space="preserve"> to </w:t>
      </w:r>
      <w:r w:rsidRPr="00B94D3D">
        <w:rPr>
          <w:rStyle w:val="StyleUnderline"/>
        </w:rPr>
        <w:t xml:space="preserve">exercise power in </w:t>
      </w:r>
      <w:r w:rsidRPr="00B94D3D">
        <w:rPr>
          <w:rStyle w:val="StyleUnderline"/>
          <w:highlight w:val="yellow"/>
        </w:rPr>
        <w:t>collaboration with the people</w:t>
      </w:r>
      <w:r w:rsidRPr="00B94D3D">
        <w:rPr>
          <w:rStyle w:val="StyleUnderline"/>
        </w:rPr>
        <w:t>.</w:t>
      </w:r>
      <w:r w:rsidRPr="00B94D3D">
        <w:rPr>
          <w:sz w:val="16"/>
        </w:rPr>
        <w:t xml:space="preserve"> It is the law that </w:t>
      </w:r>
      <w:r w:rsidRPr="00B94D3D">
        <w:rPr>
          <w:rStyle w:val="StyleUnderline"/>
        </w:rPr>
        <w:t>governs the EPA, HHS, and CFPB.</w:t>
      </w:r>
      <w:r w:rsidRPr="00B94D3D">
        <w:rPr>
          <w:sz w:val="16"/>
        </w:rPr>
        <w:t xml:space="preserve"> </w:t>
      </w:r>
      <w:r w:rsidRPr="00B94D3D">
        <w:rPr>
          <w:rStyle w:val="StyleUnderline"/>
        </w:rPr>
        <w:t xml:space="preserve">The </w:t>
      </w:r>
      <w:r w:rsidRPr="00B94D3D">
        <w:rPr>
          <w:rStyle w:val="StyleUnderline"/>
          <w:highlight w:val="yellow"/>
        </w:rPr>
        <w:t>second face</w:t>
      </w:r>
      <w:r w:rsidRPr="00B94D3D">
        <w:rPr>
          <w:sz w:val="16"/>
        </w:rPr>
        <w:t xml:space="preserve"> of administrative law </w:t>
      </w:r>
      <w:r w:rsidRPr="00B94D3D">
        <w:rPr>
          <w:rStyle w:val="StyleUnderline"/>
          <w:highlight w:val="yellow"/>
        </w:rPr>
        <w:t>allows agencies to operate without</w:t>
      </w:r>
      <w:r w:rsidRPr="00B94D3D">
        <w:rPr>
          <w:rStyle w:val="StyleUnderline"/>
        </w:rPr>
        <w:t xml:space="preserve"> a </w:t>
      </w:r>
      <w:r w:rsidRPr="00B94D3D">
        <w:rPr>
          <w:rStyle w:val="StyleUnderline"/>
          <w:highlight w:val="yellow"/>
        </w:rPr>
        <w:t>clear delegation</w:t>
      </w:r>
      <w:r w:rsidRPr="00B94D3D">
        <w:rPr>
          <w:rStyle w:val="StyleUnderline"/>
        </w:rPr>
        <w:t xml:space="preserve"> of power, to </w:t>
      </w:r>
      <w:r w:rsidRPr="00B94D3D">
        <w:rPr>
          <w:rStyle w:val="StyleUnderline"/>
          <w:highlight w:val="yellow"/>
        </w:rPr>
        <w:t>process knowledge in</w:t>
      </w:r>
      <w:r w:rsidRPr="00B94D3D">
        <w:rPr>
          <w:rStyle w:val="StyleUnderline"/>
        </w:rPr>
        <w:t xml:space="preserve"> </w:t>
      </w:r>
      <w:r w:rsidRPr="00B94D3D">
        <w:rPr>
          <w:rStyle w:val="StyleUnderline"/>
          <w:highlight w:val="yellow"/>
        </w:rPr>
        <w:t>secret</w:t>
      </w:r>
      <w:r w:rsidRPr="00B94D3D">
        <w:rPr>
          <w:rStyle w:val="StyleUnderline"/>
        </w:rPr>
        <w:t xml:space="preserve"> to identify threats, and to </w:t>
      </w:r>
      <w:r w:rsidRPr="00B94D3D">
        <w:rPr>
          <w:rStyle w:val="StyleUnderline"/>
          <w:highlight w:val="yellow"/>
        </w:rPr>
        <w:t>exercise control</w:t>
      </w:r>
      <w:r w:rsidRPr="00B94D3D">
        <w:rPr>
          <w:rStyle w:val="StyleUnderline"/>
        </w:rPr>
        <w:t xml:space="preserve"> over populations.</w:t>
      </w:r>
      <w:r w:rsidRPr="00B94D3D">
        <w:rPr>
          <w:sz w:val="16"/>
        </w:rPr>
        <w:t xml:space="preserve"> </w:t>
      </w:r>
      <w:r w:rsidRPr="00B94D3D">
        <w:rPr>
          <w:rStyle w:val="StyleUnderline"/>
        </w:rPr>
        <w:t>It</w:t>
      </w:r>
      <w:r w:rsidRPr="00B94D3D">
        <w:rPr>
          <w:sz w:val="16"/>
        </w:rPr>
        <w:t xml:space="preserve"> is the law that </w:t>
      </w:r>
      <w:r w:rsidRPr="00B94D3D">
        <w:rPr>
          <w:rStyle w:val="StyleUnderline"/>
        </w:rPr>
        <w:t>governs the DOD, CIA, and ICE.</w:t>
      </w:r>
    </w:p>
    <w:p w14:paraId="11591B91" w14:textId="77777777" w:rsidR="009B7BAC" w:rsidRPr="00B94D3D" w:rsidRDefault="009B7BAC" w:rsidP="009B7BAC">
      <w:pPr>
        <w:rPr>
          <w:sz w:val="16"/>
        </w:rPr>
      </w:pPr>
      <w:r w:rsidRPr="00B94D3D">
        <w:rPr>
          <w:sz w:val="16"/>
        </w:rPr>
        <w:t xml:space="preserve">In calling attention to these two faces, this Article seeks, most simply, to delineate our different administrative laws. We provide a descriptive account of the relatively neglected second face and the law that governs it. This face includes the </w:t>
      </w:r>
      <w:r w:rsidRPr="00B94D3D">
        <w:rPr>
          <w:rStyle w:val="StyleUnderline"/>
        </w:rPr>
        <w:t>DOD</w:t>
      </w:r>
      <w:r w:rsidRPr="00B94D3D">
        <w:rPr>
          <w:sz w:val="16"/>
        </w:rPr>
        <w:t>; agencies of the Department of Homeland Security (</w:t>
      </w:r>
      <w:r w:rsidRPr="00B94D3D">
        <w:rPr>
          <w:rStyle w:val="StyleUnderline"/>
        </w:rPr>
        <w:t>DHS</w:t>
      </w:r>
      <w:r w:rsidRPr="00B94D3D">
        <w:rPr>
          <w:sz w:val="16"/>
        </w:rPr>
        <w:t xml:space="preserve">) </w:t>
      </w:r>
      <w:r w:rsidRPr="00B94D3D">
        <w:rPr>
          <w:rStyle w:val="StyleUnderline"/>
        </w:rPr>
        <w:t>and</w:t>
      </w:r>
      <w:r w:rsidRPr="00B94D3D">
        <w:rPr>
          <w:sz w:val="16"/>
        </w:rPr>
        <w:t xml:space="preserve"> Department of Justice (</w:t>
      </w:r>
      <w:r w:rsidRPr="00B94D3D">
        <w:rPr>
          <w:rStyle w:val="StyleUnderline"/>
        </w:rPr>
        <w:t>DOJ</w:t>
      </w:r>
      <w:r w:rsidRPr="00B94D3D">
        <w:rPr>
          <w:sz w:val="16"/>
        </w:rPr>
        <w:t xml:space="preserve">) that </w:t>
      </w:r>
      <w:r w:rsidRPr="00B94D3D">
        <w:rPr>
          <w:rStyle w:val="StyleUnderline"/>
        </w:rPr>
        <w:t>engage in law enforcement or carceral work</w:t>
      </w:r>
      <w:r w:rsidRPr="00B94D3D">
        <w:rPr>
          <w:sz w:val="16"/>
        </w:rPr>
        <w:t xml:space="preserve">; and the </w:t>
      </w:r>
      <w:r w:rsidRPr="00B94D3D">
        <w:rPr>
          <w:rStyle w:val="StyleUnderline"/>
        </w:rPr>
        <w:t>Intelligence Community</w:t>
      </w:r>
      <w:r w:rsidRPr="00B94D3D">
        <w:rPr>
          <w:sz w:val="16"/>
        </w:rPr>
        <w:t xml:space="preserve">, a group of </w:t>
      </w:r>
      <w:r w:rsidRPr="00B94D3D">
        <w:rPr>
          <w:rStyle w:val="StyleUnderline"/>
        </w:rPr>
        <w:t>eighteen agencies</w:t>
      </w:r>
      <w:r w:rsidRPr="00B94D3D">
        <w:rPr>
          <w:sz w:val="16"/>
        </w:rPr>
        <w:t xml:space="preserve"> or components that </w:t>
      </w:r>
      <w:r w:rsidRPr="00B94D3D">
        <w:rPr>
          <w:rStyle w:val="StyleUnderline"/>
        </w:rPr>
        <w:t>collect information relevant to foreign relations and national security.</w:t>
      </w:r>
      <w:r w:rsidRPr="00B94D3D">
        <w:rPr>
          <w:sz w:val="16"/>
        </w:rPr>
        <w:t xml:space="preserve">9 </w:t>
      </w:r>
      <w:r w:rsidRPr="00B94D3D">
        <w:rPr>
          <w:rStyle w:val="StyleUnderline"/>
        </w:rPr>
        <w:t>Personnel</w:t>
      </w:r>
      <w:r w:rsidRPr="00B94D3D">
        <w:rPr>
          <w:sz w:val="16"/>
        </w:rPr>
        <w:t xml:space="preserve">, </w:t>
      </w:r>
      <w:r w:rsidRPr="00B94D3D">
        <w:rPr>
          <w:rStyle w:val="StyleUnderline"/>
        </w:rPr>
        <w:t>facilities</w:t>
      </w:r>
      <w:r w:rsidRPr="00B94D3D">
        <w:rPr>
          <w:sz w:val="16"/>
        </w:rPr>
        <w:t xml:space="preserve">, </w:t>
      </w:r>
      <w:r w:rsidRPr="00B94D3D">
        <w:rPr>
          <w:rStyle w:val="StyleUnderline"/>
        </w:rPr>
        <w:t>and material resources circulate among these agencies</w:t>
      </w:r>
      <w:r w:rsidRPr="00B94D3D">
        <w:rPr>
          <w:sz w:val="16"/>
        </w:rPr>
        <w:t xml:space="preserve">, they </w:t>
      </w:r>
      <w:r w:rsidRPr="00B94D3D">
        <w:rPr>
          <w:rStyle w:val="StyleUnderline"/>
        </w:rPr>
        <w:t>carry out similar activities of law enforcement and execution</w:t>
      </w:r>
      <w:r w:rsidRPr="00B94D3D">
        <w:rPr>
          <w:sz w:val="16"/>
        </w:rPr>
        <w:t xml:space="preserve">, and their operations raise related legal questions. Although scholars have illuminated the workings of some of these institutions, </w:t>
      </w:r>
      <w:r w:rsidRPr="00B94D3D">
        <w:rPr>
          <w:rStyle w:val="StyleUnderline"/>
        </w:rPr>
        <w:t>we lack an account of the interrelated development and operations of the administrative state’s second face to match our understanding of the first.</w:t>
      </w:r>
      <w:r w:rsidRPr="00B94D3D">
        <w:rPr>
          <w:sz w:val="16"/>
        </w:rPr>
        <w:t xml:space="preserve"> This Article begins that descriptive project.</w:t>
      </w:r>
    </w:p>
    <w:p w14:paraId="22833BBB" w14:textId="77777777" w:rsidR="009B7BAC" w:rsidRPr="00B94D3D" w:rsidRDefault="009B7BAC" w:rsidP="009B7BAC">
      <w:pPr>
        <w:rPr>
          <w:sz w:val="16"/>
        </w:rPr>
      </w:pPr>
      <w:r w:rsidRPr="00B94D3D">
        <w:rPr>
          <w:sz w:val="16"/>
        </w:rPr>
        <w:t xml:space="preserve">Second, the Article parses the </w:t>
      </w:r>
      <w:r w:rsidRPr="00B94D3D">
        <w:rPr>
          <w:rStyle w:val="StyleUnderline"/>
        </w:rPr>
        <w:t xml:space="preserve">much-discussed </w:t>
      </w:r>
      <w:r w:rsidRPr="00B94D3D">
        <w:rPr>
          <w:rStyle w:val="Emphasis"/>
          <w:highlight w:val="yellow"/>
        </w:rPr>
        <w:t>attack on the administrative state</w:t>
      </w:r>
      <w:r w:rsidRPr="00B94D3D">
        <w:rPr>
          <w:sz w:val="16"/>
        </w:rPr>
        <w:t xml:space="preserve">, revealing that it </w:t>
      </w:r>
      <w:r w:rsidRPr="00B94D3D">
        <w:rPr>
          <w:rStyle w:val="StyleUnderline"/>
          <w:highlight w:val="yellow"/>
        </w:rPr>
        <w:t xml:space="preserve">is really </w:t>
      </w:r>
      <w:r w:rsidRPr="00B94D3D">
        <w:rPr>
          <w:rStyle w:val="Emphasis"/>
          <w:highlight w:val="yellow"/>
        </w:rPr>
        <w:t>an attack on only one face</w:t>
      </w:r>
      <w:r w:rsidRPr="00B94D3D">
        <w:rPr>
          <w:rStyle w:val="StyleUnderline"/>
        </w:rPr>
        <w:t>.</w:t>
      </w:r>
      <w:r w:rsidRPr="00B94D3D">
        <w:rPr>
          <w:sz w:val="16"/>
        </w:rPr>
        <w:t xml:space="preserve"> Today, </w:t>
      </w:r>
      <w:r w:rsidRPr="00B94D3D">
        <w:rPr>
          <w:rStyle w:val="StyleUnderline"/>
        </w:rPr>
        <w:t>critics oppose broad delegations from Congress to agencies.</w:t>
      </w:r>
      <w:r w:rsidRPr="00B94D3D">
        <w:rPr>
          <w:sz w:val="16"/>
        </w:rPr>
        <w:t xml:space="preserve"> Their </w:t>
      </w:r>
      <w:r w:rsidRPr="00B94D3D">
        <w:rPr>
          <w:rStyle w:val="StyleUnderline"/>
        </w:rPr>
        <w:t>condemnations of Chevron deference recently culminated in its overruling.</w:t>
      </w:r>
      <w:r w:rsidRPr="00B94D3D">
        <w:rPr>
          <w:sz w:val="16"/>
        </w:rPr>
        <w:t xml:space="preserve"> 10 </w:t>
      </w:r>
      <w:r w:rsidRPr="00B94D3D">
        <w:rPr>
          <w:rStyle w:val="StyleUnderline"/>
        </w:rPr>
        <w:t xml:space="preserve">Even staunch </w:t>
      </w:r>
      <w:r w:rsidRPr="00B94D3D">
        <w:rPr>
          <w:rStyle w:val="StyleUnderline"/>
          <w:highlight w:val="yellow"/>
        </w:rPr>
        <w:t>defenders of the administrative state call for</w:t>
      </w:r>
      <w:r w:rsidRPr="00B94D3D">
        <w:rPr>
          <w:rStyle w:val="StyleUnderline"/>
        </w:rPr>
        <w:t xml:space="preserve"> greater </w:t>
      </w:r>
      <w:r w:rsidRPr="00B94D3D">
        <w:rPr>
          <w:rStyle w:val="StyleUnderline"/>
          <w:highlight w:val="yellow"/>
        </w:rPr>
        <w:t>democratic</w:t>
      </w:r>
      <w:r w:rsidRPr="00B94D3D">
        <w:rPr>
          <w:rStyle w:val="StyleUnderline"/>
        </w:rPr>
        <w:t xml:space="preserve"> </w:t>
      </w:r>
      <w:r w:rsidRPr="00B94D3D">
        <w:rPr>
          <w:rStyle w:val="StyleUnderline"/>
          <w:highlight w:val="yellow"/>
        </w:rPr>
        <w:t>accountability</w:t>
      </w:r>
      <w:r w:rsidRPr="00B94D3D">
        <w:rPr>
          <w:rStyle w:val="StyleUnderline"/>
        </w:rPr>
        <w:t xml:space="preserve"> through ex ante public participation and ex post monitoring.</w:t>
      </w:r>
      <w:r w:rsidRPr="00B94D3D">
        <w:rPr>
          <w:sz w:val="16"/>
        </w:rPr>
        <w:t xml:space="preserve"> These judicial and scholarly </w:t>
      </w:r>
      <w:r w:rsidRPr="00B94D3D">
        <w:rPr>
          <w:rStyle w:val="StyleUnderline"/>
        </w:rPr>
        <w:t>arguments focused on delegation, deference, and democracy concern the administrative state’s first face.</w:t>
      </w:r>
      <w:r w:rsidRPr="00B94D3D">
        <w:rPr>
          <w:sz w:val="16"/>
        </w:rPr>
        <w:t xml:space="preserve"> </w:t>
      </w:r>
      <w:r w:rsidRPr="00B94D3D">
        <w:rPr>
          <w:rStyle w:val="StyleUnderline"/>
        </w:rPr>
        <w:t xml:space="preserve">But it is the </w:t>
      </w:r>
      <w:r w:rsidRPr="00B94D3D">
        <w:rPr>
          <w:rStyle w:val="StyleUnderline"/>
          <w:highlight w:val="yellow"/>
        </w:rPr>
        <w:t>second face</w:t>
      </w:r>
      <w:r w:rsidRPr="00B94D3D">
        <w:rPr>
          <w:rStyle w:val="StyleUnderline"/>
        </w:rPr>
        <w:t xml:space="preserve"> that </w:t>
      </w:r>
      <w:r w:rsidRPr="00B94D3D">
        <w:rPr>
          <w:rStyle w:val="StyleUnderline"/>
          <w:highlight w:val="yellow"/>
        </w:rPr>
        <w:t>enjoys</w:t>
      </w:r>
      <w:r w:rsidRPr="00B94D3D">
        <w:rPr>
          <w:rStyle w:val="StyleUnderline"/>
        </w:rPr>
        <w:t xml:space="preserve"> </w:t>
      </w:r>
      <w:r w:rsidRPr="00B94D3D">
        <w:rPr>
          <w:rStyle w:val="StyleUnderline"/>
          <w:highlight w:val="yellow"/>
        </w:rPr>
        <w:t>expansive</w:t>
      </w:r>
      <w:r w:rsidRPr="00B94D3D">
        <w:rPr>
          <w:rStyle w:val="StyleUnderline"/>
        </w:rPr>
        <w:t xml:space="preserve"> delegations, judicial </w:t>
      </w:r>
      <w:r w:rsidRPr="00B94D3D">
        <w:rPr>
          <w:rStyle w:val="StyleUnderline"/>
          <w:highlight w:val="yellow"/>
        </w:rPr>
        <w:t>deference</w:t>
      </w:r>
      <w:r w:rsidRPr="00B94D3D">
        <w:rPr>
          <w:rStyle w:val="StyleUnderline"/>
        </w:rPr>
        <w:t xml:space="preserve">, </w:t>
      </w:r>
      <w:r w:rsidRPr="00B94D3D">
        <w:rPr>
          <w:rStyle w:val="StyleUnderline"/>
          <w:highlight w:val="yellow"/>
        </w:rPr>
        <w:t>and</w:t>
      </w:r>
      <w:r w:rsidRPr="00B94D3D">
        <w:rPr>
          <w:rStyle w:val="StyleUnderline"/>
        </w:rPr>
        <w:t xml:space="preserve"> sweeping </w:t>
      </w:r>
      <w:r w:rsidRPr="00B94D3D">
        <w:rPr>
          <w:rStyle w:val="StyleUnderline"/>
          <w:highlight w:val="yellow"/>
        </w:rPr>
        <w:t>exemptions from</w:t>
      </w:r>
      <w:r w:rsidRPr="00B94D3D">
        <w:rPr>
          <w:rStyle w:val="StyleUnderline"/>
        </w:rPr>
        <w:t xml:space="preserve"> public </w:t>
      </w:r>
      <w:r w:rsidRPr="00B94D3D">
        <w:rPr>
          <w:rStyle w:val="StyleUnderline"/>
          <w:highlight w:val="yellow"/>
        </w:rPr>
        <w:t>accountability</w:t>
      </w:r>
      <w:r w:rsidRPr="00B94D3D">
        <w:rPr>
          <w:rStyle w:val="StyleUnderline"/>
        </w:rPr>
        <w:t xml:space="preserve"> mechanisms.</w:t>
      </w:r>
      <w:r w:rsidRPr="00B94D3D">
        <w:rPr>
          <w:sz w:val="16"/>
        </w:rPr>
        <w:t xml:space="preserve"> Second-face agencies act without specific grants of authority, as </w:t>
      </w:r>
      <w:r w:rsidRPr="00B94D3D">
        <w:rPr>
          <w:rStyle w:val="StyleUnderline"/>
        </w:rPr>
        <w:t>claims about presidential authority empower a cadre of low-level agency officials.</w:t>
      </w:r>
      <w:r w:rsidRPr="00B94D3D">
        <w:rPr>
          <w:sz w:val="16"/>
        </w:rPr>
        <w:t xml:space="preserve"> </w:t>
      </w:r>
      <w:r w:rsidRPr="00B94D3D">
        <w:rPr>
          <w:rStyle w:val="StyleUnderline"/>
        </w:rPr>
        <w:t>They receive deference from invocations of plenary power</w:t>
      </w:r>
      <w:r w:rsidRPr="00B94D3D">
        <w:rPr>
          <w:sz w:val="16"/>
        </w:rPr>
        <w:t xml:space="preserve"> and other permissive frameworks. And </w:t>
      </w:r>
      <w:r w:rsidRPr="00B94D3D">
        <w:rPr>
          <w:rStyle w:val="StyleUnderline"/>
        </w:rPr>
        <w:t>they largely set policy without either the public engagement of notice-and-comment rulemaking or the monitory processes established by transparency statutes.</w:t>
      </w:r>
      <w:r w:rsidRPr="00B94D3D">
        <w:rPr>
          <w:sz w:val="16"/>
        </w:rPr>
        <w:t xml:space="preserve"> </w:t>
      </w:r>
      <w:r w:rsidRPr="00B94D3D">
        <w:rPr>
          <w:rStyle w:val="StyleUnderline"/>
        </w:rPr>
        <w:t>They have an administrative law all their own.</w:t>
      </w:r>
    </w:p>
    <w:p w14:paraId="1F97354D" w14:textId="77777777" w:rsidR="009B7BAC" w:rsidRPr="00B94D3D" w:rsidRDefault="009B7BAC" w:rsidP="009B7BAC">
      <w:pPr>
        <w:rPr>
          <w:sz w:val="16"/>
        </w:rPr>
      </w:pPr>
      <w:r w:rsidRPr="00B94D3D">
        <w:rPr>
          <w:sz w:val="16"/>
        </w:rPr>
        <w:t xml:space="preserve">Finally, the Article describes how </w:t>
      </w:r>
      <w:r w:rsidRPr="00B94D3D">
        <w:rPr>
          <w:rStyle w:val="StyleUnderline"/>
        </w:rPr>
        <w:t>taking the second face seriously might change our study of administrative law.</w:t>
      </w:r>
      <w:r w:rsidRPr="00B94D3D">
        <w:rPr>
          <w:sz w:val="16"/>
        </w:rPr>
        <w:t xml:space="preserve"> It would prompt greater attention to enforcement, a tool wielded principally by second-face agencies that has been neglected by courts and scholars in favor of rulemaking and adjudication. It would bring administrative law into closer conversation with the social sciences that theorize government institutions of state violence and racial authoritarianism; in so doing, it could reveal how </w:t>
      </w:r>
      <w:r w:rsidRPr="00B94D3D">
        <w:rPr>
          <w:rStyle w:val="Emphasis"/>
          <w:highlight w:val="yellow"/>
        </w:rPr>
        <w:t>legal doctrines support coercive state structures</w:t>
      </w:r>
      <w:r w:rsidRPr="00B94D3D">
        <w:rPr>
          <w:rStyle w:val="StyleUnderline"/>
        </w:rPr>
        <w:t xml:space="preserve"> that other disciplines have long understood as an interlinked whole.</w:t>
      </w:r>
      <w:r w:rsidRPr="00B94D3D">
        <w:rPr>
          <w:sz w:val="16"/>
        </w:rPr>
        <w:t xml:space="preserve"> And it would underscore that consensus support for the second face is misguided. Those who seek to combat government overreach and to protect liberty and popular self-governance should turn their attention to the administrative state’s second face.</w:t>
      </w:r>
    </w:p>
    <w:p w14:paraId="06E47F93" w14:textId="77777777" w:rsidR="009B7BAC" w:rsidRPr="00B94D3D" w:rsidRDefault="009B7BAC" w:rsidP="009B7BAC">
      <w:pPr>
        <w:pStyle w:val="ListParagraph"/>
        <w:numPr>
          <w:ilvl w:val="0"/>
          <w:numId w:val="45"/>
        </w:numPr>
        <w:rPr>
          <w:sz w:val="16"/>
        </w:rPr>
      </w:pPr>
      <w:r w:rsidRPr="00B94D3D">
        <w:rPr>
          <w:sz w:val="16"/>
        </w:rPr>
        <w:t>THE SECOND FACE</w:t>
      </w:r>
    </w:p>
    <w:p w14:paraId="06FEF183" w14:textId="77777777" w:rsidR="009B7BAC" w:rsidRPr="00B94D3D" w:rsidRDefault="009B7BAC" w:rsidP="009B7BAC">
      <w:pPr>
        <w:rPr>
          <w:sz w:val="16"/>
        </w:rPr>
      </w:pPr>
      <w:r w:rsidRPr="00B94D3D">
        <w:rPr>
          <w:sz w:val="16"/>
        </w:rPr>
        <w:t>According to the common narrative, the modern administrative state arose in response to the Great Depression, as the Roosevelt Administration expanded regulatory and welfare governance. Conservatives fought back and left their mark on the Administrative Procedure Act (APA) but largely lost the wider conflict over the New Deal.11 Conservative forces quickly began to regroup for an assault on the administrative state, however. By Ronald Reagan’s inauguration, the New Deal settlement had collapsed and a new neoliberal political order superseded it.12 Seeking deregulation, political actors pushed legal tools ranging from presidential administration and costbenefit analysis to searching judicial scrutiny of agency structure and agency decisions. 13</w:t>
      </w:r>
    </w:p>
    <w:p w14:paraId="7D83F086" w14:textId="77777777" w:rsidR="009B7BAC" w:rsidRPr="00B94D3D" w:rsidRDefault="009B7BAC" w:rsidP="009B7BAC">
      <w:pPr>
        <w:rPr>
          <w:sz w:val="16"/>
        </w:rPr>
      </w:pPr>
      <w:r w:rsidRPr="00B94D3D">
        <w:rPr>
          <w:sz w:val="16"/>
        </w:rPr>
        <w:t xml:space="preserve">Though there is much truth in it, the narrative focuses almost entirely on the first face of the administrative state. </w:t>
      </w:r>
      <w:r w:rsidRPr="00B94D3D">
        <w:rPr>
          <w:rStyle w:val="StyleUnderline"/>
        </w:rPr>
        <w:t>Turning our gaze to second-face agencies</w:t>
      </w:r>
      <w:r w:rsidRPr="00B94D3D">
        <w:rPr>
          <w:sz w:val="16"/>
        </w:rPr>
        <w:t>—</w:t>
      </w:r>
      <w:r w:rsidRPr="00B94D3D">
        <w:rPr>
          <w:rStyle w:val="StyleUnderline"/>
        </w:rPr>
        <w:t>including immigration enforcement agencies</w:t>
      </w:r>
      <w:r w:rsidRPr="00B94D3D">
        <w:rPr>
          <w:sz w:val="16"/>
        </w:rPr>
        <w:t xml:space="preserve">, </w:t>
      </w:r>
      <w:r w:rsidRPr="00B94D3D">
        <w:rPr>
          <w:rStyle w:val="StyleUnderline"/>
        </w:rPr>
        <w:t>the federal prison system</w:t>
      </w:r>
      <w:r w:rsidRPr="00B94D3D">
        <w:rPr>
          <w:sz w:val="16"/>
        </w:rPr>
        <w:t xml:space="preserve">, </w:t>
      </w:r>
      <w:r w:rsidRPr="00B94D3D">
        <w:rPr>
          <w:rStyle w:val="StyleUnderline"/>
        </w:rPr>
        <w:t>the national security bureaucracy, and the military</w:t>
      </w:r>
      <w:r w:rsidRPr="00B94D3D">
        <w:rPr>
          <w:sz w:val="16"/>
        </w:rPr>
        <w:t>—</w:t>
      </w:r>
      <w:r w:rsidRPr="00B94D3D">
        <w:rPr>
          <w:rStyle w:val="StyleUnderline"/>
        </w:rPr>
        <w:t>complicates the story of progressive New Deal state-building, backlash, and retrenchment.</w:t>
      </w:r>
      <w:r w:rsidRPr="00B94D3D">
        <w:rPr>
          <w:sz w:val="16"/>
        </w:rPr>
        <w:t xml:space="preserve"> </w:t>
      </w:r>
      <w:r w:rsidRPr="00B94D3D">
        <w:rPr>
          <w:rStyle w:val="StyleUnderline"/>
        </w:rPr>
        <w:t>The missing half of the developmental story reveals</w:t>
      </w:r>
      <w:r w:rsidRPr="00B94D3D">
        <w:rPr>
          <w:sz w:val="16"/>
        </w:rPr>
        <w:t xml:space="preserve"> both that the twentieth-century administrative state had an ambivalent character from the start and </w:t>
      </w:r>
      <w:r w:rsidRPr="00B94D3D">
        <w:rPr>
          <w:rStyle w:val="StyleUnderline"/>
        </w:rPr>
        <w:t xml:space="preserve">that </w:t>
      </w:r>
      <w:r w:rsidRPr="00B94D3D">
        <w:rPr>
          <w:rStyle w:val="Emphasis"/>
          <w:highlight w:val="yellow"/>
        </w:rPr>
        <w:t>perpetual assaults</w:t>
      </w:r>
      <w:r w:rsidRPr="00B94D3D">
        <w:rPr>
          <w:rStyle w:val="StyleUnderline"/>
        </w:rPr>
        <w:t xml:space="preserve"> on the administrative state have </w:t>
      </w:r>
      <w:r w:rsidRPr="00B94D3D">
        <w:rPr>
          <w:rStyle w:val="Emphasis"/>
          <w:highlight w:val="yellow"/>
        </w:rPr>
        <w:t>targeted only one portion</w:t>
      </w:r>
      <w:r w:rsidRPr="00B94D3D">
        <w:rPr>
          <w:rStyle w:val="StyleUnderline"/>
        </w:rPr>
        <w:t xml:space="preserve"> of it.</w:t>
      </w:r>
      <w:r w:rsidRPr="00B94D3D">
        <w:rPr>
          <w:sz w:val="16"/>
        </w:rPr>
        <w:t xml:space="preserve"> This Part first defines the second face and then briefly sketches its twentieth-century development.</w:t>
      </w:r>
    </w:p>
    <w:p w14:paraId="49AF3EE3" w14:textId="77777777" w:rsidR="009B7BAC" w:rsidRPr="00B94D3D" w:rsidRDefault="009B7BAC" w:rsidP="009B7BAC"/>
    <w:p w14:paraId="630C6E31" w14:textId="77777777" w:rsidR="009B7BAC" w:rsidRPr="00B94D3D" w:rsidRDefault="009B7BAC" w:rsidP="009B7BAC">
      <w:pPr>
        <w:pStyle w:val="Heading4"/>
      </w:pPr>
      <w:r w:rsidRPr="00B94D3D">
        <w:t xml:space="preserve">The professionalization of the administrative state’s regulatory order through the logics of </w:t>
      </w:r>
      <w:r w:rsidRPr="00B94D3D">
        <w:rPr>
          <w:u w:val="single"/>
        </w:rPr>
        <w:t>neutrality</w:t>
      </w:r>
      <w:r w:rsidRPr="00B94D3D">
        <w:t xml:space="preserve">, </w:t>
      </w:r>
      <w:r w:rsidRPr="00B94D3D">
        <w:rPr>
          <w:u w:val="single"/>
        </w:rPr>
        <w:t>democratization</w:t>
      </w:r>
      <w:r w:rsidRPr="00B94D3D">
        <w:t xml:space="preserve">, and </w:t>
      </w:r>
      <w:r w:rsidRPr="00B94D3D">
        <w:rPr>
          <w:u w:val="single"/>
        </w:rPr>
        <w:t>expertise</w:t>
      </w:r>
      <w:r w:rsidRPr="00B94D3D">
        <w:t xml:space="preserve"> provides state legitimacy that causes ever-expanding </w:t>
      </w:r>
      <w:r w:rsidRPr="00B94D3D">
        <w:rPr>
          <w:u w:val="single"/>
        </w:rPr>
        <w:t>policing</w:t>
      </w:r>
      <w:r w:rsidRPr="00B94D3D">
        <w:t xml:space="preserve">, </w:t>
      </w:r>
      <w:r w:rsidRPr="00B94D3D">
        <w:rPr>
          <w:u w:val="single"/>
        </w:rPr>
        <w:t>detention</w:t>
      </w:r>
      <w:r w:rsidRPr="00B94D3D">
        <w:t xml:space="preserve">, and </w:t>
      </w:r>
      <w:r w:rsidRPr="00B94D3D">
        <w:rPr>
          <w:u w:val="single"/>
        </w:rPr>
        <w:t>military expansion</w:t>
      </w:r>
    </w:p>
    <w:p w14:paraId="6EEC44EF" w14:textId="77777777" w:rsidR="009B7BAC" w:rsidRPr="00B94D3D" w:rsidRDefault="009B7BAC" w:rsidP="009B7BAC">
      <w:r w:rsidRPr="00B94D3D">
        <w:rPr>
          <w:rStyle w:val="Style13ptBold"/>
        </w:rPr>
        <w:t>Chertoff and Bulman-Pozen 25,</w:t>
      </w:r>
      <w:r w:rsidRPr="00B94D3D">
        <w:t xml:space="preserve"> Emily R. Chertoff, Associate Professor of Law at Georgetown Law School; Jessica Bulman-Pozen, Betts Professor of Law and a director of the Center for Constitutional Governance at Columbia Law School. "The Administrative State's Second Face" (2025). Georgetown Law Faculty Publications and Other Works. 2657. https://scholarship.law.georgetown.edu/facpub/2657 // judah</w:t>
      </w:r>
    </w:p>
    <w:p w14:paraId="791D7DAE" w14:textId="77777777" w:rsidR="009B7BAC" w:rsidRPr="00B94D3D" w:rsidRDefault="009B7BAC" w:rsidP="009B7BAC">
      <w:pPr>
        <w:rPr>
          <w:sz w:val="16"/>
        </w:rPr>
      </w:pPr>
      <w:r w:rsidRPr="00B94D3D">
        <w:rPr>
          <w:sz w:val="16"/>
        </w:rPr>
        <w:t>1. New Deal State-Building</w:t>
      </w:r>
    </w:p>
    <w:p w14:paraId="7B6B7BF6" w14:textId="77777777" w:rsidR="009B7BAC" w:rsidRPr="00B94D3D" w:rsidRDefault="009B7BAC" w:rsidP="009B7BAC">
      <w:pPr>
        <w:rPr>
          <w:sz w:val="16"/>
        </w:rPr>
      </w:pPr>
      <w:r w:rsidRPr="00B94D3D">
        <w:rPr>
          <w:rStyle w:val="StyleUnderline"/>
        </w:rPr>
        <w:t xml:space="preserve">The </w:t>
      </w:r>
      <w:r w:rsidRPr="00B94D3D">
        <w:rPr>
          <w:rStyle w:val="StyleUnderline"/>
          <w:highlight w:val="yellow"/>
        </w:rPr>
        <w:t>New Deal</w:t>
      </w:r>
      <w:r w:rsidRPr="00B94D3D">
        <w:rPr>
          <w:rStyle w:val="StyleUnderline"/>
        </w:rPr>
        <w:t xml:space="preserve"> has become </w:t>
      </w:r>
      <w:r w:rsidRPr="00B94D3D">
        <w:rPr>
          <w:rStyle w:val="StyleUnderline"/>
          <w:highlight w:val="yellow"/>
        </w:rPr>
        <w:t>central to</w:t>
      </w:r>
      <w:r w:rsidRPr="00B94D3D">
        <w:rPr>
          <w:rStyle w:val="StyleUnderline"/>
        </w:rPr>
        <w:t xml:space="preserve"> the legal </w:t>
      </w:r>
      <w:r w:rsidRPr="00B94D3D">
        <w:rPr>
          <w:rStyle w:val="StyleUnderline"/>
          <w:highlight w:val="yellow"/>
        </w:rPr>
        <w:t>imaginary of the administrative state</w:t>
      </w:r>
      <w:r w:rsidRPr="00B94D3D">
        <w:rPr>
          <w:rStyle w:val="StyleUnderline"/>
        </w:rPr>
        <w:t>.</w:t>
      </w:r>
      <w:r w:rsidRPr="00B94D3D">
        <w:rPr>
          <w:sz w:val="16"/>
        </w:rPr>
        <w:t xml:space="preserve"> Assuming office during the Great Depression, President Franklin </w:t>
      </w:r>
      <w:r w:rsidRPr="00B94D3D">
        <w:rPr>
          <w:rStyle w:val="StyleUnderline"/>
        </w:rPr>
        <w:t xml:space="preserve">Roosevelt built a large and </w:t>
      </w:r>
      <w:r w:rsidRPr="00B94D3D">
        <w:rPr>
          <w:rStyle w:val="Emphasis"/>
          <w:highlight w:val="yellow"/>
        </w:rPr>
        <w:t>energetic regulatory</w:t>
      </w:r>
      <w:r w:rsidRPr="00B94D3D">
        <w:rPr>
          <w:rStyle w:val="StyleUnderline"/>
        </w:rPr>
        <w:t xml:space="preserve"> and welfare </w:t>
      </w:r>
      <w:r w:rsidRPr="00B94D3D">
        <w:rPr>
          <w:rStyle w:val="Emphasis"/>
          <w:highlight w:val="yellow"/>
        </w:rPr>
        <w:t>state</w:t>
      </w:r>
      <w:r w:rsidRPr="00B94D3D">
        <w:rPr>
          <w:sz w:val="16"/>
        </w:rPr>
        <w:t xml:space="preserve"> that lifted the United States out of an economic crisis. This expansion of American government drove judicial and congressional responses, including the APA, regarded as the “super-statute” still at the heart of administrative governance.39 Many scholars treat </w:t>
      </w:r>
      <w:r w:rsidRPr="00B94D3D">
        <w:rPr>
          <w:rStyle w:val="StyleUnderline"/>
        </w:rPr>
        <w:t>this period as an inflection point in a longer shift</w:t>
      </w:r>
      <w:r w:rsidRPr="00B94D3D">
        <w:rPr>
          <w:sz w:val="16"/>
        </w:rPr>
        <w:t xml:space="preserve"> from what Stephen Skowronek called a “state of courts and parties” </w:t>
      </w:r>
      <w:r w:rsidRPr="00B94D3D">
        <w:rPr>
          <w:rStyle w:val="StyleUnderline"/>
        </w:rPr>
        <w:t>to an executive-branch-centered regulatory state.</w:t>
      </w:r>
      <w:r w:rsidRPr="00B94D3D">
        <w:rPr>
          <w:sz w:val="16"/>
        </w:rPr>
        <w:t xml:space="preserve">40 Some legal scholars, in particular, give it constitutional status. For conservative scholars, this moment eroded American democracy, with Congress’s power to make laws usurped by an overweening regulatory bureaucracy.41 Liberal and progressive scholars are more inclined to treat the New Deal moment as a </w:t>
      </w:r>
      <w:r w:rsidRPr="00B94D3D">
        <w:rPr>
          <w:rStyle w:val="StyleUnderline"/>
        </w:rPr>
        <w:t>“fundamental reworking of constitutional identity,”</w:t>
      </w:r>
      <w:r w:rsidRPr="00B94D3D">
        <w:rPr>
          <w:sz w:val="16"/>
        </w:rPr>
        <w:t xml:space="preserve">42 a </w:t>
      </w:r>
      <w:r w:rsidRPr="00B94D3D">
        <w:rPr>
          <w:rStyle w:val="Emphasis"/>
          <w:highlight w:val="yellow"/>
        </w:rPr>
        <w:t>positive transformation in</w:t>
      </w:r>
      <w:r w:rsidRPr="00B94D3D">
        <w:rPr>
          <w:rStyle w:val="StyleUnderline"/>
        </w:rPr>
        <w:t xml:space="preserve"> the </w:t>
      </w:r>
      <w:r w:rsidRPr="00B94D3D">
        <w:rPr>
          <w:rStyle w:val="Emphasis"/>
          <w:highlight w:val="yellow"/>
        </w:rPr>
        <w:t>democratic character</w:t>
      </w:r>
      <w:r w:rsidRPr="00B94D3D">
        <w:rPr>
          <w:rStyle w:val="StyleUnderline"/>
        </w:rPr>
        <w:t xml:space="preserve"> of the American state,</w:t>
      </w:r>
      <w:r w:rsidRPr="00B94D3D">
        <w:rPr>
          <w:sz w:val="16"/>
        </w:rPr>
        <w:t xml:space="preserve">43 </w:t>
      </w:r>
      <w:r w:rsidRPr="00B94D3D">
        <w:rPr>
          <w:rStyle w:val="StyleUnderline"/>
        </w:rPr>
        <w:t>or</w:t>
      </w:r>
      <w:r w:rsidRPr="00B94D3D">
        <w:rPr>
          <w:sz w:val="16"/>
        </w:rPr>
        <w:t xml:space="preserve"> a touchstone in a </w:t>
      </w:r>
      <w:r w:rsidRPr="00B94D3D">
        <w:rPr>
          <w:rStyle w:val="StyleUnderline"/>
        </w:rPr>
        <w:t>constitutional tradition of economic democracy.</w:t>
      </w:r>
      <w:r w:rsidRPr="00B94D3D">
        <w:rPr>
          <w:sz w:val="16"/>
        </w:rPr>
        <w:t>44</w:t>
      </w:r>
    </w:p>
    <w:p w14:paraId="657F8107" w14:textId="77777777" w:rsidR="009B7BAC" w:rsidRPr="00B94D3D" w:rsidRDefault="009B7BAC" w:rsidP="009B7BAC">
      <w:pPr>
        <w:rPr>
          <w:sz w:val="16"/>
        </w:rPr>
      </w:pPr>
      <w:r w:rsidRPr="00B94D3D">
        <w:rPr>
          <w:rStyle w:val="StyleUnderline"/>
          <w:highlight w:val="yellow"/>
        </w:rPr>
        <w:t>Omitted</w:t>
      </w:r>
      <w:r w:rsidRPr="00B94D3D">
        <w:rPr>
          <w:sz w:val="16"/>
        </w:rPr>
        <w:t xml:space="preserve"> from both constitutional assessments </w:t>
      </w:r>
      <w:r w:rsidRPr="00B94D3D">
        <w:rPr>
          <w:rStyle w:val="StyleUnderline"/>
          <w:highlight w:val="yellow"/>
        </w:rPr>
        <w:t>is</w:t>
      </w:r>
      <w:r w:rsidRPr="00B94D3D">
        <w:rPr>
          <w:rStyle w:val="StyleUnderline"/>
        </w:rPr>
        <w:t xml:space="preserve"> the </w:t>
      </w:r>
      <w:r w:rsidRPr="00B94D3D">
        <w:rPr>
          <w:rStyle w:val="Emphasis"/>
          <w:highlight w:val="yellow"/>
        </w:rPr>
        <w:t>profoundly dual character</w:t>
      </w:r>
      <w:r w:rsidRPr="00B94D3D">
        <w:rPr>
          <w:rStyle w:val="StyleUnderline"/>
        </w:rPr>
        <w:t xml:space="preserve"> of New Deal state expansion.</w:t>
      </w:r>
      <w:r w:rsidRPr="00B94D3D">
        <w:rPr>
          <w:sz w:val="16"/>
        </w:rPr>
        <w:t xml:space="preserve"> </w:t>
      </w:r>
      <w:r w:rsidRPr="00B94D3D">
        <w:rPr>
          <w:rStyle w:val="StyleUnderline"/>
        </w:rPr>
        <w:t xml:space="preserve">The </w:t>
      </w:r>
      <w:r w:rsidRPr="00B94D3D">
        <w:rPr>
          <w:rStyle w:val="Emphasis"/>
          <w:highlight w:val="yellow"/>
        </w:rPr>
        <w:t>growth</w:t>
      </w:r>
      <w:r w:rsidRPr="00B94D3D">
        <w:rPr>
          <w:rStyle w:val="StyleUnderline"/>
        </w:rPr>
        <w:t xml:space="preserve"> and centralization </w:t>
      </w:r>
      <w:r w:rsidRPr="00B94D3D">
        <w:rPr>
          <w:rStyle w:val="Emphasis"/>
          <w:highlight w:val="yellow"/>
        </w:rPr>
        <w:t>of</w:t>
      </w:r>
      <w:r w:rsidRPr="00B94D3D">
        <w:rPr>
          <w:rStyle w:val="StyleUnderline"/>
        </w:rPr>
        <w:t xml:space="preserve"> agencies engaged in </w:t>
      </w:r>
      <w:r w:rsidRPr="00B94D3D">
        <w:rPr>
          <w:rStyle w:val="Emphasis"/>
          <w:highlight w:val="yellow"/>
        </w:rPr>
        <w:t>federal law enforcement</w:t>
      </w:r>
      <w:r w:rsidRPr="00B94D3D">
        <w:rPr>
          <w:rStyle w:val="StyleUnderline"/>
        </w:rPr>
        <w:t xml:space="preserve">, </w:t>
      </w:r>
      <w:r w:rsidRPr="00B94D3D">
        <w:rPr>
          <w:rStyle w:val="Emphasis"/>
          <w:highlight w:val="yellow"/>
        </w:rPr>
        <w:t>incarceration</w:t>
      </w:r>
      <w:r w:rsidRPr="00B94D3D">
        <w:rPr>
          <w:rStyle w:val="StyleUnderline"/>
        </w:rPr>
        <w:t xml:space="preserve">, </w:t>
      </w:r>
      <w:r w:rsidRPr="00B94D3D">
        <w:rPr>
          <w:rStyle w:val="Emphasis"/>
          <w:highlight w:val="yellow"/>
        </w:rPr>
        <w:t>border security</w:t>
      </w:r>
      <w:r w:rsidRPr="00B94D3D">
        <w:rPr>
          <w:rStyle w:val="StyleUnderline"/>
        </w:rPr>
        <w:t xml:space="preserve">, and later </w:t>
      </w:r>
      <w:r w:rsidRPr="00B94D3D">
        <w:rPr>
          <w:rStyle w:val="StyleUnderline"/>
          <w:highlight w:val="yellow"/>
        </w:rPr>
        <w:t>national security</w:t>
      </w:r>
      <w:r w:rsidRPr="00B94D3D">
        <w:rPr>
          <w:rStyle w:val="StyleUnderline"/>
        </w:rPr>
        <w:t xml:space="preserve"> was an </w:t>
      </w:r>
      <w:r w:rsidRPr="00B94D3D">
        <w:rPr>
          <w:rStyle w:val="Emphasis"/>
          <w:highlight w:val="yellow"/>
        </w:rPr>
        <w:t>essential part of FDR’s statebuilding</w:t>
      </w:r>
      <w:r w:rsidRPr="00B94D3D">
        <w:rPr>
          <w:rStyle w:val="StyleUnderline"/>
        </w:rPr>
        <w:t xml:space="preserve"> </w:t>
      </w:r>
      <w:r w:rsidRPr="00B94D3D">
        <w:rPr>
          <w:rStyle w:val="StyleUnderline"/>
          <w:highlight w:val="yellow"/>
        </w:rPr>
        <w:t>project</w:t>
      </w:r>
      <w:r w:rsidRPr="00B94D3D">
        <w:rPr>
          <w:rStyle w:val="StyleUnderline"/>
        </w:rPr>
        <w:t>.</w:t>
      </w:r>
      <w:r w:rsidRPr="00B94D3D">
        <w:rPr>
          <w:sz w:val="16"/>
        </w:rPr>
        <w:t xml:space="preserve"> If the New Deal can be criticized for vitiating the separation of powers and aggrandizing federal agencies, this charge cuts far deeper when it comes to the second-face agencies that contemporary critics of the administrative state tend to exempt from their challenges. 45 At the same time, </w:t>
      </w:r>
      <w:r w:rsidRPr="00B94D3D">
        <w:rPr>
          <w:rStyle w:val="StyleUnderline"/>
        </w:rPr>
        <w:t xml:space="preserve">if the New Deal marked a shift in government’s role in our constitutional order, it equally did so for the </w:t>
      </w:r>
      <w:r w:rsidRPr="00B94D3D">
        <w:rPr>
          <w:rStyle w:val="StyleUnderline"/>
          <w:highlight w:val="yellow"/>
        </w:rPr>
        <w:t>rapidly expanding coercion-and-control agencies</w:t>
      </w:r>
      <w:r w:rsidRPr="00B94D3D">
        <w:rPr>
          <w:rStyle w:val="StyleUnderline"/>
        </w:rPr>
        <w:t>, complicating positive associations of administrative power with democratic governance.</w:t>
      </w:r>
    </w:p>
    <w:p w14:paraId="6785E2B3" w14:textId="77777777" w:rsidR="009B7BAC" w:rsidRPr="00B94D3D" w:rsidRDefault="009B7BAC" w:rsidP="009B7BAC">
      <w:pPr>
        <w:rPr>
          <w:sz w:val="16"/>
        </w:rPr>
      </w:pPr>
      <w:r w:rsidRPr="00B94D3D">
        <w:rPr>
          <w:sz w:val="16"/>
        </w:rPr>
        <w:t xml:space="preserve">Taking office in 1933, the </w:t>
      </w:r>
      <w:r w:rsidRPr="00B94D3D">
        <w:rPr>
          <w:rStyle w:val="StyleUnderline"/>
        </w:rPr>
        <w:t>Roosevelt</w:t>
      </w:r>
      <w:r w:rsidRPr="00B94D3D">
        <w:rPr>
          <w:sz w:val="16"/>
        </w:rPr>
        <w:t xml:space="preserve"> Administration </w:t>
      </w:r>
      <w:r w:rsidRPr="00B94D3D">
        <w:rPr>
          <w:rStyle w:val="StyleUnderline"/>
        </w:rPr>
        <w:t>confronted a crisis not just of economic but also of physical security</w:t>
      </w:r>
      <w:r w:rsidRPr="00B94D3D">
        <w:rPr>
          <w:sz w:val="16"/>
        </w:rPr>
        <w:t xml:space="preserve">, as </w:t>
      </w:r>
      <w:r w:rsidRPr="00B94D3D">
        <w:rPr>
          <w:rStyle w:val="StyleUnderline"/>
        </w:rPr>
        <w:t>internal and external threats called state efficacy into question</w:t>
      </w:r>
      <w:r w:rsidRPr="00B94D3D">
        <w:rPr>
          <w:sz w:val="16"/>
        </w:rPr>
        <w:t xml:space="preserve"> at a time of nationwide panic.46 </w:t>
      </w:r>
      <w:r w:rsidRPr="00B94D3D">
        <w:rPr>
          <w:rStyle w:val="StyleUnderline"/>
        </w:rPr>
        <w:t>Corruption</w:t>
      </w:r>
      <w:r w:rsidRPr="00B94D3D">
        <w:rPr>
          <w:sz w:val="16"/>
        </w:rPr>
        <w:t xml:space="preserve"> and exposés by the press </w:t>
      </w:r>
      <w:r w:rsidRPr="00B94D3D">
        <w:rPr>
          <w:rStyle w:val="StyleUnderline"/>
        </w:rPr>
        <w:t>had brought police legitimacy to a low ebb</w:t>
      </w:r>
      <w:r w:rsidRPr="00B94D3D">
        <w:rPr>
          <w:sz w:val="16"/>
        </w:rPr>
        <w:t xml:space="preserve">, and economic dislocation and Prohibition had given rise to new and widely publicized forms of interstate organized crime, like kidnapping, that outstripped the capacities of local police forces.47 As the conflict in Europe expanded in the late 1930s, </w:t>
      </w:r>
      <w:r w:rsidRPr="00B94D3D">
        <w:rPr>
          <w:rStyle w:val="StyleUnderline"/>
        </w:rPr>
        <w:t>American officials began to voice concerns that Axis saboteurs could simply walk across the United States’ largely unpoliced border with Mexico.</w:t>
      </w:r>
      <w:r w:rsidRPr="00B94D3D">
        <w:rPr>
          <w:sz w:val="16"/>
        </w:rPr>
        <w:t xml:space="preserve">48 </w:t>
      </w:r>
      <w:r w:rsidRPr="00B94D3D">
        <w:rPr>
          <w:rStyle w:val="StyleUnderline"/>
        </w:rPr>
        <w:t>By the end of the decade, the country seemed likely to go to war.</w:t>
      </w:r>
      <w:r w:rsidRPr="00B94D3D">
        <w:rPr>
          <w:sz w:val="16"/>
        </w:rPr>
        <w:t xml:space="preserve">49 </w:t>
      </w:r>
      <w:r w:rsidRPr="00B94D3D">
        <w:rPr>
          <w:rStyle w:val="StyleUnderline"/>
        </w:rPr>
        <w:t xml:space="preserve">“[T]he </w:t>
      </w:r>
      <w:r w:rsidRPr="00B94D3D">
        <w:rPr>
          <w:rStyle w:val="StyleUnderline"/>
          <w:highlight w:val="yellow"/>
        </w:rPr>
        <w:t>threat of economic peril alongside</w:t>
      </w:r>
      <w:r w:rsidRPr="00B94D3D">
        <w:rPr>
          <w:rStyle w:val="StyleUnderline"/>
        </w:rPr>
        <w:t xml:space="preserve"> </w:t>
      </w:r>
      <w:r w:rsidRPr="00B94D3D">
        <w:rPr>
          <w:rStyle w:val="StyleUnderline"/>
          <w:highlight w:val="yellow"/>
        </w:rPr>
        <w:t>perceived</w:t>
      </w:r>
      <w:r w:rsidRPr="00B94D3D">
        <w:rPr>
          <w:rStyle w:val="StyleUnderline"/>
        </w:rPr>
        <w:t xml:space="preserve"> or real </w:t>
      </w:r>
      <w:r w:rsidRPr="00B94D3D">
        <w:rPr>
          <w:rStyle w:val="StyleUnderline"/>
          <w:highlight w:val="yellow"/>
        </w:rPr>
        <w:t>threats to</w:t>
      </w:r>
      <w:r w:rsidRPr="00B94D3D">
        <w:rPr>
          <w:rStyle w:val="StyleUnderline"/>
        </w:rPr>
        <w:t xml:space="preserve"> basic </w:t>
      </w:r>
      <w:r w:rsidRPr="00B94D3D">
        <w:rPr>
          <w:rStyle w:val="StyleUnderline"/>
          <w:highlight w:val="yellow"/>
        </w:rPr>
        <w:t>security</w:t>
      </w:r>
      <w:r w:rsidRPr="00B94D3D">
        <w:rPr>
          <w:rStyle w:val="StyleUnderline"/>
        </w:rPr>
        <w:t xml:space="preserve"> </w:t>
      </w:r>
      <w:r w:rsidRPr="00B94D3D">
        <w:rPr>
          <w:rStyle w:val="StyleUnderline"/>
          <w:highlight w:val="yellow"/>
        </w:rPr>
        <w:t>provided</w:t>
      </w:r>
      <w:r w:rsidRPr="00B94D3D">
        <w:rPr>
          <w:rStyle w:val="StyleUnderline"/>
        </w:rPr>
        <w:t xml:space="preserve"> a </w:t>
      </w:r>
      <w:r w:rsidRPr="00B94D3D">
        <w:rPr>
          <w:rStyle w:val="StyleUnderline"/>
          <w:highlight w:val="yellow"/>
        </w:rPr>
        <w:t>shared rhetorical context that legitimized</w:t>
      </w:r>
      <w:r w:rsidRPr="00B94D3D">
        <w:rPr>
          <w:rStyle w:val="StyleUnderline"/>
        </w:rPr>
        <w:t xml:space="preserve"> and extended the case for </w:t>
      </w:r>
      <w:r w:rsidRPr="00B94D3D">
        <w:rPr>
          <w:rStyle w:val="StyleUnderline"/>
          <w:highlight w:val="yellow"/>
        </w:rPr>
        <w:t>federal power</w:t>
      </w:r>
      <w:r w:rsidRPr="00B94D3D">
        <w:rPr>
          <w:rStyle w:val="StyleUnderline"/>
        </w:rPr>
        <w:t xml:space="preserve"> in general.”</w:t>
      </w:r>
      <w:r w:rsidRPr="00B94D3D">
        <w:rPr>
          <w:sz w:val="16"/>
        </w:rPr>
        <w:t>50</w:t>
      </w:r>
    </w:p>
    <w:p w14:paraId="1656E238" w14:textId="77777777" w:rsidR="009B7BAC" w:rsidRPr="00B94D3D" w:rsidRDefault="009B7BAC" w:rsidP="009B7BAC">
      <w:pPr>
        <w:rPr>
          <w:sz w:val="16"/>
        </w:rPr>
      </w:pPr>
      <w:r w:rsidRPr="00B94D3D">
        <w:rPr>
          <w:rStyle w:val="StyleUnderline"/>
        </w:rPr>
        <w:t xml:space="preserve">Administration was key to responding to all of these crises. </w:t>
      </w:r>
      <w:r w:rsidRPr="00B94D3D">
        <w:rPr>
          <w:rStyle w:val="Emphasis"/>
          <w:highlight w:val="yellow"/>
        </w:rPr>
        <w:t>Delegating power</w:t>
      </w:r>
      <w:r w:rsidRPr="00B94D3D">
        <w:rPr>
          <w:rStyle w:val="StyleUnderline"/>
        </w:rPr>
        <w:t xml:space="preserve"> </w:t>
      </w:r>
      <w:r w:rsidRPr="00B94D3D">
        <w:rPr>
          <w:rStyle w:val="StyleUnderline"/>
          <w:highlight w:val="yellow"/>
        </w:rPr>
        <w:t>to administrative agencies</w:t>
      </w:r>
      <w:r w:rsidRPr="00B94D3D">
        <w:rPr>
          <w:rStyle w:val="StyleUnderline"/>
        </w:rPr>
        <w:t xml:space="preserve"> helped Congress act more effectively</w:t>
      </w:r>
      <w:r w:rsidRPr="00B94D3D">
        <w:rPr>
          <w:sz w:val="16"/>
        </w:rPr>
        <w:t xml:space="preserve">, </w:t>
      </w:r>
      <w:r w:rsidRPr="00B94D3D">
        <w:rPr>
          <w:rStyle w:val="Emphasis"/>
          <w:highlight w:val="yellow"/>
        </w:rPr>
        <w:t>preserving</w:t>
      </w:r>
      <w:r w:rsidRPr="00B94D3D">
        <w:rPr>
          <w:rStyle w:val="StyleUnderline"/>
        </w:rPr>
        <w:t xml:space="preserve"> the </w:t>
      </w:r>
      <w:r w:rsidRPr="00B94D3D">
        <w:rPr>
          <w:rStyle w:val="Emphasis"/>
          <w:highlight w:val="yellow"/>
        </w:rPr>
        <w:t>legitimacy</w:t>
      </w:r>
      <w:r w:rsidRPr="00B94D3D">
        <w:rPr>
          <w:rStyle w:val="StyleUnderline"/>
        </w:rPr>
        <w:t xml:space="preserve"> of the American state.</w:t>
      </w:r>
      <w:r w:rsidRPr="00B94D3D">
        <w:rPr>
          <w:sz w:val="16"/>
        </w:rPr>
        <w:t xml:space="preserve"> </w:t>
      </w:r>
      <w:r w:rsidRPr="00B94D3D">
        <w:rPr>
          <w:rStyle w:val="StyleUnderline"/>
        </w:rPr>
        <w:t>Rationalization of</w:t>
      </w:r>
      <w:r w:rsidRPr="00B94D3D">
        <w:rPr>
          <w:sz w:val="16"/>
        </w:rPr>
        <w:t xml:space="preserve"> government </w:t>
      </w:r>
      <w:r w:rsidRPr="00B94D3D">
        <w:rPr>
          <w:rStyle w:val="StyleUnderline"/>
        </w:rPr>
        <w:t xml:space="preserve">policy through administrative law </w:t>
      </w:r>
      <w:r w:rsidRPr="00B94D3D">
        <w:rPr>
          <w:rStyle w:val="Emphasis"/>
          <w:highlight w:val="yellow"/>
        </w:rPr>
        <w:t>helped build</w:t>
      </w:r>
      <w:r w:rsidRPr="00B94D3D">
        <w:rPr>
          <w:rStyle w:val="StyleUnderline"/>
        </w:rPr>
        <w:t xml:space="preserve"> state efficacy and </w:t>
      </w:r>
      <w:r w:rsidRPr="00B94D3D">
        <w:rPr>
          <w:rStyle w:val="Emphasis"/>
          <w:highlight w:val="yellow"/>
        </w:rPr>
        <w:t>capacity</w:t>
      </w:r>
      <w:r w:rsidRPr="00B94D3D">
        <w:rPr>
          <w:rStyle w:val="StyleUnderline"/>
        </w:rPr>
        <w:t>.</w:t>
      </w:r>
      <w:r w:rsidRPr="00B94D3D">
        <w:rPr>
          <w:sz w:val="16"/>
        </w:rPr>
        <w:t xml:space="preserve"> It </w:t>
      </w:r>
      <w:r w:rsidRPr="00B94D3D">
        <w:rPr>
          <w:rStyle w:val="Emphasis"/>
          <w:highlight w:val="yellow"/>
        </w:rPr>
        <w:t>associated</w:t>
      </w:r>
      <w:r w:rsidRPr="00B94D3D">
        <w:rPr>
          <w:rStyle w:val="StyleUnderline"/>
        </w:rPr>
        <w:t xml:space="preserve"> the </w:t>
      </w:r>
      <w:r w:rsidRPr="00B94D3D">
        <w:rPr>
          <w:rStyle w:val="Emphasis"/>
          <w:highlight w:val="yellow"/>
        </w:rPr>
        <w:t>new agencies with neutral professional expertise</w:t>
      </w:r>
      <w:r w:rsidRPr="00B94D3D">
        <w:rPr>
          <w:rStyle w:val="StyleUnderline"/>
        </w:rPr>
        <w:t xml:space="preserve"> rather than political decision-making,</w:t>
      </w:r>
      <w:r w:rsidRPr="00B94D3D">
        <w:rPr>
          <w:sz w:val="16"/>
        </w:rPr>
        <w:t xml:space="preserve">51 </w:t>
      </w:r>
      <w:r w:rsidRPr="00B94D3D">
        <w:rPr>
          <w:rStyle w:val="Emphasis"/>
          <w:highlight w:val="yellow"/>
        </w:rPr>
        <w:t>and</w:t>
      </w:r>
      <w:r w:rsidRPr="00B94D3D">
        <w:rPr>
          <w:rStyle w:val="StyleUnderline"/>
        </w:rPr>
        <w:t xml:space="preserve"> with the </w:t>
      </w:r>
      <w:r w:rsidRPr="00B94D3D">
        <w:rPr>
          <w:rStyle w:val="Emphasis"/>
          <w:highlight w:val="yellow"/>
        </w:rPr>
        <w:t>scientific rationality</w:t>
      </w:r>
      <w:r w:rsidRPr="00B94D3D">
        <w:rPr>
          <w:rStyle w:val="StyleUnderline"/>
        </w:rPr>
        <w:t xml:space="preserve"> coming into vogue in the broader culture.</w:t>
      </w:r>
      <w:r w:rsidRPr="00B94D3D">
        <w:rPr>
          <w:sz w:val="16"/>
        </w:rPr>
        <w:t xml:space="preserve"> 52 There were practical </w:t>
      </w:r>
      <w:r w:rsidRPr="00B94D3D">
        <w:rPr>
          <w:rStyle w:val="StyleUnderline"/>
        </w:rPr>
        <w:t>benefits for management</w:t>
      </w:r>
      <w:r w:rsidRPr="00B94D3D">
        <w:rPr>
          <w:sz w:val="16"/>
        </w:rPr>
        <w:t xml:space="preserve">, too: </w:t>
      </w:r>
      <w:r w:rsidRPr="00B94D3D">
        <w:rPr>
          <w:rStyle w:val="StyleUnderline"/>
        </w:rPr>
        <w:t xml:space="preserve">The valorization of administration helped to </w:t>
      </w:r>
      <w:r w:rsidRPr="00B94D3D">
        <w:rPr>
          <w:rStyle w:val="Emphasis"/>
          <w:highlight w:val="yellow"/>
        </w:rPr>
        <w:t>professionalize</w:t>
      </w:r>
      <w:r w:rsidRPr="00B94D3D">
        <w:rPr>
          <w:rStyle w:val="StyleUnderline"/>
        </w:rPr>
        <w:t xml:space="preserve"> and </w:t>
      </w:r>
      <w:r w:rsidRPr="00B94D3D">
        <w:rPr>
          <w:rStyle w:val="StyleUnderline"/>
          <w:highlight w:val="yellow"/>
        </w:rPr>
        <w:t>confer prestige on</w:t>
      </w:r>
      <w:r w:rsidRPr="00B94D3D">
        <w:rPr>
          <w:rStyle w:val="StyleUnderline"/>
        </w:rPr>
        <w:t xml:space="preserve"> the new </w:t>
      </w:r>
      <w:r w:rsidRPr="00B94D3D">
        <w:rPr>
          <w:rStyle w:val="Emphasis"/>
          <w:highlight w:val="yellow"/>
        </w:rPr>
        <w:t>administrative positions</w:t>
      </w:r>
      <w:r w:rsidRPr="00B94D3D">
        <w:rPr>
          <w:rStyle w:val="StyleUnderline"/>
        </w:rPr>
        <w:t>.</w:t>
      </w:r>
      <w:r w:rsidRPr="00B94D3D">
        <w:rPr>
          <w:sz w:val="16"/>
        </w:rPr>
        <w:t xml:space="preserve">53 And at a more granular level, the </w:t>
      </w:r>
      <w:r w:rsidRPr="00B94D3D">
        <w:rPr>
          <w:rStyle w:val="StyleUnderline"/>
        </w:rPr>
        <w:t xml:space="preserve">internal policies and guidance these agencies generated made it </w:t>
      </w:r>
      <w:r w:rsidRPr="00B94D3D">
        <w:rPr>
          <w:rStyle w:val="Emphasis"/>
          <w:highlight w:val="yellow"/>
        </w:rPr>
        <w:t>easier to hire and train</w:t>
      </w:r>
      <w:r w:rsidRPr="00B94D3D">
        <w:rPr>
          <w:rStyle w:val="StyleUnderline"/>
        </w:rPr>
        <w:t xml:space="preserve"> large numbers of </w:t>
      </w:r>
      <w:r w:rsidRPr="00B94D3D">
        <w:rPr>
          <w:rStyle w:val="Emphasis"/>
          <w:highlight w:val="yellow"/>
        </w:rPr>
        <w:t>administrators</w:t>
      </w:r>
      <w:r w:rsidRPr="00B94D3D">
        <w:rPr>
          <w:rStyle w:val="StyleUnderline"/>
        </w:rPr>
        <w:t xml:space="preserve"> and to standardize and streamline their work.</w:t>
      </w:r>
      <w:r w:rsidRPr="00B94D3D">
        <w:rPr>
          <w:sz w:val="16"/>
        </w:rPr>
        <w:t xml:space="preserve">54 These features were apparent across both faces of the administrative state. </w:t>
      </w:r>
      <w:r w:rsidRPr="00B94D3D">
        <w:rPr>
          <w:rStyle w:val="StyleUnderline"/>
        </w:rPr>
        <w:t>By allowing agencies to grow, efficiently use resources, gain public legitimacy, and standardize their work, administrative law and public administration permitted state expansion in the second face as well as the first.</w:t>
      </w:r>
    </w:p>
    <w:p w14:paraId="1E31351E" w14:textId="77777777" w:rsidR="009B7BAC" w:rsidRPr="00B94D3D" w:rsidRDefault="009B7BAC" w:rsidP="009B7BAC">
      <w:pPr>
        <w:rPr>
          <w:sz w:val="16"/>
        </w:rPr>
      </w:pPr>
      <w:r w:rsidRPr="00B94D3D">
        <w:rPr>
          <w:sz w:val="16"/>
        </w:rPr>
        <w:t xml:space="preserve">The growth of the second face during this period was first visible domestically. Soon after taking office, </w:t>
      </w:r>
      <w:r w:rsidRPr="00B94D3D">
        <w:rPr>
          <w:rStyle w:val="Emphasis"/>
          <w:highlight w:val="yellow"/>
        </w:rPr>
        <w:t>Roosevelt declared a “war on crime”</w:t>
      </w:r>
      <w:r w:rsidRPr="00B94D3D">
        <w:rPr>
          <w:rStyle w:val="StyleUnderline"/>
        </w:rPr>
        <w:t xml:space="preserve"> requiring an “activist government”</w:t>
      </w:r>
      <w:r w:rsidRPr="00B94D3D">
        <w:rPr>
          <w:sz w:val="16"/>
        </w:rPr>
        <w:t>55—</w:t>
      </w:r>
      <w:r w:rsidRPr="00B94D3D">
        <w:rPr>
          <w:rStyle w:val="StyleUnderline"/>
        </w:rPr>
        <w:t>including</w:t>
      </w:r>
      <w:r w:rsidRPr="00B94D3D">
        <w:rPr>
          <w:sz w:val="16"/>
        </w:rPr>
        <w:t xml:space="preserve">, particularly, </w:t>
      </w:r>
      <w:r w:rsidRPr="00B94D3D">
        <w:rPr>
          <w:rStyle w:val="StyleUnderline"/>
        </w:rPr>
        <w:t>an empowered FBI.</w:t>
      </w:r>
      <w:r w:rsidRPr="00B94D3D">
        <w:rPr>
          <w:sz w:val="16"/>
        </w:rPr>
        <w:t xml:space="preserve">56 </w:t>
      </w:r>
      <w:r w:rsidRPr="00B94D3D">
        <w:rPr>
          <w:rStyle w:val="StyleUnderline"/>
        </w:rPr>
        <w:t xml:space="preserve">Building on legal and managerial reforms FBI Director J. Edgar </w:t>
      </w:r>
      <w:r w:rsidRPr="00B94D3D">
        <w:rPr>
          <w:rStyle w:val="Emphasis"/>
          <w:highlight w:val="yellow"/>
        </w:rPr>
        <w:t>Hoover</w:t>
      </w:r>
      <w:r w:rsidRPr="00B94D3D">
        <w:rPr>
          <w:rStyle w:val="StyleUnderline"/>
        </w:rPr>
        <w:t xml:space="preserve"> had implemented in the 1920s,</w:t>
      </w:r>
      <w:r w:rsidRPr="00B94D3D">
        <w:rPr>
          <w:sz w:val="16"/>
        </w:rPr>
        <w:t xml:space="preserve">57 </w:t>
      </w:r>
      <w:r w:rsidRPr="00B94D3D">
        <w:rPr>
          <w:rStyle w:val="StyleUnderline"/>
        </w:rPr>
        <w:t xml:space="preserve">it aimed to “plan and </w:t>
      </w:r>
      <w:r w:rsidRPr="00B94D3D">
        <w:rPr>
          <w:rStyle w:val="Emphasis"/>
          <w:highlight w:val="yellow"/>
        </w:rPr>
        <w:t>construct with scientific care</w:t>
      </w:r>
      <w:r w:rsidRPr="00B94D3D">
        <w:rPr>
          <w:rStyle w:val="StyleUnderline"/>
        </w:rPr>
        <w:t xml:space="preserve"> a constantly improving administrative structure</w:t>
      </w:r>
      <w:r w:rsidRPr="00B94D3D">
        <w:rPr>
          <w:sz w:val="16"/>
        </w:rPr>
        <w:t xml:space="preserve">—a structure </w:t>
      </w:r>
      <w:r w:rsidRPr="00B94D3D">
        <w:rPr>
          <w:rStyle w:val="StyleUnderline"/>
        </w:rPr>
        <w:t xml:space="preserve">which w[ould] </w:t>
      </w:r>
      <w:r w:rsidRPr="00B94D3D">
        <w:rPr>
          <w:rStyle w:val="Emphasis"/>
          <w:highlight w:val="yellow"/>
        </w:rPr>
        <w:t>tie together</w:t>
      </w:r>
      <w:r w:rsidRPr="00B94D3D">
        <w:rPr>
          <w:rStyle w:val="StyleUnderline"/>
        </w:rPr>
        <w:t xml:space="preserve"> </w:t>
      </w:r>
      <w:r w:rsidRPr="00B94D3D">
        <w:rPr>
          <w:rStyle w:val="StyleUnderline"/>
          <w:highlight w:val="yellow"/>
        </w:rPr>
        <w:t>every</w:t>
      </w:r>
      <w:r w:rsidRPr="00B94D3D">
        <w:rPr>
          <w:rStyle w:val="StyleUnderline"/>
        </w:rPr>
        <w:t xml:space="preserve"> crime preventing, </w:t>
      </w:r>
      <w:r w:rsidRPr="00B94D3D">
        <w:rPr>
          <w:rStyle w:val="Emphasis"/>
          <w:highlight w:val="yellow"/>
        </w:rPr>
        <w:t>law enforcing agency</w:t>
      </w:r>
      <w:r w:rsidRPr="00B94D3D">
        <w:rPr>
          <w:rStyle w:val="StyleUnderline"/>
        </w:rPr>
        <w:t xml:space="preserve"> of every branch of government.”</w:t>
      </w:r>
      <w:r w:rsidRPr="00B94D3D">
        <w:rPr>
          <w:sz w:val="16"/>
        </w:rPr>
        <w:t xml:space="preserve">58 </w:t>
      </w:r>
      <w:r w:rsidRPr="00B94D3D">
        <w:rPr>
          <w:rStyle w:val="StyleUnderline"/>
        </w:rPr>
        <w:t>This structure required administrative law.</w:t>
      </w:r>
      <w:r w:rsidRPr="00B94D3D">
        <w:rPr>
          <w:sz w:val="16"/>
        </w:rPr>
        <w:t xml:space="preserve"> New authorizing statutes </w:t>
      </w:r>
      <w:r w:rsidRPr="00B94D3D">
        <w:rPr>
          <w:rStyle w:val="StyleUnderline"/>
        </w:rPr>
        <w:t xml:space="preserve">expanded the </w:t>
      </w:r>
      <w:r w:rsidRPr="00B94D3D">
        <w:rPr>
          <w:rStyle w:val="StyleUnderline"/>
          <w:highlight w:val="yellow"/>
        </w:rPr>
        <w:t>FBI’s</w:t>
      </w:r>
      <w:r w:rsidRPr="00B94D3D">
        <w:rPr>
          <w:rStyle w:val="StyleUnderline"/>
        </w:rPr>
        <w:t xml:space="preserve"> powers,</w:t>
      </w:r>
      <w:r w:rsidRPr="00B94D3D">
        <w:rPr>
          <w:sz w:val="16"/>
        </w:rPr>
        <w:t xml:space="preserve">59 and </w:t>
      </w:r>
      <w:r w:rsidRPr="00B94D3D">
        <w:rPr>
          <w:rStyle w:val="StyleUnderline"/>
        </w:rPr>
        <w:t>internal administrative law centralized U.S. crime fighting.</w:t>
      </w:r>
      <w:r w:rsidRPr="00B94D3D">
        <w:rPr>
          <w:sz w:val="16"/>
        </w:rPr>
        <w:t xml:space="preserve">60 Between 1933 and 1945, the </w:t>
      </w:r>
      <w:r w:rsidRPr="00B94D3D">
        <w:rPr>
          <w:rStyle w:val="StyleUnderline"/>
        </w:rPr>
        <w:t xml:space="preserve">agency’s </w:t>
      </w:r>
      <w:r w:rsidRPr="00B94D3D">
        <w:rPr>
          <w:rStyle w:val="Emphasis"/>
          <w:highlight w:val="yellow"/>
        </w:rPr>
        <w:t>workforce grew</w:t>
      </w:r>
      <w:r w:rsidRPr="00B94D3D">
        <w:rPr>
          <w:rStyle w:val="Emphasis"/>
        </w:rPr>
        <w:t xml:space="preserve"> </w:t>
      </w:r>
      <w:r w:rsidRPr="00B94D3D">
        <w:rPr>
          <w:rStyle w:val="Emphasis"/>
          <w:highlight w:val="yellow"/>
        </w:rPr>
        <w:t>fifteen times</w:t>
      </w:r>
      <w:r w:rsidRPr="00B94D3D">
        <w:rPr>
          <w:rStyle w:val="StyleUnderline"/>
          <w:highlight w:val="yellow"/>
        </w:rPr>
        <w:t>,</w:t>
      </w:r>
      <w:r w:rsidRPr="00B94D3D">
        <w:rPr>
          <w:rStyle w:val="StyleUnderline"/>
        </w:rPr>
        <w:t>61</w:t>
      </w:r>
      <w:r w:rsidRPr="00B94D3D">
        <w:rPr>
          <w:sz w:val="16"/>
        </w:rPr>
        <w:t xml:space="preserve"> and </w:t>
      </w:r>
      <w:r w:rsidRPr="00B94D3D">
        <w:rPr>
          <w:rStyle w:val="StyleUnderline"/>
        </w:rPr>
        <w:t>its director began to consolidate such power that future Presidents would find it difficult to discipline him.</w:t>
      </w:r>
      <w:r w:rsidRPr="00B94D3D">
        <w:rPr>
          <w:sz w:val="16"/>
        </w:rPr>
        <w:t xml:space="preserve">62 </w:t>
      </w:r>
      <w:r w:rsidRPr="00B94D3D">
        <w:rPr>
          <w:rStyle w:val="StyleUnderline"/>
        </w:rPr>
        <w:t>The federal carceral system also grew</w:t>
      </w:r>
      <w:r w:rsidRPr="00B94D3D">
        <w:rPr>
          <w:sz w:val="16"/>
        </w:rPr>
        <w:t xml:space="preserve">, </w:t>
      </w:r>
      <w:r w:rsidRPr="00B94D3D">
        <w:rPr>
          <w:rStyle w:val="StyleUnderline"/>
        </w:rPr>
        <w:t>undergoing one of its fastest expansions in U.S. history</w:t>
      </w:r>
      <w:r w:rsidRPr="00B94D3D">
        <w:rPr>
          <w:sz w:val="16"/>
        </w:rPr>
        <w:t xml:space="preserve"> between 1930 and 1940.63 Alcatraz Island, designed to house the country’s most notorious criminals, opened in 1934 as a highly visible emblem of the United States’ federal crime-fighting efforts.64</w:t>
      </w:r>
    </w:p>
    <w:p w14:paraId="60CF9145" w14:textId="77777777" w:rsidR="009B7BAC" w:rsidRPr="00B94D3D" w:rsidRDefault="009B7BAC" w:rsidP="009B7BAC">
      <w:pPr>
        <w:rPr>
          <w:sz w:val="16"/>
        </w:rPr>
      </w:pPr>
      <w:r w:rsidRPr="00B94D3D">
        <w:rPr>
          <w:rStyle w:val="StyleUnderline"/>
        </w:rPr>
        <w:t>By 1940</w:t>
      </w:r>
      <w:r w:rsidRPr="00B94D3D">
        <w:rPr>
          <w:sz w:val="16"/>
        </w:rPr>
        <w:t xml:space="preserve">, </w:t>
      </w:r>
      <w:r w:rsidRPr="00B94D3D">
        <w:rPr>
          <w:rStyle w:val="StyleUnderline"/>
        </w:rPr>
        <w:t xml:space="preserve">the </w:t>
      </w:r>
      <w:r w:rsidRPr="00B94D3D">
        <w:rPr>
          <w:rStyle w:val="StyleUnderline"/>
          <w:highlight w:val="yellow"/>
        </w:rPr>
        <w:t>second face</w:t>
      </w:r>
      <w:r w:rsidRPr="00B94D3D">
        <w:rPr>
          <w:sz w:val="16"/>
        </w:rPr>
        <w:t xml:space="preserve"> of the administrative state </w:t>
      </w:r>
      <w:r w:rsidRPr="00B94D3D">
        <w:rPr>
          <w:rStyle w:val="StyleUnderline"/>
        </w:rPr>
        <w:t xml:space="preserve">had also begun </w:t>
      </w:r>
      <w:r w:rsidRPr="00B94D3D">
        <w:rPr>
          <w:rStyle w:val="StyleUnderline"/>
          <w:highlight w:val="yellow"/>
        </w:rPr>
        <w:t>expanding outwardly</w:t>
      </w:r>
      <w:r w:rsidRPr="00B94D3D">
        <w:rPr>
          <w:rStyle w:val="StyleUnderline"/>
        </w:rPr>
        <w:t>.</w:t>
      </w:r>
      <w:r w:rsidRPr="00B94D3D">
        <w:rPr>
          <w:sz w:val="16"/>
        </w:rPr>
        <w:t xml:space="preserve"> In the late 1930s, </w:t>
      </w:r>
      <w:r w:rsidRPr="00B94D3D">
        <w:rPr>
          <w:rStyle w:val="StyleUnderline"/>
        </w:rPr>
        <w:t>officials had begun to express concerns that the nation’s largely unpoliced borders posed a security risk in light of the war and that enemy agents might cross disguised into the U.S.</w:t>
      </w:r>
      <w:r w:rsidRPr="00B94D3D">
        <w:rPr>
          <w:sz w:val="16"/>
        </w:rPr>
        <w:t xml:space="preserve">65 Beginning in 1940, </w:t>
      </w:r>
      <w:r w:rsidRPr="00B94D3D">
        <w:rPr>
          <w:rStyle w:val="StyleUnderline"/>
        </w:rPr>
        <w:t xml:space="preserve">Congress significantly </w:t>
      </w:r>
      <w:r w:rsidRPr="00B94D3D">
        <w:rPr>
          <w:rStyle w:val="Emphasis"/>
          <w:highlight w:val="yellow"/>
        </w:rPr>
        <w:t>expanded</w:t>
      </w:r>
      <w:r w:rsidRPr="00B94D3D">
        <w:rPr>
          <w:rStyle w:val="StyleUnderline"/>
        </w:rPr>
        <w:t xml:space="preserve"> funding for</w:t>
      </w:r>
      <w:r w:rsidRPr="00B94D3D">
        <w:rPr>
          <w:sz w:val="16"/>
        </w:rPr>
        <w:t xml:space="preserve"> the </w:t>
      </w:r>
      <w:r w:rsidRPr="00B94D3D">
        <w:rPr>
          <w:rStyle w:val="Emphasis"/>
          <w:highlight w:val="yellow"/>
        </w:rPr>
        <w:t>Border Patrol</w:t>
      </w:r>
      <w:r w:rsidRPr="00B94D3D">
        <w:rPr>
          <w:sz w:val="16"/>
        </w:rPr>
        <w:t xml:space="preserve"> to face these and other security threats at the border, </w:t>
      </w:r>
      <w:r w:rsidRPr="00B94D3D">
        <w:rPr>
          <w:rStyle w:val="StyleUnderline"/>
        </w:rPr>
        <w:t>doubling the number of personnel the agency could hire.</w:t>
      </w:r>
      <w:r w:rsidRPr="00B94D3D">
        <w:rPr>
          <w:sz w:val="16"/>
        </w:rPr>
        <w:t xml:space="preserve">66 Administrative reorganization was also part of the story, as the agency developed a more centralized and hierarchical structure.67 Meanwhile, Border Patrol responsibilities expanded: Agents began working in internment camps and patrolling for enemy submarines.68 Cumulatively, its </w:t>
      </w:r>
      <w:r w:rsidRPr="00B94D3D">
        <w:rPr>
          <w:rStyle w:val="StyleUnderline"/>
        </w:rPr>
        <w:t>growing powers and ballooning staff “transformed the U.S. Border Patrol from a series of small and locally oriented outposts to a nationwide organization with the resources to pursue immigration control on a much larger scale.”</w:t>
      </w:r>
      <w:r w:rsidRPr="00B94D3D">
        <w:rPr>
          <w:sz w:val="16"/>
        </w:rPr>
        <w:t>69</w:t>
      </w:r>
    </w:p>
    <w:p w14:paraId="1604E7F3" w14:textId="77777777" w:rsidR="009B7BAC" w:rsidRPr="00B94D3D" w:rsidRDefault="009B7BAC" w:rsidP="009B7BAC">
      <w:pPr>
        <w:rPr>
          <w:sz w:val="16"/>
        </w:rPr>
      </w:pPr>
      <w:r w:rsidRPr="00B94D3D">
        <w:rPr>
          <w:sz w:val="16"/>
        </w:rPr>
        <w:t xml:space="preserve">Most significant, </w:t>
      </w:r>
      <w:r w:rsidRPr="00B94D3D">
        <w:rPr>
          <w:rStyle w:val="StyleUnderline"/>
        </w:rPr>
        <w:t xml:space="preserve">U.S. </w:t>
      </w:r>
      <w:r w:rsidRPr="00B94D3D">
        <w:rPr>
          <w:rStyle w:val="Emphasis"/>
          <w:highlight w:val="yellow"/>
        </w:rPr>
        <w:t>military capacity</w:t>
      </w:r>
      <w:r w:rsidRPr="00B94D3D">
        <w:rPr>
          <w:rStyle w:val="StyleUnderline"/>
        </w:rPr>
        <w:t xml:space="preserve"> began to </w:t>
      </w:r>
      <w:r w:rsidRPr="00B94D3D">
        <w:rPr>
          <w:rStyle w:val="Emphasis"/>
          <w:highlight w:val="yellow"/>
        </w:rPr>
        <w:t>expand</w:t>
      </w:r>
      <w:r w:rsidRPr="00B94D3D">
        <w:rPr>
          <w:rStyle w:val="StyleUnderline"/>
        </w:rPr>
        <w:t xml:space="preserve"> as the country prepared to enter the war in Europe.</w:t>
      </w:r>
      <w:r w:rsidRPr="00B94D3D">
        <w:rPr>
          <w:sz w:val="16"/>
        </w:rPr>
        <w:t xml:space="preserve"> In the 1920s and 1930s, the United States had drawn down its military in response to isolationist sentiment and the economic imperatives of the Depression.70 During the 1930s, peacetime New Deal economic programs nonetheless helped build capacity for the military. For instance, the Civilian Conservation Corps (CCC), an Army-run youth national service program founded in 1933, became a major source of non-commissioned officers when mobilization began in 1939.71 With administration officials permitting the local Army officers who ran the program “latitude within the published regulations,” CCC work camps came to display the “paramilitary” regimentation of military bases.72</w:t>
      </w:r>
    </w:p>
    <w:p w14:paraId="55430D9F" w14:textId="77777777" w:rsidR="009B7BAC" w:rsidRPr="00B94D3D" w:rsidRDefault="009B7BAC" w:rsidP="009B7BAC">
      <w:pPr>
        <w:rPr>
          <w:sz w:val="16"/>
        </w:rPr>
      </w:pPr>
      <w:r w:rsidRPr="00B94D3D">
        <w:rPr>
          <w:rStyle w:val="StyleUnderline"/>
        </w:rPr>
        <w:t>By 1940, the United States had begun to directly increase its military capacity</w:t>
      </w:r>
      <w:r w:rsidRPr="00B94D3D">
        <w:rPr>
          <w:sz w:val="16"/>
        </w:rPr>
        <w:t xml:space="preserve">, first manufacturing arms for Britain and later mobilizing men for combat.73 </w:t>
      </w:r>
      <w:r w:rsidRPr="00B94D3D">
        <w:rPr>
          <w:rStyle w:val="StyleUnderline"/>
          <w:highlight w:val="yellow"/>
        </w:rPr>
        <w:t>Defense production</w:t>
      </w:r>
      <w:r w:rsidRPr="00B94D3D">
        <w:rPr>
          <w:rStyle w:val="StyleUnderline"/>
        </w:rPr>
        <w:t xml:space="preserve"> and mobilization became </w:t>
      </w:r>
      <w:r w:rsidRPr="00B94D3D">
        <w:rPr>
          <w:rStyle w:val="StyleUnderline"/>
          <w:highlight w:val="yellow"/>
        </w:rPr>
        <w:t>essential drivers of economic recovery</w:t>
      </w:r>
      <w:r w:rsidRPr="00B94D3D">
        <w:rPr>
          <w:rStyle w:val="StyleUnderline"/>
        </w:rPr>
        <w:t>, lifting the United States definitively out of the Depression.</w:t>
      </w:r>
      <w:r w:rsidRPr="00B94D3D">
        <w:rPr>
          <w:sz w:val="16"/>
        </w:rPr>
        <w:t xml:space="preserve">74 Indeed, in this period, </w:t>
      </w:r>
      <w:r w:rsidRPr="00B94D3D">
        <w:rPr>
          <w:rStyle w:val="StyleUnderline"/>
        </w:rPr>
        <w:t xml:space="preserve">first-face </w:t>
      </w:r>
      <w:r w:rsidRPr="00B94D3D">
        <w:rPr>
          <w:rStyle w:val="StyleUnderline"/>
          <w:highlight w:val="yellow"/>
        </w:rPr>
        <w:t>economic regulation and</w:t>
      </w:r>
      <w:r w:rsidRPr="00B94D3D">
        <w:rPr>
          <w:rStyle w:val="StyleUnderline"/>
        </w:rPr>
        <w:t xml:space="preserve"> second-face </w:t>
      </w:r>
      <w:r w:rsidRPr="00B94D3D">
        <w:rPr>
          <w:rStyle w:val="StyleUnderline"/>
          <w:highlight w:val="yellow"/>
        </w:rPr>
        <w:t>military mobilization</w:t>
      </w:r>
      <w:r w:rsidRPr="00B94D3D">
        <w:rPr>
          <w:rStyle w:val="StyleUnderline"/>
        </w:rPr>
        <w:t xml:space="preserve"> became </w:t>
      </w:r>
      <w:r w:rsidRPr="00B94D3D">
        <w:rPr>
          <w:rStyle w:val="StyleUnderline"/>
          <w:highlight w:val="yellow"/>
        </w:rPr>
        <w:t>deeply intertwined</w:t>
      </w:r>
      <w:r w:rsidRPr="00B94D3D">
        <w:rPr>
          <w:sz w:val="16"/>
        </w:rPr>
        <w:t>, as the Roosevelt Administration moved the country to what was effectively a planned economy.75 The growth of second-face administrative capacity was also part of the backdrop for the APA.76 As Kati Kovacs has shown, for example, members of Congress kept the War Department, as well as first-face agencies, in mind as they deliberated on successive versions of the bill.77</w:t>
      </w:r>
    </w:p>
    <w:p w14:paraId="086E7D62" w14:textId="77777777" w:rsidR="009B7BAC" w:rsidRPr="00B94D3D" w:rsidRDefault="009B7BAC" w:rsidP="009B7BAC">
      <w:pPr>
        <w:rPr>
          <w:sz w:val="16"/>
        </w:rPr>
      </w:pPr>
      <w:r w:rsidRPr="00B94D3D">
        <w:rPr>
          <w:rStyle w:val="StyleUnderline"/>
        </w:rPr>
        <w:t>Just as much as the New Deal empowered the regulatory state</w:t>
      </w:r>
      <w:r w:rsidRPr="00B94D3D">
        <w:rPr>
          <w:sz w:val="16"/>
        </w:rPr>
        <w:t xml:space="preserve">, </w:t>
      </w:r>
      <w:r w:rsidRPr="00B94D3D">
        <w:rPr>
          <w:rStyle w:val="StyleUnderline"/>
        </w:rPr>
        <w:t>and so embedded principles of economic democracy in the American political order</w:t>
      </w:r>
      <w:r w:rsidRPr="00B94D3D">
        <w:rPr>
          <w:sz w:val="16"/>
        </w:rPr>
        <w:t xml:space="preserve">, </w:t>
      </w:r>
      <w:r w:rsidRPr="00B94D3D">
        <w:rPr>
          <w:rStyle w:val="StyleUnderline"/>
        </w:rPr>
        <w:t xml:space="preserve">it equally </w:t>
      </w:r>
      <w:r w:rsidRPr="00B94D3D">
        <w:rPr>
          <w:rStyle w:val="Emphasis"/>
          <w:highlight w:val="yellow"/>
        </w:rPr>
        <w:t>reimagined</w:t>
      </w:r>
      <w:r w:rsidRPr="00B94D3D">
        <w:rPr>
          <w:rStyle w:val="StyleUnderline"/>
        </w:rPr>
        <w:t xml:space="preserve"> the </w:t>
      </w:r>
      <w:r w:rsidRPr="00B94D3D">
        <w:rPr>
          <w:rStyle w:val="Emphasis"/>
          <w:highlight w:val="yellow"/>
        </w:rPr>
        <w:t>U.S. as a powerful security</w:t>
      </w:r>
      <w:r w:rsidRPr="00B94D3D">
        <w:rPr>
          <w:rStyle w:val="Emphasis"/>
        </w:rPr>
        <w:t xml:space="preserve"> </w:t>
      </w:r>
      <w:r w:rsidRPr="00B94D3D">
        <w:rPr>
          <w:rStyle w:val="Emphasis"/>
          <w:highlight w:val="yellow"/>
        </w:rPr>
        <w:t>state</w:t>
      </w:r>
      <w:r w:rsidRPr="00B94D3D">
        <w:rPr>
          <w:rStyle w:val="StyleUnderline"/>
        </w:rPr>
        <w:t xml:space="preserve"> with the legal and administrative tools to project coercion-and-control power at home and abroad.</w:t>
      </w:r>
      <w:r w:rsidRPr="00B94D3D">
        <w:rPr>
          <w:sz w:val="16"/>
        </w:rPr>
        <w:t>78 Indeed, there is a strong case that World War II, and not the New Deal, created the modern welfare state given how greatly wartime programs dwarfed those of the earlier era. 79 So conceived, what we typically think of as the New Deal settlement is actually a “World War II order,” in which the development of the second face facilitated the growth of the first face.</w:t>
      </w:r>
    </w:p>
    <w:p w14:paraId="11CCCC4E" w14:textId="77777777" w:rsidR="009B7BAC" w:rsidRPr="00B94D3D" w:rsidRDefault="009B7BAC" w:rsidP="009B7BAC">
      <w:pPr>
        <w:rPr>
          <w:sz w:val="16"/>
        </w:rPr>
      </w:pPr>
      <w:r w:rsidRPr="00B94D3D">
        <w:rPr>
          <w:sz w:val="16"/>
        </w:rPr>
        <w:t xml:space="preserve">The intertwined growth of the first and second faces continued across the middle of the twentieth century. If administrative accounts of the 1940s–1970s tend to focus on the entrenchment of an expanded regulatory and welfare state, 80 this period also witnessed the consolidation of the expanded second face. </w:t>
      </w:r>
      <w:r w:rsidRPr="00B94D3D">
        <w:rPr>
          <w:rStyle w:val="StyleUnderline"/>
        </w:rPr>
        <w:t>Even as the U.S. military shed personnel in peacetime, the rise of national security thinking replaced “the distinction between war and peace” with a new ethos of “permanent preparedness.”</w:t>
      </w:r>
      <w:r w:rsidRPr="00B94D3D">
        <w:rPr>
          <w:sz w:val="16"/>
        </w:rPr>
        <w:t>81 The immediate postwar period saw the growth of a foreign intelligence bureaucracy with no analogue in the nation’s history. 82 By</w:t>
      </w:r>
      <w:r w:rsidRPr="00B94D3D">
        <w:rPr>
          <w:rStyle w:val="StyleUnderline"/>
        </w:rPr>
        <w:t xml:space="preserve"> the 1940s, the United States had adopted a policy of containment of Soviet Russia that ultimately led to the U.S. invasion of Korea in 1950 and its involvement in Vietnam in the 1960s</w:t>
      </w:r>
      <w:r w:rsidRPr="00B94D3D">
        <w:rPr>
          <w:sz w:val="16"/>
        </w:rPr>
        <w:t xml:space="preserve">, </w:t>
      </w:r>
      <w:r w:rsidRPr="00B94D3D">
        <w:rPr>
          <w:rStyle w:val="StyleUnderline"/>
        </w:rPr>
        <w:t>which underwrote the further growth of the national security state</w:t>
      </w:r>
      <w:r w:rsidRPr="00B94D3D">
        <w:rPr>
          <w:sz w:val="16"/>
        </w:rPr>
        <w:t xml:space="preserve">, albeit on contested terms.83 </w:t>
      </w:r>
      <w:r w:rsidRPr="00B94D3D">
        <w:rPr>
          <w:rStyle w:val="StyleUnderline"/>
        </w:rPr>
        <w:t>Domestically</w:t>
      </w:r>
      <w:r w:rsidRPr="00B94D3D">
        <w:rPr>
          <w:sz w:val="16"/>
        </w:rPr>
        <w:t xml:space="preserve">, through the 1960s and 1970s, </w:t>
      </w:r>
      <w:r w:rsidRPr="00B94D3D">
        <w:rPr>
          <w:rStyle w:val="StyleUnderline"/>
        </w:rPr>
        <w:t>Congress expanded federal law enforcement</w:t>
      </w:r>
      <w:r w:rsidRPr="00B94D3D">
        <w:rPr>
          <w:sz w:val="16"/>
        </w:rPr>
        <w:t xml:space="preserve">, </w:t>
      </w:r>
      <w:r w:rsidRPr="00B94D3D">
        <w:rPr>
          <w:rStyle w:val="StyleUnderline"/>
        </w:rPr>
        <w:t>created new federal mandatory minimums</w:t>
      </w:r>
      <w:r w:rsidRPr="00B94D3D">
        <w:rPr>
          <w:sz w:val="16"/>
        </w:rPr>
        <w:t xml:space="preserve">, </w:t>
      </w:r>
      <w:r w:rsidRPr="00B94D3D">
        <w:rPr>
          <w:rStyle w:val="StyleUnderline"/>
        </w:rPr>
        <w:t>and instituted other crime control measures, all of which poised the carceral state for dramatic expansion.</w:t>
      </w:r>
      <w:r w:rsidRPr="00B94D3D">
        <w:rPr>
          <w:sz w:val="16"/>
        </w:rPr>
        <w:t xml:space="preserve"> 84</w:t>
      </w:r>
    </w:p>
    <w:p w14:paraId="78C68C8C" w14:textId="77777777" w:rsidR="009B7BAC" w:rsidRPr="00B94D3D" w:rsidRDefault="009B7BAC" w:rsidP="009B7BAC"/>
    <w:p w14:paraId="740ACA3F" w14:textId="77777777" w:rsidR="009B7BAC" w:rsidRPr="00B94D3D" w:rsidRDefault="009B7BAC" w:rsidP="009B7BAC">
      <w:pPr>
        <w:pStyle w:val="Heading4"/>
      </w:pPr>
      <w:r w:rsidRPr="00B94D3D">
        <w:t xml:space="preserve">The impact is </w:t>
      </w:r>
      <w:r w:rsidRPr="00B94D3D">
        <w:rPr>
          <w:u w:val="single"/>
        </w:rPr>
        <w:t>racial authoritarianism</w:t>
      </w:r>
      <w:r w:rsidRPr="00B94D3D">
        <w:t xml:space="preserve">. Racialized violence is not a </w:t>
      </w:r>
      <w:r w:rsidRPr="00B94D3D">
        <w:rPr>
          <w:u w:val="single"/>
        </w:rPr>
        <w:t>neutral effect</w:t>
      </w:r>
      <w:r w:rsidRPr="00B94D3D">
        <w:t xml:space="preserve"> of institutional failure, but is </w:t>
      </w:r>
      <w:r w:rsidRPr="00B94D3D">
        <w:rPr>
          <w:u w:val="single"/>
        </w:rPr>
        <w:t>actively enacted</w:t>
      </w:r>
      <w:r w:rsidRPr="00B94D3D">
        <w:t xml:space="preserve"> through administrative practices</w:t>
      </w:r>
    </w:p>
    <w:p w14:paraId="5CFDC899" w14:textId="77777777" w:rsidR="009B7BAC" w:rsidRPr="00B94D3D" w:rsidRDefault="009B7BAC" w:rsidP="009B7BAC">
      <w:r w:rsidRPr="00B94D3D">
        <w:rPr>
          <w:rStyle w:val="Style13ptBold"/>
        </w:rPr>
        <w:t>Chertoff and Bulman-Pozen 25,</w:t>
      </w:r>
      <w:r w:rsidRPr="00B94D3D">
        <w:t xml:space="preserve"> Emily R. Chertoff, Associate Professor of Law at Georgetown Law School; Jessica Bulman-Pozen, Betts Professor of Law and a director of the Center for Constitutional Governance at Columbia Law School. "The Administrative State's Second Face" (2025). Georgetown Law Faculty Publications and Other Works. 2657. https://scholarship.law.georgetown.edu/facpub/2657 // judah</w:t>
      </w:r>
    </w:p>
    <w:p w14:paraId="0F057D36" w14:textId="77777777" w:rsidR="009B7BAC" w:rsidRPr="00B94D3D" w:rsidRDefault="009B7BAC" w:rsidP="009B7BAC">
      <w:pPr>
        <w:rPr>
          <w:sz w:val="16"/>
        </w:rPr>
      </w:pPr>
      <w:r w:rsidRPr="00B94D3D">
        <w:rPr>
          <w:rStyle w:val="StyleUnderline"/>
        </w:rPr>
        <w:t>Political theory and sociology have long defined the state through its use of force</w:t>
      </w:r>
      <w:r w:rsidRPr="00B94D3D">
        <w:rPr>
          <w:sz w:val="16"/>
        </w:rPr>
        <w:t xml:space="preserve">, </w:t>
      </w:r>
      <w:r w:rsidRPr="00B94D3D">
        <w:rPr>
          <w:rStyle w:val="StyleUnderline"/>
        </w:rPr>
        <w:t xml:space="preserve">and they have recently explained how </w:t>
      </w:r>
      <w:r w:rsidRPr="00B94D3D">
        <w:rPr>
          <w:rStyle w:val="Emphasis"/>
          <w:highlight w:val="yellow"/>
        </w:rPr>
        <w:t>racial authoritarianism coexists with liberal democracy</w:t>
      </w:r>
      <w:r w:rsidRPr="00B94D3D">
        <w:rPr>
          <w:rStyle w:val="StyleUnderline"/>
        </w:rPr>
        <w:t xml:space="preserve"> in the United States </w:t>
      </w:r>
      <w:r w:rsidRPr="00B94D3D">
        <w:rPr>
          <w:rStyle w:val="StyleUnderline"/>
          <w:highlight w:val="yellow"/>
        </w:rPr>
        <w:t>through active governance</w:t>
      </w:r>
      <w:r w:rsidRPr="00B94D3D">
        <w:rPr>
          <w:rStyle w:val="StyleUnderline"/>
        </w:rPr>
        <w:t>, not neglect.</w:t>
      </w:r>
      <w:r w:rsidRPr="00B94D3D">
        <w:rPr>
          <w:sz w:val="16"/>
        </w:rPr>
        <w:t xml:space="preserve"> The absence of the second face in administrative law theory is surprising when considered alongside its prominence in the social sciences, but the disciplines may inform one another. Coming to the second face through sociology and political theory illuminates how </w:t>
      </w:r>
      <w:r w:rsidRPr="00B94D3D">
        <w:rPr>
          <w:rStyle w:val="Emphasis"/>
          <w:highlight w:val="yellow"/>
        </w:rPr>
        <w:t>administrative law</w:t>
      </w:r>
      <w:r w:rsidRPr="00B94D3D">
        <w:rPr>
          <w:rStyle w:val="StyleUnderline"/>
        </w:rPr>
        <w:t xml:space="preserve"> </w:t>
      </w:r>
      <w:r w:rsidRPr="00B94D3D">
        <w:rPr>
          <w:rStyle w:val="StyleUnderline"/>
          <w:highlight w:val="yellow"/>
        </w:rPr>
        <w:t>supports</w:t>
      </w:r>
      <w:r w:rsidRPr="00B94D3D">
        <w:rPr>
          <w:rStyle w:val="StyleUnderline"/>
        </w:rPr>
        <w:t xml:space="preserve"> </w:t>
      </w:r>
      <w:r w:rsidRPr="00B94D3D">
        <w:rPr>
          <w:rStyle w:val="Emphasis"/>
          <w:highlight w:val="yellow"/>
        </w:rPr>
        <w:t>violent</w:t>
      </w:r>
      <w:r w:rsidRPr="00B94D3D">
        <w:rPr>
          <w:rStyle w:val="StyleUnderline"/>
        </w:rPr>
        <w:t xml:space="preserve"> and </w:t>
      </w:r>
      <w:r w:rsidRPr="00B94D3D">
        <w:rPr>
          <w:rStyle w:val="Emphasis"/>
          <w:highlight w:val="yellow"/>
        </w:rPr>
        <w:t>coercive state structures</w:t>
      </w:r>
      <w:r w:rsidRPr="00B94D3D">
        <w:rPr>
          <w:rStyle w:val="StyleUnderline"/>
        </w:rPr>
        <w:t>.</w:t>
      </w:r>
      <w:r w:rsidRPr="00B94D3D">
        <w:rPr>
          <w:sz w:val="16"/>
        </w:rPr>
        <w:t xml:space="preserve"> And </w:t>
      </w:r>
      <w:r w:rsidRPr="00B94D3D">
        <w:rPr>
          <w:rStyle w:val="StyleUnderline"/>
        </w:rPr>
        <w:t>administrative law scholarship may in turn explain the particular legal mechanisms that legitimize the violent state.</w:t>
      </w:r>
    </w:p>
    <w:p w14:paraId="60A13C1C" w14:textId="77777777" w:rsidR="009B7BAC" w:rsidRPr="00B94D3D" w:rsidRDefault="009B7BAC" w:rsidP="009B7BAC">
      <w:pPr>
        <w:rPr>
          <w:sz w:val="16"/>
        </w:rPr>
      </w:pPr>
      <w:r w:rsidRPr="00B94D3D">
        <w:rPr>
          <w:sz w:val="16"/>
        </w:rPr>
        <w:t xml:space="preserve">If the second face is unfamiliar to legal scholarship, it is a longstanding preoccupation in adjacent fields. </w:t>
      </w:r>
      <w:r w:rsidRPr="00B94D3D">
        <w:rPr>
          <w:rStyle w:val="StyleUnderline"/>
        </w:rPr>
        <w:t xml:space="preserve">Weber famously argued that </w:t>
      </w:r>
      <w:r w:rsidRPr="00B94D3D">
        <w:rPr>
          <w:rStyle w:val="StyleUnderline"/>
          <w:highlight w:val="yellow"/>
        </w:rPr>
        <w:t>what separated the state</w:t>
      </w:r>
      <w:r w:rsidRPr="00B94D3D">
        <w:rPr>
          <w:rStyle w:val="StyleUnderline"/>
        </w:rPr>
        <w:t xml:space="preserve"> from the rest of society </w:t>
      </w:r>
      <w:r w:rsidRPr="00B94D3D">
        <w:rPr>
          <w:rStyle w:val="StyleUnderline"/>
          <w:highlight w:val="yellow"/>
        </w:rPr>
        <w:t>was</w:t>
      </w:r>
      <w:r w:rsidRPr="00B94D3D">
        <w:rPr>
          <w:rStyle w:val="StyleUnderline"/>
        </w:rPr>
        <w:t xml:space="preserve"> its </w:t>
      </w:r>
      <w:r w:rsidRPr="00B94D3D">
        <w:rPr>
          <w:rStyle w:val="Emphasis"/>
          <w:highlight w:val="yellow"/>
        </w:rPr>
        <w:t>monopoly of violence</w:t>
      </w:r>
      <w:r w:rsidRPr="00B94D3D">
        <w:rPr>
          <w:rStyle w:val="StyleUnderline"/>
        </w:rPr>
        <w:t xml:space="preserve"> over a given territory.</w:t>
      </w:r>
      <w:r w:rsidRPr="00B94D3D">
        <w:rPr>
          <w:sz w:val="16"/>
        </w:rPr>
        <w:t xml:space="preserve">294 Charles </w:t>
      </w:r>
      <w:r w:rsidRPr="00B94D3D">
        <w:rPr>
          <w:rStyle w:val="StyleUnderline"/>
        </w:rPr>
        <w:t xml:space="preserve">Tilly described how a </w:t>
      </w:r>
      <w:r w:rsidRPr="00B94D3D">
        <w:rPr>
          <w:rStyle w:val="StyleUnderline"/>
          <w:highlight w:val="yellow"/>
        </w:rPr>
        <w:t>state’s war and policing activities</w:t>
      </w:r>
      <w:r w:rsidRPr="00B94D3D">
        <w:rPr>
          <w:rStyle w:val="StyleUnderline"/>
        </w:rPr>
        <w:t xml:space="preserve"> eventually </w:t>
      </w:r>
      <w:r w:rsidRPr="00B94D3D">
        <w:rPr>
          <w:rStyle w:val="StyleUnderline"/>
          <w:highlight w:val="yellow"/>
        </w:rPr>
        <w:t>gave rise</w:t>
      </w:r>
      <w:r w:rsidRPr="00B94D3D">
        <w:rPr>
          <w:rStyle w:val="StyleUnderline"/>
        </w:rPr>
        <w:t xml:space="preserve"> </w:t>
      </w:r>
      <w:r w:rsidRPr="00B94D3D">
        <w:rPr>
          <w:rStyle w:val="StyleUnderline"/>
          <w:highlight w:val="yellow"/>
        </w:rPr>
        <w:t>to</w:t>
      </w:r>
      <w:r w:rsidRPr="00B94D3D">
        <w:rPr>
          <w:rStyle w:val="StyleUnderline"/>
        </w:rPr>
        <w:t xml:space="preserve"> popular </w:t>
      </w:r>
      <w:r w:rsidRPr="00B94D3D">
        <w:rPr>
          <w:rStyle w:val="StyleUnderline"/>
          <w:highlight w:val="yellow"/>
        </w:rPr>
        <w:t>demands for</w:t>
      </w:r>
      <w:r w:rsidRPr="00B94D3D">
        <w:rPr>
          <w:rStyle w:val="StyleUnderline"/>
        </w:rPr>
        <w:t xml:space="preserve">, and an administrative apparatus for, the </w:t>
      </w:r>
      <w:r w:rsidRPr="00B94D3D">
        <w:rPr>
          <w:rStyle w:val="StyleUnderline"/>
          <w:highlight w:val="yellow"/>
        </w:rPr>
        <w:t>services</w:t>
      </w:r>
      <w:r w:rsidRPr="00B94D3D">
        <w:rPr>
          <w:rStyle w:val="StyleUnderline"/>
        </w:rPr>
        <w:t xml:space="preserve"> today </w:t>
      </w:r>
      <w:r w:rsidRPr="00B94D3D">
        <w:rPr>
          <w:rStyle w:val="StyleUnderline"/>
          <w:highlight w:val="yellow"/>
        </w:rPr>
        <w:t>performed by the modern administrative state</w:t>
      </w:r>
      <w:r w:rsidRPr="00B94D3D">
        <w:rPr>
          <w:sz w:val="16"/>
        </w:rPr>
        <w:t>—</w:t>
      </w:r>
      <w:r w:rsidRPr="00B94D3D">
        <w:rPr>
          <w:rStyle w:val="StyleUnderline"/>
        </w:rPr>
        <w:t>namely, adjudication or dispute resolution, redistribution, and regulation of productive capacity.</w:t>
      </w:r>
      <w:r w:rsidRPr="00B94D3D">
        <w:rPr>
          <w:sz w:val="16"/>
        </w:rPr>
        <w:t xml:space="preserve">295 Work by other sociological theorists similarly </w:t>
      </w:r>
      <w:r w:rsidRPr="00B94D3D">
        <w:rPr>
          <w:rStyle w:val="StyleUnderline"/>
        </w:rPr>
        <w:t xml:space="preserve">proposed </w:t>
      </w:r>
      <w:r w:rsidRPr="00B94D3D">
        <w:rPr>
          <w:rStyle w:val="Emphasis"/>
          <w:highlight w:val="yellow"/>
        </w:rPr>
        <w:t>physical coercion</w:t>
      </w:r>
      <w:r w:rsidRPr="00B94D3D">
        <w:rPr>
          <w:rStyle w:val="StyleUnderline"/>
        </w:rPr>
        <w:t xml:space="preserve"> and control as quintessential state activities that </w:t>
      </w:r>
      <w:r w:rsidRPr="00B94D3D">
        <w:rPr>
          <w:rStyle w:val="StyleUnderline"/>
          <w:highlight w:val="yellow"/>
        </w:rPr>
        <w:t xml:space="preserve">came to be </w:t>
      </w:r>
      <w:r w:rsidRPr="00B94D3D">
        <w:rPr>
          <w:rStyle w:val="Emphasis"/>
          <w:highlight w:val="yellow"/>
        </w:rPr>
        <w:t>institutionalized in discrete parts</w:t>
      </w:r>
      <w:r w:rsidRPr="00B94D3D">
        <w:rPr>
          <w:rStyle w:val="StyleUnderline"/>
        </w:rPr>
        <w:t xml:space="preserve"> of the state.</w:t>
      </w:r>
      <w:r w:rsidRPr="00B94D3D">
        <w:rPr>
          <w:sz w:val="16"/>
        </w:rPr>
        <w:t xml:space="preserve">296 </w:t>
      </w:r>
      <w:r w:rsidRPr="00B94D3D">
        <w:rPr>
          <w:rStyle w:val="StyleUnderline"/>
        </w:rPr>
        <w:t>Theorists also studied the development of the relationship between violence and state administration over time.</w:t>
      </w:r>
      <w:r w:rsidRPr="00B94D3D">
        <w:rPr>
          <w:sz w:val="16"/>
        </w:rPr>
        <w:t xml:space="preserve"> Most famously, Michel </w:t>
      </w:r>
      <w:r w:rsidRPr="00B94D3D">
        <w:rPr>
          <w:rStyle w:val="StyleUnderline"/>
        </w:rPr>
        <w:t xml:space="preserve">Foucault argued that a </w:t>
      </w:r>
      <w:r w:rsidRPr="00B94D3D">
        <w:rPr>
          <w:rStyle w:val="StyleUnderline"/>
          <w:highlight w:val="yellow"/>
        </w:rPr>
        <w:t xml:space="preserve">hallmark of the </w:t>
      </w:r>
      <w:r w:rsidRPr="00B94D3D">
        <w:rPr>
          <w:rStyle w:val="Emphasis"/>
          <w:highlight w:val="yellow"/>
        </w:rPr>
        <w:t>state’s modernity</w:t>
      </w:r>
      <w:r w:rsidRPr="00B94D3D">
        <w:rPr>
          <w:rStyle w:val="StyleUnderline"/>
          <w:highlight w:val="yellow"/>
        </w:rPr>
        <w:t xml:space="preserve"> is</w:t>
      </w:r>
      <w:r w:rsidRPr="00B94D3D">
        <w:rPr>
          <w:rStyle w:val="StyleUnderline"/>
        </w:rPr>
        <w:t xml:space="preserve"> the </w:t>
      </w:r>
      <w:r w:rsidRPr="00B94D3D">
        <w:rPr>
          <w:rStyle w:val="Emphasis"/>
          <w:highlight w:val="yellow"/>
        </w:rPr>
        <w:t>transition</w:t>
      </w:r>
      <w:r w:rsidRPr="00B94D3D">
        <w:rPr>
          <w:rStyle w:val="StyleUnderline"/>
        </w:rPr>
        <w:t xml:space="preserve"> in the primary form of social control </w:t>
      </w:r>
      <w:r w:rsidRPr="00B94D3D">
        <w:rPr>
          <w:rStyle w:val="Emphasis"/>
          <w:highlight w:val="yellow"/>
        </w:rPr>
        <w:t>from traditional physical coercion to administrative regulation</w:t>
      </w:r>
      <w:r w:rsidRPr="00B94D3D">
        <w:rPr>
          <w:rStyle w:val="Emphasis"/>
        </w:rPr>
        <w:t>.</w:t>
      </w:r>
      <w:r w:rsidRPr="00B94D3D">
        <w:rPr>
          <w:sz w:val="16"/>
        </w:rPr>
        <w:t>297</w:t>
      </w:r>
    </w:p>
    <w:p w14:paraId="248BE08E" w14:textId="77777777" w:rsidR="009B7BAC" w:rsidRPr="00B94D3D" w:rsidRDefault="009B7BAC" w:rsidP="009B7BAC">
      <w:pPr>
        <w:rPr>
          <w:sz w:val="16"/>
        </w:rPr>
      </w:pPr>
      <w:r w:rsidRPr="00B94D3D">
        <w:rPr>
          <w:rStyle w:val="StyleUnderline"/>
        </w:rPr>
        <w:t>If some accounts suggested a modernizing shift from physical coercion to regulation</w:t>
      </w:r>
      <w:r w:rsidRPr="00B94D3D">
        <w:rPr>
          <w:sz w:val="16"/>
        </w:rPr>
        <w:t xml:space="preserve">, </w:t>
      </w:r>
      <w:r w:rsidRPr="00B94D3D">
        <w:rPr>
          <w:rStyle w:val="StyleUnderline"/>
        </w:rPr>
        <w:t xml:space="preserve">more recent work has underscored that </w:t>
      </w:r>
      <w:r w:rsidRPr="00B94D3D">
        <w:rPr>
          <w:rStyle w:val="Emphasis"/>
          <w:highlight w:val="yellow"/>
        </w:rPr>
        <w:t>physical coercion</w:t>
      </w:r>
      <w:r w:rsidRPr="00B94D3D">
        <w:rPr>
          <w:rStyle w:val="StyleUnderline"/>
        </w:rPr>
        <w:t xml:space="preserve"> perpetually </w:t>
      </w:r>
      <w:r w:rsidRPr="00B94D3D">
        <w:rPr>
          <w:rStyle w:val="Emphasis"/>
          <w:highlight w:val="yellow"/>
        </w:rPr>
        <w:t>coexists with beneficent state activity.</w:t>
      </w:r>
      <w:r w:rsidRPr="00B94D3D">
        <w:rPr>
          <w:sz w:val="16"/>
        </w:rPr>
        <w:t xml:space="preserve"> Most relevant here, </w:t>
      </w:r>
      <w:r w:rsidRPr="00B94D3D">
        <w:rPr>
          <w:rStyle w:val="StyleUnderline"/>
        </w:rPr>
        <w:t xml:space="preserve">American politics scholars have proposed a dualist framework to describe the United States, arguing that </w:t>
      </w:r>
      <w:r w:rsidRPr="00B94D3D">
        <w:rPr>
          <w:rStyle w:val="StyleUnderline"/>
          <w:highlight w:val="yellow"/>
        </w:rPr>
        <w:t>violent</w:t>
      </w:r>
      <w:r w:rsidRPr="00B94D3D">
        <w:rPr>
          <w:rStyle w:val="StyleUnderline"/>
        </w:rPr>
        <w:t xml:space="preserve">, </w:t>
      </w:r>
      <w:r w:rsidRPr="00B94D3D">
        <w:rPr>
          <w:rStyle w:val="StyleUnderline"/>
          <w:highlight w:val="yellow"/>
        </w:rPr>
        <w:t>illiberal activity continues to define a state</w:t>
      </w:r>
      <w:r w:rsidRPr="00B94D3D">
        <w:rPr>
          <w:rStyle w:val="StyleUnderline"/>
        </w:rPr>
        <w:t xml:space="preserve"> generally </w:t>
      </w:r>
      <w:r w:rsidRPr="00B94D3D">
        <w:rPr>
          <w:rStyle w:val="StyleUnderline"/>
          <w:highlight w:val="yellow"/>
        </w:rPr>
        <w:t>understood as a liberal democracy</w:t>
      </w:r>
      <w:r w:rsidRPr="00B94D3D">
        <w:rPr>
          <w:rStyle w:val="StyleUnderline"/>
        </w:rPr>
        <w:t>.</w:t>
      </w:r>
      <w:r w:rsidRPr="00B94D3D">
        <w:rPr>
          <w:sz w:val="16"/>
        </w:rPr>
        <w:t xml:space="preserve"> Joe Soss and Vesla Weaver have taken the American politics subfield to task for neglecting state coercion and control.298 They argue that </w:t>
      </w:r>
      <w:r w:rsidRPr="00B94D3D">
        <w:rPr>
          <w:rStyle w:val="StyleUnderline"/>
        </w:rPr>
        <w:t>“mainstream research on US politics” has “illuminated what we might call the liberal-democratic ‘face’ of the state” but has “largely ignored a second face of the American state</w:t>
      </w:r>
      <w:r w:rsidRPr="00B94D3D">
        <w:rPr>
          <w:sz w:val="16"/>
        </w:rPr>
        <w:t xml:space="preserve"> . . . </w:t>
      </w:r>
      <w:r w:rsidRPr="00B94D3D">
        <w:rPr>
          <w:rStyle w:val="StyleUnderline"/>
        </w:rPr>
        <w:t>the activities of governing institutions and officials that exercise social control and encompass various modes of coercion, containment, repression, surveillance, regulation, predation, discipline, and violence.”</w:t>
      </w:r>
      <w:r w:rsidRPr="00B94D3D">
        <w:rPr>
          <w:sz w:val="16"/>
        </w:rPr>
        <w:t xml:space="preserve">299 </w:t>
      </w:r>
      <w:r w:rsidRPr="00B94D3D">
        <w:rPr>
          <w:rStyle w:val="StyleUnderline"/>
        </w:rPr>
        <w:t xml:space="preserve">The attendant </w:t>
      </w:r>
      <w:r w:rsidRPr="00B94D3D">
        <w:rPr>
          <w:rStyle w:val="Emphasis"/>
          <w:highlight w:val="yellow"/>
        </w:rPr>
        <w:t>subordination</w:t>
      </w:r>
      <w:r w:rsidRPr="00B94D3D">
        <w:rPr>
          <w:rStyle w:val="StyleUnderline"/>
        </w:rPr>
        <w:t xml:space="preserve"> </w:t>
      </w:r>
      <w:r w:rsidRPr="00B94D3D">
        <w:rPr>
          <w:rStyle w:val="StyleUnderline"/>
          <w:highlight w:val="yellow"/>
        </w:rPr>
        <w:t>of race-class subjugated communities</w:t>
      </w:r>
      <w:r w:rsidRPr="00B94D3D">
        <w:rPr>
          <w:sz w:val="16"/>
        </w:rPr>
        <w:t xml:space="preserve">, they maintain, </w:t>
      </w:r>
      <w:r w:rsidRPr="00B94D3D">
        <w:rPr>
          <w:rStyle w:val="StyleUnderline"/>
          <w:highlight w:val="yellow"/>
        </w:rPr>
        <w:t>is</w:t>
      </w:r>
      <w:r w:rsidRPr="00B94D3D">
        <w:rPr>
          <w:rStyle w:val="StyleUnderline"/>
        </w:rPr>
        <w:t xml:space="preserve"> </w:t>
      </w:r>
      <w:r w:rsidRPr="00B94D3D">
        <w:rPr>
          <w:rStyle w:val="Emphasis"/>
          <w:highlight w:val="yellow"/>
        </w:rPr>
        <w:t>not the product of state neglect</w:t>
      </w:r>
      <w:r w:rsidRPr="00B94D3D">
        <w:rPr>
          <w:rStyle w:val="StyleUnderline"/>
        </w:rPr>
        <w:t xml:space="preserve"> </w:t>
      </w:r>
      <w:r w:rsidRPr="00B94D3D">
        <w:rPr>
          <w:rStyle w:val="StyleUnderline"/>
          <w:highlight w:val="yellow"/>
        </w:rPr>
        <w:t>but</w:t>
      </w:r>
      <w:r w:rsidRPr="00B94D3D">
        <w:rPr>
          <w:rStyle w:val="StyleUnderline"/>
        </w:rPr>
        <w:t xml:space="preserve"> is “</w:t>
      </w:r>
      <w:r w:rsidRPr="00B94D3D">
        <w:rPr>
          <w:rStyle w:val="Emphasis"/>
          <w:highlight w:val="yellow"/>
        </w:rPr>
        <w:t>actively produced through</w:t>
      </w:r>
      <w:r w:rsidRPr="00B94D3D">
        <w:rPr>
          <w:rStyle w:val="StyleUnderline"/>
        </w:rPr>
        <w:t xml:space="preserve"> modes of </w:t>
      </w:r>
      <w:r w:rsidRPr="00B94D3D">
        <w:rPr>
          <w:rStyle w:val="Emphasis"/>
          <w:highlight w:val="yellow"/>
        </w:rPr>
        <w:t>government</w:t>
      </w:r>
      <w:r w:rsidRPr="00B94D3D">
        <w:rPr>
          <w:rStyle w:val="StyleUnderline"/>
        </w:rPr>
        <w:t>,” including surveillance and physical force.</w:t>
      </w:r>
      <w:r w:rsidRPr="00B94D3D">
        <w:rPr>
          <w:sz w:val="16"/>
        </w:rPr>
        <w:t xml:space="preserve">300 Related work by Weaver and Gwen Prowse describes </w:t>
      </w:r>
      <w:r w:rsidRPr="00B94D3D">
        <w:rPr>
          <w:rStyle w:val="StyleUnderline"/>
        </w:rPr>
        <w:t>such state practices of oppression as “racial authoritarianism.”</w:t>
      </w:r>
      <w:r w:rsidRPr="00B94D3D">
        <w:rPr>
          <w:sz w:val="16"/>
        </w:rPr>
        <w:t>301</w:t>
      </w:r>
    </w:p>
    <w:p w14:paraId="25326E05" w14:textId="77777777" w:rsidR="009B7BAC" w:rsidRPr="00B94D3D" w:rsidRDefault="009B7BAC" w:rsidP="009B7BAC">
      <w:pPr>
        <w:rPr>
          <w:sz w:val="16"/>
        </w:rPr>
      </w:pPr>
      <w:r w:rsidRPr="00B94D3D">
        <w:rPr>
          <w:sz w:val="16"/>
        </w:rPr>
        <w:t xml:space="preserve">Likewise, Michael McCann and Filiz Kahraman contest the “traditional view of the United States” as one in which marginalized populations have been slowly integrated into a liberal legal regime or, at worst, left outside the law.302 </w:t>
      </w:r>
      <w:r w:rsidRPr="00B94D3D">
        <w:rPr>
          <w:rStyle w:val="StyleUnderline"/>
        </w:rPr>
        <w:t xml:space="preserve">These </w:t>
      </w:r>
      <w:r w:rsidRPr="00B94D3D">
        <w:rPr>
          <w:rStyle w:val="StyleUnderline"/>
          <w:highlight w:val="yellow"/>
        </w:rPr>
        <w:t>populations</w:t>
      </w:r>
      <w:r w:rsidRPr="00B94D3D">
        <w:rPr>
          <w:rStyle w:val="StyleUnderline"/>
        </w:rPr>
        <w:t xml:space="preserve"> “have been </w:t>
      </w:r>
      <w:r w:rsidRPr="00B94D3D">
        <w:rPr>
          <w:rStyle w:val="StyleUnderline"/>
          <w:highlight w:val="yellow"/>
        </w:rPr>
        <w:t>denied basic rights</w:t>
      </w:r>
      <w:r w:rsidRPr="00B94D3D">
        <w:rPr>
          <w:rStyle w:val="StyleUnderline"/>
        </w:rPr>
        <w:t xml:space="preserve"> and liberal legal treatment as full citizens not because of oversight or incomplete inclusion,” but </w:t>
      </w:r>
      <w:r w:rsidRPr="00B94D3D">
        <w:rPr>
          <w:rStyle w:val="StyleUnderline"/>
          <w:highlight w:val="yellow"/>
        </w:rPr>
        <w:t>because</w:t>
      </w:r>
      <w:r w:rsidRPr="00B94D3D">
        <w:rPr>
          <w:rStyle w:val="StyleUnderline"/>
        </w:rPr>
        <w:t xml:space="preserve"> “</w:t>
      </w:r>
      <w:r w:rsidRPr="00B94D3D">
        <w:rPr>
          <w:rStyle w:val="StyleUnderline"/>
          <w:highlight w:val="yellow"/>
        </w:rPr>
        <w:t>they</w:t>
      </w:r>
      <w:r w:rsidRPr="00B94D3D">
        <w:rPr>
          <w:rStyle w:val="StyleUnderline"/>
        </w:rPr>
        <w:t xml:space="preserve"> were, and </w:t>
      </w:r>
      <w:r w:rsidRPr="00B94D3D">
        <w:rPr>
          <w:rStyle w:val="StyleUnderline"/>
          <w:highlight w:val="yellow"/>
        </w:rPr>
        <w:t>remain</w:t>
      </w:r>
      <w:r w:rsidRPr="00B94D3D">
        <w:rPr>
          <w:rStyle w:val="StyleUnderline"/>
        </w:rPr>
        <w:t xml:space="preserve">, willfully, systematically </w:t>
      </w:r>
      <w:r w:rsidRPr="00B94D3D">
        <w:rPr>
          <w:rStyle w:val="StyleUnderline"/>
          <w:highlight w:val="yellow"/>
        </w:rPr>
        <w:t>subjected to repressive</w:t>
      </w:r>
      <w:r w:rsidRPr="00B94D3D">
        <w:rPr>
          <w:rStyle w:val="StyleUnderline"/>
        </w:rPr>
        <w:t xml:space="preserve">, </w:t>
      </w:r>
      <w:r w:rsidRPr="00B94D3D">
        <w:rPr>
          <w:rStyle w:val="StyleUnderline"/>
          <w:highlight w:val="yellow"/>
        </w:rPr>
        <w:t>violent legal rule</w:t>
      </w:r>
      <w:r w:rsidRPr="00B94D3D">
        <w:rPr>
          <w:rStyle w:val="StyleUnderline"/>
        </w:rPr>
        <w:t xml:space="preserve"> </w:t>
      </w:r>
      <w:r w:rsidRPr="00B94D3D">
        <w:rPr>
          <w:rStyle w:val="StyleUnderline"/>
          <w:highlight w:val="yellow"/>
        </w:rPr>
        <w:t>that</w:t>
      </w:r>
      <w:r w:rsidRPr="00B94D3D">
        <w:rPr>
          <w:rStyle w:val="StyleUnderline"/>
        </w:rPr>
        <w:t xml:space="preserve"> denied basic rights, </w:t>
      </w:r>
      <w:r w:rsidRPr="00B94D3D">
        <w:rPr>
          <w:rStyle w:val="StyleUnderline"/>
          <w:highlight w:val="yellow"/>
        </w:rPr>
        <w:t>minimized legal accountability</w:t>
      </w:r>
      <w:r w:rsidRPr="00B94D3D">
        <w:rPr>
          <w:rStyle w:val="StyleUnderline"/>
        </w:rPr>
        <w:t xml:space="preserve"> of rulers, and enforced hierarchy.”</w:t>
      </w:r>
      <w:r w:rsidRPr="00B94D3D">
        <w:rPr>
          <w:sz w:val="16"/>
        </w:rPr>
        <w:t xml:space="preserve">303 </w:t>
      </w:r>
      <w:r w:rsidRPr="00B94D3D">
        <w:rPr>
          <w:rStyle w:val="StyleUnderline"/>
        </w:rPr>
        <w:t>Black Americans, Indigenous Americans, and racialized immigrant populations have been subject to “more surveillance intensive, violent, disciplinary, and restrictive” forms of law, “</w:t>
      </w:r>
      <w:r w:rsidRPr="00B94D3D">
        <w:rPr>
          <w:rStyle w:val="StyleUnderline"/>
          <w:highlight w:val="yellow"/>
        </w:rPr>
        <w:t>anchored in</w:t>
      </w:r>
      <w:r w:rsidRPr="00B94D3D">
        <w:rPr>
          <w:rStyle w:val="StyleUnderline"/>
        </w:rPr>
        <w:t xml:space="preserve"> separate bodies of </w:t>
      </w:r>
      <w:r w:rsidRPr="00B94D3D">
        <w:rPr>
          <w:rStyle w:val="StyleUnderline"/>
          <w:highlight w:val="yellow"/>
        </w:rPr>
        <w:t>rules</w:t>
      </w:r>
      <w:r w:rsidRPr="00B94D3D">
        <w:rPr>
          <w:rStyle w:val="StyleUnderline"/>
        </w:rPr>
        <w:t xml:space="preserve"> that are highly discretionary, informal, and arbitrary in exercise” and that effectively “</w:t>
      </w:r>
      <w:r w:rsidRPr="00B94D3D">
        <w:rPr>
          <w:rStyle w:val="StyleUnderline"/>
          <w:highlight w:val="yellow"/>
        </w:rPr>
        <w:t>authorize administrative order management</w:t>
      </w:r>
      <w:r w:rsidRPr="00B94D3D">
        <w:rPr>
          <w:rStyle w:val="StyleUnderline"/>
        </w:rPr>
        <w:t xml:space="preserve"> by dominant groups.”</w:t>
      </w:r>
      <w:r w:rsidRPr="00B94D3D">
        <w:rPr>
          <w:sz w:val="16"/>
        </w:rPr>
        <w:t xml:space="preserve">304 From the prison complex to crimmigration to national security surveillance, </w:t>
      </w:r>
      <w:r w:rsidRPr="00B94D3D">
        <w:rPr>
          <w:rStyle w:val="StyleUnderline"/>
        </w:rPr>
        <w:t xml:space="preserve">“older informal, discretionary, decentralized modes and </w:t>
      </w:r>
      <w:r w:rsidRPr="00B94D3D">
        <w:rPr>
          <w:rStyle w:val="StyleUnderline"/>
          <w:highlight w:val="yellow"/>
        </w:rPr>
        <w:t>practices of repressive law</w:t>
      </w:r>
      <w:r w:rsidRPr="00B94D3D">
        <w:rPr>
          <w:rStyle w:val="StyleUnderline"/>
        </w:rPr>
        <w:t xml:space="preserve">” have been </w:t>
      </w:r>
      <w:r w:rsidRPr="00B94D3D">
        <w:rPr>
          <w:rStyle w:val="StyleUnderline"/>
          <w:highlight w:val="yellow"/>
        </w:rPr>
        <w:t>reorganized</w:t>
      </w:r>
      <w:r w:rsidRPr="00B94D3D">
        <w:rPr>
          <w:rStyle w:val="StyleUnderline"/>
        </w:rPr>
        <w:t xml:space="preserve"> </w:t>
      </w:r>
      <w:r w:rsidRPr="00B94D3D">
        <w:rPr>
          <w:rStyle w:val="StyleUnderline"/>
          <w:highlight w:val="yellow"/>
        </w:rPr>
        <w:t>into</w:t>
      </w:r>
      <w:r w:rsidRPr="00B94D3D">
        <w:rPr>
          <w:rStyle w:val="StyleUnderline"/>
        </w:rPr>
        <w:t xml:space="preserve"> </w:t>
      </w:r>
      <w:r w:rsidRPr="00B94D3D">
        <w:rPr>
          <w:rStyle w:val="StyleUnderline"/>
          <w:highlight w:val="yellow"/>
        </w:rPr>
        <w:t>administrative systems that</w:t>
      </w:r>
      <w:r w:rsidRPr="00B94D3D">
        <w:rPr>
          <w:rStyle w:val="StyleUnderline"/>
        </w:rPr>
        <w:t xml:space="preserve"> “routinize, </w:t>
      </w:r>
      <w:r w:rsidRPr="00B94D3D">
        <w:rPr>
          <w:rStyle w:val="StyleUnderline"/>
          <w:highlight w:val="yellow"/>
        </w:rPr>
        <w:t>rationalize</w:t>
      </w:r>
      <w:r w:rsidRPr="00B94D3D">
        <w:rPr>
          <w:rStyle w:val="StyleUnderline"/>
        </w:rPr>
        <w:t xml:space="preserve">, </w:t>
      </w:r>
      <w:r w:rsidRPr="00B94D3D">
        <w:rPr>
          <w:rStyle w:val="StyleUnderline"/>
          <w:highlight w:val="yellow"/>
        </w:rPr>
        <w:t>and normalize</w:t>
      </w:r>
      <w:r w:rsidRPr="00B94D3D">
        <w:rPr>
          <w:rStyle w:val="StyleUnderline"/>
        </w:rPr>
        <w:t xml:space="preserve"> state-administered </w:t>
      </w:r>
      <w:r w:rsidRPr="00B94D3D">
        <w:rPr>
          <w:rStyle w:val="StyleUnderline"/>
          <w:highlight w:val="yellow"/>
        </w:rPr>
        <w:t>discriminatory</w:t>
      </w:r>
      <w:r w:rsidRPr="00B94D3D">
        <w:rPr>
          <w:rStyle w:val="StyleUnderline"/>
        </w:rPr>
        <w:t xml:space="preserve"> </w:t>
      </w:r>
      <w:r w:rsidRPr="00B94D3D">
        <w:rPr>
          <w:rStyle w:val="StyleUnderline"/>
          <w:highlight w:val="yellow"/>
        </w:rPr>
        <w:t>violence</w:t>
      </w:r>
      <w:r w:rsidRPr="00B94D3D">
        <w:rPr>
          <w:rStyle w:val="StyleUnderline"/>
        </w:rPr>
        <w:t>.”</w:t>
      </w:r>
      <w:r w:rsidRPr="00B94D3D">
        <w:rPr>
          <w:sz w:val="16"/>
        </w:rPr>
        <w:t>305</w:t>
      </w:r>
    </w:p>
    <w:p w14:paraId="1AB385C4" w14:textId="77777777" w:rsidR="009B7BAC" w:rsidRPr="00B94D3D" w:rsidRDefault="009B7BAC" w:rsidP="009B7BAC">
      <w:pPr>
        <w:rPr>
          <w:u w:val="single"/>
        </w:rPr>
      </w:pPr>
      <w:r w:rsidRPr="00B94D3D">
        <w:rPr>
          <w:rStyle w:val="StyleUnderline"/>
        </w:rPr>
        <w:t xml:space="preserve">The government agencies that engage in surveillance, coercion, and state-sponsored violence are, almost entirely, second-face agencies: prisons and law enforcement, the national security surveillance apparatus, and the immigration bureaucracy. Yet even as legal scholars have begun to call for a focus on long-neglected questions of racism in administrative law, </w:t>
      </w:r>
      <w:r w:rsidRPr="00B94D3D">
        <w:rPr>
          <w:rStyle w:val="StyleUnderline"/>
          <w:highlight w:val="yellow"/>
        </w:rPr>
        <w:t>we have not attended to the second face as a</w:t>
      </w:r>
      <w:r w:rsidRPr="00B94D3D">
        <w:rPr>
          <w:rStyle w:val="StyleUnderline"/>
        </w:rPr>
        <w:t xml:space="preserve"> particularly </w:t>
      </w:r>
      <w:r w:rsidRPr="00B94D3D">
        <w:rPr>
          <w:rStyle w:val="StyleUnderline"/>
          <w:highlight w:val="yellow"/>
        </w:rPr>
        <w:t>relevant</w:t>
      </w:r>
      <w:r w:rsidRPr="00B94D3D">
        <w:rPr>
          <w:rStyle w:val="StyleUnderline"/>
        </w:rPr>
        <w:t xml:space="preserve"> institutional </w:t>
      </w:r>
      <w:r w:rsidRPr="00B94D3D">
        <w:rPr>
          <w:rStyle w:val="StyleUnderline"/>
          <w:highlight w:val="yellow"/>
        </w:rPr>
        <w:t>site</w:t>
      </w:r>
      <w:r w:rsidRPr="00B94D3D">
        <w:rPr>
          <w:rStyle w:val="StyleUnderline"/>
        </w:rPr>
        <w:t>; emerging studies are as likely to consider HHS and HUD as DHS, more likely to focus on DOE than DOD.</w:t>
      </w:r>
      <w:r w:rsidRPr="00B94D3D">
        <w:rPr>
          <w:sz w:val="16"/>
        </w:rPr>
        <w:t xml:space="preserve">306 Meanwhile, </w:t>
      </w:r>
      <w:r w:rsidRPr="00B94D3D">
        <w:rPr>
          <w:rStyle w:val="StyleUnderline"/>
        </w:rPr>
        <w:t xml:space="preserve">the problem of </w:t>
      </w:r>
      <w:r w:rsidRPr="00B94D3D">
        <w:rPr>
          <w:rStyle w:val="Emphasis"/>
          <w:highlight w:val="yellow"/>
        </w:rPr>
        <w:t>regulating violence</w:t>
      </w:r>
      <w:r w:rsidRPr="00B94D3D">
        <w:rPr>
          <w:rStyle w:val="StyleUnderline"/>
        </w:rPr>
        <w:t xml:space="preserve"> in American law continues to be </w:t>
      </w:r>
      <w:r w:rsidRPr="00B94D3D">
        <w:rPr>
          <w:rStyle w:val="Emphasis"/>
          <w:highlight w:val="yellow"/>
        </w:rPr>
        <w:t>framed as one of specific domains</w:t>
      </w:r>
      <w:r w:rsidRPr="00B94D3D">
        <w:rPr>
          <w:rStyle w:val="StyleUnderline"/>
        </w:rPr>
        <w:t xml:space="preserve"> and geographies (the prison, the war, the border) </w:t>
      </w:r>
      <w:r w:rsidRPr="00B94D3D">
        <w:rPr>
          <w:rStyle w:val="Emphasis"/>
          <w:highlight w:val="yellow"/>
        </w:rPr>
        <w:t>rather than</w:t>
      </w:r>
      <w:r w:rsidRPr="00B94D3D">
        <w:rPr>
          <w:rStyle w:val="StyleUnderline"/>
        </w:rPr>
        <w:t xml:space="preserve"> a more general problem of the </w:t>
      </w:r>
      <w:r w:rsidRPr="00B94D3D">
        <w:rPr>
          <w:rStyle w:val="Emphasis"/>
          <w:highlight w:val="yellow"/>
        </w:rPr>
        <w:t>administration of the American state</w:t>
      </w:r>
      <w:r w:rsidRPr="00B94D3D">
        <w:rPr>
          <w:rStyle w:val="StyleUnderline"/>
        </w:rPr>
        <w:t>.</w:t>
      </w:r>
      <w:r w:rsidRPr="00B94D3D">
        <w:rPr>
          <w:sz w:val="16"/>
        </w:rPr>
        <w:t xml:space="preserve"> Studying the two faces may yield new understandings: </w:t>
      </w:r>
      <w:r w:rsidRPr="00B94D3D">
        <w:rPr>
          <w:rStyle w:val="StyleUnderline"/>
        </w:rPr>
        <w:t>The administrative state’s second face is the institutional apparatus of racial authoritarianism.</w:t>
      </w:r>
    </w:p>
    <w:p w14:paraId="741F82C5" w14:textId="77777777" w:rsidR="009B7BAC" w:rsidRPr="00392506" w:rsidRDefault="009B7BAC" w:rsidP="009B7BAC">
      <w:pPr>
        <w:pStyle w:val="Heading4"/>
      </w:pPr>
      <w:r>
        <w:t>The alternative is to refuse collective bargaining for force agencies. Only limiting unionization can solve agency culture and produce accountable governance</w:t>
      </w:r>
    </w:p>
    <w:p w14:paraId="77E8C636" w14:textId="77777777" w:rsidR="009B7BAC" w:rsidRDefault="009B7BAC" w:rsidP="009B7BAC">
      <w:r w:rsidRPr="006B105E">
        <w:rPr>
          <w:rStyle w:val="Style13ptBold"/>
        </w:rPr>
        <w:t>Chertoff 24,</w:t>
      </w:r>
      <w:r>
        <w:t xml:space="preserve"> Emily R. </w:t>
      </w:r>
      <w:r w:rsidRPr="006B105E">
        <w:t>Associate Professor of Law at Georgetown Law School</w:t>
      </w:r>
      <w:r>
        <w:t>, "Violence in the Administrative State" (2024). Georgetown Law Faculty Publications and Other Works. 2656. https://scholarship.law.georgetown.edu/facpub/2656 // judah</w:t>
      </w:r>
    </w:p>
    <w:p w14:paraId="3808EF31" w14:textId="77777777" w:rsidR="009B7BAC" w:rsidRPr="00D116B4" w:rsidRDefault="009B7BAC" w:rsidP="009B7BAC">
      <w:pPr>
        <w:rPr>
          <w:rStyle w:val="StyleUnderline"/>
        </w:rPr>
      </w:pPr>
      <w:r w:rsidRPr="00D116B4">
        <w:rPr>
          <w:rStyle w:val="StyleUnderline"/>
        </w:rPr>
        <w:t xml:space="preserve">A final factor, this one </w:t>
      </w:r>
      <w:r w:rsidRPr="00D00CD8">
        <w:rPr>
          <w:rStyle w:val="Emphasis"/>
          <w:highlight w:val="yellow"/>
        </w:rPr>
        <w:t>critical to agency culture</w:t>
      </w:r>
      <w:r w:rsidRPr="00D116B4">
        <w:rPr>
          <w:rStyle w:val="StyleUnderline"/>
        </w:rPr>
        <w:t xml:space="preserve">, </w:t>
      </w:r>
      <w:r w:rsidRPr="00D00CD8">
        <w:rPr>
          <w:rStyle w:val="StyleUnderline"/>
          <w:highlight w:val="yellow"/>
        </w:rPr>
        <w:t xml:space="preserve">is </w:t>
      </w:r>
      <w:r w:rsidRPr="00D00CD8">
        <w:rPr>
          <w:rStyle w:val="Emphasis"/>
          <w:highlight w:val="yellow"/>
        </w:rPr>
        <w:t>unionization</w:t>
      </w:r>
      <w:r w:rsidRPr="00D116B4">
        <w:rPr>
          <w:rStyle w:val="StyleUnderline"/>
        </w:rPr>
        <w:t>.</w:t>
      </w:r>
      <w:r w:rsidRPr="00D116B4">
        <w:rPr>
          <w:sz w:val="16"/>
        </w:rPr>
        <w:t xml:space="preserve"> Unions within law enforcement agencies can be constructive. By bargaining for higher wages and increasing job satisfaction, unions may make jobs in these agencies more desirable, so that they attract better staff.326 </w:t>
      </w:r>
      <w:r w:rsidRPr="00D116B4">
        <w:rPr>
          <w:rStyle w:val="StyleUnderline"/>
        </w:rPr>
        <w:t xml:space="preserve">But these </w:t>
      </w:r>
      <w:r w:rsidRPr="00D00CD8">
        <w:rPr>
          <w:rStyle w:val="Emphasis"/>
          <w:highlight w:val="yellow"/>
        </w:rPr>
        <w:t>unions</w:t>
      </w:r>
      <w:r w:rsidRPr="00D116B4">
        <w:rPr>
          <w:rStyle w:val="StyleUnderline"/>
        </w:rPr>
        <w:t xml:space="preserve"> can also </w:t>
      </w:r>
      <w:r w:rsidRPr="00D00CD8">
        <w:rPr>
          <w:rStyle w:val="StyleUnderline"/>
          <w:highlight w:val="yellow"/>
        </w:rPr>
        <w:t>reinforce negative</w:t>
      </w:r>
      <w:r w:rsidRPr="00D116B4">
        <w:rPr>
          <w:rStyle w:val="StyleUnderline"/>
        </w:rPr>
        <w:t xml:space="preserve"> aspects of </w:t>
      </w:r>
      <w:r w:rsidRPr="00D00CD8">
        <w:rPr>
          <w:rStyle w:val="StyleUnderline"/>
          <w:highlight w:val="yellow"/>
        </w:rPr>
        <w:t>workforce</w:t>
      </w:r>
      <w:r w:rsidRPr="00D116B4">
        <w:rPr>
          <w:rStyle w:val="StyleUnderline"/>
        </w:rPr>
        <w:t xml:space="preserve"> </w:t>
      </w:r>
      <w:r w:rsidRPr="00D00CD8">
        <w:rPr>
          <w:rStyle w:val="StyleUnderline"/>
          <w:highlight w:val="yellow"/>
        </w:rPr>
        <w:t>culture</w:t>
      </w:r>
      <w:r w:rsidRPr="00D116B4">
        <w:rPr>
          <w:rStyle w:val="StyleUnderline"/>
        </w:rPr>
        <w:t xml:space="preserve"> by </w:t>
      </w:r>
      <w:r w:rsidRPr="00D00CD8">
        <w:rPr>
          <w:rStyle w:val="Emphasis"/>
          <w:highlight w:val="yellow"/>
        </w:rPr>
        <w:t>blocking beneficial policies</w:t>
      </w:r>
      <w:r w:rsidRPr="00D116B4">
        <w:rPr>
          <w:rStyle w:val="StyleUnderline"/>
        </w:rPr>
        <w:t xml:space="preserve"> </w:t>
      </w:r>
      <w:r w:rsidRPr="00D00CD8">
        <w:rPr>
          <w:rStyle w:val="StyleUnderline"/>
          <w:highlight w:val="yellow"/>
        </w:rPr>
        <w:t>or</w:t>
      </w:r>
      <w:r w:rsidRPr="00D116B4">
        <w:rPr>
          <w:rStyle w:val="StyleUnderline"/>
        </w:rPr>
        <w:t xml:space="preserve"> </w:t>
      </w:r>
      <w:r w:rsidRPr="00D00CD8">
        <w:rPr>
          <w:rStyle w:val="Emphasis"/>
          <w:highlight w:val="yellow"/>
        </w:rPr>
        <w:t>loosening rules for accountability</w:t>
      </w:r>
      <w:r w:rsidRPr="00D116B4">
        <w:rPr>
          <w:rStyle w:val="StyleUnderline"/>
        </w:rPr>
        <w:t xml:space="preserve"> and discipline.</w:t>
      </w:r>
      <w:r w:rsidRPr="00D116B4">
        <w:rPr>
          <w:sz w:val="16"/>
        </w:rPr>
        <w:t xml:space="preserve">327 </w:t>
      </w:r>
      <w:r w:rsidRPr="00D116B4">
        <w:rPr>
          <w:rStyle w:val="StyleUnderline"/>
        </w:rPr>
        <w:t xml:space="preserve">The example of ICE demonstrates the impact of unions. </w:t>
      </w:r>
      <w:r w:rsidRPr="00D00CD8">
        <w:rPr>
          <w:rStyle w:val="StyleUnderline"/>
          <w:highlight w:val="yellow"/>
        </w:rPr>
        <w:t>ICE’s union exerts a high level of control over</w:t>
      </w:r>
      <w:r w:rsidRPr="00D116B4">
        <w:rPr>
          <w:rStyle w:val="StyleUnderline"/>
        </w:rPr>
        <w:t xml:space="preserve"> ICE’s </w:t>
      </w:r>
      <w:r w:rsidRPr="00D00CD8">
        <w:rPr>
          <w:rStyle w:val="StyleUnderline"/>
          <w:highlight w:val="yellow"/>
        </w:rPr>
        <w:t>policies</w:t>
      </w:r>
      <w:r w:rsidRPr="00D116B4">
        <w:rPr>
          <w:rStyle w:val="StyleUnderline"/>
        </w:rPr>
        <w:t>,</w:t>
      </w:r>
      <w:r w:rsidRPr="00D116B4">
        <w:rPr>
          <w:sz w:val="16"/>
        </w:rPr>
        <w:t xml:space="preserve">328 </w:t>
      </w:r>
      <w:r w:rsidRPr="00D116B4">
        <w:rPr>
          <w:rStyle w:val="StyleUnderline"/>
        </w:rPr>
        <w:t xml:space="preserve">using its power to </w:t>
      </w:r>
      <w:r w:rsidRPr="00D00CD8">
        <w:rPr>
          <w:rStyle w:val="StyleUnderline"/>
          <w:highlight w:val="yellow"/>
        </w:rPr>
        <w:t>thwart</w:t>
      </w:r>
      <w:r w:rsidRPr="00D116B4">
        <w:rPr>
          <w:rStyle w:val="StyleUnderline"/>
        </w:rPr>
        <w:t xml:space="preserve"> efforts at </w:t>
      </w:r>
      <w:r w:rsidRPr="00D00CD8">
        <w:rPr>
          <w:rStyle w:val="StyleUnderline"/>
          <w:highlight w:val="yellow"/>
        </w:rPr>
        <w:t>humanitarian policymaking</w:t>
      </w:r>
      <w:r w:rsidRPr="00D116B4">
        <w:rPr>
          <w:rStyle w:val="StyleUnderline"/>
        </w:rPr>
        <w:t>,</w:t>
      </w:r>
      <w:r w:rsidRPr="00D116B4">
        <w:rPr>
          <w:sz w:val="16"/>
        </w:rPr>
        <w:t xml:space="preserve">329 </w:t>
      </w:r>
      <w:r w:rsidRPr="00D00CD8">
        <w:rPr>
          <w:rStyle w:val="StyleUnderline"/>
          <w:highlight w:val="yellow"/>
        </w:rPr>
        <w:t>loosen</w:t>
      </w:r>
      <w:r w:rsidRPr="00D116B4">
        <w:rPr>
          <w:rStyle w:val="StyleUnderline"/>
        </w:rPr>
        <w:t xml:space="preserve"> both ex-ante and ex-post </w:t>
      </w:r>
      <w:r w:rsidRPr="00D00CD8">
        <w:rPr>
          <w:rStyle w:val="StyleUnderline"/>
          <w:highlight w:val="yellow"/>
        </w:rPr>
        <w:t>constraints</w:t>
      </w:r>
      <w:r w:rsidRPr="00D116B4">
        <w:rPr>
          <w:rStyle w:val="StyleUnderline"/>
        </w:rPr>
        <w:t xml:space="preserve"> on front-line discretion,</w:t>
      </w:r>
      <w:r w:rsidRPr="00D116B4">
        <w:rPr>
          <w:sz w:val="16"/>
        </w:rPr>
        <w:t xml:space="preserve">330 </w:t>
      </w:r>
      <w:r w:rsidRPr="00D116B4">
        <w:rPr>
          <w:rStyle w:val="StyleUnderline"/>
        </w:rPr>
        <w:t xml:space="preserve">and </w:t>
      </w:r>
      <w:r w:rsidRPr="00D00CD8">
        <w:rPr>
          <w:rStyle w:val="StyleUnderline"/>
          <w:highlight w:val="yellow"/>
        </w:rPr>
        <w:t>weaken</w:t>
      </w:r>
      <w:r w:rsidRPr="00D116B4">
        <w:rPr>
          <w:rStyle w:val="StyleUnderline"/>
        </w:rPr>
        <w:t xml:space="preserve"> the </w:t>
      </w:r>
      <w:r w:rsidRPr="00D00CD8">
        <w:rPr>
          <w:rStyle w:val="StyleUnderline"/>
          <w:highlight w:val="yellow"/>
        </w:rPr>
        <w:t>agency’s leadership</w:t>
      </w:r>
      <w:r w:rsidRPr="00D116B4">
        <w:rPr>
          <w:rStyle w:val="StyleUnderline"/>
        </w:rPr>
        <w:t>.</w:t>
      </w:r>
      <w:r w:rsidRPr="00D116B4">
        <w:rPr>
          <w:sz w:val="16"/>
        </w:rPr>
        <w:t xml:space="preserve">331 It has also helped set ICE’s disciplinary process.332 In all these cases, </w:t>
      </w:r>
      <w:r w:rsidRPr="00D00CD8">
        <w:rPr>
          <w:rStyle w:val="Emphasis"/>
          <w:highlight w:val="yellow"/>
        </w:rPr>
        <w:t>ICE’s union</w:t>
      </w:r>
      <w:r w:rsidRPr="00D116B4">
        <w:rPr>
          <w:rStyle w:val="StyleUnderline"/>
        </w:rPr>
        <w:t xml:space="preserve"> has helped </w:t>
      </w:r>
      <w:r w:rsidRPr="00D00CD8">
        <w:rPr>
          <w:rStyle w:val="Emphasis"/>
          <w:highlight w:val="yellow"/>
        </w:rPr>
        <w:t>accelerate pathologies</w:t>
      </w:r>
      <w:r w:rsidRPr="00D116B4">
        <w:rPr>
          <w:rStyle w:val="StyleUnderline"/>
        </w:rPr>
        <w:t xml:space="preserve"> in the agency.</w:t>
      </w:r>
    </w:p>
    <w:p w14:paraId="49CD0218" w14:textId="77777777" w:rsidR="009B7BAC" w:rsidRPr="00D116B4" w:rsidRDefault="009B7BAC" w:rsidP="009B7BAC">
      <w:pPr>
        <w:rPr>
          <w:sz w:val="16"/>
        </w:rPr>
      </w:pPr>
      <w:r w:rsidRPr="00D116B4">
        <w:rPr>
          <w:sz w:val="16"/>
        </w:rPr>
        <w:t xml:space="preserve">To some extent, </w:t>
      </w:r>
      <w:r w:rsidRPr="00D00CD8">
        <w:rPr>
          <w:rStyle w:val="StyleUnderline"/>
          <w:highlight w:val="yellow"/>
        </w:rPr>
        <w:t>any public-sector union can reinforce bad bureaucratic behavior</w:t>
      </w:r>
      <w:r w:rsidRPr="00D116B4">
        <w:rPr>
          <w:rStyle w:val="StyleUnderline"/>
        </w:rPr>
        <w:t xml:space="preserve">, </w:t>
      </w:r>
      <w:r w:rsidRPr="00D00CD8">
        <w:rPr>
          <w:rStyle w:val="StyleUnderline"/>
          <w:highlight w:val="yellow"/>
        </w:rPr>
        <w:t>but</w:t>
      </w:r>
      <w:r w:rsidRPr="00D116B4">
        <w:rPr>
          <w:sz w:val="16"/>
        </w:rPr>
        <w:t xml:space="preserve"> this Article suggests that </w:t>
      </w:r>
      <w:r w:rsidRPr="00D00CD8">
        <w:rPr>
          <w:rStyle w:val="StyleUnderline"/>
          <w:highlight w:val="yellow"/>
        </w:rPr>
        <w:t>unions</w:t>
      </w:r>
      <w:r w:rsidRPr="00D116B4">
        <w:rPr>
          <w:rStyle w:val="StyleUnderline"/>
        </w:rPr>
        <w:t xml:space="preserve"> </w:t>
      </w:r>
      <w:r w:rsidRPr="00D00CD8">
        <w:rPr>
          <w:rStyle w:val="StyleUnderline"/>
          <w:highlight w:val="yellow"/>
        </w:rPr>
        <w:t>in force agencies are distinctive</w:t>
      </w:r>
      <w:r w:rsidRPr="00D116B4">
        <w:rPr>
          <w:rStyle w:val="StyleUnderline"/>
        </w:rPr>
        <w:t xml:space="preserve"> from other public-sector unions in critical ways.</w:t>
      </w:r>
      <w:r w:rsidRPr="00D116B4">
        <w:rPr>
          <w:sz w:val="16"/>
        </w:rPr>
        <w:t xml:space="preserve"> </w:t>
      </w:r>
      <w:r w:rsidRPr="00D116B4">
        <w:rPr>
          <w:rStyle w:val="StyleUnderline"/>
        </w:rPr>
        <w:t xml:space="preserve">The </w:t>
      </w:r>
      <w:r w:rsidRPr="00D00CD8">
        <w:rPr>
          <w:rStyle w:val="StyleUnderline"/>
          <w:highlight w:val="yellow"/>
        </w:rPr>
        <w:t>mechanisms that lead to rule-bending behavior</w:t>
      </w:r>
      <w:r w:rsidRPr="00D116B4">
        <w:rPr>
          <w:rStyle w:val="StyleUnderline"/>
        </w:rPr>
        <w:t xml:space="preserve"> in these agencies </w:t>
      </w:r>
      <w:r w:rsidRPr="00D00CD8">
        <w:rPr>
          <w:rStyle w:val="StyleUnderline"/>
          <w:highlight w:val="yellow"/>
        </w:rPr>
        <w:t>suggest</w:t>
      </w:r>
      <w:r w:rsidRPr="00D116B4">
        <w:rPr>
          <w:rStyle w:val="StyleUnderline"/>
        </w:rPr>
        <w:t xml:space="preserve"> there may be a </w:t>
      </w:r>
      <w:r w:rsidRPr="00D00CD8">
        <w:rPr>
          <w:rStyle w:val="Emphasis"/>
          <w:highlight w:val="yellow"/>
        </w:rPr>
        <w:t>higher need for control</w:t>
      </w:r>
      <w:r w:rsidRPr="00D116B4">
        <w:rPr>
          <w:rStyle w:val="StyleUnderline"/>
        </w:rPr>
        <w:t xml:space="preserve"> here than in other parts of the administrative state.</w:t>
      </w:r>
      <w:r w:rsidRPr="00D116B4">
        <w:rPr>
          <w:sz w:val="16"/>
        </w:rPr>
        <w:t xml:space="preserve">333 Moreover, </w:t>
      </w:r>
      <w:r w:rsidRPr="00D116B4">
        <w:rPr>
          <w:rStyle w:val="StyleUnderline"/>
        </w:rPr>
        <w:t>the costs of this behavior are</w:t>
      </w:r>
      <w:r w:rsidRPr="00D116B4">
        <w:rPr>
          <w:sz w:val="16"/>
        </w:rPr>
        <w:t xml:space="preserve"> in some senses </w:t>
      </w:r>
      <w:r w:rsidRPr="00D116B4">
        <w:rPr>
          <w:rStyle w:val="StyleUnderline"/>
        </w:rPr>
        <w:t>higher</w:t>
      </w:r>
      <w:r w:rsidRPr="00D116B4">
        <w:rPr>
          <w:sz w:val="16"/>
        </w:rPr>
        <w:t xml:space="preserve"> than ordinary bureaucratic malfeasance: </w:t>
      </w:r>
      <w:r w:rsidRPr="00D116B4">
        <w:rPr>
          <w:rStyle w:val="StyleUnderline"/>
        </w:rPr>
        <w:t>the state’s misuse of force can harm individuals in uniquely grave ways.</w:t>
      </w:r>
      <w:r w:rsidRPr="00D116B4">
        <w:rPr>
          <w:sz w:val="16"/>
        </w:rPr>
        <w:t xml:space="preserve">334 </w:t>
      </w:r>
      <w:r w:rsidRPr="00D116B4">
        <w:rPr>
          <w:rStyle w:val="StyleUnderline"/>
        </w:rPr>
        <w:t xml:space="preserve">To the extent </w:t>
      </w:r>
      <w:r w:rsidRPr="00D00CD8">
        <w:rPr>
          <w:rStyle w:val="Emphasis"/>
          <w:highlight w:val="yellow"/>
        </w:rPr>
        <w:t>union bargaining weakens constraints</w:t>
      </w:r>
      <w:r w:rsidRPr="00D116B4">
        <w:rPr>
          <w:rStyle w:val="StyleUnderline"/>
        </w:rPr>
        <w:t xml:space="preserve"> on administrators, the </w:t>
      </w:r>
      <w:r w:rsidRPr="00D00CD8">
        <w:rPr>
          <w:rStyle w:val="Emphasis"/>
          <w:highlight w:val="yellow"/>
        </w:rPr>
        <w:t>resulting costs alone</w:t>
      </w:r>
      <w:r w:rsidRPr="00D116B4">
        <w:rPr>
          <w:rStyle w:val="StyleUnderline"/>
        </w:rPr>
        <w:t xml:space="preserve"> might be </w:t>
      </w:r>
      <w:r w:rsidRPr="00D00CD8">
        <w:rPr>
          <w:rStyle w:val="StyleUnderline"/>
          <w:highlight w:val="yellow"/>
        </w:rPr>
        <w:t xml:space="preserve">enough to </w:t>
      </w:r>
      <w:r w:rsidRPr="00D00CD8">
        <w:rPr>
          <w:rStyle w:val="Emphasis"/>
          <w:highlight w:val="yellow"/>
        </w:rPr>
        <w:t>justify treating unionization differently</w:t>
      </w:r>
      <w:r w:rsidRPr="00D116B4">
        <w:rPr>
          <w:rStyle w:val="StyleUnderline"/>
        </w:rPr>
        <w:t xml:space="preserve"> here.</w:t>
      </w:r>
    </w:p>
    <w:p w14:paraId="58D61DA5" w14:textId="77777777" w:rsidR="009B7BAC" w:rsidRPr="00D116B4" w:rsidRDefault="009B7BAC" w:rsidP="009B7BAC">
      <w:pPr>
        <w:rPr>
          <w:sz w:val="16"/>
        </w:rPr>
      </w:pPr>
      <w:r w:rsidRPr="00D116B4">
        <w:rPr>
          <w:rStyle w:val="StyleUnderline"/>
        </w:rPr>
        <w:t>There is at least one other reason to think that unionization is uniquely problematic in violent agencies.</w:t>
      </w:r>
      <w:r w:rsidRPr="00D116B4">
        <w:rPr>
          <w:sz w:val="16"/>
        </w:rPr>
        <w:t xml:space="preserve"> </w:t>
      </w:r>
      <w:r w:rsidRPr="00D116B4">
        <w:rPr>
          <w:rStyle w:val="StyleUnderline"/>
        </w:rPr>
        <w:t>The foundational role of violence in our administrative state supports stricter public control over employees in the domain of violence.</w:t>
      </w:r>
      <w:r w:rsidRPr="00D116B4">
        <w:rPr>
          <w:sz w:val="16"/>
        </w:rPr>
        <w:t xml:space="preserve"> As Weber observed long ago and as is still true, agencies in the domain of violence underwrite the political community.335 </w:t>
      </w:r>
      <w:r w:rsidRPr="00D116B4">
        <w:rPr>
          <w:rStyle w:val="StyleUnderline"/>
        </w:rPr>
        <w:t xml:space="preserve">The </w:t>
      </w:r>
      <w:r w:rsidRPr="00D00CD8">
        <w:rPr>
          <w:rStyle w:val="StyleUnderline"/>
          <w:highlight w:val="yellow"/>
        </w:rPr>
        <w:t>military</w:t>
      </w:r>
      <w:r w:rsidRPr="00D116B4">
        <w:rPr>
          <w:rStyle w:val="StyleUnderline"/>
        </w:rPr>
        <w:t xml:space="preserve"> </w:t>
      </w:r>
      <w:r w:rsidRPr="00D00CD8">
        <w:rPr>
          <w:rStyle w:val="StyleUnderline"/>
          <w:highlight w:val="yellow"/>
        </w:rPr>
        <w:t>and CBP maintain</w:t>
      </w:r>
      <w:r w:rsidRPr="00D116B4">
        <w:rPr>
          <w:rStyle w:val="StyleUnderline"/>
        </w:rPr>
        <w:t xml:space="preserve"> its </w:t>
      </w:r>
      <w:r w:rsidRPr="00D00CD8">
        <w:rPr>
          <w:rStyle w:val="StyleUnderline"/>
          <w:highlight w:val="yellow"/>
        </w:rPr>
        <w:t>formal borders</w:t>
      </w:r>
      <w:r w:rsidRPr="00D116B4">
        <w:rPr>
          <w:rStyle w:val="StyleUnderline"/>
        </w:rPr>
        <w:t xml:space="preserve">; </w:t>
      </w:r>
      <w:r w:rsidRPr="00D00CD8">
        <w:rPr>
          <w:rStyle w:val="StyleUnderline"/>
          <w:highlight w:val="yellow"/>
        </w:rPr>
        <w:t>ICE</w:t>
      </w:r>
      <w:r w:rsidRPr="00D116B4">
        <w:rPr>
          <w:rStyle w:val="StyleUnderline"/>
        </w:rPr>
        <w:t xml:space="preserve">, </w:t>
      </w:r>
      <w:r w:rsidRPr="00D00CD8">
        <w:rPr>
          <w:rStyle w:val="StyleUnderline"/>
          <w:highlight w:val="yellow"/>
        </w:rPr>
        <w:t>prison</w:t>
      </w:r>
      <w:r w:rsidRPr="00D116B4">
        <w:rPr>
          <w:rStyle w:val="StyleUnderline"/>
        </w:rPr>
        <w:t xml:space="preserve"> agencies, </w:t>
      </w:r>
      <w:r w:rsidRPr="00D00CD8">
        <w:rPr>
          <w:rStyle w:val="StyleUnderline"/>
          <w:highlight w:val="yellow"/>
        </w:rPr>
        <w:t>and law enforcement</w:t>
      </w:r>
      <w:r w:rsidRPr="00D116B4">
        <w:rPr>
          <w:rStyle w:val="StyleUnderline"/>
        </w:rPr>
        <w:t xml:space="preserve"> agencies </w:t>
      </w:r>
      <w:r w:rsidRPr="00D00CD8">
        <w:rPr>
          <w:rStyle w:val="StyleUnderline"/>
          <w:highlight w:val="yellow"/>
        </w:rPr>
        <w:t>help</w:t>
      </w:r>
      <w:r w:rsidRPr="00D116B4">
        <w:rPr>
          <w:rStyle w:val="StyleUnderline"/>
        </w:rPr>
        <w:t xml:space="preserve"> to </w:t>
      </w:r>
      <w:r w:rsidRPr="00D00CD8">
        <w:rPr>
          <w:rStyle w:val="StyleUnderline"/>
          <w:highlight w:val="yellow"/>
        </w:rPr>
        <w:t>maintain internal order</w:t>
      </w:r>
      <w:r w:rsidRPr="00D116B4">
        <w:rPr>
          <w:rStyle w:val="StyleUnderline"/>
        </w:rPr>
        <w:t>. Since the scope and boundaries of political community arguably ought to be an essential object of democratic control,</w:t>
      </w:r>
      <w:r w:rsidRPr="00D116B4">
        <w:rPr>
          <w:sz w:val="16"/>
        </w:rPr>
        <w:t xml:space="preserve">336 </w:t>
      </w:r>
      <w:r w:rsidRPr="00D00CD8">
        <w:rPr>
          <w:rStyle w:val="StyleUnderline"/>
          <w:highlight w:val="yellow"/>
        </w:rPr>
        <w:t>political officials should have stricter control</w:t>
      </w:r>
      <w:r w:rsidRPr="00D116B4">
        <w:rPr>
          <w:rStyle w:val="StyleUnderline"/>
        </w:rPr>
        <w:t xml:space="preserve"> over agencies that carry out this work. </w:t>
      </w:r>
      <w:r w:rsidRPr="00D00CD8">
        <w:rPr>
          <w:rStyle w:val="Emphasis"/>
          <w:highlight w:val="yellow"/>
        </w:rPr>
        <w:t>If unionization weakens political control</w:t>
      </w:r>
      <w:r w:rsidRPr="00D116B4">
        <w:rPr>
          <w:rStyle w:val="StyleUnderline"/>
        </w:rPr>
        <w:t xml:space="preserve"> here, </w:t>
      </w:r>
      <w:r w:rsidRPr="00D00CD8">
        <w:rPr>
          <w:rStyle w:val="StyleUnderline"/>
          <w:highlight w:val="yellow"/>
        </w:rPr>
        <w:t>there is a</w:t>
      </w:r>
      <w:r w:rsidRPr="00D00CD8">
        <w:rPr>
          <w:rStyle w:val="StyleUnderline"/>
        </w:rPr>
        <w:t>n</w:t>
      </w:r>
      <w:r w:rsidRPr="00D116B4">
        <w:rPr>
          <w:rStyle w:val="StyleUnderline"/>
        </w:rPr>
        <w:t xml:space="preserve"> additional </w:t>
      </w:r>
      <w:r w:rsidRPr="00D00CD8">
        <w:rPr>
          <w:rStyle w:val="Emphasis"/>
          <w:highlight w:val="yellow"/>
        </w:rPr>
        <w:t>case for limiting it</w:t>
      </w:r>
      <w:r w:rsidRPr="00D116B4">
        <w:rPr>
          <w:rStyle w:val="Emphasis"/>
        </w:rPr>
        <w:t>.</w:t>
      </w:r>
    </w:p>
    <w:p w14:paraId="293C355C" w14:textId="77777777" w:rsidR="009B7BAC" w:rsidRPr="00D116B4" w:rsidRDefault="009B7BAC" w:rsidP="009B7BAC">
      <w:pPr>
        <w:rPr>
          <w:sz w:val="16"/>
        </w:rPr>
      </w:pPr>
      <w:r w:rsidRPr="00D116B4">
        <w:rPr>
          <w:sz w:val="16"/>
        </w:rPr>
        <w:t xml:space="preserve">In line with these arguments, </w:t>
      </w:r>
      <w:r w:rsidRPr="00D00CD8">
        <w:rPr>
          <w:rStyle w:val="StyleUnderline"/>
          <w:highlight w:val="yellow"/>
        </w:rPr>
        <w:t>policymakers</w:t>
      </w:r>
      <w:r w:rsidRPr="00D116B4">
        <w:rPr>
          <w:rStyle w:val="StyleUnderline"/>
        </w:rPr>
        <w:t xml:space="preserve"> and scholars have long </w:t>
      </w:r>
      <w:r w:rsidRPr="00D00CD8">
        <w:rPr>
          <w:rStyle w:val="StyleUnderline"/>
          <w:highlight w:val="yellow"/>
        </w:rPr>
        <w:t>expressed discomfort with unions in force agencies</w:t>
      </w:r>
      <w:r w:rsidRPr="00D116B4">
        <w:rPr>
          <w:rStyle w:val="StyleUnderline"/>
        </w:rPr>
        <w:t>.</w:t>
      </w:r>
      <w:r w:rsidRPr="00D116B4">
        <w:rPr>
          <w:sz w:val="16"/>
        </w:rPr>
        <w:t xml:space="preserve"> On voting out a bill to ban unionization among uniformed personnel in the military, the </w:t>
      </w:r>
      <w:r w:rsidRPr="00D116B4">
        <w:rPr>
          <w:rStyle w:val="StyleUnderline"/>
        </w:rPr>
        <w:t>House Committee on Armed Services observed that unions there would undercut “good order and discipline,” and saw the “threat” as sufficiently grave that “legislative, rather than administrative regulation” was warranted.</w:t>
      </w:r>
      <w:r w:rsidRPr="00D116B4">
        <w:rPr>
          <w:sz w:val="16"/>
        </w:rPr>
        <w:t xml:space="preserve">337 Similarly, </w:t>
      </w:r>
      <w:r w:rsidRPr="00D116B4">
        <w:rPr>
          <w:rStyle w:val="StyleUnderline"/>
        </w:rPr>
        <w:t>labor law scholars have noted that police unions can thwart accountability for misconduct, even as they point out that they are not an unalloyed ill.</w:t>
      </w:r>
      <w:r w:rsidRPr="00D116B4">
        <w:rPr>
          <w:sz w:val="16"/>
        </w:rPr>
        <w:t xml:space="preserve">338 Accordingly, </w:t>
      </w:r>
      <w:r w:rsidRPr="00D00CD8">
        <w:rPr>
          <w:rStyle w:val="Emphasis"/>
          <w:highlight w:val="yellow"/>
        </w:rPr>
        <w:t>administrative law tailored</w:t>
      </w:r>
      <w:r w:rsidRPr="00D116B4">
        <w:rPr>
          <w:rStyle w:val="StyleUnderline"/>
        </w:rPr>
        <w:t xml:space="preserve"> for these contexts </w:t>
      </w:r>
      <w:r w:rsidRPr="00D00CD8">
        <w:rPr>
          <w:rStyle w:val="Emphasis"/>
          <w:highlight w:val="yellow"/>
        </w:rPr>
        <w:t>limits unionization</w:t>
      </w:r>
      <w:r w:rsidRPr="00D116B4">
        <w:rPr>
          <w:rStyle w:val="StyleUnderline"/>
        </w:rPr>
        <w:t>.</w:t>
      </w:r>
      <w:r w:rsidRPr="00D116B4">
        <w:rPr>
          <w:sz w:val="16"/>
        </w:rPr>
        <w:t xml:space="preserve"> In the case of the military, </w:t>
      </w:r>
      <w:r w:rsidRPr="00D116B4">
        <w:rPr>
          <w:rStyle w:val="StyleUnderline"/>
        </w:rPr>
        <w:t>Congress banned unionization by uniformed personnel in 1978, criminalizing some organizing efforts.</w:t>
      </w:r>
      <w:r w:rsidRPr="00D116B4">
        <w:rPr>
          <w:sz w:val="16"/>
        </w:rPr>
        <w:t>339</w:t>
      </w:r>
    </w:p>
    <w:p w14:paraId="05D7CBEA" w14:textId="77777777" w:rsidR="009B7BAC" w:rsidRPr="00B94D3D" w:rsidRDefault="009B7BAC" w:rsidP="009B7BAC"/>
    <w:p w14:paraId="42B67A0B" w14:textId="77777777" w:rsidR="009B7BAC" w:rsidRDefault="009B7BAC" w:rsidP="009B7BAC">
      <w:pPr>
        <w:pStyle w:val="Heading3"/>
      </w:pPr>
      <w:r>
        <w:t>1NC – K</w:t>
      </w:r>
    </w:p>
    <w:p w14:paraId="6D74CE03" w14:textId="77777777" w:rsidR="009B7BAC" w:rsidRPr="00636DC1" w:rsidRDefault="009B7BAC" w:rsidP="009B7BAC">
      <w:r>
        <w:t>LPE K</w:t>
      </w:r>
    </w:p>
    <w:p w14:paraId="35103703" w14:textId="77777777" w:rsidR="009B7BAC" w:rsidRPr="00440C98" w:rsidRDefault="009B7BAC" w:rsidP="009B7BAC">
      <w:pPr>
        <w:pStyle w:val="Heading4"/>
        <w:rPr>
          <w:rFonts w:cs="Times New Roman"/>
        </w:rPr>
      </w:pPr>
      <w:r>
        <w:rPr>
          <w:rFonts w:cs="Times New Roman"/>
        </w:rPr>
        <w:t>C</w:t>
      </w:r>
      <w:r w:rsidRPr="00440C98">
        <w:rPr>
          <w:rFonts w:cs="Times New Roman"/>
        </w:rPr>
        <w:t xml:space="preserve">ollective bargaining rights traps labor in a </w:t>
      </w:r>
      <w:r w:rsidRPr="00440C98">
        <w:rPr>
          <w:rFonts w:cs="Times New Roman"/>
          <w:u w:val="single"/>
        </w:rPr>
        <w:t>private ordering regime</w:t>
      </w:r>
      <w:r w:rsidRPr="00440C98">
        <w:rPr>
          <w:rFonts w:cs="Times New Roman"/>
        </w:rPr>
        <w:t xml:space="preserve"> that </w:t>
      </w:r>
      <w:r w:rsidRPr="00440C98">
        <w:rPr>
          <w:rFonts w:cs="Times New Roman"/>
          <w:u w:val="single"/>
        </w:rPr>
        <w:t>structurally empowers</w:t>
      </w:r>
      <w:r w:rsidRPr="00440C98">
        <w:rPr>
          <w:rFonts w:cs="Times New Roman"/>
        </w:rPr>
        <w:t xml:space="preserve"> capital. </w:t>
      </w:r>
    </w:p>
    <w:p w14:paraId="4A1B338C" w14:textId="77777777" w:rsidR="009B7BAC" w:rsidRPr="00440C98" w:rsidRDefault="009B7BAC" w:rsidP="009B7BAC">
      <w:r w:rsidRPr="00440C98">
        <w:t xml:space="preserve">Christopher </w:t>
      </w:r>
      <w:r w:rsidRPr="00440C98">
        <w:rPr>
          <w:rStyle w:val="Style13ptBold"/>
        </w:rPr>
        <w:t>TOMLINS</w:t>
      </w:r>
      <w:r w:rsidRPr="00440C98">
        <w:t xml:space="preserve"> Elizabeth Josselyn Boalt Professor of Law @ Cal Berkeley Law </w:t>
      </w:r>
      <w:r w:rsidRPr="00440C98">
        <w:rPr>
          <w:rStyle w:val="Style13ptBold"/>
        </w:rPr>
        <w:t>’21</w:t>
      </w:r>
      <w:r w:rsidRPr="00440C98">
        <w:t xml:space="preserve"> “A Call out of Seir: The Meaning and Future of US Labor Law” </w:t>
      </w:r>
      <w:r w:rsidRPr="00440C98">
        <w:rPr>
          <w:i/>
          <w:iCs/>
        </w:rPr>
        <w:t>Law &amp; Social Inquiry</w:t>
      </w:r>
      <w:r w:rsidRPr="00440C98">
        <w:t xml:space="preserve"> 46 (2) p. 584-588</w:t>
      </w:r>
    </w:p>
    <w:p w14:paraId="10956A50" w14:textId="77777777" w:rsidR="009B7BAC" w:rsidRPr="00440C98" w:rsidRDefault="009B7BAC" w:rsidP="009B7BAC">
      <w:pPr>
        <w:rPr>
          <w:sz w:val="14"/>
        </w:rPr>
      </w:pPr>
      <w:r w:rsidRPr="00440C98">
        <w:rPr>
          <w:sz w:val="14"/>
        </w:rPr>
        <w:t xml:space="preserve">The labor movement and the collective bargaining regime that emerged from the New Deal were thus both hybrids. </w:t>
      </w:r>
      <w:r w:rsidRPr="00440C98">
        <w:rPr>
          <w:rStyle w:val="StyleUnderline"/>
        </w:rPr>
        <w:t xml:space="preserve">The </w:t>
      </w:r>
      <w:r w:rsidRPr="00DE5553">
        <w:rPr>
          <w:rStyle w:val="StyleUnderline"/>
          <w:highlight w:val="cyan"/>
        </w:rPr>
        <w:t>task of the NLRB</w:t>
      </w:r>
      <w:r w:rsidRPr="00DE5553">
        <w:rPr>
          <w:sz w:val="14"/>
          <w:highlight w:val="cyan"/>
        </w:rPr>
        <w:t xml:space="preserve">, </w:t>
      </w:r>
      <w:r w:rsidRPr="00440C98">
        <w:rPr>
          <w:sz w:val="14"/>
        </w:rPr>
        <w:t xml:space="preserve">clarified well in advance of the 1947 Taft-Hartley Act’s amendments to the Wagner Act, was to manage this hybridity. The result </w:t>
      </w:r>
      <w:r w:rsidRPr="00DE5553">
        <w:rPr>
          <w:rStyle w:val="StyleUnderline"/>
          <w:highlight w:val="cyan"/>
        </w:rPr>
        <w:t>was</w:t>
      </w:r>
      <w:r w:rsidRPr="00440C98">
        <w:rPr>
          <w:sz w:val="14"/>
        </w:rPr>
        <w:t xml:space="preserve"> the </w:t>
      </w:r>
      <w:r w:rsidRPr="00DE5553">
        <w:rPr>
          <w:rStyle w:val="StyleUnderline"/>
          <w:highlight w:val="cyan"/>
        </w:rPr>
        <w:t>institutionalization</w:t>
      </w:r>
      <w:r w:rsidRPr="00DE5553">
        <w:rPr>
          <w:sz w:val="14"/>
          <w:highlight w:val="cyan"/>
        </w:rPr>
        <w:t xml:space="preserve"> </w:t>
      </w:r>
      <w:r w:rsidRPr="00DE5553">
        <w:rPr>
          <w:rStyle w:val="StyleUnderline"/>
          <w:highlight w:val="cyan"/>
        </w:rPr>
        <w:t>of</w:t>
      </w:r>
      <w:r w:rsidRPr="00440C98">
        <w:rPr>
          <w:sz w:val="14"/>
        </w:rPr>
        <w:t xml:space="preserve"> what existed under the title of “</w:t>
      </w:r>
      <w:r w:rsidRPr="00DE5553">
        <w:rPr>
          <w:rStyle w:val="Emphasis"/>
          <w:highlight w:val="cyan"/>
        </w:rPr>
        <w:t>industrial pluralism</w:t>
      </w:r>
      <w:r w:rsidRPr="00440C98">
        <w:rPr>
          <w:sz w:val="14"/>
        </w:rPr>
        <w:t xml:space="preserve">”—the regime of </w:t>
      </w:r>
      <w:r w:rsidRPr="00440C98">
        <w:rPr>
          <w:rStyle w:val="Emphasis"/>
        </w:rPr>
        <w:t xml:space="preserve">enterprise-level </w:t>
      </w:r>
      <w:r w:rsidRPr="00800DCE">
        <w:rPr>
          <w:rStyle w:val="Emphasis"/>
        </w:rPr>
        <w:t>private ordering</w:t>
      </w:r>
      <w:r w:rsidRPr="00440C98">
        <w:rPr>
          <w:sz w:val="14"/>
        </w:rPr>
        <w:t xml:space="preserve"> endorsed by the industrial and labor relations intelligentsia nurtured under LDDC conditions, supplemented by the administrative mechanisms of the Wagner Act and by continuous administrative and juridical policing of the detail of private ordering undertaken by the NLRB and the judiciary.</w:t>
      </w:r>
    </w:p>
    <w:p w14:paraId="4F1C3A7B" w14:textId="77777777" w:rsidR="009B7BAC" w:rsidRPr="00440C98" w:rsidRDefault="009B7BAC" w:rsidP="009B7BAC">
      <w:pPr>
        <w:rPr>
          <w:sz w:val="14"/>
        </w:rPr>
      </w:pPr>
      <w:r w:rsidRPr="00440C98">
        <w:rPr>
          <w:sz w:val="14"/>
        </w:rPr>
        <w:t xml:space="preserve">In its heyday—the second half of the twentieth century—industrial pluralism connoted </w:t>
      </w:r>
      <w:r w:rsidRPr="00440C98">
        <w:rPr>
          <w:rStyle w:val="StyleUnderline"/>
        </w:rPr>
        <w:t>a systematic approach</w:t>
      </w:r>
      <w:r w:rsidRPr="00440C98">
        <w:rPr>
          <w:sz w:val="14"/>
        </w:rPr>
        <w:t xml:space="preserve"> to labor relations, informed by liberal political and social theory, </w:t>
      </w:r>
      <w:r w:rsidRPr="00440C98">
        <w:rPr>
          <w:rStyle w:val="StyleUnderline"/>
        </w:rPr>
        <w:t>whose point of departure was</w:t>
      </w:r>
      <w:r w:rsidRPr="00440C98">
        <w:rPr>
          <w:sz w:val="14"/>
        </w:rPr>
        <w:t xml:space="preserve"> </w:t>
      </w:r>
      <w:r w:rsidRPr="00800DCE">
        <w:rPr>
          <w:rStyle w:val="StyleUnderline"/>
          <w:highlight w:val="cyan"/>
        </w:rPr>
        <w:t>the belief that</w:t>
      </w:r>
      <w:r w:rsidRPr="00440C98">
        <w:rPr>
          <w:rStyle w:val="StyleUnderline"/>
        </w:rPr>
        <w:t xml:space="preserve"> </w:t>
      </w:r>
      <w:r w:rsidRPr="00DE5553">
        <w:rPr>
          <w:rStyle w:val="StyleUnderline"/>
          <w:highlight w:val="cyan"/>
        </w:rPr>
        <w:t>industrial conflict</w:t>
      </w:r>
      <w:r w:rsidRPr="00440C98">
        <w:rPr>
          <w:sz w:val="14"/>
        </w:rPr>
        <w:t xml:space="preserve"> </w:t>
      </w:r>
      <w:r w:rsidRPr="00440C98">
        <w:rPr>
          <w:rStyle w:val="StyleUnderline"/>
        </w:rPr>
        <w:t xml:space="preserve">in democratic capitalist societies </w:t>
      </w:r>
      <w:r w:rsidRPr="00DE5553">
        <w:rPr>
          <w:rStyle w:val="StyleUnderline"/>
          <w:highlight w:val="cyan"/>
        </w:rPr>
        <w:t>is best dealt with through</w:t>
      </w:r>
      <w:r w:rsidRPr="00440C98">
        <w:rPr>
          <w:rStyle w:val="StyleUnderline"/>
        </w:rPr>
        <w:t xml:space="preserve"> </w:t>
      </w:r>
      <w:r w:rsidRPr="00DE5553">
        <w:rPr>
          <w:rStyle w:val="Emphasis"/>
          <w:highlight w:val="cyan"/>
        </w:rPr>
        <w:t>routinized</w:t>
      </w:r>
      <w:r w:rsidRPr="00440C98">
        <w:rPr>
          <w:rStyle w:val="Emphasis"/>
        </w:rPr>
        <w:t xml:space="preserve"> procedures of </w:t>
      </w:r>
      <w:r w:rsidRPr="00DE5553">
        <w:rPr>
          <w:rStyle w:val="Emphasis"/>
          <w:highlight w:val="cyan"/>
        </w:rPr>
        <w:t>negotiation</w:t>
      </w:r>
      <w:r w:rsidRPr="00440C98">
        <w:rPr>
          <w:sz w:val="14"/>
        </w:rPr>
        <w:t xml:space="preserve"> and compromise, leading to agreements formalized in contracts between a union “bargaining agent” endorsed in an election by the majority of employees in a NLRB-designated “appropriate bargaining unit” and the employer of those employees (Tomlins 1985b, 19–34). As Katherine Stone (1981), the leading analyst of industrial pluralism, has put it, taken at face value, “industrial pluralism is the view that collective bargaining is self-government by management and labor : : : who jointly determine the conditions of the sale of labor power. </w:t>
      </w:r>
      <w:r w:rsidRPr="00440C98">
        <w:rPr>
          <w:rStyle w:val="StyleUnderline"/>
        </w:rPr>
        <w:t xml:space="preserve">The </w:t>
      </w:r>
      <w:r w:rsidRPr="00DE5553">
        <w:rPr>
          <w:rStyle w:val="Emphasis"/>
          <w:highlight w:val="cyan"/>
        </w:rPr>
        <w:t>collective bargaining</w:t>
      </w:r>
      <w:r w:rsidRPr="00440C98">
        <w:rPr>
          <w:rStyle w:val="StyleUnderline"/>
        </w:rPr>
        <w:t xml:space="preserve"> </w:t>
      </w:r>
      <w:r w:rsidRPr="00800DCE">
        <w:rPr>
          <w:rStyle w:val="StyleUnderline"/>
        </w:rPr>
        <w:t xml:space="preserve">process </w:t>
      </w:r>
      <w:r w:rsidRPr="00800DCE">
        <w:rPr>
          <w:rStyle w:val="Emphasis"/>
        </w:rPr>
        <w:t>is</w:t>
      </w:r>
      <w:r w:rsidRPr="00800DCE">
        <w:rPr>
          <w:sz w:val="14"/>
        </w:rPr>
        <w:t xml:space="preserve"> </w:t>
      </w:r>
      <w:r w:rsidRPr="00800DCE">
        <w:rPr>
          <w:rStyle w:val="StyleUnderline"/>
        </w:rPr>
        <w:t xml:space="preserve">said to function like a </w:t>
      </w:r>
      <w:r w:rsidRPr="00800DCE">
        <w:rPr>
          <w:rStyle w:val="Emphasis"/>
        </w:rPr>
        <w:t>legislature</w:t>
      </w:r>
      <w:r w:rsidRPr="00800DCE">
        <w:rPr>
          <w:rStyle w:val="StyleUnderline"/>
        </w:rPr>
        <w:t xml:space="preserve"> in which management and labor</w:t>
      </w:r>
      <w:r w:rsidRPr="00800DCE">
        <w:rPr>
          <w:sz w:val="14"/>
        </w:rPr>
        <w:t xml:space="preserve">, both sides </w:t>
      </w:r>
      <w:r w:rsidRPr="00800DCE">
        <w:rPr>
          <w:rStyle w:val="StyleUnderline"/>
        </w:rPr>
        <w:t>representing</w:t>
      </w:r>
      <w:r w:rsidRPr="00800DCE">
        <w:rPr>
          <w:sz w:val="14"/>
        </w:rPr>
        <w:t xml:space="preserve"> their </w:t>
      </w:r>
      <w:r w:rsidRPr="00800DCE">
        <w:rPr>
          <w:rStyle w:val="StyleUnderline"/>
        </w:rPr>
        <w:t>separate</w:t>
      </w:r>
      <w:r w:rsidRPr="00800DCE">
        <w:rPr>
          <w:sz w:val="14"/>
        </w:rPr>
        <w:t xml:space="preserve"> </w:t>
      </w:r>
      <w:r w:rsidRPr="00800DCE">
        <w:rPr>
          <w:rStyle w:val="StyleUnderline"/>
        </w:rPr>
        <w:t>constituencies</w:t>
      </w:r>
      <w:r w:rsidRPr="00800DCE">
        <w:rPr>
          <w:sz w:val="14"/>
        </w:rPr>
        <w:t xml:space="preserve">, </w:t>
      </w:r>
      <w:r w:rsidRPr="00800DCE">
        <w:rPr>
          <w:rStyle w:val="StyleUnderline"/>
        </w:rPr>
        <w:t xml:space="preserve">engage in </w:t>
      </w:r>
      <w:r w:rsidRPr="00800DCE">
        <w:rPr>
          <w:rStyle w:val="Emphasis"/>
        </w:rPr>
        <w:t>debate</w:t>
      </w:r>
      <w:r w:rsidRPr="00800DCE">
        <w:rPr>
          <w:sz w:val="14"/>
        </w:rPr>
        <w:t xml:space="preserve"> and com</w:t>
      </w:r>
      <w:r w:rsidRPr="00440C98">
        <w:rPr>
          <w:sz w:val="14"/>
        </w:rPr>
        <w:t xml:space="preserve">promise, </w:t>
      </w:r>
      <w:r w:rsidRPr="00440C98">
        <w:rPr>
          <w:rStyle w:val="StyleUnderline"/>
        </w:rPr>
        <w:t>and</w:t>
      </w:r>
      <w:r w:rsidRPr="00440C98">
        <w:rPr>
          <w:sz w:val="14"/>
        </w:rPr>
        <w:t xml:space="preserve"> together </w:t>
      </w:r>
      <w:r w:rsidRPr="00440C98">
        <w:rPr>
          <w:rStyle w:val="StyleUnderline"/>
        </w:rPr>
        <w:t>legislate</w:t>
      </w:r>
      <w:r w:rsidRPr="00440C98">
        <w:rPr>
          <w:sz w:val="14"/>
        </w:rPr>
        <w:t xml:space="preserve"> the </w:t>
      </w:r>
      <w:r w:rsidRPr="00440C98">
        <w:rPr>
          <w:rStyle w:val="StyleUnderline"/>
        </w:rPr>
        <w:t>rules</w:t>
      </w:r>
      <w:r w:rsidRPr="00440C98">
        <w:rPr>
          <w:sz w:val="14"/>
        </w:rPr>
        <w:t xml:space="preserve"> under which the workplace will be governed” (</w:t>
      </w:r>
      <w:r w:rsidRPr="00440C98">
        <w:rPr>
          <w:rStyle w:val="StyleUnderline"/>
        </w:rPr>
        <w:t>1511</w:t>
      </w:r>
      <w:r w:rsidRPr="00440C98">
        <w:rPr>
          <w:sz w:val="14"/>
        </w:rPr>
        <w:t>).</w:t>
      </w:r>
    </w:p>
    <w:p w14:paraId="08FC5C1A" w14:textId="77777777" w:rsidR="009B7BAC" w:rsidRPr="00440C98" w:rsidRDefault="009B7BAC" w:rsidP="009B7BAC">
      <w:pPr>
        <w:rPr>
          <w:sz w:val="14"/>
        </w:rPr>
      </w:pPr>
      <w:r w:rsidRPr="00440C98">
        <w:rPr>
          <w:sz w:val="14"/>
        </w:rPr>
        <w:t xml:space="preserve">Stone (1981) is fully aware, of course, that it is an error to take industrial pluralism at face value. Even at the height of its influence as a theory of labor relations, industrial pluralism </w:t>
      </w:r>
      <w:r w:rsidRPr="00800DCE">
        <w:rPr>
          <w:rStyle w:val="StyleUnderline"/>
          <w:highlight w:val="cyan"/>
        </w:rPr>
        <w:t>was</w:t>
      </w:r>
      <w:r w:rsidRPr="00440C98">
        <w:rPr>
          <w:sz w:val="14"/>
        </w:rPr>
        <w:t xml:space="preserve"> </w:t>
      </w:r>
      <w:r w:rsidRPr="00DE5553">
        <w:rPr>
          <w:rStyle w:val="StyleUnderline"/>
          <w:highlight w:val="cyan"/>
        </w:rPr>
        <w:t>based on false premises</w:t>
      </w:r>
      <w:r w:rsidRPr="00440C98">
        <w:rPr>
          <w:sz w:val="14"/>
        </w:rPr>
        <w:t xml:space="preserve">—namely, </w:t>
      </w:r>
      <w:r w:rsidRPr="00800DCE">
        <w:rPr>
          <w:rStyle w:val="StyleUnderline"/>
          <w:highlight w:val="cyan"/>
        </w:rPr>
        <w:t>that</w:t>
      </w:r>
      <w:r w:rsidRPr="00800DCE">
        <w:rPr>
          <w:sz w:val="14"/>
          <w:highlight w:val="cyan"/>
        </w:rPr>
        <w:t xml:space="preserve"> </w:t>
      </w:r>
      <w:r w:rsidRPr="00800DCE">
        <w:rPr>
          <w:rStyle w:val="StyleUnderline"/>
          <w:highlight w:val="cyan"/>
        </w:rPr>
        <w:t xml:space="preserve">in its constructed </w:t>
      </w:r>
      <w:r w:rsidRPr="00800DCE">
        <w:rPr>
          <w:rStyle w:val="Emphasis"/>
          <w:highlight w:val="cyan"/>
        </w:rPr>
        <w:t>private ordering regime</w:t>
      </w:r>
      <w:r w:rsidRPr="00440C98">
        <w:rPr>
          <w:rStyle w:val="StyleUnderline"/>
        </w:rPr>
        <w:t xml:space="preserve"> </w:t>
      </w:r>
      <w:r w:rsidRPr="00DE5553">
        <w:rPr>
          <w:rStyle w:val="StyleUnderline"/>
          <w:highlight w:val="cyan"/>
        </w:rPr>
        <w:t>management</w:t>
      </w:r>
      <w:r w:rsidRPr="00DE5553">
        <w:rPr>
          <w:sz w:val="14"/>
          <w:highlight w:val="cyan"/>
        </w:rPr>
        <w:t xml:space="preserve"> </w:t>
      </w:r>
      <w:r w:rsidRPr="00DE5553">
        <w:rPr>
          <w:rStyle w:val="StyleUnderline"/>
          <w:highlight w:val="cyan"/>
        </w:rPr>
        <w:t>and labor</w:t>
      </w:r>
      <w:r w:rsidRPr="00440C98">
        <w:rPr>
          <w:rStyle w:val="StyleUnderline"/>
        </w:rPr>
        <w:t xml:space="preserve"> confronted each other </w:t>
      </w:r>
      <w:r w:rsidRPr="00DE5553">
        <w:rPr>
          <w:rStyle w:val="StyleUnderline"/>
          <w:highlight w:val="cyan"/>
        </w:rPr>
        <w:t>as equal parties</w:t>
      </w:r>
      <w:r w:rsidRPr="00440C98">
        <w:rPr>
          <w:sz w:val="14"/>
        </w:rPr>
        <w:t xml:space="preserve"> </w:t>
      </w:r>
      <w:r w:rsidRPr="00440C98">
        <w:rPr>
          <w:rStyle w:val="StyleUnderline"/>
        </w:rPr>
        <w:t>whose collective bargaining</w:t>
      </w:r>
      <w:r w:rsidRPr="00440C98">
        <w:rPr>
          <w:sz w:val="14"/>
        </w:rPr>
        <w:t xml:space="preserve"> </w:t>
      </w:r>
      <w:r w:rsidRPr="00440C98">
        <w:rPr>
          <w:rStyle w:val="StyleUnderline"/>
        </w:rPr>
        <w:t>created</w:t>
      </w:r>
      <w:r w:rsidRPr="00440C98">
        <w:rPr>
          <w:sz w:val="14"/>
        </w:rPr>
        <w:t xml:space="preserve"> an agreement that functioned as </w:t>
      </w:r>
      <w:r w:rsidRPr="00440C98">
        <w:rPr>
          <w:rStyle w:val="StyleUnderline"/>
        </w:rPr>
        <w:t xml:space="preserve">a </w:t>
      </w:r>
      <w:r w:rsidRPr="00440C98">
        <w:rPr>
          <w:rStyle w:val="Emphasis"/>
        </w:rPr>
        <w:t>constitution</w:t>
      </w:r>
      <w:r w:rsidRPr="00440C98">
        <w:rPr>
          <w:sz w:val="14"/>
        </w:rPr>
        <w:t xml:space="preserve"> for the going concern. The model was “a false description” that “obscure[d] the real issues and problems posed by the exercise of power in the workplace” (1511). That has always been true, whether in its twentieth-century heyday or now, when </w:t>
      </w:r>
      <w:r w:rsidRPr="00800DCE">
        <w:rPr>
          <w:rStyle w:val="StyleUnderline"/>
        </w:rPr>
        <w:t>the pluralist model remains the animating core</w:t>
      </w:r>
      <w:r w:rsidRPr="00800DCE">
        <w:rPr>
          <w:sz w:val="14"/>
        </w:rPr>
        <w:t xml:space="preserve"> of contemporary labor law </w:t>
      </w:r>
      <w:r w:rsidRPr="00800DCE">
        <w:rPr>
          <w:rStyle w:val="StyleUnderline"/>
        </w:rPr>
        <w:t>but</w:t>
      </w:r>
      <w:r w:rsidRPr="00800DCE">
        <w:rPr>
          <w:sz w:val="14"/>
        </w:rPr>
        <w:t xml:space="preserve">, purely </w:t>
      </w:r>
      <w:r w:rsidRPr="00800DCE">
        <w:rPr>
          <w:rStyle w:val="StyleUnderline"/>
        </w:rPr>
        <w:t>by default</w:t>
      </w:r>
      <w:r w:rsidRPr="00800DCE">
        <w:rPr>
          <w:sz w:val="14"/>
        </w:rPr>
        <w:t xml:space="preserve">, discredited, simply </w:t>
      </w:r>
      <w:r w:rsidRPr="00800DCE">
        <w:rPr>
          <w:rStyle w:val="Emphasis"/>
        </w:rPr>
        <w:t>staggering on like a zombie</w:t>
      </w:r>
      <w:r w:rsidRPr="00800DCE">
        <w:rPr>
          <w:sz w:val="14"/>
        </w:rPr>
        <w:t>.24</w:t>
      </w:r>
    </w:p>
    <w:p w14:paraId="5465F5A2" w14:textId="77777777" w:rsidR="009B7BAC" w:rsidRPr="00440C98" w:rsidRDefault="009B7BAC" w:rsidP="009B7BAC">
      <w:pPr>
        <w:rPr>
          <w:sz w:val="14"/>
        </w:rPr>
      </w:pPr>
      <w:r w:rsidRPr="00440C98">
        <w:rPr>
          <w:sz w:val="14"/>
        </w:rPr>
        <w:t xml:space="preserve">In part, the pluralist regime is the victim of critique from the left, which emphasizes the falseness of its premises, and from the right, which disdains its interference with the true private ordering that can only be achieved by zealously free markets. But as Parts 4 </w:t>
      </w:r>
      <w:r w:rsidRPr="00800DCE">
        <w:rPr>
          <w:sz w:val="14"/>
        </w:rPr>
        <w:t xml:space="preserve">and 5 of the Handbook valuably instance, the model is also a victim of its own management of the actual process of pluralist private ordering to which it is committed: </w:t>
      </w:r>
      <w:r w:rsidRPr="00800DCE">
        <w:rPr>
          <w:rStyle w:val="StyleUnderline"/>
        </w:rPr>
        <w:t xml:space="preserve">the extraordinary </w:t>
      </w:r>
      <w:r w:rsidRPr="00800DCE">
        <w:rPr>
          <w:rStyle w:val="Emphasis"/>
        </w:rPr>
        <w:t>license</w:t>
      </w:r>
      <w:r w:rsidRPr="00800DCE">
        <w:rPr>
          <w:sz w:val="14"/>
        </w:rPr>
        <w:t xml:space="preserve"> that </w:t>
      </w:r>
      <w:r w:rsidRPr="00800DCE">
        <w:rPr>
          <w:rStyle w:val="StyleUnderline"/>
        </w:rPr>
        <w:t>it grants employers</w:t>
      </w:r>
      <w:r w:rsidRPr="00800DCE">
        <w:rPr>
          <w:sz w:val="14"/>
        </w:rPr>
        <w:t xml:space="preserve"> and others </w:t>
      </w:r>
      <w:r w:rsidRPr="00800DCE">
        <w:rPr>
          <w:rStyle w:val="StyleUnderline"/>
        </w:rPr>
        <w:t xml:space="preserve">to </w:t>
      </w:r>
      <w:r w:rsidRPr="00800DCE">
        <w:rPr>
          <w:rStyle w:val="Emphasis"/>
        </w:rPr>
        <w:t>oppose union attempts</w:t>
      </w:r>
      <w:r w:rsidRPr="00800DCE">
        <w:rPr>
          <w:rStyle w:val="StyleUnderline"/>
        </w:rPr>
        <w:t xml:space="preserve"> to gain employee sanction</w:t>
      </w:r>
      <w:r w:rsidRPr="00800DCE">
        <w:rPr>
          <w:sz w:val="14"/>
        </w:rPr>
        <w:t xml:space="preserve"> (Garden 2020b); </w:t>
      </w:r>
      <w:r w:rsidRPr="00800DCE">
        <w:rPr>
          <w:rStyle w:val="StyleUnderline"/>
        </w:rPr>
        <w:t xml:space="preserve">its </w:t>
      </w:r>
      <w:r w:rsidRPr="00800DCE">
        <w:rPr>
          <w:rStyle w:val="Emphasis"/>
        </w:rPr>
        <w:t>substitution of</w:t>
      </w:r>
      <w:r w:rsidRPr="00800DCE">
        <w:rPr>
          <w:rStyle w:val="StyleUnderline"/>
        </w:rPr>
        <w:t xml:space="preserve"> a formalized conception of “</w:t>
      </w:r>
      <w:r w:rsidRPr="00800DCE">
        <w:rPr>
          <w:rStyle w:val="Emphasis"/>
        </w:rPr>
        <w:t>association” for</w:t>
      </w:r>
      <w:r w:rsidRPr="00800DCE">
        <w:rPr>
          <w:sz w:val="14"/>
        </w:rPr>
        <w:t xml:space="preserve"> union </w:t>
      </w:r>
      <w:r w:rsidRPr="00800DCE">
        <w:rPr>
          <w:rStyle w:val="Emphasis"/>
        </w:rPr>
        <w:t>rights of assembly</w:t>
      </w:r>
      <w:r w:rsidRPr="00800DCE">
        <w:rPr>
          <w:sz w:val="14"/>
        </w:rPr>
        <w:t xml:space="preserve"> (Crain 2020); its </w:t>
      </w:r>
      <w:r w:rsidRPr="00800DCE">
        <w:rPr>
          <w:rStyle w:val="StyleUnderline"/>
        </w:rPr>
        <w:t>elaborate confinement of union capacities for economic leverage behind</w:t>
      </w:r>
      <w:r w:rsidRPr="00800DCE">
        <w:rPr>
          <w:sz w:val="14"/>
        </w:rPr>
        <w:t xml:space="preserve"> manifold </w:t>
      </w:r>
      <w:r w:rsidRPr="00800DCE">
        <w:rPr>
          <w:rStyle w:val="StyleUnderline"/>
        </w:rPr>
        <w:t>legal restraints and administrative barriers</w:t>
      </w:r>
      <w:r w:rsidRPr="00800DCE">
        <w:rPr>
          <w:sz w:val="14"/>
        </w:rPr>
        <w:t xml:space="preserve"> (Lofaso 2020); </w:t>
      </w:r>
      <w:r w:rsidRPr="00800DCE">
        <w:rPr>
          <w:rStyle w:val="StyleUnderline"/>
        </w:rPr>
        <w:t>the range of stalling tactics</w:t>
      </w:r>
      <w:r w:rsidRPr="00800DCE">
        <w:rPr>
          <w:sz w:val="14"/>
        </w:rPr>
        <w:t xml:space="preserve"> </w:t>
      </w:r>
      <w:r w:rsidRPr="00800DCE">
        <w:rPr>
          <w:rStyle w:val="StyleUnderline"/>
        </w:rPr>
        <w:t xml:space="preserve">that it permits employers who have </w:t>
      </w:r>
      <w:r w:rsidRPr="00800DCE">
        <w:rPr>
          <w:rStyle w:val="Emphasis"/>
        </w:rPr>
        <w:t>no actual interest</w:t>
      </w:r>
      <w:r w:rsidRPr="00800DCE">
        <w:rPr>
          <w:rStyle w:val="StyleUnderline"/>
        </w:rPr>
        <w:t xml:space="preserve"> in bargaining a contract</w:t>
      </w:r>
      <w:r w:rsidRPr="00800DCE">
        <w:rPr>
          <w:sz w:val="14"/>
        </w:rPr>
        <w:t xml:space="preserve">; </w:t>
      </w:r>
      <w:r w:rsidRPr="00800DCE">
        <w:rPr>
          <w:rStyle w:val="StyleUnderline"/>
        </w:rPr>
        <w:t xml:space="preserve">and the range of issues that it considers </w:t>
      </w:r>
      <w:r w:rsidRPr="00800DCE">
        <w:rPr>
          <w:rStyle w:val="Emphasis"/>
        </w:rPr>
        <w:t>beyond the mandate of bargaining</w:t>
      </w:r>
      <w:r w:rsidRPr="00800DCE">
        <w:rPr>
          <w:sz w:val="14"/>
        </w:rPr>
        <w:t xml:space="preserve"> at all (D. Rosenfeld 2020). </w:t>
      </w:r>
      <w:r w:rsidRPr="00800DCE">
        <w:rPr>
          <w:rStyle w:val="StyleUnderline"/>
        </w:rPr>
        <w:t xml:space="preserve">All of </w:t>
      </w:r>
      <w:r w:rsidRPr="00800DCE">
        <w:rPr>
          <w:rStyle w:val="Emphasis"/>
        </w:rPr>
        <w:t xml:space="preserve">these “issues” </w:t>
      </w:r>
      <w:r w:rsidRPr="00800DCE">
        <w:rPr>
          <w:rStyle w:val="StyleUnderline"/>
        </w:rPr>
        <w:t xml:space="preserve">are products of pluralism’s conceptualization of </w:t>
      </w:r>
      <w:r w:rsidRPr="00800DCE">
        <w:rPr>
          <w:rStyle w:val="Emphasis"/>
        </w:rPr>
        <w:t>collective bargaining</w:t>
      </w:r>
      <w:r w:rsidRPr="00800DCE">
        <w:rPr>
          <w:rStyle w:val="StyleUnderline"/>
        </w:rPr>
        <w:t xml:space="preserve"> as a </w:t>
      </w:r>
      <w:r w:rsidRPr="00800DCE">
        <w:rPr>
          <w:rStyle w:val="Emphasis"/>
        </w:rPr>
        <w:t>regime of managed conflict</w:t>
      </w:r>
      <w:r w:rsidRPr="00800DCE">
        <w:rPr>
          <w:rStyle w:val="StyleUnderline"/>
        </w:rPr>
        <w:t xml:space="preserve"> </w:t>
      </w:r>
      <w:r w:rsidRPr="00800DCE">
        <w:rPr>
          <w:sz w:val="14"/>
        </w:rPr>
        <w:t>in which formal equals inhabit a relationship that is falsely analogized to political competition: “Unions are</w:t>
      </w:r>
      <w:r w:rsidRPr="00440C98">
        <w:rPr>
          <w:sz w:val="14"/>
        </w:rPr>
        <w:t xml:space="preserve"> critically constrained in their exercise of organizational power. Federal labor law carves out a relatively narrow slice of a business’s concerns and then requires only bargaining—not consensus or concessions—over that slice. Without particularized market power such as regional monopsonies or trade restrictions, most workers do not have the raw economic might to force employer concessions. When strikes become relatively toothless, good faith bargaining becomes a convivial chat” (Bodie 2020, 300).</w:t>
      </w:r>
    </w:p>
    <w:p w14:paraId="668D3DC9" w14:textId="77777777" w:rsidR="009B7BAC" w:rsidRPr="00440C98" w:rsidRDefault="009B7BAC" w:rsidP="009B7BAC">
      <w:pPr>
        <w:rPr>
          <w:sz w:val="14"/>
        </w:rPr>
      </w:pPr>
      <w:r w:rsidRPr="00800DCE">
        <w:rPr>
          <w:rStyle w:val="StyleUnderline"/>
          <w:highlight w:val="cyan"/>
        </w:rPr>
        <w:t>Defenders</w:t>
      </w:r>
      <w:r w:rsidRPr="00440C98">
        <w:rPr>
          <w:sz w:val="14"/>
        </w:rPr>
        <w:t xml:space="preserve"> of pluralism’s policy of free collective bargaining </w:t>
      </w:r>
      <w:r w:rsidRPr="00800DCE">
        <w:rPr>
          <w:rStyle w:val="StyleUnderline"/>
          <w:highlight w:val="cyan"/>
        </w:rPr>
        <w:t xml:space="preserve">call for the </w:t>
      </w:r>
      <w:r w:rsidRPr="00800DCE">
        <w:rPr>
          <w:rStyle w:val="Emphasis"/>
          <w:highlight w:val="cyan"/>
        </w:rPr>
        <w:t>restoration of “balance</w:t>
      </w:r>
      <w:r w:rsidRPr="00440C98">
        <w:rPr>
          <w:rStyle w:val="StyleUnderline"/>
        </w:rPr>
        <w:t>” to its framework</w:t>
      </w:r>
      <w:r w:rsidRPr="00440C98">
        <w:rPr>
          <w:sz w:val="14"/>
        </w:rPr>
        <w:t xml:space="preserve">. </w:t>
      </w:r>
      <w:r w:rsidRPr="00DE5553">
        <w:rPr>
          <w:rStyle w:val="Emphasis"/>
          <w:highlight w:val="cyan"/>
        </w:rPr>
        <w:t>Never have so many playing fields been readied for leveling</w:t>
      </w:r>
      <w:r w:rsidRPr="00440C98">
        <w:rPr>
          <w:sz w:val="14"/>
        </w:rPr>
        <w:t xml:space="preserve">! But </w:t>
      </w:r>
      <w:r w:rsidRPr="00440C98">
        <w:rPr>
          <w:rStyle w:val="StyleUnderline"/>
        </w:rPr>
        <w:t>even were a reinvigorated pluralism desirable,</w:t>
      </w:r>
      <w:r w:rsidRPr="00440C98">
        <w:rPr>
          <w:sz w:val="14"/>
        </w:rPr>
        <w:t xml:space="preserve"> </w:t>
      </w:r>
      <w:r w:rsidRPr="00DE5553">
        <w:rPr>
          <w:rStyle w:val="StyleUnderline"/>
          <w:highlight w:val="cyan"/>
        </w:rPr>
        <w:t>one runs</w:t>
      </w:r>
      <w:r w:rsidRPr="00440C98">
        <w:rPr>
          <w:sz w:val="14"/>
        </w:rPr>
        <w:t xml:space="preserve"> headlong </w:t>
      </w:r>
      <w:r w:rsidRPr="00DE5553">
        <w:rPr>
          <w:rStyle w:val="StyleUnderline"/>
          <w:highlight w:val="cyan"/>
        </w:rPr>
        <w:t>into</w:t>
      </w:r>
      <w:r w:rsidRPr="00440C98">
        <w:rPr>
          <w:rStyle w:val="StyleUnderline"/>
        </w:rPr>
        <w:t xml:space="preserve"> the </w:t>
      </w:r>
      <w:r w:rsidRPr="00440C98">
        <w:rPr>
          <w:rStyle w:val="Emphasis"/>
        </w:rPr>
        <w:t xml:space="preserve">sheer </w:t>
      </w:r>
      <w:r w:rsidRPr="00DE5553">
        <w:rPr>
          <w:rStyle w:val="Emphasis"/>
          <w:highlight w:val="cyan"/>
        </w:rPr>
        <w:t xml:space="preserve">artificiality </w:t>
      </w:r>
      <w:r w:rsidRPr="00DE5553">
        <w:rPr>
          <w:rStyle w:val="StyleUnderline"/>
          <w:highlight w:val="cyan"/>
        </w:rPr>
        <w:t>of</w:t>
      </w:r>
      <w:r w:rsidRPr="00440C98">
        <w:rPr>
          <w:rStyle w:val="StyleUnderline"/>
        </w:rPr>
        <w:t xml:space="preserve"> </w:t>
      </w:r>
      <w:r w:rsidRPr="00440C98">
        <w:rPr>
          <w:rStyle w:val="Emphasis"/>
        </w:rPr>
        <w:t xml:space="preserve">normative </w:t>
      </w:r>
      <w:r w:rsidRPr="00DE5553">
        <w:rPr>
          <w:rStyle w:val="Emphasis"/>
          <w:highlight w:val="cyan"/>
        </w:rPr>
        <w:t>argumentation</w:t>
      </w:r>
      <w:r w:rsidRPr="00440C98">
        <w:rPr>
          <w:rStyle w:val="Emphasis"/>
        </w:rPr>
        <w:t xml:space="preserve">: </w:t>
      </w:r>
      <w:r w:rsidRPr="00DE5553">
        <w:rPr>
          <w:rStyle w:val="StyleUnderline"/>
          <w:highlight w:val="cyan"/>
        </w:rPr>
        <w:t>of course, federal</w:t>
      </w:r>
      <w:r w:rsidRPr="00440C98">
        <w:rPr>
          <w:rStyle w:val="StyleUnderline"/>
        </w:rPr>
        <w:t xml:space="preserve"> </w:t>
      </w:r>
      <w:r w:rsidRPr="00DE5553">
        <w:rPr>
          <w:rStyle w:val="StyleUnderline"/>
          <w:highlight w:val="cyan"/>
        </w:rPr>
        <w:t>labor</w:t>
      </w:r>
      <w:r w:rsidRPr="00440C98">
        <w:rPr>
          <w:rStyle w:val="StyleUnderline"/>
        </w:rPr>
        <w:t xml:space="preserve"> relations </w:t>
      </w:r>
      <w:r w:rsidRPr="00DE5553">
        <w:rPr>
          <w:rStyle w:val="StyleUnderline"/>
          <w:highlight w:val="cyan"/>
        </w:rPr>
        <w:t>law “should” be other than it is</w:t>
      </w:r>
      <w:r w:rsidRPr="00440C98">
        <w:rPr>
          <w:rStyle w:val="StyleUnderline"/>
        </w:rPr>
        <w:t xml:space="preserve">; </w:t>
      </w:r>
      <w:r w:rsidRPr="00DE5553">
        <w:rPr>
          <w:rStyle w:val="Emphasis"/>
          <w:sz w:val="28"/>
          <w:szCs w:val="28"/>
          <w:highlight w:val="cyan"/>
        </w:rPr>
        <w:t>and pigs may fly.</w:t>
      </w:r>
      <w:r w:rsidRPr="00440C98">
        <w:rPr>
          <w:sz w:val="14"/>
        </w:rPr>
        <w:t xml:space="preserve">25 </w:t>
      </w:r>
      <w:r w:rsidRPr="00DE5553">
        <w:rPr>
          <w:rStyle w:val="StyleUnderline"/>
          <w:highlight w:val="cyan"/>
        </w:rPr>
        <w:t>Better</w:t>
      </w:r>
      <w:r w:rsidRPr="00440C98">
        <w:rPr>
          <w:sz w:val="14"/>
        </w:rPr>
        <w:t xml:space="preserve">, surely, </w:t>
      </w:r>
      <w:r w:rsidRPr="00440C98">
        <w:rPr>
          <w:rStyle w:val="StyleUnderline"/>
        </w:rPr>
        <w:t xml:space="preserve">to </w:t>
      </w:r>
      <w:r w:rsidRPr="00DE5553">
        <w:rPr>
          <w:rStyle w:val="Emphasis"/>
          <w:highlight w:val="cyan"/>
        </w:rPr>
        <w:t>confront why the law is as it is</w:t>
      </w:r>
      <w:r w:rsidRPr="00440C98">
        <w:rPr>
          <w:rStyle w:val="StyleUnderline"/>
        </w:rPr>
        <w:t xml:space="preserve"> than believe that </w:t>
      </w:r>
      <w:r w:rsidRPr="00440C98">
        <w:rPr>
          <w:sz w:val="14"/>
        </w:rPr>
        <w:t>some inherent sense of</w:t>
      </w:r>
      <w:r w:rsidRPr="00440C98">
        <w:rPr>
          <w:rStyle w:val="StyleUnderline"/>
        </w:rPr>
        <w:t xml:space="preserve"> “fairness” will</w:t>
      </w:r>
      <w:r w:rsidRPr="00440C98">
        <w:rPr>
          <w:sz w:val="14"/>
        </w:rPr>
        <w:t xml:space="preserve"> </w:t>
      </w:r>
      <w:r w:rsidRPr="00440C98">
        <w:rPr>
          <w:rStyle w:val="StyleUnderline"/>
        </w:rPr>
        <w:t>persuade legislators</w:t>
      </w:r>
      <w:r w:rsidRPr="00440C98">
        <w:rPr>
          <w:sz w:val="14"/>
        </w:rPr>
        <w:t xml:space="preserve"> and administrators to do other than they have done.</w:t>
      </w:r>
    </w:p>
    <w:p w14:paraId="53884479" w14:textId="77777777" w:rsidR="009B7BAC" w:rsidRPr="00440C98" w:rsidRDefault="009B7BAC" w:rsidP="009B7BAC">
      <w:pPr>
        <w:rPr>
          <w:sz w:val="14"/>
        </w:rPr>
      </w:pPr>
      <w:r w:rsidRPr="00440C98">
        <w:rPr>
          <w:sz w:val="14"/>
        </w:rPr>
        <w:t>ACTIVITY AT THE MARGINS</w:t>
      </w:r>
    </w:p>
    <w:p w14:paraId="2DB7CAD9" w14:textId="77777777" w:rsidR="009B7BAC" w:rsidRPr="00440C98" w:rsidRDefault="009B7BAC" w:rsidP="009B7BAC">
      <w:pPr>
        <w:rPr>
          <w:sz w:val="14"/>
        </w:rPr>
      </w:pPr>
      <w:r w:rsidRPr="00440C98">
        <w:rPr>
          <w:sz w:val="14"/>
        </w:rPr>
        <w:t xml:space="preserve">The law is as it is for two reasons. </w:t>
      </w:r>
      <w:r w:rsidRPr="00440C98">
        <w:rPr>
          <w:rStyle w:val="StyleUnderline"/>
        </w:rPr>
        <w:t>The U</w:t>
      </w:r>
      <w:r w:rsidRPr="00440C98">
        <w:rPr>
          <w:sz w:val="14"/>
        </w:rPr>
        <w:t xml:space="preserve">nited </w:t>
      </w:r>
      <w:r w:rsidRPr="00440C98">
        <w:rPr>
          <w:rStyle w:val="StyleUnderline"/>
        </w:rPr>
        <w:t>S</w:t>
      </w:r>
      <w:r w:rsidRPr="00440C98">
        <w:rPr>
          <w:sz w:val="14"/>
        </w:rPr>
        <w:t>tates i</w:t>
      </w:r>
      <w:r w:rsidRPr="00440C98">
        <w:rPr>
          <w:rStyle w:val="StyleUnderline"/>
        </w:rPr>
        <w:t xml:space="preserve">s a capitalist economy first and a democracy second. </w:t>
      </w:r>
      <w:r w:rsidRPr="00440C98">
        <w:rPr>
          <w:sz w:val="14"/>
        </w:rPr>
        <w:t xml:space="preserve">Notwithstanding the clear preference of working people for representation through collective organization (Freeman 2007), they will not freely receive it while the interests of capital are not served thereby. That is the lesson told both by American history and, more parsimoniously, by Joel Rogers’s (1990) analysis of the interrelationship of capitalist competition and union density. The current moment—the moment that has prevailed </w:t>
      </w:r>
      <w:r w:rsidRPr="00440C98">
        <w:rPr>
          <w:rStyle w:val="StyleUnderline"/>
        </w:rPr>
        <w:t>since the 1970s</w:t>
      </w:r>
      <w:r w:rsidRPr="00440C98">
        <w:rPr>
          <w:sz w:val="14"/>
        </w:rPr>
        <w:t xml:space="preserve">—is one in which, quite simply, </w:t>
      </w:r>
      <w:r w:rsidRPr="00440C98">
        <w:rPr>
          <w:rStyle w:val="StyleUnderline"/>
        </w:rPr>
        <w:t>the interests of capital have not been served by the collective representation of working people</w:t>
      </w:r>
      <w:r w:rsidRPr="00440C98">
        <w:rPr>
          <w:sz w:val="14"/>
        </w:rPr>
        <w:t xml:space="preserve">. </w:t>
      </w:r>
      <w:r w:rsidRPr="00440C98">
        <w:rPr>
          <w:rStyle w:val="StyleUnderline"/>
        </w:rPr>
        <w:t>The results have been catastrophic,</w:t>
      </w:r>
      <w:r w:rsidRPr="00440C98">
        <w:rPr>
          <w:sz w:val="14"/>
        </w:rPr>
        <w:t xml:space="preserve"> both </w:t>
      </w:r>
      <w:r w:rsidRPr="00440C98">
        <w:rPr>
          <w:rStyle w:val="StyleUnderline"/>
        </w:rPr>
        <w:t>for working people</w:t>
      </w:r>
      <w:r w:rsidRPr="00440C98">
        <w:rPr>
          <w:sz w:val="14"/>
        </w:rPr>
        <w:t xml:space="preserve"> and for the polity at large, but they have been good for returns to capital. An era of declining inequality in the distribution of wealth and rising standards of living, both fueled in part by the expanding collective organization of working people and by the modest socialization of labor law, has been followed by an era of rapidly increasing inequality in the distribution of wealth and stagnation in standards of living (measured by real wages), both fueled in part by the contraction of collective organization and the dismantling of modestly socialized labor law (Gordon 2016, 535–65, 605–52; Piketty 2014, 199–3767u87; 2020, 648–716; on socialization, see Kennedy 2006). Nor are these simply US phenomena, although the United States has been at their leading edge. Declining union density, legal hostility to collective action, and rising inequality are to be found worldwide (see, for example, Nam 2019).</w:t>
      </w:r>
    </w:p>
    <w:p w14:paraId="7EEDA817" w14:textId="77777777" w:rsidR="009B7BAC" w:rsidRPr="00440C98" w:rsidRDefault="009B7BAC" w:rsidP="009B7BAC">
      <w:pPr>
        <w:rPr>
          <w:sz w:val="14"/>
          <w:szCs w:val="16"/>
        </w:rPr>
      </w:pPr>
      <w:r w:rsidRPr="00440C98">
        <w:rPr>
          <w:sz w:val="14"/>
          <w:szCs w:val="16"/>
        </w:rPr>
        <w:t>What, then, is to be done? Amid rehearsals of the detail of union activity in the current moment, the second half of the Handbook (Parts 4, 5, and 6) offers some suggestions. Uppermost is investigation of what may be accomplished within the margins of current law. Anne Marie Lofaso (2020), for example, addresses the long history of legal prohibitions on secondary activity (activity that seeks to pressure the primary employer by influencing the behavior of secondary actors—for example, suppliers or consumers). Undoubtedly effective, secondary activity enjoyed only a brief period of legal toleration during the 1930s and 1940s before the reimposition of restraint in the 1947 Taft- Hartley Act. Doubting the likelihood of legislative relief, Lofaso points to the existence of “lawful spaces” within the letter of restriction, notably communications and publicity, that unions may “leverage” to spread their message. Lance Compa (2020, 279) assesses the potential of international labor law—for example, the International Labour Organization’s core standards, the Organisation for Economic Co-operation and Development’s guidelines, and transnational trade agreement labor provisions—to “frame” disputes in ways that “shine a global spotlight on abuses in labor law and practice in the United States.” Leticia Saucedo (2020) reports on the resistance to attempts to use immigration law to nullify the Wagner Act’s protections in the food industry (the proposed Agricultural Guestworker Act). Warning that the act presages “broader industry efforts to curtail the rights of workers,” she calls for civil society responses that can unite immigrant workers with the established labor movement in defense of both (290).26 Catherine Fisk (2020) considers what future union security (the fiscal terms of incumbency as a bargaining agent that protect the union from free riding) has, particularly in public sector unionism, in the face of continuous legislative and juridical assaults on member dues and agency fees that threaten to “nationalize” the so-called “right to work” (the open shop). Finding little hope for respite, Fisk argues that unions can find security only through continuous organizing: “The next decade will witness either their demise or their re-dedication to member engagement and accountability” (336).</w:t>
      </w:r>
    </w:p>
    <w:p w14:paraId="7E568292" w14:textId="77777777" w:rsidR="009B7BAC" w:rsidRPr="00440C98" w:rsidRDefault="009B7BAC" w:rsidP="009B7BAC">
      <w:pPr>
        <w:rPr>
          <w:sz w:val="14"/>
          <w:szCs w:val="16"/>
        </w:rPr>
      </w:pPr>
      <w:r w:rsidRPr="00440C98">
        <w:rPr>
          <w:sz w:val="14"/>
          <w:szCs w:val="16"/>
        </w:rPr>
        <w:t>Finally, Charles J. Morris (2020) argues for a return to nonmajority (members- only) collective bargaining (the argument is made at much greater length in Morris 2005). Historically the default practice of American unions, members-only representation was overtaken by provisions in the 1935 Wagner Act that, as we have seen, awarded a union chosen by the majority of employees within a NLRB-designated appropriate bargaining unit the status (and obligations) of exclusive representative of all employees within the unit.27 But, although exclusive representation lies at the core of the collective bargaining regime instituted by the 1935 Wagner Act (Tomlins 1985a, 132–40), it does not displace the prior right of self-organization “to form, join or assist labor organizations, to bargain collectively through representatives of their own choosing, and to engage in concerted activities, for the purpose of collective bargaining or other mutual aid or protection,” which is the foundational right of free association recognized and endorsed by the Wagner Act and, indeed, juridically and legislatively acknowledged long prior to that act.28 Exclusive representation won by recruiting majority support extends collectively bargained terms and conditions beyond a union’s members to the generality of an employer’s employees. It is not, however, a statutory prerequisite for representation as such, where the representation claimed is for members only. Nor is majority status a statutory condition of recognition for the purpose of non- exclusive representation.</w:t>
      </w:r>
    </w:p>
    <w:p w14:paraId="57DC23C8" w14:textId="77777777" w:rsidR="009B7BAC" w:rsidRPr="00440C98" w:rsidRDefault="009B7BAC" w:rsidP="009B7BAC">
      <w:pPr>
        <w:rPr>
          <w:sz w:val="14"/>
          <w:szCs w:val="16"/>
        </w:rPr>
      </w:pPr>
      <w:r w:rsidRPr="00440C98">
        <w:rPr>
          <w:sz w:val="14"/>
          <w:szCs w:val="16"/>
        </w:rPr>
        <w:t xml:space="preserve">Morris (2020, 318–19) correctly points to substantial evidence of nonmajority bargaining under the aegis of the Wagner Act during the early years of the New Deal collective bargaining policy: “The majority concept : : : concerns the ultimate scheme of the Act.” Nonmajority bargaining was an “early stepping-stone stage : : : a normal and frequently necessary part of a union’s maturation.” Only later did the collective bargaining regime come to be identified with exclusive representation elections and, thereafter, was held hostage increasingly to unions’ faltering capacity to win “hotly contested, unfair, and largely unnecessary, elections” (314, 315). Citing AFL-CIO President Richard Trumka’s 2013 statement that, given its current parlous circumstances, “the labor movement must embrace new models of representation that exist outside of traditional unionism,” Morris (2020, 312) brands members-only representation and bargaining as just such a nontraditional model. But this seems wrong. It is actually a return to what unions historically have done—organized cadres of members outside any state-mandated bargaining regime to exercise rights of association and assembly and to press demands for the improvement of wages, hours, and working conditions. It is not a departure from tradition but, rather, a return to it. As Fisk (2020) emphasizes, it is only through such organizational activities that American unions can recover their strength and purpose. </w:t>
      </w:r>
    </w:p>
    <w:p w14:paraId="33559C87" w14:textId="77777777" w:rsidR="009B7BAC" w:rsidRPr="00440C98" w:rsidRDefault="009B7BAC" w:rsidP="009B7BAC">
      <w:pPr>
        <w:rPr>
          <w:sz w:val="14"/>
        </w:rPr>
      </w:pPr>
      <w:r w:rsidRPr="00440C98">
        <w:rPr>
          <w:sz w:val="14"/>
        </w:rPr>
        <w:t>HOW MUCH LONGER IS THE NIGHT?</w:t>
      </w:r>
    </w:p>
    <w:p w14:paraId="7662BDF5" w14:textId="77777777" w:rsidR="009B7BAC" w:rsidRPr="00440C98" w:rsidRDefault="009B7BAC" w:rsidP="009B7BAC">
      <w:pPr>
        <w:rPr>
          <w:sz w:val="14"/>
        </w:rPr>
      </w:pPr>
      <w:r w:rsidRPr="00440C98">
        <w:rPr>
          <w:sz w:val="14"/>
        </w:rPr>
        <w:t xml:space="preserve">As Saucedo (2020, 281) states, “a premise of this book is that labor union organizing must be revived.” How? Many Handbook authors choose to lecture Congress on what it should do to facilitate union recovery, but, as should be clear by now, </w:t>
      </w:r>
      <w:r w:rsidRPr="00440C98">
        <w:rPr>
          <w:rStyle w:val="StyleUnderline"/>
        </w:rPr>
        <w:t>normative argumentation</w:t>
      </w:r>
      <w:r w:rsidRPr="00440C98">
        <w:rPr>
          <w:sz w:val="14"/>
        </w:rPr>
        <w:t xml:space="preserve">, in my view, </w:t>
      </w:r>
      <w:r w:rsidRPr="00440C98">
        <w:rPr>
          <w:rStyle w:val="StyleUnderline"/>
        </w:rPr>
        <w:t>is a waste of time.</w:t>
      </w:r>
      <w:r w:rsidRPr="00440C98">
        <w:rPr>
          <w:sz w:val="14"/>
        </w:rPr>
        <w:t xml:space="preserve"> </w:t>
      </w:r>
      <w:r w:rsidRPr="00440C98">
        <w:rPr>
          <w:rStyle w:val="StyleUnderline"/>
        </w:rPr>
        <w:t xml:space="preserve">Legislative action requires pressure, pressure requires organization, organization must therefore occur </w:t>
      </w:r>
      <w:r w:rsidRPr="00440C98">
        <w:rPr>
          <w:rStyle w:val="Emphasis"/>
        </w:rPr>
        <w:t>prior to any possibility of legal change</w:t>
      </w:r>
      <w:r w:rsidRPr="00440C98">
        <w:rPr>
          <w:sz w:val="14"/>
        </w:rPr>
        <w:t xml:space="preserve">. Labor organizations know through long experience that opportunities for collective bargaining will not freely be granted as long as the interests of significant sectors of capital are not served thereby, but this is not the only lesson that American history offers us. American labor history is a history of blood and violence and conflict, of battles for organization and collective self-determination undertaken in the face of capital’s opposition. It is not a history of unalloyed failure. Nor is it a history of state dependence—of waiting for the state to reconfigure the operative legal regime to the labor movement’s greater advantage. </w:t>
      </w:r>
      <w:r w:rsidRPr="00440C98">
        <w:rPr>
          <w:rStyle w:val="StyleUnderline"/>
        </w:rPr>
        <w:t>An organized labor movement has</w:t>
      </w:r>
      <w:r w:rsidRPr="00440C98">
        <w:rPr>
          <w:sz w:val="14"/>
        </w:rPr>
        <w:t xml:space="preserve"> </w:t>
      </w:r>
      <w:r w:rsidRPr="00440C98">
        <w:rPr>
          <w:rStyle w:val="StyleUnderline"/>
        </w:rPr>
        <w:t>been in continuous existence in the U</w:t>
      </w:r>
      <w:r w:rsidRPr="00440C98">
        <w:rPr>
          <w:sz w:val="14"/>
        </w:rPr>
        <w:t xml:space="preserve">nited </w:t>
      </w:r>
      <w:r w:rsidRPr="00440C98">
        <w:rPr>
          <w:rStyle w:val="StyleUnderline"/>
        </w:rPr>
        <w:t>S</w:t>
      </w:r>
      <w:r w:rsidRPr="00440C98">
        <w:rPr>
          <w:sz w:val="14"/>
        </w:rPr>
        <w:t xml:space="preserve">tates </w:t>
      </w:r>
      <w:r w:rsidRPr="00440C98">
        <w:rPr>
          <w:rStyle w:val="StyleUnderline"/>
        </w:rPr>
        <w:t>for</w:t>
      </w:r>
      <w:r w:rsidRPr="00440C98">
        <w:rPr>
          <w:sz w:val="14"/>
        </w:rPr>
        <w:t xml:space="preserve"> the better part of </w:t>
      </w:r>
      <w:r w:rsidRPr="00440C98">
        <w:rPr>
          <w:rStyle w:val="StyleUnderline"/>
        </w:rPr>
        <w:t>150 years</w:t>
      </w:r>
      <w:r w:rsidRPr="00440C98">
        <w:rPr>
          <w:sz w:val="14"/>
        </w:rPr>
        <w:t xml:space="preserve">. Its history is one in which organizations have been built as well as destroyed, in which those organizations innovate as well as stagnate. It is a history at times of insular self-reliance and at other times of national political action. It is a history </w:t>
      </w:r>
      <w:r w:rsidRPr="00440C98">
        <w:rPr>
          <w:rStyle w:val="StyleUnderline"/>
        </w:rPr>
        <w:t>that began long before there was such a thing as a federal collective bargaining policy</w:t>
      </w:r>
      <w:r w:rsidRPr="00440C98">
        <w:rPr>
          <w:sz w:val="14"/>
        </w:rPr>
        <w:t xml:space="preserve"> and </w:t>
      </w:r>
      <w:r w:rsidRPr="00440C98">
        <w:rPr>
          <w:rStyle w:val="StyleUnderline"/>
        </w:rPr>
        <w:t>that is in no sense dependent upon that policy for its continuation</w:t>
      </w:r>
      <w:r w:rsidRPr="00440C98">
        <w:rPr>
          <w:sz w:val="14"/>
        </w:rPr>
        <w:t xml:space="preserve"> because it is a history not only of waiting to receive but also of grasping opportunities to take. All of this accumulated experience makes the history of organized labor a useful history, a history worth knowing, a source of strength.</w:t>
      </w:r>
    </w:p>
    <w:p w14:paraId="451E54D1" w14:textId="77777777" w:rsidR="009B7BAC" w:rsidRPr="00440C98" w:rsidRDefault="009B7BAC" w:rsidP="009B7BAC">
      <w:pPr>
        <w:rPr>
          <w:sz w:val="14"/>
        </w:rPr>
      </w:pPr>
      <w:r w:rsidRPr="00440C98">
        <w:rPr>
          <w:sz w:val="14"/>
        </w:rPr>
        <w:t>At the end of “Science as a Vocation,” the November 1917 lecture from which this essay’s title and epigraph are taken, Max Weber ([1917] 1946) contemplated the terms upon which inspiration—charisma—might reappear in a disenchanted, routinized world. They would be terms, Weber said, of engagement: not of watching and waiting, but of acting and working. This was a statement about time, and, as Weber’s reference to Isaiah indicates, it was religious time he had in mind. It was a statement about chronos, about duration, the endless night of awaiting the Messiah. But it was also a statement about kairos, the epiphanic, uncertain, instant in which the Messiah actually appears: “From this we want to draw the lesson that nothing is gained by yearning and tarrying alone, and we shall act differently” (Gerth and Mills 1946, 156).</w:t>
      </w:r>
    </w:p>
    <w:p w14:paraId="37A8B6A9" w14:textId="77777777" w:rsidR="009B7BAC" w:rsidRPr="00440C98" w:rsidRDefault="009B7BAC" w:rsidP="009B7BAC">
      <w:pPr>
        <w:rPr>
          <w:sz w:val="14"/>
        </w:rPr>
      </w:pPr>
      <w:r w:rsidRPr="00440C98">
        <w:rPr>
          <w:sz w:val="14"/>
        </w:rPr>
        <w:t>To translate Weber’s advice into the idiom of American labor history is to arrive at the slogan “</w:t>
      </w:r>
      <w:r w:rsidRPr="00440C98">
        <w:rPr>
          <w:rStyle w:val="StyleUnderline"/>
        </w:rPr>
        <w:t>Don’t Mourn, Organize!</w:t>
      </w:r>
      <w:r w:rsidRPr="00440C98">
        <w:rPr>
          <w:sz w:val="14"/>
        </w:rPr>
        <w:t xml:space="preserve">”29 The slogan is a cliché, but a cliché is simply a truth rendered familiar by repetition. The lesson that I have learned from The Cambridge Handbook of US Labor Law for the Twenty-First Century is that </w:t>
      </w:r>
      <w:r w:rsidRPr="00440C98">
        <w:rPr>
          <w:rStyle w:val="StyleUnderline"/>
        </w:rPr>
        <w:t>this</w:t>
      </w:r>
      <w:r w:rsidRPr="00440C98">
        <w:rPr>
          <w:sz w:val="14"/>
        </w:rPr>
        <w:t xml:space="preserve"> old truth </w:t>
      </w:r>
      <w:r w:rsidRPr="00440C98">
        <w:rPr>
          <w:rStyle w:val="StyleUnderline"/>
        </w:rPr>
        <w:t>must be repeated</w:t>
      </w:r>
      <w:r w:rsidRPr="00440C98">
        <w:rPr>
          <w:sz w:val="14"/>
        </w:rPr>
        <w:t xml:space="preserve"> again and again </w:t>
      </w:r>
      <w:r w:rsidRPr="00440C98">
        <w:rPr>
          <w:rStyle w:val="StyleUnderline"/>
        </w:rPr>
        <w:t>because</w:t>
      </w:r>
      <w:r w:rsidRPr="00440C98">
        <w:rPr>
          <w:sz w:val="14"/>
        </w:rPr>
        <w:t xml:space="preserve">, </w:t>
      </w:r>
      <w:r w:rsidRPr="00440C98">
        <w:rPr>
          <w:rStyle w:val="StyleUnderline"/>
        </w:rPr>
        <w:t>amid the disorienting miasmas of</w:t>
      </w:r>
      <w:r w:rsidRPr="00440C98">
        <w:rPr>
          <w:sz w:val="14"/>
        </w:rPr>
        <w:t xml:space="preserve"> twentieth century US </w:t>
      </w:r>
      <w:r w:rsidRPr="00440C98">
        <w:rPr>
          <w:rStyle w:val="StyleUnderline"/>
        </w:rPr>
        <w:t>labor law—the discredited collective bargaining regime</w:t>
      </w:r>
      <w:r w:rsidRPr="00440C98">
        <w:rPr>
          <w:sz w:val="14"/>
        </w:rPr>
        <w:t xml:space="preserve"> that is the Handbook’s subject—</w:t>
      </w:r>
      <w:r w:rsidRPr="00440C98">
        <w:rPr>
          <w:rStyle w:val="StyleUnderline"/>
        </w:rPr>
        <w:t>it has been forgotten</w:t>
      </w:r>
      <w:r w:rsidRPr="00440C98">
        <w:rPr>
          <w:sz w:val="14"/>
        </w:rPr>
        <w:t xml:space="preserve">. </w:t>
      </w:r>
      <w:r w:rsidRPr="00440C98">
        <w:rPr>
          <w:rStyle w:val="StyleUnderline"/>
        </w:rPr>
        <w:t>What unions are for</w:t>
      </w:r>
      <w:r w:rsidRPr="00440C98">
        <w:rPr>
          <w:sz w:val="14"/>
        </w:rPr>
        <w:t xml:space="preserve"> (their essence, if you like) </w:t>
      </w:r>
      <w:r w:rsidRPr="00440C98">
        <w:rPr>
          <w:rStyle w:val="StyleUnderline"/>
        </w:rPr>
        <w:t>is to organize workers</w:t>
      </w:r>
      <w:r w:rsidRPr="00440C98">
        <w:rPr>
          <w:sz w:val="14"/>
        </w:rPr>
        <w:t xml:space="preserve">. If they do not do that, no matter the odds, then they have no reason for being. For American unions to recover, their density must rise. </w:t>
      </w:r>
      <w:r w:rsidRPr="00440C98">
        <w:rPr>
          <w:rStyle w:val="StyleUnderline"/>
        </w:rPr>
        <w:t>Density can only rise through organization.</w:t>
      </w:r>
      <w:r w:rsidRPr="00440C98">
        <w:rPr>
          <w:sz w:val="14"/>
        </w:rPr>
        <w:t xml:space="preserve"> </w:t>
      </w:r>
      <w:r w:rsidRPr="00440C98">
        <w:rPr>
          <w:rStyle w:val="StyleUnderline"/>
        </w:rPr>
        <w:t>Unions can only create that reality themselves.</w:t>
      </w:r>
      <w:r w:rsidRPr="00440C98">
        <w:rPr>
          <w:sz w:val="14"/>
        </w:rPr>
        <w:t xml:space="preserve"> There really is no alternative.</w:t>
      </w:r>
    </w:p>
    <w:p w14:paraId="5E7437FA" w14:textId="77777777" w:rsidR="009B7BAC" w:rsidRPr="00440C98" w:rsidRDefault="009B7BAC" w:rsidP="009B7BAC">
      <w:pPr>
        <w:pStyle w:val="Heading4"/>
        <w:rPr>
          <w:rFonts w:cs="Times New Roman"/>
        </w:rPr>
      </w:pPr>
      <w:r w:rsidRPr="00440C98">
        <w:rPr>
          <w:rFonts w:cs="Times New Roman"/>
        </w:rPr>
        <w:t xml:space="preserve">Privately ordered markets </w:t>
      </w:r>
      <w:r w:rsidRPr="00440C98">
        <w:rPr>
          <w:rFonts w:cs="Times New Roman"/>
          <w:u w:val="single"/>
        </w:rPr>
        <w:t>predistribute</w:t>
      </w:r>
      <w:r w:rsidRPr="00440C98">
        <w:rPr>
          <w:rFonts w:cs="Times New Roman"/>
        </w:rPr>
        <w:t xml:space="preserve"> antidemocratic power</w:t>
      </w:r>
      <w:r>
        <w:rPr>
          <w:rFonts w:cs="Times New Roman"/>
        </w:rPr>
        <w:t xml:space="preserve">.  Coercive commodification in the private sector and purely procedural protections in the public sector end in fascism. </w:t>
      </w:r>
    </w:p>
    <w:p w14:paraId="2B944FB5" w14:textId="77777777" w:rsidR="009B7BAC" w:rsidRPr="00440C98" w:rsidRDefault="009B7BAC" w:rsidP="009B7BAC">
      <w:r w:rsidRPr="00440C98">
        <w:t xml:space="preserve">Margaret </w:t>
      </w:r>
      <w:r w:rsidRPr="00440C98">
        <w:rPr>
          <w:rStyle w:val="Style13ptBold"/>
        </w:rPr>
        <w:t>SOMERS</w:t>
      </w:r>
      <w:r w:rsidRPr="00440C98">
        <w:t xml:space="preserve"> Sociology &amp; History @ Michigan </w:t>
      </w:r>
      <w:r w:rsidRPr="00440C98">
        <w:rPr>
          <w:rStyle w:val="Style13ptBold"/>
        </w:rPr>
        <w:t>’25</w:t>
      </w:r>
      <w:r w:rsidRPr="00440C98">
        <w:t xml:space="preserve"> “Toward a Predistributive Democracy: Polanyi and Piketty on Capitalism, Moral Economy, and Democracy in Crisis” Forthcoming </w:t>
      </w:r>
      <w:r w:rsidRPr="00440C98">
        <w:rPr>
          <w:i/>
          <w:iCs/>
        </w:rPr>
        <w:t>Journal of Law and Political Economy</w:t>
      </w:r>
      <w:r w:rsidRPr="00440C98">
        <w:t xml:space="preserve"> May 2025 p. 3-8</w:t>
      </w:r>
    </w:p>
    <w:p w14:paraId="73C29D14" w14:textId="77777777" w:rsidR="009B7BAC" w:rsidRPr="00440C98" w:rsidRDefault="009B7BAC" w:rsidP="009B7BAC">
      <w:pPr>
        <w:rPr>
          <w:rStyle w:val="Emphasis"/>
        </w:rPr>
      </w:pPr>
      <w:r w:rsidRPr="00440C98">
        <w:rPr>
          <w:sz w:val="14"/>
        </w:rPr>
        <w:t xml:space="preserve">In this and its companion article (Somers 2022a), I put the two thinkers in dialogue to generate principles of a new democratic political economy that can help explain the political and socioeconomic crises we currently face. The dialogue has two axes of inquiry. First, how to explain and deconstruct the social exclusions and dedemocratization institutionalized in the heart of the market economy. Second, to ask how Polanyi’s and Piketty’s key insights can guide us toward a political strategy to challenge neoliberalism’s exclusionary and antidemocratic structures. The previous article began the task by exploring Karl Polanyi’s critique of capitalism through the lens of his legal institutionalism, an approach that stipulates that the market economy, rather than being a self-regulating set of economic forces, is fundamentally constituted by politics, law, and legal processes.6 Legal institutionalism, in compressed form, postulates that </w:t>
      </w:r>
      <w:r w:rsidRPr="00DE5553">
        <w:rPr>
          <w:rStyle w:val="StyleUnderline"/>
          <w:highlight w:val="cyan"/>
        </w:rPr>
        <w:t>capitalism cannot be understood independent</w:t>
      </w:r>
      <w:r w:rsidRPr="00440C98">
        <w:rPr>
          <w:rStyle w:val="StyleUnderline"/>
        </w:rPr>
        <w:t xml:space="preserve">ly </w:t>
      </w:r>
      <w:r w:rsidRPr="00DE5553">
        <w:rPr>
          <w:rStyle w:val="StyleUnderline"/>
          <w:highlight w:val="cyan"/>
        </w:rPr>
        <w:t xml:space="preserve">of </w:t>
      </w:r>
      <w:r w:rsidRPr="00440C98">
        <w:rPr>
          <w:rStyle w:val="StyleUnderline"/>
        </w:rPr>
        <w:t xml:space="preserve">the constitutive role of </w:t>
      </w:r>
      <w:r w:rsidRPr="00DE5553">
        <w:rPr>
          <w:rStyle w:val="StyleUnderline"/>
          <w:highlight w:val="cyan"/>
        </w:rPr>
        <w:t>law</w:t>
      </w:r>
      <w:r w:rsidRPr="00440C98">
        <w:rPr>
          <w:sz w:val="14"/>
        </w:rPr>
        <w:t xml:space="preserve"> (Deakin et al. 2017; Benkler 2023; Grewal 2014, 2017; Pistor 2019). But Polanyi’s work demonstrates that </w:t>
      </w:r>
      <w:r w:rsidRPr="00440C98">
        <w:rPr>
          <w:rStyle w:val="StyleUnderline"/>
        </w:rPr>
        <w:t xml:space="preserve">the </w:t>
      </w:r>
      <w:r w:rsidRPr="00DE5553">
        <w:rPr>
          <w:rStyle w:val="StyleUnderline"/>
          <w:highlight w:val="cyan"/>
        </w:rPr>
        <w:t>powers</w:t>
      </w:r>
      <w:r w:rsidRPr="00440C98">
        <w:rPr>
          <w:sz w:val="14"/>
        </w:rPr>
        <w:t xml:space="preserve"> of law must be understood in their most capacious sense to </w:t>
      </w:r>
      <w:r w:rsidRPr="00DE5553">
        <w:rPr>
          <w:rStyle w:val="StyleUnderline"/>
          <w:highlight w:val="cyan"/>
        </w:rPr>
        <w:t>include</w:t>
      </w:r>
      <w:r w:rsidRPr="00DE5553">
        <w:rPr>
          <w:sz w:val="14"/>
          <w:highlight w:val="cyan"/>
        </w:rPr>
        <w:t xml:space="preserve"> </w:t>
      </w:r>
      <w:r w:rsidRPr="00440C98">
        <w:rPr>
          <w:rStyle w:val="StyleUnderline"/>
        </w:rPr>
        <w:t>not only</w:t>
      </w:r>
      <w:r w:rsidRPr="00440C98">
        <w:rPr>
          <w:sz w:val="14"/>
        </w:rPr>
        <w:t xml:space="preserve"> constitutional foundations, </w:t>
      </w:r>
      <w:r w:rsidRPr="00440C98">
        <w:rPr>
          <w:rStyle w:val="StyleUnderline"/>
        </w:rPr>
        <w:t xml:space="preserve">legally enforced </w:t>
      </w:r>
      <w:r w:rsidRPr="00DE5553">
        <w:rPr>
          <w:rStyle w:val="StyleUnderline"/>
          <w:highlight w:val="cyan"/>
        </w:rPr>
        <w:t>policies</w:t>
      </w:r>
      <w:r w:rsidRPr="00440C98">
        <w:rPr>
          <w:sz w:val="14"/>
        </w:rPr>
        <w:t xml:space="preserve">, and statutory instruments of legal coercion, </w:t>
      </w:r>
      <w:r w:rsidRPr="00440C98">
        <w:rPr>
          <w:rStyle w:val="StyleUnderline"/>
        </w:rPr>
        <w:t>but</w:t>
      </w:r>
      <w:r w:rsidRPr="00440C98">
        <w:rPr>
          <w:sz w:val="14"/>
        </w:rPr>
        <w:t xml:space="preserve"> also </w:t>
      </w:r>
      <w:r w:rsidRPr="00DE5553">
        <w:rPr>
          <w:rStyle w:val="Emphasis"/>
          <w:highlight w:val="cyan"/>
        </w:rPr>
        <w:t>cultural legal constructs</w:t>
      </w:r>
      <w:r w:rsidRPr="00DE5553">
        <w:rPr>
          <w:sz w:val="14"/>
          <w:highlight w:val="cyan"/>
        </w:rPr>
        <w:t xml:space="preserve"> </w:t>
      </w:r>
      <w:r w:rsidRPr="00440C98">
        <w:rPr>
          <w:rStyle w:val="StyleUnderline"/>
        </w:rPr>
        <w:t xml:space="preserve">as well as </w:t>
      </w:r>
      <w:r w:rsidRPr="00440C98">
        <w:rPr>
          <w:rStyle w:val="Emphasis"/>
        </w:rPr>
        <w:t>normative concepts</w:t>
      </w:r>
      <w:r w:rsidRPr="00440C98">
        <w:rPr>
          <w:rStyle w:val="StyleUnderline"/>
        </w:rPr>
        <w:t xml:space="preserve"> </w:t>
      </w:r>
      <w:r w:rsidRPr="00DE5553">
        <w:rPr>
          <w:rStyle w:val="StyleUnderline"/>
          <w:highlight w:val="cyan"/>
        </w:rPr>
        <w:t xml:space="preserve">of </w:t>
      </w:r>
      <w:r w:rsidRPr="00DE5553">
        <w:rPr>
          <w:rStyle w:val="Emphasis"/>
          <w:highlight w:val="cyan"/>
        </w:rPr>
        <w:t>economic justice</w:t>
      </w:r>
      <w:r w:rsidRPr="00DE5553">
        <w:rPr>
          <w:rStyle w:val="StyleUnderline"/>
          <w:highlight w:val="cyan"/>
        </w:rPr>
        <w:t xml:space="preserve"> </w:t>
      </w:r>
      <w:r w:rsidRPr="00440C98">
        <w:rPr>
          <w:rStyle w:val="StyleUnderline"/>
        </w:rPr>
        <w:t xml:space="preserve">and </w:t>
      </w:r>
      <w:r w:rsidRPr="00440C98">
        <w:rPr>
          <w:rStyle w:val="Emphasis"/>
        </w:rPr>
        <w:t xml:space="preserve">moral economies. </w:t>
      </w:r>
    </w:p>
    <w:p w14:paraId="0C110FAA" w14:textId="77777777" w:rsidR="009B7BAC" w:rsidRPr="00440C98" w:rsidRDefault="009B7BAC" w:rsidP="009B7BAC">
      <w:pPr>
        <w:rPr>
          <w:sz w:val="14"/>
        </w:rPr>
      </w:pPr>
      <w:r w:rsidRPr="00440C98">
        <w:rPr>
          <w:sz w:val="14"/>
        </w:rPr>
        <w:t xml:space="preserve">The summation of the previous article can be stated succinctly: Neoliberalism has for over four decades thrived under the illusory banner of the deregulative ideal—the exigency of the market to be free of the intrusions of government and political power. Yet no more than in the era of laissez-faire has </w:t>
      </w:r>
      <w:r w:rsidRPr="00440C98">
        <w:rPr>
          <w:rStyle w:val="StyleUnderline"/>
        </w:rPr>
        <w:t>neoliberalism</w:t>
      </w:r>
      <w:r w:rsidRPr="00440C98">
        <w:rPr>
          <w:sz w:val="14"/>
        </w:rPr>
        <w:t xml:space="preserve"> aspired to a market free of power. Rather, it </w:t>
      </w:r>
      <w:r w:rsidRPr="00440C98">
        <w:rPr>
          <w:rStyle w:val="StyleUnderline"/>
        </w:rPr>
        <w:t xml:space="preserve">is a project to reappropriate the powers and institutions of democratic governance </w:t>
      </w:r>
      <w:r w:rsidRPr="00440C98">
        <w:rPr>
          <w:sz w:val="14"/>
        </w:rPr>
        <w:t xml:space="preserve">and </w:t>
      </w:r>
      <w:r w:rsidRPr="00440C98">
        <w:rPr>
          <w:rStyle w:val="StyleUnderline"/>
        </w:rPr>
        <w:t xml:space="preserve">to exercise </w:t>
      </w:r>
      <w:r w:rsidRPr="00440C98">
        <w:rPr>
          <w:rStyle w:val="Emphasis"/>
        </w:rPr>
        <w:t>permanent predistributive control</w:t>
      </w:r>
      <w:r w:rsidRPr="00440C98">
        <w:rPr>
          <w:rStyle w:val="StyleUnderline"/>
        </w:rPr>
        <w:t xml:space="preserve"> of the </w:t>
      </w:r>
      <w:r w:rsidRPr="00440C98">
        <w:rPr>
          <w:rStyle w:val="Emphasis"/>
        </w:rPr>
        <w:t>market economy</w:t>
      </w:r>
      <w:r w:rsidRPr="00440C98">
        <w:rPr>
          <w:sz w:val="14"/>
        </w:rPr>
        <w:t>. There is no such thing as deregulation, only reregulation, as the economy is always a creature of power and laws. The question is always the same—who will control those levers of power and law? The signature achievement of neoliberalism’s forty-year reign has been that of seizing and repurposing predistributive law and state power for inegalitarian ends, all the while convincing us that what we are watching is the free market at work and that the ensuing maldistributive outcomes are the result of freedom from power.</w:t>
      </w:r>
    </w:p>
    <w:p w14:paraId="0592A8EE" w14:textId="77777777" w:rsidR="009B7BAC" w:rsidRPr="00440C98" w:rsidRDefault="009B7BAC" w:rsidP="009B7BAC">
      <w:pPr>
        <w:rPr>
          <w:sz w:val="14"/>
        </w:rPr>
      </w:pPr>
      <w:r w:rsidRPr="00440C98">
        <w:rPr>
          <w:sz w:val="14"/>
        </w:rPr>
        <w:t>To come to that conclusion, Somers (2022a) developed four precepts:</w:t>
      </w:r>
    </w:p>
    <w:p w14:paraId="66676077" w14:textId="77777777" w:rsidR="009B7BAC" w:rsidRPr="00440C98" w:rsidRDefault="009B7BAC" w:rsidP="009B7BAC">
      <w:pPr>
        <w:rPr>
          <w:rStyle w:val="StyleUnderline"/>
        </w:rPr>
      </w:pPr>
      <w:r w:rsidRPr="00440C98">
        <w:rPr>
          <w:sz w:val="14"/>
        </w:rPr>
        <w:t xml:space="preserve">1) </w:t>
      </w:r>
      <w:r w:rsidRPr="00440C98">
        <w:rPr>
          <w:rStyle w:val="StyleUnderline"/>
        </w:rPr>
        <w:t>Capitalism is a bifurcated process</w:t>
      </w:r>
      <w:r w:rsidRPr="00440C98">
        <w:rPr>
          <w:sz w:val="14"/>
        </w:rPr>
        <w:t>: Polanyi is usually associated with the argument that market society developed from the economy’s “disembedding” from state and society. But this, according to Polanyi, was in fact an ideology hardened into a legal construct, since the idea of a self-regulating market is a “stark utopia” (GT, 3).7 Instead, Polanyi alerts us to the bifurcated nature of modern market societies—</w:t>
      </w:r>
      <w:r w:rsidRPr="00440C98">
        <w:rPr>
          <w:rStyle w:val="StyleUnderline"/>
        </w:rPr>
        <w:t>divided between the utopian idea of a self-regulating market</w:t>
      </w:r>
      <w:r w:rsidRPr="00440C98">
        <w:rPr>
          <w:sz w:val="14"/>
        </w:rPr>
        <w:t>––a cultural invention of a nonpolitical economy self-organized by natural market forces––</w:t>
      </w:r>
      <w:r w:rsidRPr="00440C98">
        <w:rPr>
          <w:rStyle w:val="StyleUnderline"/>
        </w:rPr>
        <w:t>and</w:t>
      </w:r>
      <w:r w:rsidRPr="00440C98">
        <w:rPr>
          <w:sz w:val="14"/>
        </w:rPr>
        <w:t xml:space="preserve"> </w:t>
      </w:r>
      <w:r w:rsidRPr="00440C98">
        <w:rPr>
          <w:rStyle w:val="StyleUnderline"/>
        </w:rPr>
        <w:t>the</w:t>
      </w:r>
      <w:r w:rsidRPr="00440C98">
        <w:rPr>
          <w:sz w:val="14"/>
        </w:rPr>
        <w:t xml:space="preserve"> unacknowledged </w:t>
      </w:r>
      <w:r w:rsidRPr="00440C98">
        <w:rPr>
          <w:rStyle w:val="StyleUnderline"/>
        </w:rPr>
        <w:t>reality of an economy as</w:t>
      </w:r>
      <w:r w:rsidRPr="00440C98">
        <w:rPr>
          <w:sz w:val="14"/>
        </w:rPr>
        <w:t xml:space="preserve"> </w:t>
      </w:r>
      <w:r w:rsidRPr="00440C98">
        <w:rPr>
          <w:rStyle w:val="StyleUnderline"/>
        </w:rPr>
        <w:t>an institutional order constituted</w:t>
      </w:r>
      <w:r w:rsidRPr="00440C98">
        <w:rPr>
          <w:sz w:val="14"/>
        </w:rPr>
        <w:t xml:space="preserve"> at its core </w:t>
      </w:r>
      <w:r w:rsidRPr="00440C98">
        <w:rPr>
          <w:rStyle w:val="StyleUnderline"/>
        </w:rPr>
        <w:t>by</w:t>
      </w:r>
      <w:r w:rsidRPr="00440C98">
        <w:rPr>
          <w:sz w:val="14"/>
        </w:rPr>
        <w:t xml:space="preserve"> structural arrangements of </w:t>
      </w:r>
      <w:r w:rsidRPr="00440C98">
        <w:rPr>
          <w:rStyle w:val="StyleUnderline"/>
        </w:rPr>
        <w:t>power</w:t>
      </w:r>
      <w:r w:rsidRPr="00440C98">
        <w:rPr>
          <w:sz w:val="14"/>
        </w:rPr>
        <w:t xml:space="preserve">, </w:t>
      </w:r>
      <w:r w:rsidRPr="00440C98">
        <w:rPr>
          <w:rStyle w:val="StyleUnderline"/>
        </w:rPr>
        <w:t>law</w:t>
      </w:r>
      <w:r w:rsidRPr="00440C98">
        <w:rPr>
          <w:sz w:val="14"/>
        </w:rPr>
        <w:t xml:space="preserve">, and social relations of coercion.8 The two dimensions—the cultural/ideational and the institutional––are equally powerful and must be given equal analytic attention. </w:t>
      </w:r>
      <w:r w:rsidRPr="00440C98">
        <w:rPr>
          <w:rStyle w:val="StyleUnderline"/>
        </w:rPr>
        <w:t>Political economy is</w:t>
      </w:r>
      <w:r w:rsidRPr="00440C98">
        <w:rPr>
          <w:sz w:val="14"/>
        </w:rPr>
        <w:t xml:space="preserve"> at once </w:t>
      </w:r>
      <w:r w:rsidRPr="00440C98">
        <w:rPr>
          <w:rStyle w:val="StyleUnderline"/>
        </w:rPr>
        <w:t>a cultural economics.</w:t>
      </w:r>
    </w:p>
    <w:p w14:paraId="26ECA34D" w14:textId="77777777" w:rsidR="009B7BAC" w:rsidRPr="00440C98" w:rsidRDefault="009B7BAC" w:rsidP="009B7BAC">
      <w:pPr>
        <w:rPr>
          <w:sz w:val="14"/>
        </w:rPr>
      </w:pPr>
      <w:r w:rsidRPr="00440C98">
        <w:rPr>
          <w:sz w:val="14"/>
        </w:rPr>
        <w:t xml:space="preserve">2) </w:t>
      </w:r>
      <w:r w:rsidRPr="00DE5553">
        <w:rPr>
          <w:rStyle w:val="StyleUnderline"/>
          <w:highlight w:val="cyan"/>
        </w:rPr>
        <w:t>Market justice is capitalism’s moral economy</w:t>
      </w:r>
      <w:r w:rsidRPr="00DE5553">
        <w:rPr>
          <w:sz w:val="14"/>
          <w:highlight w:val="cyan"/>
        </w:rPr>
        <w:t>:</w:t>
      </w:r>
      <w:r w:rsidRPr="00440C98">
        <w:rPr>
          <w:sz w:val="14"/>
        </w:rPr>
        <w:t xml:space="preserve"> At the ideational level, whether in its original laissez-faire version or today’s neoliberalism, the free-market economy consists of both a culturally-constructed fictitious political economy (market naturalism) and a moral economy (market justice).9 The political economy of market naturalism is a self-declared science specifying the relationship between economy and polity, as well as a prescription for how that relationship must be carried forward. Market naturalism is the foundation of the moral economy of market justice, which defines the morally just distribution of rights, privileges, and deserts. </w:t>
      </w:r>
      <w:r w:rsidRPr="00440C98">
        <w:rPr>
          <w:rStyle w:val="StyleUnderline"/>
        </w:rPr>
        <w:t>Market justice stipulates that</w:t>
      </w:r>
      <w:r w:rsidRPr="00440C98">
        <w:rPr>
          <w:sz w:val="14"/>
        </w:rPr>
        <w:t xml:space="preserve"> </w:t>
      </w:r>
      <w:r w:rsidRPr="00440C98">
        <w:rPr>
          <w:rStyle w:val="StyleUnderline"/>
        </w:rPr>
        <w:t>because</w:t>
      </w:r>
      <w:r w:rsidRPr="00440C98">
        <w:rPr>
          <w:sz w:val="14"/>
        </w:rPr>
        <w:t xml:space="preserve"> </w:t>
      </w:r>
      <w:r w:rsidRPr="00440C98">
        <w:rPr>
          <w:rStyle w:val="StyleUnderline"/>
        </w:rPr>
        <w:t xml:space="preserve">market processes are rooted in </w:t>
      </w:r>
      <w:r w:rsidRPr="00DE5553">
        <w:rPr>
          <w:rStyle w:val="StyleUnderline"/>
          <w:highlight w:val="cyan"/>
        </w:rPr>
        <w:t>natural</w:t>
      </w:r>
      <w:r w:rsidRPr="00440C98">
        <w:rPr>
          <w:rStyle w:val="StyleUnderline"/>
        </w:rPr>
        <w:t xml:space="preserve"> forces and </w:t>
      </w:r>
      <w:r w:rsidRPr="00440C98">
        <w:rPr>
          <w:sz w:val="14"/>
        </w:rPr>
        <w:t xml:space="preserve">putatively </w:t>
      </w:r>
      <w:r w:rsidRPr="00DE5553">
        <w:rPr>
          <w:rStyle w:val="StyleUnderline"/>
          <w:highlight w:val="cyan"/>
        </w:rPr>
        <w:t>unbiased</w:t>
      </w:r>
      <w:r w:rsidRPr="00440C98">
        <w:rPr>
          <w:sz w:val="14"/>
        </w:rPr>
        <w:t xml:space="preserve"> by arbitrary powers of politics and law, </w:t>
      </w:r>
      <w:r w:rsidRPr="00440C98">
        <w:rPr>
          <w:rStyle w:val="StyleUnderline"/>
        </w:rPr>
        <w:t>its outcomes</w:t>
      </w:r>
      <w:r w:rsidRPr="00440C98">
        <w:rPr>
          <w:sz w:val="14"/>
        </w:rPr>
        <w:t>—however unequal—</w:t>
      </w:r>
      <w:r w:rsidRPr="00440C98">
        <w:rPr>
          <w:rStyle w:val="StyleUnderline"/>
        </w:rPr>
        <w:t>are</w:t>
      </w:r>
      <w:r w:rsidRPr="00440C98">
        <w:rPr>
          <w:sz w:val="14"/>
        </w:rPr>
        <w:t xml:space="preserve"> inherently </w:t>
      </w:r>
      <w:r w:rsidRPr="00DE5553">
        <w:rPr>
          <w:rStyle w:val="StyleUnderline"/>
          <w:highlight w:val="cyan"/>
        </w:rPr>
        <w:t>fair</w:t>
      </w:r>
      <w:r w:rsidRPr="00440C98">
        <w:rPr>
          <w:sz w:val="14"/>
        </w:rPr>
        <w:t xml:space="preserve">, and post-market adjustments (redistributive taxes) in the interest of greater equality are unjust violations of people’s fair earnings. </w:t>
      </w:r>
      <w:r w:rsidRPr="00DE5553">
        <w:rPr>
          <w:rStyle w:val="StyleUnderline"/>
          <w:highlight w:val="cyan"/>
        </w:rPr>
        <w:t>Its moral mandates</w:t>
      </w:r>
      <w:r w:rsidRPr="00440C98">
        <w:rPr>
          <w:sz w:val="14"/>
        </w:rPr>
        <w:t xml:space="preserve"> thus </w:t>
      </w:r>
      <w:r w:rsidRPr="00DE5553">
        <w:rPr>
          <w:rStyle w:val="StyleUnderline"/>
          <w:highlight w:val="cyan"/>
        </w:rPr>
        <w:t xml:space="preserve">justify </w:t>
      </w:r>
      <w:r w:rsidRPr="00440C98">
        <w:rPr>
          <w:rStyle w:val="StyleUnderline"/>
        </w:rPr>
        <w:t xml:space="preserve">inequality and </w:t>
      </w:r>
      <w:r w:rsidRPr="00DE5553">
        <w:rPr>
          <w:rStyle w:val="StyleUnderline"/>
          <w:highlight w:val="cyan"/>
        </w:rPr>
        <w:t>social exclusion</w:t>
      </w:r>
      <w:r w:rsidRPr="00440C98">
        <w:rPr>
          <w:rStyle w:val="StyleUnderline"/>
        </w:rPr>
        <w:t>,</w:t>
      </w:r>
      <w:r w:rsidRPr="00440C98">
        <w:rPr>
          <w:sz w:val="14"/>
        </w:rPr>
        <w:t xml:space="preserve"> </w:t>
      </w:r>
      <w:r w:rsidRPr="00440C98">
        <w:rPr>
          <w:rStyle w:val="StyleUnderline"/>
        </w:rPr>
        <w:t>define redistribution as theft</w:t>
      </w:r>
      <w:r w:rsidRPr="00440C98">
        <w:rPr>
          <w:sz w:val="14"/>
        </w:rPr>
        <w:t>10 sustain the legal powers of property rights and freedom of contract, and delegitimate—often criminalize—democratization beyond its most constricted market-conforming limits, and appropriate for only a narrow segment of deserving citizens.</w:t>
      </w:r>
    </w:p>
    <w:p w14:paraId="5F41944B" w14:textId="77777777" w:rsidR="009B7BAC" w:rsidRPr="00440C98" w:rsidRDefault="009B7BAC" w:rsidP="009B7BAC">
      <w:pPr>
        <w:rPr>
          <w:sz w:val="14"/>
        </w:rPr>
      </w:pPr>
      <w:r w:rsidRPr="00440C98">
        <w:rPr>
          <w:sz w:val="14"/>
        </w:rPr>
        <w:t xml:space="preserve">3) </w:t>
      </w:r>
      <w:r w:rsidRPr="00440C98">
        <w:rPr>
          <w:rStyle w:val="StyleUnderline"/>
        </w:rPr>
        <w:t>The economy is an “instituted process</w:t>
      </w:r>
      <w:r w:rsidRPr="00440C98">
        <w:rPr>
          <w:sz w:val="14"/>
        </w:rPr>
        <w:t xml:space="preserve">:” Although obscured by the cultural fiction of a self-regulating market, the economy is in reality an “instituted process” (Polanyi 1957) organized through the institutional powers of policy, law, coercion, and predistribution. Predistribution is a Polanyian-inspired concept that is especially useful in addressing the flaws in naturalistic conceptions of a market economy, as it explains how the market’s </w:t>
      </w:r>
      <w:r w:rsidRPr="00440C98">
        <w:rPr>
          <w:rStyle w:val="StyleUnderline"/>
        </w:rPr>
        <w:t>distributional outcomes</w:t>
      </w:r>
      <w:r w:rsidRPr="00440C98">
        <w:rPr>
          <w:sz w:val="14"/>
        </w:rPr>
        <w:t xml:space="preserve"> (wages and earnings) </w:t>
      </w:r>
      <w:r w:rsidRPr="00440C98">
        <w:rPr>
          <w:rStyle w:val="StyleUnderline"/>
        </w:rPr>
        <w:t>are not the result of “market forces”</w:t>
      </w:r>
      <w:r w:rsidRPr="00440C98">
        <w:rPr>
          <w:sz w:val="14"/>
        </w:rPr>
        <w:t xml:space="preserve"> </w:t>
      </w:r>
      <w:r w:rsidRPr="00440C98">
        <w:rPr>
          <w:rStyle w:val="StyleUnderline"/>
        </w:rPr>
        <w:t>but are engineered by</w:t>
      </w:r>
      <w:r w:rsidRPr="00440C98">
        <w:rPr>
          <w:sz w:val="14"/>
        </w:rPr>
        <w:t xml:space="preserve"> government policies and </w:t>
      </w:r>
      <w:r w:rsidRPr="00440C98">
        <w:rPr>
          <w:rStyle w:val="StyleUnderline"/>
        </w:rPr>
        <w:t>legal institutional powers</w:t>
      </w:r>
      <w:r w:rsidRPr="00440C98">
        <w:rPr>
          <w:sz w:val="14"/>
        </w:rPr>
        <w:t xml:space="preserve"> operating inside the economy. Understanding predistribution is essential to undermining the myth of neoliberalism as a free market system, as </w:t>
      </w:r>
      <w:r w:rsidRPr="00DE5553">
        <w:rPr>
          <w:rStyle w:val="StyleUnderline"/>
          <w:highlight w:val="cyan"/>
        </w:rPr>
        <w:t xml:space="preserve">it redefines </w:t>
      </w:r>
      <w:r w:rsidRPr="00440C98">
        <w:rPr>
          <w:rStyle w:val="StyleUnderline"/>
        </w:rPr>
        <w:t xml:space="preserve">the </w:t>
      </w:r>
      <w:r w:rsidRPr="00DE5553">
        <w:rPr>
          <w:rStyle w:val="StyleUnderline"/>
          <w:highlight w:val="cyan"/>
        </w:rPr>
        <w:t xml:space="preserve">economy as a </w:t>
      </w:r>
      <w:r w:rsidRPr="00440C98">
        <w:rPr>
          <w:rStyle w:val="StyleUnderline"/>
        </w:rPr>
        <w:t xml:space="preserve">site that structures the </w:t>
      </w:r>
      <w:r w:rsidRPr="00DE5553">
        <w:rPr>
          <w:rStyle w:val="Emphasis"/>
          <w:highlight w:val="cyan"/>
        </w:rPr>
        <w:t>balance of power</w:t>
      </w:r>
      <w:r w:rsidRPr="00DE5553">
        <w:rPr>
          <w:rStyle w:val="StyleUnderline"/>
          <w:highlight w:val="cyan"/>
        </w:rPr>
        <w:t xml:space="preserve"> among</w:t>
      </w:r>
      <w:r w:rsidRPr="00DE5553">
        <w:rPr>
          <w:sz w:val="14"/>
          <w:highlight w:val="cyan"/>
        </w:rPr>
        <w:t xml:space="preserve"> </w:t>
      </w:r>
      <w:r w:rsidRPr="00DE5553">
        <w:rPr>
          <w:rStyle w:val="Emphasis"/>
          <w:highlight w:val="cyan"/>
        </w:rPr>
        <w:t xml:space="preserve">competing </w:t>
      </w:r>
      <w:r w:rsidRPr="00440C98">
        <w:rPr>
          <w:rStyle w:val="Emphasis"/>
        </w:rPr>
        <w:t>institutions</w:t>
      </w:r>
      <w:r w:rsidRPr="00440C98">
        <w:rPr>
          <w:sz w:val="14"/>
        </w:rPr>
        <w:t xml:space="preserve"> </w:t>
      </w:r>
      <w:r w:rsidRPr="00440C98">
        <w:rPr>
          <w:rStyle w:val="StyleUnderline"/>
        </w:rPr>
        <w:t xml:space="preserve">and market </w:t>
      </w:r>
      <w:r w:rsidRPr="00DE5553">
        <w:rPr>
          <w:rStyle w:val="StyleUnderline"/>
          <w:highlight w:val="cyan"/>
        </w:rPr>
        <w:t>participants</w:t>
      </w:r>
      <w:r w:rsidRPr="00440C98">
        <w:rPr>
          <w:sz w:val="14"/>
        </w:rPr>
        <w:t xml:space="preserve"> (</w:t>
      </w:r>
      <w:r w:rsidRPr="00440C98">
        <w:rPr>
          <w:rStyle w:val="StyleUnderline"/>
        </w:rPr>
        <w:t>capital interests, property owners, employers and employees</w:t>
      </w:r>
      <w:r w:rsidRPr="00440C98">
        <w:rPr>
          <w:sz w:val="14"/>
        </w:rPr>
        <w:t xml:space="preserve">, etc.). Predistribution also serves as a guide to Polanyi’s alternative theory of political economy, which dissolves the fictive division between a “nonpolitical” “stateless market” allegedly free of power, and the state as the exclusive site of power. </w:t>
      </w:r>
      <w:r w:rsidRPr="00440C98">
        <w:rPr>
          <w:rStyle w:val="Emphasis"/>
        </w:rPr>
        <w:t>Legal predistribution</w:t>
      </w:r>
      <w:r w:rsidRPr="00440C98">
        <w:rPr>
          <w:sz w:val="14"/>
        </w:rPr>
        <w:t xml:space="preserve"> is central to this analysis, as it </w:t>
      </w:r>
      <w:r w:rsidRPr="00440C98">
        <w:rPr>
          <w:rStyle w:val="StyleUnderline"/>
        </w:rPr>
        <w:t>explains</w:t>
      </w:r>
      <w:r w:rsidRPr="00440C98">
        <w:rPr>
          <w:sz w:val="14"/>
        </w:rPr>
        <w:t xml:space="preserve"> how the law operates inside the market through contract law and property rights, as well as statutory laws and regulations, to influence not only the predistribution of </w:t>
      </w:r>
      <w:r w:rsidRPr="00440C98">
        <w:rPr>
          <w:rStyle w:val="StyleUnderline"/>
        </w:rPr>
        <w:t>initial market distributions</w:t>
      </w:r>
      <w:r w:rsidRPr="00440C98">
        <w:rPr>
          <w:sz w:val="14"/>
        </w:rPr>
        <w:t xml:space="preserve">—towards more or less equal wages and incomes––but </w:t>
      </w:r>
      <w:r w:rsidRPr="00440C98">
        <w:rPr>
          <w:rStyle w:val="StyleUnderline"/>
        </w:rPr>
        <w:t>also</w:t>
      </w:r>
      <w:r w:rsidRPr="00440C98">
        <w:rPr>
          <w:sz w:val="14"/>
        </w:rPr>
        <w:t xml:space="preserve"> to determine </w:t>
      </w:r>
      <w:r w:rsidRPr="00440C98">
        <w:rPr>
          <w:rStyle w:val="StyleUnderline"/>
        </w:rPr>
        <w:t>the</w:t>
      </w:r>
      <w:r w:rsidRPr="00440C98">
        <w:rPr>
          <w:sz w:val="14"/>
        </w:rPr>
        <w:t xml:space="preserve"> distribution of r</w:t>
      </w:r>
      <w:r w:rsidRPr="00440C98">
        <w:rPr>
          <w:rStyle w:val="StyleUnderline"/>
        </w:rPr>
        <w:t xml:space="preserve">elative market power and the </w:t>
      </w:r>
      <w:r w:rsidRPr="00440C98">
        <w:rPr>
          <w:rStyle w:val="Emphasis"/>
        </w:rPr>
        <w:t>allocation of rights among market participants</w:t>
      </w:r>
      <w:r w:rsidRPr="00440C98">
        <w:rPr>
          <w:rStyle w:val="StyleUnderline"/>
        </w:rPr>
        <w:t xml:space="preserve"> </w:t>
      </w:r>
      <w:r w:rsidRPr="00440C98">
        <w:rPr>
          <w:sz w:val="14"/>
        </w:rPr>
        <w:t xml:space="preserve">in the first place (Vogel 2021). For Polanyi, markets are not merely “embedded” in government, law, and social relations; they are allocative institutions of power, making them thoroughly social and political institutions legally engineered from the inside out. Polanyi argues that </w:t>
      </w:r>
      <w:r w:rsidRPr="00800DCE">
        <w:rPr>
          <w:rStyle w:val="StyleUnderline"/>
          <w:highlight w:val="cyan"/>
        </w:rPr>
        <w:t xml:space="preserve">effacing the </w:t>
      </w:r>
      <w:r w:rsidRPr="00800DCE">
        <w:rPr>
          <w:rStyle w:val="Emphasis"/>
          <w:highlight w:val="cyan"/>
        </w:rPr>
        <w:t>infrastructural</w:t>
      </w:r>
      <w:r w:rsidRPr="00440C98">
        <w:rPr>
          <w:rStyle w:val="StyleUnderline"/>
        </w:rPr>
        <w:t xml:space="preserve"> place of </w:t>
      </w:r>
      <w:r w:rsidRPr="00440C98">
        <w:rPr>
          <w:rStyle w:val="Emphasis"/>
        </w:rPr>
        <w:t xml:space="preserve">power, law, and </w:t>
      </w:r>
      <w:r w:rsidRPr="00DE5553">
        <w:rPr>
          <w:rStyle w:val="Emphasis"/>
          <w:highlight w:val="cyan"/>
        </w:rPr>
        <w:t>coercive commodification</w:t>
      </w:r>
      <w:r w:rsidRPr="00440C98">
        <w:rPr>
          <w:rStyle w:val="StyleUnderline"/>
        </w:rPr>
        <w:t xml:space="preserve"> </w:t>
      </w:r>
      <w:r w:rsidRPr="00DE5553">
        <w:rPr>
          <w:rStyle w:val="StyleUnderline"/>
          <w:highlight w:val="cyan"/>
        </w:rPr>
        <w:t xml:space="preserve">inside the economy </w:t>
      </w:r>
      <w:r w:rsidRPr="00440C98">
        <w:rPr>
          <w:rStyle w:val="StyleUnderline"/>
        </w:rPr>
        <w:t>is the foundational deceit</w:t>
      </w:r>
      <w:r w:rsidRPr="00440C98">
        <w:rPr>
          <w:sz w:val="14"/>
        </w:rPr>
        <w:t xml:space="preserve"> </w:t>
      </w:r>
      <w:r w:rsidRPr="00440C98">
        <w:rPr>
          <w:rStyle w:val="StyleUnderline"/>
        </w:rPr>
        <w:t>at the core of</w:t>
      </w:r>
      <w:r w:rsidRPr="00440C98">
        <w:rPr>
          <w:sz w:val="14"/>
        </w:rPr>
        <w:t xml:space="preserve"> classical political economy, modern </w:t>
      </w:r>
      <w:r w:rsidRPr="00440C98">
        <w:rPr>
          <w:rStyle w:val="Emphasis"/>
        </w:rPr>
        <w:t>neoclassical economics</w:t>
      </w:r>
      <w:r w:rsidRPr="00440C98">
        <w:rPr>
          <w:sz w:val="14"/>
        </w:rPr>
        <w:t>, and by implication, today’s neoliberalism.</w:t>
      </w:r>
    </w:p>
    <w:p w14:paraId="71E2DA7C" w14:textId="77777777" w:rsidR="009B7BAC" w:rsidRPr="00440C98" w:rsidRDefault="009B7BAC" w:rsidP="009B7BAC">
      <w:pPr>
        <w:rPr>
          <w:sz w:val="14"/>
        </w:rPr>
      </w:pPr>
      <w:r w:rsidRPr="00440C98">
        <w:rPr>
          <w:sz w:val="14"/>
        </w:rPr>
        <w:t xml:space="preserve">4) Capitalism’s anti-democratic DNA: Predistributive analysis exposes the fictitiousness of the claim that the market economy is free from government power. Freedom from the power of democracy, however, has been a structural constant of capitalism from its inception. The diktats of </w:t>
      </w:r>
      <w:r w:rsidRPr="00440C98">
        <w:rPr>
          <w:rStyle w:val="StyleUnderline"/>
        </w:rPr>
        <w:t>market justice combined</w:t>
      </w:r>
      <w:r w:rsidRPr="00440C98">
        <w:rPr>
          <w:sz w:val="14"/>
        </w:rPr>
        <w:t xml:space="preserve"> </w:t>
      </w:r>
      <w:r w:rsidRPr="00440C98">
        <w:rPr>
          <w:rStyle w:val="StyleUnderline"/>
        </w:rPr>
        <w:t xml:space="preserve">with the political/legal power at the </w:t>
      </w:r>
      <w:r w:rsidRPr="00440C98">
        <w:rPr>
          <w:rStyle w:val="Emphasis"/>
        </w:rPr>
        <w:t>heart</w:t>
      </w:r>
      <w:r w:rsidRPr="00440C98">
        <w:rPr>
          <w:rStyle w:val="StyleUnderline"/>
        </w:rPr>
        <w:t xml:space="preserve"> of the </w:t>
      </w:r>
      <w:r w:rsidRPr="00440C98">
        <w:rPr>
          <w:rStyle w:val="Emphasis"/>
        </w:rPr>
        <w:t>market mechanism</w:t>
      </w:r>
      <w:r w:rsidRPr="00440C98">
        <w:rPr>
          <w:sz w:val="14"/>
        </w:rPr>
        <w:t xml:space="preserve"> </w:t>
      </w:r>
      <w:r w:rsidRPr="00DE5553">
        <w:rPr>
          <w:rStyle w:val="StyleUnderline"/>
          <w:highlight w:val="cyan"/>
        </w:rPr>
        <w:t xml:space="preserve">make it </w:t>
      </w:r>
      <w:r w:rsidRPr="00DE5553">
        <w:rPr>
          <w:rStyle w:val="Emphasis"/>
          <w:highlight w:val="cyan"/>
        </w:rPr>
        <w:t>inevitable</w:t>
      </w:r>
      <w:r w:rsidRPr="00DE5553">
        <w:rPr>
          <w:rStyle w:val="StyleUnderline"/>
          <w:highlight w:val="cyan"/>
        </w:rPr>
        <w:t xml:space="preserve"> that </w:t>
      </w:r>
      <w:r w:rsidRPr="00800DCE">
        <w:rPr>
          <w:rStyle w:val="StyleUnderline"/>
          <w:highlight w:val="cyan"/>
        </w:rPr>
        <w:t>struggle over control of that power turns</w:t>
      </w:r>
      <w:r w:rsidRPr="00440C98">
        <w:rPr>
          <w:rStyle w:val="StyleUnderline"/>
        </w:rPr>
        <w:t xml:space="preserve"> </w:t>
      </w:r>
      <w:r w:rsidRPr="00DE5553">
        <w:rPr>
          <w:rStyle w:val="StyleUnderline"/>
          <w:highlight w:val="cyan"/>
        </w:rPr>
        <w:t xml:space="preserve">democracy </w:t>
      </w:r>
      <w:r w:rsidRPr="00440C98">
        <w:rPr>
          <w:rStyle w:val="StyleUnderline"/>
        </w:rPr>
        <w:t xml:space="preserve">into </w:t>
      </w:r>
      <w:r w:rsidRPr="00DE5553">
        <w:rPr>
          <w:rStyle w:val="StyleUnderline"/>
          <w:highlight w:val="cyan"/>
        </w:rPr>
        <w:t xml:space="preserve">a </w:t>
      </w:r>
      <w:r w:rsidRPr="00440C98">
        <w:rPr>
          <w:rStyle w:val="StyleUnderline"/>
        </w:rPr>
        <w:t xml:space="preserve">potentially mortal </w:t>
      </w:r>
      <w:r w:rsidRPr="00DE5553">
        <w:rPr>
          <w:rStyle w:val="StyleUnderline"/>
          <w:highlight w:val="cyan"/>
        </w:rPr>
        <w:t xml:space="preserve">threat to </w:t>
      </w:r>
      <w:r w:rsidRPr="00DE5553">
        <w:rPr>
          <w:rStyle w:val="Emphasis"/>
          <w:highlight w:val="cyan"/>
        </w:rPr>
        <w:t>wealth</w:t>
      </w:r>
      <w:r w:rsidRPr="00440C98">
        <w:rPr>
          <w:rStyle w:val="StyleUnderline"/>
        </w:rPr>
        <w:t xml:space="preserve"> </w:t>
      </w:r>
      <w:r w:rsidRPr="00440C98">
        <w:rPr>
          <w:sz w:val="14"/>
        </w:rPr>
        <w:t xml:space="preserve">and property. Identifying capitalism’s moral economy brings a sobering recognition of how a powerful morality of market justice can be mobilized to dictate the silencing of democratic voices in both the public and private spheres. A principal component of that </w:t>
      </w:r>
      <w:r w:rsidRPr="00440C98">
        <w:rPr>
          <w:rStyle w:val="StyleUnderline"/>
        </w:rPr>
        <w:t>struggle against democratic intrusion</w:t>
      </w:r>
      <w:r w:rsidRPr="00440C98">
        <w:rPr>
          <w:sz w:val="14"/>
        </w:rPr>
        <w:t xml:space="preserve"> into the economy i</w:t>
      </w:r>
      <w:r w:rsidRPr="00440C98">
        <w:rPr>
          <w:rStyle w:val="StyleUnderline"/>
        </w:rPr>
        <w:t>s predistributive dedemocratization</w:t>
      </w:r>
      <w:r w:rsidRPr="00440C98">
        <w:rPr>
          <w:sz w:val="14"/>
        </w:rPr>
        <w:t xml:space="preserve">—the </w:t>
      </w:r>
      <w:r w:rsidRPr="00DE5553">
        <w:rPr>
          <w:rStyle w:val="Emphasis"/>
          <w:highlight w:val="cyan"/>
        </w:rPr>
        <w:t>antidemocratic mechanisms</w:t>
      </w:r>
      <w:r w:rsidRPr="00440C98">
        <w:rPr>
          <w:sz w:val="14"/>
        </w:rPr>
        <w:t xml:space="preserve"> that are </w:t>
      </w:r>
      <w:r w:rsidRPr="00DE5553">
        <w:rPr>
          <w:rStyle w:val="Emphasis"/>
          <w:highlight w:val="cyan"/>
        </w:rPr>
        <w:t>built into the heart of the market</w:t>
      </w:r>
      <w:r w:rsidRPr="00440C98">
        <w:rPr>
          <w:sz w:val="14"/>
        </w:rPr>
        <w:t xml:space="preserve">. While there are multiple dedemocratizing devices outside the market—voter suppression, the electoral college, the unelected power of the juristocracy—it is </w:t>
      </w:r>
      <w:r w:rsidRPr="00440C98">
        <w:rPr>
          <w:rStyle w:val="StyleUnderline"/>
        </w:rPr>
        <w:t>the</w:t>
      </w:r>
      <w:r w:rsidRPr="00440C98">
        <w:rPr>
          <w:sz w:val="14"/>
        </w:rPr>
        <w:t xml:space="preserve"> relatively invisible </w:t>
      </w:r>
      <w:r w:rsidRPr="00440C98">
        <w:rPr>
          <w:rStyle w:val="StyleUnderline"/>
        </w:rPr>
        <w:t>internal instruments</w:t>
      </w:r>
      <w:r w:rsidRPr="00440C98">
        <w:rPr>
          <w:sz w:val="14"/>
        </w:rPr>
        <w:t xml:space="preserve"> of dedemocratization that are especially lethal as they are obscured under the guise the market’s “natural processes.” Dedemocratization and citizen exclusion are built into the institutional infrastructure of market society to ensure its freedom from a democratic citizenry. For Polanyi</w:t>
      </w:r>
      <w:r w:rsidRPr="00440C98">
        <w:rPr>
          <w:rStyle w:val="StyleUnderline"/>
        </w:rPr>
        <w:t>, dedemocratization is</w:t>
      </w:r>
      <w:r w:rsidRPr="00440C98">
        <w:rPr>
          <w:sz w:val="14"/>
        </w:rPr>
        <w:t xml:space="preserve"> </w:t>
      </w:r>
      <w:r w:rsidRPr="00440C98">
        <w:rPr>
          <w:rStyle w:val="StyleUnderline"/>
        </w:rPr>
        <w:t>foundational</w:t>
      </w:r>
      <w:r w:rsidRPr="00440C98">
        <w:rPr>
          <w:sz w:val="14"/>
        </w:rPr>
        <w:t xml:space="preserve"> </w:t>
      </w:r>
      <w:r w:rsidRPr="00440C98">
        <w:rPr>
          <w:rStyle w:val="StyleUnderline"/>
        </w:rPr>
        <w:t>to</w:t>
      </w:r>
      <w:r w:rsidRPr="00440C98">
        <w:rPr>
          <w:sz w:val="14"/>
        </w:rPr>
        <w:t xml:space="preserve"> the structural calculus of </w:t>
      </w:r>
      <w:r w:rsidRPr="00440C98">
        <w:rPr>
          <w:rStyle w:val="StyleUnderline"/>
        </w:rPr>
        <w:t>marketization</w:t>
      </w:r>
      <w:r w:rsidRPr="00440C98">
        <w:rPr>
          <w:sz w:val="14"/>
        </w:rPr>
        <w:t xml:space="preserve">, making the silencing of the demos not merely a consequence but a causal agent in modern market dynamics and social exclusion. </w:t>
      </w:r>
      <w:r w:rsidRPr="00440C98">
        <w:rPr>
          <w:rStyle w:val="StyleUnderline"/>
        </w:rPr>
        <w:t>Markets are predistributively designed to dedemocratize</w:t>
      </w:r>
      <w:r w:rsidRPr="00440C98">
        <w:rPr>
          <w:sz w:val="14"/>
        </w:rPr>
        <w:t xml:space="preserve">, thus </w:t>
      </w:r>
      <w:r w:rsidRPr="00440C98">
        <w:rPr>
          <w:rStyle w:val="StyleUnderline"/>
        </w:rPr>
        <w:t>turning citizens into subjects</w:t>
      </w:r>
      <w:r w:rsidRPr="00440C98">
        <w:rPr>
          <w:sz w:val="14"/>
        </w:rPr>
        <w:t xml:space="preserve"> (Somers 2022b).</w:t>
      </w:r>
    </w:p>
    <w:p w14:paraId="26E4ADB3" w14:textId="77777777" w:rsidR="009B7BAC" w:rsidRPr="00440C98" w:rsidRDefault="009B7BAC" w:rsidP="009B7BAC">
      <w:pPr>
        <w:rPr>
          <w:sz w:val="14"/>
        </w:rPr>
      </w:pPr>
      <w:r w:rsidRPr="00440C98">
        <w:rPr>
          <w:sz w:val="14"/>
        </w:rPr>
        <w:t>This article moves from Polanyi to Piketty, and probes Piketty’s work as successively developed in three of his books over the last decade. The themes discussed can be previewed in four points:</w:t>
      </w:r>
    </w:p>
    <w:p w14:paraId="2DE88006" w14:textId="77777777" w:rsidR="009B7BAC" w:rsidRPr="00440C98" w:rsidRDefault="009B7BAC" w:rsidP="009B7BAC">
      <w:pPr>
        <w:rPr>
          <w:sz w:val="14"/>
        </w:rPr>
      </w:pPr>
      <w:r w:rsidRPr="00440C98">
        <w:rPr>
          <w:sz w:val="14"/>
        </w:rPr>
        <w:t>1) C21 breaks through the decades-long indifference towards inequality by explaining wealth and property’s consistently faster rate of growth over that of labor income to have been inherent to capitalist societies for over two hundred years—the r&gt;g inequality. C21 exhibits a tension between a naturalized formalizing of the dynamics driving inequality and Piketty’s sometimes explicit but secondary argument that power and institutions are the critical forces shaping this appearance of natural market forces. While C21 tilts overly toward naturalism, however, in CI historical institutionalism predominates and renders a powerful explanation of how institutionalist forces have operated over time and place to create a sequence of justificatory regimes of inequality, culminating in today’s extreme “hypercapitalism” and a paralyzing divide between a “Merchant Right” and a “Brahmin Left” in modern politics.</w:t>
      </w:r>
    </w:p>
    <w:p w14:paraId="4B843168" w14:textId="77777777" w:rsidR="009B7BAC" w:rsidRPr="00440C98" w:rsidRDefault="009B7BAC" w:rsidP="009B7BAC">
      <w:pPr>
        <w:rPr>
          <w:sz w:val="14"/>
        </w:rPr>
      </w:pPr>
      <w:r w:rsidRPr="00440C98">
        <w:rPr>
          <w:sz w:val="14"/>
        </w:rPr>
        <w:t>2) CI’s turn to institutionalism points to how moral economies designed to justify inequality are critical mechanisms in the work of sustaining property dominance and in keeping democracy at bay. Although the arguments falter somewhat at times in abstracting the ideologies too sharply from the political economic regimes, Piketty nonetheless demonstrates how patterns of inequality and social exclusion cannot be explained independently of the causal powers exercised by this historical sequence of “inequality regimes.”</w:t>
      </w:r>
    </w:p>
    <w:p w14:paraId="29684AB5" w14:textId="77777777" w:rsidR="009B7BAC" w:rsidRPr="00440C98" w:rsidRDefault="009B7BAC" w:rsidP="009B7BAC">
      <w:pPr>
        <w:rPr>
          <w:sz w:val="14"/>
        </w:rPr>
      </w:pPr>
      <w:r w:rsidRPr="00440C98">
        <w:rPr>
          <w:sz w:val="14"/>
        </w:rPr>
        <w:t>3) CI and BHE, unlike C21,drill down to the power of law in political economy and discover the strength of legal predistribution in shaping inequality, even reporting that compared to redistributive policies, predistribution has greater influence in determining comparative levels of inequality (Bozio et al. 2023). Curiously, however, in both books, Piketty’s agenda for a “participatory democratic socialist” alternative to hypercapitalism leaves predistribution out of the picture and reverts almost exclusively to redistributive progressive taxation and a revived welfare state as the main mechanisms to combat inequality. At the same time, BHE in particular makes clear the porousness of the line dividing redistribution and predistribution; for example, the availability of public goods by a welfare state will by definition slow down neoliberalism’s accelerating commodification of the citizenry by loosening employers’ power over the lives of working people, just as imposing a 90% marginal tax on extremely high incomes will deter corporations from offering exorbitant compensation to CEOs since they won’t be willing for so much of that pay to go to the government in taxes, thus imposing a de facto ceiling on top incomes and reducing the pay gap between employers and employees.</w:t>
      </w:r>
    </w:p>
    <w:p w14:paraId="2106D91F" w14:textId="77777777" w:rsidR="009B7BAC" w:rsidRPr="00440C98" w:rsidRDefault="009B7BAC" w:rsidP="009B7BAC">
      <w:pPr>
        <w:rPr>
          <w:sz w:val="14"/>
        </w:rPr>
      </w:pPr>
      <w:r w:rsidRPr="00440C98">
        <w:rPr>
          <w:sz w:val="14"/>
        </w:rPr>
        <w:t xml:space="preserve">4) Piketty’s position has evolved dramatically over time, and his shifts towards institutionalism and predistribution––above all, his prioritizing decommodification and redemocratization––are instructive for understanding the necessary steps toward a critical political economy. But his continuous </w:t>
      </w:r>
      <w:r w:rsidRPr="00440C98">
        <w:rPr>
          <w:rStyle w:val="StyleUnderline"/>
        </w:rPr>
        <w:t>prioritizing</w:t>
      </w:r>
      <w:r w:rsidRPr="00440C98">
        <w:rPr>
          <w:sz w:val="14"/>
        </w:rPr>
        <w:t xml:space="preserve"> of </w:t>
      </w:r>
      <w:r w:rsidRPr="00440C98">
        <w:rPr>
          <w:rStyle w:val="StyleUnderline"/>
        </w:rPr>
        <w:t>redistributive solutions</w:t>
      </w:r>
      <w:r w:rsidRPr="00440C98">
        <w:rPr>
          <w:sz w:val="14"/>
        </w:rPr>
        <w:t xml:space="preserve"> over predistributive ones </w:t>
      </w:r>
      <w:r w:rsidRPr="00440C98">
        <w:rPr>
          <w:rStyle w:val="StyleUnderline"/>
        </w:rPr>
        <w:t>creates political problems</w:t>
      </w:r>
      <w:r w:rsidRPr="00440C98">
        <w:rPr>
          <w:sz w:val="14"/>
        </w:rPr>
        <w:t xml:space="preserve"> for a progressive agenda: </w:t>
      </w:r>
      <w:r w:rsidRPr="00440C98">
        <w:rPr>
          <w:rStyle w:val="StyleUnderline"/>
        </w:rPr>
        <w:t>It inadvertently endorses the idea that it is best to leave market forces unimpeded</w:t>
      </w:r>
      <w:r w:rsidRPr="00440C98">
        <w:rPr>
          <w:sz w:val="14"/>
        </w:rPr>
        <w:t xml:space="preserve"> </w:t>
      </w:r>
      <w:r w:rsidRPr="00440C98">
        <w:rPr>
          <w:rStyle w:val="StyleUnderline"/>
        </w:rPr>
        <w:t>and to rely on government to do remedial egalitarian reshuffling</w:t>
      </w:r>
      <w:r w:rsidRPr="00440C98">
        <w:rPr>
          <w:sz w:val="14"/>
        </w:rPr>
        <w:t xml:space="preserve"> of income after the fact. </w:t>
      </w:r>
      <w:r w:rsidRPr="00440C98">
        <w:rPr>
          <w:rStyle w:val="StyleUnderline"/>
        </w:rPr>
        <w:t>It bypasses the link between redistributive social policies and white supremacy</w:t>
      </w:r>
      <w:r w:rsidRPr="00440C98">
        <w:rPr>
          <w:sz w:val="14"/>
        </w:rPr>
        <w:t xml:space="preserve">. It deflects attention from the coercive powers of predistributive dedemocratization. It insufficiently recognizes how the courts work to racially exclude. And </w:t>
      </w:r>
      <w:r w:rsidRPr="00440C98">
        <w:rPr>
          <w:rStyle w:val="StyleUnderline"/>
        </w:rPr>
        <w:t>it misses the connection between the center-left’s abandonment of predistributive policies and the steady exodus of white working-class voters to right-wing parties</w:t>
      </w:r>
      <w:r w:rsidRPr="00440C98">
        <w:rPr>
          <w:sz w:val="14"/>
        </w:rPr>
        <w:t>.</w:t>
      </w:r>
    </w:p>
    <w:p w14:paraId="1EC44C29" w14:textId="77777777" w:rsidR="009B7BAC" w:rsidRPr="00440C98" w:rsidRDefault="009B7BAC" w:rsidP="009B7BAC">
      <w:pPr>
        <w:rPr>
          <w:sz w:val="14"/>
        </w:rPr>
      </w:pPr>
      <w:r w:rsidRPr="00440C98">
        <w:rPr>
          <w:sz w:val="14"/>
        </w:rPr>
        <w:t>These concerns notwithstanding, my goal is not to weigh the merits of these two thinkers against each other, but to use the dialogue to find their commonalities despite the differences and ask how the best of each might be combined. In discovering these commonalities—a shared commitment to the historical institutional foundations of a critical political economy, to theorizing the commodifying work of markets, and to a mutual understanding of the inherent menace to democratic fragility posed by market capitalism––we see that Piketty comes to share much with Polanyi’s analysis of market society’s unremitting undermining of the freedom of most people, as well as with his prioritizing of decommodification and democratization as the chief vectors of a countervailing movement toward democratic socialism. That mutual understanding can be captured under the rubric of what I call a predistributive democracy.</w:t>
      </w:r>
    </w:p>
    <w:p w14:paraId="6BAA88D3" w14:textId="77777777" w:rsidR="009B7BAC" w:rsidRPr="00440C98" w:rsidRDefault="009B7BAC" w:rsidP="009B7BAC">
      <w:pPr>
        <w:rPr>
          <w:sz w:val="14"/>
        </w:rPr>
      </w:pPr>
      <w:r w:rsidRPr="00440C98">
        <w:rPr>
          <w:rStyle w:val="StyleUnderline"/>
        </w:rPr>
        <w:t xml:space="preserve">A </w:t>
      </w:r>
      <w:r w:rsidRPr="00DE5553">
        <w:rPr>
          <w:rStyle w:val="Emphasis"/>
          <w:highlight w:val="cyan"/>
        </w:rPr>
        <w:t>predistributive democracy</w:t>
      </w:r>
      <w:r w:rsidRPr="00DE5553">
        <w:rPr>
          <w:rStyle w:val="StyleUnderline"/>
          <w:highlight w:val="cyan"/>
        </w:rPr>
        <w:t xml:space="preserve"> is</w:t>
      </w:r>
      <w:r w:rsidRPr="00440C98">
        <w:rPr>
          <w:sz w:val="14"/>
        </w:rPr>
        <w:t xml:space="preserve"> an alternative political economy, </w:t>
      </w:r>
      <w:r w:rsidRPr="00DE5553">
        <w:rPr>
          <w:rStyle w:val="StyleUnderline"/>
          <w:highlight w:val="cyan"/>
        </w:rPr>
        <w:t xml:space="preserve">a </w:t>
      </w:r>
      <w:r w:rsidRPr="00440C98">
        <w:rPr>
          <w:rStyle w:val="StyleUnderline"/>
        </w:rPr>
        <w:t xml:space="preserve">moral </w:t>
      </w:r>
      <w:r w:rsidRPr="00DE5553">
        <w:rPr>
          <w:rStyle w:val="StyleUnderline"/>
          <w:highlight w:val="cyan"/>
        </w:rPr>
        <w:t>political countervision</w:t>
      </w:r>
      <w:r w:rsidRPr="00440C98">
        <w:rPr>
          <w:sz w:val="14"/>
        </w:rPr>
        <w:t>, and</w:t>
      </w:r>
      <w:r w:rsidRPr="00440C98">
        <w:rPr>
          <w:rStyle w:val="StyleUnderline"/>
        </w:rPr>
        <w:t xml:space="preserve"> a strategic agenda </w:t>
      </w:r>
      <w:r w:rsidRPr="00DE5553">
        <w:rPr>
          <w:rStyle w:val="StyleUnderline"/>
          <w:highlight w:val="cyan"/>
        </w:rPr>
        <w:t>for</w:t>
      </w:r>
      <w:r w:rsidRPr="00440C98">
        <w:rPr>
          <w:sz w:val="14"/>
        </w:rPr>
        <w:t xml:space="preserve"> structural and ideational “</w:t>
      </w:r>
      <w:r w:rsidRPr="00DE5553">
        <w:rPr>
          <w:rStyle w:val="Emphasis"/>
          <w:highlight w:val="cyan"/>
        </w:rPr>
        <w:t>non-reformist reform</w:t>
      </w:r>
      <w:r w:rsidRPr="00440C98">
        <w:rPr>
          <w:rStyle w:val="Emphasis"/>
        </w:rPr>
        <w:t>s”</w:t>
      </w:r>
      <w:r w:rsidRPr="00440C98">
        <w:rPr>
          <w:sz w:val="14"/>
        </w:rPr>
        <w:t xml:space="preserve"> (Akbar 2023; Gamal 2023; Klare 2023; Wright 2010, 2019)— an agenda that diagnoses inequality not simply as a problem of income distribution but of the maldistribution of power and the acceleration of commodification, dedemocratization, and authoritarian rule. </w:t>
      </w:r>
      <w:r w:rsidRPr="00440C98">
        <w:rPr>
          <w:rStyle w:val="StyleUnderline"/>
        </w:rPr>
        <w:t xml:space="preserve">A predistributive democracy is both </w:t>
      </w:r>
      <w:r w:rsidRPr="00440C98">
        <w:rPr>
          <w:rStyle w:val="Emphasis"/>
        </w:rPr>
        <w:t>end and means</w:t>
      </w:r>
      <w:r w:rsidRPr="00440C98">
        <w:rPr>
          <w:sz w:val="14"/>
        </w:rPr>
        <w:t xml:space="preserve">—a vision to “build democratic power toward emancipatory horizons...beyond legal reforms” (Akbar 2023), in which </w:t>
      </w:r>
      <w:r w:rsidRPr="00DE5553">
        <w:rPr>
          <w:rStyle w:val="StyleUnderline"/>
          <w:highlight w:val="cyan"/>
        </w:rPr>
        <w:t>decommodification</w:t>
      </w:r>
      <w:r w:rsidRPr="00440C98">
        <w:rPr>
          <w:sz w:val="14"/>
        </w:rPr>
        <w:t xml:space="preserve">, full </w:t>
      </w:r>
      <w:r w:rsidRPr="00DE5553">
        <w:rPr>
          <w:rStyle w:val="StyleUnderline"/>
          <w:highlight w:val="cyan"/>
        </w:rPr>
        <w:t xml:space="preserve">democratization of public </w:t>
      </w:r>
      <w:r w:rsidRPr="00440C98">
        <w:rPr>
          <w:rStyle w:val="StyleUnderline"/>
        </w:rPr>
        <w:t xml:space="preserve">and </w:t>
      </w:r>
      <w:r w:rsidRPr="00DE5553">
        <w:rPr>
          <w:rStyle w:val="StyleUnderline"/>
          <w:highlight w:val="cyan"/>
        </w:rPr>
        <w:t>private spheres</w:t>
      </w:r>
      <w:r w:rsidRPr="00440C98">
        <w:rPr>
          <w:sz w:val="14"/>
        </w:rPr>
        <w:t xml:space="preserve">, and </w:t>
      </w:r>
      <w:r w:rsidRPr="00440C98">
        <w:rPr>
          <w:rStyle w:val="StyleUnderline"/>
        </w:rPr>
        <w:t>freedom from racialized and gendered subjection are the aspirational goal</w:t>
      </w:r>
      <w:r w:rsidRPr="00440C98">
        <w:rPr>
          <w:sz w:val="14"/>
        </w:rPr>
        <w:t xml:space="preserve">s. At the same time, a </w:t>
      </w:r>
      <w:r w:rsidRPr="00440C98">
        <w:rPr>
          <w:rStyle w:val="StyleUnderline"/>
        </w:rPr>
        <w:t>predistributive</w:t>
      </w:r>
      <w:r w:rsidRPr="00440C98">
        <w:rPr>
          <w:sz w:val="14"/>
        </w:rPr>
        <w:t xml:space="preserve"> </w:t>
      </w:r>
      <w:r w:rsidRPr="00440C98">
        <w:rPr>
          <w:rStyle w:val="StyleUnderline"/>
        </w:rPr>
        <w:t xml:space="preserve">democracy spells out how </w:t>
      </w:r>
      <w:r w:rsidRPr="00DE5553">
        <w:rPr>
          <w:rStyle w:val="StyleUnderline"/>
          <w:highlight w:val="cyan"/>
        </w:rPr>
        <w:t xml:space="preserve">to mobilize </w:t>
      </w:r>
      <w:r w:rsidRPr="00440C98">
        <w:rPr>
          <w:rStyle w:val="StyleUnderline"/>
        </w:rPr>
        <w:t xml:space="preserve">the </w:t>
      </w:r>
      <w:r w:rsidRPr="00DE5553">
        <w:rPr>
          <w:rStyle w:val="Emphasis"/>
          <w:highlight w:val="cyan"/>
        </w:rPr>
        <w:t>countervailing power</w:t>
      </w:r>
      <w:r w:rsidRPr="00440C98">
        <w:rPr>
          <w:sz w:val="14"/>
        </w:rPr>
        <w:t xml:space="preserve"> (Galbraith 2012 [1952]) of a democratic citizenry.</w:t>
      </w:r>
    </w:p>
    <w:p w14:paraId="084FEEE2" w14:textId="77777777" w:rsidR="009B7BAC" w:rsidRPr="00440C98" w:rsidRDefault="009B7BAC" w:rsidP="009B7BAC">
      <w:pPr>
        <w:rPr>
          <w:sz w:val="14"/>
        </w:rPr>
      </w:pPr>
      <w:r w:rsidRPr="00440C98">
        <w:rPr>
          <w:rStyle w:val="StyleUnderline"/>
        </w:rPr>
        <w:t>Market justice dictates</w:t>
      </w:r>
      <w:r w:rsidRPr="00440C98">
        <w:rPr>
          <w:sz w:val="14"/>
        </w:rPr>
        <w:t xml:space="preserve"> that the economy—because it is a self-regulating mechanism free of power and politics and biased interests--must be fully insulated from the “outside” forces of the democratic populace. Introducing the concept of </w:t>
      </w:r>
      <w:r w:rsidRPr="00440C98">
        <w:rPr>
          <w:rStyle w:val="Emphasis"/>
        </w:rPr>
        <w:t>extractive social predistribution</w:t>
      </w:r>
      <w:r w:rsidRPr="00440C98">
        <w:rPr>
          <w:sz w:val="14"/>
        </w:rPr>
        <w:t xml:space="preserve"> (Somers 2021) helps explain that the citizenry is not a political force outside the economy––whose influence in market processes is illegitimate––but a source of extracted value inside the economy that is critical to market processes and capital accumulation. This justifies the moral and political right of citizens to exercise democratic authority inside the market. The challenge is to devise strategies for turning the policies and legal mechanisms of neoliberal predistribution against their dedemocratizing, commodifying, and exclusionary logics.</w:t>
      </w:r>
    </w:p>
    <w:p w14:paraId="7D8BFAB0" w14:textId="77777777" w:rsidR="009B7BAC" w:rsidRPr="00440C98" w:rsidRDefault="009B7BAC" w:rsidP="009B7BAC">
      <w:pPr>
        <w:rPr>
          <w:sz w:val="14"/>
        </w:rPr>
      </w:pPr>
      <w:r w:rsidRPr="00440C98">
        <w:rPr>
          <w:sz w:val="14"/>
        </w:rPr>
        <w:t xml:space="preserve">The article concludes by commending Polanyi and Piketty as potential recruits for LPE’s effort to create a new political economy that places “themes of power, equality, and democracy” at the center of the project (Britton-Purdy et al. 2020). At the same time, however, their work warns against the folly of any complacency about the success of this venture. Revisiting Polanyi’s analysis (GT, 139-40, 231-56) of </w:t>
      </w:r>
      <w:r w:rsidRPr="00DE5553">
        <w:rPr>
          <w:rStyle w:val="StyleUnderline"/>
          <w:highlight w:val="cyan"/>
        </w:rPr>
        <w:t>the conflict</w:t>
      </w:r>
      <w:r w:rsidRPr="00440C98">
        <w:rPr>
          <w:rStyle w:val="StyleUnderline"/>
        </w:rPr>
        <w:t xml:space="preserve"> in the 1930s </w:t>
      </w:r>
      <w:r w:rsidRPr="00DE5553">
        <w:rPr>
          <w:rStyle w:val="StyleUnderline"/>
          <w:highlight w:val="cyan"/>
        </w:rPr>
        <w:t xml:space="preserve">that catapulted Europe into </w:t>
      </w:r>
      <w:r w:rsidRPr="00DE5553">
        <w:rPr>
          <w:rStyle w:val="Emphasis"/>
          <w:highlight w:val="cyan"/>
        </w:rPr>
        <w:t>fascism</w:t>
      </w:r>
      <w:r w:rsidRPr="00DE5553">
        <w:rPr>
          <w:rStyle w:val="StyleUnderline"/>
          <w:highlight w:val="cyan"/>
        </w:rPr>
        <w:t xml:space="preserve"> should alert us to</w:t>
      </w:r>
      <w:r w:rsidRPr="00440C98">
        <w:rPr>
          <w:sz w:val="14"/>
        </w:rPr>
        <w:t xml:space="preserve"> the current precarity of democratic fragility.11 </w:t>
      </w:r>
      <w:r w:rsidRPr="00440C98">
        <w:rPr>
          <w:rStyle w:val="StyleUnderline"/>
        </w:rPr>
        <w:t>Piketty</w:t>
      </w:r>
      <w:r w:rsidRPr="00440C98">
        <w:rPr>
          <w:sz w:val="14"/>
        </w:rPr>
        <w:t xml:space="preserve"> (2020, 2022) </w:t>
      </w:r>
      <w:r w:rsidRPr="00440C98">
        <w:rPr>
          <w:rStyle w:val="StyleUnderline"/>
        </w:rPr>
        <w:t>echoes</w:t>
      </w:r>
      <w:r w:rsidRPr="00440C98">
        <w:rPr>
          <w:sz w:val="14"/>
        </w:rPr>
        <w:t xml:space="preserve"> </w:t>
      </w:r>
      <w:r w:rsidRPr="00DE5553">
        <w:rPr>
          <w:rStyle w:val="StyleUnderline"/>
          <w:highlight w:val="cyan"/>
        </w:rPr>
        <w:t>this</w:t>
      </w:r>
      <w:r w:rsidRPr="00440C98">
        <w:rPr>
          <w:sz w:val="14"/>
        </w:rPr>
        <w:t xml:space="preserve"> analysis in his picture of </w:t>
      </w:r>
      <w:r w:rsidRPr="00440C98">
        <w:rPr>
          <w:rStyle w:val="StyleUnderline"/>
        </w:rPr>
        <w:t xml:space="preserve">a </w:t>
      </w:r>
      <w:r w:rsidRPr="00440C98">
        <w:rPr>
          <w:sz w:val="14"/>
        </w:rPr>
        <w:t xml:space="preserve">similar </w:t>
      </w:r>
      <w:r w:rsidRPr="00DE5553">
        <w:rPr>
          <w:rStyle w:val="Emphasis"/>
          <w:highlight w:val="cyan"/>
        </w:rPr>
        <w:t xml:space="preserve">fork in the road </w:t>
      </w:r>
      <w:r w:rsidRPr="00440C98">
        <w:rPr>
          <w:rStyle w:val="Emphasis"/>
        </w:rPr>
        <w:t>today</w:t>
      </w:r>
      <w:r w:rsidRPr="00440C98">
        <w:rPr>
          <w:sz w:val="14"/>
        </w:rPr>
        <w:t xml:space="preserve"> </w:t>
      </w:r>
      <w:r w:rsidRPr="00DE5553">
        <w:rPr>
          <w:rStyle w:val="StyleUnderline"/>
          <w:highlight w:val="cyan"/>
        </w:rPr>
        <w:t xml:space="preserve">between </w:t>
      </w:r>
      <w:r w:rsidRPr="00DE5553">
        <w:rPr>
          <w:rStyle w:val="Emphasis"/>
          <w:highlight w:val="cyan"/>
        </w:rPr>
        <w:t>democratic survival</w:t>
      </w:r>
      <w:r w:rsidRPr="00DE5553">
        <w:rPr>
          <w:rStyle w:val="StyleUnderline"/>
          <w:highlight w:val="cyan"/>
        </w:rPr>
        <w:t xml:space="preserve"> and </w:t>
      </w:r>
      <w:r w:rsidRPr="00DE5553">
        <w:rPr>
          <w:rStyle w:val="Emphasis"/>
          <w:highlight w:val="cyan"/>
        </w:rPr>
        <w:t>hypercapitalist barbarism</w:t>
      </w:r>
      <w:r w:rsidRPr="00440C98">
        <w:rPr>
          <w:sz w:val="14"/>
        </w:rPr>
        <w:t xml:space="preserve">. </w:t>
      </w:r>
      <w:r w:rsidRPr="00440C98">
        <w:rPr>
          <w:rStyle w:val="StyleUnderline"/>
        </w:rPr>
        <w:t>The link between</w:t>
      </w:r>
      <w:r w:rsidRPr="00440C98">
        <w:rPr>
          <w:sz w:val="14"/>
        </w:rPr>
        <w:t xml:space="preserve"> increasingly </w:t>
      </w:r>
      <w:r w:rsidRPr="00440C98">
        <w:rPr>
          <w:rStyle w:val="StyleUnderline"/>
        </w:rPr>
        <w:t>monstrous</w:t>
      </w:r>
      <w:r w:rsidRPr="00440C98">
        <w:rPr>
          <w:sz w:val="14"/>
        </w:rPr>
        <w:t xml:space="preserve"> expressions of </w:t>
      </w:r>
      <w:r w:rsidRPr="00440C98">
        <w:rPr>
          <w:rStyle w:val="StyleUnderline"/>
        </w:rPr>
        <w:t>neoliberal social exclusion</w:t>
      </w:r>
      <w:r w:rsidRPr="00440C98">
        <w:rPr>
          <w:sz w:val="14"/>
        </w:rPr>
        <w:t xml:space="preserve"> </w:t>
      </w:r>
      <w:r w:rsidRPr="00440C98">
        <w:rPr>
          <w:rStyle w:val="StyleUnderline"/>
        </w:rPr>
        <w:t>and</w:t>
      </w:r>
      <w:r w:rsidRPr="00440C98">
        <w:rPr>
          <w:sz w:val="14"/>
        </w:rPr>
        <w:t xml:space="preserve"> successful ventures towards </w:t>
      </w:r>
      <w:r w:rsidRPr="00440C98">
        <w:rPr>
          <w:rStyle w:val="StyleUnderline"/>
        </w:rPr>
        <w:t xml:space="preserve">capital’s freedom from democracy </w:t>
      </w:r>
      <w:r w:rsidRPr="00440C98">
        <w:rPr>
          <w:sz w:val="14"/>
        </w:rPr>
        <w:t xml:space="preserve">(for example, Slobodian 2023) reprise the conditions Polanyi so carefully theorized eighty years ago—above all, </w:t>
      </w:r>
      <w:r w:rsidRPr="00440C98">
        <w:rPr>
          <w:rStyle w:val="StyleUnderline"/>
        </w:rPr>
        <w:t xml:space="preserve">the impulse within </w:t>
      </w:r>
      <w:r w:rsidRPr="00DE5553">
        <w:rPr>
          <w:rStyle w:val="StyleUnderline"/>
          <w:highlight w:val="cyan"/>
        </w:rPr>
        <w:t xml:space="preserve">today’s </w:t>
      </w:r>
      <w:r w:rsidRPr="00440C98">
        <w:rPr>
          <w:rStyle w:val="StyleUnderline"/>
        </w:rPr>
        <w:t xml:space="preserve">conservatives and moneyed </w:t>
      </w:r>
      <w:r w:rsidRPr="00DE5553">
        <w:rPr>
          <w:rStyle w:val="StyleUnderline"/>
          <w:highlight w:val="cyan"/>
        </w:rPr>
        <w:t>elites</w:t>
      </w:r>
      <w:r w:rsidRPr="00440C98">
        <w:rPr>
          <w:sz w:val="14"/>
        </w:rPr>
        <w:t xml:space="preserve"> </w:t>
      </w:r>
      <w:r w:rsidRPr="00440C98">
        <w:rPr>
          <w:rStyle w:val="StyleUnderline"/>
        </w:rPr>
        <w:t xml:space="preserve">to </w:t>
      </w:r>
      <w:r w:rsidRPr="00DE5553">
        <w:rPr>
          <w:rStyle w:val="StyleUnderline"/>
          <w:highlight w:val="cyan"/>
        </w:rPr>
        <w:t>embrace</w:t>
      </w:r>
      <w:r w:rsidRPr="00440C98">
        <w:rPr>
          <w:rStyle w:val="StyleUnderline"/>
        </w:rPr>
        <w:t xml:space="preserve"> </w:t>
      </w:r>
      <w:r w:rsidRPr="00DE5553">
        <w:rPr>
          <w:rStyle w:val="Emphasis"/>
          <w:highlight w:val="cyan"/>
        </w:rPr>
        <w:t>autocratic rule</w:t>
      </w:r>
      <w:r w:rsidRPr="00440C98">
        <w:rPr>
          <w:sz w:val="14"/>
        </w:rPr>
        <w:t xml:space="preserve"> over even the mildest socioeconomic reforms and rid themselves of the democratic menace. When faced with a choice between what they deem to be economic policies inimical to their financial interest and the suppression of democracy with the aid of an authoritarian state, today’s elites, like yesterday’s, opt for the latter (Bouie 2024; Pistor 2024a, b; Luce 2024; Levitsky and Ziblatt 2018, 2023). Today, as Gerstle (2024) observes, “[e]xpressing contempt for democracy and the Constitution has now become a reasonable––even fashionable––position for a US presidential nominee to hold.” </w:t>
      </w:r>
      <w:r w:rsidRPr="00DE5553">
        <w:rPr>
          <w:rStyle w:val="StyleUnderline"/>
          <w:highlight w:val="cyan"/>
        </w:rPr>
        <w:t>Organizing</w:t>
      </w:r>
      <w:r w:rsidRPr="00440C98">
        <w:rPr>
          <w:sz w:val="14"/>
        </w:rPr>
        <w:t xml:space="preserve"> a movement of </w:t>
      </w:r>
      <w:r w:rsidRPr="00DE5553">
        <w:rPr>
          <w:rStyle w:val="StyleUnderline"/>
          <w:highlight w:val="cyan"/>
        </w:rPr>
        <w:t>countervailing</w:t>
      </w:r>
      <w:r w:rsidRPr="00440C98">
        <w:rPr>
          <w:sz w:val="14"/>
        </w:rPr>
        <w:t xml:space="preserve"> democratic </w:t>
      </w:r>
      <w:r w:rsidRPr="00DE5553">
        <w:rPr>
          <w:rStyle w:val="StyleUnderline"/>
          <w:highlight w:val="cyan"/>
        </w:rPr>
        <w:t>power</w:t>
      </w:r>
      <w:r w:rsidRPr="00440C98">
        <w:rPr>
          <w:sz w:val="14"/>
        </w:rPr>
        <w:t>—informed by the lessons of Polanyi and Piketty (and Galbraith [1952] 2012)—</w:t>
      </w:r>
      <w:r w:rsidRPr="00DE5553">
        <w:rPr>
          <w:rStyle w:val="StyleUnderline"/>
          <w:highlight w:val="cyan"/>
        </w:rPr>
        <w:t>could not be more urgent</w:t>
      </w:r>
      <w:r w:rsidRPr="00DE5553">
        <w:rPr>
          <w:sz w:val="14"/>
          <w:highlight w:val="cyan"/>
        </w:rPr>
        <w:t>.</w:t>
      </w:r>
    </w:p>
    <w:p w14:paraId="7E1D20AE" w14:textId="77777777" w:rsidR="009B7BAC" w:rsidRPr="00351933" w:rsidRDefault="009B7BAC" w:rsidP="009B7BAC">
      <w:pPr>
        <w:pStyle w:val="Heading4"/>
      </w:pPr>
      <w:r>
        <w:t xml:space="preserve">Plan to restore status quo ante collective bargaining rights for an apolitical civil service treats the law as separate from political and economic power.  The administration is waging war, not arguing over legal interpretation.  </w:t>
      </w:r>
    </w:p>
    <w:p w14:paraId="3E7B9EE2" w14:textId="77777777" w:rsidR="009B7BAC" w:rsidRDefault="009B7BAC" w:rsidP="009B7BAC">
      <w:r>
        <w:t xml:space="preserve">Hamilton </w:t>
      </w:r>
      <w:r w:rsidRPr="008A4830">
        <w:rPr>
          <w:rStyle w:val="Style13ptBold"/>
        </w:rPr>
        <w:t>NOLAN</w:t>
      </w:r>
      <w:r>
        <w:t xml:space="preserve"> Former Full Time Labor Reporter for In These Times, Current Contributor The Guardian and In These Times 3-28-</w:t>
      </w:r>
      <w:r w:rsidRPr="004B274A">
        <w:rPr>
          <w:rStyle w:val="Style13ptBold"/>
        </w:rPr>
        <w:t>25</w:t>
      </w:r>
      <w:r w:rsidRPr="004B274A">
        <w:t xml:space="preserve"> https://www.hamiltonnolan.com/p/they-are-going-to-take-everything</w:t>
      </w:r>
      <w:r>
        <w:t xml:space="preserve"> “</w:t>
      </w:r>
      <w:r w:rsidRPr="004B274A">
        <w:t>They Are Going to Take Everything If We Don't Stop Them</w:t>
      </w:r>
      <w:r>
        <w:t>” How Things Work Substack</w:t>
      </w:r>
    </w:p>
    <w:p w14:paraId="278B1EB1" w14:textId="77777777" w:rsidR="009B7BAC" w:rsidRDefault="009B7BAC" w:rsidP="009B7BAC">
      <w:r>
        <w:t xml:space="preserve">You may recall that earlier this month, the Trump administration declared that it was unilaterally tossing out the union contract covering 50,000 TSA workers. When that happened, I said that it was the worst thing to happen to unions in America in my lifetime. And it was. This latest action is many times worse. It is multiplying the unilateral attack on workers at a single agency across the entire federal government. When a presidential administration does the two worst things in the past half century within three weeks of one another, that is enough data to understand what is happening. With two points, you can draw a line. </w:t>
      </w:r>
      <w:r w:rsidRPr="00FB2869">
        <w:rPr>
          <w:rStyle w:val="StyleUnderline"/>
          <w:highlight w:val="yellow"/>
        </w:rPr>
        <w:t xml:space="preserve">Now is not the time for organized labor to </w:t>
      </w:r>
      <w:r w:rsidRPr="00FB2869">
        <w:rPr>
          <w:rStyle w:val="Emphasis"/>
          <w:highlight w:val="yellow"/>
        </w:rPr>
        <w:t>sit in conference rooms with their lawyers</w:t>
      </w:r>
      <w:r w:rsidRPr="00FB2869">
        <w:rPr>
          <w:rStyle w:val="StyleUnderline"/>
          <w:highlight w:val="yellow"/>
        </w:rPr>
        <w:t xml:space="preserve"> going “</w:t>
      </w:r>
      <w:r w:rsidRPr="00FB2869">
        <w:rPr>
          <w:rStyle w:val="Emphasis"/>
          <w:highlight w:val="yellow"/>
        </w:rPr>
        <w:t>Ermm, well, this is certainly a rather radical interpretation of the Civil Service Reform Act of 1978</w:t>
      </w:r>
      <w:r w:rsidRPr="00FB2869">
        <w:rPr>
          <w:highlight w:val="yellow"/>
        </w:rPr>
        <w:t>!</w:t>
      </w:r>
      <w:r>
        <w:t xml:space="preserve">” My brothers and sisters, </w:t>
      </w:r>
      <w:r w:rsidRPr="00FB2869">
        <w:rPr>
          <w:rStyle w:val="StyleUnderline"/>
          <w:highlight w:val="yellow"/>
        </w:rPr>
        <w:t>this is war. Republicans don’t want unions to exist</w:t>
      </w:r>
      <w:r>
        <w:t>. And they are coming for us. Right now. Rouse yourselves.</w:t>
      </w:r>
    </w:p>
    <w:p w14:paraId="1F2536EF" w14:textId="77777777" w:rsidR="009B7BAC" w:rsidRPr="004B274A" w:rsidRDefault="009B7BAC" w:rsidP="009B7BAC">
      <w:pPr>
        <w:rPr>
          <w:rStyle w:val="Emphasis"/>
        </w:rPr>
      </w:pPr>
      <w:r>
        <w:t xml:space="preserve">Here is what is happening: First they are coming for the federal unions—the lowest hanging fruit, the most bureaucratic unions, the ones barred from striking. Then they will proceed to come for all public sector unions. Then they will come for private sector unions. Understand that the transparently bullshit nature of the justification for this move— “Uh, everything is national security, therefore Trump is king over you”—is a preview of what will be more transparently bullshit justifications for them to conduct further outrageous assaults on the very existence of organized labor. They don’t give a fuck. They are proving, over and over again, that </w:t>
      </w:r>
      <w:r w:rsidRPr="004B274A">
        <w:rPr>
          <w:rStyle w:val="StyleUnderline"/>
        </w:rPr>
        <w:t xml:space="preserve">they don’t give a fuck. </w:t>
      </w:r>
      <w:r w:rsidRPr="00FB2869">
        <w:rPr>
          <w:rStyle w:val="Emphasis"/>
          <w:highlight w:val="yellow"/>
        </w:rPr>
        <w:t>This is not about law. This is about power.</w:t>
      </w:r>
    </w:p>
    <w:p w14:paraId="71B91F00" w14:textId="77777777" w:rsidR="009B7BAC" w:rsidRDefault="009B7BAC" w:rsidP="009B7BAC">
      <w:r>
        <w:t xml:space="preserve">The point of the labor movement is to give working people power. That is what unions do. The unions of America purport to be powerful. </w:t>
      </w:r>
      <w:r w:rsidRPr="00FB2869">
        <w:rPr>
          <w:rStyle w:val="StyleUnderline"/>
          <w:highlight w:val="yellow"/>
        </w:rPr>
        <w:t>If we imagine</w:t>
      </w:r>
      <w:r w:rsidRPr="00FB2869">
        <w:rPr>
          <w:highlight w:val="yellow"/>
        </w:rPr>
        <w:t xml:space="preserve"> </w:t>
      </w:r>
      <w:r w:rsidRPr="00FB2869">
        <w:rPr>
          <w:rStyle w:val="StyleUnderline"/>
          <w:highlight w:val="yellow"/>
        </w:rPr>
        <w:t>that</w:t>
      </w:r>
      <w:r>
        <w:t xml:space="preserve"> all of </w:t>
      </w:r>
      <w:r w:rsidRPr="00FB2869">
        <w:rPr>
          <w:highlight w:val="yellow"/>
        </w:rPr>
        <w:t>o</w:t>
      </w:r>
      <w:r w:rsidRPr="00FB2869">
        <w:rPr>
          <w:rStyle w:val="StyleUnderline"/>
          <w:highlight w:val="yellow"/>
        </w:rPr>
        <w:t>ur power is dependent on the kindness of the president</w:t>
      </w:r>
      <w:r>
        <w:t xml:space="preserve">—and that it therefore can be wiped away in one day, because a particular president is willing to stretch the wording of the law as far as his imagination will let him—then </w:t>
      </w:r>
      <w:r w:rsidRPr="00FB2869">
        <w:rPr>
          <w:rStyle w:val="Emphasis"/>
          <w:highlight w:val="yellow"/>
        </w:rPr>
        <w:t>we were just bluffing the whole time.</w:t>
      </w:r>
      <w:r>
        <w:t xml:space="preserve"> In that case, </w:t>
      </w:r>
      <w:r w:rsidRPr="004B274A">
        <w:rPr>
          <w:rStyle w:val="StyleUnderline"/>
        </w:rPr>
        <w:t>we never really had power at all</w:t>
      </w:r>
      <w:r>
        <w:t xml:space="preserve">. </w:t>
      </w:r>
      <w:r w:rsidRPr="004B274A">
        <w:rPr>
          <w:rStyle w:val="StyleUnderline"/>
        </w:rPr>
        <w:t>We were lying to all of the working people who believed that solidarity would produce a sort of power that was not a polite request</w:t>
      </w:r>
      <w:r>
        <w:t>, but an inherent fact. Do unions have power, or not? If they do, the time to exercise that power is now.</w:t>
      </w:r>
    </w:p>
    <w:p w14:paraId="65E73B55" w14:textId="77777777" w:rsidR="009B7BAC" w:rsidRDefault="009B7BAC" w:rsidP="009B7BAC">
      <w:r>
        <w:t>We, the labor movement, cannot allow individual unions or individual sectors to be picked off by our fascist government as the rest of us stand by, thankful that we weren’t targeted this time. That is the road to death. It is also an abdication of solidarity, which is, in fact, the source of our power. Naturally, if we do not act in accordance with the source of our power, we are going to be weak. And, throughout these hectic first months of the Trump administration, the unions of America have looked extremely weak. It is time to fucking wake up and act as one, before it’s too late.</w:t>
      </w:r>
    </w:p>
    <w:p w14:paraId="72DC2124" w14:textId="77777777" w:rsidR="009B7BAC" w:rsidRDefault="009B7BAC" w:rsidP="009B7BAC">
      <w:r w:rsidRPr="004B274A">
        <w:rPr>
          <w:rStyle w:val="StyleUnderline"/>
        </w:rPr>
        <w:t>It is unreasonable to run around demanding a general strike every time a single union gets in a hard fight.</w:t>
      </w:r>
      <w:r>
        <w:t xml:space="preserve"> </w:t>
      </w:r>
      <w:r w:rsidRPr="004B274A">
        <w:rPr>
          <w:rStyle w:val="StyleUnderline"/>
        </w:rPr>
        <w:t>It is not unreasonable to demand a general strike when the very existence of unions is under direct attack</w:t>
      </w:r>
      <w:r>
        <w:t xml:space="preserve"> by a government that cares nothing about us, and does not respect our contracts, and is attempting to throw in the trash the union contracts covering hundreds of thousands of our fellow union members, as a step towards doing the same thing to millions more of our fellow union members. </w:t>
      </w:r>
      <w:r w:rsidRPr="00FB2869">
        <w:rPr>
          <w:rStyle w:val="StyleUnderline"/>
          <w:highlight w:val="yellow"/>
        </w:rPr>
        <w:t>This is the bombing of Pearl Harbor, against the labor movement</w:t>
      </w:r>
      <w:r w:rsidRPr="00FB2869">
        <w:rPr>
          <w:highlight w:val="yellow"/>
        </w:rPr>
        <w:t xml:space="preserve">. </w:t>
      </w:r>
      <w:r w:rsidRPr="00FB2869">
        <w:rPr>
          <w:rStyle w:val="StyleUnderline"/>
          <w:highlight w:val="yellow"/>
        </w:rPr>
        <w:t xml:space="preserve">Will we say, “We are </w:t>
      </w:r>
      <w:r w:rsidRPr="00FB2869">
        <w:rPr>
          <w:rStyle w:val="Emphasis"/>
          <w:highlight w:val="yellow"/>
        </w:rPr>
        <w:t>filing a lawsuit against this illegal bombing,</w:t>
      </w:r>
      <w:r w:rsidRPr="00FB2869">
        <w:rPr>
          <w:rStyle w:val="StyleUnderline"/>
          <w:highlight w:val="yellow"/>
        </w:rPr>
        <w:t xml:space="preserve"> </w:t>
      </w:r>
      <w:r w:rsidRPr="00800DCE">
        <w:rPr>
          <w:rStyle w:val="StyleUnderline"/>
        </w:rPr>
        <w:t xml:space="preserve">and </w:t>
      </w:r>
      <w:r w:rsidRPr="00800DCE">
        <w:rPr>
          <w:rStyle w:val="Emphasis"/>
        </w:rPr>
        <w:t>we will keep you all updated as it progresses</w:t>
      </w:r>
      <w:r w:rsidRPr="00800DCE">
        <w:rPr>
          <w:rStyle w:val="StyleUnderline"/>
        </w:rPr>
        <w:t>?</w:t>
      </w:r>
      <w:r w:rsidRPr="00800DCE">
        <w:t>”</w:t>
      </w:r>
      <w:r>
        <w:t xml:space="preserve"> Will we say, “Pearl Harbor is way out in Hawaii. I’m glad those bombs didn’t fall where I live.” </w:t>
      </w:r>
      <w:r w:rsidRPr="004B274A">
        <w:rPr>
          <w:rStyle w:val="StyleUnderline"/>
        </w:rPr>
        <w:t>These are the terms that the union world needs to be thinking in, right now.</w:t>
      </w:r>
      <w:r>
        <w:t xml:space="preserve"> This is not an exaggeration. If we do not go to war, the husk of American unions that emerges at the end of the Trump administration will be, probably, about half as big as it was when the Trump administration started, and immeasurably weaker. That is not an acceptable outcome if you believe that increasing organized labor’s strength is the key to saving this country, which it is.</w:t>
      </w:r>
    </w:p>
    <w:p w14:paraId="01F04630" w14:textId="77777777" w:rsidR="009B7BAC" w:rsidRPr="004B274A" w:rsidRDefault="009B7BAC" w:rsidP="009B7BAC">
      <w:pPr>
        <w:rPr>
          <w:rStyle w:val="StyleUnderline"/>
        </w:rPr>
      </w:pPr>
      <w:r>
        <w:t xml:space="preserve">It is trite to use boxing stories as metaphors and I really try to avoid doing it but I am going to do it today, as a special occasion. When you start boxing, sooner or later you will experience a moment when you realize in a deep and palpable way that nobody is coming to save you in there. One day, you will be getting your ass kicked, and you will be getting hurt, and you will look around and see that there is nobody else in that ring but you and the person who is kicking your ass. There is no other authority to appeal to. </w:t>
      </w:r>
      <w:r w:rsidRPr="004B274A">
        <w:rPr>
          <w:rStyle w:val="StyleUnderline"/>
        </w:rPr>
        <w:t>There is no button to push to stop the massacre</w:t>
      </w:r>
      <w:r>
        <w:t xml:space="preserve">. Even though the fight may not be fair, even though the person beating you up may be bigger and stronger than you, the raw fact is that you will either fight back and defend yourself, or you are going down. There are no other choices. </w:t>
      </w:r>
      <w:r w:rsidRPr="004B274A">
        <w:rPr>
          <w:rStyle w:val="StyleUnderline"/>
        </w:rPr>
        <w:t>This realization has the clarifying effect</w:t>
      </w:r>
      <w:r>
        <w:t xml:space="preserve"> of wiping away your illusions about the world and </w:t>
      </w:r>
      <w:r w:rsidRPr="004B274A">
        <w:rPr>
          <w:rStyle w:val="StyleUnderline"/>
        </w:rPr>
        <w:t>leaving you with one clear path forward.</w:t>
      </w:r>
    </w:p>
    <w:p w14:paraId="79C14652" w14:textId="77777777" w:rsidR="009B7BAC" w:rsidRDefault="009B7BAC" w:rsidP="009B7BAC">
      <w:r>
        <w:t xml:space="preserve">That is the position that we, the labor movement, are in. It is all on us. Of course the successive illegal actions of this administration should all be challenged in court, but it is foolish to expect the courts to save us from what is happening. </w:t>
      </w:r>
      <w:r w:rsidRPr="00800DCE">
        <w:rPr>
          <w:rStyle w:val="StyleUnderline"/>
        </w:rPr>
        <w:t xml:space="preserve">The courts will be, at best, a </w:t>
      </w:r>
      <w:r w:rsidRPr="00800DCE">
        <w:rPr>
          <w:rStyle w:val="Emphasis"/>
        </w:rPr>
        <w:t>momentary tap of the brakes</w:t>
      </w:r>
      <w:r w:rsidRPr="00FB2869">
        <w:rPr>
          <w:highlight w:val="yellow"/>
        </w:rPr>
        <w:t xml:space="preserve">. </w:t>
      </w:r>
      <w:r w:rsidRPr="00FB2869">
        <w:rPr>
          <w:rStyle w:val="StyleUnderline"/>
          <w:highlight w:val="yellow"/>
        </w:rPr>
        <w:t xml:space="preserve">This administration </w:t>
      </w:r>
      <w:r w:rsidRPr="00FB2869">
        <w:rPr>
          <w:rStyle w:val="Emphasis"/>
          <w:highlight w:val="yellow"/>
        </w:rPr>
        <w:t>does not care about the law</w:t>
      </w:r>
      <w:r w:rsidRPr="00FB2869">
        <w:rPr>
          <w:highlight w:val="yellow"/>
        </w:rPr>
        <w:t>.</w:t>
      </w:r>
      <w:r>
        <w:t xml:space="preserve"> </w:t>
      </w:r>
      <w:r w:rsidRPr="00FB2869">
        <w:rPr>
          <w:rStyle w:val="StyleUnderline"/>
          <w:highlight w:val="yellow"/>
        </w:rPr>
        <w:t>Nor</w:t>
      </w:r>
      <w:r w:rsidRPr="004B274A">
        <w:rPr>
          <w:rStyle w:val="StyleUnderline"/>
        </w:rPr>
        <w:t xml:space="preserve"> do they care about </w:t>
      </w:r>
      <w:r w:rsidRPr="00FB2869">
        <w:rPr>
          <w:rStyle w:val="StyleUnderline"/>
          <w:highlight w:val="yellow"/>
        </w:rPr>
        <w:t>the</w:t>
      </w:r>
      <w:r>
        <w:t xml:space="preserve"> fundamental right of working people to choose to come together as a union for the </w:t>
      </w:r>
      <w:r w:rsidRPr="00FB2869">
        <w:rPr>
          <w:rStyle w:val="StyleUnderline"/>
          <w:highlight w:val="yellow"/>
        </w:rPr>
        <w:t>purpose of collective bargaining</w:t>
      </w:r>
      <w:r>
        <w:t>. They want to destroy all of that. And they will, unless we, ourselves, stop them. If you are a union member, contact the president of your union today and make it clear to them that inaction right now is unacceptable, and tell them also to contact the AFL-CIO with the same message. Tell them you are ready for a general strike for your brothers and sisters who work in the federal government, and for all of us. Tell them that this administration is an enemy to the existence of unions and that any union that believes that they can be an ally to this administration is undermining the solidarity of all working people.</w:t>
      </w:r>
    </w:p>
    <w:p w14:paraId="06B3C26A" w14:textId="77777777" w:rsidR="009B7BAC" w:rsidRPr="008A182B" w:rsidRDefault="009B7BAC" w:rsidP="009B7BAC">
      <w:pPr>
        <w:pStyle w:val="Heading4"/>
      </w:pPr>
      <w:r>
        <w:t xml:space="preserve">There is a long history of militancy among federal workers that has been </w:t>
      </w:r>
      <w:r>
        <w:rPr>
          <w:u w:val="single"/>
        </w:rPr>
        <w:t>channeled</w:t>
      </w:r>
      <w:r>
        <w:t xml:space="preserve"> into collective bargaining---workers have embraced sickouts, work-to-rule, and slowdowns, which are all </w:t>
      </w:r>
      <w:r>
        <w:rPr>
          <w:u w:val="single"/>
        </w:rPr>
        <w:t>illegal</w:t>
      </w:r>
      <w:r>
        <w:t xml:space="preserve"> in the current regime but have the </w:t>
      </w:r>
      <w:r>
        <w:rPr>
          <w:u w:val="single"/>
        </w:rPr>
        <w:t>best chance</w:t>
      </w:r>
      <w:r>
        <w:t xml:space="preserve"> of </w:t>
      </w:r>
      <w:r>
        <w:rPr>
          <w:u w:val="single"/>
        </w:rPr>
        <w:t>strategically undermining</w:t>
      </w:r>
      <w:r>
        <w:t xml:space="preserve"> Trump’s power. </w:t>
      </w:r>
    </w:p>
    <w:p w14:paraId="393601E6" w14:textId="77777777" w:rsidR="009B7BAC" w:rsidRPr="002D233F" w:rsidRDefault="009B7BAC" w:rsidP="009B7BAC">
      <w:r>
        <w:t xml:space="preserve">Joseph </w:t>
      </w:r>
      <w:r w:rsidRPr="002D233F">
        <w:rPr>
          <w:rStyle w:val="Style13ptBold"/>
        </w:rPr>
        <w:t>McCartin 25</w:t>
      </w:r>
      <w:r>
        <w:t xml:space="preserve">, </w:t>
      </w:r>
      <w:r w:rsidRPr="002D233F">
        <w:t>American historian and professor of history at Georgetown University</w:t>
      </w:r>
      <w:r>
        <w:t>, “</w:t>
      </w:r>
      <w:r w:rsidRPr="002D233F">
        <w:t>Will Federal Workers Rediscover Their Militancy?</w:t>
      </w:r>
      <w:r>
        <w:t xml:space="preserve">” 4/1/25, </w:t>
      </w:r>
      <w:r w:rsidRPr="002D233F">
        <w:t>https://www.dissentmagazine.org/online_articles/will-federal-workers-rediscover-their-militancy/</w:t>
      </w:r>
    </w:p>
    <w:p w14:paraId="67F3A088" w14:textId="77777777" w:rsidR="009B7BAC" w:rsidRPr="00CB5311" w:rsidRDefault="009B7BAC" w:rsidP="009B7BAC">
      <w:pPr>
        <w:rPr>
          <w:sz w:val="16"/>
        </w:rPr>
      </w:pPr>
      <w:r w:rsidRPr="00CB5311">
        <w:rPr>
          <w:sz w:val="16"/>
        </w:rPr>
        <w:t xml:space="preserve">In each of these instances, </w:t>
      </w:r>
      <w:r w:rsidRPr="00440363">
        <w:rPr>
          <w:rStyle w:val="StyleUnderline"/>
          <w:highlight w:val="yellow"/>
        </w:rPr>
        <w:t xml:space="preserve">the </w:t>
      </w:r>
      <w:r w:rsidRPr="00440363">
        <w:rPr>
          <w:rStyle w:val="Emphasis"/>
          <w:highlight w:val="yellow"/>
        </w:rPr>
        <w:t>seeming stability of</w:t>
      </w:r>
      <w:r w:rsidRPr="000E402D">
        <w:rPr>
          <w:rStyle w:val="Emphasis"/>
        </w:rPr>
        <w:t xml:space="preserve"> the </w:t>
      </w:r>
      <w:r w:rsidRPr="00440363">
        <w:rPr>
          <w:rStyle w:val="Emphasis"/>
          <w:highlight w:val="yellow"/>
        </w:rPr>
        <w:t>federal</w:t>
      </w:r>
      <w:r w:rsidRPr="000E402D">
        <w:rPr>
          <w:rStyle w:val="Emphasis"/>
        </w:rPr>
        <w:t xml:space="preserve"> system of </w:t>
      </w:r>
      <w:r w:rsidRPr="00440363">
        <w:rPr>
          <w:rStyle w:val="Emphasis"/>
          <w:highlight w:val="yellow"/>
        </w:rPr>
        <w:t>labor relations</w:t>
      </w:r>
      <w:r w:rsidRPr="000E402D">
        <w:rPr>
          <w:rStyle w:val="StyleUnderline"/>
        </w:rPr>
        <w:t xml:space="preserve"> and federal unions’ </w:t>
      </w:r>
      <w:r w:rsidRPr="000E402D">
        <w:rPr>
          <w:rStyle w:val="Emphasis"/>
        </w:rPr>
        <w:t>deep investment</w:t>
      </w:r>
      <w:r w:rsidRPr="000E402D">
        <w:rPr>
          <w:rStyle w:val="StyleUnderline"/>
        </w:rPr>
        <w:t xml:space="preserve"> in</w:t>
      </w:r>
      <w:r w:rsidRPr="00CB5311">
        <w:rPr>
          <w:sz w:val="16"/>
        </w:rPr>
        <w:t xml:space="preserve"> preserving </w:t>
      </w:r>
      <w:r w:rsidRPr="000E402D">
        <w:rPr>
          <w:rStyle w:val="StyleUnderline"/>
        </w:rPr>
        <w:t xml:space="preserve">that system </w:t>
      </w:r>
      <w:r w:rsidRPr="00440363">
        <w:rPr>
          <w:rStyle w:val="StyleUnderline"/>
          <w:highlight w:val="yellow"/>
        </w:rPr>
        <w:t xml:space="preserve">functioned to </w:t>
      </w:r>
      <w:r w:rsidRPr="00440363">
        <w:rPr>
          <w:rStyle w:val="Emphasis"/>
          <w:highlight w:val="yellow"/>
        </w:rPr>
        <w:t>contain conflicts</w:t>
      </w:r>
      <w:r w:rsidRPr="00440363">
        <w:rPr>
          <w:rStyle w:val="StyleUnderline"/>
          <w:highlight w:val="yellow"/>
        </w:rPr>
        <w:t xml:space="preserve"> that</w:t>
      </w:r>
      <w:r w:rsidRPr="00440363">
        <w:rPr>
          <w:rStyle w:val="StyleUnderline"/>
        </w:rPr>
        <w:t xml:space="preserve"> otherwise</w:t>
      </w:r>
      <w:r w:rsidRPr="000E402D">
        <w:rPr>
          <w:rStyle w:val="StyleUnderline"/>
        </w:rPr>
        <w:t xml:space="preserve"> </w:t>
      </w:r>
      <w:r w:rsidRPr="00440363">
        <w:rPr>
          <w:rStyle w:val="StyleUnderline"/>
          <w:highlight w:val="yellow"/>
        </w:rPr>
        <w:t>might have spiraled</w:t>
      </w:r>
      <w:r w:rsidRPr="000E402D">
        <w:rPr>
          <w:rStyle w:val="StyleUnderline"/>
        </w:rPr>
        <w:t>.</w:t>
      </w:r>
      <w:r w:rsidRPr="00CB5311">
        <w:rPr>
          <w:sz w:val="16"/>
        </w:rPr>
        <w:t xml:space="preserve"> Now that system is all but destroyed. After mere months in office, </w:t>
      </w:r>
      <w:r w:rsidRPr="000E402D">
        <w:rPr>
          <w:rStyle w:val="StyleUnderline"/>
        </w:rPr>
        <w:t>Trump has systematically subverted a robust structure</w:t>
      </w:r>
      <w:r w:rsidRPr="00CB5311">
        <w:rPr>
          <w:sz w:val="16"/>
        </w:rPr>
        <w:t xml:space="preserve"> that took decades to build. He fired FLRA chair Susan Tsui Grundmann and MSPB chair Cathy Harris, ensuring that henceforth those adjudicating agencies will do his bidding. He effectively shuttered agencies like USAID and turned whole categories of workers—such as those engaged in DEI work—into at-will employees to be fired without due process. And now </w:t>
      </w:r>
      <w:r w:rsidRPr="000E402D">
        <w:rPr>
          <w:rStyle w:val="StyleUnderline"/>
        </w:rPr>
        <w:t>he has</w:t>
      </w:r>
      <w:r w:rsidRPr="00CB5311">
        <w:rPr>
          <w:sz w:val="16"/>
        </w:rPr>
        <w:t xml:space="preserve"> apparently </w:t>
      </w:r>
      <w:r w:rsidRPr="000E402D">
        <w:rPr>
          <w:rStyle w:val="StyleUnderline"/>
        </w:rPr>
        <w:t>delivered his coup de grâce, demolishing the union rights federal workers have enjoyed for decades</w:t>
      </w:r>
      <w:r w:rsidRPr="00CB5311">
        <w:rPr>
          <w:sz w:val="16"/>
        </w:rPr>
        <w:t>.</w:t>
      </w:r>
    </w:p>
    <w:p w14:paraId="0862624B" w14:textId="77777777" w:rsidR="009B7BAC" w:rsidRPr="00CB5311" w:rsidRDefault="009B7BAC" w:rsidP="009B7BAC">
      <w:pPr>
        <w:rPr>
          <w:sz w:val="16"/>
        </w:rPr>
      </w:pPr>
      <w:r w:rsidRPr="00CB5311">
        <w:rPr>
          <w:sz w:val="16"/>
        </w:rPr>
        <w:t>What Next?</w:t>
      </w:r>
    </w:p>
    <w:p w14:paraId="41618567" w14:textId="77777777" w:rsidR="009B7BAC" w:rsidRPr="00CB5311" w:rsidRDefault="009B7BAC" w:rsidP="009B7BAC">
      <w:pPr>
        <w:rPr>
          <w:sz w:val="16"/>
        </w:rPr>
      </w:pPr>
      <w:r w:rsidRPr="00CB5311">
        <w:rPr>
          <w:sz w:val="16"/>
        </w:rPr>
        <w:t xml:space="preserve">While </w:t>
      </w:r>
      <w:r w:rsidRPr="00440363">
        <w:rPr>
          <w:rStyle w:val="StyleUnderline"/>
        </w:rPr>
        <w:t>the Trump order</w:t>
      </w:r>
      <w:r w:rsidRPr="00440363">
        <w:rPr>
          <w:sz w:val="16"/>
        </w:rPr>
        <w:t xml:space="preserve"> threatens to produce a veritable nuclear winter in U.S. labor relations, </w:t>
      </w:r>
      <w:r w:rsidRPr="00440363">
        <w:rPr>
          <w:rStyle w:val="StyleUnderline"/>
        </w:rPr>
        <w:t xml:space="preserve">its very radicalism makes its long-term impact more </w:t>
      </w:r>
      <w:r w:rsidRPr="00440363">
        <w:rPr>
          <w:rStyle w:val="Emphasis"/>
        </w:rPr>
        <w:t>unpredictable</w:t>
      </w:r>
      <w:r w:rsidRPr="00440363">
        <w:rPr>
          <w:rStyle w:val="StyleUnderline"/>
        </w:rPr>
        <w:t xml:space="preserve">. The past is full of </w:t>
      </w:r>
      <w:r w:rsidRPr="00440363">
        <w:rPr>
          <w:rStyle w:val="Emphasis"/>
        </w:rPr>
        <w:t>cautionary tales</w:t>
      </w:r>
      <w:r w:rsidRPr="00440363">
        <w:rPr>
          <w:rStyle w:val="StyleUnderline"/>
        </w:rPr>
        <w:t xml:space="preserve"> reminding us that the more an ambitious actor tries to bend history</w:t>
      </w:r>
      <w:r w:rsidRPr="000E402D">
        <w:rPr>
          <w:rStyle w:val="StyleUnderline"/>
        </w:rPr>
        <w:t xml:space="preserve"> to their will, </w:t>
      </w:r>
      <w:r w:rsidRPr="00440363">
        <w:rPr>
          <w:rStyle w:val="StyleUnderline"/>
          <w:highlight w:val="yellow"/>
        </w:rPr>
        <w:t xml:space="preserve">the more likely the </w:t>
      </w:r>
      <w:r w:rsidRPr="00440363">
        <w:rPr>
          <w:rStyle w:val="Emphasis"/>
          <w:highlight w:val="yellow"/>
        </w:rPr>
        <w:t>unintended consequences</w:t>
      </w:r>
      <w:r w:rsidRPr="000E402D">
        <w:rPr>
          <w:rStyle w:val="StyleUnderline"/>
        </w:rPr>
        <w:t xml:space="preserve"> of their actions </w:t>
      </w:r>
      <w:r w:rsidRPr="00440363">
        <w:rPr>
          <w:rStyle w:val="StyleUnderline"/>
          <w:highlight w:val="yellow"/>
        </w:rPr>
        <w:t xml:space="preserve">will </w:t>
      </w:r>
      <w:r w:rsidRPr="00440363">
        <w:rPr>
          <w:rStyle w:val="Emphasis"/>
          <w:highlight w:val="yellow"/>
        </w:rPr>
        <w:t>undo their</w:t>
      </w:r>
      <w:r w:rsidRPr="000E402D">
        <w:rPr>
          <w:rStyle w:val="Emphasis"/>
        </w:rPr>
        <w:t xml:space="preserve"> grand </w:t>
      </w:r>
      <w:r w:rsidRPr="00440363">
        <w:rPr>
          <w:rStyle w:val="Emphasis"/>
          <w:highlight w:val="yellow"/>
        </w:rPr>
        <w:t>plans</w:t>
      </w:r>
      <w:r w:rsidRPr="00CB5311">
        <w:rPr>
          <w:sz w:val="16"/>
        </w:rPr>
        <w:t>.</w:t>
      </w:r>
    </w:p>
    <w:p w14:paraId="5547960F" w14:textId="77777777" w:rsidR="009B7BAC" w:rsidRPr="00CB5311" w:rsidRDefault="009B7BAC" w:rsidP="009B7BAC">
      <w:pPr>
        <w:rPr>
          <w:sz w:val="16"/>
        </w:rPr>
      </w:pPr>
      <w:r w:rsidRPr="00CB5311">
        <w:rPr>
          <w:sz w:val="16"/>
        </w:rPr>
        <w:t xml:space="preserve">One unintended consequence of </w:t>
      </w:r>
      <w:r w:rsidRPr="00440363">
        <w:rPr>
          <w:rStyle w:val="StyleUnderline"/>
          <w:highlight w:val="yellow"/>
        </w:rPr>
        <w:t>Trump’s move</w:t>
      </w:r>
      <w:r w:rsidRPr="00CB5311">
        <w:rPr>
          <w:sz w:val="16"/>
        </w:rPr>
        <w:t xml:space="preserve"> is that it </w:t>
      </w:r>
      <w:r w:rsidRPr="00440363">
        <w:rPr>
          <w:rStyle w:val="StyleUnderline"/>
          <w:highlight w:val="yellow"/>
        </w:rPr>
        <w:t>could</w:t>
      </w:r>
      <w:r w:rsidRPr="00CB5311">
        <w:rPr>
          <w:sz w:val="16"/>
        </w:rPr>
        <w:t xml:space="preserve"> very well </w:t>
      </w:r>
      <w:r w:rsidRPr="00440363">
        <w:rPr>
          <w:rStyle w:val="Emphasis"/>
          <w:highlight w:val="yellow"/>
        </w:rPr>
        <w:t>rouse the union movement</w:t>
      </w:r>
      <w:r w:rsidRPr="00440363">
        <w:rPr>
          <w:rStyle w:val="StyleUnderline"/>
        </w:rPr>
        <w:t xml:space="preserve"> and</w:t>
      </w:r>
      <w:r w:rsidRPr="0081197A">
        <w:rPr>
          <w:rStyle w:val="StyleUnderline"/>
        </w:rPr>
        <w:t xml:space="preserve"> its allies </w:t>
      </w:r>
      <w:r w:rsidRPr="00440363">
        <w:rPr>
          <w:rStyle w:val="StyleUnderline"/>
          <w:highlight w:val="yellow"/>
        </w:rPr>
        <w:t>to</w:t>
      </w:r>
      <w:r w:rsidRPr="0081197A">
        <w:rPr>
          <w:rStyle w:val="StyleUnderline"/>
        </w:rPr>
        <w:t xml:space="preserve"> a </w:t>
      </w:r>
      <w:r w:rsidRPr="0081197A">
        <w:rPr>
          <w:rStyle w:val="Emphasis"/>
        </w:rPr>
        <w:t xml:space="preserve">more </w:t>
      </w:r>
      <w:r w:rsidRPr="00440363">
        <w:rPr>
          <w:rStyle w:val="Emphasis"/>
          <w:highlight w:val="yellow"/>
        </w:rPr>
        <w:t>confrontational opposition</w:t>
      </w:r>
      <w:r w:rsidRPr="0081197A">
        <w:rPr>
          <w:rStyle w:val="StyleUnderline"/>
        </w:rPr>
        <w:t xml:space="preserve"> to his agenda than anyone could have foreseen</w:t>
      </w:r>
      <w:r w:rsidRPr="00CB5311">
        <w:rPr>
          <w:sz w:val="16"/>
        </w:rPr>
        <w:t xml:space="preserve">. Up to this point, </w:t>
      </w:r>
      <w:r w:rsidRPr="00440363">
        <w:rPr>
          <w:rStyle w:val="StyleUnderline"/>
          <w:highlight w:val="yellow"/>
        </w:rPr>
        <w:t xml:space="preserve">federal unions have </w:t>
      </w:r>
      <w:r w:rsidRPr="00440363">
        <w:rPr>
          <w:rStyle w:val="Emphasis"/>
          <w:highlight w:val="yellow"/>
        </w:rPr>
        <w:t>confined</w:t>
      </w:r>
      <w:r w:rsidRPr="0081197A">
        <w:rPr>
          <w:rStyle w:val="Emphasis"/>
        </w:rPr>
        <w:t xml:space="preserve"> their </w:t>
      </w:r>
      <w:r w:rsidRPr="00440363">
        <w:rPr>
          <w:rStyle w:val="Emphasis"/>
          <w:highlight w:val="yellow"/>
        </w:rPr>
        <w:t>resistance</w:t>
      </w:r>
      <w:r w:rsidRPr="00440363">
        <w:rPr>
          <w:rStyle w:val="StyleUnderline"/>
          <w:highlight w:val="yellow"/>
        </w:rPr>
        <w:t xml:space="preserve"> to</w:t>
      </w:r>
      <w:r w:rsidRPr="0081197A">
        <w:rPr>
          <w:rStyle w:val="StyleUnderline"/>
        </w:rPr>
        <w:t xml:space="preserve"> </w:t>
      </w:r>
      <w:r w:rsidRPr="0081197A">
        <w:rPr>
          <w:rStyle w:val="Emphasis"/>
        </w:rPr>
        <w:t xml:space="preserve">filing </w:t>
      </w:r>
      <w:r w:rsidRPr="00440363">
        <w:rPr>
          <w:rStyle w:val="Emphasis"/>
          <w:highlight w:val="yellow"/>
        </w:rPr>
        <w:t>lawsuits</w:t>
      </w:r>
      <w:r w:rsidRPr="00440363">
        <w:rPr>
          <w:rStyle w:val="StyleUnderline"/>
          <w:highlight w:val="yellow"/>
        </w:rPr>
        <w:t xml:space="preserve"> and</w:t>
      </w:r>
      <w:r w:rsidRPr="0081197A">
        <w:rPr>
          <w:rStyle w:val="StyleUnderline"/>
        </w:rPr>
        <w:t xml:space="preserve"> </w:t>
      </w:r>
      <w:r w:rsidRPr="0081197A">
        <w:rPr>
          <w:rStyle w:val="Emphasis"/>
        </w:rPr>
        <w:t xml:space="preserve">contract </w:t>
      </w:r>
      <w:r w:rsidRPr="00440363">
        <w:rPr>
          <w:rStyle w:val="Emphasis"/>
          <w:highlight w:val="yellow"/>
        </w:rPr>
        <w:t>grievances</w:t>
      </w:r>
      <w:r w:rsidRPr="0081197A">
        <w:rPr>
          <w:rStyle w:val="StyleUnderline"/>
        </w:rPr>
        <w:t>, circulating petitions, holding rallies, and lobbying legislators</w:t>
      </w:r>
      <w:r w:rsidRPr="00CB5311">
        <w:rPr>
          <w:sz w:val="16"/>
        </w:rPr>
        <w:t xml:space="preserve">. </w:t>
      </w:r>
      <w:r w:rsidRPr="0081197A">
        <w:rPr>
          <w:rStyle w:val="StyleUnderline"/>
        </w:rPr>
        <w:t xml:space="preserve">Unions have not contemplated </w:t>
      </w:r>
      <w:r w:rsidRPr="0081197A">
        <w:rPr>
          <w:rStyle w:val="Emphasis"/>
        </w:rPr>
        <w:t>job actions</w:t>
      </w:r>
      <w:r w:rsidRPr="0081197A">
        <w:rPr>
          <w:rStyle w:val="StyleUnderline"/>
        </w:rPr>
        <w:t xml:space="preserve"> to date in large part because they are forbidden by law</w:t>
      </w:r>
      <w:r w:rsidRPr="00CB5311">
        <w:rPr>
          <w:sz w:val="16"/>
        </w:rPr>
        <w:t xml:space="preserve">; engaging in them could lead workers to lose their jobs and cost unions their certifications as bargaining agents, as happened in the PATCO case. But </w:t>
      </w:r>
      <w:r w:rsidRPr="0081197A">
        <w:rPr>
          <w:rStyle w:val="StyleUnderline"/>
        </w:rPr>
        <w:t xml:space="preserve">will calculations change in a world where workers no longer feel protected by civil service regulations and their unions have already been </w:t>
      </w:r>
      <w:r w:rsidRPr="0081197A">
        <w:rPr>
          <w:rStyle w:val="Emphasis"/>
        </w:rPr>
        <w:t>decertified for all intents and purposes</w:t>
      </w:r>
      <w:r w:rsidRPr="00CB5311">
        <w:rPr>
          <w:sz w:val="16"/>
        </w:rPr>
        <w:t>?</w:t>
      </w:r>
    </w:p>
    <w:p w14:paraId="3654AEE4" w14:textId="77777777" w:rsidR="009B7BAC" w:rsidRPr="00CB5311" w:rsidRDefault="009B7BAC" w:rsidP="009B7BAC">
      <w:pPr>
        <w:rPr>
          <w:sz w:val="16"/>
        </w:rPr>
      </w:pPr>
      <w:r w:rsidRPr="00CB5311">
        <w:rPr>
          <w:sz w:val="16"/>
        </w:rPr>
        <w:t xml:space="preserve">As the sociologist C. Wright Mills observed long ago, where they are firmly established </w:t>
      </w:r>
      <w:r w:rsidRPr="00440363">
        <w:rPr>
          <w:rStyle w:val="StyleUnderline"/>
          <w:highlight w:val="yellow"/>
        </w:rPr>
        <w:t>unions</w:t>
      </w:r>
      <w:r w:rsidRPr="00CB5311">
        <w:rPr>
          <w:sz w:val="16"/>
        </w:rPr>
        <w:t xml:space="preserve"> tend to </w:t>
      </w:r>
      <w:r w:rsidRPr="00440363">
        <w:rPr>
          <w:rStyle w:val="StyleUnderline"/>
          <w:highlight w:val="yellow"/>
        </w:rPr>
        <w:t>act as “</w:t>
      </w:r>
      <w:r w:rsidRPr="00440363">
        <w:rPr>
          <w:rStyle w:val="Emphasis"/>
          <w:highlight w:val="yellow"/>
        </w:rPr>
        <w:t>managers of discontent</w:t>
      </w:r>
      <w:r w:rsidRPr="00CB5311">
        <w:rPr>
          <w:sz w:val="16"/>
        </w:rPr>
        <w:t xml:space="preserve">.” They seek to direct their members’ grievances into channels that might produce significant—if usually incremental—gains, and to restrain their members from actions that might threaten the union’s survival or damage its credibility as a reliable negotiating partner in the eyes of management. Yet what happens to workers’ discontent when unions are no longer able to play that role? And </w:t>
      </w:r>
      <w:r w:rsidRPr="00A01C7C">
        <w:rPr>
          <w:rStyle w:val="StyleUnderline"/>
        </w:rPr>
        <w:t xml:space="preserve">what happens to union behavior when the system in which they have invested and from which they derived their own stability is </w:t>
      </w:r>
      <w:r w:rsidRPr="00A01C7C">
        <w:rPr>
          <w:rStyle w:val="Emphasis"/>
        </w:rPr>
        <w:t>shattered</w:t>
      </w:r>
      <w:r w:rsidRPr="00A01C7C">
        <w:rPr>
          <w:rStyle w:val="StyleUnderline"/>
        </w:rPr>
        <w:t>?</w:t>
      </w:r>
    </w:p>
    <w:p w14:paraId="69C63AD1" w14:textId="77777777" w:rsidR="009B7BAC" w:rsidRPr="00CB5311" w:rsidRDefault="009B7BAC" w:rsidP="009B7BAC">
      <w:pPr>
        <w:rPr>
          <w:sz w:val="16"/>
        </w:rPr>
      </w:pPr>
      <w:r w:rsidRPr="00440363">
        <w:rPr>
          <w:rStyle w:val="Emphasis"/>
          <w:highlight w:val="yellow"/>
        </w:rPr>
        <w:t>Up to this point</w:t>
      </w:r>
      <w:r w:rsidRPr="00A01C7C">
        <w:rPr>
          <w:rStyle w:val="StyleUnderline"/>
        </w:rPr>
        <w:t>, most</w:t>
      </w:r>
      <w:r w:rsidRPr="00CB5311">
        <w:rPr>
          <w:sz w:val="16"/>
        </w:rPr>
        <w:t xml:space="preserve"> </w:t>
      </w:r>
      <w:r w:rsidRPr="00440363">
        <w:rPr>
          <w:rStyle w:val="StyleUnderline"/>
          <w:highlight w:val="yellow"/>
        </w:rPr>
        <w:t>federal workers</w:t>
      </w:r>
      <w:r w:rsidRPr="00A01C7C">
        <w:rPr>
          <w:rStyle w:val="StyleUnderline"/>
        </w:rPr>
        <w:t xml:space="preserve"> have </w:t>
      </w:r>
      <w:r w:rsidRPr="00440363">
        <w:rPr>
          <w:rStyle w:val="StyleUnderline"/>
          <w:highlight w:val="yellow"/>
        </w:rPr>
        <w:t>operated as though</w:t>
      </w:r>
      <w:r w:rsidRPr="00A01C7C">
        <w:rPr>
          <w:rStyle w:val="StyleUnderline"/>
        </w:rPr>
        <w:t xml:space="preserve"> the </w:t>
      </w:r>
      <w:r w:rsidRPr="00440363">
        <w:rPr>
          <w:rStyle w:val="Emphasis"/>
          <w:highlight w:val="yellow"/>
        </w:rPr>
        <w:t xml:space="preserve">old assumptions still hold </w:t>
      </w:r>
      <w:r w:rsidRPr="00440363">
        <w:rPr>
          <w:rStyle w:val="Emphasis"/>
        </w:rPr>
        <w:t>true</w:t>
      </w:r>
      <w:r w:rsidRPr="00CB5311">
        <w:rPr>
          <w:sz w:val="16"/>
        </w:rPr>
        <w:t>, believing that the terms and conditions under which they work cannot be revoked by one man’s politically motivated order. Most federal unions believed that a presidential fiat could not override the protections they had under the CSRA as long as their organizations abided by its rules.</w:t>
      </w:r>
    </w:p>
    <w:p w14:paraId="74CB4388" w14:textId="77777777" w:rsidR="009B7BAC" w:rsidRPr="00CB5311" w:rsidRDefault="009B7BAC" w:rsidP="009B7BAC">
      <w:pPr>
        <w:rPr>
          <w:sz w:val="16"/>
        </w:rPr>
      </w:pPr>
      <w:r w:rsidRPr="00440363">
        <w:rPr>
          <w:rStyle w:val="Emphasis"/>
          <w:highlight w:val="yellow"/>
        </w:rPr>
        <w:t>As the old order crumbles</w:t>
      </w:r>
      <w:r w:rsidRPr="00CB5311">
        <w:rPr>
          <w:sz w:val="16"/>
        </w:rPr>
        <w:t xml:space="preserve">, however, </w:t>
      </w:r>
      <w:r w:rsidRPr="00440363">
        <w:rPr>
          <w:rStyle w:val="StyleUnderline"/>
          <w:highlight w:val="yellow"/>
        </w:rPr>
        <w:t>faith</w:t>
      </w:r>
      <w:r w:rsidRPr="00A01C7C">
        <w:rPr>
          <w:rStyle w:val="StyleUnderline"/>
        </w:rPr>
        <w:t xml:space="preserve"> in the courts’ ability or willingness to stand up to Trump’s aggression </w:t>
      </w:r>
      <w:r w:rsidRPr="00440363">
        <w:rPr>
          <w:rStyle w:val="StyleUnderline"/>
          <w:highlight w:val="yellow"/>
        </w:rPr>
        <w:t xml:space="preserve">is </w:t>
      </w:r>
      <w:r w:rsidRPr="00440363">
        <w:rPr>
          <w:rStyle w:val="Emphasis"/>
          <w:highlight w:val="yellow"/>
        </w:rPr>
        <w:t>waning</w:t>
      </w:r>
      <w:r w:rsidRPr="00440363">
        <w:rPr>
          <w:sz w:val="16"/>
        </w:rPr>
        <w:t>.</w:t>
      </w:r>
      <w:r w:rsidRPr="00CB5311">
        <w:rPr>
          <w:sz w:val="16"/>
        </w:rPr>
        <w:t xml:space="preserve"> On the day after he announced his union-busting executive order, the U.S. Court of Appeals for the District of Columbia ruled 2–1 that Trump had the authority to fire Cathy Harris of the MSPB and Gwynne Wilcox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34EAAFEB" w14:textId="77777777" w:rsidR="009B7BAC" w:rsidRPr="00CB5311" w:rsidRDefault="009B7BAC" w:rsidP="009B7BAC">
      <w:pPr>
        <w:rPr>
          <w:sz w:val="16"/>
        </w:rPr>
      </w:pPr>
      <w:r w:rsidRPr="00CB5311">
        <w:rPr>
          <w:sz w:val="16"/>
        </w:rPr>
        <w:t xml:space="preserve">Can unions bring about that change? </w:t>
      </w:r>
      <w:r w:rsidRPr="00A01C7C">
        <w:rPr>
          <w:rStyle w:val="StyleUnderline"/>
        </w:rPr>
        <w:t>The day after Trump’s order was announced, the AFL-CIO acknowledged the existential threat it posed</w:t>
      </w:r>
      <w:r w:rsidRPr="00CB5311">
        <w:rPr>
          <w:sz w:val="16"/>
        </w:rPr>
        <w:t xml:space="preserve">. “No union contract is safe after last night,” it said. </w:t>
      </w:r>
      <w:r w:rsidRPr="00A01C7C">
        <w:rPr>
          <w:rStyle w:val="StyleUnderline"/>
        </w:rPr>
        <w:t xml:space="preserve">Yet whether unions feel incentivized to resist Trump’s attack with </w:t>
      </w:r>
      <w:r w:rsidRPr="00A01C7C">
        <w:rPr>
          <w:rStyle w:val="Emphasis"/>
        </w:rPr>
        <w:t>more than rhetoric</w:t>
      </w:r>
      <w:r w:rsidRPr="00CB5311">
        <w:rPr>
          <w:sz w:val="16"/>
        </w:rPr>
        <w:t xml:space="preserve">, lobbying, </w:t>
      </w:r>
      <w:r w:rsidRPr="00A01C7C">
        <w:rPr>
          <w:rStyle w:val="StyleUnderline"/>
        </w:rPr>
        <w:t>and</w:t>
      </w:r>
      <w:r w:rsidRPr="00CB5311">
        <w:rPr>
          <w:sz w:val="16"/>
        </w:rPr>
        <w:t xml:space="preserve"> redoubled </w:t>
      </w:r>
      <w:r w:rsidRPr="00A01C7C">
        <w:rPr>
          <w:rStyle w:val="Emphasis"/>
        </w:rPr>
        <w:t>lawsuits</w:t>
      </w:r>
      <w:r w:rsidRPr="00A01C7C">
        <w:rPr>
          <w:rStyle w:val="StyleUnderline"/>
        </w:rPr>
        <w:t xml:space="preserve"> is an </w:t>
      </w:r>
      <w:r w:rsidRPr="00A01C7C">
        <w:rPr>
          <w:rStyle w:val="Emphasis"/>
        </w:rPr>
        <w:t>open question</w:t>
      </w:r>
      <w:r w:rsidRPr="00CB5311">
        <w:rPr>
          <w:sz w:val="16"/>
        </w:rPr>
        <w:t xml:space="preserve">. Union leaders realize that the sudden conversion of federal workers to what is effectively at-will employment status and the simultaneous termination of their bargaining rights merely puts them in the same position as the vast majority of private-sector workers, who lack both union representation and employment security. Could the public be stirred to support government workers in a confrontation with the Trump administration? Uncertain of the answer, union leaders are likely to continue to take a cautious approach to this crisis—at least in the near term. Yet </w:t>
      </w:r>
      <w:r w:rsidRPr="00CB5311">
        <w:rPr>
          <w:rStyle w:val="StyleUnderline"/>
        </w:rPr>
        <w:t>even if union leaders do not seek it</w:t>
      </w:r>
      <w:r w:rsidRPr="00440363">
        <w:rPr>
          <w:rStyle w:val="StyleUnderline"/>
        </w:rPr>
        <w:t xml:space="preserve">, an </w:t>
      </w:r>
      <w:r w:rsidRPr="00440363">
        <w:rPr>
          <w:rStyle w:val="Emphasis"/>
        </w:rPr>
        <w:t>escalating confrontation</w:t>
      </w:r>
      <w:r w:rsidRPr="00440363">
        <w:rPr>
          <w:rStyle w:val="StyleUnderline"/>
        </w:rPr>
        <w:t xml:space="preserve"> is more likely</w:t>
      </w:r>
      <w:r w:rsidRPr="00CB5311">
        <w:rPr>
          <w:rStyle w:val="StyleUnderline"/>
        </w:rPr>
        <w:t xml:space="preserve"> now than it has been in generations</w:t>
      </w:r>
      <w:r w:rsidRPr="00CB5311">
        <w:rPr>
          <w:sz w:val="16"/>
        </w:rPr>
        <w:t>.</w:t>
      </w:r>
    </w:p>
    <w:p w14:paraId="2A6B996C" w14:textId="77777777" w:rsidR="009B7BAC" w:rsidRPr="00CB5311" w:rsidRDefault="009B7BAC" w:rsidP="009B7BAC">
      <w:pPr>
        <w:rPr>
          <w:sz w:val="16"/>
        </w:rPr>
      </w:pPr>
      <w:r w:rsidRPr="00CB5311">
        <w:rPr>
          <w:sz w:val="16"/>
        </w:rPr>
        <w:t xml:space="preserve">It is worth remembering that </w:t>
      </w:r>
      <w:r w:rsidRPr="009D011C">
        <w:rPr>
          <w:rStyle w:val="StyleUnderline"/>
        </w:rPr>
        <w:t xml:space="preserve">federal labor relations were </w:t>
      </w:r>
      <w:r w:rsidRPr="009D011C">
        <w:rPr>
          <w:rStyle w:val="Emphasis"/>
        </w:rPr>
        <w:t>not always as pacific</w:t>
      </w:r>
      <w:r w:rsidRPr="00CB5311">
        <w:rPr>
          <w:rStyle w:val="StyleUnderline"/>
        </w:rPr>
        <w:t xml:space="preserve"> as they have been in recent decades.</w:t>
      </w:r>
      <w:r w:rsidRPr="00CB5311">
        <w:rPr>
          <w:sz w:val="16"/>
        </w:rPr>
        <w:t xml:space="preserve"> One reason that Kennedy signed his 1962 executive order was to head off growing unrest among federal employees. </w:t>
      </w:r>
      <w:r w:rsidRPr="00CB5311">
        <w:rPr>
          <w:rStyle w:val="StyleUnderline"/>
        </w:rPr>
        <w:t xml:space="preserve">Although it has long been </w:t>
      </w:r>
      <w:r w:rsidRPr="00440363">
        <w:rPr>
          <w:rStyle w:val="StyleUnderline"/>
          <w:highlight w:val="yellow"/>
        </w:rPr>
        <w:t>illegal</w:t>
      </w:r>
      <w:r w:rsidRPr="00CB5311">
        <w:rPr>
          <w:rStyle w:val="StyleUnderline"/>
        </w:rPr>
        <w:t xml:space="preserve"> for </w:t>
      </w:r>
      <w:r w:rsidRPr="00440363">
        <w:rPr>
          <w:rStyle w:val="StyleUnderline"/>
          <w:highlight w:val="yellow"/>
        </w:rPr>
        <w:t>federal</w:t>
      </w:r>
      <w:r w:rsidRPr="00CB5311">
        <w:rPr>
          <w:rStyle w:val="StyleUnderline"/>
        </w:rPr>
        <w:t xml:space="preserve"> workers to engage in </w:t>
      </w:r>
      <w:r w:rsidRPr="00440363">
        <w:rPr>
          <w:rStyle w:val="StyleUnderline"/>
          <w:highlight w:val="yellow"/>
        </w:rPr>
        <w:t>strikes</w:t>
      </w:r>
      <w:r w:rsidRPr="00440363">
        <w:rPr>
          <w:rStyle w:val="StyleUnderline"/>
        </w:rPr>
        <w:t>, such</w:t>
      </w:r>
      <w:r w:rsidRPr="00CB5311">
        <w:rPr>
          <w:rStyle w:val="StyleUnderline"/>
        </w:rPr>
        <w:t xml:space="preserve"> actions </w:t>
      </w:r>
      <w:r w:rsidRPr="00440363">
        <w:rPr>
          <w:rStyle w:val="StyleUnderline"/>
          <w:highlight w:val="yellow"/>
        </w:rPr>
        <w:t xml:space="preserve">were </w:t>
      </w:r>
      <w:r w:rsidRPr="00440363">
        <w:rPr>
          <w:rStyle w:val="Emphasis"/>
          <w:highlight w:val="yellow"/>
        </w:rPr>
        <w:t>not uncommon</w:t>
      </w:r>
      <w:r w:rsidRPr="00CB5311">
        <w:rPr>
          <w:sz w:val="16"/>
        </w:rPr>
        <w:t xml:space="preserve"> during the years when the system of federal labor relations was under construction. (</w:t>
      </w:r>
      <w:r w:rsidRPr="00440363">
        <w:rPr>
          <w:rStyle w:val="StyleUnderline"/>
          <w:highlight w:val="yellow"/>
        </w:rPr>
        <w:t xml:space="preserve">Between 1956 and 1961, there were </w:t>
      </w:r>
      <w:r w:rsidRPr="00440363">
        <w:rPr>
          <w:rStyle w:val="Emphasis"/>
          <w:highlight w:val="yellow"/>
        </w:rPr>
        <w:t>ninety-two</w:t>
      </w:r>
      <w:r w:rsidRPr="00CB5311">
        <w:rPr>
          <w:rStyle w:val="Emphasis"/>
        </w:rPr>
        <w:t xml:space="preserve"> work </w:t>
      </w:r>
      <w:r w:rsidRPr="00440363">
        <w:rPr>
          <w:rStyle w:val="Emphasis"/>
          <w:highlight w:val="yellow"/>
        </w:rPr>
        <w:t>stoppages at Cape Canaveral</w:t>
      </w:r>
      <w:r w:rsidRPr="00CB5311">
        <w:rPr>
          <w:sz w:val="16"/>
        </w:rPr>
        <w:t xml:space="preserve">, where America’s space program was based.) Nor did the Kennedy and Nixon executive orders eliminate such activity. </w:t>
      </w:r>
      <w:r w:rsidRPr="00440363">
        <w:rPr>
          <w:rStyle w:val="StyleUnderline"/>
          <w:highlight w:val="yellow"/>
        </w:rPr>
        <w:t xml:space="preserve">Between 1962 and 1981 federal workers engaged in </w:t>
      </w:r>
      <w:r w:rsidRPr="00440363">
        <w:rPr>
          <w:rStyle w:val="Emphasis"/>
          <w:highlight w:val="yellow"/>
        </w:rPr>
        <w:t>thirty-nine illegal</w:t>
      </w:r>
      <w:r w:rsidRPr="00CB5311">
        <w:rPr>
          <w:rStyle w:val="Emphasis"/>
        </w:rPr>
        <w:t xml:space="preserve"> work </w:t>
      </w:r>
      <w:r w:rsidRPr="00440363">
        <w:rPr>
          <w:rStyle w:val="Emphasis"/>
          <w:highlight w:val="yellow"/>
        </w:rPr>
        <w:t>stoppages</w:t>
      </w:r>
      <w:r w:rsidRPr="00CB5311">
        <w:rPr>
          <w:rStyle w:val="StyleUnderline"/>
        </w:rPr>
        <w:t>.</w:t>
      </w:r>
    </w:p>
    <w:p w14:paraId="7CE98FE9" w14:textId="77777777" w:rsidR="009B7BAC" w:rsidRPr="00CB5311" w:rsidRDefault="009B7BAC" w:rsidP="009B7BAC">
      <w:pPr>
        <w:rPr>
          <w:sz w:val="16"/>
        </w:rPr>
      </w:pPr>
      <w:r w:rsidRPr="00CB5311">
        <w:rPr>
          <w:rStyle w:val="StyleUnderline"/>
        </w:rPr>
        <w:t xml:space="preserve">Unrest among federal </w:t>
      </w:r>
      <w:r w:rsidRPr="00440363">
        <w:rPr>
          <w:rStyle w:val="StyleUnderline"/>
        </w:rPr>
        <w:t xml:space="preserve">workers </w:t>
      </w:r>
      <w:r w:rsidRPr="00440363">
        <w:rPr>
          <w:rStyle w:val="Emphasis"/>
        </w:rPr>
        <w:t>peaked</w:t>
      </w:r>
      <w:r w:rsidRPr="00440363">
        <w:rPr>
          <w:rStyle w:val="StyleUnderline"/>
        </w:rPr>
        <w:t xml:space="preserve"> in March 1970</w:t>
      </w:r>
      <w:r w:rsidRPr="00440363">
        <w:rPr>
          <w:sz w:val="16"/>
        </w:rPr>
        <w:t xml:space="preserve">—after the executive orders were promulgated. In that month, </w:t>
      </w:r>
      <w:r w:rsidRPr="00440363">
        <w:rPr>
          <w:rStyle w:val="Emphasis"/>
        </w:rPr>
        <w:t xml:space="preserve">hundreds of thousands of </w:t>
      </w:r>
      <w:r w:rsidRPr="00440363">
        <w:rPr>
          <w:rStyle w:val="Emphasis"/>
          <w:highlight w:val="yellow"/>
        </w:rPr>
        <w:t>postal workers</w:t>
      </w:r>
      <w:r w:rsidRPr="00440363">
        <w:rPr>
          <w:rStyle w:val="StyleUnderline"/>
          <w:highlight w:val="yellow"/>
        </w:rPr>
        <w:t xml:space="preserve"> defied the</w:t>
      </w:r>
      <w:r w:rsidRPr="00CB5311">
        <w:rPr>
          <w:rStyle w:val="StyleUnderline"/>
        </w:rPr>
        <w:t xml:space="preserve"> federal </w:t>
      </w:r>
      <w:r w:rsidRPr="00440363">
        <w:rPr>
          <w:rStyle w:val="StyleUnderline"/>
          <w:highlight w:val="yellow"/>
        </w:rPr>
        <w:t xml:space="preserve">ban on striking and staged an </w:t>
      </w:r>
      <w:r w:rsidRPr="00440363">
        <w:rPr>
          <w:rStyle w:val="Emphasis"/>
          <w:highlight w:val="yellow"/>
        </w:rPr>
        <w:t>eight-day wildcat walkout</w:t>
      </w:r>
      <w:r w:rsidRPr="00CB5311">
        <w:rPr>
          <w:sz w:val="16"/>
        </w:rPr>
        <w:t xml:space="preserve">, frustrated by their inability to negotiate over pay under the government’s limited form of collective bargaining. When Nixon called out the National Guard to deliver the mail, </w:t>
      </w:r>
      <w:r w:rsidRPr="00301FDA">
        <w:rPr>
          <w:rStyle w:val="Emphasis"/>
        </w:rPr>
        <w:t>postal workers held firm</w:t>
      </w:r>
      <w:r w:rsidRPr="00CB5311">
        <w:rPr>
          <w:rStyle w:val="StyleUnderline"/>
        </w:rPr>
        <w:t xml:space="preserve"> and only returned to work </w:t>
      </w:r>
      <w:r w:rsidRPr="00301FDA">
        <w:rPr>
          <w:rStyle w:val="StyleUnderline"/>
        </w:rPr>
        <w:t>after they were promised a wage increase</w:t>
      </w:r>
      <w:r w:rsidRPr="00301FDA">
        <w:rPr>
          <w:sz w:val="16"/>
        </w:rPr>
        <w:t xml:space="preserve">. Just as they returned to work, several thousand </w:t>
      </w:r>
      <w:r w:rsidRPr="00301FDA">
        <w:rPr>
          <w:rStyle w:val="Emphasis"/>
          <w:highlight w:val="yellow"/>
        </w:rPr>
        <w:t>air traffic controllers</w:t>
      </w:r>
      <w:r w:rsidRPr="00301FDA">
        <w:rPr>
          <w:rStyle w:val="StyleUnderline"/>
          <w:highlight w:val="yellow"/>
        </w:rPr>
        <w:t xml:space="preserve"> staged a </w:t>
      </w:r>
      <w:r w:rsidRPr="00301FDA">
        <w:rPr>
          <w:rStyle w:val="StyleUnderline"/>
        </w:rPr>
        <w:t xml:space="preserve">seventeen-day </w:t>
      </w:r>
      <w:r w:rsidRPr="00301FDA">
        <w:rPr>
          <w:rStyle w:val="StyleUnderline"/>
          <w:highlight w:val="yellow"/>
        </w:rPr>
        <w:t>sickout</w:t>
      </w:r>
      <w:r w:rsidRPr="00301FDA">
        <w:rPr>
          <w:rStyle w:val="StyleUnderline"/>
        </w:rPr>
        <w:t xml:space="preserve"> to protest the Federal Aviation Administration’s refusal to</w:t>
      </w:r>
      <w:r w:rsidRPr="00CB5311">
        <w:rPr>
          <w:rStyle w:val="StyleUnderline"/>
        </w:rPr>
        <w:t xml:space="preserve"> negotiate with their union</w:t>
      </w:r>
      <w:r w:rsidRPr="00CB5311">
        <w:rPr>
          <w:sz w:val="16"/>
        </w:rPr>
        <w:t xml:space="preserve">. Both </w:t>
      </w:r>
      <w:r w:rsidRPr="00301FDA">
        <w:rPr>
          <w:rStyle w:val="Emphasis"/>
          <w:highlight w:val="yellow"/>
        </w:rPr>
        <w:t>job actions produced results</w:t>
      </w:r>
      <w:r w:rsidRPr="00301FDA">
        <w:rPr>
          <w:rStyle w:val="StyleUnderline"/>
          <w:highlight w:val="yellow"/>
        </w:rPr>
        <w:t>. The walkout made</w:t>
      </w:r>
      <w:r w:rsidRPr="00CB5311">
        <w:rPr>
          <w:rStyle w:val="StyleUnderline"/>
        </w:rPr>
        <w:t xml:space="preserve"> it possible for postal workers to win the creation of </w:t>
      </w:r>
      <w:r w:rsidRPr="00301FDA">
        <w:rPr>
          <w:rStyle w:val="StyleUnderline"/>
          <w:highlight w:val="yellow"/>
        </w:rPr>
        <w:t>the</w:t>
      </w:r>
      <w:r w:rsidRPr="00CB5311">
        <w:rPr>
          <w:rStyle w:val="StyleUnderline"/>
        </w:rPr>
        <w:t xml:space="preserve"> </w:t>
      </w:r>
      <w:r w:rsidRPr="00CB5311">
        <w:rPr>
          <w:rStyle w:val="Emphasis"/>
        </w:rPr>
        <w:t xml:space="preserve">U.S. </w:t>
      </w:r>
      <w:r w:rsidRPr="00301FDA">
        <w:rPr>
          <w:rStyle w:val="Emphasis"/>
          <w:highlight w:val="yellow"/>
        </w:rPr>
        <w:t>Postal Service</w:t>
      </w:r>
      <w:r w:rsidRPr="00301FDA">
        <w:rPr>
          <w:sz w:val="16"/>
          <w:highlight w:val="yellow"/>
        </w:rPr>
        <w:t>,</w:t>
      </w:r>
      <w:r w:rsidRPr="00CB5311">
        <w:rPr>
          <w:sz w:val="16"/>
        </w:rPr>
        <w:t xml:space="preserve"> a semi-autonomous federal agency that was allowed to bargain with them over their pay. For their part, </w:t>
      </w:r>
      <w:r w:rsidRPr="00301FDA">
        <w:rPr>
          <w:rStyle w:val="StyleUnderline"/>
          <w:highlight w:val="yellow"/>
        </w:rPr>
        <w:t>air traffic controllers</w:t>
      </w:r>
      <w:r w:rsidRPr="00CB5311">
        <w:rPr>
          <w:rStyle w:val="StyleUnderline"/>
        </w:rPr>
        <w:t xml:space="preserve"> were able to </w:t>
      </w:r>
      <w:r w:rsidRPr="00301FDA">
        <w:rPr>
          <w:rStyle w:val="Emphasis"/>
          <w:highlight w:val="yellow"/>
        </w:rPr>
        <w:t>speed up</w:t>
      </w:r>
      <w:r w:rsidRPr="00CB5311">
        <w:rPr>
          <w:rStyle w:val="Emphasis"/>
        </w:rPr>
        <w:t xml:space="preserve"> the official recognition of </w:t>
      </w:r>
      <w:r w:rsidRPr="00301FDA">
        <w:rPr>
          <w:rStyle w:val="Emphasis"/>
          <w:highlight w:val="yellow"/>
        </w:rPr>
        <w:t>PATCO</w:t>
      </w:r>
      <w:r w:rsidRPr="00CB5311">
        <w:rPr>
          <w:rStyle w:val="StyleUnderline"/>
        </w:rPr>
        <w:t xml:space="preserve"> as their exclusive bargaining agent</w:t>
      </w:r>
      <w:r w:rsidRPr="00CB5311">
        <w:rPr>
          <w:sz w:val="16"/>
        </w:rPr>
        <w:t>. It was only after PATCO’s ill-fated 1981 strike that job actions by federal workers became exceedingly rare.</w:t>
      </w:r>
    </w:p>
    <w:p w14:paraId="2742C905" w14:textId="77777777" w:rsidR="009B7BAC" w:rsidRPr="00CB5311" w:rsidRDefault="009B7BAC" w:rsidP="009B7BAC">
      <w:pPr>
        <w:rPr>
          <w:sz w:val="16"/>
        </w:rPr>
      </w:pPr>
      <w:r w:rsidRPr="00D668F9">
        <w:rPr>
          <w:rStyle w:val="StyleUnderline"/>
          <w:highlight w:val="yellow"/>
        </w:rPr>
        <w:t>Trump’s</w:t>
      </w:r>
      <w:r w:rsidRPr="00CB5311">
        <w:rPr>
          <w:rStyle w:val="StyleUnderline"/>
        </w:rPr>
        <w:t xml:space="preserve"> radical executive </w:t>
      </w:r>
      <w:r w:rsidRPr="00D668F9">
        <w:rPr>
          <w:rStyle w:val="StyleUnderline"/>
          <w:highlight w:val="yellow"/>
        </w:rPr>
        <w:t xml:space="preserve">order could </w:t>
      </w:r>
      <w:r w:rsidRPr="00D668F9">
        <w:rPr>
          <w:rStyle w:val="Emphasis"/>
          <w:highlight w:val="yellow"/>
        </w:rPr>
        <w:t>reawaken this</w:t>
      </w:r>
      <w:r w:rsidRPr="00CB5311">
        <w:rPr>
          <w:rStyle w:val="Emphasis"/>
        </w:rPr>
        <w:t xml:space="preserve"> long-</w:t>
      </w:r>
      <w:r w:rsidRPr="00D668F9">
        <w:rPr>
          <w:rStyle w:val="Emphasis"/>
          <w:highlight w:val="yellow"/>
        </w:rPr>
        <w:t>dormant tradition of collective action</w:t>
      </w:r>
      <w:r w:rsidRPr="00CB5311">
        <w:rPr>
          <w:rStyle w:val="StyleUnderline"/>
        </w:rPr>
        <w:t xml:space="preserve"> </w:t>
      </w:r>
      <w:r w:rsidRPr="00D668F9">
        <w:rPr>
          <w:rStyle w:val="StyleUnderline"/>
          <w:highlight w:val="yellow"/>
        </w:rPr>
        <w:t>among</w:t>
      </w:r>
      <w:r w:rsidRPr="00CB5311">
        <w:rPr>
          <w:rStyle w:val="StyleUnderline"/>
        </w:rPr>
        <w:t xml:space="preserve"> </w:t>
      </w:r>
      <w:r w:rsidRPr="00D668F9">
        <w:rPr>
          <w:rStyle w:val="StyleUnderline"/>
        </w:rPr>
        <w:t>otherwise</w:t>
      </w:r>
      <w:r w:rsidRPr="00CB5311">
        <w:rPr>
          <w:rStyle w:val="StyleUnderline"/>
        </w:rPr>
        <w:t xml:space="preserve"> </w:t>
      </w:r>
      <w:r w:rsidRPr="00CB5311">
        <w:rPr>
          <w:rStyle w:val="Emphasis"/>
        </w:rPr>
        <w:t xml:space="preserve">seemingly </w:t>
      </w:r>
      <w:r w:rsidRPr="00D668F9">
        <w:rPr>
          <w:rStyle w:val="Emphasis"/>
          <w:highlight w:val="yellow"/>
        </w:rPr>
        <w:t>docile federal workers</w:t>
      </w:r>
      <w:r w:rsidRPr="00CB5311">
        <w:rPr>
          <w:sz w:val="16"/>
        </w:rPr>
        <w:t xml:space="preserve">. Such actions, should they arise, will likely not take the form of a strike. </w:t>
      </w:r>
      <w:r w:rsidRPr="009D011C">
        <w:rPr>
          <w:rStyle w:val="StyleUnderline"/>
          <w:highlight w:val="yellow"/>
        </w:rPr>
        <w:t xml:space="preserve">There is a long history of </w:t>
      </w:r>
      <w:r w:rsidRPr="009D011C">
        <w:rPr>
          <w:rStyle w:val="Emphasis"/>
          <w:highlight w:val="yellow"/>
        </w:rPr>
        <w:t>slowdowns</w:t>
      </w:r>
      <w:r w:rsidRPr="009D011C">
        <w:rPr>
          <w:rStyle w:val="StyleUnderline"/>
          <w:highlight w:val="yellow"/>
        </w:rPr>
        <w:t xml:space="preserve">, </w:t>
      </w:r>
      <w:r w:rsidRPr="009D011C">
        <w:rPr>
          <w:rStyle w:val="Emphasis"/>
          <w:highlight w:val="yellow"/>
        </w:rPr>
        <w:t>sickouts</w:t>
      </w:r>
      <w:r w:rsidRPr="009D011C">
        <w:rPr>
          <w:rStyle w:val="StyleUnderline"/>
          <w:highlight w:val="yellow"/>
        </w:rPr>
        <w:t xml:space="preserve">, and </w:t>
      </w:r>
      <w:r w:rsidRPr="009D011C">
        <w:rPr>
          <w:rStyle w:val="Emphasis"/>
          <w:highlight w:val="yellow"/>
        </w:rPr>
        <w:t>work-to-rule</w:t>
      </w:r>
      <w:r w:rsidRPr="00CB5311">
        <w:rPr>
          <w:rStyle w:val="Emphasis"/>
        </w:rPr>
        <w:t xml:space="preserve"> actions</w:t>
      </w:r>
      <w:r w:rsidRPr="00CB5311">
        <w:rPr>
          <w:rStyle w:val="StyleUnderline"/>
        </w:rPr>
        <w:t xml:space="preserve"> by federal workers. </w:t>
      </w:r>
      <w:r w:rsidRPr="009D011C">
        <w:rPr>
          <w:rStyle w:val="StyleUnderline"/>
        </w:rPr>
        <w:t xml:space="preserve">Such actions are often difficult for the government to </w:t>
      </w:r>
      <w:r w:rsidRPr="009D011C">
        <w:rPr>
          <w:rStyle w:val="Emphasis"/>
        </w:rPr>
        <w:t>detect</w:t>
      </w:r>
      <w:r w:rsidRPr="00CB5311">
        <w:rPr>
          <w:rStyle w:val="StyleUnderline"/>
        </w:rPr>
        <w:t>, let alone defuse</w:t>
      </w:r>
      <w:r w:rsidRPr="00CB5311">
        <w:rPr>
          <w:sz w:val="16"/>
        </w:rPr>
        <w:t xml:space="preserve">. And they do not require official union sanction. Indeed, like the postal workers’ 1970 wildcat strike, </w:t>
      </w:r>
      <w:r w:rsidRPr="009D011C">
        <w:rPr>
          <w:rStyle w:val="StyleUnderline"/>
          <w:highlight w:val="yellow"/>
        </w:rPr>
        <w:t>these</w:t>
      </w:r>
      <w:r w:rsidRPr="00CB5311">
        <w:rPr>
          <w:rStyle w:val="StyleUnderline"/>
        </w:rPr>
        <w:t xml:space="preserve"> activities </w:t>
      </w:r>
      <w:r w:rsidRPr="009D011C">
        <w:rPr>
          <w:rStyle w:val="StyleUnderline"/>
          <w:highlight w:val="yellow"/>
        </w:rPr>
        <w:t xml:space="preserve">tend to be </w:t>
      </w:r>
      <w:r w:rsidRPr="009D011C">
        <w:rPr>
          <w:rStyle w:val="Emphasis"/>
          <w:highlight w:val="yellow"/>
        </w:rPr>
        <w:t>more effective</w:t>
      </w:r>
      <w:r w:rsidRPr="00CB5311">
        <w:rPr>
          <w:rStyle w:val="StyleUnderline"/>
        </w:rPr>
        <w:t xml:space="preserve"> </w:t>
      </w:r>
      <w:r w:rsidRPr="009D011C">
        <w:rPr>
          <w:rStyle w:val="StyleUnderline"/>
          <w:highlight w:val="yellow"/>
        </w:rPr>
        <w:t xml:space="preserve">and </w:t>
      </w:r>
      <w:r w:rsidRPr="009D011C">
        <w:rPr>
          <w:rStyle w:val="Emphasis"/>
          <w:highlight w:val="yellow"/>
        </w:rPr>
        <w:t>harder to defeat</w:t>
      </w:r>
      <w:r w:rsidRPr="009D011C">
        <w:rPr>
          <w:rStyle w:val="StyleUnderline"/>
          <w:highlight w:val="yellow"/>
        </w:rPr>
        <w:t xml:space="preserve"> when</w:t>
      </w:r>
      <w:r w:rsidRPr="00CB5311">
        <w:rPr>
          <w:rStyle w:val="StyleUnderline"/>
        </w:rPr>
        <w:t xml:space="preserve"> they are </w:t>
      </w:r>
      <w:r w:rsidRPr="009D011C">
        <w:rPr>
          <w:rStyle w:val="Emphasis"/>
          <w:highlight w:val="yellow"/>
        </w:rPr>
        <w:t>unofficial</w:t>
      </w:r>
      <w:r w:rsidRPr="00CB5311">
        <w:rPr>
          <w:sz w:val="16"/>
        </w:rPr>
        <w:t>.</w:t>
      </w:r>
    </w:p>
    <w:p w14:paraId="48268388" w14:textId="77777777" w:rsidR="009B7BAC" w:rsidRPr="00CB5311" w:rsidRDefault="009B7BAC" w:rsidP="009B7BAC">
      <w:pPr>
        <w:rPr>
          <w:sz w:val="16"/>
        </w:rPr>
      </w:pPr>
      <w:r w:rsidRPr="00CB5311">
        <w:rPr>
          <w:sz w:val="16"/>
        </w:rPr>
        <w:t xml:space="preserve">Prior to Trump’s executive order, </w:t>
      </w:r>
      <w:r w:rsidRPr="009D011C">
        <w:rPr>
          <w:rStyle w:val="StyleUnderline"/>
          <w:highlight w:val="yellow"/>
        </w:rPr>
        <w:t>federal unions</w:t>
      </w:r>
      <w:r w:rsidRPr="00CB5311">
        <w:rPr>
          <w:rStyle w:val="StyleUnderline"/>
        </w:rPr>
        <w:t xml:space="preserve"> were </w:t>
      </w:r>
      <w:r w:rsidRPr="009D011C">
        <w:rPr>
          <w:rStyle w:val="StyleUnderline"/>
          <w:highlight w:val="yellow"/>
        </w:rPr>
        <w:t>experienc</w:t>
      </w:r>
      <w:r w:rsidRPr="009D011C">
        <w:rPr>
          <w:rStyle w:val="StyleUnderline"/>
        </w:rPr>
        <w:t>i</w:t>
      </w:r>
      <w:r w:rsidRPr="00CB5311">
        <w:rPr>
          <w:rStyle w:val="StyleUnderline"/>
        </w:rPr>
        <w:t xml:space="preserve">ng a </w:t>
      </w:r>
      <w:r w:rsidRPr="009D011C">
        <w:rPr>
          <w:rStyle w:val="Emphasis"/>
          <w:highlight w:val="yellow"/>
        </w:rPr>
        <w:t>surge</w:t>
      </w:r>
      <w:r w:rsidRPr="009D011C">
        <w:rPr>
          <w:rStyle w:val="StyleUnderline"/>
          <w:highlight w:val="yellow"/>
        </w:rPr>
        <w:t xml:space="preserve"> in membership</w:t>
      </w:r>
      <w:r w:rsidRPr="00CB5311">
        <w:rPr>
          <w:sz w:val="16"/>
        </w:rPr>
        <w:t xml:space="preserve">. </w:t>
      </w:r>
      <w:r w:rsidRPr="009D011C">
        <w:rPr>
          <w:rStyle w:val="StyleUnderline"/>
          <w:highlight w:val="yellow"/>
        </w:rPr>
        <w:t xml:space="preserve">Moribund locals were </w:t>
      </w:r>
      <w:r w:rsidRPr="009D011C">
        <w:rPr>
          <w:rStyle w:val="Emphasis"/>
          <w:highlight w:val="yellow"/>
        </w:rPr>
        <w:t>springing to life</w:t>
      </w:r>
      <w:r w:rsidRPr="00CB5311">
        <w:rPr>
          <w:sz w:val="16"/>
        </w:rPr>
        <w:t xml:space="preserve"> and new ones were in the process of formation. A new group, </w:t>
      </w:r>
      <w:r w:rsidRPr="009D011C">
        <w:rPr>
          <w:rStyle w:val="StyleUnderline"/>
          <w:highlight w:val="yellow"/>
        </w:rPr>
        <w:t xml:space="preserve">the </w:t>
      </w:r>
      <w:r w:rsidRPr="009D011C">
        <w:rPr>
          <w:rStyle w:val="Emphasis"/>
          <w:highlight w:val="yellow"/>
        </w:rPr>
        <w:t>Federal Unionists Network</w:t>
      </w:r>
      <w:r w:rsidRPr="00CB5311">
        <w:rPr>
          <w:rStyle w:val="StyleUnderline"/>
        </w:rPr>
        <w:t xml:space="preserve">, </w:t>
      </w:r>
      <w:r w:rsidRPr="009D011C">
        <w:rPr>
          <w:rStyle w:val="StyleUnderline"/>
          <w:highlight w:val="yellow"/>
        </w:rPr>
        <w:t>emerged to coordinate activity</w:t>
      </w:r>
      <w:r w:rsidRPr="00CB5311">
        <w:rPr>
          <w:rStyle w:val="StyleUnderline"/>
        </w:rPr>
        <w:t xml:space="preserve"> at the grassroots level across many agencies and unions. </w:t>
      </w:r>
      <w:r w:rsidRPr="009D011C">
        <w:rPr>
          <w:rStyle w:val="StyleUnderline"/>
          <w:highlight w:val="yellow"/>
        </w:rPr>
        <w:t>This</w:t>
      </w:r>
      <w:r w:rsidRPr="00CB5311">
        <w:rPr>
          <w:rStyle w:val="StyleUnderline"/>
        </w:rPr>
        <w:t xml:space="preserve"> energy </w:t>
      </w:r>
      <w:r w:rsidRPr="009D011C">
        <w:rPr>
          <w:rStyle w:val="StyleUnderline"/>
          <w:highlight w:val="yellow"/>
        </w:rPr>
        <w:t>will</w:t>
      </w:r>
      <w:r w:rsidRPr="00CB5311">
        <w:rPr>
          <w:rStyle w:val="StyleUnderline"/>
        </w:rPr>
        <w:t xml:space="preserve"> </w:t>
      </w:r>
      <w:r w:rsidRPr="00CB5311">
        <w:rPr>
          <w:rStyle w:val="Emphasis"/>
        </w:rPr>
        <w:t xml:space="preserve">undoubtedly </w:t>
      </w:r>
      <w:r w:rsidRPr="009D011C">
        <w:rPr>
          <w:rStyle w:val="Emphasis"/>
          <w:highlight w:val="yellow"/>
        </w:rPr>
        <w:t>seek an outlet</w:t>
      </w:r>
      <w:r w:rsidRPr="009D011C">
        <w:rPr>
          <w:rStyle w:val="StyleUnderline"/>
          <w:highlight w:val="yellow"/>
        </w:rPr>
        <w:t>.</w:t>
      </w:r>
      <w:r w:rsidRPr="00CB5311">
        <w:rPr>
          <w:rStyle w:val="StyleUnderline"/>
        </w:rPr>
        <w:t xml:space="preserve"> If there are no longer structures in place to direct that energy into orderly channels, then it </w:t>
      </w:r>
      <w:r w:rsidRPr="00CB5311">
        <w:rPr>
          <w:rStyle w:val="Emphasis"/>
        </w:rPr>
        <w:t>could take surprising forms</w:t>
      </w:r>
      <w:r w:rsidRPr="00CB5311">
        <w:rPr>
          <w:sz w:val="16"/>
        </w:rPr>
        <w:t xml:space="preserve"> in the months ahead.</w:t>
      </w:r>
    </w:p>
    <w:p w14:paraId="0890D386" w14:textId="77777777" w:rsidR="009B7BAC" w:rsidRPr="00CB5311" w:rsidRDefault="009B7BAC" w:rsidP="009B7BAC">
      <w:pPr>
        <w:rPr>
          <w:sz w:val="16"/>
        </w:rPr>
      </w:pPr>
      <w:r w:rsidRPr="00CB5311">
        <w:rPr>
          <w:sz w:val="16"/>
        </w:rPr>
        <w:t xml:space="preserve">There is at least one piece of evidence that the Trump administration is worried about the prospect of a debilitating job action. The one group of federal employees whose work is clearly intertwined with national security—but who also happen to boast a history of job actions—was conspicuously exempted from the union-stripping provisions of Trump’s executive order: air traffic controllers. Apparently, the administration is reluctant to antagonize </w:t>
      </w:r>
      <w:r w:rsidRPr="009D011C">
        <w:rPr>
          <w:rStyle w:val="StyleUnderline"/>
          <w:highlight w:val="yellow"/>
        </w:rPr>
        <w:t>workers</w:t>
      </w:r>
      <w:r w:rsidRPr="00CB5311">
        <w:rPr>
          <w:sz w:val="16"/>
        </w:rPr>
        <w:t xml:space="preserve"> who </w:t>
      </w:r>
      <w:r w:rsidRPr="009D011C">
        <w:rPr>
          <w:rStyle w:val="StyleUnderline"/>
          <w:highlight w:val="yellow"/>
        </w:rPr>
        <w:t xml:space="preserve">have the power to </w:t>
      </w:r>
      <w:r w:rsidRPr="009D011C">
        <w:rPr>
          <w:rStyle w:val="Emphasis"/>
          <w:highlight w:val="yellow"/>
        </w:rPr>
        <w:t>snarl air traffic</w:t>
      </w:r>
      <w:r w:rsidRPr="009D011C">
        <w:rPr>
          <w:rStyle w:val="StyleUnderline"/>
          <w:highlight w:val="yellow"/>
        </w:rPr>
        <w:t xml:space="preserve"> if a </w:t>
      </w:r>
      <w:r w:rsidRPr="009D011C">
        <w:rPr>
          <w:rStyle w:val="Emphasis"/>
          <w:highlight w:val="yellow"/>
        </w:rPr>
        <w:t>small, strategic</w:t>
      </w:r>
      <w:r w:rsidRPr="00CB5311">
        <w:rPr>
          <w:rStyle w:val="Emphasis"/>
        </w:rPr>
        <w:t xml:space="preserve">ally placed </w:t>
      </w:r>
      <w:r w:rsidRPr="009D011C">
        <w:rPr>
          <w:rStyle w:val="Emphasis"/>
          <w:highlight w:val="yellow"/>
        </w:rPr>
        <w:t>group</w:t>
      </w:r>
      <w:r w:rsidRPr="00CB5311">
        <w:rPr>
          <w:rStyle w:val="StyleUnderline"/>
        </w:rPr>
        <w:t xml:space="preserve"> of them simply </w:t>
      </w:r>
      <w:r w:rsidRPr="009D011C">
        <w:rPr>
          <w:rStyle w:val="StyleUnderline"/>
          <w:highlight w:val="yellow"/>
        </w:rPr>
        <w:t>call in sick</w:t>
      </w:r>
      <w:r w:rsidRPr="009D011C">
        <w:rPr>
          <w:sz w:val="16"/>
        </w:rPr>
        <w:t>.</w:t>
      </w:r>
    </w:p>
    <w:p w14:paraId="370F6A5C" w14:textId="77777777" w:rsidR="009B7BAC" w:rsidRPr="003F18DF" w:rsidRDefault="009B7BAC" w:rsidP="009B7BAC">
      <w:pPr>
        <w:rPr>
          <w:rStyle w:val="StyleUnderline"/>
          <w:sz w:val="16"/>
        </w:rPr>
      </w:pPr>
      <w:r w:rsidRPr="009D011C">
        <w:rPr>
          <w:rStyle w:val="StyleUnderline"/>
          <w:highlight w:val="yellow"/>
        </w:rPr>
        <w:t xml:space="preserve">Will federal workers </w:t>
      </w:r>
      <w:r w:rsidRPr="009D011C">
        <w:rPr>
          <w:rStyle w:val="Emphasis"/>
          <w:highlight w:val="yellow"/>
        </w:rPr>
        <w:t>rediscover</w:t>
      </w:r>
      <w:r w:rsidRPr="00CB5311">
        <w:rPr>
          <w:rStyle w:val="Emphasis"/>
        </w:rPr>
        <w:t xml:space="preserve"> the </w:t>
      </w:r>
      <w:r w:rsidRPr="009D011C">
        <w:rPr>
          <w:rStyle w:val="Emphasis"/>
          <w:highlight w:val="yellow"/>
        </w:rPr>
        <w:t>militancy</w:t>
      </w:r>
      <w:r w:rsidRPr="00CB5311">
        <w:rPr>
          <w:rStyle w:val="StyleUnderline"/>
        </w:rPr>
        <w:t xml:space="preserve"> that was </w:t>
      </w:r>
      <w:r w:rsidRPr="00CB5311">
        <w:rPr>
          <w:rStyle w:val="Emphasis"/>
        </w:rPr>
        <w:t>once not uncommon in their ranks</w:t>
      </w:r>
      <w:r w:rsidRPr="00CB5311">
        <w:rPr>
          <w:sz w:val="16"/>
        </w:rPr>
        <w:t xml:space="preserve"> and resist Trump’s union-busting with collective action? Will the broader union movement and its allies stand with them, putting their own organizations on the line to defend workers’ basic rights? </w:t>
      </w:r>
      <w:r w:rsidRPr="009D011C">
        <w:rPr>
          <w:rStyle w:val="StyleUnderline"/>
          <w:highlight w:val="yellow"/>
        </w:rPr>
        <w:t>On the answers to those questions will turn</w:t>
      </w:r>
      <w:r w:rsidRPr="00CB5311">
        <w:rPr>
          <w:rStyle w:val="StyleUnderline"/>
        </w:rPr>
        <w:t xml:space="preserve"> </w:t>
      </w:r>
      <w:r w:rsidRPr="00CB5311">
        <w:rPr>
          <w:rStyle w:val="Emphasis"/>
        </w:rPr>
        <w:t xml:space="preserve">not only </w:t>
      </w:r>
      <w:r w:rsidRPr="009D011C">
        <w:rPr>
          <w:rStyle w:val="Emphasis"/>
          <w:highlight w:val="yellow"/>
        </w:rPr>
        <w:t>the fate of</w:t>
      </w:r>
      <w:r w:rsidRPr="00CB5311">
        <w:rPr>
          <w:rStyle w:val="Emphasis"/>
        </w:rPr>
        <w:t xml:space="preserve"> </w:t>
      </w:r>
      <w:r w:rsidRPr="009D011C">
        <w:rPr>
          <w:rStyle w:val="Emphasis"/>
        </w:rPr>
        <w:t>the union movement</w:t>
      </w:r>
      <w:r w:rsidRPr="00CB5311">
        <w:rPr>
          <w:rStyle w:val="StyleUnderline"/>
        </w:rPr>
        <w:t xml:space="preserve"> for decades to come, but of a </w:t>
      </w:r>
      <w:r w:rsidRPr="009D011C">
        <w:rPr>
          <w:rStyle w:val="Emphasis"/>
          <w:highlight w:val="yellow"/>
        </w:rPr>
        <w:t>multiracial</w:t>
      </w:r>
      <w:r w:rsidRPr="00CB5311">
        <w:rPr>
          <w:rStyle w:val="Emphasis"/>
        </w:rPr>
        <w:t xml:space="preserve"> American </w:t>
      </w:r>
      <w:r w:rsidRPr="009D011C">
        <w:rPr>
          <w:rStyle w:val="Emphasis"/>
          <w:highlight w:val="yellow"/>
        </w:rPr>
        <w:t>democracy</w:t>
      </w:r>
      <w:r w:rsidRPr="00CB5311">
        <w:rPr>
          <w:sz w:val="16"/>
        </w:rPr>
        <w:t xml:space="preserve"> in which the right to collective bargaining has served as an essential pillar for almost a century.</w:t>
      </w:r>
    </w:p>
    <w:p w14:paraId="65702B7A" w14:textId="77777777" w:rsidR="009B7BAC" w:rsidRPr="0048275C" w:rsidRDefault="009B7BAC" w:rsidP="009B7BAC"/>
    <w:p w14:paraId="1B40E248" w14:textId="77777777" w:rsidR="009B7BAC" w:rsidRDefault="009B7BAC" w:rsidP="009B7BAC">
      <w:pPr>
        <w:pStyle w:val="Heading2"/>
      </w:pPr>
      <w:r>
        <w:t>On</w:t>
      </w:r>
    </w:p>
    <w:p w14:paraId="23359A68" w14:textId="77777777" w:rsidR="009B7BAC" w:rsidRDefault="009B7BAC" w:rsidP="009B7BAC">
      <w:pPr>
        <w:pStyle w:val="Heading3"/>
      </w:pPr>
      <w:r>
        <w:t>Unions</w:t>
      </w:r>
    </w:p>
    <w:p w14:paraId="5A714EBD" w14:textId="77777777" w:rsidR="009B7BAC" w:rsidRPr="00E5373F" w:rsidRDefault="009B7BAC" w:rsidP="009B7BAC">
      <w:pPr>
        <w:keepNext/>
        <w:keepLines/>
        <w:spacing w:before="40"/>
        <w:outlineLvl w:val="3"/>
      </w:pPr>
      <w:r w:rsidRPr="00E5373F">
        <w:rPr>
          <w:rFonts w:eastAsia="Times New Roman"/>
          <w:b/>
          <w:iCs/>
          <w:sz w:val="26"/>
        </w:rPr>
        <w:t xml:space="preserve">Strong bureaucracy doesn’t ‘check Trump.’ Gutting the bureaucracy </w:t>
      </w:r>
      <w:r w:rsidRPr="00E5373F">
        <w:rPr>
          <w:rFonts w:eastAsia="Times New Roman"/>
          <w:b/>
          <w:iCs/>
          <w:sz w:val="26"/>
          <w:u w:val="single"/>
        </w:rPr>
        <w:t>does</w:t>
      </w:r>
      <w:r w:rsidRPr="00E5373F">
        <w:rPr>
          <w:rFonts w:eastAsia="Times New Roman"/>
          <w:b/>
          <w:iCs/>
          <w:sz w:val="26"/>
        </w:rPr>
        <w:t xml:space="preserve"> by destroying </w:t>
      </w:r>
      <w:r w:rsidRPr="00E5373F">
        <w:rPr>
          <w:rFonts w:eastAsia="Times New Roman"/>
          <w:b/>
          <w:iCs/>
          <w:sz w:val="26"/>
          <w:u w:val="single"/>
        </w:rPr>
        <w:t>capacity</w:t>
      </w:r>
      <w:r w:rsidRPr="00E5373F">
        <w:rPr>
          <w:rFonts w:eastAsia="Times New Roman"/>
          <w:b/>
          <w:iCs/>
          <w:sz w:val="26"/>
        </w:rPr>
        <w:t xml:space="preserve"> for reactionary policymaking. </w:t>
      </w:r>
      <w:bookmarkStart w:id="0" w:name="_Hlk209596751"/>
    </w:p>
    <w:p w14:paraId="47E68306" w14:textId="77777777" w:rsidR="009B7BAC" w:rsidRPr="00E5373F" w:rsidRDefault="009B7BAC" w:rsidP="009B7BAC">
      <w:r w:rsidRPr="00E5373F">
        <w:t xml:space="preserve">Nicholas </w:t>
      </w:r>
      <w:r w:rsidRPr="00E5373F">
        <w:rPr>
          <w:b/>
          <w:bCs/>
          <w:sz w:val="26"/>
        </w:rPr>
        <w:t>Handler 25</w:t>
      </w:r>
      <w:r w:rsidRPr="00E5373F">
        <w:t>, Associate Professor of Law at Texas A&amp;M University School of Law, "Federal Labor Unions Strengthen the Administrative State," LPE Project, 5/5/2025, https://lpeproject.org/blog/federal-labor-unions-strengthen-the-administrative-state/</w:t>
      </w:r>
    </w:p>
    <w:p w14:paraId="713D5944" w14:textId="77777777" w:rsidR="009B7BAC" w:rsidRPr="00E5373F" w:rsidRDefault="009B7BAC" w:rsidP="009B7BAC">
      <w:pPr>
        <w:rPr>
          <w:u w:val="single"/>
        </w:rPr>
      </w:pPr>
      <w:r w:rsidRPr="00E5373F">
        <w:rPr>
          <w:sz w:val="16"/>
        </w:rPr>
        <w:t xml:space="preserve">As a matter of constitutional law, federal labor law does not undermine presidential authority in the way its opponents contend. First, </w:t>
      </w:r>
      <w:r w:rsidRPr="00E5373F">
        <w:rPr>
          <w:u w:val="single"/>
        </w:rPr>
        <w:t>labor protections</w:t>
      </w:r>
      <w:r w:rsidRPr="00E5373F">
        <w:rPr>
          <w:sz w:val="16"/>
        </w:rPr>
        <w:t xml:space="preserve"> </w:t>
      </w:r>
      <w:r w:rsidRPr="00E5373F">
        <w:rPr>
          <w:u w:val="single"/>
        </w:rPr>
        <w:t xml:space="preserve">are </w:t>
      </w:r>
      <w:r w:rsidRPr="00E5373F">
        <w:rPr>
          <w:iCs/>
          <w:u w:val="single"/>
          <w:bdr w:val="single" w:sz="8" w:space="0" w:color="auto"/>
        </w:rPr>
        <w:t>narrow in scope</w:t>
      </w:r>
      <w:r w:rsidRPr="00E5373F">
        <w:rPr>
          <w:sz w:val="16"/>
        </w:rPr>
        <w:t xml:space="preserve">. Under the CSRA, </w:t>
      </w:r>
      <w:r w:rsidRPr="00E5373F">
        <w:rPr>
          <w:u w:val="single"/>
        </w:rPr>
        <w:t>only federal “</w:t>
      </w:r>
      <w:r w:rsidRPr="00E5373F">
        <w:rPr>
          <w:iCs/>
          <w:u w:val="single"/>
          <w:bdr w:val="single" w:sz="8" w:space="0" w:color="auto"/>
        </w:rPr>
        <w:t>employees</w:t>
      </w:r>
      <w:r w:rsidRPr="00E5373F">
        <w:rPr>
          <w:u w:val="single"/>
        </w:rPr>
        <w:t>” can</w:t>
      </w:r>
      <w:r w:rsidRPr="00E5373F">
        <w:rPr>
          <w:sz w:val="16"/>
        </w:rPr>
        <w:t xml:space="preserve"> </w:t>
      </w:r>
      <w:r w:rsidRPr="00E5373F">
        <w:rPr>
          <w:u w:val="single"/>
        </w:rPr>
        <w:t>organize and bargain collectively</w:t>
      </w:r>
      <w:r w:rsidRPr="00E5373F">
        <w:rPr>
          <w:sz w:val="16"/>
        </w:rPr>
        <w:t>. “</w:t>
      </w:r>
      <w:r w:rsidRPr="00E5373F">
        <w:rPr>
          <w:iCs/>
          <w:highlight w:val="cyan"/>
          <w:u w:val="single"/>
          <w:bdr w:val="single" w:sz="8" w:space="0" w:color="auto"/>
        </w:rPr>
        <w:t>Employee</w:t>
      </w:r>
      <w:r w:rsidRPr="00E5373F">
        <w:rPr>
          <w:sz w:val="16"/>
        </w:rPr>
        <w:t xml:space="preserve">,” as that term is defined, </w:t>
      </w:r>
      <w:r w:rsidRPr="00E5373F">
        <w:rPr>
          <w:iCs/>
          <w:highlight w:val="cyan"/>
          <w:u w:val="single"/>
          <w:bdr w:val="single" w:sz="8" w:space="0" w:color="auto"/>
        </w:rPr>
        <w:t>excludes</w:t>
      </w:r>
      <w:r w:rsidRPr="00E5373F">
        <w:rPr>
          <w:sz w:val="16"/>
        </w:rPr>
        <w:t xml:space="preserve"> the President’s </w:t>
      </w:r>
      <w:r w:rsidRPr="00E5373F">
        <w:rPr>
          <w:iCs/>
          <w:highlight w:val="cyan"/>
          <w:u w:val="single"/>
          <w:bdr w:val="single" w:sz="8" w:space="0" w:color="auto"/>
        </w:rPr>
        <w:t>political appointees</w:t>
      </w:r>
      <w:r w:rsidRPr="00E5373F">
        <w:rPr>
          <w:sz w:val="16"/>
        </w:rPr>
        <w:t xml:space="preserve">, </w:t>
      </w:r>
      <w:r w:rsidRPr="00E5373F">
        <w:rPr>
          <w:u w:val="single"/>
        </w:rPr>
        <w:t>as well as members of the Senior Executive Service</w:t>
      </w:r>
      <w:r w:rsidRPr="00E5373F">
        <w:rPr>
          <w:sz w:val="16"/>
        </w:rPr>
        <w:t xml:space="preserve">, </w:t>
      </w:r>
      <w:r w:rsidRPr="00E5373F">
        <w:rPr>
          <w:highlight w:val="cyan"/>
          <w:u w:val="single"/>
        </w:rPr>
        <w:t>who make up</w:t>
      </w:r>
      <w:r w:rsidRPr="00E5373F">
        <w:rPr>
          <w:u w:val="single"/>
        </w:rPr>
        <w:t xml:space="preserve"> </w:t>
      </w:r>
      <w:r w:rsidRPr="00E5373F">
        <w:rPr>
          <w:iCs/>
          <w:u w:val="single"/>
          <w:bdr w:val="single" w:sz="8" w:space="0" w:color="auto"/>
        </w:rPr>
        <w:t>most of the</w:t>
      </w:r>
      <w:r w:rsidRPr="00E5373F">
        <w:rPr>
          <w:u w:val="single"/>
        </w:rPr>
        <w:t xml:space="preserve"> federal government’s</w:t>
      </w:r>
      <w:r w:rsidRPr="00E5373F">
        <w:rPr>
          <w:sz w:val="16"/>
        </w:rPr>
        <w:t xml:space="preserve"> </w:t>
      </w:r>
      <w:r w:rsidRPr="00E5373F">
        <w:rPr>
          <w:iCs/>
          <w:highlight w:val="cyan"/>
          <w:u w:val="single"/>
          <w:bdr w:val="single" w:sz="8" w:space="0" w:color="auto"/>
        </w:rPr>
        <w:t>managerial</w:t>
      </w:r>
      <w:r w:rsidRPr="00E5373F">
        <w:rPr>
          <w:sz w:val="16"/>
          <w:highlight w:val="cyan"/>
        </w:rPr>
        <w:t xml:space="preserve"> </w:t>
      </w:r>
      <w:r w:rsidRPr="00E5373F">
        <w:rPr>
          <w:iCs/>
          <w:highlight w:val="cyan"/>
          <w:u w:val="single"/>
          <w:bdr w:val="single" w:sz="8" w:space="0" w:color="auto"/>
        </w:rPr>
        <w:t>core</w:t>
      </w:r>
      <w:r w:rsidRPr="00E5373F">
        <w:rPr>
          <w:sz w:val="16"/>
        </w:rPr>
        <w:t xml:space="preserve">. In fact, </w:t>
      </w:r>
      <w:r w:rsidRPr="00E5373F">
        <w:rPr>
          <w:u w:val="single"/>
        </w:rPr>
        <w:t>anyone who exercises “supervisory” authority</w:t>
      </w:r>
      <w:r w:rsidRPr="00E5373F">
        <w:rPr>
          <w:sz w:val="16"/>
        </w:rPr>
        <w:t xml:space="preserve"> over other workers </w:t>
      </w:r>
      <w:r w:rsidRPr="00E5373F">
        <w:rPr>
          <w:u w:val="single"/>
        </w:rPr>
        <w:t>is excluded from bargaining protections</w:t>
      </w:r>
      <w:r w:rsidRPr="00E5373F">
        <w:rPr>
          <w:sz w:val="16"/>
        </w:rPr>
        <w:t xml:space="preserve">. The </w:t>
      </w:r>
      <w:r w:rsidRPr="00E5373F">
        <w:rPr>
          <w:highlight w:val="cyan"/>
          <w:u w:val="single"/>
        </w:rPr>
        <w:t>protections</w:t>
      </w:r>
      <w:r w:rsidRPr="00E5373F">
        <w:rPr>
          <w:sz w:val="16"/>
        </w:rPr>
        <w:t xml:space="preserve"> thus </w:t>
      </w:r>
      <w:r w:rsidRPr="00E5373F">
        <w:rPr>
          <w:highlight w:val="cyan"/>
          <w:u w:val="single"/>
        </w:rPr>
        <w:t>don’t</w:t>
      </w:r>
      <w:r w:rsidRPr="00E5373F">
        <w:rPr>
          <w:sz w:val="16"/>
          <w:highlight w:val="cyan"/>
        </w:rPr>
        <w:t xml:space="preserve"> </w:t>
      </w:r>
      <w:r w:rsidRPr="00E5373F">
        <w:rPr>
          <w:highlight w:val="cyan"/>
          <w:u w:val="single"/>
        </w:rPr>
        <w:t>reach</w:t>
      </w:r>
      <w:r w:rsidRPr="00E5373F">
        <w:rPr>
          <w:u w:val="single"/>
        </w:rPr>
        <w:t xml:space="preserve"> the categories of </w:t>
      </w:r>
      <w:r w:rsidRPr="00E5373F">
        <w:rPr>
          <w:highlight w:val="cyan"/>
          <w:u w:val="single"/>
        </w:rPr>
        <w:t>workers that</w:t>
      </w:r>
      <w:r w:rsidRPr="00E5373F">
        <w:rPr>
          <w:u w:val="single"/>
        </w:rPr>
        <w:t xml:space="preserve"> </w:t>
      </w:r>
      <w:r w:rsidRPr="00E5373F">
        <w:rPr>
          <w:iCs/>
          <w:u w:val="single"/>
          <w:bdr w:val="single" w:sz="8" w:space="0" w:color="auto"/>
        </w:rPr>
        <w:t>participate regularly</w:t>
      </w:r>
      <w:r w:rsidRPr="00E5373F">
        <w:rPr>
          <w:sz w:val="16"/>
        </w:rPr>
        <w:t xml:space="preserve"> </w:t>
      </w:r>
      <w:r w:rsidRPr="00E5373F">
        <w:rPr>
          <w:u w:val="single"/>
        </w:rPr>
        <w:t xml:space="preserve">in the </w:t>
      </w:r>
      <w:r w:rsidRPr="00E5373F">
        <w:rPr>
          <w:highlight w:val="cyan"/>
          <w:u w:val="single"/>
        </w:rPr>
        <w:t>form</w:t>
      </w:r>
      <w:r w:rsidRPr="00E5373F">
        <w:rPr>
          <w:u w:val="single"/>
        </w:rPr>
        <w:t xml:space="preserve">ulation of </w:t>
      </w:r>
      <w:r w:rsidRPr="00E5373F">
        <w:rPr>
          <w:iCs/>
          <w:u w:val="single"/>
          <w:bdr w:val="single" w:sz="8" w:space="0" w:color="auto"/>
        </w:rPr>
        <w:t xml:space="preserve">high-level agency </w:t>
      </w:r>
      <w:r w:rsidRPr="00E5373F">
        <w:rPr>
          <w:iCs/>
          <w:highlight w:val="cyan"/>
          <w:u w:val="single"/>
          <w:bdr w:val="single" w:sz="8" w:space="0" w:color="auto"/>
        </w:rPr>
        <w:t>policies</w:t>
      </w:r>
      <w:r w:rsidRPr="00E5373F">
        <w:rPr>
          <w:sz w:val="16"/>
        </w:rPr>
        <w:t xml:space="preserve">. Instead, </w:t>
      </w:r>
      <w:r w:rsidRPr="00E5373F">
        <w:rPr>
          <w:highlight w:val="cyan"/>
          <w:u w:val="single"/>
        </w:rPr>
        <w:t>they</w:t>
      </w:r>
      <w:r w:rsidRPr="00E5373F">
        <w:rPr>
          <w:u w:val="single"/>
        </w:rPr>
        <w:t xml:space="preserve"> </w:t>
      </w:r>
      <w:r w:rsidRPr="00E5373F">
        <w:rPr>
          <w:highlight w:val="cyan"/>
          <w:u w:val="single"/>
        </w:rPr>
        <w:t>cover</w:t>
      </w:r>
      <w:r w:rsidRPr="00E5373F">
        <w:rPr>
          <w:u w:val="single"/>
        </w:rPr>
        <w:t xml:space="preserve"> primarily </w:t>
      </w:r>
      <w:r w:rsidRPr="00E5373F">
        <w:rPr>
          <w:iCs/>
          <w:highlight w:val="cyan"/>
          <w:u w:val="single"/>
          <w:bdr w:val="single" w:sz="8" w:space="0" w:color="auto"/>
        </w:rPr>
        <w:t>front-line workers</w:t>
      </w:r>
      <w:r w:rsidRPr="00E5373F">
        <w:rPr>
          <w:sz w:val="16"/>
        </w:rPr>
        <w:t>—</w:t>
      </w:r>
      <w:r w:rsidRPr="00E5373F">
        <w:rPr>
          <w:u w:val="single"/>
        </w:rPr>
        <w:t>everyone from scientists, economists</w:t>
      </w:r>
      <w:r w:rsidRPr="00E5373F">
        <w:rPr>
          <w:sz w:val="16"/>
        </w:rPr>
        <w:t xml:space="preserve">, </w:t>
      </w:r>
      <w:r w:rsidRPr="00E5373F">
        <w:rPr>
          <w:u w:val="single"/>
        </w:rPr>
        <w:t>and litigation attorneys to</w:t>
      </w:r>
      <w:r w:rsidRPr="00E5373F">
        <w:rPr>
          <w:sz w:val="16"/>
        </w:rPr>
        <w:t xml:space="preserve"> </w:t>
      </w:r>
      <w:r w:rsidRPr="00E5373F">
        <w:rPr>
          <w:u w:val="single"/>
        </w:rPr>
        <w:t>prison guards and park rangers</w:t>
      </w:r>
      <w:r w:rsidRPr="00E5373F">
        <w:rPr>
          <w:sz w:val="16"/>
        </w:rPr>
        <w:t xml:space="preserve">. </w:t>
      </w:r>
      <w:r w:rsidRPr="00E5373F">
        <w:rPr>
          <w:u w:val="single"/>
        </w:rPr>
        <w:t>These positions are key to ensuring that</w:t>
      </w:r>
      <w:r w:rsidRPr="00E5373F">
        <w:rPr>
          <w:sz w:val="16"/>
        </w:rPr>
        <w:t xml:space="preserve"> the </w:t>
      </w:r>
      <w:r w:rsidRPr="00E5373F">
        <w:rPr>
          <w:u w:val="single"/>
        </w:rPr>
        <w:t>laws</w:t>
      </w:r>
      <w:r w:rsidRPr="00E5373F">
        <w:rPr>
          <w:sz w:val="16"/>
        </w:rPr>
        <w:t xml:space="preserve"> Congress has written </w:t>
      </w:r>
      <w:r w:rsidRPr="00E5373F">
        <w:rPr>
          <w:u w:val="single"/>
        </w:rPr>
        <w:t>are</w:t>
      </w:r>
      <w:r w:rsidRPr="00E5373F">
        <w:rPr>
          <w:sz w:val="16"/>
        </w:rPr>
        <w:t xml:space="preserve"> faithfully </w:t>
      </w:r>
      <w:r w:rsidRPr="00E5373F">
        <w:rPr>
          <w:iCs/>
          <w:u w:val="single"/>
          <w:bdr w:val="single" w:sz="8" w:space="0" w:color="auto"/>
        </w:rPr>
        <w:t>executed</w:t>
      </w:r>
      <w:r w:rsidRPr="00E5373F">
        <w:rPr>
          <w:sz w:val="16"/>
        </w:rPr>
        <w:t xml:space="preserve"> by competent staffs, </w:t>
      </w:r>
      <w:r w:rsidRPr="00E5373F">
        <w:rPr>
          <w:u w:val="single"/>
        </w:rPr>
        <w:t xml:space="preserve">but </w:t>
      </w:r>
      <w:r w:rsidRPr="00E5373F">
        <w:rPr>
          <w:iCs/>
          <w:u w:val="single"/>
          <w:bdr w:val="single" w:sz="8" w:space="0" w:color="auto"/>
        </w:rPr>
        <w:t>don’t formulate</w:t>
      </w:r>
      <w:r w:rsidRPr="00E5373F">
        <w:rPr>
          <w:sz w:val="16"/>
        </w:rPr>
        <w:t xml:space="preserve"> </w:t>
      </w:r>
      <w:r w:rsidRPr="00E5373F">
        <w:rPr>
          <w:u w:val="single"/>
        </w:rPr>
        <w:t>the types of policies that we usually think of as presidential prerogatives.</w:t>
      </w:r>
    </w:p>
    <w:p w14:paraId="5996689B" w14:textId="77777777" w:rsidR="009B7BAC" w:rsidRPr="00E5373F" w:rsidRDefault="009B7BAC" w:rsidP="009B7BAC">
      <w:pPr>
        <w:rPr>
          <w:sz w:val="16"/>
        </w:rPr>
      </w:pPr>
      <w:r w:rsidRPr="00E5373F">
        <w:rPr>
          <w:sz w:val="16"/>
        </w:rPr>
        <w:t xml:space="preserve">Second, to the extent that specific contractual provisions do impact policy, </w:t>
      </w:r>
      <w:r w:rsidRPr="00E5373F">
        <w:rPr>
          <w:u w:val="single"/>
        </w:rPr>
        <w:t xml:space="preserve">federal law has built in </w:t>
      </w:r>
      <w:r w:rsidRPr="00E5373F">
        <w:rPr>
          <w:iCs/>
          <w:highlight w:val="cyan"/>
          <w:u w:val="single"/>
          <w:bdr w:val="single" w:sz="8" w:space="0" w:color="auto"/>
        </w:rPr>
        <w:t>robust protections</w:t>
      </w:r>
      <w:r w:rsidRPr="00E5373F">
        <w:rPr>
          <w:u w:val="single"/>
        </w:rPr>
        <w:t xml:space="preserve"> </w:t>
      </w:r>
      <w:r w:rsidRPr="00E5373F">
        <w:rPr>
          <w:highlight w:val="cyan"/>
          <w:u w:val="single"/>
        </w:rPr>
        <w:t>for</w:t>
      </w:r>
      <w:r w:rsidRPr="00E5373F">
        <w:rPr>
          <w:u w:val="single"/>
        </w:rPr>
        <w:t xml:space="preserve"> presidential discretion</w:t>
      </w:r>
      <w:r w:rsidRPr="00E5373F">
        <w:rPr>
          <w:sz w:val="16"/>
        </w:rPr>
        <w:t xml:space="preserve">. The </w:t>
      </w:r>
      <w:r w:rsidRPr="00E5373F">
        <w:rPr>
          <w:u w:val="single"/>
        </w:rPr>
        <w:t xml:space="preserve">CSRA contains provisions that </w:t>
      </w:r>
      <w:r w:rsidRPr="00E5373F">
        <w:rPr>
          <w:iCs/>
          <w:u w:val="single"/>
          <w:bdr w:val="single" w:sz="8" w:space="0" w:color="auto"/>
        </w:rPr>
        <w:t>prohibit</w:t>
      </w:r>
      <w:r w:rsidRPr="00E5373F">
        <w:rPr>
          <w:u w:val="single"/>
        </w:rPr>
        <w:t xml:space="preserve"> </w:t>
      </w:r>
      <w:r w:rsidRPr="00E5373F">
        <w:rPr>
          <w:iCs/>
          <w:u w:val="single"/>
          <w:bdr w:val="single" w:sz="8" w:space="0" w:color="auto"/>
        </w:rPr>
        <w:t>c</w:t>
      </w:r>
      <w:r w:rsidRPr="00E5373F">
        <w:rPr>
          <w:u w:val="single"/>
        </w:rPr>
        <w:t xml:space="preserve">ollective </w:t>
      </w:r>
      <w:r w:rsidRPr="00E5373F">
        <w:rPr>
          <w:iCs/>
          <w:u w:val="single"/>
          <w:bdr w:val="single" w:sz="8" w:space="0" w:color="auto"/>
        </w:rPr>
        <w:t>b</w:t>
      </w:r>
      <w:r w:rsidRPr="00E5373F">
        <w:rPr>
          <w:u w:val="single"/>
        </w:rPr>
        <w:t xml:space="preserve">argaining </w:t>
      </w:r>
      <w:r w:rsidRPr="00E5373F">
        <w:rPr>
          <w:iCs/>
          <w:u w:val="single"/>
          <w:bdr w:val="single" w:sz="8" w:space="0" w:color="auto"/>
        </w:rPr>
        <w:t>a</w:t>
      </w:r>
      <w:r w:rsidRPr="00E5373F">
        <w:rPr>
          <w:u w:val="single"/>
        </w:rPr>
        <w:t xml:space="preserve">greements </w:t>
      </w:r>
      <w:r w:rsidRPr="00E5373F">
        <w:rPr>
          <w:iCs/>
          <w:u w:val="single"/>
          <w:bdr w:val="single" w:sz="8" w:space="0" w:color="auto"/>
        </w:rPr>
        <w:t>from infringing on</w:t>
      </w:r>
      <w:r w:rsidRPr="00E5373F">
        <w:rPr>
          <w:sz w:val="16"/>
        </w:rPr>
        <w:t xml:space="preserve"> </w:t>
      </w:r>
      <w:r w:rsidRPr="00E5373F">
        <w:rPr>
          <w:u w:val="single"/>
        </w:rPr>
        <w:t xml:space="preserve">the </w:t>
      </w:r>
      <w:r w:rsidRPr="00E5373F">
        <w:rPr>
          <w:highlight w:val="cyan"/>
          <w:u w:val="single"/>
        </w:rPr>
        <w:t>President’s “</w:t>
      </w:r>
      <w:r w:rsidRPr="00E5373F">
        <w:rPr>
          <w:iCs/>
          <w:highlight w:val="cyan"/>
          <w:u w:val="single"/>
          <w:bdr w:val="single" w:sz="8" w:space="0" w:color="auto"/>
        </w:rPr>
        <w:t>management rights</w:t>
      </w:r>
      <w:r w:rsidRPr="00E5373F">
        <w:rPr>
          <w:sz w:val="16"/>
        </w:rPr>
        <w:t xml:space="preserve">,” including </w:t>
      </w:r>
      <w:r w:rsidRPr="00E5373F">
        <w:rPr>
          <w:u w:val="single"/>
        </w:rPr>
        <w:t xml:space="preserve">the right </w:t>
      </w:r>
      <w:r w:rsidRPr="00E5373F">
        <w:rPr>
          <w:highlight w:val="cyan"/>
          <w:u w:val="single"/>
        </w:rPr>
        <w:t xml:space="preserve">to </w:t>
      </w:r>
      <w:r w:rsidRPr="00E5373F">
        <w:rPr>
          <w:iCs/>
          <w:highlight w:val="cyan"/>
          <w:u w:val="single"/>
          <w:bdr w:val="single" w:sz="8" w:space="0" w:color="auto"/>
        </w:rPr>
        <w:t>determine</w:t>
      </w:r>
      <w:r w:rsidRPr="00E5373F">
        <w:rPr>
          <w:u w:val="single"/>
        </w:rPr>
        <w:t xml:space="preserve"> the </w:t>
      </w:r>
      <w:r w:rsidRPr="00E5373F">
        <w:rPr>
          <w:iCs/>
          <w:highlight w:val="cyan"/>
          <w:u w:val="single"/>
          <w:bdr w:val="single" w:sz="8" w:space="0" w:color="auto"/>
        </w:rPr>
        <w:t>agency’s “mission</w:t>
      </w:r>
      <w:r w:rsidRPr="00E5373F">
        <w:rPr>
          <w:sz w:val="16"/>
        </w:rPr>
        <w:t xml:space="preserve">, </w:t>
      </w:r>
      <w:r w:rsidRPr="00E5373F">
        <w:rPr>
          <w:iCs/>
          <w:highlight w:val="cyan"/>
          <w:u w:val="single"/>
          <w:bdr w:val="single" w:sz="8" w:space="0" w:color="auto"/>
        </w:rPr>
        <w:t>budget</w:t>
      </w:r>
      <w:r w:rsidRPr="00E5373F">
        <w:rPr>
          <w:sz w:val="16"/>
        </w:rPr>
        <w:t xml:space="preserve">, </w:t>
      </w:r>
      <w:r w:rsidRPr="00E5373F">
        <w:rPr>
          <w:iCs/>
          <w:u w:val="single"/>
          <w:bdr w:val="single" w:sz="8" w:space="0" w:color="auto"/>
        </w:rPr>
        <w:t>organization</w:t>
      </w:r>
      <w:r w:rsidRPr="00E5373F">
        <w:rPr>
          <w:sz w:val="16"/>
        </w:rPr>
        <w:t xml:space="preserve">, </w:t>
      </w:r>
      <w:r w:rsidRPr="00E5373F">
        <w:rPr>
          <w:highlight w:val="cyan"/>
          <w:u w:val="single"/>
        </w:rPr>
        <w:t xml:space="preserve">number of </w:t>
      </w:r>
      <w:r w:rsidRPr="00E5373F">
        <w:rPr>
          <w:iCs/>
          <w:highlight w:val="cyan"/>
          <w:u w:val="single"/>
          <w:bdr w:val="single" w:sz="8" w:space="0" w:color="auto"/>
        </w:rPr>
        <w:t>employees</w:t>
      </w:r>
      <w:r w:rsidRPr="00E5373F">
        <w:rPr>
          <w:sz w:val="16"/>
          <w:highlight w:val="cyan"/>
        </w:rPr>
        <w:t xml:space="preserve">, </w:t>
      </w:r>
      <w:r w:rsidRPr="00E5373F">
        <w:rPr>
          <w:highlight w:val="cyan"/>
          <w:u w:val="single"/>
        </w:rPr>
        <w:t>and</w:t>
      </w:r>
      <w:r w:rsidRPr="00E5373F">
        <w:rPr>
          <w:u w:val="single"/>
        </w:rPr>
        <w:t xml:space="preserve"> </w:t>
      </w:r>
      <w:r w:rsidRPr="00E5373F">
        <w:rPr>
          <w:iCs/>
          <w:u w:val="single"/>
          <w:bdr w:val="single" w:sz="8" w:space="0" w:color="auto"/>
        </w:rPr>
        <w:t xml:space="preserve">internal </w:t>
      </w:r>
      <w:r w:rsidRPr="00E5373F">
        <w:rPr>
          <w:iCs/>
          <w:highlight w:val="cyan"/>
          <w:u w:val="single"/>
          <w:bdr w:val="single" w:sz="8" w:space="0" w:color="auto"/>
        </w:rPr>
        <w:t>security</w:t>
      </w:r>
      <w:r w:rsidRPr="00E5373F">
        <w:rPr>
          <w:iCs/>
          <w:u w:val="single"/>
          <w:bdr w:val="single" w:sz="8" w:space="0" w:color="auto"/>
        </w:rPr>
        <w:t xml:space="preserve"> practices</w:t>
      </w:r>
      <w:r w:rsidRPr="00E5373F">
        <w:rPr>
          <w:sz w:val="16"/>
        </w:rPr>
        <w:t xml:space="preserve">.” </w:t>
      </w:r>
      <w:r w:rsidRPr="00E5373F">
        <w:rPr>
          <w:u w:val="single"/>
        </w:rPr>
        <w:t xml:space="preserve">When the workplace rights of civil servants </w:t>
      </w:r>
      <w:r w:rsidRPr="00E5373F">
        <w:rPr>
          <w:iCs/>
          <w:u w:val="single"/>
          <w:bdr w:val="single" w:sz="8" w:space="0" w:color="auto"/>
        </w:rPr>
        <w:t>conflict with</w:t>
      </w:r>
      <w:r w:rsidRPr="00E5373F">
        <w:rPr>
          <w:u w:val="single"/>
        </w:rPr>
        <w:t xml:space="preserve"> the </w:t>
      </w:r>
      <w:r w:rsidRPr="00E5373F">
        <w:rPr>
          <w:iCs/>
          <w:u w:val="single"/>
          <w:bdr w:val="single" w:sz="8" w:space="0" w:color="auto"/>
        </w:rPr>
        <w:t>policy initiatives of the President</w:t>
      </w:r>
      <w:r w:rsidRPr="00E5373F">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7A37F984" w14:textId="77777777" w:rsidR="009B7BAC" w:rsidRPr="00E5373F" w:rsidRDefault="009B7BAC" w:rsidP="009B7BAC">
      <w:pPr>
        <w:rPr>
          <w:sz w:val="16"/>
        </w:rPr>
      </w:pPr>
      <w:r w:rsidRPr="00E5373F">
        <w:rPr>
          <w:sz w:val="16"/>
        </w:rPr>
        <w:t xml:space="preserve">Rather, and contrary to the arguments of many unitary executive proponents, unions further the legal and democratic accountability of the executive branch. </w:t>
      </w:r>
    </w:p>
    <w:p w14:paraId="506C3CC8" w14:textId="77777777" w:rsidR="009B7BAC" w:rsidRPr="00E5373F" w:rsidRDefault="009B7BAC" w:rsidP="009B7BAC">
      <w:pPr>
        <w:rPr>
          <w:sz w:val="16"/>
        </w:rPr>
      </w:pPr>
      <w:r w:rsidRPr="00E5373F">
        <w:rPr>
          <w:sz w:val="16"/>
        </w:rPr>
        <w:t>TRADEOFFS IN THE ADMINISTRATIVE STATE</w:t>
      </w:r>
    </w:p>
    <w:p w14:paraId="636499D9" w14:textId="77777777" w:rsidR="009B7BAC" w:rsidRPr="00E5373F" w:rsidRDefault="009B7BAC" w:rsidP="009B7BAC">
      <w:pPr>
        <w:rPr>
          <w:sz w:val="16"/>
        </w:rPr>
      </w:pPr>
      <w:r w:rsidRPr="00E5373F">
        <w:rPr>
          <w:sz w:val="16"/>
        </w:rPr>
        <w:t>First,</w:t>
      </w:r>
      <w:r w:rsidRPr="00E5373F">
        <w:rPr>
          <w:u w:val="single"/>
        </w:rPr>
        <w:t xml:space="preserve"> it is </w:t>
      </w:r>
      <w:r w:rsidRPr="00E5373F">
        <w:rPr>
          <w:iCs/>
          <w:u w:val="single"/>
          <w:bdr w:val="single" w:sz="8" w:space="0" w:color="auto"/>
        </w:rPr>
        <w:t>simplistic</w:t>
      </w:r>
      <w:r w:rsidRPr="00E5373F">
        <w:rPr>
          <w:u w:val="single"/>
        </w:rPr>
        <w:t xml:space="preserve"> to suggest</w:t>
      </w:r>
      <w:r w:rsidRPr="00E5373F">
        <w:rPr>
          <w:sz w:val="16"/>
        </w:rPr>
        <w:t xml:space="preserve"> that </w:t>
      </w:r>
      <w:r w:rsidRPr="00E5373F">
        <w:rPr>
          <w:u w:val="single"/>
        </w:rPr>
        <w:t>federal labor rights limit presidential power</w:t>
      </w:r>
      <w:r w:rsidRPr="00E5373F">
        <w:rPr>
          <w:sz w:val="16"/>
        </w:rPr>
        <w:t xml:space="preserve">, </w:t>
      </w:r>
      <w:r w:rsidRPr="00E5373F">
        <w:rPr>
          <w:u w:val="single"/>
        </w:rPr>
        <w:t>while eliminating unions expands it.</w:t>
      </w:r>
      <w:r w:rsidRPr="00E5373F">
        <w:rPr>
          <w:sz w:val="16"/>
        </w:rPr>
        <w:t xml:space="preserve"> </w:t>
      </w:r>
      <w:r w:rsidRPr="00E5373F">
        <w:rPr>
          <w:highlight w:val="cyan"/>
          <w:u w:val="single"/>
        </w:rPr>
        <w:t xml:space="preserve">Bargaining </w:t>
      </w:r>
      <w:r w:rsidRPr="00E5373F">
        <w:rPr>
          <w:iCs/>
          <w:highlight w:val="cyan"/>
          <w:u w:val="single"/>
          <w:bdr w:val="single" w:sz="8" w:space="0" w:color="auto"/>
        </w:rPr>
        <w:t>might limit</w:t>
      </w:r>
      <w:r w:rsidRPr="00E5373F">
        <w:rPr>
          <w:u w:val="single"/>
        </w:rPr>
        <w:t xml:space="preserve"> the</w:t>
      </w:r>
      <w:r w:rsidRPr="00E5373F">
        <w:rPr>
          <w:sz w:val="16"/>
        </w:rPr>
        <w:t xml:space="preserve"> President’s </w:t>
      </w:r>
      <w:r w:rsidRPr="00E5373F">
        <w:rPr>
          <w:iCs/>
          <w:highlight w:val="cyan"/>
          <w:u w:val="single"/>
          <w:bdr w:val="single" w:sz="8" w:space="0" w:color="auto"/>
        </w:rPr>
        <w:t>ability to micromanage</w:t>
      </w:r>
      <w:r w:rsidRPr="00E5373F">
        <w:rPr>
          <w:sz w:val="16"/>
        </w:rPr>
        <w:t xml:space="preserve"> (and manipulate) </w:t>
      </w:r>
      <w:r w:rsidRPr="00E5373F">
        <w:rPr>
          <w:iCs/>
          <w:u w:val="single"/>
          <w:bdr w:val="single" w:sz="8" w:space="0" w:color="auto"/>
        </w:rPr>
        <w:t xml:space="preserve">the </w:t>
      </w:r>
      <w:r w:rsidRPr="00E5373F">
        <w:rPr>
          <w:iCs/>
          <w:highlight w:val="cyan"/>
          <w:u w:val="single"/>
          <w:bdr w:val="single" w:sz="8" w:space="0" w:color="auto"/>
        </w:rPr>
        <w:t>lower reaches</w:t>
      </w:r>
      <w:r w:rsidRPr="00E5373F">
        <w:rPr>
          <w:sz w:val="16"/>
        </w:rPr>
        <w:t xml:space="preserve"> </w:t>
      </w:r>
      <w:r w:rsidRPr="00E5373F">
        <w:rPr>
          <w:u w:val="single"/>
        </w:rPr>
        <w:t>of the federal bureaucracy</w:t>
      </w:r>
      <w:r w:rsidRPr="00E5373F">
        <w:rPr>
          <w:sz w:val="16"/>
        </w:rPr>
        <w:t xml:space="preserve">. </w:t>
      </w:r>
      <w:r w:rsidRPr="00E5373F">
        <w:rPr>
          <w:highlight w:val="cyan"/>
          <w:u w:val="single"/>
        </w:rPr>
        <w:t>But</w:t>
      </w:r>
      <w:r w:rsidRPr="00E5373F">
        <w:rPr>
          <w:u w:val="single"/>
        </w:rPr>
        <w:t xml:space="preserve"> in exchange</w:t>
      </w:r>
      <w:r w:rsidRPr="00E5373F">
        <w:rPr>
          <w:sz w:val="16"/>
        </w:rPr>
        <w:t xml:space="preserve">, </w:t>
      </w:r>
      <w:r w:rsidRPr="00E5373F">
        <w:rPr>
          <w:u w:val="single"/>
        </w:rPr>
        <w:t>the protections</w:t>
      </w:r>
      <w:r w:rsidRPr="00E5373F">
        <w:rPr>
          <w:sz w:val="16"/>
        </w:rPr>
        <w:t xml:space="preserve"> and autonomy </w:t>
      </w:r>
      <w:r w:rsidRPr="00E5373F">
        <w:rPr>
          <w:u w:val="single"/>
        </w:rPr>
        <w:t>provided</w:t>
      </w:r>
      <w:r w:rsidRPr="00E5373F">
        <w:rPr>
          <w:sz w:val="16"/>
        </w:rPr>
        <w:t xml:space="preserve"> by enforceable labor agreements </w:t>
      </w:r>
      <w:r w:rsidRPr="00E5373F">
        <w:rPr>
          <w:highlight w:val="cyan"/>
          <w:u w:val="single"/>
        </w:rPr>
        <w:t>allow</w:t>
      </w:r>
      <w:r w:rsidRPr="00E5373F">
        <w:rPr>
          <w:u w:val="single"/>
        </w:rPr>
        <w:t xml:space="preserve"> the </w:t>
      </w:r>
      <w:r w:rsidRPr="00E5373F">
        <w:rPr>
          <w:highlight w:val="cyan"/>
          <w:u w:val="single"/>
        </w:rPr>
        <w:t>President to</w:t>
      </w:r>
      <w:r w:rsidRPr="00E5373F">
        <w:rPr>
          <w:u w:val="single"/>
        </w:rPr>
        <w:t xml:space="preserve"> </w:t>
      </w:r>
      <w:r w:rsidRPr="00E5373F">
        <w:rPr>
          <w:highlight w:val="cyan"/>
          <w:u w:val="single"/>
        </w:rPr>
        <w:t>recruit</w:t>
      </w:r>
      <w:r w:rsidRPr="00E5373F">
        <w:rPr>
          <w:u w:val="single"/>
        </w:rPr>
        <w:t xml:space="preserve"> skilled </w:t>
      </w:r>
      <w:r w:rsidRPr="00E5373F">
        <w:rPr>
          <w:highlight w:val="cyan"/>
          <w:u w:val="single"/>
        </w:rPr>
        <w:t>workers</w:t>
      </w:r>
      <w:r w:rsidRPr="00E5373F">
        <w:rPr>
          <w:sz w:val="16"/>
        </w:rPr>
        <w:t xml:space="preserve"> in a variety of fields (scientists, doctors, attorneys, economists, and experts in dozens more areas) to work for the executive branch, </w:t>
      </w:r>
      <w:r w:rsidRPr="00E5373F">
        <w:rPr>
          <w:u w:val="single"/>
        </w:rPr>
        <w:t xml:space="preserve">providing valuable skills </w:t>
      </w:r>
      <w:r w:rsidRPr="00E5373F">
        <w:rPr>
          <w:highlight w:val="cyan"/>
          <w:u w:val="single"/>
        </w:rPr>
        <w:t>for</w:t>
      </w:r>
      <w:r w:rsidRPr="00E5373F">
        <w:rPr>
          <w:u w:val="single"/>
        </w:rPr>
        <w:t xml:space="preserve"> much </w:t>
      </w:r>
      <w:r w:rsidRPr="00E5373F">
        <w:rPr>
          <w:highlight w:val="cyan"/>
          <w:u w:val="single"/>
        </w:rPr>
        <w:t>low</w:t>
      </w:r>
      <w:r w:rsidRPr="00E5373F">
        <w:rPr>
          <w:u w:val="single"/>
        </w:rPr>
        <w:t xml:space="preserve">er </w:t>
      </w:r>
      <w:r w:rsidRPr="00E5373F">
        <w:rPr>
          <w:highlight w:val="cyan"/>
          <w:u w:val="single"/>
        </w:rPr>
        <w:t>pay</w:t>
      </w:r>
      <w:r w:rsidRPr="00E5373F">
        <w:rPr>
          <w:sz w:val="16"/>
        </w:rPr>
        <w:t xml:space="preserve"> than they would earn in the private sector. </w:t>
      </w:r>
      <w:r w:rsidRPr="00E5373F">
        <w:rPr>
          <w:u w:val="single"/>
        </w:rPr>
        <w:t xml:space="preserve">This expanded </w:t>
      </w:r>
      <w:r w:rsidRPr="00E5373F">
        <w:rPr>
          <w:highlight w:val="cyan"/>
          <w:u w:val="single"/>
        </w:rPr>
        <w:t>recruitment</w:t>
      </w:r>
      <w:r w:rsidRPr="00E5373F">
        <w:rPr>
          <w:u w:val="single"/>
        </w:rPr>
        <w:t xml:space="preserve"> pool </w:t>
      </w:r>
      <w:r w:rsidRPr="00E5373F">
        <w:rPr>
          <w:highlight w:val="cyan"/>
          <w:u w:val="single"/>
        </w:rPr>
        <w:t>gives</w:t>
      </w:r>
      <w:r w:rsidRPr="00E5373F">
        <w:rPr>
          <w:u w:val="single"/>
        </w:rPr>
        <w:t xml:space="preserve"> the President </w:t>
      </w:r>
      <w:r w:rsidRPr="00E5373F">
        <w:rPr>
          <w:iCs/>
          <w:highlight w:val="cyan"/>
          <w:u w:val="single"/>
          <w:bdr w:val="single" w:sz="8" w:space="0" w:color="auto"/>
        </w:rPr>
        <w:t>power to deliver</w:t>
      </w:r>
      <w:r w:rsidRPr="00E5373F">
        <w:rPr>
          <w:sz w:val="16"/>
          <w:highlight w:val="cyan"/>
        </w:rPr>
        <w:t xml:space="preserve"> </w:t>
      </w:r>
      <w:r w:rsidRPr="00E5373F">
        <w:rPr>
          <w:highlight w:val="cyan"/>
          <w:u w:val="single"/>
        </w:rPr>
        <w:t>on</w:t>
      </w:r>
      <w:r w:rsidRPr="00E5373F">
        <w:rPr>
          <w:u w:val="single"/>
        </w:rPr>
        <w:t xml:space="preserve"> key </w:t>
      </w:r>
      <w:r w:rsidRPr="00E5373F">
        <w:rPr>
          <w:highlight w:val="cyan"/>
          <w:u w:val="single"/>
        </w:rPr>
        <w:t>campaign promises</w:t>
      </w:r>
      <w:r w:rsidRPr="00E5373F">
        <w:rPr>
          <w:sz w:val="16"/>
        </w:rPr>
        <w:t xml:space="preserve"> in areas ranging from environmental protection to national security. </w:t>
      </w:r>
      <w:r w:rsidRPr="00E5373F">
        <w:rPr>
          <w:highlight w:val="cyan"/>
          <w:u w:val="single"/>
        </w:rPr>
        <w:t>Labor rights</w:t>
      </w:r>
      <w:r w:rsidRPr="00E5373F">
        <w:rPr>
          <w:u w:val="single"/>
        </w:rPr>
        <w:t xml:space="preserve"> thus </w:t>
      </w:r>
      <w:r w:rsidRPr="00E5373F">
        <w:rPr>
          <w:highlight w:val="cyan"/>
          <w:u w:val="single"/>
        </w:rPr>
        <w:t>represent</w:t>
      </w:r>
      <w:r w:rsidRPr="00E5373F">
        <w:rPr>
          <w:u w:val="single"/>
        </w:rPr>
        <w:t xml:space="preserve"> </w:t>
      </w:r>
      <w:r w:rsidRPr="00E5373F">
        <w:rPr>
          <w:iCs/>
          <w:u w:val="single"/>
          <w:bdr w:val="single" w:sz="8" w:space="0" w:color="auto"/>
        </w:rPr>
        <w:t>not a diminution of presidential power</w:t>
      </w:r>
      <w:r w:rsidRPr="00E5373F">
        <w:rPr>
          <w:sz w:val="16"/>
        </w:rPr>
        <w:t xml:space="preserve">, </w:t>
      </w:r>
      <w:r w:rsidRPr="00E5373F">
        <w:rPr>
          <w:u w:val="single"/>
        </w:rPr>
        <w:t xml:space="preserve">but a </w:t>
      </w:r>
      <w:r w:rsidRPr="00E5373F">
        <w:rPr>
          <w:iCs/>
          <w:u w:val="single"/>
          <w:bdr w:val="single" w:sz="8" w:space="0" w:color="auto"/>
        </w:rPr>
        <w:t>tradeoff of one form</w:t>
      </w:r>
      <w:r w:rsidRPr="00E5373F">
        <w:rPr>
          <w:sz w:val="16"/>
        </w:rPr>
        <w:t xml:space="preserve"> </w:t>
      </w:r>
      <w:r w:rsidRPr="00E5373F">
        <w:rPr>
          <w:u w:val="single"/>
        </w:rPr>
        <w:t>of presidential power (</w:t>
      </w:r>
      <w:r w:rsidRPr="00E5373F">
        <w:rPr>
          <w:iCs/>
          <w:u w:val="single"/>
          <w:bdr w:val="single" w:sz="8" w:space="0" w:color="auto"/>
        </w:rPr>
        <w:t>managerial</w:t>
      </w:r>
      <w:r w:rsidRPr="00E5373F">
        <w:rPr>
          <w:u w:val="single"/>
        </w:rPr>
        <w:t xml:space="preserve">) </w:t>
      </w:r>
      <w:r w:rsidRPr="00E5373F">
        <w:rPr>
          <w:iCs/>
          <w:u w:val="single"/>
          <w:bdr w:val="single" w:sz="8" w:space="0" w:color="auto"/>
        </w:rPr>
        <w:t>for another</w:t>
      </w:r>
      <w:r w:rsidRPr="00E5373F">
        <w:rPr>
          <w:u w:val="single"/>
        </w:rPr>
        <w:t xml:space="preserve"> (</w:t>
      </w:r>
      <w:r w:rsidRPr="00E5373F">
        <w:rPr>
          <w:highlight w:val="cyan"/>
          <w:u w:val="single"/>
        </w:rPr>
        <w:t>expanded</w:t>
      </w:r>
      <w:r w:rsidRPr="00E5373F">
        <w:rPr>
          <w:u w:val="single"/>
        </w:rPr>
        <w:t xml:space="preserve"> state </w:t>
      </w:r>
      <w:r w:rsidRPr="00E5373F">
        <w:rPr>
          <w:iCs/>
          <w:highlight w:val="cyan"/>
          <w:u w:val="single"/>
          <w:bdr w:val="single" w:sz="8" w:space="0" w:color="auto"/>
        </w:rPr>
        <w:t>capacity</w:t>
      </w:r>
      <w:r w:rsidRPr="00E5373F">
        <w:rPr>
          <w:u w:val="single"/>
        </w:rPr>
        <w:t xml:space="preserve">). </w:t>
      </w:r>
      <w:r w:rsidRPr="00E5373F">
        <w:rPr>
          <w:sz w:val="16"/>
        </w:rPr>
        <w:t>Conversely,</w:t>
      </w:r>
      <w:r w:rsidRPr="00E5373F">
        <w:rPr>
          <w:u w:val="single"/>
        </w:rPr>
        <w:t xml:space="preserve"> undermining labor agreements </w:t>
      </w:r>
      <w:r w:rsidRPr="00E5373F">
        <w:rPr>
          <w:iCs/>
          <w:u w:val="single"/>
          <w:bdr w:val="single" w:sz="8" w:space="0" w:color="auto"/>
        </w:rPr>
        <w:t>doesn’t</w:t>
      </w:r>
      <w:r w:rsidRPr="00E5373F">
        <w:rPr>
          <w:u w:val="single"/>
        </w:rPr>
        <w:t xml:space="preserve"> really </w:t>
      </w:r>
      <w:r w:rsidRPr="00E5373F">
        <w:rPr>
          <w:iCs/>
          <w:u w:val="single"/>
          <w:bdr w:val="single" w:sz="8" w:space="0" w:color="auto"/>
        </w:rPr>
        <w:t>expand presidential power</w:t>
      </w:r>
      <w:r w:rsidRPr="00E5373F">
        <w:rPr>
          <w:u w:val="single"/>
        </w:rPr>
        <w:t>—it simply</w:t>
      </w:r>
      <w:r w:rsidRPr="00E5373F">
        <w:rPr>
          <w:sz w:val="16"/>
        </w:rPr>
        <w:t xml:space="preserve"> </w:t>
      </w:r>
      <w:r w:rsidRPr="00E5373F">
        <w:rPr>
          <w:iCs/>
          <w:u w:val="single"/>
          <w:bdr w:val="single" w:sz="8" w:space="0" w:color="auto"/>
        </w:rPr>
        <w:t>swaps out one</w:t>
      </w:r>
      <w:r w:rsidRPr="00E5373F">
        <w:rPr>
          <w:sz w:val="16"/>
        </w:rPr>
        <w:t xml:space="preserve"> </w:t>
      </w:r>
      <w:r w:rsidRPr="00E5373F">
        <w:rPr>
          <w:u w:val="single"/>
        </w:rPr>
        <w:t xml:space="preserve">form of policy-implementing presidential power </w:t>
      </w:r>
      <w:r w:rsidRPr="00E5373F">
        <w:rPr>
          <w:iCs/>
          <w:u w:val="single"/>
          <w:bdr w:val="single" w:sz="8" w:space="0" w:color="auto"/>
        </w:rPr>
        <w:t>for another</w:t>
      </w:r>
      <w:r w:rsidRPr="00E5373F">
        <w:rPr>
          <w:sz w:val="16"/>
        </w:rPr>
        <w:t xml:space="preserve">. </w:t>
      </w:r>
    </w:p>
    <w:p w14:paraId="256F07D4" w14:textId="77777777" w:rsidR="009B7BAC" w:rsidRPr="00E5373F" w:rsidRDefault="009B7BAC" w:rsidP="009B7BAC">
      <w:pPr>
        <w:rPr>
          <w:sz w:val="16"/>
        </w:rPr>
      </w:pPr>
      <w:r w:rsidRPr="00E5373F">
        <w:rPr>
          <w:sz w:val="16"/>
        </w:rPr>
        <w:t xml:space="preserve">Such </w:t>
      </w:r>
      <w:r w:rsidRPr="00E5373F">
        <w:rPr>
          <w:iCs/>
          <w:u w:val="single"/>
          <w:bdr w:val="single" w:sz="8" w:space="0" w:color="auto"/>
        </w:rPr>
        <w:t>loyalty-competence tradeoffs</w:t>
      </w:r>
      <w:r w:rsidRPr="00E5373F">
        <w:rPr>
          <w:sz w:val="16"/>
        </w:rPr>
        <w:t xml:space="preserve"> (</w:t>
      </w:r>
      <w:r w:rsidRPr="00E5373F">
        <w:rPr>
          <w:u w:val="single"/>
        </w:rPr>
        <w:t>or</w:t>
      </w:r>
      <w:r w:rsidRPr="00E5373F">
        <w:rPr>
          <w:sz w:val="16"/>
        </w:rPr>
        <w:t xml:space="preserve"> </w:t>
      </w:r>
      <w:r w:rsidRPr="00E5373F">
        <w:rPr>
          <w:iCs/>
          <w:highlight w:val="cyan"/>
          <w:u w:val="single"/>
          <w:bdr w:val="single" w:sz="8" w:space="0" w:color="auto"/>
        </w:rPr>
        <w:t>control-capacity tradeoffs</w:t>
      </w:r>
      <w:r w:rsidRPr="00E5373F">
        <w:rPr>
          <w:sz w:val="16"/>
        </w:rPr>
        <w:t xml:space="preserve">) </w:t>
      </w:r>
      <w:r w:rsidRPr="00E5373F">
        <w:rPr>
          <w:u w:val="single"/>
        </w:rPr>
        <w:t xml:space="preserve">have been </w:t>
      </w:r>
      <w:r w:rsidRPr="00E5373F">
        <w:rPr>
          <w:iCs/>
          <w:highlight w:val="cyan"/>
          <w:u w:val="single"/>
          <w:bdr w:val="single" w:sz="8" w:space="0" w:color="auto"/>
        </w:rPr>
        <w:t>documented</w:t>
      </w:r>
      <w:r w:rsidRPr="00E5373F">
        <w:rPr>
          <w:sz w:val="16"/>
        </w:rPr>
        <w:t xml:space="preserve"> </w:t>
      </w:r>
      <w:r w:rsidRPr="00E5373F">
        <w:rPr>
          <w:u w:val="single"/>
        </w:rPr>
        <w:t xml:space="preserve">in other areas of executive branch </w:t>
      </w:r>
      <w:r w:rsidRPr="00E5373F">
        <w:rPr>
          <w:sz w:val="16"/>
        </w:rPr>
        <w:t xml:space="preserve">policy. And at least in the area of civil service unions, historical evidence suggests that </w:t>
      </w:r>
      <w:r w:rsidRPr="00E5373F">
        <w:rPr>
          <w:highlight w:val="cyan"/>
          <w:u w:val="single"/>
        </w:rPr>
        <w:t>presidents</w:t>
      </w:r>
      <w:r w:rsidRPr="00E5373F">
        <w:rPr>
          <w:sz w:val="16"/>
          <w:highlight w:val="cyan"/>
        </w:rPr>
        <w:t xml:space="preserve"> </w:t>
      </w:r>
      <w:r w:rsidRPr="00E5373F">
        <w:rPr>
          <w:iCs/>
          <w:highlight w:val="cyan"/>
          <w:u w:val="single"/>
          <w:bdr w:val="single" w:sz="8" w:space="0" w:color="auto"/>
        </w:rPr>
        <w:t>prefer</w:t>
      </w:r>
      <w:r w:rsidRPr="00E5373F">
        <w:rPr>
          <w:sz w:val="16"/>
        </w:rPr>
        <w:t xml:space="preserve"> the expanded capacity of a robust civil service to the narrower power to micromanage lower-level workers. Indeed, one surprising aspect of the history of federal sector </w:t>
      </w:r>
      <w:r w:rsidRPr="00E5373F">
        <w:rPr>
          <w:iCs/>
          <w:highlight w:val="cyan"/>
          <w:u w:val="single"/>
          <w:bdr w:val="single" w:sz="8" w:space="0" w:color="auto"/>
        </w:rPr>
        <w:t>bargaining</w:t>
      </w:r>
      <w:r w:rsidRPr="00E5373F">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2F8C1C5E" w14:textId="77777777" w:rsidR="009B7BAC" w:rsidRPr="00E5373F" w:rsidRDefault="009B7BAC" w:rsidP="009B7BAC">
      <w:pPr>
        <w:rPr>
          <w:sz w:val="16"/>
        </w:rPr>
      </w:pPr>
      <w:r w:rsidRPr="00E5373F">
        <w:rPr>
          <w:sz w:val="16"/>
        </w:rPr>
        <w:t xml:space="preserve">Presidents repeatedly explained that these expansions of </w:t>
      </w:r>
      <w:r w:rsidRPr="00E5373F">
        <w:rPr>
          <w:u w:val="single"/>
        </w:rPr>
        <w:t>bargaining rights were</w:t>
      </w:r>
      <w:r w:rsidRPr="00E5373F">
        <w:rPr>
          <w:sz w:val="16"/>
        </w:rPr>
        <w:t xml:space="preserve"> </w:t>
      </w:r>
      <w:r w:rsidRPr="00E5373F">
        <w:rPr>
          <w:iCs/>
          <w:u w:val="single"/>
          <w:bdr w:val="single" w:sz="8" w:space="0" w:color="auto"/>
        </w:rPr>
        <w:t>necessary</w:t>
      </w:r>
      <w:r w:rsidRPr="00E5373F">
        <w:rPr>
          <w:sz w:val="16"/>
        </w:rPr>
        <w:t xml:space="preserve"> </w:t>
      </w:r>
      <w:r w:rsidRPr="00E5373F">
        <w:rPr>
          <w:u w:val="single"/>
        </w:rPr>
        <w:t>to recruit skilled workers</w:t>
      </w:r>
      <w:r w:rsidRPr="00E5373F">
        <w:rPr>
          <w:sz w:val="16"/>
        </w:rPr>
        <w:t xml:space="preserve"> (especially knowledge workers) </w:t>
      </w:r>
      <w:r w:rsidRPr="00E5373F">
        <w:rPr>
          <w:u w:val="single"/>
        </w:rPr>
        <w:t>to</w:t>
      </w:r>
      <w:r w:rsidRPr="00E5373F">
        <w:rPr>
          <w:sz w:val="16"/>
        </w:rPr>
        <w:t xml:space="preserve"> the executive branch, and thus to </w:t>
      </w:r>
      <w:r w:rsidRPr="00E5373F">
        <w:rPr>
          <w:u w:val="single"/>
        </w:rPr>
        <w:t>meet the</w:t>
      </w:r>
      <w:r w:rsidRPr="00E5373F">
        <w:rPr>
          <w:sz w:val="16"/>
        </w:rPr>
        <w:t xml:space="preserve"> increasingly </w:t>
      </w:r>
      <w:r w:rsidRPr="00E5373F">
        <w:rPr>
          <w:iCs/>
          <w:u w:val="single"/>
          <w:bdr w:val="single" w:sz="8" w:space="0" w:color="auto"/>
        </w:rPr>
        <w:t>labor</w:t>
      </w:r>
      <w:r w:rsidRPr="00E5373F">
        <w:rPr>
          <w:u w:val="single"/>
        </w:rPr>
        <w:t xml:space="preserve">- and </w:t>
      </w:r>
      <w:r w:rsidRPr="00E5373F">
        <w:rPr>
          <w:iCs/>
          <w:u w:val="single"/>
          <w:bdr w:val="single" w:sz="8" w:space="0" w:color="auto"/>
        </w:rPr>
        <w:t>skill-intensive demands</w:t>
      </w:r>
      <w:r w:rsidRPr="00E5373F">
        <w:rPr>
          <w:sz w:val="16"/>
        </w:rPr>
        <w:t xml:space="preserve"> </w:t>
      </w:r>
      <w:r w:rsidRPr="00E5373F">
        <w:rPr>
          <w:u w:val="single"/>
        </w:rPr>
        <w:t>of the modern presidency</w:t>
      </w:r>
      <w:r w:rsidRPr="00E5373F">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E5373F">
        <w:rPr>
          <w:u w:val="single"/>
        </w:rPr>
        <w:t>the unitarist argument that labor rights undermine presidential power is</w:t>
      </w:r>
      <w:r w:rsidRPr="00E5373F">
        <w:rPr>
          <w:sz w:val="16"/>
        </w:rPr>
        <w:t xml:space="preserve"> both </w:t>
      </w:r>
      <w:r w:rsidRPr="00E5373F">
        <w:rPr>
          <w:iCs/>
          <w:u w:val="single"/>
          <w:bdr w:val="single" w:sz="8" w:space="0" w:color="auto"/>
        </w:rPr>
        <w:t>simplistic</w:t>
      </w:r>
      <w:r w:rsidRPr="00E5373F">
        <w:rPr>
          <w:sz w:val="16"/>
        </w:rPr>
        <w:t xml:space="preserve"> </w:t>
      </w:r>
      <w:r w:rsidRPr="00E5373F">
        <w:rPr>
          <w:u w:val="single"/>
        </w:rPr>
        <w:t>and</w:t>
      </w:r>
      <w:r w:rsidRPr="00E5373F">
        <w:rPr>
          <w:sz w:val="16"/>
        </w:rPr>
        <w:t xml:space="preserve"> </w:t>
      </w:r>
      <w:r w:rsidRPr="00E5373F">
        <w:rPr>
          <w:iCs/>
          <w:u w:val="single"/>
          <w:bdr w:val="single" w:sz="8" w:space="0" w:color="auto"/>
        </w:rPr>
        <w:t>short-sighted</w:t>
      </w:r>
      <w:r w:rsidRPr="00E5373F">
        <w:rPr>
          <w:sz w:val="16"/>
        </w:rPr>
        <w:t xml:space="preserve">: </w:t>
      </w:r>
      <w:r w:rsidRPr="00E5373F">
        <w:rPr>
          <w:u w:val="single"/>
        </w:rPr>
        <w:t xml:space="preserve">labor </w:t>
      </w:r>
      <w:r w:rsidRPr="00E5373F">
        <w:rPr>
          <w:highlight w:val="cyan"/>
          <w:u w:val="single"/>
        </w:rPr>
        <w:t>rights offer</w:t>
      </w:r>
      <w:r w:rsidRPr="00E5373F">
        <w:rPr>
          <w:u w:val="single"/>
        </w:rPr>
        <w:t xml:space="preserve"> the </w:t>
      </w:r>
      <w:r w:rsidRPr="00E5373F">
        <w:rPr>
          <w:highlight w:val="cyan"/>
          <w:u w:val="single"/>
        </w:rPr>
        <w:t>executive</w:t>
      </w:r>
      <w:r w:rsidRPr="00E5373F">
        <w:rPr>
          <w:u w:val="single"/>
        </w:rPr>
        <w:t xml:space="preserve"> a </w:t>
      </w:r>
      <w:r w:rsidRPr="00E5373F">
        <w:rPr>
          <w:sz w:val="16"/>
        </w:rPr>
        <w:t xml:space="preserve">different, </w:t>
      </w:r>
      <w:r w:rsidRPr="00E5373F">
        <w:rPr>
          <w:highlight w:val="cyan"/>
          <w:u w:val="single"/>
        </w:rPr>
        <w:t>more</w:t>
      </w:r>
      <w:r w:rsidRPr="00E5373F">
        <w:rPr>
          <w:sz w:val="16"/>
          <w:highlight w:val="cyan"/>
        </w:rPr>
        <w:t xml:space="preserve"> </w:t>
      </w:r>
      <w:r w:rsidRPr="00E5373F">
        <w:rPr>
          <w:iCs/>
          <w:highlight w:val="cyan"/>
          <w:u w:val="single"/>
          <w:bdr w:val="single" w:sz="8" w:space="0" w:color="auto"/>
        </w:rPr>
        <w:t>valuabl</w:t>
      </w:r>
      <w:r w:rsidRPr="00E5373F">
        <w:rPr>
          <w:iCs/>
          <w:u w:val="single"/>
          <w:bdr w:val="single" w:sz="8" w:space="0" w:color="auto"/>
        </w:rPr>
        <w:t xml:space="preserve">e form of </w:t>
      </w:r>
      <w:r w:rsidRPr="00E5373F">
        <w:rPr>
          <w:iCs/>
          <w:highlight w:val="cyan"/>
          <w:u w:val="single"/>
          <w:bdr w:val="single" w:sz="8" w:space="0" w:color="auto"/>
        </w:rPr>
        <w:t>power</w:t>
      </w:r>
      <w:r w:rsidRPr="00E5373F">
        <w:rPr>
          <w:sz w:val="16"/>
        </w:rPr>
        <w:t xml:space="preserve"> </w:t>
      </w:r>
      <w:r w:rsidRPr="00E5373F">
        <w:rPr>
          <w:u w:val="single"/>
        </w:rPr>
        <w:t>that is</w:t>
      </w:r>
      <w:r w:rsidRPr="00E5373F">
        <w:rPr>
          <w:sz w:val="16"/>
        </w:rPr>
        <w:t xml:space="preserve"> arguably </w:t>
      </w:r>
      <w:r w:rsidRPr="00E5373F">
        <w:rPr>
          <w:iCs/>
          <w:u w:val="single"/>
          <w:bdr w:val="single" w:sz="8" w:space="0" w:color="auto"/>
        </w:rPr>
        <w:t>necessary</w:t>
      </w:r>
      <w:r w:rsidRPr="00E5373F">
        <w:rPr>
          <w:sz w:val="16"/>
        </w:rPr>
        <w:t xml:space="preserve"> </w:t>
      </w:r>
      <w:r w:rsidRPr="00E5373F">
        <w:rPr>
          <w:u w:val="single"/>
        </w:rPr>
        <w:t xml:space="preserve">for modern presidents to deliver on </w:t>
      </w:r>
      <w:r w:rsidRPr="00E5373F">
        <w:rPr>
          <w:sz w:val="16"/>
        </w:rPr>
        <w:t xml:space="preserve">their </w:t>
      </w:r>
      <w:r w:rsidRPr="00E5373F">
        <w:rPr>
          <w:u w:val="single"/>
        </w:rPr>
        <w:t>campaign promises</w:t>
      </w:r>
      <w:r w:rsidRPr="00E5373F">
        <w:rPr>
          <w:sz w:val="16"/>
        </w:rPr>
        <w:t>.</w:t>
      </w:r>
    </w:p>
    <w:p w14:paraId="2D291F83" w14:textId="77777777" w:rsidR="009B7BAC" w:rsidRPr="00E5373F" w:rsidRDefault="009B7BAC" w:rsidP="009B7BAC">
      <w:pPr>
        <w:rPr>
          <w:sz w:val="16"/>
        </w:rPr>
      </w:pPr>
      <w:r w:rsidRPr="00E5373F">
        <w:rPr>
          <w:sz w:val="16"/>
        </w:rPr>
        <w:t xml:space="preserve">Second, </w:t>
      </w:r>
      <w:r w:rsidRPr="00E5373F">
        <w:rPr>
          <w:u w:val="single"/>
        </w:rPr>
        <w:t>labor rights</w:t>
      </w:r>
      <w:r w:rsidRPr="00E5373F">
        <w:rPr>
          <w:sz w:val="16"/>
        </w:rPr>
        <w:t xml:space="preserve"> also </w:t>
      </w:r>
      <w:r w:rsidRPr="00E5373F">
        <w:rPr>
          <w:u w:val="single"/>
        </w:rPr>
        <w:t>provide presidential-bureaucratic relations a more</w:t>
      </w:r>
      <w:r w:rsidRPr="00E5373F">
        <w:rPr>
          <w:sz w:val="16"/>
        </w:rPr>
        <w:t xml:space="preserve"> transparent, </w:t>
      </w:r>
      <w:r w:rsidRPr="00E5373F">
        <w:rPr>
          <w:iCs/>
          <w:u w:val="single"/>
          <w:bdr w:val="single" w:sz="8" w:space="0" w:color="auto"/>
        </w:rPr>
        <w:t>legally accountable structure</w:t>
      </w:r>
      <w:r w:rsidRPr="00E5373F">
        <w:rPr>
          <w:sz w:val="16"/>
        </w:rPr>
        <w:t xml:space="preserve"> than they would otherwise have. Absent</w:t>
      </w:r>
      <w:r w:rsidRPr="00E5373F">
        <w:rPr>
          <w:u w:val="single"/>
        </w:rPr>
        <w:t xml:space="preserve"> </w:t>
      </w:r>
      <w:r w:rsidRPr="00E5373F">
        <w:rPr>
          <w:sz w:val="16"/>
        </w:rPr>
        <w:t xml:space="preserve">an absolutely catastrophic loss of state capacity, the executive branch needs to employ millions of people across a wide range of fields to implement public policy. </w:t>
      </w:r>
      <w:r w:rsidRPr="00E5373F">
        <w:rPr>
          <w:u w:val="single"/>
        </w:rPr>
        <w:t xml:space="preserve">A bureaucracy of </w:t>
      </w:r>
      <w:r w:rsidRPr="00E5373F">
        <w:rPr>
          <w:sz w:val="16"/>
        </w:rPr>
        <w:t>that</w:t>
      </w:r>
      <w:r w:rsidRPr="00E5373F">
        <w:rPr>
          <w:u w:val="single"/>
        </w:rPr>
        <w:t xml:space="preserve"> </w:t>
      </w:r>
      <w:r w:rsidRPr="00E5373F">
        <w:rPr>
          <w:iCs/>
          <w:highlight w:val="cyan"/>
          <w:u w:val="single"/>
          <w:bdr w:val="single" w:sz="8" w:space="0" w:color="auto"/>
        </w:rPr>
        <w:t>size</w:t>
      </w:r>
      <w:r w:rsidRPr="00E5373F">
        <w:rPr>
          <w:highlight w:val="cyan"/>
          <w:u w:val="single"/>
        </w:rPr>
        <w:t xml:space="preserve"> and </w:t>
      </w:r>
      <w:r w:rsidRPr="00E5373F">
        <w:rPr>
          <w:iCs/>
          <w:highlight w:val="cyan"/>
          <w:u w:val="single"/>
          <w:bdr w:val="single" w:sz="8" w:space="0" w:color="auto"/>
        </w:rPr>
        <w:t>complexity</w:t>
      </w:r>
      <w:r w:rsidRPr="00E5373F">
        <w:rPr>
          <w:sz w:val="16"/>
          <w:highlight w:val="cyan"/>
        </w:rPr>
        <w:t xml:space="preserve"> </w:t>
      </w:r>
      <w:r w:rsidRPr="00E5373F">
        <w:rPr>
          <w:highlight w:val="cyan"/>
          <w:u w:val="single"/>
        </w:rPr>
        <w:t>will</w:t>
      </w:r>
      <w:r w:rsidRPr="00E5373F">
        <w:rPr>
          <w:u w:val="single"/>
        </w:rPr>
        <w:t xml:space="preserve"> inevitably </w:t>
      </w:r>
      <w:r w:rsidRPr="00E5373F">
        <w:rPr>
          <w:highlight w:val="cyan"/>
          <w:u w:val="single"/>
        </w:rPr>
        <w:t xml:space="preserve">pose </w:t>
      </w:r>
      <w:r w:rsidRPr="00E5373F">
        <w:rPr>
          <w:iCs/>
          <w:highlight w:val="cyan"/>
          <w:u w:val="single"/>
          <w:bdr w:val="single" w:sz="8" w:space="0" w:color="auto"/>
        </w:rPr>
        <w:t>difficulties</w:t>
      </w:r>
      <w:r w:rsidRPr="00E5373F">
        <w:rPr>
          <w:highlight w:val="cyan"/>
          <w:u w:val="single"/>
        </w:rPr>
        <w:t xml:space="preserve"> in</w:t>
      </w:r>
      <w:r w:rsidRPr="00E5373F">
        <w:rPr>
          <w:u w:val="single"/>
        </w:rPr>
        <w:t xml:space="preserve"> terms of </w:t>
      </w:r>
      <w:r w:rsidRPr="00E5373F">
        <w:rPr>
          <w:iCs/>
          <w:u w:val="single"/>
          <w:bdr w:val="single" w:sz="8" w:space="0" w:color="auto"/>
        </w:rPr>
        <w:t>oversight</w:t>
      </w:r>
      <w:r w:rsidRPr="00E5373F">
        <w:rPr>
          <w:sz w:val="16"/>
        </w:rPr>
        <w:t xml:space="preserve"> </w:t>
      </w:r>
      <w:r w:rsidRPr="00E5373F">
        <w:rPr>
          <w:u w:val="single"/>
        </w:rPr>
        <w:t>and</w:t>
      </w:r>
      <w:r w:rsidRPr="00E5373F">
        <w:rPr>
          <w:sz w:val="16"/>
        </w:rPr>
        <w:t xml:space="preserve"> </w:t>
      </w:r>
      <w:r w:rsidRPr="00E5373F">
        <w:rPr>
          <w:iCs/>
          <w:u w:val="single"/>
          <w:bdr w:val="single" w:sz="8" w:space="0" w:color="auto"/>
        </w:rPr>
        <w:t xml:space="preserve">political </w:t>
      </w:r>
      <w:r w:rsidRPr="00E5373F">
        <w:rPr>
          <w:iCs/>
          <w:highlight w:val="cyan"/>
          <w:u w:val="single"/>
          <w:bdr w:val="single" w:sz="8" w:space="0" w:color="auto"/>
        </w:rPr>
        <w:t>control</w:t>
      </w:r>
      <w:r w:rsidRPr="00E5373F">
        <w:rPr>
          <w:sz w:val="16"/>
        </w:rPr>
        <w:t xml:space="preserve">: There is only one president, and </w:t>
      </w:r>
      <w:r w:rsidRPr="00E5373F">
        <w:rPr>
          <w:u w:val="single"/>
        </w:rPr>
        <w:t>he has only a limited ability to monitor and control</w:t>
      </w:r>
      <w:r w:rsidRPr="00E5373F">
        <w:rPr>
          <w:sz w:val="16"/>
        </w:rPr>
        <w:t xml:space="preserve"> individual civil </w:t>
      </w:r>
      <w:r w:rsidRPr="00E5373F">
        <w:rPr>
          <w:u w:val="single"/>
        </w:rPr>
        <w:t>servants at any given point in time</w:t>
      </w:r>
      <w:r w:rsidRPr="00E5373F">
        <w:rPr>
          <w:sz w:val="16"/>
        </w:rPr>
        <w:t xml:space="preserve">. Thus, </w:t>
      </w:r>
      <w:r w:rsidRPr="00E5373F">
        <w:rPr>
          <w:iCs/>
          <w:highlight w:val="cyan"/>
          <w:u w:val="single"/>
          <w:bdr w:val="single" w:sz="8" w:space="0" w:color="auto"/>
        </w:rPr>
        <w:t>regardless of</w:t>
      </w:r>
      <w:r w:rsidRPr="00E5373F">
        <w:rPr>
          <w:sz w:val="16"/>
        </w:rPr>
        <w:t xml:space="preserve"> </w:t>
      </w:r>
      <w:r w:rsidRPr="00E5373F">
        <w:rPr>
          <w:u w:val="single"/>
        </w:rPr>
        <w:t xml:space="preserve">how much </w:t>
      </w:r>
      <w:r w:rsidRPr="00E5373F">
        <w:rPr>
          <w:iCs/>
          <w:highlight w:val="cyan"/>
          <w:u w:val="single"/>
          <w:bdr w:val="single" w:sz="8" w:space="0" w:color="auto"/>
        </w:rPr>
        <w:t>formal power</w:t>
      </w:r>
      <w:r w:rsidRPr="00E5373F">
        <w:rPr>
          <w:sz w:val="16"/>
        </w:rPr>
        <w:t xml:space="preserve"> </w:t>
      </w:r>
      <w:r w:rsidRPr="00E5373F">
        <w:rPr>
          <w:u w:val="single"/>
        </w:rPr>
        <w:t>the president has</w:t>
      </w:r>
      <w:r w:rsidRPr="00E5373F">
        <w:rPr>
          <w:sz w:val="16"/>
        </w:rPr>
        <w:t xml:space="preserve">, </w:t>
      </w:r>
      <w:r w:rsidRPr="00E5373F">
        <w:rPr>
          <w:iCs/>
          <w:highlight w:val="cyan"/>
          <w:u w:val="single"/>
          <w:bdr w:val="single" w:sz="8" w:space="0" w:color="auto"/>
        </w:rPr>
        <w:t>oversight breakdown</w:t>
      </w:r>
      <w:r w:rsidRPr="00E5373F">
        <w:rPr>
          <w:iCs/>
          <w:u w:val="single"/>
          <w:bdr w:val="single" w:sz="8" w:space="0" w:color="auto"/>
        </w:rPr>
        <w:t>s</w:t>
      </w:r>
      <w:r w:rsidRPr="00E5373F">
        <w:rPr>
          <w:sz w:val="16"/>
        </w:rPr>
        <w:t xml:space="preserve"> and tensions between the desires of the President and the interests of the bureaucracy </w:t>
      </w:r>
      <w:r w:rsidRPr="00E5373F">
        <w:rPr>
          <w:u w:val="single"/>
        </w:rPr>
        <w:t>are bound to arise</w:t>
      </w:r>
      <w:r w:rsidRPr="00E5373F">
        <w:rPr>
          <w:sz w:val="16"/>
        </w:rPr>
        <w:t>. This is not an issue of constitutional law, but a reality of large-scale organizational management.</w:t>
      </w:r>
    </w:p>
    <w:p w14:paraId="1DAAA482" w14:textId="77777777" w:rsidR="009B7BAC" w:rsidRPr="00E5373F" w:rsidRDefault="009B7BAC" w:rsidP="009B7BAC">
      <w:pPr>
        <w:rPr>
          <w:sz w:val="16"/>
        </w:rPr>
      </w:pPr>
      <w:r w:rsidRPr="00E5373F">
        <w:rPr>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3675C061" w14:textId="77777777" w:rsidR="009B7BAC" w:rsidRPr="00E5373F" w:rsidRDefault="009B7BAC" w:rsidP="009B7BAC">
      <w:pPr>
        <w:rPr>
          <w:sz w:val="16"/>
        </w:rPr>
      </w:pPr>
      <w:r w:rsidRPr="00E5373F">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5E622912" w14:textId="77777777" w:rsidR="009B7BAC" w:rsidRPr="00E5373F" w:rsidRDefault="009B7BAC" w:rsidP="009B7BAC">
      <w:pPr>
        <w:rPr>
          <w:sz w:val="16"/>
        </w:rPr>
      </w:pPr>
      <w:r w:rsidRPr="00E5373F">
        <w:rPr>
          <w:sz w:val="16"/>
        </w:rPr>
        <w:t xml:space="preserve">In short, </w:t>
      </w:r>
      <w:r w:rsidRPr="00E5373F">
        <w:rPr>
          <w:u w:val="single"/>
        </w:rPr>
        <w:t xml:space="preserve">labor </w:t>
      </w:r>
      <w:r w:rsidRPr="00E5373F">
        <w:rPr>
          <w:highlight w:val="cyan"/>
          <w:u w:val="single"/>
        </w:rPr>
        <w:t xml:space="preserve">rights </w:t>
      </w:r>
      <w:r w:rsidRPr="00E5373F">
        <w:rPr>
          <w:iCs/>
          <w:highlight w:val="cyan"/>
          <w:u w:val="single"/>
          <w:bdr w:val="single" w:sz="8" w:space="0" w:color="auto"/>
        </w:rPr>
        <w:t>expand</w:t>
      </w:r>
      <w:r w:rsidRPr="00E5373F">
        <w:rPr>
          <w:sz w:val="16"/>
        </w:rPr>
        <w:t xml:space="preserve">, </w:t>
      </w:r>
      <w:r w:rsidRPr="00E5373F">
        <w:rPr>
          <w:iCs/>
          <w:u w:val="single"/>
          <w:bdr w:val="single" w:sz="8" w:space="0" w:color="auto"/>
        </w:rPr>
        <w:t>rather than limit</w:t>
      </w:r>
      <w:r w:rsidRPr="00E5373F">
        <w:rPr>
          <w:sz w:val="16"/>
        </w:rPr>
        <w:t xml:space="preserve">, </w:t>
      </w:r>
      <w:r w:rsidRPr="00E5373F">
        <w:rPr>
          <w:u w:val="single"/>
        </w:rPr>
        <w:t xml:space="preserve">the </w:t>
      </w:r>
      <w:r w:rsidRPr="00E5373F">
        <w:rPr>
          <w:highlight w:val="cyan"/>
          <w:u w:val="single"/>
        </w:rPr>
        <w:t xml:space="preserve">President’s ability to </w:t>
      </w:r>
      <w:r w:rsidRPr="00E5373F">
        <w:rPr>
          <w:iCs/>
          <w:highlight w:val="cyan"/>
          <w:u w:val="single"/>
          <w:bdr w:val="single" w:sz="8" w:space="0" w:color="auto"/>
        </w:rPr>
        <w:t>deliver</w:t>
      </w:r>
      <w:r w:rsidRPr="00E5373F">
        <w:rPr>
          <w:iCs/>
          <w:u w:val="single"/>
          <w:bdr w:val="single" w:sz="8" w:space="0" w:color="auto"/>
        </w:rPr>
        <w:t xml:space="preserve"> on his political priorities</w:t>
      </w:r>
      <w:r w:rsidRPr="00E5373F">
        <w:rPr>
          <w:u w:val="single"/>
        </w:rPr>
        <w:t xml:space="preserve">. </w:t>
      </w:r>
      <w:r w:rsidRPr="00E5373F">
        <w:rPr>
          <w:sz w:val="16"/>
        </w:rPr>
        <w:t>And they do so in a manner that is much more legally structured and democratically accountable than any of the likely alternatives.</w:t>
      </w:r>
    </w:p>
    <w:bookmarkEnd w:id="0"/>
    <w:p w14:paraId="76CE7D97" w14:textId="77777777" w:rsidR="009B7BAC" w:rsidRPr="00E5373F" w:rsidRDefault="009B7BAC" w:rsidP="009B7BAC">
      <w:pPr>
        <w:keepNext/>
        <w:keepLines/>
        <w:spacing w:before="40"/>
        <w:outlineLvl w:val="3"/>
        <w:rPr>
          <w:rFonts w:eastAsia="Times New Roman"/>
          <w:b/>
          <w:iCs/>
          <w:sz w:val="26"/>
        </w:rPr>
      </w:pPr>
      <w:r w:rsidRPr="00E5373F">
        <w:rPr>
          <w:rFonts w:eastAsia="Times New Roman"/>
          <w:b/>
          <w:iCs/>
          <w:sz w:val="26"/>
          <w:u w:val="single"/>
        </w:rPr>
        <w:t>Competent</w:t>
      </w:r>
      <w:r w:rsidRPr="00E5373F">
        <w:rPr>
          <w:rFonts w:eastAsia="Times New Roman"/>
          <w:b/>
          <w:iCs/>
          <w:sz w:val="26"/>
        </w:rPr>
        <w:t xml:space="preserve"> Trump locks in MAGA power and policy for a generation. </w:t>
      </w:r>
    </w:p>
    <w:p w14:paraId="6AB4F2D4" w14:textId="77777777" w:rsidR="009B7BAC" w:rsidRPr="00E5373F" w:rsidRDefault="009B7BAC" w:rsidP="009B7BAC">
      <w:pPr>
        <w:rPr>
          <w:rFonts w:eastAsia="Calibri"/>
        </w:rPr>
      </w:pPr>
      <w:r w:rsidRPr="00E5373F">
        <w:rPr>
          <w:rFonts w:eastAsia="Calibri"/>
        </w:rPr>
        <w:t xml:space="preserve">Fred </w:t>
      </w:r>
      <w:r w:rsidRPr="00E5373F">
        <w:rPr>
          <w:rFonts w:eastAsia="Calibri"/>
          <w:b/>
          <w:bCs/>
          <w:sz w:val="26"/>
        </w:rPr>
        <w:t>Bauer 8/29</w:t>
      </w:r>
      <w:r w:rsidRPr="00E5373F">
        <w:rPr>
          <w:rFonts w:eastAsia="Calibri"/>
        </w:rPr>
        <w:t>, Writer at National Review, Author of upcoming book on reimagining freedom, "</w:t>
      </w:r>
      <w:r w:rsidRPr="00E5373F">
        <w:rPr>
          <w:rFonts w:eastAsia="Calibri"/>
          <w:highlight w:val="cyan"/>
          <w:u w:val="single"/>
        </w:rPr>
        <w:t>Trump</w:t>
      </w:r>
      <w:r w:rsidRPr="00E5373F">
        <w:rPr>
          <w:rFonts w:eastAsia="Calibri"/>
        </w:rPr>
        <w:t xml:space="preserve"> </w:t>
      </w:r>
      <w:r w:rsidRPr="00E5373F">
        <w:rPr>
          <w:rFonts w:eastAsia="Calibri"/>
          <w:iCs/>
          <w:highlight w:val="cyan"/>
          <w:u w:val="single"/>
          <w:bdr w:val="single" w:sz="8" w:space="0" w:color="auto"/>
        </w:rPr>
        <w:t>cannot govern without</w:t>
      </w:r>
      <w:r w:rsidRPr="00E5373F">
        <w:rPr>
          <w:rFonts w:eastAsia="Calibri"/>
        </w:rPr>
        <w:t xml:space="preserve"> the </w:t>
      </w:r>
      <w:r w:rsidRPr="00E5373F">
        <w:rPr>
          <w:rFonts w:eastAsia="Calibri"/>
          <w:iCs/>
          <w:highlight w:val="cyan"/>
          <w:u w:val="single"/>
          <w:bdr w:val="single" w:sz="8" w:space="0" w:color="auto"/>
        </w:rPr>
        <w:t>bureaucrats</w:t>
      </w:r>
      <w:r w:rsidRPr="00E5373F">
        <w:rPr>
          <w:rFonts w:eastAsia="Calibri"/>
        </w:rPr>
        <w:t xml:space="preserve"> he despises," UnHerd, 08/29/2025, https://unherd.com/newsroom/trump-cannot-govern-without-the-bureaucrats-he-despises/</w:t>
      </w:r>
    </w:p>
    <w:p w14:paraId="3AD49B4A" w14:textId="77777777" w:rsidR="009B7BAC" w:rsidRPr="00E5373F" w:rsidRDefault="009B7BAC" w:rsidP="009B7BAC">
      <w:pPr>
        <w:rPr>
          <w:rFonts w:eastAsia="Calibri"/>
          <w:sz w:val="16"/>
        </w:rPr>
      </w:pPr>
      <w:r w:rsidRPr="00E5373F">
        <w:rPr>
          <w:rFonts w:eastAsia="Calibri"/>
          <w:sz w:val="16"/>
        </w:rPr>
        <w:t xml:space="preserve">A series of </w:t>
      </w:r>
      <w:r w:rsidRPr="00E5373F">
        <w:rPr>
          <w:rFonts w:eastAsia="Calibri"/>
          <w:u w:val="single"/>
        </w:rPr>
        <w:t>high-profile</w:t>
      </w:r>
      <w:r w:rsidRPr="00E5373F">
        <w:rPr>
          <w:rFonts w:eastAsia="Calibri"/>
          <w:sz w:val="16"/>
        </w:rPr>
        <w:t xml:space="preserve"> </w:t>
      </w:r>
      <w:r w:rsidRPr="00E5373F">
        <w:rPr>
          <w:rFonts w:eastAsia="Calibri"/>
          <w:iCs/>
          <w:u w:val="single"/>
          <w:bdr w:val="single" w:sz="8" w:space="0" w:color="auto"/>
        </w:rPr>
        <w:t>terminations</w:t>
      </w:r>
      <w:r w:rsidRPr="00E5373F">
        <w:rPr>
          <w:rFonts w:eastAsia="Calibri"/>
          <w:sz w:val="16"/>
        </w:rPr>
        <w:t xml:space="preserve"> — at the Federal Reserve, intelligence agencies, the Treasury Department and elsewhere — has sent Washington spinning. Fed governor Lisa Cook is now suing President Donald Trump over his “illegal attempt” to fire her, while the defenestration of the head of the Centers for Disease Control and Prevention — a Trump nominee who was confirmed only last month — has helped </w:t>
      </w:r>
      <w:r w:rsidRPr="00E5373F">
        <w:rPr>
          <w:rFonts w:eastAsia="Calibri"/>
          <w:iCs/>
          <w:u w:val="single"/>
          <w:bdr w:val="single" w:sz="8" w:space="0" w:color="auto"/>
        </w:rPr>
        <w:t>paralyse</w:t>
      </w:r>
      <w:r w:rsidRPr="00E5373F">
        <w:rPr>
          <w:rFonts w:eastAsia="Calibri"/>
          <w:sz w:val="16"/>
        </w:rPr>
        <w:t xml:space="preserve"> </w:t>
      </w:r>
      <w:r w:rsidRPr="00E5373F">
        <w:rPr>
          <w:rFonts w:eastAsia="Calibri"/>
          <w:u w:val="single"/>
        </w:rPr>
        <w:t>that</w:t>
      </w:r>
      <w:r w:rsidRPr="00E5373F">
        <w:rPr>
          <w:rFonts w:eastAsia="Calibri"/>
          <w:sz w:val="16"/>
        </w:rPr>
        <w:t xml:space="preserve"> </w:t>
      </w:r>
      <w:r w:rsidRPr="00E5373F">
        <w:rPr>
          <w:rFonts w:eastAsia="Calibri"/>
          <w:iCs/>
          <w:u w:val="single"/>
          <w:bdr w:val="single" w:sz="8" w:space="0" w:color="auto"/>
        </w:rPr>
        <w:t>organisation</w:t>
      </w:r>
      <w:r w:rsidRPr="00E5373F">
        <w:rPr>
          <w:rFonts w:eastAsia="Calibri"/>
          <w:sz w:val="16"/>
        </w:rPr>
        <w:t xml:space="preserve">. While providing fodder for journalists, this </w:t>
      </w:r>
      <w:r w:rsidRPr="00E5373F">
        <w:rPr>
          <w:rFonts w:eastAsia="Calibri"/>
          <w:u w:val="single"/>
        </w:rPr>
        <w:t>frantic turnover</w:t>
      </w:r>
      <w:r w:rsidRPr="00E5373F">
        <w:rPr>
          <w:rFonts w:eastAsia="Calibri"/>
          <w:sz w:val="16"/>
        </w:rPr>
        <w:t xml:space="preserve"> </w:t>
      </w:r>
      <w:r w:rsidRPr="00E5373F">
        <w:rPr>
          <w:rFonts w:eastAsia="Calibri"/>
          <w:iCs/>
          <w:u w:val="single"/>
          <w:bdr w:val="single" w:sz="8" w:space="0" w:color="auto"/>
        </w:rPr>
        <w:t>also</w:t>
      </w:r>
      <w:r w:rsidRPr="00E5373F">
        <w:rPr>
          <w:rFonts w:eastAsia="Calibri"/>
          <w:sz w:val="16"/>
        </w:rPr>
        <w:t xml:space="preserve"> </w:t>
      </w:r>
      <w:r w:rsidRPr="00E5373F">
        <w:rPr>
          <w:rFonts w:eastAsia="Calibri"/>
          <w:u w:val="single"/>
        </w:rPr>
        <w:t>lays bare a</w:t>
      </w:r>
      <w:r w:rsidRPr="00E5373F">
        <w:rPr>
          <w:rFonts w:eastAsia="Calibri"/>
          <w:sz w:val="16"/>
        </w:rPr>
        <w:t xml:space="preserve"> bigger </w:t>
      </w:r>
      <w:r w:rsidRPr="00E5373F">
        <w:rPr>
          <w:rFonts w:eastAsia="Calibri"/>
          <w:iCs/>
          <w:u w:val="single"/>
          <w:bdr w:val="single" w:sz="8" w:space="0" w:color="auto"/>
        </w:rPr>
        <w:t>strategic imperative</w:t>
      </w:r>
      <w:r w:rsidRPr="00E5373F">
        <w:rPr>
          <w:rFonts w:eastAsia="Calibri"/>
          <w:sz w:val="16"/>
        </w:rPr>
        <w:t xml:space="preserve"> </w:t>
      </w:r>
      <w:r w:rsidRPr="00E5373F">
        <w:rPr>
          <w:rFonts w:eastAsia="Calibri"/>
          <w:u w:val="single"/>
        </w:rPr>
        <w:t>for the</w:t>
      </w:r>
      <w:r w:rsidRPr="00E5373F">
        <w:rPr>
          <w:rFonts w:eastAsia="Calibri"/>
          <w:sz w:val="16"/>
        </w:rPr>
        <w:t xml:space="preserve"> </w:t>
      </w:r>
      <w:r w:rsidRPr="00E5373F">
        <w:rPr>
          <w:rFonts w:eastAsia="Calibri"/>
          <w:iCs/>
          <w:u w:val="single"/>
          <w:bdr w:val="single" w:sz="8" w:space="0" w:color="auto"/>
        </w:rPr>
        <w:t>White House</w:t>
      </w:r>
      <w:r w:rsidRPr="00E5373F">
        <w:rPr>
          <w:rFonts w:eastAsia="Calibri"/>
          <w:u w:val="single"/>
        </w:rPr>
        <w:t>: to find some</w:t>
      </w:r>
      <w:r w:rsidRPr="00E5373F">
        <w:rPr>
          <w:rFonts w:eastAsia="Calibri"/>
          <w:sz w:val="16"/>
        </w:rPr>
        <w:t xml:space="preserve"> </w:t>
      </w:r>
      <w:r w:rsidRPr="00E5373F">
        <w:rPr>
          <w:rFonts w:eastAsia="Calibri"/>
          <w:iCs/>
          <w:u w:val="single"/>
          <w:bdr w:val="single" w:sz="8" w:space="0" w:color="auto"/>
        </w:rPr>
        <w:t>détente</w:t>
      </w:r>
      <w:r w:rsidRPr="00E5373F">
        <w:rPr>
          <w:rFonts w:eastAsia="Calibri"/>
          <w:sz w:val="16"/>
        </w:rPr>
        <w:t xml:space="preserve"> </w:t>
      </w:r>
      <w:r w:rsidRPr="00E5373F">
        <w:rPr>
          <w:rFonts w:eastAsia="Calibri"/>
          <w:u w:val="single"/>
        </w:rPr>
        <w:t>between</w:t>
      </w:r>
      <w:r w:rsidRPr="00E5373F">
        <w:rPr>
          <w:rFonts w:eastAsia="Calibri"/>
          <w:sz w:val="16"/>
        </w:rPr>
        <w:t xml:space="preserve"> a </w:t>
      </w:r>
      <w:r w:rsidRPr="00E5373F">
        <w:rPr>
          <w:rFonts w:eastAsia="Calibri"/>
          <w:iCs/>
          <w:u w:val="single"/>
          <w:bdr w:val="single" w:sz="8" w:space="0" w:color="auto"/>
        </w:rPr>
        <w:t>charismatic</w:t>
      </w:r>
      <w:r w:rsidRPr="00E5373F">
        <w:rPr>
          <w:rFonts w:eastAsia="Calibri"/>
          <w:sz w:val="16"/>
        </w:rPr>
        <w:t xml:space="preserve"> </w:t>
      </w:r>
      <w:r w:rsidRPr="00E5373F">
        <w:rPr>
          <w:rFonts w:eastAsia="Calibri"/>
          <w:u w:val="single"/>
        </w:rPr>
        <w:t>and</w:t>
      </w:r>
      <w:r w:rsidRPr="00E5373F">
        <w:rPr>
          <w:rFonts w:eastAsia="Calibri"/>
          <w:sz w:val="16"/>
        </w:rPr>
        <w:t xml:space="preserve"> a </w:t>
      </w:r>
      <w:r w:rsidRPr="00E5373F">
        <w:rPr>
          <w:rFonts w:eastAsia="Calibri"/>
          <w:iCs/>
          <w:u w:val="single"/>
          <w:bdr w:val="single" w:sz="8" w:space="0" w:color="auto"/>
        </w:rPr>
        <w:t>technocratic</w:t>
      </w:r>
      <w:r w:rsidRPr="00E5373F">
        <w:rPr>
          <w:rFonts w:eastAsia="Calibri"/>
          <w:sz w:val="16"/>
        </w:rPr>
        <w:t xml:space="preserve"> style of </w:t>
      </w:r>
      <w:r w:rsidRPr="00E5373F">
        <w:rPr>
          <w:rFonts w:eastAsia="Calibri"/>
          <w:iCs/>
          <w:u w:val="single"/>
          <w:bdr w:val="single" w:sz="8" w:space="0" w:color="auto"/>
        </w:rPr>
        <w:t>politics</w:t>
      </w:r>
      <w:r w:rsidRPr="00E5373F">
        <w:rPr>
          <w:rFonts w:eastAsia="Calibri"/>
          <w:sz w:val="16"/>
        </w:rPr>
        <w:t>.</w:t>
      </w:r>
    </w:p>
    <w:p w14:paraId="09562B6C" w14:textId="77777777" w:rsidR="009B7BAC" w:rsidRPr="00E5373F" w:rsidRDefault="009B7BAC" w:rsidP="009B7BAC">
      <w:pPr>
        <w:rPr>
          <w:rFonts w:eastAsia="Calibri"/>
          <w:sz w:val="16"/>
        </w:rPr>
      </w:pPr>
      <w:r w:rsidRPr="00E5373F">
        <w:rPr>
          <w:rFonts w:eastAsia="Calibri"/>
          <w:sz w:val="16"/>
        </w:rPr>
        <w:t xml:space="preserve">With his decades running the Trump Organization and dominating the tabloids, </w:t>
      </w:r>
      <w:r w:rsidRPr="00E5373F">
        <w:rPr>
          <w:rFonts w:eastAsia="Calibri"/>
          <w:u w:val="single"/>
        </w:rPr>
        <w:t>the President follows a</w:t>
      </w:r>
      <w:r w:rsidRPr="00E5373F">
        <w:rPr>
          <w:rFonts w:eastAsia="Calibri"/>
          <w:sz w:val="16"/>
        </w:rPr>
        <w:t xml:space="preserve"> </w:t>
      </w:r>
      <w:r w:rsidRPr="00E5373F">
        <w:rPr>
          <w:rFonts w:eastAsia="Calibri"/>
          <w:iCs/>
          <w:u w:val="single"/>
          <w:bdr w:val="single" w:sz="8" w:space="0" w:color="auto"/>
        </w:rPr>
        <w:t>personality-driven</w:t>
      </w:r>
      <w:r w:rsidRPr="00E5373F">
        <w:rPr>
          <w:rFonts w:eastAsia="Calibri"/>
          <w:sz w:val="16"/>
        </w:rPr>
        <w:t xml:space="preserve"> </w:t>
      </w:r>
      <w:r w:rsidRPr="00E5373F">
        <w:rPr>
          <w:rFonts w:eastAsia="Calibri"/>
          <w:u w:val="single"/>
        </w:rPr>
        <w:t>leadership style. Instead of being shackled by procedure, he opts to lead with his</w:t>
      </w:r>
      <w:r w:rsidRPr="00E5373F">
        <w:rPr>
          <w:rFonts w:eastAsia="Calibri"/>
          <w:sz w:val="16"/>
        </w:rPr>
        <w:t xml:space="preserve"> </w:t>
      </w:r>
      <w:r w:rsidRPr="00E5373F">
        <w:rPr>
          <w:rFonts w:eastAsia="Calibri"/>
          <w:iCs/>
          <w:u w:val="single"/>
          <w:bdr w:val="single" w:sz="8" w:space="0" w:color="auto"/>
        </w:rPr>
        <w:t>gut</w:t>
      </w:r>
      <w:r w:rsidRPr="00E5373F">
        <w:rPr>
          <w:rFonts w:eastAsia="Calibri"/>
          <w:u w:val="single"/>
        </w:rPr>
        <w:t>, viewing</w:t>
      </w:r>
      <w:r w:rsidRPr="00E5373F">
        <w:rPr>
          <w:rFonts w:eastAsia="Calibri"/>
          <w:sz w:val="16"/>
        </w:rPr>
        <w:t xml:space="preserve"> </w:t>
      </w:r>
      <w:r w:rsidRPr="00E5373F">
        <w:rPr>
          <w:rFonts w:eastAsia="Calibri"/>
          <w:iCs/>
          <w:u w:val="single"/>
          <w:bdr w:val="single" w:sz="8" w:space="0" w:color="auto"/>
        </w:rPr>
        <w:t>politics</w:t>
      </w:r>
      <w:r w:rsidRPr="00E5373F">
        <w:rPr>
          <w:rFonts w:eastAsia="Calibri"/>
          <w:sz w:val="16"/>
        </w:rPr>
        <w:t xml:space="preserve"> </w:t>
      </w:r>
      <w:r w:rsidRPr="00E5373F">
        <w:rPr>
          <w:rFonts w:eastAsia="Calibri"/>
          <w:u w:val="single"/>
        </w:rPr>
        <w:t>less as</w:t>
      </w:r>
      <w:r w:rsidRPr="00E5373F">
        <w:rPr>
          <w:rFonts w:eastAsia="Calibri"/>
          <w:sz w:val="16"/>
        </w:rPr>
        <w:t xml:space="preserve"> a clash of </w:t>
      </w:r>
      <w:r w:rsidRPr="00E5373F">
        <w:rPr>
          <w:rFonts w:eastAsia="Calibri"/>
          <w:iCs/>
          <w:u w:val="single"/>
          <w:bdr w:val="single" w:sz="8" w:space="0" w:color="auto"/>
        </w:rPr>
        <w:t>ideological</w:t>
      </w:r>
      <w:r w:rsidRPr="00E5373F">
        <w:rPr>
          <w:rFonts w:eastAsia="Calibri"/>
          <w:sz w:val="16"/>
        </w:rPr>
        <w:t xml:space="preserve"> visions </w:t>
      </w:r>
      <w:r w:rsidRPr="00E5373F">
        <w:rPr>
          <w:rFonts w:eastAsia="Calibri"/>
          <w:u w:val="single"/>
        </w:rPr>
        <w:t>and more as</w:t>
      </w:r>
      <w:r w:rsidRPr="00E5373F">
        <w:rPr>
          <w:rFonts w:eastAsia="Calibri"/>
          <w:sz w:val="16"/>
        </w:rPr>
        <w:t xml:space="preserve"> two or more </w:t>
      </w:r>
      <w:r w:rsidRPr="00E5373F">
        <w:rPr>
          <w:rFonts w:eastAsia="Calibri"/>
          <w:u w:val="single"/>
        </w:rPr>
        <w:t>power players</w:t>
      </w:r>
      <w:r w:rsidRPr="00E5373F">
        <w:rPr>
          <w:rFonts w:eastAsia="Calibri"/>
          <w:sz w:val="16"/>
        </w:rPr>
        <w:t xml:space="preserve"> </w:t>
      </w:r>
      <w:r w:rsidRPr="00E5373F">
        <w:rPr>
          <w:rFonts w:eastAsia="Calibri"/>
          <w:iCs/>
          <w:u w:val="single"/>
          <w:bdr w:val="single" w:sz="8" w:space="0" w:color="auto"/>
        </w:rPr>
        <w:t>striking a deal</w:t>
      </w:r>
      <w:r w:rsidRPr="00E5373F">
        <w:rPr>
          <w:rFonts w:eastAsia="Calibri"/>
          <w:u w:val="single"/>
        </w:rPr>
        <w:t>. He prefers</w:t>
      </w:r>
      <w:r w:rsidRPr="00E5373F">
        <w:rPr>
          <w:rFonts w:eastAsia="Calibri"/>
          <w:sz w:val="16"/>
        </w:rPr>
        <w:t xml:space="preserve"> bilateral </w:t>
      </w:r>
      <w:r w:rsidRPr="00E5373F">
        <w:rPr>
          <w:rFonts w:eastAsia="Calibri"/>
          <w:iCs/>
          <w:u w:val="single"/>
          <w:bdr w:val="single" w:sz="8" w:space="0" w:color="auto"/>
        </w:rPr>
        <w:t>negotiations</w:t>
      </w:r>
      <w:r w:rsidRPr="00E5373F">
        <w:rPr>
          <w:rFonts w:eastAsia="Calibri"/>
          <w:sz w:val="16"/>
        </w:rPr>
        <w:t xml:space="preserve"> </w:t>
      </w:r>
      <w:r w:rsidRPr="00E5373F">
        <w:rPr>
          <w:rFonts w:eastAsia="Calibri"/>
          <w:u w:val="single"/>
        </w:rPr>
        <w:t>to</w:t>
      </w:r>
      <w:r w:rsidRPr="00E5373F">
        <w:rPr>
          <w:rFonts w:eastAsia="Calibri"/>
          <w:sz w:val="16"/>
        </w:rPr>
        <w:t xml:space="preserve"> highly orchestrated </w:t>
      </w:r>
      <w:r w:rsidRPr="00E5373F">
        <w:rPr>
          <w:rFonts w:eastAsia="Calibri"/>
          <w:iCs/>
          <w:u w:val="single"/>
          <w:bdr w:val="single" w:sz="8" w:space="0" w:color="auto"/>
        </w:rPr>
        <w:t>summits</w:t>
      </w:r>
      <w:r w:rsidRPr="00E5373F">
        <w:rPr>
          <w:rFonts w:eastAsia="Calibri"/>
          <w:sz w:val="16"/>
        </w:rPr>
        <w:t xml:space="preserve"> for international affairs.</w:t>
      </w:r>
    </w:p>
    <w:p w14:paraId="49CC70ED" w14:textId="77777777" w:rsidR="009B7BAC" w:rsidRPr="00E5373F" w:rsidRDefault="009B7BAC" w:rsidP="009B7BAC">
      <w:pPr>
        <w:rPr>
          <w:rFonts w:eastAsia="Calibri"/>
          <w:sz w:val="16"/>
        </w:rPr>
      </w:pPr>
      <w:r w:rsidRPr="00E5373F">
        <w:rPr>
          <w:rFonts w:eastAsia="Calibri"/>
          <w:u w:val="single"/>
        </w:rPr>
        <w:t>However</w:t>
      </w:r>
      <w:r w:rsidRPr="00E5373F">
        <w:rPr>
          <w:rFonts w:eastAsia="Calibri"/>
          <w:sz w:val="16"/>
        </w:rPr>
        <w:t xml:space="preserve">, </w:t>
      </w:r>
      <w:r w:rsidRPr="00E5373F">
        <w:rPr>
          <w:rFonts w:eastAsia="Calibri"/>
          <w:highlight w:val="cyan"/>
          <w:u w:val="single"/>
        </w:rPr>
        <w:t>building</w:t>
      </w:r>
      <w:r w:rsidRPr="00E5373F">
        <w:rPr>
          <w:rFonts w:eastAsia="Calibri"/>
          <w:u w:val="single"/>
        </w:rPr>
        <w:t xml:space="preserve"> the</w:t>
      </w:r>
      <w:r w:rsidRPr="00E5373F">
        <w:rPr>
          <w:rFonts w:eastAsia="Calibri"/>
          <w:sz w:val="16"/>
        </w:rPr>
        <w:t xml:space="preserve"> </w:t>
      </w:r>
      <w:r w:rsidRPr="00E5373F">
        <w:rPr>
          <w:rFonts w:eastAsia="Calibri"/>
          <w:iCs/>
          <w:u w:val="single"/>
          <w:bdr w:val="single" w:sz="8" w:space="0" w:color="auto"/>
        </w:rPr>
        <w:t xml:space="preserve">next </w:t>
      </w:r>
      <w:r w:rsidRPr="00E5373F">
        <w:rPr>
          <w:rFonts w:eastAsia="Calibri"/>
          <w:iCs/>
          <w:highlight w:val="cyan"/>
          <w:u w:val="single"/>
          <w:bdr w:val="single" w:sz="8" w:space="0" w:color="auto"/>
        </w:rPr>
        <w:t>paradigm</w:t>
      </w:r>
      <w:r w:rsidRPr="00E5373F">
        <w:rPr>
          <w:rFonts w:eastAsia="Calibri"/>
          <w:sz w:val="16"/>
        </w:rPr>
        <w:t xml:space="preserve"> almost </w:t>
      </w:r>
      <w:r w:rsidRPr="00E5373F">
        <w:rPr>
          <w:rFonts w:eastAsia="Calibri"/>
          <w:iCs/>
          <w:highlight w:val="cyan"/>
          <w:u w:val="single"/>
          <w:bdr w:val="single" w:sz="8" w:space="0" w:color="auto"/>
        </w:rPr>
        <w:t>certainly</w:t>
      </w:r>
      <w:r w:rsidRPr="00E5373F">
        <w:rPr>
          <w:rFonts w:eastAsia="Calibri"/>
          <w:sz w:val="16"/>
          <w:highlight w:val="cyan"/>
        </w:rPr>
        <w:t xml:space="preserve"> </w:t>
      </w:r>
      <w:r w:rsidRPr="00E5373F">
        <w:rPr>
          <w:rFonts w:eastAsia="Calibri"/>
          <w:highlight w:val="cyan"/>
          <w:u w:val="single"/>
        </w:rPr>
        <w:t>requires</w:t>
      </w:r>
      <w:r w:rsidRPr="00E5373F">
        <w:rPr>
          <w:rFonts w:eastAsia="Calibri"/>
          <w:sz w:val="16"/>
          <w:highlight w:val="cyan"/>
        </w:rPr>
        <w:t xml:space="preserve"> </w:t>
      </w:r>
      <w:r w:rsidRPr="00E5373F">
        <w:rPr>
          <w:rFonts w:eastAsia="Calibri"/>
          <w:iCs/>
          <w:highlight w:val="cyan"/>
          <w:u w:val="single"/>
          <w:bdr w:val="single" w:sz="8" w:space="0" w:color="auto"/>
        </w:rPr>
        <w:t>using, rather than</w:t>
      </w:r>
      <w:r w:rsidRPr="00E5373F">
        <w:rPr>
          <w:rFonts w:eastAsia="Calibri"/>
          <w:sz w:val="16"/>
        </w:rPr>
        <w:t xml:space="preserve"> simply </w:t>
      </w:r>
      <w:r w:rsidRPr="00E5373F">
        <w:rPr>
          <w:rFonts w:eastAsia="Calibri"/>
          <w:iCs/>
          <w:highlight w:val="cyan"/>
          <w:u w:val="single"/>
          <w:bdr w:val="single" w:sz="8" w:space="0" w:color="auto"/>
        </w:rPr>
        <w:t>detonating, bureaucracies</w:t>
      </w:r>
      <w:r w:rsidRPr="00E5373F">
        <w:rPr>
          <w:rFonts w:eastAsia="Calibri"/>
          <w:u w:val="single"/>
        </w:rPr>
        <w:t>. The</w:t>
      </w:r>
      <w:r w:rsidRPr="00E5373F">
        <w:rPr>
          <w:rFonts w:eastAsia="Calibri"/>
          <w:sz w:val="16"/>
        </w:rPr>
        <w:t xml:space="preserve"> US </w:t>
      </w:r>
      <w:r w:rsidRPr="00E5373F">
        <w:rPr>
          <w:rFonts w:eastAsia="Calibri"/>
          <w:u w:val="single"/>
        </w:rPr>
        <w:t>federal government is a</w:t>
      </w:r>
      <w:r w:rsidRPr="00E5373F">
        <w:rPr>
          <w:rFonts w:eastAsia="Calibri"/>
          <w:sz w:val="16"/>
        </w:rPr>
        <w:t xml:space="preserve"> </w:t>
      </w:r>
      <w:r w:rsidRPr="00E5373F">
        <w:rPr>
          <w:rFonts w:eastAsia="Calibri"/>
          <w:iCs/>
          <w:u w:val="single"/>
          <w:bdr w:val="single" w:sz="8" w:space="0" w:color="auto"/>
        </w:rPr>
        <w:t>globe-spanning leviathan</w:t>
      </w:r>
      <w:r w:rsidRPr="00E5373F">
        <w:rPr>
          <w:rFonts w:eastAsia="Calibri"/>
          <w:sz w:val="16"/>
        </w:rPr>
        <w:t xml:space="preserve">, employing close to three million civilians and over two million in the armed services. </w:t>
      </w:r>
      <w:r w:rsidRPr="00E5373F">
        <w:rPr>
          <w:rFonts w:eastAsia="Calibri"/>
          <w:u w:val="single"/>
        </w:rPr>
        <w:t>Achieving</w:t>
      </w:r>
      <w:r w:rsidRPr="00E5373F">
        <w:rPr>
          <w:rFonts w:eastAsia="Calibri"/>
          <w:sz w:val="16"/>
        </w:rPr>
        <w:t xml:space="preserve"> </w:t>
      </w:r>
      <w:r w:rsidRPr="00E5373F">
        <w:rPr>
          <w:rFonts w:eastAsia="Calibri"/>
          <w:iCs/>
          <w:u w:val="single"/>
          <w:bdr w:val="single" w:sz="8" w:space="0" w:color="auto"/>
        </w:rPr>
        <w:t>any</w:t>
      </w:r>
      <w:r w:rsidRPr="00E5373F">
        <w:rPr>
          <w:rFonts w:eastAsia="Calibri"/>
          <w:sz w:val="16"/>
        </w:rPr>
        <w:t xml:space="preserve"> kind of </w:t>
      </w:r>
      <w:r w:rsidRPr="00E5373F">
        <w:rPr>
          <w:rFonts w:eastAsia="Calibri"/>
          <w:iCs/>
          <w:highlight w:val="cyan"/>
          <w:u w:val="single"/>
          <w:bdr w:val="single" w:sz="8" w:space="0" w:color="auto"/>
        </w:rPr>
        <w:t>major policy change</w:t>
      </w:r>
      <w:r w:rsidRPr="00E5373F">
        <w:rPr>
          <w:rFonts w:eastAsia="Calibri"/>
          <w:sz w:val="16"/>
        </w:rPr>
        <w:t xml:space="preserve"> </w:t>
      </w:r>
      <w:r w:rsidRPr="00E5373F">
        <w:rPr>
          <w:rFonts w:eastAsia="Calibri"/>
          <w:highlight w:val="cyan"/>
          <w:u w:val="single"/>
        </w:rPr>
        <w:t>demands</w:t>
      </w:r>
      <w:r w:rsidRPr="00E5373F">
        <w:rPr>
          <w:rFonts w:eastAsia="Calibri"/>
          <w:sz w:val="16"/>
        </w:rPr>
        <w:t xml:space="preserve"> </w:t>
      </w:r>
      <w:r w:rsidRPr="00E5373F">
        <w:rPr>
          <w:rFonts w:eastAsia="Calibri"/>
          <w:iCs/>
          <w:u w:val="single"/>
          <w:bdr w:val="single" w:sz="8" w:space="0" w:color="auto"/>
        </w:rPr>
        <w:t>phalanxes of</w:t>
      </w:r>
      <w:r w:rsidRPr="00E5373F">
        <w:rPr>
          <w:rFonts w:eastAsia="Calibri"/>
          <w:sz w:val="16"/>
        </w:rPr>
        <w:t xml:space="preserve"> nimble </w:t>
      </w:r>
      <w:r w:rsidRPr="00E5373F">
        <w:rPr>
          <w:rFonts w:eastAsia="Calibri"/>
          <w:iCs/>
          <w:u w:val="single"/>
          <w:bdr w:val="single" w:sz="8" w:space="0" w:color="auto"/>
        </w:rPr>
        <w:t>bureaucrats</w:t>
      </w:r>
      <w:r w:rsidRPr="00E5373F">
        <w:rPr>
          <w:rFonts w:eastAsia="Calibri"/>
          <w:u w:val="single"/>
        </w:rPr>
        <w:t xml:space="preserve">. Without those </w:t>
      </w:r>
      <w:r w:rsidRPr="00E5373F">
        <w:rPr>
          <w:rFonts w:eastAsia="Calibri"/>
          <w:highlight w:val="cyan"/>
          <w:u w:val="single"/>
        </w:rPr>
        <w:t xml:space="preserve">employees to </w:t>
      </w:r>
      <w:r w:rsidRPr="00E5373F">
        <w:rPr>
          <w:rFonts w:eastAsia="Calibri"/>
          <w:iCs/>
          <w:highlight w:val="cyan"/>
          <w:u w:val="single"/>
          <w:bdr w:val="single" w:sz="8" w:space="0" w:color="auto"/>
        </w:rPr>
        <w:t>formulate</w:t>
      </w:r>
      <w:r w:rsidRPr="00E5373F">
        <w:rPr>
          <w:rFonts w:eastAsia="Calibri"/>
          <w:iCs/>
          <w:u w:val="single"/>
          <w:bdr w:val="single" w:sz="8" w:space="0" w:color="auto"/>
        </w:rPr>
        <w:t xml:space="preserve"> </w:t>
      </w:r>
      <w:r w:rsidRPr="00E5373F">
        <w:rPr>
          <w:rFonts w:eastAsia="Calibri"/>
          <w:iCs/>
          <w:highlight w:val="cyan"/>
          <w:u w:val="single"/>
          <w:bdr w:val="single" w:sz="8" w:space="0" w:color="auto"/>
        </w:rPr>
        <w:t>policy</w:t>
      </w:r>
      <w:r w:rsidRPr="00E5373F">
        <w:rPr>
          <w:rFonts w:eastAsia="Calibri"/>
          <w:sz w:val="16"/>
        </w:rPr>
        <w:t xml:space="preserve"> </w:t>
      </w:r>
      <w:r w:rsidRPr="00E5373F">
        <w:rPr>
          <w:rFonts w:eastAsia="Calibri"/>
          <w:highlight w:val="cyan"/>
          <w:u w:val="single"/>
        </w:rPr>
        <w:t>and</w:t>
      </w:r>
      <w:r w:rsidRPr="00E5373F">
        <w:rPr>
          <w:rFonts w:eastAsia="Calibri"/>
          <w:sz w:val="16"/>
        </w:rPr>
        <w:t xml:space="preserve"> </w:t>
      </w:r>
      <w:r w:rsidRPr="00E5373F">
        <w:rPr>
          <w:rFonts w:eastAsia="Calibri"/>
          <w:iCs/>
          <w:u w:val="single"/>
          <w:bdr w:val="single" w:sz="8" w:space="0" w:color="auto"/>
        </w:rPr>
        <w:t xml:space="preserve">enforce </w:t>
      </w:r>
      <w:r w:rsidRPr="00E5373F">
        <w:rPr>
          <w:rFonts w:eastAsia="Calibri"/>
          <w:iCs/>
          <w:highlight w:val="cyan"/>
          <w:u w:val="single"/>
          <w:bdr w:val="single" w:sz="8" w:space="0" w:color="auto"/>
        </w:rPr>
        <w:t>directives</w:t>
      </w:r>
      <w:r w:rsidRPr="00E5373F">
        <w:rPr>
          <w:rFonts w:eastAsia="Calibri"/>
          <w:sz w:val="16"/>
        </w:rPr>
        <w:t xml:space="preserve"> from the top, </w:t>
      </w:r>
      <w:r w:rsidRPr="00E5373F">
        <w:rPr>
          <w:rFonts w:eastAsia="Calibri"/>
          <w:u w:val="single"/>
        </w:rPr>
        <w:t>a</w:t>
      </w:r>
      <w:r w:rsidRPr="00E5373F">
        <w:rPr>
          <w:rFonts w:eastAsia="Calibri"/>
          <w:sz w:val="16"/>
        </w:rPr>
        <w:t xml:space="preserve"> </w:t>
      </w:r>
      <w:r w:rsidRPr="00E5373F">
        <w:rPr>
          <w:rFonts w:eastAsia="Calibri"/>
          <w:iCs/>
          <w:u w:val="single"/>
          <w:bdr w:val="single" w:sz="8" w:space="0" w:color="auto"/>
        </w:rPr>
        <w:t>chief executive</w:t>
      </w:r>
      <w:r w:rsidRPr="00E5373F">
        <w:rPr>
          <w:rFonts w:eastAsia="Calibri"/>
          <w:sz w:val="16"/>
        </w:rPr>
        <w:t xml:space="preserve"> </w:t>
      </w:r>
      <w:r w:rsidRPr="00E5373F">
        <w:rPr>
          <w:rFonts w:eastAsia="Calibri"/>
          <w:u w:val="single"/>
        </w:rPr>
        <w:t>will be</w:t>
      </w:r>
      <w:r w:rsidRPr="00E5373F">
        <w:rPr>
          <w:rFonts w:eastAsia="Calibri"/>
          <w:sz w:val="16"/>
        </w:rPr>
        <w:t xml:space="preserve"> </w:t>
      </w:r>
      <w:r w:rsidRPr="00E5373F">
        <w:rPr>
          <w:rFonts w:eastAsia="Calibri"/>
          <w:iCs/>
          <w:u w:val="single"/>
          <w:bdr w:val="single" w:sz="8" w:space="0" w:color="auto"/>
        </w:rPr>
        <w:t>left flailing</w:t>
      </w:r>
      <w:r w:rsidRPr="00E5373F">
        <w:rPr>
          <w:rFonts w:eastAsia="Calibri"/>
          <w:sz w:val="16"/>
        </w:rPr>
        <w:t>. These bureaucracies provide the granular data crucial for helping policymakers understand the world in which they act.</w:t>
      </w:r>
    </w:p>
    <w:p w14:paraId="431511C2" w14:textId="77777777" w:rsidR="009B7BAC" w:rsidRPr="00E5373F" w:rsidRDefault="009B7BAC" w:rsidP="009B7BAC">
      <w:pPr>
        <w:rPr>
          <w:rFonts w:eastAsia="Calibri"/>
          <w:sz w:val="16"/>
        </w:rPr>
      </w:pPr>
      <w:r w:rsidRPr="00E5373F">
        <w:rPr>
          <w:rFonts w:eastAsia="Calibri"/>
          <w:u w:val="single"/>
        </w:rPr>
        <w:t>Despite its scepticism of the expert class, the President’s</w:t>
      </w:r>
      <w:r w:rsidRPr="00E5373F">
        <w:rPr>
          <w:rFonts w:eastAsia="Calibri"/>
          <w:sz w:val="16"/>
        </w:rPr>
        <w:t xml:space="preserve"> </w:t>
      </w:r>
      <w:r w:rsidRPr="00E5373F">
        <w:rPr>
          <w:rFonts w:eastAsia="Calibri"/>
          <w:iCs/>
          <w:highlight w:val="cyan"/>
          <w:u w:val="single"/>
          <w:bdr w:val="single" w:sz="8" w:space="0" w:color="auto"/>
        </w:rPr>
        <w:t>populist realignment</w:t>
      </w:r>
      <w:r w:rsidRPr="00E5373F">
        <w:rPr>
          <w:rFonts w:eastAsia="Calibri"/>
          <w:sz w:val="16"/>
          <w:highlight w:val="cyan"/>
        </w:rPr>
        <w:t xml:space="preserve"> </w:t>
      </w:r>
      <w:r w:rsidRPr="00E5373F">
        <w:rPr>
          <w:rFonts w:eastAsia="Calibri"/>
          <w:u w:val="single"/>
        </w:rPr>
        <w:t xml:space="preserve">will </w:t>
      </w:r>
      <w:r w:rsidRPr="00E5373F">
        <w:rPr>
          <w:rFonts w:eastAsia="Calibri"/>
          <w:highlight w:val="cyan"/>
          <w:u w:val="single"/>
        </w:rPr>
        <w:t>require</w:t>
      </w:r>
      <w:r w:rsidRPr="00E5373F">
        <w:rPr>
          <w:rFonts w:eastAsia="Calibri"/>
          <w:sz w:val="16"/>
        </w:rPr>
        <w:t xml:space="preserve"> </w:t>
      </w:r>
      <w:r w:rsidRPr="00E5373F">
        <w:rPr>
          <w:rFonts w:eastAsia="Calibri"/>
          <w:iCs/>
          <w:highlight w:val="cyan"/>
          <w:u w:val="single"/>
          <w:bdr w:val="single" w:sz="8" w:space="0" w:color="auto"/>
        </w:rPr>
        <w:t>bureaucratic leverage</w:t>
      </w:r>
      <w:r w:rsidRPr="00E5373F">
        <w:rPr>
          <w:rFonts w:eastAsia="Calibri"/>
          <w:sz w:val="16"/>
        </w:rPr>
        <w:t xml:space="preserve"> </w:t>
      </w:r>
      <w:r w:rsidRPr="00E5373F">
        <w:rPr>
          <w:rFonts w:eastAsia="Calibri"/>
          <w:u w:val="single"/>
        </w:rPr>
        <w:t>to achieve</w:t>
      </w:r>
      <w:r w:rsidRPr="00E5373F">
        <w:rPr>
          <w:rFonts w:eastAsia="Calibri"/>
          <w:sz w:val="16"/>
        </w:rPr>
        <w:t xml:space="preserve"> </w:t>
      </w:r>
      <w:r w:rsidRPr="00E5373F">
        <w:rPr>
          <w:rFonts w:eastAsia="Calibri"/>
          <w:iCs/>
          <w:u w:val="single"/>
          <w:bdr w:val="single" w:sz="8" w:space="0" w:color="auto"/>
        </w:rPr>
        <w:t>any real success</w:t>
      </w:r>
      <w:r w:rsidRPr="00E5373F">
        <w:rPr>
          <w:rFonts w:eastAsia="Calibri"/>
          <w:u w:val="single"/>
        </w:rPr>
        <w:t>. For instance, a</w:t>
      </w:r>
      <w:r w:rsidRPr="00E5373F">
        <w:rPr>
          <w:rFonts w:eastAsia="Calibri"/>
          <w:sz w:val="16"/>
        </w:rPr>
        <w:t xml:space="preserve"> </w:t>
      </w:r>
      <w:r w:rsidRPr="00E5373F">
        <w:rPr>
          <w:rFonts w:eastAsia="Calibri"/>
          <w:iCs/>
          <w:u w:val="single"/>
          <w:bdr w:val="single" w:sz="8" w:space="0" w:color="auto"/>
        </w:rPr>
        <w:t>re-industrialisation</w:t>
      </w:r>
      <w:r w:rsidRPr="00E5373F">
        <w:rPr>
          <w:rFonts w:eastAsia="Calibri"/>
          <w:sz w:val="16"/>
        </w:rPr>
        <w:t xml:space="preserve"> </w:t>
      </w:r>
      <w:r w:rsidRPr="00E5373F">
        <w:rPr>
          <w:rFonts w:eastAsia="Calibri"/>
          <w:u w:val="single"/>
        </w:rPr>
        <w:t>programme would benefit from</w:t>
      </w:r>
      <w:r w:rsidRPr="00E5373F">
        <w:rPr>
          <w:rFonts w:eastAsia="Calibri"/>
          <w:sz w:val="16"/>
        </w:rPr>
        <w:t xml:space="preserve"> an encyclopaedic </w:t>
      </w:r>
      <w:r w:rsidRPr="00E5373F">
        <w:rPr>
          <w:rFonts w:eastAsia="Calibri"/>
          <w:highlight w:val="cyan"/>
          <w:u w:val="single"/>
        </w:rPr>
        <w:t>knowledge of</w:t>
      </w:r>
      <w:r w:rsidRPr="00E5373F">
        <w:rPr>
          <w:rFonts w:eastAsia="Calibri"/>
          <w:sz w:val="16"/>
          <w:highlight w:val="cyan"/>
        </w:rPr>
        <w:t xml:space="preserve"> </w:t>
      </w:r>
      <w:r w:rsidRPr="00E5373F">
        <w:rPr>
          <w:rFonts w:eastAsia="Calibri"/>
          <w:iCs/>
          <w:highlight w:val="cyan"/>
          <w:u w:val="single"/>
          <w:bdr w:val="single" w:sz="8" w:space="0" w:color="auto"/>
        </w:rPr>
        <w:t>supply chains</w:t>
      </w:r>
      <w:r w:rsidRPr="00E5373F">
        <w:rPr>
          <w:rFonts w:eastAsia="Calibri"/>
          <w:sz w:val="16"/>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1A571B44" w14:textId="77777777" w:rsidR="009B7BAC" w:rsidRPr="00E5373F" w:rsidRDefault="009B7BAC" w:rsidP="009B7BAC">
      <w:pPr>
        <w:rPr>
          <w:rFonts w:eastAsia="Calibri"/>
          <w:sz w:val="16"/>
        </w:rPr>
      </w:pPr>
      <w:r w:rsidRPr="00E5373F">
        <w:rPr>
          <w:rFonts w:eastAsia="Calibri"/>
          <w:u w:val="single"/>
        </w:rPr>
        <w:t xml:space="preserve">The Trump administration’s </w:t>
      </w:r>
      <w:r w:rsidRPr="00E5373F">
        <w:rPr>
          <w:rFonts w:eastAsia="Calibri"/>
          <w:highlight w:val="cyan"/>
          <w:u w:val="single"/>
        </w:rPr>
        <w:t xml:space="preserve">global </w:t>
      </w:r>
      <w:r w:rsidRPr="00E5373F">
        <w:rPr>
          <w:rFonts w:eastAsia="Calibri"/>
          <w:iCs/>
          <w:highlight w:val="cyan"/>
          <w:u w:val="single"/>
          <w:bdr w:val="single" w:sz="8" w:space="0" w:color="auto"/>
        </w:rPr>
        <w:t>rebalancing</w:t>
      </w:r>
      <w:r w:rsidRPr="00E5373F">
        <w:rPr>
          <w:rFonts w:eastAsia="Calibri"/>
          <w:sz w:val="16"/>
        </w:rPr>
        <w:t xml:space="preserve"> </w:t>
      </w:r>
      <w:r w:rsidRPr="00E5373F">
        <w:rPr>
          <w:rFonts w:eastAsia="Calibri"/>
          <w:u w:val="single"/>
        </w:rPr>
        <w:t>ambitions</w:t>
      </w:r>
      <w:r w:rsidRPr="00E5373F">
        <w:rPr>
          <w:rFonts w:eastAsia="Calibri"/>
          <w:sz w:val="16"/>
        </w:rPr>
        <w:t xml:space="preserve"> </w:t>
      </w:r>
      <w:r w:rsidRPr="00E5373F">
        <w:rPr>
          <w:rFonts w:eastAsia="Calibri"/>
          <w:highlight w:val="cyan"/>
          <w:u w:val="single"/>
        </w:rPr>
        <w:t>make</w:t>
      </w:r>
      <w:r w:rsidRPr="00E5373F">
        <w:rPr>
          <w:rFonts w:eastAsia="Calibri"/>
          <w:u w:val="single"/>
        </w:rPr>
        <w:t xml:space="preserve"> </w:t>
      </w:r>
      <w:r w:rsidRPr="00E5373F">
        <w:rPr>
          <w:rFonts w:eastAsia="Calibri"/>
          <w:highlight w:val="cyan"/>
          <w:u w:val="single"/>
        </w:rPr>
        <w:t>in-depth</w:t>
      </w:r>
      <w:r w:rsidRPr="00E5373F">
        <w:rPr>
          <w:rFonts w:eastAsia="Calibri"/>
          <w:u w:val="single"/>
        </w:rPr>
        <w:t xml:space="preserve"> bureaucratic </w:t>
      </w:r>
      <w:r w:rsidRPr="00E5373F">
        <w:rPr>
          <w:rFonts w:eastAsia="Calibri"/>
          <w:highlight w:val="cyan"/>
          <w:u w:val="single"/>
        </w:rPr>
        <w:t>knowledge</w:t>
      </w:r>
      <w:r w:rsidRPr="00E5373F">
        <w:rPr>
          <w:rFonts w:eastAsia="Calibri"/>
          <w:u w:val="single"/>
        </w:rPr>
        <w:t xml:space="preserve"> even </w:t>
      </w:r>
      <w:r w:rsidRPr="00E5373F">
        <w:rPr>
          <w:rFonts w:eastAsia="Calibri"/>
          <w:iCs/>
          <w:u w:val="single"/>
          <w:bdr w:val="single" w:sz="8" w:space="0" w:color="auto"/>
        </w:rPr>
        <w:t xml:space="preserve">more </w:t>
      </w:r>
      <w:r w:rsidRPr="00E5373F">
        <w:rPr>
          <w:rFonts w:eastAsia="Calibri"/>
          <w:iCs/>
          <w:highlight w:val="cyan"/>
          <w:u w:val="single"/>
          <w:bdr w:val="single" w:sz="8" w:space="0" w:color="auto"/>
        </w:rPr>
        <w:t>important</w:t>
      </w:r>
      <w:r w:rsidRPr="00E5373F">
        <w:rPr>
          <w:rFonts w:eastAsia="Calibri"/>
          <w:u w:val="single"/>
        </w:rPr>
        <w:t xml:space="preserve">. In face-to-face negotiations with world leaders, you </w:t>
      </w:r>
      <w:r w:rsidRPr="00E5373F">
        <w:rPr>
          <w:rFonts w:eastAsia="Calibri"/>
          <w:highlight w:val="cyan"/>
          <w:u w:val="single"/>
        </w:rPr>
        <w:t xml:space="preserve">need to know </w:t>
      </w:r>
      <w:r w:rsidRPr="00E5373F">
        <w:rPr>
          <w:rFonts w:eastAsia="Calibri"/>
          <w:u w:val="single"/>
        </w:rPr>
        <w:t>what cards each party is holding</w:t>
      </w:r>
      <w:r w:rsidRPr="00E5373F">
        <w:rPr>
          <w:rFonts w:eastAsia="Calibri"/>
          <w:sz w:val="16"/>
        </w:rPr>
        <w:t xml:space="preserve">: how many missiles, fighter jets, and artillery shells. Certain </w:t>
      </w:r>
      <w:r w:rsidRPr="00E5373F">
        <w:rPr>
          <w:rFonts w:eastAsia="Calibri"/>
          <w:u w:val="single"/>
        </w:rPr>
        <w:t xml:space="preserve">key </w:t>
      </w:r>
      <w:r w:rsidRPr="00E5373F">
        <w:rPr>
          <w:rFonts w:eastAsia="Calibri"/>
          <w:highlight w:val="cyan"/>
          <w:u w:val="single"/>
        </w:rPr>
        <w:t>geopolitical variables</w:t>
      </w:r>
      <w:r w:rsidRPr="00E5373F">
        <w:rPr>
          <w:rFonts w:eastAsia="Calibri"/>
          <w:u w:val="single"/>
        </w:rPr>
        <w:t xml:space="preserve"> cannot be reduced to a clash of </w:t>
      </w:r>
      <w:r w:rsidRPr="00E5373F">
        <w:rPr>
          <w:rFonts w:eastAsia="Calibri"/>
          <w:iCs/>
          <w:u w:val="single"/>
          <w:bdr w:val="single" w:sz="8" w:space="0" w:color="auto"/>
        </w:rPr>
        <w:t>personalities</w:t>
      </w:r>
      <w:r w:rsidRPr="00E5373F">
        <w:rPr>
          <w:rFonts w:eastAsia="Calibri"/>
          <w:sz w:val="16"/>
        </w:rPr>
        <w:t xml:space="preserve">. For instance, </w:t>
      </w:r>
      <w:r w:rsidRPr="00E5373F">
        <w:rPr>
          <w:rFonts w:eastAsia="Calibri"/>
          <w:u w:val="single"/>
        </w:rPr>
        <w:t xml:space="preserve">a pivotal variable for the President’s deliberations about bombing Iranian nuclear facilities was </w:t>
      </w:r>
      <w:r w:rsidRPr="00E5373F">
        <w:rPr>
          <w:rFonts w:eastAsia="Calibri"/>
          <w:highlight w:val="cyan"/>
          <w:u w:val="single"/>
        </w:rPr>
        <w:t>whether</w:t>
      </w:r>
      <w:r w:rsidRPr="00E5373F">
        <w:rPr>
          <w:rFonts w:eastAsia="Calibri"/>
          <w:u w:val="single"/>
        </w:rPr>
        <w:t xml:space="preserve"> those </w:t>
      </w:r>
      <w:r w:rsidRPr="00E5373F">
        <w:rPr>
          <w:rFonts w:eastAsia="Calibri"/>
          <w:highlight w:val="cyan"/>
          <w:u w:val="single"/>
        </w:rPr>
        <w:t>bombs</w:t>
      </w:r>
      <w:r w:rsidRPr="00E5373F">
        <w:rPr>
          <w:rFonts w:eastAsia="Calibri"/>
          <w:u w:val="single"/>
        </w:rPr>
        <w:t xml:space="preserve"> would </w:t>
      </w:r>
      <w:r w:rsidRPr="00E5373F">
        <w:rPr>
          <w:rFonts w:eastAsia="Calibri"/>
          <w:iCs/>
          <w:u w:val="single"/>
          <w:bdr w:val="single" w:sz="8" w:space="0" w:color="auto"/>
        </w:rPr>
        <w:t xml:space="preserve">actually </w:t>
      </w:r>
      <w:r w:rsidRPr="00E5373F">
        <w:rPr>
          <w:rFonts w:eastAsia="Calibri"/>
          <w:iCs/>
          <w:highlight w:val="cyan"/>
          <w:u w:val="single"/>
          <w:bdr w:val="single" w:sz="8" w:space="0" w:color="auto"/>
        </w:rPr>
        <w:t>destroy</w:t>
      </w:r>
      <w:r w:rsidRPr="00E5373F">
        <w:rPr>
          <w:rFonts w:eastAsia="Calibri"/>
          <w:iCs/>
          <w:u w:val="single"/>
          <w:bdr w:val="single" w:sz="8" w:space="0" w:color="auto"/>
        </w:rPr>
        <w:t xml:space="preserve"> those </w:t>
      </w:r>
      <w:r w:rsidRPr="00E5373F">
        <w:rPr>
          <w:rFonts w:eastAsia="Calibri"/>
          <w:iCs/>
          <w:highlight w:val="cyan"/>
          <w:u w:val="single"/>
          <w:bdr w:val="single" w:sz="8" w:space="0" w:color="auto"/>
        </w:rPr>
        <w:t>facilities</w:t>
      </w:r>
      <w:r w:rsidRPr="00E5373F">
        <w:rPr>
          <w:rFonts w:eastAsia="Calibri"/>
          <w:highlight w:val="cyan"/>
          <w:u w:val="single"/>
        </w:rPr>
        <w:t>.</w:t>
      </w:r>
      <w:r w:rsidRPr="00E5373F">
        <w:rPr>
          <w:rFonts w:eastAsia="Calibri"/>
          <w:u w:val="single"/>
        </w:rPr>
        <w:t xml:space="preserve"> Those </w:t>
      </w:r>
      <w:r w:rsidRPr="00E5373F">
        <w:rPr>
          <w:rFonts w:eastAsia="Calibri"/>
          <w:highlight w:val="cyan"/>
          <w:u w:val="single"/>
        </w:rPr>
        <w:t>are</w:t>
      </w:r>
      <w:r w:rsidRPr="00E5373F">
        <w:rPr>
          <w:rFonts w:eastAsia="Calibri"/>
          <w:sz w:val="16"/>
          <w:highlight w:val="cyan"/>
        </w:rPr>
        <w:t xml:space="preserve"> </w:t>
      </w:r>
      <w:r w:rsidRPr="00E5373F">
        <w:rPr>
          <w:rFonts w:eastAsia="Calibri"/>
          <w:iCs/>
          <w:highlight w:val="cyan"/>
          <w:u w:val="single"/>
          <w:bdr w:val="single" w:sz="8" w:space="0" w:color="auto"/>
        </w:rPr>
        <w:t>technical</w:t>
      </w:r>
      <w:r w:rsidRPr="00E5373F">
        <w:rPr>
          <w:rFonts w:eastAsia="Calibri"/>
          <w:sz w:val="16"/>
        </w:rPr>
        <w:t xml:space="preserve"> — not charismatic — </w:t>
      </w:r>
      <w:r w:rsidRPr="00E5373F">
        <w:rPr>
          <w:rFonts w:eastAsia="Calibri"/>
          <w:iCs/>
          <w:highlight w:val="cyan"/>
          <w:u w:val="single"/>
          <w:bdr w:val="single" w:sz="8" w:space="0" w:color="auto"/>
        </w:rPr>
        <w:t>questions</w:t>
      </w:r>
      <w:r w:rsidRPr="00E5373F">
        <w:rPr>
          <w:rFonts w:eastAsia="Calibri"/>
          <w:sz w:val="16"/>
        </w:rPr>
        <w:t>.</w:t>
      </w:r>
    </w:p>
    <w:p w14:paraId="1ABDC6BD" w14:textId="77777777" w:rsidR="009B7BAC" w:rsidRPr="00E5373F" w:rsidRDefault="009B7BAC" w:rsidP="009B7BAC">
      <w:pPr>
        <w:rPr>
          <w:rFonts w:eastAsia="Calibri"/>
          <w:sz w:val="16"/>
        </w:rPr>
      </w:pPr>
      <w:r w:rsidRPr="00E5373F">
        <w:rPr>
          <w:rFonts w:eastAsia="Calibri"/>
          <w:u w:val="single"/>
        </w:rPr>
        <w:t>While</w:t>
      </w:r>
      <w:r w:rsidRPr="00E5373F">
        <w:rPr>
          <w:rFonts w:eastAsia="Calibri"/>
          <w:sz w:val="16"/>
        </w:rPr>
        <w:t xml:space="preserve"> some level of </w:t>
      </w:r>
      <w:r w:rsidRPr="00E5373F">
        <w:rPr>
          <w:rFonts w:eastAsia="Calibri"/>
          <w:u w:val="single"/>
        </w:rPr>
        <w:t>bureaucratic conflict might be an expected side effect of the President’s disruptive vision,</w:t>
      </w:r>
      <w:r w:rsidRPr="00E5373F">
        <w:rPr>
          <w:rFonts w:eastAsia="Calibri"/>
          <w:sz w:val="16"/>
        </w:rPr>
        <w:t xml:space="preserve"> </w:t>
      </w:r>
      <w:r w:rsidRPr="00E5373F">
        <w:rPr>
          <w:rFonts w:eastAsia="Calibri"/>
          <w:iCs/>
          <w:u w:val="single"/>
          <w:bdr w:val="single" w:sz="8" w:space="0" w:color="auto"/>
        </w:rPr>
        <w:t xml:space="preserve">too much </w:t>
      </w:r>
      <w:r w:rsidRPr="00E5373F">
        <w:rPr>
          <w:rFonts w:eastAsia="Calibri"/>
          <w:iCs/>
          <w:highlight w:val="cyan"/>
          <w:u w:val="single"/>
          <w:bdr w:val="single" w:sz="8" w:space="0" w:color="auto"/>
        </w:rPr>
        <w:t>chaos</w:t>
      </w:r>
      <w:r w:rsidRPr="00E5373F">
        <w:rPr>
          <w:rFonts w:eastAsia="Calibri"/>
          <w:sz w:val="16"/>
          <w:highlight w:val="cyan"/>
        </w:rPr>
        <w:t xml:space="preserve"> </w:t>
      </w:r>
      <w:r w:rsidRPr="00E5373F">
        <w:rPr>
          <w:rFonts w:eastAsia="Calibri"/>
          <w:highlight w:val="cyan"/>
          <w:u w:val="single"/>
        </w:rPr>
        <w:t>could</w:t>
      </w:r>
      <w:r w:rsidRPr="00E5373F">
        <w:rPr>
          <w:rFonts w:eastAsia="Calibri"/>
          <w:sz w:val="16"/>
        </w:rPr>
        <w:t xml:space="preserve"> actually </w:t>
      </w:r>
      <w:r w:rsidRPr="00E5373F">
        <w:rPr>
          <w:rFonts w:eastAsia="Calibri"/>
          <w:iCs/>
          <w:u w:val="single"/>
          <w:bdr w:val="single" w:sz="8" w:space="0" w:color="auto"/>
        </w:rPr>
        <w:t>undermine his agenda</w:t>
      </w:r>
      <w:r w:rsidRPr="00E5373F">
        <w:rPr>
          <w:rFonts w:eastAsia="Calibri"/>
          <w:u w:val="single"/>
        </w:rPr>
        <w:t>. Continuing</w:t>
      </w:r>
      <w:r w:rsidRPr="00E5373F">
        <w:rPr>
          <w:rFonts w:eastAsia="Calibri"/>
          <w:sz w:val="16"/>
        </w:rPr>
        <w:t xml:space="preserve"> </w:t>
      </w:r>
      <w:r w:rsidRPr="00E5373F">
        <w:rPr>
          <w:rFonts w:eastAsia="Calibri"/>
          <w:iCs/>
          <w:u w:val="single"/>
          <w:bdr w:val="single" w:sz="8" w:space="0" w:color="auto"/>
        </w:rPr>
        <w:t>melodrama</w:t>
      </w:r>
      <w:r w:rsidRPr="00E5373F">
        <w:rPr>
          <w:rFonts w:eastAsia="Calibri"/>
          <w:sz w:val="16"/>
        </w:rPr>
        <w:t xml:space="preserve"> </w:t>
      </w:r>
      <w:r w:rsidRPr="00E5373F">
        <w:rPr>
          <w:rFonts w:eastAsia="Calibri"/>
          <w:u w:val="single"/>
        </w:rPr>
        <w:t>at the</w:t>
      </w:r>
      <w:r w:rsidRPr="00E5373F">
        <w:rPr>
          <w:rFonts w:eastAsia="Calibri"/>
          <w:sz w:val="16"/>
        </w:rPr>
        <w:t xml:space="preserve"> </w:t>
      </w:r>
      <w:r w:rsidRPr="00E5373F">
        <w:rPr>
          <w:rFonts w:eastAsia="Calibri"/>
          <w:iCs/>
          <w:u w:val="single"/>
          <w:bdr w:val="single" w:sz="8" w:space="0" w:color="auto"/>
        </w:rPr>
        <w:t>Pentagon</w:t>
      </w:r>
      <w:r w:rsidRPr="00E5373F">
        <w:rPr>
          <w:rFonts w:eastAsia="Calibri"/>
          <w:sz w:val="16"/>
        </w:rPr>
        <w:t xml:space="preserve"> </w:t>
      </w:r>
      <w:r w:rsidRPr="00E5373F">
        <w:rPr>
          <w:rFonts w:eastAsia="Calibri"/>
          <w:u w:val="single"/>
        </w:rPr>
        <w:t>could</w:t>
      </w:r>
      <w:r w:rsidRPr="00E5373F">
        <w:rPr>
          <w:rFonts w:eastAsia="Calibri"/>
          <w:sz w:val="16"/>
        </w:rPr>
        <w:t xml:space="preserve">, for instance, </w:t>
      </w:r>
      <w:r w:rsidRPr="00E5373F">
        <w:rPr>
          <w:rFonts w:eastAsia="Calibri"/>
          <w:iCs/>
          <w:highlight w:val="cyan"/>
          <w:u w:val="single"/>
          <w:bdr w:val="single" w:sz="8" w:space="0" w:color="auto"/>
        </w:rPr>
        <w:t>distract</w:t>
      </w:r>
      <w:r w:rsidRPr="00E5373F">
        <w:rPr>
          <w:rFonts w:eastAsia="Calibri"/>
          <w:sz w:val="16"/>
        </w:rPr>
        <w:t xml:space="preserve"> </w:t>
      </w:r>
      <w:r w:rsidRPr="00E5373F">
        <w:rPr>
          <w:rFonts w:eastAsia="Calibri"/>
          <w:highlight w:val="cyan"/>
          <w:u w:val="single"/>
        </w:rPr>
        <w:t>from</w:t>
      </w:r>
      <w:r w:rsidRPr="00E5373F">
        <w:rPr>
          <w:rFonts w:eastAsia="Calibri"/>
          <w:u w:val="single"/>
        </w:rPr>
        <w:t xml:space="preserve"> his</w:t>
      </w:r>
      <w:r w:rsidRPr="00E5373F">
        <w:rPr>
          <w:rFonts w:eastAsia="Calibri"/>
          <w:sz w:val="16"/>
        </w:rPr>
        <w:t xml:space="preserve"> </w:t>
      </w:r>
      <w:r w:rsidRPr="00E5373F">
        <w:rPr>
          <w:rFonts w:eastAsia="Calibri"/>
          <w:iCs/>
          <w:highlight w:val="cyan"/>
          <w:u w:val="single"/>
          <w:bdr w:val="single" w:sz="8" w:space="0" w:color="auto"/>
        </w:rPr>
        <w:t>foreign policy reset</w:t>
      </w:r>
      <w:r w:rsidRPr="00E5373F">
        <w:rPr>
          <w:rFonts w:eastAsia="Calibri"/>
          <w:sz w:val="16"/>
        </w:rPr>
        <w:t xml:space="preserve">. Also, sometimes bureaucrats can be politically useful early-warning mechanisms. Some </w:t>
      </w:r>
      <w:r w:rsidRPr="00E5373F">
        <w:rPr>
          <w:rFonts w:eastAsia="Calibri"/>
          <w:u w:val="single"/>
        </w:rPr>
        <w:t>DOGE-imposed changes to</w:t>
      </w:r>
      <w:r w:rsidRPr="00E5373F">
        <w:rPr>
          <w:rFonts w:eastAsia="Calibri"/>
          <w:sz w:val="16"/>
        </w:rPr>
        <w:t xml:space="preserve"> </w:t>
      </w:r>
      <w:r w:rsidRPr="00E5373F">
        <w:rPr>
          <w:rFonts w:eastAsia="Calibri"/>
          <w:iCs/>
          <w:u w:val="single"/>
          <w:bdr w:val="single" w:sz="8" w:space="0" w:color="auto"/>
        </w:rPr>
        <w:t>Social Security</w:t>
      </w:r>
      <w:r w:rsidRPr="00E5373F">
        <w:rPr>
          <w:rFonts w:eastAsia="Calibri"/>
          <w:sz w:val="16"/>
        </w:rPr>
        <w:t xml:space="preserve"> — such as cutting phone services for disability claims — </w:t>
      </w:r>
      <w:r w:rsidRPr="00E5373F">
        <w:rPr>
          <w:rFonts w:eastAsia="Calibri"/>
          <w:highlight w:val="cyan"/>
          <w:u w:val="single"/>
        </w:rPr>
        <w:t>generate</w:t>
      </w:r>
      <w:r w:rsidRPr="00E5373F">
        <w:rPr>
          <w:rFonts w:eastAsia="Calibri"/>
          <w:u w:val="single"/>
        </w:rPr>
        <w:t>d</w:t>
      </w:r>
      <w:r w:rsidRPr="00E5373F">
        <w:rPr>
          <w:rFonts w:eastAsia="Calibri"/>
          <w:sz w:val="16"/>
        </w:rPr>
        <w:t xml:space="preserve"> </w:t>
      </w:r>
      <w:r w:rsidRPr="00E5373F">
        <w:rPr>
          <w:rFonts w:eastAsia="Calibri"/>
          <w:iCs/>
          <w:u w:val="single"/>
          <w:bdr w:val="single" w:sz="8" w:space="0" w:color="auto"/>
        </w:rPr>
        <w:t>ferocious</w:t>
      </w:r>
      <w:r w:rsidRPr="00E5373F">
        <w:rPr>
          <w:rFonts w:eastAsia="Calibri"/>
          <w:sz w:val="16"/>
        </w:rPr>
        <w:t xml:space="preserve"> bureaucratic </w:t>
      </w:r>
      <w:r w:rsidRPr="00E5373F">
        <w:rPr>
          <w:rFonts w:eastAsia="Calibri"/>
          <w:iCs/>
          <w:u w:val="single"/>
          <w:bdr w:val="single" w:sz="8" w:space="0" w:color="auto"/>
        </w:rPr>
        <w:t>pushback</w:t>
      </w:r>
      <w:r w:rsidRPr="00E5373F">
        <w:rPr>
          <w:rFonts w:eastAsia="Calibri"/>
          <w:sz w:val="16"/>
        </w:rPr>
        <w:t xml:space="preserve"> </w:t>
      </w:r>
      <w:r w:rsidRPr="00E5373F">
        <w:rPr>
          <w:rFonts w:eastAsia="Calibri"/>
          <w:u w:val="single"/>
        </w:rPr>
        <w:t>and were eventually</w:t>
      </w:r>
      <w:r w:rsidRPr="00E5373F">
        <w:rPr>
          <w:rFonts w:eastAsia="Calibri"/>
          <w:sz w:val="16"/>
        </w:rPr>
        <w:t xml:space="preserve"> </w:t>
      </w:r>
      <w:r w:rsidRPr="00E5373F">
        <w:rPr>
          <w:rFonts w:eastAsia="Calibri"/>
          <w:iCs/>
          <w:u w:val="single"/>
          <w:bdr w:val="single" w:sz="8" w:space="0" w:color="auto"/>
        </w:rPr>
        <w:t>withdrawn</w:t>
      </w:r>
      <w:r w:rsidRPr="00E5373F">
        <w:rPr>
          <w:rFonts w:eastAsia="Calibri"/>
          <w:sz w:val="16"/>
        </w:rPr>
        <w:t xml:space="preserve"> </w:t>
      </w:r>
      <w:r w:rsidRPr="00E5373F">
        <w:rPr>
          <w:rFonts w:eastAsia="Calibri"/>
          <w:u w:val="single"/>
        </w:rPr>
        <w:t>because of</w:t>
      </w:r>
      <w:r w:rsidRPr="00E5373F">
        <w:rPr>
          <w:rFonts w:eastAsia="Calibri"/>
          <w:sz w:val="16"/>
        </w:rPr>
        <w:t xml:space="preserve"> the </w:t>
      </w:r>
      <w:r w:rsidRPr="00E5373F">
        <w:rPr>
          <w:rFonts w:eastAsia="Calibri"/>
          <w:iCs/>
          <w:highlight w:val="cyan"/>
          <w:u w:val="single"/>
          <w:bdr w:val="single" w:sz="8" w:space="0" w:color="auto"/>
        </w:rPr>
        <w:t>intense</w:t>
      </w:r>
      <w:r w:rsidRPr="00E5373F">
        <w:rPr>
          <w:rFonts w:eastAsia="Calibri"/>
          <w:iCs/>
          <w:u w:val="single"/>
          <w:bdr w:val="single" w:sz="8" w:space="0" w:color="auto"/>
        </w:rPr>
        <w:t xml:space="preserve"> popular </w:t>
      </w:r>
      <w:r w:rsidRPr="00E5373F">
        <w:rPr>
          <w:rFonts w:eastAsia="Calibri"/>
          <w:iCs/>
          <w:highlight w:val="cyan"/>
          <w:u w:val="single"/>
          <w:bdr w:val="single" w:sz="8" w:space="0" w:color="auto"/>
        </w:rPr>
        <w:t>opposition</w:t>
      </w:r>
      <w:r w:rsidRPr="00E5373F">
        <w:rPr>
          <w:rFonts w:eastAsia="Calibri"/>
          <w:sz w:val="16"/>
        </w:rPr>
        <w:t xml:space="preserve"> they generated. Likewise, the ongoing meltdown at the CDC suggests the grave political dangers of a sweeping move to limit childhood vaccinations. </w:t>
      </w:r>
      <w:r w:rsidRPr="00E5373F">
        <w:rPr>
          <w:rFonts w:eastAsia="Calibri"/>
          <w:u w:val="single"/>
        </w:rPr>
        <w:t>Such</w:t>
      </w:r>
      <w:r w:rsidRPr="00E5373F">
        <w:rPr>
          <w:rFonts w:eastAsia="Calibri"/>
          <w:sz w:val="16"/>
        </w:rPr>
        <w:t xml:space="preserve"> bans </w:t>
      </w:r>
      <w:r w:rsidRPr="00E5373F">
        <w:rPr>
          <w:rFonts w:eastAsia="Calibri"/>
          <w:u w:val="single"/>
        </w:rPr>
        <w:t>could easily</w:t>
      </w:r>
      <w:r w:rsidRPr="00E5373F">
        <w:rPr>
          <w:rFonts w:eastAsia="Calibri"/>
          <w:sz w:val="16"/>
        </w:rPr>
        <w:t xml:space="preserve"> </w:t>
      </w:r>
      <w:r w:rsidRPr="00E5373F">
        <w:rPr>
          <w:rFonts w:eastAsia="Calibri"/>
          <w:iCs/>
          <w:u w:val="single"/>
          <w:bdr w:val="single" w:sz="8" w:space="0" w:color="auto"/>
        </w:rPr>
        <w:t>alienate</w:t>
      </w:r>
      <w:r w:rsidRPr="00E5373F">
        <w:rPr>
          <w:rFonts w:eastAsia="Calibri"/>
          <w:sz w:val="16"/>
        </w:rPr>
        <w:t xml:space="preserve"> American </w:t>
      </w:r>
      <w:r w:rsidRPr="00E5373F">
        <w:rPr>
          <w:rFonts w:eastAsia="Calibri"/>
          <w:iCs/>
          <w:u w:val="single"/>
          <w:bdr w:val="single" w:sz="8" w:space="0" w:color="auto"/>
        </w:rPr>
        <w:t>families</w:t>
      </w:r>
      <w:r w:rsidRPr="00E5373F">
        <w:rPr>
          <w:rFonts w:eastAsia="Calibri"/>
          <w:sz w:val="16"/>
        </w:rPr>
        <w:t xml:space="preserve"> </w:t>
      </w:r>
      <w:r w:rsidRPr="00E5373F">
        <w:rPr>
          <w:rFonts w:eastAsia="Calibri"/>
          <w:u w:val="single"/>
        </w:rPr>
        <w:t>and</w:t>
      </w:r>
      <w:r w:rsidRPr="00E5373F">
        <w:rPr>
          <w:rFonts w:eastAsia="Calibri"/>
          <w:sz w:val="16"/>
        </w:rPr>
        <w:t xml:space="preserve"> </w:t>
      </w:r>
      <w:r w:rsidRPr="00E5373F">
        <w:rPr>
          <w:rFonts w:eastAsia="Calibri"/>
          <w:iCs/>
          <w:highlight w:val="cyan"/>
          <w:u w:val="single"/>
          <w:bdr w:val="single" w:sz="8" w:space="0" w:color="auto"/>
        </w:rPr>
        <w:t>split the</w:t>
      </w:r>
      <w:r w:rsidRPr="00E5373F">
        <w:rPr>
          <w:rFonts w:eastAsia="Calibri"/>
          <w:iCs/>
          <w:u w:val="single"/>
          <w:bdr w:val="single" w:sz="8" w:space="0" w:color="auto"/>
        </w:rPr>
        <w:t xml:space="preserve"> Republican </w:t>
      </w:r>
      <w:r w:rsidRPr="00E5373F">
        <w:rPr>
          <w:rFonts w:eastAsia="Calibri"/>
          <w:iCs/>
          <w:highlight w:val="cyan"/>
          <w:u w:val="single"/>
          <w:bdr w:val="single" w:sz="8" w:space="0" w:color="auto"/>
        </w:rPr>
        <w:t>coalition</w:t>
      </w:r>
      <w:r w:rsidRPr="00E5373F">
        <w:rPr>
          <w:rFonts w:eastAsia="Calibri"/>
          <w:sz w:val="16"/>
        </w:rPr>
        <w:t>.</w:t>
      </w:r>
    </w:p>
    <w:p w14:paraId="7D7DFBA0" w14:textId="77777777" w:rsidR="009B7BAC" w:rsidRDefault="009B7BAC" w:rsidP="009B7BAC">
      <w:pPr>
        <w:rPr>
          <w:rFonts w:eastAsia="Calibri"/>
          <w:sz w:val="16"/>
        </w:rPr>
      </w:pPr>
      <w:r w:rsidRPr="00E5373F">
        <w:rPr>
          <w:rFonts w:eastAsia="Calibri"/>
          <w:u w:val="single"/>
        </w:rPr>
        <w:t>The President’s second term, even more flamboyant and iconoclastic than the first, offers a good lesson in the importance of</w:t>
      </w:r>
      <w:r w:rsidRPr="00E5373F">
        <w:rPr>
          <w:rFonts w:eastAsia="Calibri"/>
          <w:sz w:val="16"/>
        </w:rPr>
        <w:t xml:space="preserve"> </w:t>
      </w:r>
      <w:r w:rsidRPr="00E5373F">
        <w:rPr>
          <w:rFonts w:eastAsia="Calibri"/>
          <w:iCs/>
          <w:u w:val="single"/>
          <w:bdr w:val="single" w:sz="8" w:space="0" w:color="auto"/>
        </w:rPr>
        <w:t>technical skill</w:t>
      </w:r>
      <w:r w:rsidRPr="00E5373F">
        <w:rPr>
          <w:rFonts w:eastAsia="Calibri"/>
          <w:sz w:val="16"/>
        </w:rPr>
        <w:t xml:space="preserve"> </w:t>
      </w:r>
      <w:r w:rsidRPr="00E5373F">
        <w:rPr>
          <w:rFonts w:eastAsia="Calibri"/>
          <w:u w:val="single"/>
        </w:rPr>
        <w:t>for a</w:t>
      </w:r>
      <w:r w:rsidRPr="00E5373F">
        <w:rPr>
          <w:rFonts w:eastAsia="Calibri"/>
          <w:sz w:val="16"/>
        </w:rPr>
        <w:t xml:space="preserve"> </w:t>
      </w:r>
      <w:r w:rsidRPr="00E5373F">
        <w:rPr>
          <w:rFonts w:eastAsia="Calibri"/>
          <w:iCs/>
          <w:u w:val="single"/>
          <w:bdr w:val="single" w:sz="8" w:space="0" w:color="auto"/>
        </w:rPr>
        <w:t>populist realignment</w:t>
      </w:r>
      <w:r w:rsidRPr="00E5373F">
        <w:rPr>
          <w:rFonts w:eastAsia="Calibri"/>
          <w:u w:val="single"/>
        </w:rPr>
        <w:t xml:space="preserve">. </w:t>
      </w:r>
      <w:r w:rsidRPr="00E5373F">
        <w:rPr>
          <w:rFonts w:eastAsia="Calibri"/>
          <w:highlight w:val="cyan"/>
          <w:u w:val="single"/>
        </w:rPr>
        <w:t>So far</w:t>
      </w:r>
      <w:r w:rsidRPr="00E5373F">
        <w:rPr>
          <w:rFonts w:eastAsia="Calibri"/>
          <w:u w:val="single"/>
        </w:rPr>
        <w:t xml:space="preserve">, Trump’s executive </w:t>
      </w:r>
      <w:r w:rsidRPr="00E5373F">
        <w:rPr>
          <w:rFonts w:eastAsia="Calibri"/>
          <w:highlight w:val="cyan"/>
          <w:u w:val="single"/>
        </w:rPr>
        <w:t>orders have</w:t>
      </w:r>
      <w:r w:rsidRPr="00E5373F">
        <w:rPr>
          <w:rFonts w:eastAsia="Calibri"/>
          <w:u w:val="single"/>
        </w:rPr>
        <w:t xml:space="preserve"> had an </w:t>
      </w:r>
      <w:r w:rsidRPr="00E5373F">
        <w:rPr>
          <w:rFonts w:eastAsia="Calibri"/>
          <w:highlight w:val="cyan"/>
          <w:u w:val="single"/>
        </w:rPr>
        <w:t>outsized</w:t>
      </w:r>
      <w:r w:rsidRPr="00E5373F">
        <w:rPr>
          <w:rFonts w:eastAsia="Calibri"/>
          <w:u w:val="single"/>
        </w:rPr>
        <w:t xml:space="preserve"> </w:t>
      </w:r>
      <w:r w:rsidRPr="00E5373F">
        <w:rPr>
          <w:rFonts w:eastAsia="Calibri"/>
          <w:highlight w:val="cyan"/>
          <w:u w:val="single"/>
        </w:rPr>
        <w:t>effect because he</w:t>
      </w:r>
      <w:r w:rsidRPr="00E5373F">
        <w:rPr>
          <w:rFonts w:eastAsia="Calibri"/>
          <w:u w:val="single"/>
        </w:rPr>
        <w:t xml:space="preserve"> has</w:t>
      </w:r>
      <w:r w:rsidRPr="00E5373F">
        <w:rPr>
          <w:rFonts w:eastAsia="Calibri"/>
          <w:sz w:val="16"/>
        </w:rPr>
        <w:t xml:space="preserve"> </w:t>
      </w:r>
      <w:r w:rsidRPr="00E5373F">
        <w:rPr>
          <w:rFonts w:eastAsia="Calibri"/>
          <w:iCs/>
          <w:highlight w:val="cyan"/>
          <w:u w:val="single"/>
          <w:bdr w:val="single" w:sz="8" w:space="0" w:color="auto"/>
        </w:rPr>
        <w:t>located staffers</w:t>
      </w:r>
      <w:r w:rsidRPr="00E5373F">
        <w:rPr>
          <w:rFonts w:eastAsia="Calibri"/>
          <w:sz w:val="16"/>
          <w:highlight w:val="cyan"/>
        </w:rPr>
        <w:t xml:space="preserve"> </w:t>
      </w:r>
      <w:r w:rsidRPr="00E5373F">
        <w:rPr>
          <w:rFonts w:eastAsia="Calibri"/>
          <w:highlight w:val="cyan"/>
          <w:u w:val="single"/>
        </w:rPr>
        <w:t>who</w:t>
      </w:r>
      <w:r w:rsidRPr="00E5373F">
        <w:rPr>
          <w:rFonts w:eastAsia="Calibri"/>
          <w:sz w:val="16"/>
          <w:highlight w:val="cyan"/>
        </w:rPr>
        <w:t xml:space="preserve"> </w:t>
      </w:r>
      <w:r w:rsidRPr="00E5373F">
        <w:rPr>
          <w:rFonts w:eastAsia="Calibri"/>
          <w:iCs/>
          <w:highlight w:val="cyan"/>
          <w:u w:val="single"/>
          <w:bdr w:val="single" w:sz="8" w:space="0" w:color="auto"/>
        </w:rPr>
        <w:t>can dot the i’s</w:t>
      </w:r>
      <w:r w:rsidRPr="00E5373F">
        <w:rPr>
          <w:rFonts w:eastAsia="Calibri"/>
          <w:iCs/>
          <w:u w:val="single"/>
          <w:bdr w:val="single" w:sz="8" w:space="0" w:color="auto"/>
        </w:rPr>
        <w:t xml:space="preserve"> and cross the t’s</w:t>
      </w:r>
      <w:r w:rsidRPr="00E5373F">
        <w:rPr>
          <w:rFonts w:eastAsia="Calibri"/>
          <w:u w:val="single"/>
        </w:rPr>
        <w:t xml:space="preserve">. </w:t>
      </w:r>
      <w:r w:rsidRPr="00E5373F">
        <w:rPr>
          <w:rFonts w:eastAsia="Calibri"/>
          <w:highlight w:val="cyan"/>
          <w:u w:val="single"/>
        </w:rPr>
        <w:t>For</w:t>
      </w:r>
      <w:r w:rsidRPr="00E5373F">
        <w:rPr>
          <w:rFonts w:eastAsia="Calibri"/>
          <w:u w:val="single"/>
        </w:rPr>
        <w:t xml:space="preserve"> his</w:t>
      </w:r>
      <w:r w:rsidRPr="00E5373F">
        <w:rPr>
          <w:rFonts w:eastAsia="Calibri"/>
          <w:sz w:val="16"/>
        </w:rPr>
        <w:t xml:space="preserve"> biggest </w:t>
      </w:r>
      <w:r w:rsidRPr="00E5373F">
        <w:rPr>
          <w:rFonts w:eastAsia="Calibri"/>
          <w:iCs/>
          <w:highlight w:val="cyan"/>
          <w:u w:val="single"/>
          <w:bdr w:val="single" w:sz="8" w:space="0" w:color="auto"/>
        </w:rPr>
        <w:t>policy ambitions</w:t>
      </w:r>
      <w:r w:rsidRPr="00E5373F">
        <w:rPr>
          <w:rFonts w:eastAsia="Calibri"/>
          <w:u w:val="single"/>
        </w:rPr>
        <w:t xml:space="preserve">, </w:t>
      </w:r>
      <w:r w:rsidRPr="00E5373F">
        <w:rPr>
          <w:rFonts w:eastAsia="Calibri"/>
          <w:highlight w:val="cyan"/>
          <w:u w:val="single"/>
        </w:rPr>
        <w:t>he’ll</w:t>
      </w:r>
      <w:r w:rsidRPr="00E5373F">
        <w:rPr>
          <w:rFonts w:eastAsia="Calibri"/>
          <w:sz w:val="16"/>
          <w:highlight w:val="cyan"/>
        </w:rPr>
        <w:t xml:space="preserve"> </w:t>
      </w:r>
      <w:r w:rsidRPr="00E5373F">
        <w:rPr>
          <w:rFonts w:eastAsia="Calibri"/>
          <w:iCs/>
          <w:highlight w:val="cyan"/>
          <w:u w:val="single"/>
          <w:bdr w:val="single" w:sz="8" w:space="0" w:color="auto"/>
        </w:rPr>
        <w:t>need</w:t>
      </w:r>
      <w:r w:rsidRPr="00E5373F">
        <w:rPr>
          <w:rFonts w:eastAsia="Calibri"/>
          <w:iCs/>
          <w:u w:val="single"/>
          <w:bdr w:val="single" w:sz="8" w:space="0" w:color="auto"/>
        </w:rPr>
        <w:t xml:space="preserve"> a </w:t>
      </w:r>
      <w:r w:rsidRPr="00E5373F">
        <w:rPr>
          <w:rFonts w:eastAsia="Calibri"/>
          <w:iCs/>
          <w:highlight w:val="cyan"/>
          <w:u w:val="single"/>
          <w:bdr w:val="single" w:sz="8" w:space="0" w:color="auto"/>
        </w:rPr>
        <w:t>bureaucracy</w:t>
      </w:r>
      <w:r w:rsidRPr="00E5373F">
        <w:rPr>
          <w:rFonts w:eastAsia="Calibri"/>
          <w:sz w:val="16"/>
        </w:rPr>
        <w:t xml:space="preserve"> — and he’ll need to know how to use it.</w:t>
      </w:r>
    </w:p>
    <w:p w14:paraId="652B2774" w14:textId="77777777" w:rsidR="009B7BAC" w:rsidRPr="00F53C93" w:rsidRDefault="009B7BAC" w:rsidP="009B7BAC">
      <w:pPr>
        <w:keepNext/>
        <w:keepLines/>
        <w:spacing w:before="40"/>
        <w:outlineLvl w:val="3"/>
        <w:rPr>
          <w:rFonts w:eastAsiaTheme="majorEastAsia" w:cstheme="majorBidi"/>
          <w:b/>
          <w:iCs/>
          <w:sz w:val="26"/>
        </w:rPr>
      </w:pPr>
      <w:r w:rsidRPr="00F53C93">
        <w:rPr>
          <w:rFonts w:eastAsiaTheme="majorEastAsia" w:cstheme="majorBidi"/>
          <w:b/>
          <w:iCs/>
          <w:sz w:val="26"/>
        </w:rPr>
        <w:t>Trump doesn’t listen to experts</w:t>
      </w:r>
      <w:r>
        <w:rPr>
          <w:rFonts w:eastAsiaTheme="majorEastAsia" w:cstheme="majorBidi"/>
          <w:b/>
          <w:iCs/>
          <w:sz w:val="26"/>
        </w:rPr>
        <w:t xml:space="preserve"> when they don’t agree with him.</w:t>
      </w:r>
    </w:p>
    <w:p w14:paraId="4395706C" w14:textId="77777777" w:rsidR="009B7BAC" w:rsidRPr="00F53C93" w:rsidRDefault="009B7BAC" w:rsidP="009B7BAC">
      <w:r w:rsidRPr="00F53C93">
        <w:t xml:space="preserve">Mary Louise </w:t>
      </w:r>
      <w:r w:rsidRPr="00F53C93">
        <w:rPr>
          <w:b/>
          <w:bCs/>
          <w:sz w:val="26"/>
        </w:rPr>
        <w:t>Kelly 25</w:t>
      </w:r>
      <w:r w:rsidRPr="00F53C93">
        <w:t>, Kelly is an American Broadcaster &amp; Author who Reports on Health Policy for NPR and is NPR's Senior Political Editor/Correspondent, "How a Distrust of Experts Is Shaping Government Policy Under Trump," NPR, 08/08/2025, https://www.npr.org/2025/08/08/nx-s1-5494569/how-a-distrust-of-experts-is-shaping-governme nt-policy-under-trump</w:t>
      </w:r>
    </w:p>
    <w:p w14:paraId="5706AC8F" w14:textId="77777777" w:rsidR="009B7BAC" w:rsidRPr="00F53C93" w:rsidRDefault="009B7BAC" w:rsidP="009B7BAC">
      <w:pPr>
        <w:rPr>
          <w:sz w:val="14"/>
        </w:rPr>
      </w:pPr>
      <w:r w:rsidRPr="00F53C93">
        <w:rPr>
          <w:sz w:val="14"/>
        </w:rPr>
        <w:t>MARY LOUISE KELLY, HOST:</w:t>
      </w:r>
    </w:p>
    <w:p w14:paraId="3616D52C" w14:textId="77777777" w:rsidR="009B7BAC" w:rsidRPr="00F53C93" w:rsidRDefault="009B7BAC" w:rsidP="009B7BAC">
      <w:pPr>
        <w:rPr>
          <w:sz w:val="14"/>
        </w:rPr>
      </w:pPr>
      <w:r w:rsidRPr="00F53C93">
        <w:rPr>
          <w:sz w:val="14"/>
        </w:rPr>
        <w:t xml:space="preserve">Last week, the </w:t>
      </w:r>
      <w:r w:rsidRPr="00F53C93">
        <w:rPr>
          <w:highlight w:val="cyan"/>
          <w:u w:val="single"/>
        </w:rPr>
        <w:t>Trump</w:t>
      </w:r>
      <w:r w:rsidRPr="00F53C93">
        <w:rPr>
          <w:sz w:val="14"/>
        </w:rPr>
        <w:t xml:space="preserve"> administration </w:t>
      </w:r>
      <w:r w:rsidRPr="00F53C93">
        <w:rPr>
          <w:iCs/>
          <w:highlight w:val="cyan"/>
          <w:u w:val="single"/>
          <w:bdr w:val="single" w:sz="8" w:space="0" w:color="auto"/>
        </w:rPr>
        <w:t>canceled</w:t>
      </w:r>
      <w:r w:rsidRPr="00F53C93">
        <w:rPr>
          <w:sz w:val="14"/>
        </w:rPr>
        <w:t xml:space="preserve"> approximately $</w:t>
      </w:r>
      <w:r w:rsidRPr="00F53C93">
        <w:rPr>
          <w:u w:val="single"/>
        </w:rPr>
        <w:t xml:space="preserve">500 million in </w:t>
      </w:r>
      <w:r w:rsidRPr="00F53C93">
        <w:rPr>
          <w:iCs/>
          <w:highlight w:val="cyan"/>
          <w:u w:val="single"/>
          <w:bdr w:val="single" w:sz="8" w:space="0" w:color="auto"/>
        </w:rPr>
        <w:t>contracts</w:t>
      </w:r>
      <w:r w:rsidRPr="00F53C93">
        <w:rPr>
          <w:highlight w:val="cyan"/>
          <w:u w:val="single"/>
        </w:rPr>
        <w:t xml:space="preserve"> to develop</w:t>
      </w:r>
      <w:r w:rsidRPr="00F53C93">
        <w:rPr>
          <w:u w:val="single"/>
        </w:rPr>
        <w:t xml:space="preserve"> mRNA </w:t>
      </w:r>
      <w:r w:rsidRPr="00F53C93">
        <w:rPr>
          <w:iCs/>
          <w:highlight w:val="cyan"/>
          <w:u w:val="single"/>
          <w:bdr w:val="single" w:sz="8" w:space="0" w:color="auto"/>
        </w:rPr>
        <w:t>vaccines</w:t>
      </w:r>
      <w:r w:rsidRPr="00F53C93">
        <w:rPr>
          <w:sz w:val="14"/>
        </w:rPr>
        <w:t xml:space="preserve"> that protect the nation against future viral threats. The move alarmed public health experts. That was big news. But </w:t>
      </w:r>
      <w:r w:rsidRPr="00F53C93">
        <w:rPr>
          <w:iCs/>
          <w:highlight w:val="cyan"/>
          <w:u w:val="single"/>
          <w:bdr w:val="single" w:sz="8" w:space="0" w:color="auto"/>
        </w:rPr>
        <w:t>disregarding</w:t>
      </w:r>
      <w:r w:rsidRPr="00F53C93">
        <w:rPr>
          <w:u w:val="single"/>
        </w:rPr>
        <w:t xml:space="preserve"> the advice</w:t>
      </w:r>
      <w:r w:rsidRPr="00F53C93">
        <w:rPr>
          <w:sz w:val="14"/>
        </w:rPr>
        <w:t xml:space="preserve"> </w:t>
      </w:r>
      <w:r w:rsidRPr="00F53C93">
        <w:rPr>
          <w:u w:val="single"/>
        </w:rPr>
        <w:t xml:space="preserve">of </w:t>
      </w:r>
      <w:r w:rsidRPr="00F53C93">
        <w:rPr>
          <w:iCs/>
          <w:highlight w:val="cyan"/>
          <w:u w:val="single"/>
          <w:bdr w:val="single" w:sz="8" w:space="0" w:color="auto"/>
        </w:rPr>
        <w:t>experts</w:t>
      </w:r>
      <w:r w:rsidRPr="00F53C93">
        <w:rPr>
          <w:highlight w:val="cyan"/>
          <w:u w:val="single"/>
        </w:rPr>
        <w:t xml:space="preserve"> is </w:t>
      </w:r>
      <w:r w:rsidRPr="00F53C93">
        <w:rPr>
          <w:iCs/>
          <w:highlight w:val="cyan"/>
          <w:u w:val="single"/>
          <w:bdr w:val="single" w:sz="8" w:space="0" w:color="auto"/>
        </w:rPr>
        <w:t>nothing new</w:t>
      </w:r>
      <w:r w:rsidRPr="00F53C93">
        <w:rPr>
          <w:u w:val="single"/>
        </w:rPr>
        <w:t xml:space="preserve"> for this admin</w:t>
      </w:r>
      <w:r w:rsidRPr="00F53C93">
        <w:rPr>
          <w:sz w:val="14"/>
        </w:rPr>
        <w:t xml:space="preserve">istration, </w:t>
      </w:r>
      <w:r w:rsidRPr="00F53C93">
        <w:rPr>
          <w:u w:val="single"/>
        </w:rPr>
        <w:t xml:space="preserve">whether it's </w:t>
      </w:r>
      <w:r w:rsidRPr="00F53C93">
        <w:rPr>
          <w:highlight w:val="cyan"/>
          <w:u w:val="single"/>
        </w:rPr>
        <w:t xml:space="preserve">about </w:t>
      </w:r>
      <w:r w:rsidRPr="00F53C93">
        <w:rPr>
          <w:iCs/>
          <w:highlight w:val="cyan"/>
          <w:u w:val="single"/>
          <w:bdr w:val="single" w:sz="8" w:space="0" w:color="auto"/>
        </w:rPr>
        <w:t>health</w:t>
      </w:r>
      <w:r w:rsidRPr="00F53C93">
        <w:rPr>
          <w:sz w:val="14"/>
        </w:rPr>
        <w:t xml:space="preserve"> policy </w:t>
      </w:r>
      <w:r w:rsidRPr="00F53C93">
        <w:rPr>
          <w:u w:val="single"/>
        </w:rPr>
        <w:t xml:space="preserve">or </w:t>
      </w:r>
      <w:r w:rsidRPr="00F53C93">
        <w:rPr>
          <w:iCs/>
          <w:u w:val="single"/>
          <w:bdr w:val="single" w:sz="8" w:space="0" w:color="auto"/>
        </w:rPr>
        <w:t>other areas</w:t>
      </w:r>
      <w:r w:rsidRPr="00F53C93">
        <w:rPr>
          <w:u w:val="single"/>
        </w:rPr>
        <w:t xml:space="preserve"> of </w:t>
      </w:r>
      <w:r w:rsidRPr="00F53C93">
        <w:rPr>
          <w:iCs/>
          <w:u w:val="single"/>
          <w:bdr w:val="single" w:sz="8" w:space="0" w:color="auto"/>
        </w:rPr>
        <w:t>government work</w:t>
      </w:r>
      <w:r w:rsidRPr="00F53C93">
        <w:rPr>
          <w:sz w:val="14"/>
        </w:rPr>
        <w:t xml:space="preserve"> </w:t>
      </w:r>
      <w:r w:rsidRPr="00F53C93">
        <w:rPr>
          <w:u w:val="single"/>
        </w:rPr>
        <w:t>like</w:t>
      </w:r>
      <w:r w:rsidRPr="00F53C93">
        <w:rPr>
          <w:sz w:val="14"/>
        </w:rPr>
        <w:t xml:space="preserve">, say, </w:t>
      </w:r>
      <w:r w:rsidRPr="00F53C93">
        <w:rPr>
          <w:u w:val="single"/>
        </w:rPr>
        <w:t xml:space="preserve">the </w:t>
      </w:r>
      <w:r w:rsidRPr="00F53C93">
        <w:rPr>
          <w:iCs/>
          <w:highlight w:val="cyan"/>
          <w:u w:val="single"/>
          <w:bdr w:val="single" w:sz="8" w:space="0" w:color="auto"/>
        </w:rPr>
        <w:t>econ</w:t>
      </w:r>
      <w:r w:rsidRPr="00F53C93">
        <w:rPr>
          <w:sz w:val="14"/>
        </w:rPr>
        <w:t xml:space="preserve">omy </w:t>
      </w:r>
      <w:r w:rsidRPr="00F53C93">
        <w:rPr>
          <w:highlight w:val="cyan"/>
          <w:u w:val="single"/>
        </w:rPr>
        <w:t>or</w:t>
      </w:r>
      <w:r w:rsidRPr="00F53C93">
        <w:rPr>
          <w:u w:val="single"/>
        </w:rPr>
        <w:t xml:space="preserve"> </w:t>
      </w:r>
      <w:r w:rsidRPr="00F53C93">
        <w:rPr>
          <w:iCs/>
          <w:u w:val="single"/>
          <w:bdr w:val="single" w:sz="8" w:space="0" w:color="auto"/>
        </w:rPr>
        <w:t xml:space="preserve">foreign </w:t>
      </w:r>
      <w:r w:rsidRPr="00F53C93">
        <w:rPr>
          <w:iCs/>
          <w:highlight w:val="cyan"/>
          <w:u w:val="single"/>
          <w:bdr w:val="single" w:sz="8" w:space="0" w:color="auto"/>
        </w:rPr>
        <w:t>aid</w:t>
      </w:r>
      <w:r w:rsidRPr="00F53C93">
        <w:rPr>
          <w:sz w:val="14"/>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24FCD00E" w14:textId="77777777" w:rsidR="009B7BAC" w:rsidRPr="00F53C93" w:rsidRDefault="009B7BAC" w:rsidP="009B7BAC">
      <w:pPr>
        <w:rPr>
          <w:sz w:val="14"/>
        </w:rPr>
      </w:pPr>
      <w:r w:rsidRPr="00F53C93">
        <w:rPr>
          <w:sz w:val="14"/>
        </w:rPr>
        <w:t>DOMENICO MONTANARO, BYLINE: This decision at HHS canceling all this money for mRNA vaccines is kind of wild to me because it feels like a reversal from Trump's first term. He pushed to develop these vaccines in the first place.</w:t>
      </w:r>
    </w:p>
    <w:p w14:paraId="11C65F1D" w14:textId="77777777" w:rsidR="009B7BAC" w:rsidRPr="00F53C93" w:rsidRDefault="009B7BAC" w:rsidP="009B7BAC">
      <w:pPr>
        <w:rPr>
          <w:sz w:val="14"/>
        </w:rPr>
      </w:pPr>
      <w:r w:rsidRPr="00F53C93">
        <w:rPr>
          <w:sz w:val="14"/>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023B8D97" w14:textId="77777777" w:rsidR="009B7BAC" w:rsidRPr="00F53C93" w:rsidRDefault="009B7BAC" w:rsidP="009B7BAC">
      <w:pPr>
        <w:rPr>
          <w:sz w:val="14"/>
        </w:rPr>
      </w:pPr>
      <w:r w:rsidRPr="00F53C93">
        <w:rPr>
          <w:sz w:val="14"/>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41B39A38" w14:textId="77777777" w:rsidR="009B7BAC" w:rsidRPr="00F53C93" w:rsidRDefault="009B7BAC" w:rsidP="009B7BAC">
      <w:pPr>
        <w:rPr>
          <w:sz w:val="14"/>
        </w:rPr>
      </w:pPr>
      <w:r w:rsidRPr="00F53C93">
        <w:rPr>
          <w:sz w:val="14"/>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22303150" w14:textId="77777777" w:rsidR="009B7BAC" w:rsidRPr="00F53C93" w:rsidRDefault="009B7BAC" w:rsidP="009B7BAC">
      <w:pPr>
        <w:rPr>
          <w:u w:val="single"/>
        </w:rPr>
      </w:pPr>
      <w:r w:rsidRPr="00F53C93">
        <w:rPr>
          <w:sz w:val="14"/>
        </w:rPr>
        <w:t xml:space="preserve">There was a huge overlap with RFK Jr.'s base of people who'd long, you know, been seen as on the fringe, and Trump needed them in 2024. But </w:t>
      </w:r>
      <w:r w:rsidRPr="00F53C93">
        <w:rPr>
          <w:u w:val="single"/>
        </w:rPr>
        <w:t>Trump</w:t>
      </w:r>
      <w:r w:rsidRPr="00F53C93">
        <w:rPr>
          <w:sz w:val="14"/>
        </w:rPr>
        <w:t xml:space="preserve"> really doesn't have very strongly held beliefs on this topic. You know, remember, he's also </w:t>
      </w:r>
      <w:r w:rsidRPr="00F53C93">
        <w:rPr>
          <w:u w:val="single"/>
        </w:rPr>
        <w:t>expressed</w:t>
      </w:r>
      <w:r w:rsidRPr="00F53C93">
        <w:rPr>
          <w:sz w:val="14"/>
        </w:rPr>
        <w:t xml:space="preserve"> his own </w:t>
      </w:r>
      <w:r w:rsidRPr="00F53C93">
        <w:rPr>
          <w:iCs/>
          <w:u w:val="single"/>
          <w:bdr w:val="single" w:sz="8" w:space="0" w:color="auto"/>
        </w:rPr>
        <w:t>skepticism</w:t>
      </w:r>
      <w:r w:rsidRPr="00F53C93">
        <w:rPr>
          <w:u w:val="single"/>
        </w:rPr>
        <w:t xml:space="preserve"> about </w:t>
      </w:r>
      <w:r w:rsidRPr="00F53C93">
        <w:rPr>
          <w:iCs/>
          <w:u w:val="single"/>
          <w:bdr w:val="single" w:sz="8" w:space="0" w:color="auto"/>
        </w:rPr>
        <w:t>vaccines</w:t>
      </w:r>
      <w:r w:rsidRPr="00F53C93">
        <w:rPr>
          <w:sz w:val="14"/>
        </w:rPr>
        <w:t xml:space="preserve">, so </w:t>
      </w:r>
      <w:r w:rsidRPr="00F53C93">
        <w:rPr>
          <w:u w:val="single"/>
        </w:rPr>
        <w:t xml:space="preserve">now Trump's allowing </w:t>
      </w:r>
      <w:r w:rsidRPr="00F53C93">
        <w:rPr>
          <w:iCs/>
          <w:u w:val="single"/>
          <w:bdr w:val="single" w:sz="8" w:space="0" w:color="auto"/>
        </w:rPr>
        <w:t>RFK Jr</w:t>
      </w:r>
      <w:r w:rsidRPr="00F53C93">
        <w:rPr>
          <w:u w:val="single"/>
        </w:rPr>
        <w:t xml:space="preserve">. the </w:t>
      </w:r>
      <w:r w:rsidRPr="00F53C93">
        <w:rPr>
          <w:iCs/>
          <w:u w:val="single"/>
          <w:bdr w:val="single" w:sz="8" w:space="0" w:color="auto"/>
        </w:rPr>
        <w:t>room</w:t>
      </w:r>
      <w:r w:rsidRPr="00F53C93">
        <w:rPr>
          <w:u w:val="single"/>
        </w:rPr>
        <w:t xml:space="preserve"> to </w:t>
      </w:r>
      <w:r w:rsidRPr="00F53C93">
        <w:rPr>
          <w:iCs/>
          <w:u w:val="single"/>
          <w:bdr w:val="single" w:sz="8" w:space="0" w:color="auto"/>
        </w:rPr>
        <w:t>run</w:t>
      </w:r>
      <w:r w:rsidRPr="00F53C93">
        <w:rPr>
          <w:sz w:val="14"/>
        </w:rPr>
        <w:t xml:space="preserve">, regardless of the best science because his movement and that of so </w:t>
      </w:r>
      <w:r w:rsidRPr="00F53C93">
        <w:rPr>
          <w:u w:val="single"/>
        </w:rPr>
        <w:t xml:space="preserve">many right-wing </w:t>
      </w:r>
      <w:r w:rsidRPr="00F53C93">
        <w:rPr>
          <w:iCs/>
          <w:highlight w:val="cyan"/>
          <w:u w:val="single"/>
          <w:bdr w:val="single" w:sz="8" w:space="0" w:color="auto"/>
        </w:rPr>
        <w:t>populist</w:t>
      </w:r>
      <w:r w:rsidRPr="00F53C93">
        <w:rPr>
          <w:sz w:val="14"/>
        </w:rPr>
        <w:t xml:space="preserve"> movement</w:t>
      </w:r>
      <w:r w:rsidRPr="00F53C93">
        <w:rPr>
          <w:iCs/>
          <w:highlight w:val="cyan"/>
          <w:u w:val="single"/>
          <w:bdr w:val="single" w:sz="8" w:space="0" w:color="auto"/>
        </w:rPr>
        <w:t>s</w:t>
      </w:r>
      <w:r w:rsidRPr="00F53C93">
        <w:rPr>
          <w:sz w:val="14"/>
        </w:rPr>
        <w:t xml:space="preserve"> around the world, by the way, </w:t>
      </w:r>
      <w:r w:rsidRPr="00F53C93">
        <w:rPr>
          <w:u w:val="single"/>
        </w:rPr>
        <w:t xml:space="preserve">are </w:t>
      </w:r>
      <w:r w:rsidRPr="00F53C93">
        <w:rPr>
          <w:iCs/>
          <w:highlight w:val="cyan"/>
          <w:u w:val="single"/>
          <w:bdr w:val="single" w:sz="8" w:space="0" w:color="auto"/>
        </w:rPr>
        <w:t>depend</w:t>
      </w:r>
      <w:r w:rsidRPr="00F53C93">
        <w:rPr>
          <w:iCs/>
          <w:u w:val="single"/>
          <w:bdr w:val="single" w:sz="8" w:space="0" w:color="auto"/>
        </w:rPr>
        <w:t>ent</w:t>
      </w:r>
      <w:r w:rsidRPr="00F53C93">
        <w:rPr>
          <w:u w:val="single"/>
        </w:rPr>
        <w:t xml:space="preserve"> </w:t>
      </w:r>
      <w:r w:rsidRPr="00F53C93">
        <w:rPr>
          <w:highlight w:val="cyan"/>
          <w:u w:val="single"/>
        </w:rPr>
        <w:t>on</w:t>
      </w:r>
      <w:r w:rsidRPr="00F53C93">
        <w:rPr>
          <w:u w:val="single"/>
        </w:rPr>
        <w:t xml:space="preserve"> this </w:t>
      </w:r>
      <w:r w:rsidRPr="00F53C93">
        <w:rPr>
          <w:iCs/>
          <w:highlight w:val="cyan"/>
          <w:u w:val="single"/>
          <w:bdr w:val="single" w:sz="8" w:space="0" w:color="auto"/>
        </w:rPr>
        <w:t>distrust</w:t>
      </w:r>
      <w:r w:rsidRPr="00F53C93">
        <w:rPr>
          <w:highlight w:val="cyan"/>
          <w:u w:val="single"/>
        </w:rPr>
        <w:t xml:space="preserve"> of </w:t>
      </w:r>
      <w:r w:rsidRPr="00F53C93">
        <w:rPr>
          <w:iCs/>
          <w:highlight w:val="cyan"/>
          <w:u w:val="single"/>
          <w:bdr w:val="single" w:sz="8" w:space="0" w:color="auto"/>
        </w:rPr>
        <w:t>expertise</w:t>
      </w:r>
      <w:r w:rsidRPr="00F53C93">
        <w:rPr>
          <w:u w:val="single"/>
        </w:rPr>
        <w:t>.</w:t>
      </w:r>
    </w:p>
    <w:p w14:paraId="2DE081D0" w14:textId="77777777" w:rsidR="009B7BAC" w:rsidRPr="00F53C93" w:rsidRDefault="009B7BAC" w:rsidP="009B7BAC">
      <w:pPr>
        <w:rPr>
          <w:sz w:val="14"/>
        </w:rPr>
      </w:pPr>
      <w:r w:rsidRPr="00F53C93">
        <w:rPr>
          <w:sz w:val="14"/>
        </w:rPr>
        <w:t xml:space="preserve">SIMMONS-DUFFIN: Yeah. And, you know, Secretary </w:t>
      </w:r>
      <w:r w:rsidRPr="00F53C93">
        <w:rPr>
          <w:highlight w:val="cyan"/>
          <w:u w:val="single"/>
        </w:rPr>
        <w:t>Kennedy</w:t>
      </w:r>
      <w:r w:rsidRPr="00F53C93">
        <w:rPr>
          <w:sz w:val="14"/>
        </w:rPr>
        <w:t xml:space="preserve"> has really </w:t>
      </w:r>
      <w:r w:rsidRPr="00F53C93">
        <w:rPr>
          <w:iCs/>
          <w:highlight w:val="cyan"/>
          <w:u w:val="single"/>
          <w:bdr w:val="single" w:sz="8" w:space="0" w:color="auto"/>
        </w:rPr>
        <w:t>disparaged</w:t>
      </w:r>
      <w:r w:rsidRPr="00F53C93">
        <w:rPr>
          <w:sz w:val="14"/>
        </w:rPr>
        <w:t xml:space="preserve"> </w:t>
      </w:r>
      <w:r w:rsidRPr="00F53C93">
        <w:rPr>
          <w:highlight w:val="cyan"/>
          <w:u w:val="single"/>
        </w:rPr>
        <w:t>the</w:t>
      </w:r>
      <w:r w:rsidRPr="00F53C93">
        <w:rPr>
          <w:sz w:val="14"/>
        </w:rPr>
        <w:t xml:space="preserve"> Department of </w:t>
      </w:r>
      <w:r w:rsidRPr="00F53C93">
        <w:rPr>
          <w:iCs/>
          <w:highlight w:val="cyan"/>
          <w:u w:val="single"/>
          <w:bdr w:val="single" w:sz="8" w:space="0" w:color="auto"/>
        </w:rPr>
        <w:t>H</w:t>
      </w:r>
      <w:r w:rsidRPr="00F53C93">
        <w:rPr>
          <w:sz w:val="14"/>
        </w:rPr>
        <w:t xml:space="preserve">ealth and </w:t>
      </w:r>
      <w:r w:rsidRPr="00F53C93">
        <w:rPr>
          <w:iCs/>
          <w:highlight w:val="cyan"/>
          <w:u w:val="single"/>
          <w:bdr w:val="single" w:sz="8" w:space="0" w:color="auto"/>
        </w:rPr>
        <w:t>H</w:t>
      </w:r>
      <w:r w:rsidRPr="00F53C93">
        <w:rPr>
          <w:sz w:val="14"/>
        </w:rPr>
        <w:t xml:space="preserve">uman </w:t>
      </w:r>
      <w:r w:rsidRPr="00F53C93">
        <w:rPr>
          <w:iCs/>
          <w:highlight w:val="cyan"/>
          <w:u w:val="single"/>
          <w:bdr w:val="single" w:sz="8" w:space="0" w:color="auto"/>
        </w:rPr>
        <w:t>S</w:t>
      </w:r>
      <w:r w:rsidRPr="00F53C93">
        <w:rPr>
          <w:sz w:val="14"/>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F53C93">
        <w:rPr>
          <w:u w:val="single"/>
        </w:rPr>
        <w:t xml:space="preserve">he doesn't just </w:t>
      </w:r>
      <w:r w:rsidRPr="00F53C93">
        <w:rPr>
          <w:highlight w:val="cyan"/>
          <w:u w:val="single"/>
        </w:rPr>
        <w:t>say</w:t>
      </w:r>
      <w:r w:rsidRPr="00F53C93">
        <w:rPr>
          <w:sz w:val="14"/>
        </w:rPr>
        <w:t xml:space="preserve"> these </w:t>
      </w:r>
      <w:r w:rsidRPr="00F53C93">
        <w:rPr>
          <w:iCs/>
          <w:highlight w:val="cyan"/>
          <w:u w:val="single"/>
          <w:bdr w:val="single" w:sz="8" w:space="0" w:color="auto"/>
        </w:rPr>
        <w:t>experts</w:t>
      </w:r>
      <w:r w:rsidRPr="00F53C93">
        <w:rPr>
          <w:u w:val="single"/>
        </w:rPr>
        <w:t xml:space="preserve"> are </w:t>
      </w:r>
      <w:r w:rsidRPr="00F53C93">
        <w:rPr>
          <w:iCs/>
          <w:u w:val="single"/>
          <w:bdr w:val="single" w:sz="8" w:space="0" w:color="auto"/>
        </w:rPr>
        <w:t>ineffective</w:t>
      </w:r>
      <w:r w:rsidRPr="00F53C93">
        <w:rPr>
          <w:sz w:val="14"/>
        </w:rPr>
        <w:t xml:space="preserve">. </w:t>
      </w:r>
      <w:r w:rsidRPr="00F53C93">
        <w:rPr>
          <w:u w:val="single"/>
        </w:rPr>
        <w:t>He told Lara Trump on Fox News</w:t>
      </w:r>
      <w:r w:rsidRPr="00F53C93">
        <w:rPr>
          <w:sz w:val="14"/>
        </w:rPr>
        <w:t xml:space="preserve"> that </w:t>
      </w:r>
      <w:r w:rsidRPr="00F53C93">
        <w:rPr>
          <w:u w:val="single"/>
        </w:rPr>
        <w:t xml:space="preserve">they're </w:t>
      </w:r>
      <w:r w:rsidRPr="00F53C93">
        <w:rPr>
          <w:iCs/>
          <w:u w:val="single"/>
          <w:bdr w:val="single" w:sz="8" w:space="0" w:color="auto"/>
        </w:rPr>
        <w:t xml:space="preserve">deliberately </w:t>
      </w:r>
      <w:r w:rsidRPr="00F53C93">
        <w:rPr>
          <w:iCs/>
          <w:highlight w:val="cyan"/>
          <w:u w:val="single"/>
          <w:bdr w:val="single" w:sz="8" w:space="0" w:color="auto"/>
        </w:rPr>
        <w:t>manipulat</w:t>
      </w:r>
      <w:r w:rsidRPr="00F53C93">
        <w:rPr>
          <w:iCs/>
          <w:u w:val="single"/>
          <w:bdr w:val="single" w:sz="8" w:space="0" w:color="auto"/>
        </w:rPr>
        <w:t>ing</w:t>
      </w:r>
      <w:r w:rsidRPr="00F53C93">
        <w:rPr>
          <w:u w:val="single"/>
        </w:rPr>
        <w:t xml:space="preserve"> </w:t>
      </w:r>
      <w:r w:rsidRPr="00F53C93">
        <w:rPr>
          <w:highlight w:val="cyan"/>
          <w:u w:val="single"/>
        </w:rPr>
        <w:t>the</w:t>
      </w:r>
      <w:r w:rsidRPr="00F53C93">
        <w:rPr>
          <w:sz w:val="14"/>
          <w:highlight w:val="cyan"/>
        </w:rPr>
        <w:t xml:space="preserve"> </w:t>
      </w:r>
      <w:r w:rsidRPr="00F53C93">
        <w:rPr>
          <w:iCs/>
          <w:highlight w:val="cyan"/>
          <w:u w:val="single"/>
          <w:bdr w:val="single" w:sz="8" w:space="0" w:color="auto"/>
        </w:rPr>
        <w:t>truth</w:t>
      </w:r>
      <w:r w:rsidRPr="00F53C93">
        <w:rPr>
          <w:sz w:val="14"/>
          <w:highlight w:val="cyan"/>
        </w:rPr>
        <w:t>.</w:t>
      </w:r>
    </w:p>
    <w:p w14:paraId="18E0C170" w14:textId="77777777" w:rsidR="009B7BAC" w:rsidRPr="00F53C93" w:rsidRDefault="009B7BAC" w:rsidP="009B7BAC">
      <w:pPr>
        <w:rPr>
          <w:sz w:val="14"/>
        </w:rPr>
      </w:pPr>
      <w:r w:rsidRPr="00F53C93">
        <w:rPr>
          <w:sz w:val="14"/>
        </w:rPr>
        <w:t>(SOUNDBITE OF ARCHIVED RECORDING)</w:t>
      </w:r>
    </w:p>
    <w:p w14:paraId="016993FF" w14:textId="77777777" w:rsidR="009B7BAC" w:rsidRPr="00F53C93" w:rsidRDefault="009B7BAC" w:rsidP="009B7BAC">
      <w:pPr>
        <w:rPr>
          <w:sz w:val="14"/>
        </w:rPr>
      </w:pPr>
      <w:r w:rsidRPr="00F53C93">
        <w:rPr>
          <w:sz w:val="14"/>
        </w:rPr>
        <w:t>ROBERT F KENNEDY JR: There's all kinds of biases, and we need to have a system in place that will account for those biases and that will produce the best gold-standard science for Americans and evidence-based medicine.</w:t>
      </w:r>
    </w:p>
    <w:p w14:paraId="4A5F5ADA" w14:textId="77777777" w:rsidR="009B7BAC" w:rsidRPr="00F53C93" w:rsidRDefault="009B7BAC" w:rsidP="009B7BAC">
      <w:pPr>
        <w:rPr>
          <w:sz w:val="14"/>
        </w:rPr>
      </w:pPr>
      <w:r w:rsidRPr="00F53C93">
        <w:rPr>
          <w:sz w:val="14"/>
        </w:rPr>
        <w:t xml:space="preserve">SIMMONS-DUFFIN: </w:t>
      </w:r>
      <w:r w:rsidRPr="00F53C93">
        <w:rPr>
          <w:u w:val="single"/>
        </w:rPr>
        <w:t xml:space="preserve">Kennedy talks about gold-standard science </w:t>
      </w:r>
      <w:r w:rsidRPr="00F53C93">
        <w:rPr>
          <w:iCs/>
          <w:u w:val="single"/>
          <w:bdr w:val="single" w:sz="8" w:space="0" w:color="auto"/>
        </w:rPr>
        <w:t>constantly</w:t>
      </w:r>
      <w:r w:rsidRPr="00F53C93">
        <w:rPr>
          <w:sz w:val="14"/>
        </w:rPr>
        <w:t xml:space="preserve">, </w:t>
      </w:r>
      <w:r w:rsidRPr="00F53C93">
        <w:rPr>
          <w:u w:val="single"/>
        </w:rPr>
        <w:t>but</w:t>
      </w:r>
      <w:r w:rsidRPr="00F53C93">
        <w:rPr>
          <w:sz w:val="14"/>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F53C93">
        <w:rPr>
          <w:u w:val="single"/>
        </w:rPr>
        <w:t>he seems to be using it as a filter for what research gets funding and credibility and what can be brushed aside.</w:t>
      </w:r>
    </w:p>
    <w:p w14:paraId="472D4665" w14:textId="77777777" w:rsidR="009B7BAC" w:rsidRPr="00F53C93" w:rsidRDefault="009B7BAC" w:rsidP="009B7BAC">
      <w:pPr>
        <w:rPr>
          <w:sz w:val="14"/>
        </w:rPr>
      </w:pPr>
      <w:r w:rsidRPr="00F53C93">
        <w:rPr>
          <w:sz w:val="14"/>
        </w:rPr>
        <w:t xml:space="preserve">MONTANARO: Yeah. And </w:t>
      </w:r>
      <w:r w:rsidRPr="00F53C93">
        <w:rPr>
          <w:iCs/>
          <w:u w:val="single"/>
          <w:bdr w:val="single" w:sz="8" w:space="0" w:color="auto"/>
        </w:rPr>
        <w:t>Kennedy</w:t>
      </w:r>
      <w:r w:rsidRPr="00F53C93">
        <w:rPr>
          <w:sz w:val="14"/>
        </w:rPr>
        <w:t xml:space="preserve"> </w:t>
      </w:r>
      <w:r w:rsidRPr="00F53C93">
        <w:rPr>
          <w:u w:val="single"/>
        </w:rPr>
        <w:t>isn't the only member of this admin</w:t>
      </w:r>
      <w:r w:rsidRPr="00F53C93">
        <w:rPr>
          <w:sz w:val="14"/>
        </w:rPr>
        <w:t xml:space="preserve">istration </w:t>
      </w:r>
      <w:r w:rsidRPr="00F53C93">
        <w:rPr>
          <w:u w:val="single"/>
        </w:rPr>
        <w:t xml:space="preserve">with a </w:t>
      </w:r>
      <w:r w:rsidRPr="00F53C93">
        <w:rPr>
          <w:iCs/>
          <w:u w:val="single"/>
          <w:bdr w:val="single" w:sz="8" w:space="0" w:color="auto"/>
        </w:rPr>
        <w:t>deep distrust</w:t>
      </w:r>
      <w:r w:rsidRPr="00F53C93">
        <w:rPr>
          <w:u w:val="single"/>
        </w:rPr>
        <w:t xml:space="preserve"> of </w:t>
      </w:r>
      <w:r w:rsidRPr="00F53C93">
        <w:rPr>
          <w:iCs/>
          <w:u w:val="single"/>
          <w:bdr w:val="single" w:sz="8" w:space="0" w:color="auto"/>
        </w:rPr>
        <w:t>experts</w:t>
      </w:r>
      <w:r w:rsidRPr="00F53C93">
        <w:rPr>
          <w:sz w:val="14"/>
        </w:rPr>
        <w:t xml:space="preserve">. You know, </w:t>
      </w:r>
      <w:r w:rsidRPr="00F53C93">
        <w:rPr>
          <w:u w:val="single"/>
        </w:rPr>
        <w:t xml:space="preserve">there's this anti-elitism, </w:t>
      </w:r>
      <w:r w:rsidRPr="00F53C93">
        <w:rPr>
          <w:iCs/>
          <w:u w:val="single"/>
          <w:bdr w:val="single" w:sz="8" w:space="0" w:color="auto"/>
        </w:rPr>
        <w:t>anti-intellectualism</w:t>
      </w:r>
      <w:r w:rsidRPr="00F53C93">
        <w:rPr>
          <w:sz w:val="14"/>
        </w:rPr>
        <w:t xml:space="preserve">, this distrust in the experts. </w:t>
      </w:r>
      <w:r w:rsidRPr="00F53C93">
        <w:rPr>
          <w:u w:val="single"/>
        </w:rPr>
        <w:t xml:space="preserve">It's really something that's </w:t>
      </w:r>
      <w:r w:rsidRPr="00F53C93">
        <w:rPr>
          <w:iCs/>
          <w:u w:val="single"/>
          <w:bdr w:val="single" w:sz="8" w:space="0" w:color="auto"/>
        </w:rPr>
        <w:t>fueled</w:t>
      </w:r>
      <w:r w:rsidRPr="00F53C93">
        <w:rPr>
          <w:u w:val="single"/>
        </w:rPr>
        <w:t xml:space="preserve"> Trump's </w:t>
      </w:r>
      <w:r w:rsidRPr="00F53C93">
        <w:rPr>
          <w:iCs/>
          <w:u w:val="single"/>
          <w:bdr w:val="single" w:sz="8" w:space="0" w:color="auto"/>
        </w:rPr>
        <w:t>politics</w:t>
      </w:r>
      <w:r w:rsidRPr="00F53C93">
        <w:rPr>
          <w:sz w:val="14"/>
        </w:rPr>
        <w:t xml:space="preserve">. That was made explicit in the October vice presidential debate. Listen to now-Vice President </w:t>
      </w:r>
      <w:r w:rsidRPr="00F53C93">
        <w:rPr>
          <w:iCs/>
          <w:u w:val="single"/>
          <w:bdr w:val="single" w:sz="8" w:space="0" w:color="auto"/>
        </w:rPr>
        <w:t xml:space="preserve">JD </w:t>
      </w:r>
      <w:r w:rsidRPr="00F53C93">
        <w:rPr>
          <w:iCs/>
          <w:highlight w:val="cyan"/>
          <w:u w:val="single"/>
          <w:bdr w:val="single" w:sz="8" w:space="0" w:color="auto"/>
        </w:rPr>
        <w:t>Vance</w:t>
      </w:r>
      <w:r w:rsidRPr="00F53C93">
        <w:rPr>
          <w:sz w:val="14"/>
        </w:rPr>
        <w:t xml:space="preserve"> then strongly disagreeing with the idea that it's important to listen to the experts - in this case - about health.</w:t>
      </w:r>
    </w:p>
    <w:p w14:paraId="2EF276E5" w14:textId="77777777" w:rsidR="009B7BAC" w:rsidRPr="00F53C93" w:rsidRDefault="009B7BAC" w:rsidP="009B7BAC">
      <w:pPr>
        <w:rPr>
          <w:sz w:val="14"/>
        </w:rPr>
      </w:pPr>
      <w:r w:rsidRPr="00F53C93">
        <w:rPr>
          <w:sz w:val="14"/>
        </w:rPr>
        <w:t>(SOUNDBITE OF ARCHIVED RECORDING)</w:t>
      </w:r>
    </w:p>
    <w:p w14:paraId="26C7FFBE" w14:textId="77777777" w:rsidR="009B7BAC" w:rsidRPr="00F53C93" w:rsidRDefault="009B7BAC" w:rsidP="009B7BAC">
      <w:pPr>
        <w:rPr>
          <w:sz w:val="14"/>
        </w:rPr>
      </w:pPr>
      <w:r w:rsidRPr="00F53C93">
        <w:rPr>
          <w:sz w:val="14"/>
        </w:rPr>
        <w:t>VICE PRESIDENT JD VANCE</w:t>
      </w:r>
      <w:r w:rsidRPr="00F53C93">
        <w:rPr>
          <w:highlight w:val="cyan"/>
          <w:u w:val="single"/>
        </w:rPr>
        <w:t>:</w:t>
      </w:r>
      <w:r w:rsidRPr="00F53C93">
        <w:rPr>
          <w:u w:val="single"/>
        </w:rPr>
        <w:t xml:space="preserve"> </w:t>
      </w:r>
      <w:r w:rsidRPr="00F53C93">
        <w:rPr>
          <w:sz w:val="14"/>
        </w:rPr>
        <w:t xml:space="preserve">So many of the </w:t>
      </w:r>
      <w:r w:rsidRPr="00F53C93">
        <w:rPr>
          <w:iCs/>
          <w:highlight w:val="cyan"/>
          <w:u w:val="single"/>
          <w:bdr w:val="single" w:sz="8" w:space="0" w:color="auto"/>
        </w:rPr>
        <w:t>drugs</w:t>
      </w:r>
      <w:r w:rsidRPr="00F53C93">
        <w:rPr>
          <w:sz w:val="14"/>
        </w:rPr>
        <w:t xml:space="preserve">, the pharmaceuticals that we put in the bodies of our children </w:t>
      </w:r>
      <w:r w:rsidRPr="00F53C93">
        <w:rPr>
          <w:highlight w:val="cyan"/>
          <w:u w:val="single"/>
        </w:rPr>
        <w:t>are</w:t>
      </w:r>
      <w:r w:rsidRPr="00F53C93">
        <w:rPr>
          <w:sz w:val="14"/>
          <w:highlight w:val="cyan"/>
        </w:rPr>
        <w:t xml:space="preserve"> </w:t>
      </w:r>
      <w:r w:rsidRPr="00F53C93">
        <w:rPr>
          <w:iCs/>
          <w:highlight w:val="cyan"/>
          <w:u w:val="single"/>
          <w:bdr w:val="single" w:sz="8" w:space="0" w:color="auto"/>
        </w:rPr>
        <w:t>manufactured</w:t>
      </w:r>
      <w:r w:rsidRPr="00F53C93">
        <w:rPr>
          <w:u w:val="single"/>
        </w:rPr>
        <w:t xml:space="preserve"> </w:t>
      </w:r>
      <w:r w:rsidRPr="00F53C93">
        <w:rPr>
          <w:highlight w:val="cyan"/>
          <w:u w:val="single"/>
        </w:rPr>
        <w:t xml:space="preserve">by nations that </w:t>
      </w:r>
      <w:r w:rsidRPr="00F53C93">
        <w:rPr>
          <w:iCs/>
          <w:highlight w:val="cyan"/>
          <w:u w:val="single"/>
          <w:bdr w:val="single" w:sz="8" w:space="0" w:color="auto"/>
        </w:rPr>
        <w:t>hate us</w:t>
      </w:r>
      <w:r w:rsidRPr="00F53C93">
        <w:rPr>
          <w:sz w:val="14"/>
        </w:rPr>
        <w:t xml:space="preserve">. This has to stop, and </w:t>
      </w:r>
      <w:r w:rsidRPr="00F53C93">
        <w:rPr>
          <w:highlight w:val="cyan"/>
          <w:u w:val="single"/>
        </w:rPr>
        <w:t xml:space="preserve">we're </w:t>
      </w:r>
      <w:r w:rsidRPr="00F53C93">
        <w:rPr>
          <w:iCs/>
          <w:highlight w:val="cyan"/>
          <w:u w:val="single"/>
          <w:bdr w:val="single" w:sz="8" w:space="0" w:color="auto"/>
        </w:rPr>
        <w:t>not</w:t>
      </w:r>
      <w:r w:rsidRPr="00F53C93">
        <w:rPr>
          <w:highlight w:val="cyan"/>
          <w:u w:val="single"/>
        </w:rPr>
        <w:t xml:space="preserve"> going to </w:t>
      </w:r>
      <w:r w:rsidRPr="00F53C93">
        <w:rPr>
          <w:iCs/>
          <w:highlight w:val="cyan"/>
          <w:u w:val="single"/>
          <w:bdr w:val="single" w:sz="8" w:space="0" w:color="auto"/>
        </w:rPr>
        <w:t>stop it</w:t>
      </w:r>
      <w:r w:rsidRPr="00F53C93">
        <w:rPr>
          <w:highlight w:val="cyan"/>
          <w:u w:val="single"/>
        </w:rPr>
        <w:t xml:space="preserve"> by listening to </w:t>
      </w:r>
      <w:r w:rsidRPr="00F53C93">
        <w:rPr>
          <w:iCs/>
          <w:highlight w:val="cyan"/>
          <w:u w:val="single"/>
          <w:bdr w:val="single" w:sz="8" w:space="0" w:color="auto"/>
        </w:rPr>
        <w:t>experts</w:t>
      </w:r>
      <w:r w:rsidRPr="00F53C93">
        <w:rPr>
          <w:sz w:val="14"/>
        </w:rPr>
        <w:t>. We're going to stop it by listening to common sense wisdom, which is what Donald Trump governed on.</w:t>
      </w:r>
    </w:p>
    <w:p w14:paraId="61AAD99D" w14:textId="77777777" w:rsidR="009B7BAC" w:rsidRPr="00F53C93" w:rsidRDefault="009B7BAC" w:rsidP="009B7BAC">
      <w:pPr>
        <w:rPr>
          <w:sz w:val="14"/>
        </w:rPr>
      </w:pPr>
      <w:r w:rsidRPr="00F53C93">
        <w:rPr>
          <w:sz w:val="14"/>
        </w:rPr>
        <w:t xml:space="preserve">MONTANARO: Yeah. In other words, don't believe the experts. Believe Donald Trump. And look, they told us. They've been telling us. </w:t>
      </w:r>
      <w:r w:rsidRPr="00F53C93">
        <w:rPr>
          <w:u w:val="single"/>
        </w:rPr>
        <w:t xml:space="preserve">Think about </w:t>
      </w:r>
      <w:r w:rsidRPr="00F53C93">
        <w:rPr>
          <w:iCs/>
          <w:u w:val="single"/>
          <w:bdr w:val="single" w:sz="8" w:space="0" w:color="auto"/>
        </w:rPr>
        <w:t>trade</w:t>
      </w:r>
      <w:r w:rsidRPr="00F53C93">
        <w:rPr>
          <w:sz w:val="14"/>
        </w:rPr>
        <w:t xml:space="preserve">, which was the first part of JD Vance's answer, </w:t>
      </w:r>
      <w:r w:rsidRPr="00F53C93">
        <w:rPr>
          <w:u w:val="single"/>
        </w:rPr>
        <w:t xml:space="preserve">as well as </w:t>
      </w:r>
      <w:r w:rsidRPr="00F53C93">
        <w:rPr>
          <w:iCs/>
          <w:u w:val="single"/>
          <w:bdr w:val="single" w:sz="8" w:space="0" w:color="auto"/>
        </w:rPr>
        <w:t>health</w:t>
      </w:r>
      <w:r w:rsidRPr="00F53C93">
        <w:rPr>
          <w:sz w:val="14"/>
        </w:rPr>
        <w:t xml:space="preserve"> care - what we're talking about here. And </w:t>
      </w:r>
      <w:r w:rsidRPr="00F53C93">
        <w:rPr>
          <w:u w:val="single"/>
        </w:rPr>
        <w:t xml:space="preserve">the strategy here is undermine </w:t>
      </w:r>
      <w:r w:rsidRPr="00F53C93">
        <w:rPr>
          <w:iCs/>
          <w:u w:val="single"/>
          <w:bdr w:val="single" w:sz="8" w:space="0" w:color="auto"/>
        </w:rPr>
        <w:t>institutions</w:t>
      </w:r>
      <w:r w:rsidRPr="00F53C93">
        <w:rPr>
          <w:u w:val="single"/>
        </w:rPr>
        <w:t xml:space="preserve"> and </w:t>
      </w:r>
      <w:r w:rsidRPr="00F53C93">
        <w:rPr>
          <w:iCs/>
          <w:u w:val="single"/>
          <w:bdr w:val="single" w:sz="8" w:space="0" w:color="auto"/>
        </w:rPr>
        <w:t>experts</w:t>
      </w:r>
      <w:r w:rsidRPr="00F53C93">
        <w:rPr>
          <w:sz w:val="14"/>
        </w:rPr>
        <w:t xml:space="preserve"> and believe in that one person, then they can sell you anything.</w:t>
      </w:r>
    </w:p>
    <w:p w14:paraId="726B41B6" w14:textId="77777777" w:rsidR="009B7BAC" w:rsidRPr="00F53C93" w:rsidRDefault="009B7BAC" w:rsidP="009B7BAC">
      <w:pPr>
        <w:rPr>
          <w:sz w:val="14"/>
        </w:rPr>
      </w:pPr>
      <w:r w:rsidRPr="00F53C93">
        <w:rPr>
          <w:sz w:val="14"/>
        </w:rPr>
        <w:t xml:space="preserve">SIMMONS-DUFFIN: You know, it is striking to me how Secretary </w:t>
      </w:r>
      <w:r w:rsidRPr="00F53C93">
        <w:rPr>
          <w:iCs/>
          <w:highlight w:val="cyan"/>
          <w:u w:val="single"/>
          <w:bdr w:val="single" w:sz="8" w:space="0" w:color="auto"/>
        </w:rPr>
        <w:t>Kennedy</w:t>
      </w:r>
      <w:r w:rsidRPr="00F53C93">
        <w:rPr>
          <w:sz w:val="14"/>
        </w:rPr>
        <w:t xml:space="preserve"> </w:t>
      </w:r>
      <w:r w:rsidRPr="00F53C93">
        <w:rPr>
          <w:u w:val="single"/>
        </w:rPr>
        <w:t xml:space="preserve">seems to </w:t>
      </w:r>
      <w:r w:rsidRPr="00F53C93">
        <w:rPr>
          <w:highlight w:val="cyan"/>
          <w:u w:val="single"/>
        </w:rPr>
        <w:t xml:space="preserve">assume </w:t>
      </w:r>
      <w:r w:rsidRPr="00F53C93">
        <w:rPr>
          <w:iCs/>
          <w:highlight w:val="cyan"/>
          <w:u w:val="single"/>
          <w:bdr w:val="single" w:sz="8" w:space="0" w:color="auto"/>
        </w:rPr>
        <w:t>bad intent</w:t>
      </w:r>
      <w:r w:rsidRPr="00F53C93">
        <w:rPr>
          <w:highlight w:val="cyan"/>
          <w:u w:val="single"/>
        </w:rPr>
        <w:t xml:space="preserve"> among experts</w:t>
      </w:r>
      <w:r w:rsidRPr="00F53C93">
        <w:rPr>
          <w:sz w:val="14"/>
        </w:rPr>
        <w:t xml:space="preserve">, </w:t>
      </w:r>
      <w:r w:rsidRPr="00F53C93">
        <w:rPr>
          <w:u w:val="single"/>
        </w:rPr>
        <w:t>as if</w:t>
      </w:r>
      <w:r w:rsidRPr="00F53C93">
        <w:rPr>
          <w:sz w:val="14"/>
        </w:rPr>
        <w:t xml:space="preserve"> expert </w:t>
      </w:r>
      <w:r w:rsidRPr="00F53C93">
        <w:rPr>
          <w:iCs/>
          <w:u w:val="single"/>
          <w:bdr w:val="single" w:sz="8" w:space="0" w:color="auto"/>
        </w:rPr>
        <w:t>consensus</w:t>
      </w:r>
      <w:r w:rsidRPr="00F53C93">
        <w:rPr>
          <w:sz w:val="14"/>
        </w:rPr>
        <w:t xml:space="preserve"> </w:t>
      </w:r>
      <w:r w:rsidRPr="00F53C93">
        <w:rPr>
          <w:u w:val="single"/>
        </w:rPr>
        <w:t>is a</w:t>
      </w:r>
      <w:r w:rsidRPr="00F53C93">
        <w:rPr>
          <w:sz w:val="14"/>
        </w:rPr>
        <w:t xml:space="preserve"> kind of </w:t>
      </w:r>
      <w:r w:rsidRPr="00F53C93">
        <w:rPr>
          <w:iCs/>
          <w:u w:val="single"/>
          <w:bdr w:val="single" w:sz="8" w:space="0" w:color="auto"/>
        </w:rPr>
        <w:t>collusion</w:t>
      </w:r>
      <w:r w:rsidRPr="00F53C93">
        <w:rPr>
          <w:sz w:val="14"/>
        </w:rPr>
        <w:t xml:space="preserve">, </w:t>
      </w:r>
      <w:r w:rsidRPr="00F53C93">
        <w:rPr>
          <w:u w:val="single"/>
        </w:rPr>
        <w:t>and</w:t>
      </w:r>
      <w:r w:rsidRPr="00F53C93">
        <w:rPr>
          <w:sz w:val="14"/>
        </w:rPr>
        <w:t xml:space="preserve"> </w:t>
      </w:r>
      <w:r w:rsidRPr="00F53C93">
        <w:rPr>
          <w:iCs/>
          <w:highlight w:val="cyan"/>
          <w:u w:val="single"/>
          <w:bdr w:val="single" w:sz="8" w:space="0" w:color="auto"/>
        </w:rPr>
        <w:t>only outsiders</w:t>
      </w:r>
      <w:r w:rsidRPr="00F53C93">
        <w:rPr>
          <w:u w:val="single"/>
        </w:rPr>
        <w:t xml:space="preserve"> </w:t>
      </w:r>
      <w:r w:rsidRPr="00F53C93">
        <w:rPr>
          <w:highlight w:val="cyan"/>
          <w:u w:val="single"/>
        </w:rPr>
        <w:t xml:space="preserve">without </w:t>
      </w:r>
      <w:r w:rsidRPr="00F53C93">
        <w:rPr>
          <w:iCs/>
          <w:highlight w:val="cyan"/>
          <w:u w:val="single"/>
          <w:bdr w:val="single" w:sz="8" w:space="0" w:color="auto"/>
        </w:rPr>
        <w:t>expertise</w:t>
      </w:r>
      <w:r w:rsidRPr="00F53C93">
        <w:rPr>
          <w:u w:val="single"/>
        </w:rPr>
        <w:t xml:space="preserve"> in certain fields have the </w:t>
      </w:r>
      <w:r w:rsidRPr="00F53C93">
        <w:rPr>
          <w:iCs/>
          <w:u w:val="single"/>
          <w:bdr w:val="single" w:sz="8" w:space="0" w:color="auto"/>
        </w:rPr>
        <w:t>bravery</w:t>
      </w:r>
      <w:r w:rsidRPr="00F53C93">
        <w:rPr>
          <w:sz w:val="14"/>
        </w:rPr>
        <w:t xml:space="preserve"> </w:t>
      </w:r>
      <w:r w:rsidRPr="00F53C93">
        <w:rPr>
          <w:u w:val="single"/>
        </w:rPr>
        <w:t xml:space="preserve">to </w:t>
      </w:r>
      <w:r w:rsidRPr="00F53C93">
        <w:rPr>
          <w:iCs/>
          <w:highlight w:val="cyan"/>
          <w:u w:val="single"/>
          <w:bdr w:val="single" w:sz="8" w:space="0" w:color="auto"/>
        </w:rPr>
        <w:t>see</w:t>
      </w:r>
      <w:r w:rsidRPr="00F53C93">
        <w:rPr>
          <w:sz w:val="14"/>
        </w:rPr>
        <w:t xml:space="preserve"> things </w:t>
      </w:r>
      <w:r w:rsidRPr="00F53C93">
        <w:rPr>
          <w:iCs/>
          <w:highlight w:val="cyan"/>
          <w:u w:val="single"/>
          <w:bdr w:val="single" w:sz="8" w:space="0" w:color="auto"/>
        </w:rPr>
        <w:t>clearly</w:t>
      </w:r>
      <w:r w:rsidRPr="00F53C93">
        <w:rPr>
          <w:sz w:val="14"/>
        </w:rPr>
        <w:t>. You know, think about how he fired the outside panel of vaccine experts and replaced them with his own handpicked roster, including people who have spread misinformation about vaccines.</w:t>
      </w:r>
    </w:p>
    <w:p w14:paraId="17C4CF9E" w14:textId="77777777" w:rsidR="009B7BAC" w:rsidRPr="00F53C93" w:rsidRDefault="009B7BAC" w:rsidP="009B7BAC">
      <w:pPr>
        <w:rPr>
          <w:sz w:val="14"/>
        </w:rPr>
      </w:pPr>
      <w:r w:rsidRPr="00F53C93">
        <w:rPr>
          <w:sz w:val="14"/>
        </w:rPr>
        <w:t xml:space="preserve">You know, </w:t>
      </w:r>
      <w:r w:rsidRPr="00F53C93">
        <w:rPr>
          <w:u w:val="single"/>
        </w:rPr>
        <w:t xml:space="preserve">he points to </w:t>
      </w:r>
      <w:r w:rsidRPr="00F53C93">
        <w:rPr>
          <w:iCs/>
          <w:u w:val="single"/>
          <w:bdr w:val="single" w:sz="8" w:space="0" w:color="auto"/>
        </w:rPr>
        <w:t>historical examples</w:t>
      </w:r>
      <w:r w:rsidRPr="00F53C93">
        <w:rPr>
          <w:u w:val="single"/>
        </w:rPr>
        <w:t xml:space="preserve"> of when scientists got things wrong</w:t>
      </w:r>
      <w:r w:rsidRPr="00F53C93">
        <w:rPr>
          <w:sz w:val="14"/>
        </w:rPr>
        <w:t xml:space="preserve"> to imply that all science that experts stand behind - especially if it contradicts his ideological beliefs - is also maybe wrong. And that's really a misrepresentation of how science works and a dark view of what motivates the experts in health and science. You know, </w:t>
      </w:r>
      <w:r w:rsidRPr="00F53C93">
        <w:rPr>
          <w:iCs/>
          <w:u w:val="single"/>
          <w:bdr w:val="single" w:sz="8" w:space="0" w:color="auto"/>
        </w:rPr>
        <w:t>he's</w:t>
      </w:r>
      <w:r w:rsidRPr="00F53C93">
        <w:rPr>
          <w:u w:val="single"/>
        </w:rPr>
        <w:t xml:space="preserve"> leading from a place of </w:t>
      </w:r>
      <w:r w:rsidRPr="00F53C93">
        <w:rPr>
          <w:iCs/>
          <w:u w:val="single"/>
          <w:bdr w:val="single" w:sz="8" w:space="0" w:color="auto"/>
        </w:rPr>
        <w:t>distrust</w:t>
      </w:r>
      <w:r w:rsidRPr="00F53C93">
        <w:rPr>
          <w:sz w:val="14"/>
        </w:rPr>
        <w:t>. And even though the public doesn't have high trust in public health experts or federal agencies like CDC and FDA, Kennedy has extreme views on things like vaccines that don't reflect popular opinion.</w:t>
      </w:r>
    </w:p>
    <w:p w14:paraId="745D9479" w14:textId="77777777" w:rsidR="009B7BAC" w:rsidRPr="00F53C93" w:rsidRDefault="009B7BAC" w:rsidP="009B7BAC">
      <w:pPr>
        <w:rPr>
          <w:sz w:val="14"/>
        </w:rPr>
      </w:pPr>
      <w:r w:rsidRPr="00F53C93">
        <w:rPr>
          <w:sz w:val="14"/>
        </w:rPr>
        <w:t>MONTANARO: And they used to have very high opinions of those institutions but...</w:t>
      </w:r>
    </w:p>
    <w:p w14:paraId="4515C903" w14:textId="77777777" w:rsidR="009B7BAC" w:rsidRPr="00F53C93" w:rsidRDefault="009B7BAC" w:rsidP="009B7BAC">
      <w:pPr>
        <w:rPr>
          <w:sz w:val="14"/>
        </w:rPr>
      </w:pPr>
      <w:r w:rsidRPr="00F53C93">
        <w:rPr>
          <w:sz w:val="14"/>
        </w:rPr>
        <w:t>SIMMONS-DUFFIN: Yeah.</w:t>
      </w:r>
    </w:p>
    <w:p w14:paraId="6FCD56DF" w14:textId="77777777" w:rsidR="009B7BAC" w:rsidRDefault="009B7BAC" w:rsidP="009B7BAC">
      <w:pPr>
        <w:rPr>
          <w:sz w:val="14"/>
        </w:rPr>
      </w:pPr>
      <w:r w:rsidRPr="00F53C93">
        <w:rPr>
          <w:sz w:val="14"/>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338AA099" w14:textId="77777777" w:rsidR="009B7BAC" w:rsidRPr="00E5373F" w:rsidRDefault="009B7BAC" w:rsidP="009B7BAC">
      <w:pPr>
        <w:keepNext/>
        <w:keepLines/>
        <w:spacing w:before="40"/>
        <w:outlineLvl w:val="3"/>
        <w:rPr>
          <w:rFonts w:eastAsia="Times New Roman"/>
          <w:b/>
          <w:iCs/>
          <w:sz w:val="26"/>
        </w:rPr>
      </w:pPr>
      <w:r w:rsidRPr="00E5373F">
        <w:rPr>
          <w:rFonts w:eastAsia="Times New Roman"/>
          <w:b/>
          <w:iCs/>
          <w:sz w:val="26"/>
        </w:rPr>
        <w:t xml:space="preserve">EPA deregulation efforts are capacity-constrained. Plan unblocks them by restoring the workforce. </w:t>
      </w:r>
    </w:p>
    <w:p w14:paraId="683FE386" w14:textId="77777777" w:rsidR="009B7BAC" w:rsidRPr="00E5373F" w:rsidRDefault="009B7BAC" w:rsidP="009B7BAC">
      <w:pPr>
        <w:rPr>
          <w:rFonts w:eastAsia="Calibri"/>
        </w:rPr>
      </w:pPr>
      <w:r w:rsidRPr="00E5373F">
        <w:rPr>
          <w:rFonts w:eastAsia="Calibri"/>
        </w:rPr>
        <w:t xml:space="preserve">Sara </w:t>
      </w:r>
      <w:r w:rsidRPr="00E5373F">
        <w:rPr>
          <w:rFonts w:eastAsia="Calibri"/>
          <w:b/>
          <w:bCs/>
          <w:sz w:val="26"/>
        </w:rPr>
        <w:t>Samora 25</w:t>
      </w:r>
      <w:r w:rsidRPr="00E5373F">
        <w:rPr>
          <w:rFonts w:eastAsia="Calibri"/>
        </w:rPr>
        <w:t>, Reporter at Manufacturing Dive, M.S. from Columbia Journalism School, B.A. in Journalism and English Literature, U.S. Marine Corps Veteran, Military Veterans in Journalism Advisory Council Member, "EPA Deregulation Efforts Could Take Months or Years, Experts Say," Manufacturing Dive, 3/24/2025, https://www.manufacturingdive.com/news/epa-environment-regulations-neshap-reconsider-process-months-years/743094/</w:t>
      </w:r>
    </w:p>
    <w:p w14:paraId="760872A1" w14:textId="77777777" w:rsidR="009B7BAC" w:rsidRPr="00E5373F" w:rsidRDefault="009B7BAC" w:rsidP="009B7BAC">
      <w:pPr>
        <w:rPr>
          <w:rFonts w:eastAsia="Calibri"/>
          <w:sz w:val="16"/>
        </w:rPr>
      </w:pPr>
      <w:r w:rsidRPr="00E5373F">
        <w:rPr>
          <w:rFonts w:eastAsia="Calibri"/>
          <w:u w:val="single"/>
        </w:rPr>
        <w:t>The</w:t>
      </w:r>
      <w:r w:rsidRPr="00E5373F">
        <w:rPr>
          <w:rFonts w:eastAsia="Calibri"/>
          <w:sz w:val="16"/>
        </w:rPr>
        <w:t xml:space="preserve"> U.S. </w:t>
      </w:r>
      <w:r w:rsidRPr="00E5373F">
        <w:rPr>
          <w:rFonts w:eastAsia="Calibri"/>
          <w:iCs/>
          <w:highlight w:val="cyan"/>
          <w:u w:val="single"/>
          <w:bdr w:val="single" w:sz="8" w:space="0" w:color="auto"/>
        </w:rPr>
        <w:t>E</w:t>
      </w:r>
      <w:r w:rsidRPr="00E5373F">
        <w:rPr>
          <w:rFonts w:eastAsia="Calibri"/>
          <w:sz w:val="16"/>
        </w:rPr>
        <w:t xml:space="preserve">nvironmental </w:t>
      </w:r>
      <w:r w:rsidRPr="00E5373F">
        <w:rPr>
          <w:rFonts w:eastAsia="Calibri"/>
          <w:iCs/>
          <w:highlight w:val="cyan"/>
          <w:u w:val="single"/>
          <w:bdr w:val="single" w:sz="8" w:space="0" w:color="auto"/>
        </w:rPr>
        <w:t>P</w:t>
      </w:r>
      <w:r w:rsidRPr="00E5373F">
        <w:rPr>
          <w:rFonts w:eastAsia="Calibri"/>
          <w:sz w:val="16"/>
        </w:rPr>
        <w:t xml:space="preserve">rotection </w:t>
      </w:r>
      <w:r w:rsidRPr="00E5373F">
        <w:rPr>
          <w:rFonts w:eastAsia="Calibri"/>
          <w:iCs/>
          <w:highlight w:val="cyan"/>
          <w:u w:val="single"/>
          <w:bdr w:val="single" w:sz="8" w:space="0" w:color="auto"/>
        </w:rPr>
        <w:t>A</w:t>
      </w:r>
      <w:r w:rsidRPr="00E5373F">
        <w:rPr>
          <w:rFonts w:eastAsia="Calibri"/>
          <w:sz w:val="16"/>
        </w:rPr>
        <w:t xml:space="preserve">gency </w:t>
      </w:r>
      <w:r w:rsidRPr="00E5373F">
        <w:rPr>
          <w:rFonts w:eastAsia="Calibri"/>
          <w:highlight w:val="cyan"/>
          <w:u w:val="single"/>
        </w:rPr>
        <w:t>launched</w:t>
      </w:r>
      <w:r w:rsidRPr="00E5373F">
        <w:rPr>
          <w:rFonts w:eastAsia="Calibri"/>
          <w:u w:val="single"/>
        </w:rPr>
        <w:t xml:space="preserve"> an</w:t>
      </w:r>
      <w:r w:rsidRPr="00E5373F">
        <w:rPr>
          <w:rFonts w:eastAsia="Calibri"/>
          <w:sz w:val="16"/>
        </w:rPr>
        <w:t xml:space="preserve"> </w:t>
      </w:r>
      <w:r w:rsidRPr="00E5373F">
        <w:rPr>
          <w:rFonts w:eastAsia="Calibri"/>
          <w:iCs/>
          <w:u w:val="single"/>
          <w:bdr w:val="single" w:sz="8" w:space="0" w:color="auto"/>
        </w:rPr>
        <w:t xml:space="preserve">extensive </w:t>
      </w:r>
      <w:r w:rsidRPr="00E5373F">
        <w:rPr>
          <w:rFonts w:eastAsia="Calibri"/>
          <w:iCs/>
          <w:highlight w:val="cyan"/>
          <w:u w:val="single"/>
          <w:bdr w:val="single" w:sz="8" w:space="0" w:color="auto"/>
        </w:rPr>
        <w:t>deregulation</w:t>
      </w:r>
      <w:r w:rsidRPr="00E5373F">
        <w:rPr>
          <w:rFonts w:eastAsia="Calibri"/>
          <w:sz w:val="16"/>
        </w:rPr>
        <w:t xml:space="preserve"> effort </w:t>
      </w:r>
      <w:r w:rsidRPr="00E5373F">
        <w:rPr>
          <w:rFonts w:eastAsia="Calibri"/>
          <w:u w:val="single"/>
        </w:rPr>
        <w:t>March 12, involving</w:t>
      </w:r>
      <w:r w:rsidRPr="00E5373F">
        <w:rPr>
          <w:rFonts w:eastAsia="Calibri"/>
          <w:sz w:val="16"/>
        </w:rPr>
        <w:t xml:space="preserve"> 31 </w:t>
      </w:r>
      <w:r w:rsidRPr="00E5373F">
        <w:rPr>
          <w:rFonts w:eastAsia="Calibri"/>
          <w:u w:val="single"/>
        </w:rPr>
        <w:t>actions meant to alleviate</w:t>
      </w:r>
      <w:r w:rsidRPr="00E5373F">
        <w:rPr>
          <w:rFonts w:eastAsia="Calibri"/>
          <w:sz w:val="16"/>
        </w:rPr>
        <w:t xml:space="preserve"> federal government oversight of </w:t>
      </w:r>
      <w:r w:rsidRPr="00E5373F">
        <w:rPr>
          <w:rFonts w:eastAsia="Calibri"/>
          <w:iCs/>
          <w:u w:val="single"/>
          <w:bdr w:val="single" w:sz="8" w:space="0" w:color="auto"/>
        </w:rPr>
        <w:t>climate</w:t>
      </w:r>
      <w:r w:rsidRPr="00E5373F">
        <w:rPr>
          <w:rFonts w:eastAsia="Calibri"/>
          <w:sz w:val="16"/>
        </w:rPr>
        <w:t xml:space="preserve">-related </w:t>
      </w:r>
      <w:r w:rsidRPr="00E5373F">
        <w:rPr>
          <w:rFonts w:eastAsia="Calibri"/>
          <w:iCs/>
          <w:u w:val="single"/>
          <w:bdr w:val="single" w:sz="8" w:space="0" w:color="auto"/>
        </w:rPr>
        <w:t>rules</w:t>
      </w:r>
      <w:r w:rsidRPr="00E5373F">
        <w:rPr>
          <w:rFonts w:eastAsia="Calibri"/>
          <w:sz w:val="16"/>
        </w:rPr>
        <w:t xml:space="preserve">. </w:t>
      </w:r>
    </w:p>
    <w:p w14:paraId="3D227A5B" w14:textId="77777777" w:rsidR="009B7BAC" w:rsidRPr="00E5373F" w:rsidRDefault="009B7BAC" w:rsidP="009B7BAC">
      <w:pPr>
        <w:rPr>
          <w:rFonts w:eastAsia="Calibri"/>
          <w:sz w:val="16"/>
        </w:rPr>
      </w:pPr>
      <w:r w:rsidRPr="00E5373F">
        <w:rPr>
          <w:rFonts w:eastAsia="Calibri"/>
          <w:u w:val="single"/>
        </w:rPr>
        <w:t>The actions affect</w:t>
      </w:r>
      <w:r w:rsidRPr="00E5373F">
        <w:rPr>
          <w:rFonts w:eastAsia="Calibri"/>
          <w:sz w:val="16"/>
        </w:rPr>
        <w:t xml:space="preserve"> </w:t>
      </w:r>
      <w:r w:rsidRPr="00E5373F">
        <w:rPr>
          <w:rFonts w:eastAsia="Calibri"/>
          <w:iCs/>
          <w:u w:val="single"/>
          <w:bdr w:val="single" w:sz="8" w:space="0" w:color="auto"/>
        </w:rPr>
        <w:t>various industries</w:t>
      </w:r>
      <w:r w:rsidRPr="00E5373F">
        <w:rPr>
          <w:rFonts w:eastAsia="Calibri"/>
          <w:sz w:val="16"/>
        </w:rPr>
        <w:t xml:space="preserve">, including manufacturing, and are part of EPA Administrator Lee Zeldin’s “Powering the Great American Comeback” initiative that aims to create more jobs and grow the U.S. economy. </w:t>
      </w:r>
    </w:p>
    <w:p w14:paraId="6EBCD63D" w14:textId="77777777" w:rsidR="009B7BAC" w:rsidRPr="00E5373F" w:rsidRDefault="009B7BAC" w:rsidP="009B7BAC">
      <w:pPr>
        <w:rPr>
          <w:rFonts w:eastAsia="Calibri"/>
          <w:sz w:val="16"/>
        </w:rPr>
      </w:pPr>
      <w:r w:rsidRPr="00E5373F">
        <w:rPr>
          <w:rFonts w:eastAsia="Calibri"/>
          <w:sz w:val="16"/>
        </w:rPr>
        <w:t xml:space="preserve">Manufacturing trade groups such as the National Association of Manufacturers and the American Chemistry Council lauded the efforts, as they have previously urged Congress to curtail oversight, arguing it prevents innovation. </w:t>
      </w:r>
    </w:p>
    <w:p w14:paraId="5D73D28D" w14:textId="77777777" w:rsidR="009B7BAC" w:rsidRPr="00E5373F" w:rsidRDefault="009B7BAC" w:rsidP="009B7BAC">
      <w:pPr>
        <w:rPr>
          <w:rFonts w:eastAsia="Calibri"/>
          <w:sz w:val="16"/>
        </w:rPr>
      </w:pPr>
      <w:r w:rsidRPr="00E5373F">
        <w:rPr>
          <w:rFonts w:eastAsia="Calibri"/>
          <w:u w:val="single"/>
        </w:rPr>
        <w:t xml:space="preserve">However, many of </w:t>
      </w:r>
      <w:r w:rsidRPr="00E5373F">
        <w:rPr>
          <w:rFonts w:eastAsia="Calibri"/>
          <w:highlight w:val="cyan"/>
          <w:u w:val="single"/>
        </w:rPr>
        <w:t>these</w:t>
      </w:r>
      <w:r w:rsidRPr="00E5373F">
        <w:rPr>
          <w:rFonts w:eastAsia="Calibri"/>
          <w:sz w:val="16"/>
        </w:rPr>
        <w:t xml:space="preserve"> deregulations </w:t>
      </w:r>
      <w:r w:rsidRPr="00E5373F">
        <w:rPr>
          <w:rFonts w:eastAsia="Calibri"/>
          <w:iCs/>
          <w:highlight w:val="cyan"/>
          <w:u w:val="single"/>
          <w:bdr w:val="single" w:sz="8" w:space="0" w:color="auto"/>
        </w:rPr>
        <w:t>won’t happen overnight</w:t>
      </w:r>
      <w:r w:rsidRPr="00E5373F">
        <w:rPr>
          <w:rFonts w:eastAsia="Calibri"/>
          <w:sz w:val="16"/>
        </w:rPr>
        <w:t xml:space="preserve">, according to experts. </w:t>
      </w:r>
      <w:r w:rsidRPr="00E5373F">
        <w:rPr>
          <w:rFonts w:eastAsia="Calibri"/>
          <w:u w:val="single"/>
        </w:rPr>
        <w:t>The rules</w:t>
      </w:r>
      <w:r w:rsidRPr="00E5373F">
        <w:rPr>
          <w:rFonts w:eastAsia="Calibri"/>
          <w:sz w:val="16"/>
        </w:rPr>
        <w:t xml:space="preserve"> </w:t>
      </w:r>
      <w:r w:rsidRPr="00E5373F">
        <w:rPr>
          <w:rFonts w:eastAsia="Calibri"/>
          <w:iCs/>
          <w:u w:val="single"/>
          <w:bdr w:val="single" w:sz="8" w:space="0" w:color="auto"/>
        </w:rPr>
        <w:t>finalized</w:t>
      </w:r>
      <w:r w:rsidRPr="00E5373F">
        <w:rPr>
          <w:rFonts w:eastAsia="Calibri"/>
          <w:sz w:val="16"/>
        </w:rPr>
        <w:t xml:space="preserve"> </w:t>
      </w:r>
      <w:r w:rsidRPr="00E5373F">
        <w:rPr>
          <w:rFonts w:eastAsia="Calibri"/>
          <w:u w:val="single"/>
        </w:rPr>
        <w:t>under</w:t>
      </w:r>
      <w:r w:rsidRPr="00E5373F">
        <w:rPr>
          <w:rFonts w:eastAsia="Calibri"/>
          <w:sz w:val="16"/>
        </w:rPr>
        <w:t xml:space="preserve"> President Joe </w:t>
      </w:r>
      <w:r w:rsidRPr="00E5373F">
        <w:rPr>
          <w:rFonts w:eastAsia="Calibri"/>
          <w:iCs/>
          <w:u w:val="single"/>
          <w:bdr w:val="single" w:sz="8" w:space="0" w:color="auto"/>
        </w:rPr>
        <w:t>Biden</w:t>
      </w:r>
      <w:r w:rsidRPr="00E5373F">
        <w:rPr>
          <w:rFonts w:eastAsia="Calibri"/>
          <w:sz w:val="16"/>
        </w:rPr>
        <w:t xml:space="preserve"> </w:t>
      </w:r>
      <w:r w:rsidRPr="00E5373F">
        <w:rPr>
          <w:rFonts w:eastAsia="Calibri"/>
          <w:u w:val="single"/>
        </w:rPr>
        <w:t>will</w:t>
      </w:r>
      <w:r w:rsidRPr="00E5373F">
        <w:rPr>
          <w:rFonts w:eastAsia="Calibri"/>
          <w:sz w:val="16"/>
        </w:rPr>
        <w:t xml:space="preserve"> </w:t>
      </w:r>
      <w:r w:rsidRPr="00E5373F">
        <w:rPr>
          <w:rFonts w:eastAsia="Calibri"/>
          <w:iCs/>
          <w:u w:val="single"/>
          <w:bdr w:val="single" w:sz="8" w:space="0" w:color="auto"/>
        </w:rPr>
        <w:t>stay put</w:t>
      </w:r>
      <w:r w:rsidRPr="00E5373F">
        <w:rPr>
          <w:rFonts w:eastAsia="Calibri"/>
          <w:sz w:val="16"/>
        </w:rPr>
        <w:t xml:space="preserve"> </w:t>
      </w:r>
      <w:r w:rsidRPr="00E5373F">
        <w:rPr>
          <w:rFonts w:eastAsia="Calibri"/>
          <w:u w:val="single"/>
        </w:rPr>
        <w:t>as the EPA prepares to launch a</w:t>
      </w:r>
      <w:r w:rsidRPr="00E5373F">
        <w:rPr>
          <w:rFonts w:eastAsia="Calibri"/>
          <w:sz w:val="16"/>
        </w:rPr>
        <w:t xml:space="preserve"> </w:t>
      </w:r>
      <w:r w:rsidRPr="00E5373F">
        <w:rPr>
          <w:rFonts w:eastAsia="Calibri"/>
          <w:iCs/>
          <w:highlight w:val="cyan"/>
          <w:u w:val="single"/>
          <w:bdr w:val="single" w:sz="8" w:space="0" w:color="auto"/>
        </w:rPr>
        <w:t>comment period</w:t>
      </w:r>
      <w:r w:rsidRPr="00E5373F">
        <w:rPr>
          <w:rFonts w:eastAsia="Calibri"/>
          <w:sz w:val="16"/>
        </w:rPr>
        <w:t xml:space="preserve"> </w:t>
      </w:r>
      <w:r w:rsidRPr="00E5373F">
        <w:rPr>
          <w:rFonts w:eastAsia="Calibri"/>
          <w:u w:val="single"/>
        </w:rPr>
        <w:t>for</w:t>
      </w:r>
      <w:r w:rsidRPr="00E5373F">
        <w:rPr>
          <w:rFonts w:eastAsia="Calibri"/>
          <w:sz w:val="16"/>
        </w:rPr>
        <w:t xml:space="preserve"> </w:t>
      </w:r>
      <w:r w:rsidRPr="00E5373F">
        <w:rPr>
          <w:rFonts w:eastAsia="Calibri"/>
          <w:iCs/>
          <w:u w:val="single"/>
          <w:bdr w:val="single" w:sz="8" w:space="0" w:color="auto"/>
        </w:rPr>
        <w:t>each</w:t>
      </w:r>
      <w:r w:rsidRPr="00E5373F">
        <w:rPr>
          <w:rFonts w:eastAsia="Calibri"/>
          <w:sz w:val="16"/>
        </w:rPr>
        <w:t xml:space="preserve"> </w:t>
      </w:r>
      <w:r w:rsidRPr="00E5373F">
        <w:rPr>
          <w:rFonts w:eastAsia="Calibri"/>
          <w:u w:val="single"/>
        </w:rPr>
        <w:t>of the</w:t>
      </w:r>
      <w:r w:rsidRPr="00E5373F">
        <w:rPr>
          <w:rFonts w:eastAsia="Calibri"/>
          <w:sz w:val="16"/>
        </w:rPr>
        <w:t xml:space="preserve"> 31 </w:t>
      </w:r>
      <w:r w:rsidRPr="00E5373F">
        <w:rPr>
          <w:rFonts w:eastAsia="Calibri"/>
          <w:iCs/>
          <w:u w:val="single"/>
          <w:bdr w:val="single" w:sz="8" w:space="0" w:color="auto"/>
        </w:rPr>
        <w:t>reconsidered statutes</w:t>
      </w:r>
      <w:r w:rsidRPr="00E5373F">
        <w:rPr>
          <w:rFonts w:eastAsia="Calibri"/>
          <w:u w:val="single"/>
        </w:rPr>
        <w:t xml:space="preserve">, which </w:t>
      </w:r>
      <w:r w:rsidRPr="00E5373F">
        <w:rPr>
          <w:rFonts w:eastAsia="Calibri"/>
          <w:highlight w:val="cyan"/>
          <w:u w:val="single"/>
        </w:rPr>
        <w:t>could take</w:t>
      </w:r>
      <w:r w:rsidRPr="00E5373F">
        <w:rPr>
          <w:rFonts w:eastAsia="Calibri"/>
          <w:sz w:val="16"/>
        </w:rPr>
        <w:t xml:space="preserve"> months or even </w:t>
      </w:r>
      <w:r w:rsidRPr="00E5373F">
        <w:rPr>
          <w:rFonts w:eastAsia="Calibri"/>
          <w:iCs/>
          <w:highlight w:val="cyan"/>
          <w:u w:val="single"/>
          <w:bdr w:val="single" w:sz="8" w:space="0" w:color="auto"/>
        </w:rPr>
        <w:t>years</w:t>
      </w:r>
      <w:r w:rsidRPr="00E5373F">
        <w:rPr>
          <w:rFonts w:eastAsia="Calibri"/>
          <w:sz w:val="16"/>
        </w:rPr>
        <w:t>.</w:t>
      </w:r>
    </w:p>
    <w:p w14:paraId="3F6156BF" w14:textId="77777777" w:rsidR="009B7BAC" w:rsidRPr="00E5373F" w:rsidRDefault="009B7BAC" w:rsidP="009B7BAC">
      <w:pPr>
        <w:rPr>
          <w:rFonts w:eastAsia="Calibri"/>
          <w:sz w:val="16"/>
        </w:rPr>
      </w:pPr>
      <w:r w:rsidRPr="00E5373F">
        <w:rPr>
          <w:rFonts w:eastAsia="Calibri"/>
          <w:u w:val="single"/>
        </w:rPr>
        <w:t>The process could</w:t>
      </w:r>
      <w:r w:rsidRPr="00E5373F">
        <w:rPr>
          <w:rFonts w:eastAsia="Calibri"/>
          <w:sz w:val="16"/>
        </w:rPr>
        <w:t xml:space="preserve"> also </w:t>
      </w:r>
      <w:r w:rsidRPr="00E5373F">
        <w:rPr>
          <w:rFonts w:eastAsia="Calibri"/>
          <w:u w:val="single"/>
        </w:rPr>
        <w:t>be</w:t>
      </w:r>
      <w:r w:rsidRPr="00E5373F">
        <w:rPr>
          <w:rFonts w:eastAsia="Calibri"/>
          <w:sz w:val="16"/>
        </w:rPr>
        <w:t xml:space="preserve"> </w:t>
      </w:r>
      <w:r w:rsidRPr="00E5373F">
        <w:rPr>
          <w:rFonts w:eastAsia="Calibri"/>
          <w:iCs/>
          <w:u w:val="single"/>
          <w:bdr w:val="single" w:sz="8" w:space="0" w:color="auto"/>
        </w:rPr>
        <w:t>stalled</w:t>
      </w:r>
      <w:r w:rsidRPr="00E5373F">
        <w:rPr>
          <w:rFonts w:eastAsia="Calibri"/>
          <w:sz w:val="16"/>
        </w:rPr>
        <w:t xml:space="preserve"> </w:t>
      </w:r>
      <w:r w:rsidRPr="00E5373F">
        <w:rPr>
          <w:rFonts w:eastAsia="Calibri"/>
          <w:u w:val="single"/>
        </w:rPr>
        <w:t>by</w:t>
      </w:r>
      <w:r w:rsidRPr="00E5373F">
        <w:rPr>
          <w:rFonts w:eastAsia="Calibri"/>
          <w:sz w:val="16"/>
        </w:rPr>
        <w:t xml:space="preserve"> possible </w:t>
      </w:r>
      <w:r w:rsidRPr="00E5373F">
        <w:rPr>
          <w:rFonts w:eastAsia="Calibri"/>
          <w:iCs/>
          <w:u w:val="single"/>
          <w:bdr w:val="single" w:sz="8" w:space="0" w:color="auto"/>
        </w:rPr>
        <w:t>job cuts at</w:t>
      </w:r>
      <w:r w:rsidRPr="00E5373F">
        <w:rPr>
          <w:rFonts w:eastAsia="Calibri"/>
          <w:sz w:val="16"/>
        </w:rPr>
        <w:t xml:space="preserve"> the </w:t>
      </w:r>
      <w:r w:rsidRPr="00E5373F">
        <w:rPr>
          <w:rFonts w:eastAsia="Calibri"/>
          <w:iCs/>
          <w:u w:val="single"/>
          <w:bdr w:val="single" w:sz="8" w:space="0" w:color="auto"/>
        </w:rPr>
        <w:t>EPA</w:t>
      </w:r>
      <w:r w:rsidRPr="00E5373F">
        <w:rPr>
          <w:rFonts w:eastAsia="Calibri"/>
          <w:u w:val="single"/>
        </w:rPr>
        <w:t>, as well as</w:t>
      </w:r>
      <w:r w:rsidRPr="00E5373F">
        <w:rPr>
          <w:rFonts w:eastAsia="Calibri"/>
          <w:sz w:val="16"/>
        </w:rPr>
        <w:t xml:space="preserve"> potential </w:t>
      </w:r>
      <w:r w:rsidRPr="00E5373F">
        <w:rPr>
          <w:rFonts w:eastAsia="Calibri"/>
          <w:iCs/>
          <w:u w:val="single"/>
          <w:bdr w:val="single" w:sz="8" w:space="0" w:color="auto"/>
        </w:rPr>
        <w:t>legal battles</w:t>
      </w:r>
      <w:r w:rsidRPr="00E5373F">
        <w:rPr>
          <w:rFonts w:eastAsia="Calibri"/>
          <w:sz w:val="16"/>
        </w:rPr>
        <w:t xml:space="preserve"> </w:t>
      </w:r>
      <w:r w:rsidRPr="00E5373F">
        <w:rPr>
          <w:rFonts w:eastAsia="Calibri"/>
          <w:u w:val="single"/>
        </w:rPr>
        <w:t>from citizens and states that</w:t>
      </w:r>
      <w:r w:rsidRPr="00E5373F">
        <w:rPr>
          <w:rFonts w:eastAsia="Calibri"/>
          <w:sz w:val="16"/>
        </w:rPr>
        <w:t xml:space="preserve"> </w:t>
      </w:r>
      <w:r w:rsidRPr="00E5373F">
        <w:rPr>
          <w:rFonts w:eastAsia="Calibri"/>
          <w:iCs/>
          <w:u w:val="single"/>
          <w:bdr w:val="single" w:sz="8" w:space="0" w:color="auto"/>
        </w:rPr>
        <w:t>challenge</w:t>
      </w:r>
      <w:r w:rsidRPr="00E5373F">
        <w:rPr>
          <w:rFonts w:eastAsia="Calibri"/>
          <w:sz w:val="16"/>
        </w:rPr>
        <w:t xml:space="preserve"> the </w:t>
      </w:r>
      <w:r w:rsidRPr="00E5373F">
        <w:rPr>
          <w:rFonts w:eastAsia="Calibri"/>
          <w:iCs/>
          <w:u w:val="single"/>
          <w:bdr w:val="single" w:sz="8" w:space="0" w:color="auto"/>
        </w:rPr>
        <w:t>deregulations</w:t>
      </w:r>
      <w:r w:rsidRPr="00E5373F">
        <w:rPr>
          <w:rFonts w:eastAsia="Calibri"/>
          <w:sz w:val="16"/>
        </w:rPr>
        <w:t>.</w:t>
      </w:r>
    </w:p>
    <w:p w14:paraId="1449A9F7" w14:textId="77777777" w:rsidR="009B7BAC" w:rsidRPr="00E5373F" w:rsidRDefault="009B7BAC" w:rsidP="009B7BAC">
      <w:pPr>
        <w:rPr>
          <w:rFonts w:eastAsia="Calibri"/>
          <w:sz w:val="16"/>
        </w:rPr>
      </w:pPr>
      <w:r w:rsidRPr="00E5373F">
        <w:rPr>
          <w:rFonts w:eastAsia="Calibri"/>
          <w:u w:val="single"/>
        </w:rPr>
        <w:t>How</w:t>
      </w:r>
      <w:r w:rsidRPr="00E5373F">
        <w:rPr>
          <w:rFonts w:eastAsia="Calibri"/>
          <w:sz w:val="16"/>
        </w:rPr>
        <w:t xml:space="preserve"> </w:t>
      </w:r>
      <w:r w:rsidRPr="00E5373F">
        <w:rPr>
          <w:rFonts w:eastAsia="Calibri"/>
          <w:iCs/>
          <w:u w:val="single"/>
          <w:bdr w:val="single" w:sz="8" w:space="0" w:color="auto"/>
        </w:rPr>
        <w:t>long it will actually take</w:t>
      </w:r>
      <w:r w:rsidRPr="00E5373F">
        <w:rPr>
          <w:rFonts w:eastAsia="Calibri"/>
          <w:sz w:val="16"/>
        </w:rPr>
        <w:t xml:space="preserve"> for the changes to take effect </w:t>
      </w:r>
      <w:r w:rsidRPr="00E5373F">
        <w:rPr>
          <w:rFonts w:eastAsia="Calibri"/>
          <w:u w:val="single"/>
        </w:rPr>
        <w:t>is</w:t>
      </w:r>
      <w:r w:rsidRPr="00E5373F">
        <w:rPr>
          <w:rFonts w:eastAsia="Calibri"/>
          <w:sz w:val="16"/>
        </w:rPr>
        <w:t xml:space="preserve"> </w:t>
      </w:r>
      <w:r w:rsidRPr="00E5373F">
        <w:rPr>
          <w:rFonts w:eastAsia="Calibri"/>
          <w:iCs/>
          <w:u w:val="single"/>
          <w:bdr w:val="single" w:sz="8" w:space="0" w:color="auto"/>
        </w:rPr>
        <w:t>anyone’s guess</w:t>
      </w:r>
      <w:r w:rsidRPr="00E5373F">
        <w:rPr>
          <w:rFonts w:eastAsia="Calibri"/>
          <w:sz w:val="16"/>
        </w:rPr>
        <w:t xml:space="preserve">, said Robert Helminiak, VP of legal and government relations at the Society of Chemical Manufacturers &amp; Affiliates. </w:t>
      </w:r>
    </w:p>
    <w:p w14:paraId="690A34A1" w14:textId="77777777" w:rsidR="009B7BAC" w:rsidRPr="00E5373F" w:rsidRDefault="009B7BAC" w:rsidP="009B7BAC">
      <w:pPr>
        <w:rPr>
          <w:rFonts w:eastAsia="Calibri"/>
          <w:sz w:val="16"/>
        </w:rPr>
      </w:pPr>
      <w:r w:rsidRPr="00E5373F">
        <w:rPr>
          <w:rFonts w:eastAsia="Calibri"/>
          <w:sz w:val="16"/>
        </w:rPr>
        <w:t>“Time is always a challenge,” Helminiak said. “</w:t>
      </w:r>
      <w:r w:rsidRPr="00E5373F">
        <w:rPr>
          <w:rFonts w:eastAsia="Calibri"/>
          <w:u w:val="single"/>
        </w:rPr>
        <w:t xml:space="preserve">If you have to go through </w:t>
      </w:r>
      <w:r w:rsidRPr="00E5373F">
        <w:rPr>
          <w:rFonts w:eastAsia="Calibri"/>
          <w:iCs/>
          <w:u w:val="single"/>
          <w:bdr w:val="single" w:sz="8" w:space="0" w:color="auto"/>
        </w:rPr>
        <w:t>a</w:t>
      </w:r>
      <w:r w:rsidRPr="00E5373F">
        <w:rPr>
          <w:rFonts w:eastAsia="Calibri"/>
          <w:sz w:val="16"/>
        </w:rPr>
        <w:t xml:space="preserve">n actual </w:t>
      </w:r>
      <w:r w:rsidRPr="00E5373F">
        <w:rPr>
          <w:rFonts w:eastAsia="Calibri"/>
          <w:iCs/>
          <w:u w:val="single"/>
          <w:bdr w:val="single" w:sz="8" w:space="0" w:color="auto"/>
        </w:rPr>
        <w:t>regulatory process</w:t>
      </w:r>
      <w:r w:rsidRPr="00E5373F">
        <w:rPr>
          <w:rFonts w:eastAsia="Calibri"/>
          <w:u w:val="single"/>
        </w:rPr>
        <w:t>, you’re talking about</w:t>
      </w:r>
      <w:r w:rsidRPr="00E5373F">
        <w:rPr>
          <w:rFonts w:eastAsia="Calibri"/>
          <w:sz w:val="16"/>
        </w:rPr>
        <w:t xml:space="preserve"> </w:t>
      </w:r>
      <w:r w:rsidRPr="00E5373F">
        <w:rPr>
          <w:rFonts w:eastAsia="Calibri"/>
          <w:iCs/>
          <w:u w:val="single"/>
          <w:bdr w:val="single" w:sz="8" w:space="0" w:color="auto"/>
        </w:rPr>
        <w:t>years</w:t>
      </w:r>
      <w:r w:rsidRPr="00E5373F">
        <w:rPr>
          <w:rFonts w:eastAsia="Calibri"/>
          <w:sz w:val="16"/>
        </w:rPr>
        <w:t xml:space="preserve">; nothing is instant with the federal government.” </w:t>
      </w:r>
    </w:p>
    <w:p w14:paraId="479204C4" w14:textId="77777777" w:rsidR="009B7BAC" w:rsidRPr="00E5373F" w:rsidRDefault="009B7BAC" w:rsidP="009B7BAC">
      <w:pPr>
        <w:rPr>
          <w:rFonts w:eastAsia="Calibri"/>
          <w:sz w:val="16"/>
        </w:rPr>
      </w:pPr>
      <w:r w:rsidRPr="00E5373F">
        <w:rPr>
          <w:rFonts w:eastAsia="Calibri"/>
          <w:sz w:val="16"/>
        </w:rPr>
        <w:t>A long regulatory process</w:t>
      </w:r>
    </w:p>
    <w:p w14:paraId="47CDABD8" w14:textId="77777777" w:rsidR="009B7BAC" w:rsidRPr="00E5373F" w:rsidRDefault="009B7BAC" w:rsidP="009B7BAC">
      <w:pPr>
        <w:rPr>
          <w:rFonts w:eastAsia="Calibri"/>
          <w:sz w:val="16"/>
        </w:rPr>
      </w:pPr>
      <w:r w:rsidRPr="00E5373F">
        <w:rPr>
          <w:rFonts w:eastAsia="Calibri"/>
          <w:sz w:val="16"/>
        </w:rPr>
        <w:t>The overarching focus of these actions is to encourage reshoring and bring manufacturing back to the U.S., Helminiak said.</w:t>
      </w:r>
    </w:p>
    <w:p w14:paraId="384652BD" w14:textId="77777777" w:rsidR="009B7BAC" w:rsidRPr="00E5373F" w:rsidRDefault="009B7BAC" w:rsidP="009B7BAC">
      <w:pPr>
        <w:rPr>
          <w:rFonts w:eastAsia="Calibri"/>
          <w:sz w:val="16"/>
        </w:rPr>
      </w:pPr>
      <w:r w:rsidRPr="00E5373F">
        <w:rPr>
          <w:rFonts w:eastAsia="Calibri"/>
          <w:sz w:val="16"/>
        </w:rPr>
        <w:t xml:space="preserve">“It’s really to secure the supply chain, especially when we’re looking at things like in the pharmaceutical space or the defense space,” he said. “It’s to make it better and easier to manufacture in the United States. And of course, obviously, we want to do that in the safest fashion possible.” </w:t>
      </w:r>
    </w:p>
    <w:p w14:paraId="7CE0EB42" w14:textId="77777777" w:rsidR="009B7BAC" w:rsidRPr="00E5373F" w:rsidRDefault="009B7BAC" w:rsidP="009B7BAC">
      <w:pPr>
        <w:rPr>
          <w:rFonts w:eastAsia="Calibri"/>
          <w:sz w:val="16"/>
        </w:rPr>
      </w:pPr>
      <w:r w:rsidRPr="00E5373F">
        <w:rPr>
          <w:rFonts w:eastAsia="Calibri"/>
          <w:u w:val="single"/>
        </w:rPr>
        <w:t xml:space="preserve">The EPA will have to go through a </w:t>
      </w:r>
      <w:r w:rsidRPr="00E5373F">
        <w:rPr>
          <w:rFonts w:eastAsia="Calibri"/>
          <w:highlight w:val="cyan"/>
          <w:u w:val="single"/>
        </w:rPr>
        <w:t>rigorous process under the</w:t>
      </w:r>
      <w:r w:rsidRPr="00E5373F">
        <w:rPr>
          <w:rFonts w:eastAsia="Calibri"/>
          <w:sz w:val="16"/>
          <w:highlight w:val="cyan"/>
        </w:rPr>
        <w:t xml:space="preserve"> </w:t>
      </w:r>
      <w:r w:rsidRPr="00E5373F">
        <w:rPr>
          <w:rFonts w:eastAsia="Calibri"/>
          <w:iCs/>
          <w:highlight w:val="cyan"/>
          <w:u w:val="single"/>
          <w:bdr w:val="single" w:sz="8" w:space="0" w:color="auto"/>
        </w:rPr>
        <w:t>A</w:t>
      </w:r>
      <w:r w:rsidRPr="00E5373F">
        <w:rPr>
          <w:rFonts w:eastAsia="Calibri"/>
          <w:sz w:val="16"/>
        </w:rPr>
        <w:t xml:space="preserve">dministrative </w:t>
      </w:r>
      <w:r w:rsidRPr="00E5373F">
        <w:rPr>
          <w:rFonts w:eastAsia="Calibri"/>
          <w:iCs/>
          <w:highlight w:val="cyan"/>
          <w:u w:val="single"/>
          <w:bdr w:val="single" w:sz="8" w:space="0" w:color="auto"/>
        </w:rPr>
        <w:t>P</w:t>
      </w:r>
      <w:r w:rsidRPr="00E5373F">
        <w:rPr>
          <w:rFonts w:eastAsia="Calibri"/>
          <w:sz w:val="16"/>
        </w:rPr>
        <w:t xml:space="preserve">rocedure </w:t>
      </w:r>
      <w:r w:rsidRPr="00E5373F">
        <w:rPr>
          <w:rFonts w:eastAsia="Calibri"/>
          <w:iCs/>
          <w:highlight w:val="cyan"/>
          <w:u w:val="single"/>
          <w:bdr w:val="single" w:sz="8" w:space="0" w:color="auto"/>
        </w:rPr>
        <w:t>A</w:t>
      </w:r>
      <w:r w:rsidRPr="00E5373F">
        <w:rPr>
          <w:rFonts w:eastAsia="Calibri"/>
          <w:sz w:val="16"/>
        </w:rPr>
        <w:t xml:space="preserve">ct </w:t>
      </w:r>
      <w:r w:rsidRPr="00E5373F">
        <w:rPr>
          <w:rFonts w:eastAsia="Calibri"/>
          <w:u w:val="single"/>
        </w:rPr>
        <w:t>to</w:t>
      </w:r>
      <w:r w:rsidRPr="00E5373F">
        <w:rPr>
          <w:rFonts w:eastAsia="Calibri"/>
          <w:sz w:val="16"/>
        </w:rPr>
        <w:t xml:space="preserve"> </w:t>
      </w:r>
      <w:r w:rsidRPr="00E5373F">
        <w:rPr>
          <w:rFonts w:eastAsia="Calibri"/>
          <w:iCs/>
          <w:u w:val="single"/>
          <w:bdr w:val="single" w:sz="8" w:space="0" w:color="auto"/>
        </w:rPr>
        <w:t>roll back</w:t>
      </w:r>
      <w:r w:rsidRPr="00E5373F">
        <w:rPr>
          <w:rFonts w:eastAsia="Calibri"/>
          <w:sz w:val="16"/>
        </w:rPr>
        <w:t xml:space="preserve"> these </w:t>
      </w:r>
      <w:r w:rsidRPr="00E5373F">
        <w:rPr>
          <w:rFonts w:eastAsia="Calibri"/>
          <w:iCs/>
          <w:u w:val="single"/>
          <w:bdr w:val="single" w:sz="8" w:space="0" w:color="auto"/>
        </w:rPr>
        <w:t>regulations</w:t>
      </w:r>
      <w:r w:rsidRPr="00E5373F">
        <w:rPr>
          <w:rFonts w:eastAsia="Calibri"/>
          <w:sz w:val="16"/>
        </w:rPr>
        <w:t xml:space="preserve">, said Robert Glicksman, an environmental law professor at George Washington University. </w:t>
      </w:r>
      <w:r w:rsidRPr="00E5373F">
        <w:rPr>
          <w:rFonts w:eastAsia="Calibri"/>
          <w:u w:val="single"/>
        </w:rPr>
        <w:t xml:space="preserve">The process </w:t>
      </w:r>
      <w:r w:rsidRPr="00E5373F">
        <w:rPr>
          <w:rFonts w:eastAsia="Calibri"/>
          <w:highlight w:val="cyan"/>
          <w:u w:val="single"/>
        </w:rPr>
        <w:t>involves proposing</w:t>
      </w:r>
      <w:r w:rsidRPr="00E5373F">
        <w:rPr>
          <w:rFonts w:eastAsia="Calibri"/>
          <w:u w:val="single"/>
        </w:rPr>
        <w:t xml:space="preserve"> a </w:t>
      </w:r>
      <w:r w:rsidRPr="00E5373F">
        <w:rPr>
          <w:rFonts w:eastAsia="Calibri"/>
          <w:highlight w:val="cyan"/>
          <w:u w:val="single"/>
        </w:rPr>
        <w:t>rule</w:t>
      </w:r>
      <w:r w:rsidRPr="00E5373F">
        <w:rPr>
          <w:rFonts w:eastAsia="Calibri"/>
          <w:u w:val="single"/>
        </w:rPr>
        <w:t xml:space="preserve">, soliciting and </w:t>
      </w:r>
      <w:r w:rsidRPr="00E5373F">
        <w:rPr>
          <w:rFonts w:eastAsia="Calibri"/>
          <w:highlight w:val="cyan"/>
          <w:u w:val="single"/>
        </w:rPr>
        <w:t>considering</w:t>
      </w:r>
      <w:r w:rsidRPr="00E5373F">
        <w:rPr>
          <w:rFonts w:eastAsia="Calibri"/>
          <w:u w:val="single"/>
        </w:rPr>
        <w:t xml:space="preserve"> public </w:t>
      </w:r>
      <w:r w:rsidRPr="00E5373F">
        <w:rPr>
          <w:rFonts w:eastAsia="Calibri"/>
          <w:highlight w:val="cyan"/>
          <w:u w:val="single"/>
        </w:rPr>
        <w:t>comments</w:t>
      </w:r>
      <w:r w:rsidRPr="00E5373F">
        <w:rPr>
          <w:rFonts w:eastAsia="Calibri"/>
          <w:u w:val="single"/>
        </w:rPr>
        <w:t xml:space="preserve">, responding to those comments </w:t>
      </w:r>
      <w:r w:rsidRPr="00E5373F">
        <w:rPr>
          <w:rFonts w:eastAsia="Calibri"/>
          <w:highlight w:val="cyan"/>
          <w:u w:val="single"/>
        </w:rPr>
        <w:t>and then issuing</w:t>
      </w:r>
      <w:r w:rsidRPr="00E5373F">
        <w:rPr>
          <w:rFonts w:eastAsia="Calibri"/>
          <w:u w:val="single"/>
        </w:rPr>
        <w:t xml:space="preserve"> </w:t>
      </w:r>
      <w:r w:rsidRPr="00E5373F">
        <w:rPr>
          <w:rFonts w:eastAsia="Calibri"/>
          <w:highlight w:val="cyan"/>
          <w:u w:val="single"/>
        </w:rPr>
        <w:t>a final rule</w:t>
      </w:r>
      <w:r w:rsidRPr="00E5373F">
        <w:rPr>
          <w:rFonts w:eastAsia="Calibri"/>
          <w:u w:val="single"/>
        </w:rPr>
        <w:t xml:space="preserve">, which can take up to </w:t>
      </w:r>
      <w:r w:rsidRPr="00E5373F">
        <w:rPr>
          <w:rFonts w:eastAsia="Calibri"/>
          <w:iCs/>
          <w:u w:val="single"/>
          <w:bdr w:val="single" w:sz="8" w:space="0" w:color="auto"/>
        </w:rPr>
        <w:t>two years</w:t>
      </w:r>
      <w:r w:rsidRPr="00E5373F">
        <w:rPr>
          <w:rFonts w:eastAsia="Calibri"/>
          <w:sz w:val="16"/>
        </w:rPr>
        <w:t xml:space="preserve"> to accomplish, he added.</w:t>
      </w:r>
    </w:p>
    <w:p w14:paraId="5BAE3192" w14:textId="77777777" w:rsidR="009B7BAC" w:rsidRPr="00E5373F" w:rsidRDefault="009B7BAC" w:rsidP="009B7BAC">
      <w:pPr>
        <w:rPr>
          <w:rFonts w:eastAsia="Calibri"/>
          <w:sz w:val="16"/>
        </w:rPr>
      </w:pPr>
      <w:r w:rsidRPr="00E5373F">
        <w:rPr>
          <w:rFonts w:eastAsia="Calibri"/>
          <w:sz w:val="16"/>
        </w:rPr>
        <w:t>“Once we can dive deeper into these actions that the administrators outlined, we’ll have to see what the strategy is and how they’re really going to implement, if they’re looking for input on that implementation, what we can do to sort of help with that implementation,” Helminiak said.</w:t>
      </w:r>
    </w:p>
    <w:p w14:paraId="44B08BC6" w14:textId="77777777" w:rsidR="009B7BAC" w:rsidRPr="00E5373F" w:rsidRDefault="009B7BAC" w:rsidP="009B7BAC">
      <w:pPr>
        <w:rPr>
          <w:rFonts w:eastAsia="Calibri"/>
          <w:sz w:val="16"/>
        </w:rPr>
      </w:pPr>
      <w:r w:rsidRPr="00E5373F">
        <w:rPr>
          <w:rFonts w:eastAsia="Calibri"/>
          <w:sz w:val="16"/>
        </w:rPr>
        <w:t>If Congress mandates the rule’s issuance, Glicksman said he expects the Trump administration to weaken the regulations instead of just repealing them.</w:t>
      </w:r>
    </w:p>
    <w:p w14:paraId="43EF0DAF" w14:textId="77777777" w:rsidR="009B7BAC" w:rsidRPr="00E5373F" w:rsidRDefault="009B7BAC" w:rsidP="009B7BAC">
      <w:pPr>
        <w:rPr>
          <w:rFonts w:eastAsia="Calibri"/>
          <w:sz w:val="16"/>
        </w:rPr>
      </w:pPr>
      <w:r w:rsidRPr="00E5373F">
        <w:rPr>
          <w:rFonts w:eastAsia="Calibri"/>
          <w:sz w:val="16"/>
        </w:rPr>
        <w:t>Many of the regulations the EPA implemented were congressionally mandated, such as the National Emission Standards for Hazardous Air Pollutants (NESHAP) under the Clean Air Act.</w:t>
      </w:r>
    </w:p>
    <w:p w14:paraId="44ECDBD9" w14:textId="77777777" w:rsidR="009B7BAC" w:rsidRPr="00E5373F" w:rsidRDefault="009B7BAC" w:rsidP="009B7BAC">
      <w:pPr>
        <w:rPr>
          <w:rFonts w:eastAsia="Calibri"/>
          <w:sz w:val="16"/>
        </w:rPr>
      </w:pPr>
      <w:r w:rsidRPr="00E5373F">
        <w:rPr>
          <w:rFonts w:eastAsia="Calibri"/>
          <w:sz w:val="16"/>
        </w:rPr>
        <w:t>For NESHAP, the Trump administration is considering a two-year presidential exemption under the Clean Air Act, which would allow facilities to be exempt from the regulation while the agency reviews it, according to a March 12 EPA press release.</w:t>
      </w:r>
    </w:p>
    <w:p w14:paraId="4DBAF58A" w14:textId="77777777" w:rsidR="009B7BAC" w:rsidRPr="00E5373F" w:rsidRDefault="009B7BAC" w:rsidP="009B7BAC">
      <w:pPr>
        <w:rPr>
          <w:rFonts w:eastAsia="Calibri"/>
          <w:sz w:val="16"/>
        </w:rPr>
      </w:pPr>
      <w:r w:rsidRPr="00E5373F">
        <w:rPr>
          <w:rFonts w:eastAsia="Calibri"/>
          <w:sz w:val="16"/>
        </w:rPr>
        <w:t>However, using this exemption will require a demonstration to prove pollution control technologies used to reduce toxic emissions from facilities are not available and that the move is in the interest of national security, said Nicole Waxman, an attorney at environmental law firm Beveridge &amp; Diamond.</w:t>
      </w:r>
    </w:p>
    <w:p w14:paraId="186A8394" w14:textId="77777777" w:rsidR="009B7BAC" w:rsidRPr="00E5373F" w:rsidRDefault="009B7BAC" w:rsidP="009B7BAC">
      <w:pPr>
        <w:rPr>
          <w:rFonts w:eastAsia="Calibri"/>
          <w:sz w:val="16"/>
        </w:rPr>
      </w:pPr>
      <w:r w:rsidRPr="00E5373F">
        <w:rPr>
          <w:rFonts w:eastAsia="Calibri"/>
          <w:sz w:val="16"/>
        </w:rPr>
        <w:t>“We can foresee that the administration might ask or might try and collect some information relating to those two factors,” she said.</w:t>
      </w:r>
    </w:p>
    <w:p w14:paraId="49469371" w14:textId="77777777" w:rsidR="009B7BAC" w:rsidRPr="00E5373F" w:rsidRDefault="009B7BAC" w:rsidP="009B7BAC">
      <w:pPr>
        <w:rPr>
          <w:rFonts w:eastAsia="Calibri"/>
          <w:sz w:val="16"/>
        </w:rPr>
      </w:pPr>
      <w:r w:rsidRPr="00E5373F">
        <w:rPr>
          <w:rFonts w:eastAsia="Calibri"/>
          <w:sz w:val="16"/>
        </w:rPr>
        <w:t>An uncertain geopolitical climate</w:t>
      </w:r>
    </w:p>
    <w:p w14:paraId="33932540" w14:textId="77777777" w:rsidR="009B7BAC" w:rsidRPr="00E5373F" w:rsidRDefault="009B7BAC" w:rsidP="009B7BAC">
      <w:pPr>
        <w:rPr>
          <w:rFonts w:eastAsia="Calibri"/>
          <w:sz w:val="16"/>
        </w:rPr>
      </w:pPr>
      <w:r w:rsidRPr="00E5373F">
        <w:rPr>
          <w:rFonts w:eastAsia="Calibri"/>
          <w:u w:val="single"/>
        </w:rPr>
        <w:t xml:space="preserve">One thing the </w:t>
      </w:r>
      <w:r w:rsidRPr="00E5373F">
        <w:rPr>
          <w:rFonts w:eastAsia="Calibri"/>
          <w:highlight w:val="cyan"/>
          <w:u w:val="single"/>
        </w:rPr>
        <w:t>EPA</w:t>
      </w:r>
      <w:r w:rsidRPr="00E5373F">
        <w:rPr>
          <w:rFonts w:eastAsia="Calibri"/>
          <w:u w:val="single"/>
        </w:rPr>
        <w:t xml:space="preserve"> and manufacturing trade groups have in common is a </w:t>
      </w:r>
      <w:r w:rsidRPr="00E5373F">
        <w:rPr>
          <w:rFonts w:eastAsia="Calibri"/>
          <w:highlight w:val="cyan"/>
          <w:u w:val="single"/>
        </w:rPr>
        <w:t>reliance on</w:t>
      </w:r>
      <w:r w:rsidRPr="00E5373F">
        <w:rPr>
          <w:rFonts w:eastAsia="Calibri"/>
          <w:sz w:val="16"/>
          <w:highlight w:val="cyan"/>
        </w:rPr>
        <w:t xml:space="preserve"> </w:t>
      </w:r>
      <w:r w:rsidRPr="00E5373F">
        <w:rPr>
          <w:rFonts w:eastAsia="Calibri"/>
          <w:iCs/>
          <w:highlight w:val="cyan"/>
          <w:u w:val="single"/>
          <w:bdr w:val="single" w:sz="8" w:space="0" w:color="auto"/>
        </w:rPr>
        <w:t>scientists</w:t>
      </w:r>
      <w:r w:rsidRPr="00E5373F">
        <w:rPr>
          <w:rFonts w:eastAsia="Calibri"/>
          <w:sz w:val="16"/>
        </w:rPr>
        <w:t xml:space="preserve"> </w:t>
      </w:r>
      <w:r w:rsidRPr="00E5373F">
        <w:rPr>
          <w:rFonts w:eastAsia="Calibri"/>
          <w:highlight w:val="cyan"/>
          <w:u w:val="single"/>
        </w:rPr>
        <w:t>to</w:t>
      </w:r>
      <w:r w:rsidRPr="00E5373F">
        <w:rPr>
          <w:rFonts w:eastAsia="Calibri"/>
          <w:sz w:val="16"/>
        </w:rPr>
        <w:t xml:space="preserve"> </w:t>
      </w:r>
      <w:r w:rsidRPr="00E5373F">
        <w:rPr>
          <w:rFonts w:eastAsia="Calibri"/>
          <w:iCs/>
          <w:u w:val="single"/>
          <w:bdr w:val="single" w:sz="8" w:space="0" w:color="auto"/>
        </w:rPr>
        <w:t>research</w:t>
      </w:r>
      <w:r w:rsidRPr="00E5373F">
        <w:rPr>
          <w:rFonts w:eastAsia="Calibri"/>
          <w:sz w:val="16"/>
        </w:rPr>
        <w:t xml:space="preserve"> </w:t>
      </w:r>
      <w:r w:rsidRPr="00E5373F">
        <w:rPr>
          <w:rFonts w:eastAsia="Calibri"/>
          <w:u w:val="single"/>
        </w:rPr>
        <w:t>and</w:t>
      </w:r>
      <w:r w:rsidRPr="00E5373F">
        <w:rPr>
          <w:rFonts w:eastAsia="Calibri"/>
          <w:sz w:val="16"/>
        </w:rPr>
        <w:t xml:space="preserve"> </w:t>
      </w:r>
      <w:r w:rsidRPr="00E5373F">
        <w:rPr>
          <w:rFonts w:eastAsia="Calibri"/>
          <w:iCs/>
          <w:highlight w:val="cyan"/>
          <w:u w:val="single"/>
          <w:bdr w:val="single" w:sz="8" w:space="0" w:color="auto"/>
        </w:rPr>
        <w:t>collect data</w:t>
      </w:r>
      <w:r w:rsidRPr="00E5373F">
        <w:rPr>
          <w:rFonts w:eastAsia="Calibri"/>
          <w:sz w:val="16"/>
        </w:rPr>
        <w:t xml:space="preserve"> used to back regulations and industry changes.</w:t>
      </w:r>
    </w:p>
    <w:p w14:paraId="2F08E1DE" w14:textId="77777777" w:rsidR="009B7BAC" w:rsidRPr="00E5373F" w:rsidRDefault="009B7BAC" w:rsidP="009B7BAC">
      <w:pPr>
        <w:rPr>
          <w:rFonts w:eastAsia="Calibri"/>
          <w:sz w:val="16"/>
        </w:rPr>
      </w:pPr>
      <w:r w:rsidRPr="00E5373F">
        <w:rPr>
          <w:rFonts w:eastAsia="Calibri"/>
          <w:u w:val="single"/>
        </w:rPr>
        <w:t>However, the</w:t>
      </w:r>
      <w:r w:rsidRPr="00E5373F">
        <w:rPr>
          <w:rFonts w:eastAsia="Calibri"/>
          <w:sz w:val="16"/>
        </w:rPr>
        <w:t xml:space="preserve"> </w:t>
      </w:r>
      <w:r w:rsidRPr="00E5373F">
        <w:rPr>
          <w:rFonts w:eastAsia="Calibri"/>
          <w:iCs/>
          <w:u w:val="single"/>
          <w:bdr w:val="single" w:sz="8" w:space="0" w:color="auto"/>
        </w:rPr>
        <w:t xml:space="preserve">flurry of </w:t>
      </w:r>
      <w:r w:rsidRPr="00E5373F">
        <w:rPr>
          <w:rFonts w:eastAsia="Calibri"/>
          <w:iCs/>
          <w:highlight w:val="cyan"/>
          <w:u w:val="single"/>
          <w:bdr w:val="single" w:sz="8" w:space="0" w:color="auto"/>
        </w:rPr>
        <w:t>job cuts</w:t>
      </w:r>
      <w:r w:rsidRPr="00E5373F">
        <w:rPr>
          <w:rFonts w:eastAsia="Calibri"/>
          <w:sz w:val="16"/>
        </w:rPr>
        <w:t xml:space="preserve"> </w:t>
      </w:r>
      <w:r w:rsidRPr="00E5373F">
        <w:rPr>
          <w:rFonts w:eastAsia="Calibri"/>
          <w:u w:val="single"/>
        </w:rPr>
        <w:t>across</w:t>
      </w:r>
      <w:r w:rsidRPr="00E5373F">
        <w:rPr>
          <w:rFonts w:eastAsia="Calibri"/>
          <w:sz w:val="16"/>
        </w:rPr>
        <w:t xml:space="preserve"> many </w:t>
      </w:r>
      <w:r w:rsidRPr="00E5373F">
        <w:rPr>
          <w:rFonts w:eastAsia="Calibri"/>
          <w:iCs/>
          <w:u w:val="single"/>
          <w:bdr w:val="single" w:sz="8" w:space="0" w:color="auto"/>
        </w:rPr>
        <w:t>federal agencies</w:t>
      </w:r>
      <w:r w:rsidRPr="00E5373F">
        <w:rPr>
          <w:rFonts w:eastAsia="Calibri"/>
          <w:sz w:val="16"/>
        </w:rPr>
        <w:t xml:space="preserve"> </w:t>
      </w:r>
      <w:r w:rsidRPr="00E5373F">
        <w:rPr>
          <w:rFonts w:eastAsia="Calibri"/>
          <w:highlight w:val="cyan"/>
          <w:u w:val="single"/>
        </w:rPr>
        <w:t>could</w:t>
      </w:r>
      <w:r w:rsidRPr="00E5373F">
        <w:rPr>
          <w:rFonts w:eastAsia="Calibri"/>
          <w:sz w:val="16"/>
          <w:highlight w:val="cyan"/>
        </w:rPr>
        <w:t xml:space="preserve"> </w:t>
      </w:r>
      <w:r w:rsidRPr="00E5373F">
        <w:rPr>
          <w:rFonts w:eastAsia="Calibri"/>
          <w:iCs/>
          <w:highlight w:val="cyan"/>
          <w:u w:val="single"/>
          <w:bdr w:val="single" w:sz="8" w:space="0" w:color="auto"/>
        </w:rPr>
        <w:t>stall</w:t>
      </w:r>
      <w:r w:rsidRPr="00E5373F">
        <w:rPr>
          <w:rFonts w:eastAsia="Calibri"/>
          <w:sz w:val="16"/>
        </w:rPr>
        <w:t xml:space="preserve"> some of </w:t>
      </w:r>
      <w:r w:rsidRPr="00E5373F">
        <w:rPr>
          <w:rFonts w:eastAsia="Calibri"/>
          <w:u w:val="single"/>
        </w:rPr>
        <w:t>the</w:t>
      </w:r>
      <w:r w:rsidRPr="00E5373F">
        <w:rPr>
          <w:rFonts w:eastAsia="Calibri"/>
          <w:sz w:val="16"/>
        </w:rPr>
        <w:t xml:space="preserve"> </w:t>
      </w:r>
      <w:r w:rsidRPr="00E5373F">
        <w:rPr>
          <w:rFonts w:eastAsia="Calibri"/>
          <w:iCs/>
          <w:highlight w:val="cyan"/>
          <w:u w:val="single"/>
          <w:bdr w:val="single" w:sz="8" w:space="0" w:color="auto"/>
        </w:rPr>
        <w:t>revamps</w:t>
      </w:r>
      <w:r w:rsidRPr="00E5373F">
        <w:rPr>
          <w:rFonts w:eastAsia="Calibri"/>
          <w:sz w:val="16"/>
        </w:rPr>
        <w:t xml:space="preserve"> the </w:t>
      </w:r>
      <w:r w:rsidRPr="00E5373F">
        <w:rPr>
          <w:rFonts w:eastAsia="Calibri"/>
          <w:iCs/>
          <w:u w:val="single"/>
          <w:bdr w:val="single" w:sz="8" w:space="0" w:color="auto"/>
        </w:rPr>
        <w:t>Trump</w:t>
      </w:r>
      <w:r w:rsidRPr="00E5373F">
        <w:rPr>
          <w:rFonts w:eastAsia="Calibri"/>
          <w:sz w:val="16"/>
        </w:rPr>
        <w:t xml:space="preserve"> administration </w:t>
      </w:r>
      <w:r w:rsidRPr="00E5373F">
        <w:rPr>
          <w:rFonts w:eastAsia="Calibri"/>
          <w:iCs/>
          <w:u w:val="single"/>
          <w:bdr w:val="single" w:sz="8" w:space="0" w:color="auto"/>
        </w:rPr>
        <w:t>is trying to implement</w:t>
      </w:r>
      <w:r w:rsidRPr="00E5373F">
        <w:rPr>
          <w:rFonts w:eastAsia="Calibri"/>
          <w:u w:val="single"/>
        </w:rPr>
        <w:t>, and</w:t>
      </w:r>
      <w:r w:rsidRPr="00E5373F">
        <w:rPr>
          <w:rFonts w:eastAsia="Calibri"/>
          <w:sz w:val="16"/>
        </w:rPr>
        <w:t xml:space="preserve"> the </w:t>
      </w:r>
      <w:r w:rsidRPr="00E5373F">
        <w:rPr>
          <w:rFonts w:eastAsia="Calibri"/>
          <w:iCs/>
          <w:u w:val="single"/>
          <w:bdr w:val="single" w:sz="8" w:space="0" w:color="auto"/>
        </w:rPr>
        <w:t>EPA</w:t>
      </w:r>
      <w:r w:rsidRPr="00E5373F">
        <w:rPr>
          <w:rFonts w:eastAsia="Calibri"/>
          <w:sz w:val="16"/>
        </w:rPr>
        <w:t xml:space="preserve"> </w:t>
      </w:r>
      <w:r w:rsidRPr="00E5373F">
        <w:rPr>
          <w:rFonts w:eastAsia="Calibri"/>
          <w:u w:val="single"/>
        </w:rPr>
        <w:t>is</w:t>
      </w:r>
      <w:r w:rsidRPr="00E5373F">
        <w:rPr>
          <w:rFonts w:eastAsia="Calibri"/>
          <w:sz w:val="16"/>
        </w:rPr>
        <w:t xml:space="preserve"> </w:t>
      </w:r>
      <w:r w:rsidRPr="00E5373F">
        <w:rPr>
          <w:rFonts w:eastAsia="Calibri"/>
          <w:iCs/>
          <w:u w:val="single"/>
          <w:bdr w:val="single" w:sz="8" w:space="0" w:color="auto"/>
        </w:rPr>
        <w:t>no exception</w:t>
      </w:r>
      <w:r w:rsidRPr="00E5373F">
        <w:rPr>
          <w:rFonts w:eastAsia="Calibri"/>
          <w:sz w:val="16"/>
        </w:rPr>
        <w:t xml:space="preserve">. </w:t>
      </w:r>
      <w:r w:rsidRPr="00E5373F">
        <w:rPr>
          <w:rFonts w:eastAsia="Calibri"/>
          <w:highlight w:val="cyan"/>
          <w:u w:val="single"/>
        </w:rPr>
        <w:t>Scientists</w:t>
      </w:r>
      <w:r w:rsidRPr="00E5373F">
        <w:rPr>
          <w:rFonts w:eastAsia="Calibri"/>
          <w:u w:val="single"/>
        </w:rPr>
        <w:t xml:space="preserve"> at the agency could</w:t>
      </w:r>
      <w:r w:rsidRPr="00E5373F">
        <w:rPr>
          <w:rFonts w:eastAsia="Calibri"/>
          <w:sz w:val="16"/>
        </w:rPr>
        <w:t xml:space="preserve"> </w:t>
      </w:r>
      <w:r w:rsidRPr="00E5373F">
        <w:rPr>
          <w:rFonts w:eastAsia="Calibri"/>
          <w:iCs/>
          <w:highlight w:val="cyan"/>
          <w:u w:val="single"/>
          <w:bdr w:val="single" w:sz="8" w:space="0" w:color="auto"/>
        </w:rPr>
        <w:t>fall prey</w:t>
      </w:r>
      <w:r w:rsidRPr="00E5373F">
        <w:rPr>
          <w:rFonts w:eastAsia="Calibri"/>
          <w:sz w:val="16"/>
          <w:highlight w:val="cyan"/>
        </w:rPr>
        <w:t xml:space="preserve"> </w:t>
      </w:r>
      <w:r w:rsidRPr="00E5373F">
        <w:rPr>
          <w:rFonts w:eastAsia="Calibri"/>
          <w:highlight w:val="cyan"/>
          <w:u w:val="single"/>
        </w:rPr>
        <w:t>to</w:t>
      </w:r>
      <w:r w:rsidRPr="00E5373F">
        <w:rPr>
          <w:rFonts w:eastAsia="Calibri"/>
          <w:sz w:val="16"/>
        </w:rPr>
        <w:t xml:space="preserve"> the </w:t>
      </w:r>
      <w:r w:rsidRPr="00E5373F">
        <w:rPr>
          <w:rFonts w:eastAsia="Calibri"/>
          <w:iCs/>
          <w:highlight w:val="cyan"/>
          <w:u w:val="single"/>
          <w:bdr w:val="single" w:sz="8" w:space="0" w:color="auto"/>
        </w:rPr>
        <w:t>layoffs</w:t>
      </w:r>
      <w:r w:rsidRPr="00E5373F">
        <w:rPr>
          <w:rFonts w:eastAsia="Calibri"/>
          <w:sz w:val="16"/>
        </w:rPr>
        <w:t>.</w:t>
      </w:r>
    </w:p>
    <w:p w14:paraId="02CDBE6B" w14:textId="77777777" w:rsidR="009B7BAC" w:rsidRPr="00E5373F" w:rsidRDefault="009B7BAC" w:rsidP="009B7BAC">
      <w:pPr>
        <w:rPr>
          <w:rFonts w:eastAsia="Calibri"/>
          <w:sz w:val="16"/>
        </w:rPr>
      </w:pPr>
      <w:r w:rsidRPr="00E5373F">
        <w:rPr>
          <w:rFonts w:eastAsia="Calibri"/>
          <w:sz w:val="16"/>
        </w:rPr>
        <w:t>For example, documents reviewed by the House Science Committee Democratic staff unveiled plans to cut 1,540 positions at the agency’s Office of Research and Development, the New York Times reported.</w:t>
      </w:r>
    </w:p>
    <w:p w14:paraId="2A0ECE43" w14:textId="77777777" w:rsidR="009B7BAC" w:rsidRPr="00E5373F" w:rsidRDefault="009B7BAC" w:rsidP="009B7BAC">
      <w:pPr>
        <w:rPr>
          <w:rFonts w:eastAsia="Calibri"/>
          <w:sz w:val="16"/>
        </w:rPr>
      </w:pPr>
      <w:r w:rsidRPr="00E5373F">
        <w:rPr>
          <w:rFonts w:eastAsia="Calibri"/>
          <w:u w:val="single"/>
        </w:rPr>
        <w:t>If</w:t>
      </w:r>
      <w:r w:rsidRPr="00E5373F">
        <w:rPr>
          <w:rFonts w:eastAsia="Calibri"/>
          <w:sz w:val="16"/>
        </w:rPr>
        <w:t xml:space="preserve"> the job </w:t>
      </w:r>
      <w:r w:rsidRPr="00E5373F">
        <w:rPr>
          <w:rFonts w:eastAsia="Calibri"/>
          <w:iCs/>
          <w:u w:val="single"/>
          <w:bdr w:val="single" w:sz="8" w:space="0" w:color="auto"/>
        </w:rPr>
        <w:t>cuts happen</w:t>
      </w:r>
      <w:r w:rsidRPr="00E5373F">
        <w:rPr>
          <w:rFonts w:eastAsia="Calibri"/>
          <w:u w:val="single"/>
        </w:rPr>
        <w:t>, it could make the</w:t>
      </w:r>
      <w:r w:rsidRPr="00E5373F">
        <w:rPr>
          <w:rFonts w:eastAsia="Calibri"/>
          <w:sz w:val="16"/>
        </w:rPr>
        <w:t xml:space="preserve"> </w:t>
      </w:r>
      <w:r w:rsidRPr="00E5373F">
        <w:rPr>
          <w:rFonts w:eastAsia="Calibri"/>
          <w:iCs/>
          <w:u w:val="single"/>
          <w:bdr w:val="single" w:sz="8" w:space="0" w:color="auto"/>
        </w:rPr>
        <w:t>reconsideration process</w:t>
      </w:r>
      <w:r w:rsidRPr="00E5373F">
        <w:rPr>
          <w:rFonts w:eastAsia="Calibri"/>
          <w:sz w:val="16"/>
        </w:rPr>
        <w:t xml:space="preserve"> </w:t>
      </w:r>
      <w:r w:rsidRPr="00E5373F">
        <w:rPr>
          <w:rFonts w:eastAsia="Calibri"/>
          <w:iCs/>
          <w:u w:val="single"/>
          <w:bdr w:val="single" w:sz="8" w:space="0" w:color="auto"/>
        </w:rPr>
        <w:t>longer</w:t>
      </w:r>
      <w:r w:rsidRPr="00E5373F">
        <w:rPr>
          <w:rFonts w:eastAsia="Calibri"/>
          <w:sz w:val="16"/>
        </w:rPr>
        <w:t xml:space="preserve"> </w:t>
      </w:r>
      <w:r w:rsidRPr="00E5373F">
        <w:rPr>
          <w:rFonts w:eastAsia="Calibri"/>
          <w:u w:val="single"/>
        </w:rPr>
        <w:t>if there is less staff to address comments and review scientific research submissions</w:t>
      </w:r>
      <w:r w:rsidRPr="00E5373F">
        <w:rPr>
          <w:rFonts w:eastAsia="Calibri"/>
          <w:sz w:val="16"/>
        </w:rPr>
        <w:t>, Waxman said. Still, she added, it’s hard to say at this point how long the process will take.</w:t>
      </w:r>
    </w:p>
    <w:p w14:paraId="150BAD72" w14:textId="77777777" w:rsidR="009B7BAC" w:rsidRPr="00E5373F" w:rsidRDefault="009B7BAC" w:rsidP="009B7BAC">
      <w:pPr>
        <w:rPr>
          <w:rFonts w:eastAsia="Calibri"/>
          <w:sz w:val="16"/>
        </w:rPr>
      </w:pPr>
      <w:r w:rsidRPr="00E5373F">
        <w:rPr>
          <w:rFonts w:eastAsia="Calibri"/>
          <w:sz w:val="16"/>
          <w:highlight w:val="cyan"/>
        </w:rPr>
        <w:t>“</w:t>
      </w:r>
      <w:r w:rsidRPr="00E5373F">
        <w:rPr>
          <w:rFonts w:eastAsia="Calibri"/>
          <w:highlight w:val="cyan"/>
          <w:u w:val="single"/>
        </w:rPr>
        <w:t xml:space="preserve">EPA has to </w:t>
      </w:r>
      <w:r w:rsidRPr="00E5373F">
        <w:rPr>
          <w:rFonts w:eastAsia="Calibri"/>
          <w:iCs/>
          <w:highlight w:val="cyan"/>
          <w:u w:val="single"/>
          <w:bdr w:val="single" w:sz="8" w:space="0" w:color="auto"/>
        </w:rPr>
        <w:t>show</w:t>
      </w:r>
      <w:r w:rsidRPr="00E5373F">
        <w:rPr>
          <w:rFonts w:eastAsia="Calibri"/>
          <w:sz w:val="16"/>
          <w:highlight w:val="cyan"/>
        </w:rPr>
        <w:t xml:space="preserve"> </w:t>
      </w:r>
      <w:r w:rsidRPr="00E5373F">
        <w:rPr>
          <w:rFonts w:eastAsia="Calibri"/>
          <w:sz w:val="16"/>
        </w:rPr>
        <w:t xml:space="preserve">that </w:t>
      </w:r>
      <w:r w:rsidRPr="00E5373F">
        <w:rPr>
          <w:rFonts w:eastAsia="Calibri"/>
          <w:u w:val="single"/>
        </w:rPr>
        <w:t>they’ve</w:t>
      </w:r>
      <w:r w:rsidRPr="00E5373F">
        <w:rPr>
          <w:rFonts w:eastAsia="Calibri"/>
          <w:sz w:val="16"/>
        </w:rPr>
        <w:t xml:space="preserve"> </w:t>
      </w:r>
      <w:r w:rsidRPr="00E5373F">
        <w:rPr>
          <w:rFonts w:eastAsia="Calibri"/>
          <w:iCs/>
          <w:u w:val="single"/>
          <w:bdr w:val="single" w:sz="8" w:space="0" w:color="auto"/>
        </w:rPr>
        <w:t>done their homework</w:t>
      </w:r>
      <w:r w:rsidRPr="00E5373F">
        <w:rPr>
          <w:rFonts w:eastAsia="Calibri"/>
          <w:sz w:val="16"/>
          <w:highlight w:val="cyan"/>
        </w:rPr>
        <w:t>,</w:t>
      </w:r>
      <w:r w:rsidRPr="00E5373F">
        <w:rPr>
          <w:rFonts w:eastAsia="Calibri"/>
          <w:sz w:val="16"/>
        </w:rPr>
        <w:t xml:space="preserve"> too,” Waxman said. “</w:t>
      </w:r>
      <w:r w:rsidRPr="00E5373F">
        <w:rPr>
          <w:rFonts w:eastAsia="Calibri"/>
          <w:u w:val="single"/>
        </w:rPr>
        <w:t xml:space="preserve">They at least need to show that, in addition to reviewing data that they have themselves, </w:t>
      </w:r>
      <w:r w:rsidRPr="00E5373F">
        <w:rPr>
          <w:rFonts w:eastAsia="Calibri"/>
          <w:highlight w:val="cyan"/>
          <w:u w:val="single"/>
        </w:rPr>
        <w:t>they are reviewing all</w:t>
      </w:r>
      <w:r w:rsidRPr="00E5373F">
        <w:rPr>
          <w:rFonts w:eastAsia="Calibri"/>
          <w:u w:val="single"/>
        </w:rPr>
        <w:t xml:space="preserve"> of the </w:t>
      </w:r>
      <w:r w:rsidRPr="00E5373F">
        <w:rPr>
          <w:rFonts w:eastAsia="Calibri"/>
          <w:highlight w:val="cyan"/>
          <w:u w:val="single"/>
        </w:rPr>
        <w:t>data</w:t>
      </w:r>
      <w:r w:rsidRPr="00E5373F">
        <w:rPr>
          <w:rFonts w:eastAsia="Calibri"/>
          <w:u w:val="single"/>
        </w:rPr>
        <w:t xml:space="preserve"> that will be submitted in these upcoming </w:t>
      </w:r>
      <w:r w:rsidRPr="00E5373F">
        <w:rPr>
          <w:rFonts w:eastAsia="Calibri"/>
          <w:iCs/>
          <w:u w:val="single"/>
          <w:bdr w:val="single" w:sz="8" w:space="0" w:color="auto"/>
        </w:rPr>
        <w:t>comment periods</w:t>
      </w:r>
      <w:r w:rsidRPr="00E5373F">
        <w:rPr>
          <w:rFonts w:eastAsia="Calibri"/>
          <w:sz w:val="16"/>
        </w:rPr>
        <w:t xml:space="preserve">.” </w:t>
      </w:r>
    </w:p>
    <w:p w14:paraId="7C09B55E" w14:textId="77777777" w:rsidR="009B7BAC" w:rsidRPr="00E5373F" w:rsidRDefault="009B7BAC" w:rsidP="009B7BAC">
      <w:pPr>
        <w:rPr>
          <w:rFonts w:eastAsia="Calibri"/>
          <w:sz w:val="16"/>
        </w:rPr>
      </w:pPr>
      <w:r w:rsidRPr="00E5373F">
        <w:rPr>
          <w:rFonts w:eastAsia="Calibri"/>
          <w:sz w:val="16"/>
        </w:rPr>
        <w:t xml:space="preserve">Glicksman said </w:t>
      </w:r>
      <w:r w:rsidRPr="00E5373F">
        <w:rPr>
          <w:rFonts w:eastAsia="Calibri"/>
          <w:u w:val="single"/>
        </w:rPr>
        <w:t>there’s</w:t>
      </w:r>
      <w:r w:rsidRPr="00E5373F">
        <w:rPr>
          <w:rFonts w:eastAsia="Calibri"/>
          <w:sz w:val="16"/>
        </w:rPr>
        <w:t xml:space="preserve"> also </w:t>
      </w:r>
      <w:r w:rsidRPr="00E5373F">
        <w:rPr>
          <w:rFonts w:eastAsia="Calibri"/>
          <w:u w:val="single"/>
        </w:rPr>
        <w:t>a chance</w:t>
      </w:r>
      <w:r w:rsidRPr="00E5373F">
        <w:rPr>
          <w:rFonts w:eastAsia="Calibri"/>
          <w:sz w:val="16"/>
        </w:rPr>
        <w:t xml:space="preserve"> the </w:t>
      </w:r>
      <w:r w:rsidRPr="00E5373F">
        <w:rPr>
          <w:rFonts w:eastAsia="Calibri"/>
          <w:iCs/>
          <w:highlight w:val="cyan"/>
          <w:u w:val="single"/>
          <w:bdr w:val="single" w:sz="8" w:space="0" w:color="auto"/>
        </w:rPr>
        <w:t>rollbacks</w:t>
      </w:r>
      <w:r w:rsidRPr="00E5373F">
        <w:rPr>
          <w:rFonts w:eastAsia="Calibri"/>
          <w:sz w:val="16"/>
          <w:highlight w:val="cyan"/>
        </w:rPr>
        <w:t xml:space="preserve"> </w:t>
      </w:r>
      <w:r w:rsidRPr="00E5373F">
        <w:rPr>
          <w:rFonts w:eastAsia="Calibri"/>
          <w:iCs/>
          <w:highlight w:val="cyan"/>
          <w:u w:val="single"/>
          <w:bdr w:val="single" w:sz="8" w:space="0" w:color="auto"/>
        </w:rPr>
        <w:t>won’t survive</w:t>
      </w:r>
      <w:r w:rsidRPr="00E5373F">
        <w:rPr>
          <w:rFonts w:eastAsia="Calibri"/>
          <w:sz w:val="16"/>
        </w:rPr>
        <w:t xml:space="preserve"> possible </w:t>
      </w:r>
      <w:r w:rsidRPr="00E5373F">
        <w:rPr>
          <w:rFonts w:eastAsia="Calibri"/>
          <w:iCs/>
          <w:u w:val="single"/>
          <w:bdr w:val="single" w:sz="8" w:space="0" w:color="auto"/>
        </w:rPr>
        <w:t>legal battles</w:t>
      </w:r>
      <w:r w:rsidRPr="00E5373F">
        <w:rPr>
          <w:rFonts w:eastAsia="Calibri"/>
          <w:sz w:val="16"/>
        </w:rPr>
        <w:t xml:space="preserve"> </w:t>
      </w:r>
      <w:r w:rsidRPr="00E5373F">
        <w:rPr>
          <w:rFonts w:eastAsia="Calibri"/>
          <w:u w:val="single"/>
        </w:rPr>
        <w:t>if the</w:t>
      </w:r>
      <w:r w:rsidRPr="00E5373F">
        <w:rPr>
          <w:rFonts w:eastAsia="Calibri"/>
          <w:sz w:val="16"/>
        </w:rPr>
        <w:t xml:space="preserve"> curtailment or </w:t>
      </w:r>
      <w:r w:rsidRPr="00E5373F">
        <w:rPr>
          <w:rFonts w:eastAsia="Calibri"/>
          <w:iCs/>
          <w:u w:val="single"/>
          <w:bdr w:val="single" w:sz="8" w:space="0" w:color="auto"/>
        </w:rPr>
        <w:t>cancelation</w:t>
      </w:r>
      <w:r w:rsidRPr="00E5373F">
        <w:rPr>
          <w:rFonts w:eastAsia="Calibri"/>
          <w:sz w:val="16"/>
        </w:rPr>
        <w:t xml:space="preserve"> of existing regulations </w:t>
      </w:r>
      <w:r w:rsidRPr="00E5373F">
        <w:rPr>
          <w:rFonts w:eastAsia="Calibri"/>
          <w:u w:val="single"/>
        </w:rPr>
        <w:t>is</w:t>
      </w:r>
      <w:r w:rsidRPr="00E5373F">
        <w:rPr>
          <w:rFonts w:eastAsia="Calibri"/>
          <w:sz w:val="16"/>
        </w:rPr>
        <w:t xml:space="preserve"> </w:t>
      </w:r>
      <w:r w:rsidRPr="00E5373F">
        <w:rPr>
          <w:rFonts w:eastAsia="Calibri"/>
          <w:iCs/>
          <w:u w:val="single"/>
          <w:bdr w:val="single" w:sz="8" w:space="0" w:color="auto"/>
        </w:rPr>
        <w:t>challenged</w:t>
      </w:r>
      <w:r w:rsidRPr="00E5373F">
        <w:rPr>
          <w:rFonts w:eastAsia="Calibri"/>
          <w:sz w:val="16"/>
        </w:rPr>
        <w:t>.</w:t>
      </w:r>
    </w:p>
    <w:p w14:paraId="1B7FD7E1" w14:textId="77777777" w:rsidR="009B7BAC" w:rsidRPr="00E5373F" w:rsidRDefault="009B7BAC" w:rsidP="009B7BAC">
      <w:pPr>
        <w:rPr>
          <w:rFonts w:eastAsia="Calibri"/>
          <w:sz w:val="16"/>
        </w:rPr>
      </w:pPr>
      <w:r w:rsidRPr="00E5373F">
        <w:rPr>
          <w:rFonts w:eastAsia="Calibri"/>
          <w:u w:val="single"/>
        </w:rPr>
        <w:t xml:space="preserve">“[If] the </w:t>
      </w:r>
      <w:r w:rsidRPr="00E5373F">
        <w:rPr>
          <w:rFonts w:eastAsia="Calibri"/>
          <w:highlight w:val="cyan"/>
          <w:u w:val="single"/>
        </w:rPr>
        <w:t>Trump</w:t>
      </w:r>
      <w:r w:rsidRPr="00E5373F">
        <w:rPr>
          <w:rFonts w:eastAsia="Calibri"/>
          <w:u w:val="single"/>
        </w:rPr>
        <w:t xml:space="preserve"> administration wants to repeal or weaken that regulation, it’s </w:t>
      </w:r>
      <w:r w:rsidRPr="00E5373F">
        <w:rPr>
          <w:rFonts w:eastAsia="Calibri"/>
          <w:highlight w:val="cyan"/>
          <w:u w:val="single"/>
        </w:rPr>
        <w:t>got to</w:t>
      </w:r>
      <w:r w:rsidRPr="00E5373F">
        <w:rPr>
          <w:rFonts w:eastAsia="Calibri"/>
          <w:sz w:val="16"/>
          <w:highlight w:val="cyan"/>
        </w:rPr>
        <w:t xml:space="preserve"> </w:t>
      </w:r>
      <w:r w:rsidRPr="00E5373F">
        <w:rPr>
          <w:rFonts w:eastAsia="Calibri"/>
          <w:iCs/>
          <w:highlight w:val="cyan"/>
          <w:u w:val="single"/>
          <w:bdr w:val="single" w:sz="8" w:space="0" w:color="auto"/>
        </w:rPr>
        <w:t>justify</w:t>
      </w:r>
      <w:r w:rsidRPr="00E5373F">
        <w:rPr>
          <w:rFonts w:eastAsia="Calibri"/>
          <w:iCs/>
          <w:u w:val="single"/>
          <w:bdr w:val="single" w:sz="8" w:space="0" w:color="auto"/>
        </w:rPr>
        <w:t xml:space="preserve"> why</w:t>
      </w:r>
      <w:r w:rsidRPr="00E5373F">
        <w:rPr>
          <w:rFonts w:eastAsia="Calibri"/>
          <w:sz w:val="16"/>
        </w:rPr>
        <w:t xml:space="preserve"> </w:t>
      </w:r>
      <w:r w:rsidRPr="00E5373F">
        <w:rPr>
          <w:rFonts w:eastAsia="Calibri"/>
          <w:u w:val="single"/>
        </w:rPr>
        <w:t>it’s changing the rules</w:t>
      </w:r>
      <w:r w:rsidRPr="00E5373F">
        <w:rPr>
          <w:rFonts w:eastAsia="Calibri"/>
          <w:sz w:val="16"/>
        </w:rPr>
        <w:t xml:space="preserve"> of the game,” Glicksman said. “</w:t>
      </w:r>
      <w:r w:rsidRPr="00E5373F">
        <w:rPr>
          <w:rFonts w:eastAsia="Calibri"/>
          <w:u w:val="single"/>
        </w:rPr>
        <w:t xml:space="preserve">Unless it’s got </w:t>
      </w:r>
      <w:r w:rsidRPr="00E5373F">
        <w:rPr>
          <w:rFonts w:eastAsia="Calibri"/>
          <w:highlight w:val="cyan"/>
          <w:u w:val="single"/>
        </w:rPr>
        <w:t>strong scientific evidence</w:t>
      </w:r>
      <w:r w:rsidRPr="00E5373F">
        <w:rPr>
          <w:rFonts w:eastAsia="Calibri"/>
          <w:u w:val="single"/>
        </w:rPr>
        <w:t xml:space="preserve"> that counteracts or contradicts the science behind the existing regulation, there’s a good chance a court could conclude that it was</w:t>
      </w:r>
      <w:r w:rsidRPr="00E5373F">
        <w:rPr>
          <w:rFonts w:eastAsia="Calibri"/>
          <w:sz w:val="16"/>
        </w:rPr>
        <w:t xml:space="preserve"> </w:t>
      </w:r>
      <w:r w:rsidRPr="00E5373F">
        <w:rPr>
          <w:rFonts w:eastAsia="Calibri"/>
          <w:iCs/>
          <w:u w:val="single"/>
          <w:bdr w:val="single" w:sz="8" w:space="0" w:color="auto"/>
        </w:rPr>
        <w:t>arbitrary</w:t>
      </w:r>
      <w:r w:rsidRPr="00E5373F">
        <w:rPr>
          <w:rFonts w:eastAsia="Calibri"/>
          <w:sz w:val="16"/>
        </w:rPr>
        <w:t xml:space="preserve"> of an agency like EPA to ignore existing science and nevertheless repeal or weaken regulation.”</w:t>
      </w:r>
    </w:p>
    <w:p w14:paraId="12898877" w14:textId="77777777" w:rsidR="009B7BAC" w:rsidRPr="00E5373F" w:rsidRDefault="009B7BAC" w:rsidP="009B7BAC">
      <w:pPr>
        <w:rPr>
          <w:rFonts w:eastAsia="Calibri"/>
          <w:sz w:val="16"/>
        </w:rPr>
      </w:pPr>
      <w:r w:rsidRPr="00E5373F">
        <w:rPr>
          <w:rFonts w:eastAsia="Calibri"/>
          <w:sz w:val="16"/>
        </w:rPr>
        <w:t>What manufacturers can do as they wait</w:t>
      </w:r>
    </w:p>
    <w:p w14:paraId="4144F9C6" w14:textId="77777777" w:rsidR="009B7BAC" w:rsidRPr="00B76F5D" w:rsidRDefault="009B7BAC" w:rsidP="009B7BAC">
      <w:pPr>
        <w:rPr>
          <w:rFonts w:eastAsia="Calibri"/>
          <w:sz w:val="16"/>
        </w:rPr>
      </w:pPr>
      <w:r w:rsidRPr="00E5373F">
        <w:rPr>
          <w:rFonts w:eastAsia="Calibri"/>
          <w:u w:val="single"/>
        </w:rPr>
        <w:t>Until these regulations are</w:t>
      </w:r>
      <w:r w:rsidRPr="00E5373F">
        <w:rPr>
          <w:rFonts w:eastAsia="Calibri"/>
          <w:sz w:val="16"/>
        </w:rPr>
        <w:t xml:space="preserve"> </w:t>
      </w:r>
      <w:r w:rsidRPr="00E5373F">
        <w:rPr>
          <w:rFonts w:eastAsia="Calibri"/>
          <w:iCs/>
          <w:u w:val="single"/>
          <w:bdr w:val="single" w:sz="8" w:space="0" w:color="auto"/>
        </w:rPr>
        <w:t>officially modified</w:t>
      </w:r>
      <w:r w:rsidRPr="00E5373F">
        <w:rPr>
          <w:rFonts w:eastAsia="Calibri"/>
          <w:sz w:val="16"/>
        </w:rPr>
        <w:t xml:space="preserve"> or dismantled, </w:t>
      </w:r>
      <w:r w:rsidRPr="00E5373F">
        <w:rPr>
          <w:rFonts w:eastAsia="Calibri"/>
          <w:highlight w:val="cyan"/>
          <w:u w:val="single"/>
        </w:rPr>
        <w:t xml:space="preserve">manufacturers must </w:t>
      </w:r>
      <w:r w:rsidRPr="00E5373F">
        <w:rPr>
          <w:rFonts w:eastAsia="Calibri"/>
          <w:iCs/>
          <w:highlight w:val="cyan"/>
          <w:u w:val="single"/>
          <w:bdr w:val="single" w:sz="8" w:space="0" w:color="auto"/>
        </w:rPr>
        <w:t>still follow</w:t>
      </w:r>
      <w:r w:rsidRPr="00E5373F">
        <w:rPr>
          <w:rFonts w:eastAsia="Calibri"/>
          <w:sz w:val="16"/>
        </w:rPr>
        <w:t xml:space="preserve"> the </w:t>
      </w:r>
      <w:r w:rsidRPr="00E5373F">
        <w:rPr>
          <w:rFonts w:eastAsia="Calibri"/>
          <w:iCs/>
          <w:highlight w:val="cyan"/>
          <w:u w:val="single"/>
          <w:bdr w:val="single" w:sz="8" w:space="0" w:color="auto"/>
        </w:rPr>
        <w:t>current laws</w:t>
      </w:r>
      <w:r w:rsidRPr="00E5373F">
        <w:rPr>
          <w:rFonts w:eastAsia="Calibri"/>
          <w:sz w:val="16"/>
          <w:highlight w:val="cyan"/>
        </w:rPr>
        <w:t>.</w:t>
      </w:r>
    </w:p>
    <w:p w14:paraId="0E2EF1C8" w14:textId="77777777" w:rsidR="009B7BAC" w:rsidRPr="005A4DBF" w:rsidRDefault="009B7BAC" w:rsidP="009B7BAC">
      <w:pPr>
        <w:keepNext/>
        <w:keepLines/>
        <w:spacing w:before="40"/>
        <w:outlineLvl w:val="3"/>
        <w:rPr>
          <w:rFonts w:eastAsia="Times New Roman"/>
          <w:b/>
          <w:iCs/>
          <w:sz w:val="26"/>
        </w:rPr>
      </w:pPr>
      <w:r w:rsidRPr="005A4DBF">
        <w:rPr>
          <w:rFonts w:eastAsia="Times New Roman"/>
          <w:b/>
          <w:iCs/>
          <w:sz w:val="26"/>
        </w:rPr>
        <w:t>Systemic buffers contain the ‘polycrisis.’</w:t>
      </w:r>
    </w:p>
    <w:p w14:paraId="39FE38C2" w14:textId="77777777" w:rsidR="009B7BAC" w:rsidRPr="005A4DBF" w:rsidRDefault="009B7BAC" w:rsidP="009B7BAC">
      <w:pPr>
        <w:rPr>
          <w:rFonts w:eastAsia="Calibri"/>
        </w:rPr>
      </w:pPr>
      <w:r w:rsidRPr="005A4DBF">
        <w:rPr>
          <w:rFonts w:eastAsia="Calibri"/>
        </w:rPr>
        <w:t xml:space="preserve">Noah </w:t>
      </w:r>
      <w:r w:rsidRPr="005A4DBF">
        <w:rPr>
          <w:rFonts w:eastAsia="Calibri"/>
          <w:b/>
          <w:bCs/>
          <w:sz w:val="26"/>
        </w:rPr>
        <w:t>Smith 22</w:t>
      </w:r>
      <w:r w:rsidRPr="005A4DBF">
        <w:rPr>
          <w:rFonts w:eastAsia="Calibri"/>
        </w:rPr>
        <w:t>, former Bloomberg Opinion columnist, was an assistant professor of finance at Stony Brook University, “Against "polycrisis",” Noahpinion, 11/13/22, https://www.noahpinion.blog/p/against-polycrisis</w:t>
      </w:r>
    </w:p>
    <w:p w14:paraId="68D43FAB" w14:textId="77777777" w:rsidR="009B7BAC" w:rsidRPr="005A4DBF" w:rsidRDefault="009B7BAC" w:rsidP="009B7BAC">
      <w:pPr>
        <w:rPr>
          <w:rFonts w:eastAsia="Calibri"/>
        </w:rPr>
      </w:pPr>
      <w:r w:rsidRPr="005A4DBF">
        <w:rPr>
          <w:rFonts w:eastAsia="Calibri"/>
          <w:u w:val="single"/>
        </w:rPr>
        <w:t>One term I see used increasingly often</w:t>
      </w:r>
      <w:r w:rsidRPr="005A4DBF">
        <w:rPr>
          <w:rFonts w:eastAsia="Calibri"/>
          <w:sz w:val="16"/>
        </w:rPr>
        <w:t xml:space="preserve"> in the econ opinion-sphere </w:t>
      </w:r>
      <w:r w:rsidRPr="005A4DBF">
        <w:rPr>
          <w:rFonts w:eastAsia="Calibri"/>
          <w:u w:val="single"/>
        </w:rPr>
        <w:t>is</w:t>
      </w:r>
      <w:r w:rsidRPr="005A4DBF">
        <w:rPr>
          <w:rFonts w:eastAsia="Calibri"/>
          <w:sz w:val="16"/>
        </w:rPr>
        <w:t xml:space="preserve"> “</w:t>
      </w:r>
      <w:r w:rsidRPr="005A4DBF">
        <w:rPr>
          <w:rFonts w:eastAsia="Calibri"/>
          <w:iCs/>
          <w:u w:val="single"/>
          <w:bdr w:val="single" w:sz="8" w:space="0" w:color="auto"/>
        </w:rPr>
        <w:t>polycrisis</w:t>
      </w:r>
      <w:r w:rsidRPr="005A4DBF">
        <w:rPr>
          <w:rFonts w:eastAsia="Calibri"/>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319B711E" w14:textId="77777777" w:rsidR="009B7BAC" w:rsidRPr="005A4DBF" w:rsidRDefault="009B7BAC" w:rsidP="009B7BAC">
      <w:pPr>
        <w:rPr>
          <w:rFonts w:eastAsia="Calibri"/>
        </w:rPr>
      </w:pPr>
      <w:r w:rsidRPr="005A4DBF">
        <w:rPr>
          <w:rFonts w:eastAsia="Calibri"/>
          <w:sz w:val="16"/>
        </w:rPr>
        <w:t>So perhaps it’s not surprising that Tooze sees the world of the 2020s as a system of even larger interrelated crises. In a recent blog post, he pulls a definition of “polycrisis” from a report by the Cascade Institute:</w:t>
      </w:r>
    </w:p>
    <w:p w14:paraId="334F5840" w14:textId="77777777" w:rsidR="009B7BAC" w:rsidRPr="005A4DBF" w:rsidRDefault="009B7BAC" w:rsidP="009B7BAC">
      <w:pPr>
        <w:rPr>
          <w:rFonts w:eastAsia="Calibri"/>
        </w:rPr>
      </w:pPr>
      <w:r w:rsidRPr="005A4DBF">
        <w:rPr>
          <w:rFonts w:eastAsia="Calibri"/>
          <w:sz w:val="16"/>
        </w:rPr>
        <w:t xml:space="preserve">We define a global polycrisis as </w:t>
      </w:r>
      <w:r w:rsidRPr="005A4DBF">
        <w:rPr>
          <w:rFonts w:eastAsia="Calibri"/>
          <w:u w:val="single"/>
        </w:rPr>
        <w:t xml:space="preserve">any combination of three or more </w:t>
      </w:r>
      <w:r w:rsidRPr="005A4DBF">
        <w:rPr>
          <w:rFonts w:eastAsia="Calibri"/>
          <w:iCs/>
          <w:u w:val="single"/>
          <w:bdr w:val="single" w:sz="8" w:space="0" w:color="auto"/>
        </w:rPr>
        <w:t>interacting</w:t>
      </w:r>
      <w:r w:rsidRPr="005A4DBF">
        <w:rPr>
          <w:rFonts w:eastAsia="Calibri"/>
          <w:u w:val="single"/>
        </w:rPr>
        <w:t xml:space="preserve"> systemic risks with the potential to cause a </w:t>
      </w:r>
      <w:r w:rsidRPr="005A4DBF">
        <w:rPr>
          <w:rFonts w:eastAsia="Calibri"/>
          <w:iCs/>
          <w:u w:val="single"/>
          <w:bdr w:val="single" w:sz="8" w:space="0" w:color="auto"/>
        </w:rPr>
        <w:t>cascading, runaway failure</w:t>
      </w:r>
      <w:r w:rsidRPr="005A4DBF">
        <w:rPr>
          <w:rFonts w:eastAsia="Calibri"/>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05F96C9D" w14:textId="77777777" w:rsidR="009B7BAC" w:rsidRPr="005A4DBF" w:rsidRDefault="009B7BAC" w:rsidP="009B7BAC">
      <w:pPr>
        <w:rPr>
          <w:rFonts w:eastAsia="Calibri"/>
        </w:rPr>
      </w:pPr>
      <w:r w:rsidRPr="005A4DBF">
        <w:rPr>
          <w:rFonts w:eastAsia="Calibri"/>
          <w:sz w:val="16"/>
        </w:rPr>
        <w:t xml:space="preserve">This </w:t>
      </w:r>
      <w:r w:rsidRPr="005A4DBF">
        <w:rPr>
          <w:rFonts w:eastAsia="Calibri"/>
          <w:u w:val="single"/>
        </w:rPr>
        <w:t>basically</w:t>
      </w:r>
      <w:r w:rsidRPr="005A4DBF">
        <w:rPr>
          <w:rFonts w:eastAsia="Calibri"/>
          <w:sz w:val="16"/>
        </w:rPr>
        <w:t xml:space="preserve"> seems like </w:t>
      </w:r>
      <w:r w:rsidRPr="005A4DBF">
        <w:rPr>
          <w:rFonts w:eastAsia="Calibri"/>
          <w:u w:val="single"/>
        </w:rPr>
        <w:t xml:space="preserve">a way of saying that all the bad things you read about in the news — inflation, climate change, war, political turmoil in the U.S., economic turmoil in China — are </w:t>
      </w:r>
      <w:r w:rsidRPr="005A4DBF">
        <w:rPr>
          <w:rFonts w:eastAsia="Calibri"/>
          <w:iCs/>
          <w:u w:val="single"/>
          <w:bdr w:val="single" w:sz="8" w:space="0" w:color="auto"/>
        </w:rPr>
        <w:t>all of a piece</w:t>
      </w:r>
      <w:r w:rsidRPr="005A4DBF">
        <w:rPr>
          <w:rFonts w:eastAsia="Calibri"/>
          <w:u w:val="single"/>
        </w:rPr>
        <w:t xml:space="preserve">, with the individual crises </w:t>
      </w:r>
      <w:r w:rsidRPr="005A4DBF">
        <w:rPr>
          <w:rFonts w:eastAsia="Calibri"/>
          <w:iCs/>
          <w:u w:val="single"/>
          <w:bdr w:val="single" w:sz="8" w:space="0" w:color="auto"/>
        </w:rPr>
        <w:t>reverberating back and forth</w:t>
      </w:r>
      <w:r w:rsidRPr="005A4DBF">
        <w:rPr>
          <w:rFonts w:eastAsia="Calibri"/>
          <w:sz w:val="16"/>
        </w:rPr>
        <w:t xml:space="preserve"> </w:t>
      </w:r>
      <w:r w:rsidRPr="005A4DBF">
        <w:rPr>
          <w:rFonts w:eastAsia="Calibri"/>
          <w:u w:val="single"/>
        </w:rPr>
        <w:t xml:space="preserve">and causing a </w:t>
      </w:r>
      <w:r w:rsidRPr="005A4DBF">
        <w:rPr>
          <w:rFonts w:eastAsia="Calibri"/>
          <w:iCs/>
          <w:u w:val="single"/>
          <w:bdr w:val="single" w:sz="8" w:space="0" w:color="auto"/>
        </w:rPr>
        <w:t>general system failure</w:t>
      </w:r>
      <w:r w:rsidRPr="005A4DBF">
        <w:rPr>
          <w:rFonts w:eastAsia="Calibri"/>
          <w:sz w:val="16"/>
        </w:rPr>
        <w:t>. In an earlier post, Tooze attempted to draw a picture of this system of interrelated crises and risks:</w:t>
      </w:r>
    </w:p>
    <w:p w14:paraId="4CC882F3" w14:textId="77777777" w:rsidR="009B7BAC" w:rsidRPr="005A4DBF" w:rsidRDefault="009B7BAC" w:rsidP="009B7BAC">
      <w:pPr>
        <w:rPr>
          <w:rFonts w:eastAsia="Calibri"/>
        </w:rPr>
      </w:pPr>
      <w:r w:rsidRPr="005A4DBF">
        <w:rPr>
          <w:rFonts w:eastAsia="Calibri"/>
          <w:sz w:val="16"/>
        </w:rPr>
        <w:t xml:space="preserve">I generally enjoy big-think like this. (If I didn’t, I would be somewhat of a hypocrite, given that my recent post about decoupling was entitled “The end of the system of the world”!) But </w:t>
      </w:r>
      <w:r w:rsidRPr="005A4DBF">
        <w:rPr>
          <w:rFonts w:eastAsia="Calibri"/>
          <w:u w:val="single"/>
        </w:rPr>
        <w:t xml:space="preserve">I’m just not sure if the challenges and risks the world faces today are </w:t>
      </w:r>
      <w:r w:rsidRPr="005A4DBF">
        <w:rPr>
          <w:rFonts w:eastAsia="Calibri"/>
          <w:iCs/>
          <w:u w:val="single"/>
          <w:bdr w:val="single" w:sz="8" w:space="0" w:color="auto"/>
        </w:rPr>
        <w:t>as mutually reinforcing</w:t>
      </w:r>
      <w:r w:rsidRPr="005A4DBF">
        <w:rPr>
          <w:rFonts w:eastAsia="Calibri"/>
          <w:sz w:val="16"/>
        </w:rPr>
        <w:t xml:space="preserve"> </w:t>
      </w:r>
      <w:r w:rsidRPr="005A4DBF">
        <w:rPr>
          <w:rFonts w:eastAsia="Calibri"/>
          <w:u w:val="single"/>
        </w:rPr>
        <w:t>as</w:t>
      </w:r>
      <w:r w:rsidRPr="005A4DBF">
        <w:rPr>
          <w:rFonts w:eastAsia="Calibri"/>
          <w:sz w:val="16"/>
        </w:rPr>
        <w:t xml:space="preserve"> Tooze and the other “</w:t>
      </w:r>
      <w:r w:rsidRPr="005A4DBF">
        <w:rPr>
          <w:rFonts w:eastAsia="Calibri"/>
          <w:iCs/>
          <w:u w:val="single"/>
          <w:bdr w:val="single" w:sz="8" w:space="0" w:color="auto"/>
        </w:rPr>
        <w:t>polycrisis</w:t>
      </w:r>
      <w:r w:rsidRPr="005A4DBF">
        <w:rPr>
          <w:rFonts w:eastAsia="Calibri"/>
          <w:sz w:val="16"/>
        </w:rPr>
        <w:t xml:space="preserve">” </w:t>
      </w:r>
      <w:r w:rsidRPr="005A4DBF">
        <w:rPr>
          <w:rFonts w:eastAsia="Calibri"/>
          <w:u w:val="single"/>
        </w:rPr>
        <w:t>enthusiasts</w:t>
      </w:r>
      <w:r w:rsidRPr="005A4DBF">
        <w:rPr>
          <w:rFonts w:eastAsia="Calibri"/>
          <w:sz w:val="16"/>
        </w:rPr>
        <w:t xml:space="preserve"> </w:t>
      </w:r>
      <w:r w:rsidRPr="005A4DBF">
        <w:rPr>
          <w:rFonts w:eastAsia="Calibri"/>
          <w:iCs/>
          <w:u w:val="single"/>
          <w:bdr w:val="single" w:sz="8" w:space="0" w:color="auto"/>
        </w:rPr>
        <w:t>believe</w:t>
      </w:r>
      <w:r w:rsidRPr="005A4DBF">
        <w:rPr>
          <w:rFonts w:eastAsia="Calibri"/>
          <w:sz w:val="16"/>
        </w:rPr>
        <w:t>.</w:t>
      </w:r>
    </w:p>
    <w:p w14:paraId="43547BCB" w14:textId="77777777" w:rsidR="009B7BAC" w:rsidRPr="005A4DBF" w:rsidRDefault="009B7BAC" w:rsidP="009B7BAC">
      <w:pPr>
        <w:rPr>
          <w:rFonts w:eastAsia="Calibri"/>
        </w:rPr>
      </w:pPr>
      <w:r w:rsidRPr="005A4DBF">
        <w:rPr>
          <w:rFonts w:eastAsia="Calibri"/>
          <w:sz w:val="16"/>
        </w:rPr>
        <w:t>The polycrisis illusion</w:t>
      </w:r>
    </w:p>
    <w:p w14:paraId="1B1DFA95" w14:textId="77777777" w:rsidR="009B7BAC" w:rsidRPr="005A4DBF" w:rsidRDefault="009B7BAC" w:rsidP="009B7BAC">
      <w:pPr>
        <w:rPr>
          <w:rFonts w:eastAsia="Calibri"/>
        </w:rPr>
      </w:pPr>
      <w:r w:rsidRPr="005A4DBF">
        <w:rPr>
          <w:rFonts w:eastAsia="Calibri"/>
          <w:sz w:val="16"/>
        </w:rPr>
        <w:t xml:space="preserve">For one thing, </w:t>
      </w:r>
      <w:r w:rsidRPr="005A4DBF">
        <w:rPr>
          <w:rFonts w:eastAsia="Calibri"/>
          <w:highlight w:val="cyan"/>
          <w:u w:val="single"/>
        </w:rPr>
        <w:t>it’s</w:t>
      </w:r>
      <w:r w:rsidRPr="005A4DBF">
        <w:rPr>
          <w:rFonts w:eastAsia="Calibri"/>
          <w:u w:val="single"/>
        </w:rPr>
        <w:t xml:space="preserve"> always very </w:t>
      </w:r>
      <w:r w:rsidRPr="005A4DBF">
        <w:rPr>
          <w:rFonts w:eastAsia="Calibri"/>
          <w:highlight w:val="cyan"/>
          <w:u w:val="single"/>
        </w:rPr>
        <w:t xml:space="preserve">easy to </w:t>
      </w:r>
      <w:r w:rsidRPr="005A4DBF">
        <w:rPr>
          <w:rFonts w:eastAsia="Calibri"/>
          <w:iCs/>
          <w:highlight w:val="cyan"/>
          <w:u w:val="single"/>
          <w:bdr w:val="single" w:sz="8" w:space="0" w:color="auto"/>
        </w:rPr>
        <w:t>think</w:t>
      </w:r>
      <w:r w:rsidRPr="005A4DBF">
        <w:rPr>
          <w:rFonts w:eastAsia="Calibri"/>
          <w:sz w:val="16"/>
        </w:rPr>
        <w:t xml:space="preserve"> </w:t>
      </w:r>
      <w:r w:rsidRPr="005A4DBF">
        <w:rPr>
          <w:rFonts w:eastAsia="Calibri"/>
          <w:u w:val="single"/>
        </w:rPr>
        <w:t>that we live in an</w:t>
      </w:r>
      <w:r w:rsidRPr="005A4DBF">
        <w:rPr>
          <w:rFonts w:eastAsia="Calibri"/>
          <w:highlight w:val="cyan"/>
          <w:u w:val="single"/>
        </w:rPr>
        <w:t xml:space="preserve"> era</w:t>
      </w:r>
      <w:r w:rsidRPr="005A4DBF">
        <w:rPr>
          <w:rFonts w:eastAsia="Calibri"/>
          <w:u w:val="single"/>
        </w:rPr>
        <w:t xml:space="preserve"> </w:t>
      </w:r>
      <w:r w:rsidRPr="005A4DBF">
        <w:rPr>
          <w:rFonts w:eastAsia="Calibri"/>
          <w:iCs/>
          <w:u w:val="single"/>
          <w:bdr w:val="single" w:sz="8" w:space="0" w:color="auto"/>
        </w:rPr>
        <w:t xml:space="preserve">uniquely </w:t>
      </w:r>
      <w:r w:rsidRPr="005A4DBF">
        <w:rPr>
          <w:rFonts w:eastAsia="Calibri"/>
          <w:iCs/>
          <w:highlight w:val="cyan"/>
          <w:u w:val="single"/>
          <w:bdr w:val="single" w:sz="8" w:space="0" w:color="auto"/>
        </w:rPr>
        <w:t>chock-full</w:t>
      </w:r>
      <w:r w:rsidRPr="005A4DBF">
        <w:rPr>
          <w:rFonts w:eastAsia="Calibri"/>
          <w:sz w:val="16"/>
          <w:highlight w:val="cyan"/>
        </w:rPr>
        <w:t xml:space="preserve"> </w:t>
      </w:r>
      <w:r w:rsidRPr="005A4DBF">
        <w:rPr>
          <w:rFonts w:eastAsia="Calibri"/>
          <w:highlight w:val="cyan"/>
          <w:u w:val="single"/>
        </w:rPr>
        <w:t>of risks</w:t>
      </w:r>
      <w:r w:rsidRPr="005A4DBF">
        <w:rPr>
          <w:rFonts w:eastAsia="Calibri"/>
          <w:u w:val="single"/>
        </w:rPr>
        <w:t>, disasters, and problems</w:t>
      </w:r>
      <w:r w:rsidRPr="005A4DBF">
        <w:rPr>
          <w:rFonts w:eastAsia="Calibri"/>
          <w:sz w:val="16"/>
        </w:rPr>
        <w:t xml:space="preserve">. This is </w:t>
      </w:r>
      <w:r w:rsidRPr="005A4DBF">
        <w:rPr>
          <w:rFonts w:eastAsia="Calibri"/>
          <w:highlight w:val="cyan"/>
          <w:u w:val="single"/>
        </w:rPr>
        <w:t>because of</w:t>
      </w:r>
      <w:r w:rsidRPr="005A4DBF">
        <w:rPr>
          <w:rFonts w:eastAsia="Calibri"/>
          <w:sz w:val="16"/>
        </w:rPr>
        <w:t xml:space="preserve"> something called </w:t>
      </w:r>
      <w:r w:rsidRPr="005A4DBF">
        <w:rPr>
          <w:rFonts w:eastAsia="Calibri"/>
          <w:highlight w:val="cyan"/>
          <w:u w:val="single"/>
        </w:rPr>
        <w:t xml:space="preserve">the </w:t>
      </w:r>
      <w:r w:rsidRPr="005A4DBF">
        <w:rPr>
          <w:rFonts w:eastAsia="Calibri"/>
          <w:iCs/>
          <w:highlight w:val="cyan"/>
          <w:u w:val="single"/>
          <w:bdr w:val="single" w:sz="8" w:space="0" w:color="auto"/>
        </w:rPr>
        <w:t>availability heuristic</w:t>
      </w:r>
      <w:r w:rsidRPr="005A4DBF">
        <w:rPr>
          <w:rFonts w:eastAsia="Calibri"/>
          <w:sz w:val="16"/>
        </w:rPr>
        <w:t xml:space="preserve"> — we tend to think the things we read about are typical of the world at large. And </w:t>
      </w:r>
      <w:r w:rsidRPr="005A4DBF">
        <w:rPr>
          <w:rFonts w:eastAsia="Calibri"/>
          <w:u w:val="single"/>
        </w:rPr>
        <w:t xml:space="preserve">both the news media and the social media shouters who crave our eyeballs have long ago realized that “no news is good news” — i.e., negative news is uniquely good at </w:t>
      </w:r>
      <w:r w:rsidRPr="005A4DBF">
        <w:rPr>
          <w:rFonts w:eastAsia="Calibri"/>
          <w:iCs/>
          <w:u w:val="single"/>
          <w:bdr w:val="single" w:sz="8" w:space="0" w:color="auto"/>
        </w:rPr>
        <w:t>grabbing</w:t>
      </w:r>
      <w:r w:rsidRPr="005A4DBF">
        <w:rPr>
          <w:rFonts w:eastAsia="Calibri"/>
          <w:u w:val="single"/>
        </w:rPr>
        <w:t xml:space="preserve"> our </w:t>
      </w:r>
      <w:r w:rsidRPr="005A4DBF">
        <w:rPr>
          <w:rFonts w:eastAsia="Calibri"/>
          <w:iCs/>
          <w:u w:val="single"/>
          <w:bdr w:val="single" w:sz="8" w:space="0" w:color="auto"/>
        </w:rPr>
        <w:t>attention</w:t>
      </w:r>
      <w:r w:rsidRPr="005A4DBF">
        <w:rPr>
          <w:rFonts w:eastAsia="Calibri"/>
          <w:u w:val="single"/>
        </w:rPr>
        <w:t xml:space="preserve">. So the more we’re engaged with current events, the more we’re likely to see the world as </w:t>
      </w:r>
      <w:r w:rsidRPr="005A4DBF">
        <w:rPr>
          <w:rFonts w:eastAsia="Calibri"/>
          <w:iCs/>
          <w:u w:val="single"/>
          <w:bdr w:val="single" w:sz="8" w:space="0" w:color="auto"/>
        </w:rPr>
        <w:t>defined</w:t>
      </w:r>
      <w:r w:rsidRPr="005A4DBF">
        <w:rPr>
          <w:rFonts w:eastAsia="Calibri"/>
          <w:u w:val="single"/>
        </w:rPr>
        <w:t xml:space="preserve"> by </w:t>
      </w:r>
      <w:r w:rsidRPr="005A4DBF">
        <w:rPr>
          <w:rFonts w:eastAsia="Calibri"/>
          <w:iCs/>
          <w:u w:val="single"/>
          <w:bdr w:val="single" w:sz="8" w:space="0" w:color="auto"/>
        </w:rPr>
        <w:t>things that alarm us</w:t>
      </w:r>
      <w:r w:rsidRPr="005A4DBF">
        <w:rPr>
          <w:rFonts w:eastAsia="Calibri"/>
          <w:sz w:val="16"/>
        </w:rPr>
        <w:t xml:space="preserve"> — this is the subject of the song “We Didn’t Start the Fire”, quoted at the top of this post.</w:t>
      </w:r>
    </w:p>
    <w:p w14:paraId="6822E5D1" w14:textId="77777777" w:rsidR="009B7BAC" w:rsidRPr="005A4DBF" w:rsidRDefault="009B7BAC" w:rsidP="009B7BAC">
      <w:pPr>
        <w:rPr>
          <w:rFonts w:eastAsia="Calibri"/>
        </w:rPr>
      </w:pPr>
      <w:r w:rsidRPr="005A4DBF">
        <w:rPr>
          <w:rFonts w:eastAsia="Calibri"/>
          <w:u w:val="single"/>
        </w:rPr>
        <w:t xml:space="preserve">This is not to say the world is </w:t>
      </w:r>
      <w:r w:rsidRPr="005A4DBF">
        <w:rPr>
          <w:rFonts w:eastAsia="Calibri"/>
          <w:iCs/>
          <w:u w:val="single"/>
          <w:bdr w:val="single" w:sz="8" w:space="0" w:color="auto"/>
        </w:rPr>
        <w:t>free</w:t>
      </w:r>
      <w:r w:rsidRPr="005A4DBF">
        <w:rPr>
          <w:rFonts w:eastAsia="Calibri"/>
          <w:u w:val="single"/>
        </w:rPr>
        <w:t xml:space="preserve"> of crises and risks</w:t>
      </w:r>
      <w:r w:rsidRPr="005A4DBF">
        <w:rPr>
          <w:rFonts w:eastAsia="Calibri"/>
          <w:sz w:val="16"/>
        </w:rPr>
        <w:t xml:space="preserve">; there are plenty out there. </w:t>
      </w:r>
      <w:r w:rsidRPr="005A4DBF">
        <w:rPr>
          <w:rFonts w:eastAsia="Calibri"/>
          <w:u w:val="single"/>
        </w:rPr>
        <w:t>Nor</w:t>
      </w:r>
      <w:r w:rsidRPr="005A4DBF">
        <w:rPr>
          <w:rFonts w:eastAsia="Calibri"/>
          <w:sz w:val="16"/>
        </w:rPr>
        <w:t xml:space="preserve"> is it </w:t>
      </w:r>
      <w:r w:rsidRPr="005A4DBF">
        <w:rPr>
          <w:rFonts w:eastAsia="Calibri"/>
          <w:u w:val="single"/>
        </w:rPr>
        <w:t xml:space="preserve">to say that our current era has </w:t>
      </w:r>
      <w:r w:rsidRPr="005A4DBF">
        <w:rPr>
          <w:rFonts w:eastAsia="Calibri"/>
          <w:iCs/>
          <w:u w:val="single"/>
          <w:bdr w:val="single" w:sz="8" w:space="0" w:color="auto"/>
        </w:rPr>
        <w:t>less</w:t>
      </w:r>
      <w:r w:rsidRPr="005A4DBF">
        <w:rPr>
          <w:rFonts w:eastAsia="Calibri"/>
          <w:sz w:val="16"/>
        </w:rPr>
        <w:t xml:space="preserve"> </w:t>
      </w:r>
      <w:r w:rsidRPr="005A4DBF">
        <w:rPr>
          <w:rFonts w:eastAsia="Calibri"/>
          <w:u w:val="single"/>
        </w:rPr>
        <w:t>than others</w:t>
      </w:r>
      <w:r w:rsidRPr="005A4DBF">
        <w:rPr>
          <w:rFonts w:eastAsia="Calibri"/>
          <w:sz w:val="16"/>
        </w:rPr>
        <w:t xml:space="preserve">; </w:t>
      </w:r>
      <w:r w:rsidRPr="005A4DBF">
        <w:rPr>
          <w:rFonts w:eastAsia="Calibri"/>
          <w:u w:val="single"/>
        </w:rPr>
        <w:t xml:space="preserve">this is very hard to judge. But the idea that these crises are all </w:t>
      </w:r>
      <w:r w:rsidRPr="005A4DBF">
        <w:rPr>
          <w:rFonts w:eastAsia="Calibri"/>
          <w:iCs/>
          <w:u w:val="single"/>
          <w:bdr w:val="single" w:sz="8" w:space="0" w:color="auto"/>
        </w:rPr>
        <w:t>related</w:t>
      </w:r>
      <w:r w:rsidRPr="005A4DBF">
        <w:rPr>
          <w:rFonts w:eastAsia="Calibri"/>
          <w:u w:val="single"/>
        </w:rPr>
        <w:t xml:space="preserve"> may be a case of </w:t>
      </w:r>
      <w:r w:rsidRPr="005A4DBF">
        <w:rPr>
          <w:rFonts w:eastAsia="Calibri"/>
          <w:iCs/>
          <w:u w:val="single"/>
          <w:bdr w:val="single" w:sz="8" w:space="0" w:color="auto"/>
        </w:rPr>
        <w:t>apophenia</w:t>
      </w:r>
      <w:r w:rsidRPr="005A4DBF">
        <w:rPr>
          <w:rFonts w:eastAsia="Calibri"/>
          <w:sz w:val="16"/>
        </w:rPr>
        <w:t xml:space="preserve"> </w:t>
      </w:r>
      <w:r w:rsidRPr="005A4DBF">
        <w:rPr>
          <w:rFonts w:eastAsia="Calibri"/>
          <w:u w:val="single"/>
        </w:rPr>
        <w:t>— our natural human tendency to perceive connections that don’t actually exist, or are far weaker than we think.</w:t>
      </w:r>
    </w:p>
    <w:p w14:paraId="1DD76BE7" w14:textId="77777777" w:rsidR="009B7BAC" w:rsidRPr="005A4DBF" w:rsidRDefault="009B7BAC" w:rsidP="009B7BAC">
      <w:pPr>
        <w:rPr>
          <w:rFonts w:eastAsia="Calibri"/>
        </w:rPr>
      </w:pPr>
      <w:r w:rsidRPr="005A4DBF">
        <w:rPr>
          <w:rFonts w:eastAsia="Calibri"/>
          <w:u w:val="single"/>
        </w:rPr>
        <w:t xml:space="preserve">Just because we </w:t>
      </w:r>
      <w:r w:rsidRPr="005A4DBF">
        <w:rPr>
          <w:rFonts w:eastAsia="Calibri"/>
          <w:iCs/>
          <w:u w:val="single"/>
          <w:bdr w:val="single" w:sz="8" w:space="0" w:color="auto"/>
        </w:rPr>
        <w:t>can</w:t>
      </w:r>
      <w:r w:rsidRPr="005A4DBF">
        <w:rPr>
          <w:rFonts w:eastAsia="Calibri"/>
          <w:u w:val="single"/>
        </w:rPr>
        <w:t xml:space="preserve"> draw arrows</w:t>
      </w:r>
      <w:r w:rsidRPr="005A4DBF">
        <w:rPr>
          <w:rFonts w:eastAsia="Calibri"/>
          <w:sz w:val="16"/>
        </w:rPr>
        <w:t xml:space="preserve"> between news items </w:t>
      </w:r>
      <w:r w:rsidRPr="005A4DBF">
        <w:rPr>
          <w:rFonts w:eastAsia="Calibri"/>
          <w:u w:val="single"/>
        </w:rPr>
        <w:t>does</w:t>
      </w:r>
      <w:r w:rsidRPr="005A4DBF">
        <w:rPr>
          <w:rFonts w:eastAsia="Calibri"/>
          <w:sz w:val="16"/>
        </w:rPr>
        <w:t xml:space="preserve"> </w:t>
      </w:r>
      <w:r w:rsidRPr="005A4DBF">
        <w:rPr>
          <w:rFonts w:eastAsia="Calibri"/>
          <w:iCs/>
          <w:u w:val="single"/>
          <w:bdr w:val="single" w:sz="8" w:space="0" w:color="auto"/>
        </w:rPr>
        <w:t>not mean</w:t>
      </w:r>
      <w:r w:rsidRPr="005A4DBF">
        <w:rPr>
          <w:rFonts w:eastAsia="Calibri"/>
          <w:sz w:val="16"/>
        </w:rPr>
        <w:t xml:space="preserve"> that </w:t>
      </w:r>
      <w:r w:rsidRPr="005A4DBF">
        <w:rPr>
          <w:rFonts w:eastAsia="Calibri"/>
          <w:u w:val="single"/>
        </w:rPr>
        <w:t xml:space="preserve">the items are </w:t>
      </w:r>
      <w:r w:rsidRPr="005A4DBF">
        <w:rPr>
          <w:rFonts w:eastAsia="Calibri"/>
          <w:iCs/>
          <w:u w:val="single"/>
          <w:bdr w:val="single" w:sz="8" w:space="0" w:color="auto"/>
        </w:rPr>
        <w:t>strongly coupled</w:t>
      </w:r>
      <w:r w:rsidRPr="005A4DBF">
        <w:rPr>
          <w:rFonts w:eastAsia="Calibri"/>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6C5342C0" w14:textId="77777777" w:rsidR="009B7BAC" w:rsidRPr="005A4DBF" w:rsidRDefault="009B7BAC" w:rsidP="009B7BAC">
      <w:pPr>
        <w:rPr>
          <w:rFonts w:eastAsia="Calibri"/>
        </w:rPr>
      </w:pPr>
      <w:r w:rsidRPr="005A4DBF">
        <w:rPr>
          <w:rFonts w:eastAsia="Calibri"/>
          <w:u w:val="single"/>
        </w:rPr>
        <w:t xml:space="preserve">When crises aren’t really strongly coupled, they can act as low-correlation assets in a diversified financial portfolio — </w:t>
      </w:r>
      <w:r w:rsidRPr="005A4DBF">
        <w:rPr>
          <w:rFonts w:eastAsia="Calibri"/>
          <w:highlight w:val="cyan"/>
          <w:u w:val="single"/>
        </w:rPr>
        <w:t xml:space="preserve">when </w:t>
      </w:r>
      <w:r w:rsidRPr="005A4DBF">
        <w:rPr>
          <w:rFonts w:eastAsia="Calibri"/>
          <w:iCs/>
          <w:highlight w:val="cyan"/>
          <w:u w:val="single"/>
          <w:bdr w:val="single" w:sz="8" w:space="0" w:color="auto"/>
        </w:rPr>
        <w:t>one</w:t>
      </w:r>
      <w:r w:rsidRPr="005A4DBF">
        <w:rPr>
          <w:rFonts w:eastAsia="Calibri"/>
          <w:highlight w:val="cyan"/>
          <w:u w:val="single"/>
        </w:rPr>
        <w:t xml:space="preserve"> problem is getting </w:t>
      </w:r>
      <w:r w:rsidRPr="005A4DBF">
        <w:rPr>
          <w:rFonts w:eastAsia="Calibri"/>
          <w:iCs/>
          <w:highlight w:val="cyan"/>
          <w:u w:val="single"/>
          <w:bdr w:val="single" w:sz="8" w:space="0" w:color="auto"/>
        </w:rPr>
        <w:t>worse</w:t>
      </w:r>
      <w:r w:rsidRPr="005A4DBF">
        <w:rPr>
          <w:rFonts w:eastAsia="Calibri"/>
          <w:highlight w:val="cyan"/>
          <w:u w:val="single"/>
        </w:rPr>
        <w:t xml:space="preserve">, </w:t>
      </w:r>
      <w:r w:rsidRPr="005A4DBF">
        <w:rPr>
          <w:rFonts w:eastAsia="Calibri"/>
          <w:iCs/>
          <w:highlight w:val="cyan"/>
          <w:u w:val="single"/>
          <w:bdr w:val="single" w:sz="8" w:space="0" w:color="auto"/>
        </w:rPr>
        <w:t>another</w:t>
      </w:r>
      <w:r w:rsidRPr="005A4DBF">
        <w:rPr>
          <w:rFonts w:eastAsia="Calibri"/>
          <w:u w:val="single"/>
        </w:rPr>
        <w:t xml:space="preserve"> problem somewhere </w:t>
      </w:r>
      <w:r w:rsidRPr="005A4DBF">
        <w:rPr>
          <w:rFonts w:eastAsia="Calibri"/>
          <w:iCs/>
          <w:u w:val="single"/>
          <w:bdr w:val="single" w:sz="8" w:space="0" w:color="auto"/>
        </w:rPr>
        <w:t>else</w:t>
      </w:r>
      <w:r w:rsidRPr="005A4DBF">
        <w:rPr>
          <w:rFonts w:eastAsia="Calibri"/>
          <w:u w:val="single"/>
        </w:rPr>
        <w:t xml:space="preserve"> </w:t>
      </w:r>
      <w:r w:rsidRPr="005A4DBF">
        <w:rPr>
          <w:rFonts w:eastAsia="Calibri"/>
          <w:highlight w:val="cyan"/>
          <w:u w:val="single"/>
        </w:rPr>
        <w:t>is</w:t>
      </w:r>
      <w:r w:rsidRPr="005A4DBF">
        <w:rPr>
          <w:rFonts w:eastAsia="Calibri"/>
          <w:u w:val="single"/>
        </w:rPr>
        <w:t xml:space="preserve"> likely to be </w:t>
      </w:r>
      <w:r w:rsidRPr="005A4DBF">
        <w:rPr>
          <w:rFonts w:eastAsia="Calibri"/>
          <w:highlight w:val="cyan"/>
          <w:u w:val="single"/>
        </w:rPr>
        <w:t xml:space="preserve">getting </w:t>
      </w:r>
      <w:r w:rsidRPr="005A4DBF">
        <w:rPr>
          <w:rFonts w:eastAsia="Calibri"/>
          <w:iCs/>
          <w:highlight w:val="cyan"/>
          <w:u w:val="single"/>
          <w:bdr w:val="single" w:sz="8" w:space="0" w:color="auto"/>
        </w:rPr>
        <w:t>better</w:t>
      </w:r>
      <w:r w:rsidRPr="005A4DBF">
        <w:rPr>
          <w:rFonts w:eastAsia="Calibri"/>
          <w:sz w:val="16"/>
        </w:rPr>
        <w:t>.</w:t>
      </w:r>
    </w:p>
    <w:p w14:paraId="5134A4AD" w14:textId="77777777" w:rsidR="009B7BAC" w:rsidRPr="005A4DBF" w:rsidRDefault="009B7BAC" w:rsidP="009B7BAC">
      <w:pPr>
        <w:rPr>
          <w:rFonts w:eastAsia="Calibri"/>
        </w:rPr>
      </w:pPr>
      <w:r w:rsidRPr="005A4DBF">
        <w:rPr>
          <w:rFonts w:eastAsia="Calibri"/>
          <w:sz w:val="16"/>
        </w:rPr>
        <w:t xml:space="preserve">In fact, though, I think </w:t>
      </w:r>
      <w:r w:rsidRPr="005A4DBF">
        <w:rPr>
          <w:rFonts w:eastAsia="Calibri"/>
          <w:u w:val="single"/>
        </w:rPr>
        <w:t xml:space="preserve">there’s an even more important reason to be skeptical of “polycrisis”: </w:t>
      </w:r>
      <w:r w:rsidRPr="005A4DBF">
        <w:rPr>
          <w:rFonts w:eastAsia="Calibri"/>
          <w:iCs/>
          <w:u w:val="single"/>
          <w:bdr w:val="single" w:sz="8" w:space="0" w:color="auto"/>
        </w:rPr>
        <w:t>buffer mechanisms</w:t>
      </w:r>
      <w:r w:rsidRPr="005A4DBF">
        <w:rPr>
          <w:rFonts w:eastAsia="Calibri"/>
          <w:u w:val="single"/>
        </w:rPr>
        <w:t xml:space="preserve">. The global economy and political system are full of mechanisms that </w:t>
      </w:r>
      <w:r w:rsidRPr="005A4DBF">
        <w:rPr>
          <w:rFonts w:eastAsia="Calibri"/>
          <w:iCs/>
          <w:u w:val="single"/>
          <w:bdr w:val="single" w:sz="8" w:space="0" w:color="auto"/>
        </w:rPr>
        <w:t>push back against shocks</w:t>
      </w:r>
      <w:r w:rsidRPr="005A4DBF">
        <w:rPr>
          <w:rFonts w:eastAsia="Calibri"/>
          <w:u w:val="single"/>
        </w:rPr>
        <w:t xml:space="preserve">. Supply-and-demand is a great example — </w:t>
      </w:r>
      <w:r w:rsidRPr="005A4DBF">
        <w:rPr>
          <w:rFonts w:eastAsia="Calibri"/>
          <w:highlight w:val="cyan"/>
          <w:u w:val="single"/>
        </w:rPr>
        <w:t xml:space="preserve">when supply falls, </w:t>
      </w:r>
      <w:r w:rsidRPr="005A4DBF">
        <w:rPr>
          <w:rFonts w:eastAsia="Calibri"/>
          <w:iCs/>
          <w:highlight w:val="cyan"/>
          <w:u w:val="single"/>
          <w:bdr w:val="single" w:sz="8" w:space="0" w:color="auto"/>
        </w:rPr>
        <w:t>elastic demand</w:t>
      </w:r>
      <w:r w:rsidRPr="005A4DBF">
        <w:rPr>
          <w:rFonts w:eastAsia="Calibri"/>
          <w:u w:val="single"/>
        </w:rPr>
        <w:t xml:space="preserve"> </w:t>
      </w:r>
      <w:r w:rsidRPr="005A4DBF">
        <w:rPr>
          <w:rFonts w:eastAsia="Calibri"/>
          <w:highlight w:val="cyan"/>
          <w:u w:val="single"/>
        </w:rPr>
        <w:t>cushions</w:t>
      </w:r>
      <w:r w:rsidRPr="005A4DBF">
        <w:rPr>
          <w:rFonts w:eastAsia="Calibri"/>
          <w:u w:val="single"/>
        </w:rPr>
        <w:t xml:space="preserve"> the </w:t>
      </w:r>
      <w:r w:rsidRPr="005A4DBF">
        <w:rPr>
          <w:rFonts w:eastAsia="Calibri"/>
          <w:highlight w:val="cyan"/>
          <w:u w:val="single"/>
        </w:rPr>
        <w:t>short-term</w:t>
      </w:r>
      <w:r w:rsidRPr="005A4DBF">
        <w:rPr>
          <w:rFonts w:eastAsia="Calibri"/>
          <w:u w:val="single"/>
        </w:rPr>
        <w:t xml:space="preserve"> impact on </w:t>
      </w:r>
      <w:r w:rsidRPr="005A4DBF">
        <w:rPr>
          <w:rFonts w:eastAsia="Calibri"/>
          <w:highlight w:val="cyan"/>
          <w:u w:val="single"/>
        </w:rPr>
        <w:t>prices</w:t>
      </w:r>
      <w:r w:rsidRPr="005A4DBF">
        <w:rPr>
          <w:rFonts w:eastAsia="Calibri"/>
          <w:sz w:val="16"/>
        </w:rPr>
        <w:t xml:space="preserve"> (this is a little like Lenz’s Law in physics). </w:t>
      </w:r>
      <w:r w:rsidRPr="005A4DBF">
        <w:rPr>
          <w:rFonts w:eastAsia="Calibri"/>
          <w:iCs/>
          <w:u w:val="single"/>
          <w:bdr w:val="single" w:sz="8" w:space="0" w:color="auto"/>
        </w:rPr>
        <w:t>Political backlashes</w:t>
      </w:r>
      <w:r w:rsidRPr="005A4DBF">
        <w:rPr>
          <w:rFonts w:eastAsia="Calibri"/>
          <w:u w:val="single"/>
        </w:rPr>
        <w:t xml:space="preserve"> are another mechanism — people don’t like it when you try to deny elections or invade your neighbors, and they </w:t>
      </w:r>
      <w:r w:rsidRPr="005A4DBF">
        <w:rPr>
          <w:rFonts w:eastAsia="Calibri"/>
          <w:iCs/>
          <w:u w:val="single"/>
          <w:bdr w:val="single" w:sz="8" w:space="0" w:color="auto"/>
        </w:rPr>
        <w:t>get mad and push back</w:t>
      </w:r>
      <w:r w:rsidRPr="005A4DBF">
        <w:rPr>
          <w:rFonts w:eastAsia="Calibri"/>
          <w:sz w:val="16"/>
        </w:rPr>
        <w:t xml:space="preserve">. </w:t>
      </w:r>
      <w:r w:rsidRPr="005A4DBF">
        <w:rPr>
          <w:rFonts w:eastAsia="Calibri"/>
          <w:iCs/>
          <w:u w:val="single"/>
          <w:bdr w:val="single" w:sz="8" w:space="0" w:color="auto"/>
        </w:rPr>
        <w:t>Policy responses</w:t>
      </w:r>
      <w:r w:rsidRPr="005A4DBF">
        <w:rPr>
          <w:rFonts w:eastAsia="Calibri"/>
          <w:sz w:val="16"/>
        </w:rPr>
        <w:t xml:space="preserve"> </w:t>
      </w:r>
      <w:r w:rsidRPr="005A4DBF">
        <w:rPr>
          <w:rFonts w:eastAsia="Calibri"/>
          <w:u w:val="single"/>
        </w:rPr>
        <w:t xml:space="preserve">are a third buffer — </w:t>
      </w:r>
      <w:r w:rsidRPr="005A4DBF">
        <w:rPr>
          <w:rFonts w:eastAsia="Calibri"/>
          <w:highlight w:val="cyan"/>
          <w:u w:val="single"/>
        </w:rPr>
        <w:t>when</w:t>
      </w:r>
      <w:r w:rsidRPr="005A4DBF">
        <w:rPr>
          <w:rFonts w:eastAsia="Calibri"/>
          <w:u w:val="single"/>
        </w:rPr>
        <w:t xml:space="preserve"> </w:t>
      </w:r>
      <w:r w:rsidRPr="005A4DBF">
        <w:rPr>
          <w:rFonts w:eastAsia="Calibri"/>
          <w:highlight w:val="cyan"/>
          <w:u w:val="single"/>
        </w:rPr>
        <w:t>central banks see inflation, they restrain it with</w:t>
      </w:r>
      <w:r w:rsidRPr="005A4DBF">
        <w:rPr>
          <w:rFonts w:eastAsia="Calibri"/>
          <w:u w:val="single"/>
        </w:rPr>
        <w:t xml:space="preserve"> higher </w:t>
      </w:r>
      <w:r w:rsidRPr="005A4DBF">
        <w:rPr>
          <w:rFonts w:eastAsia="Calibri"/>
          <w:highlight w:val="cyan"/>
          <w:u w:val="single"/>
        </w:rPr>
        <w:t>interest rates</w:t>
      </w:r>
      <w:r w:rsidRPr="005A4DBF">
        <w:rPr>
          <w:rFonts w:eastAsia="Calibri"/>
          <w:u w:val="single"/>
        </w:rPr>
        <w:t>. And so on.</w:t>
      </w:r>
    </w:p>
    <w:p w14:paraId="6B9E7476" w14:textId="77777777" w:rsidR="009B7BAC" w:rsidRPr="005A4DBF" w:rsidRDefault="009B7BAC" w:rsidP="009B7BAC">
      <w:pPr>
        <w:rPr>
          <w:rFonts w:eastAsia="Calibri"/>
        </w:rPr>
      </w:pPr>
      <w:r w:rsidRPr="005A4DBF">
        <w:rPr>
          <w:rFonts w:eastAsia="Calibri"/>
          <w:u w:val="single"/>
        </w:rPr>
        <w:t xml:space="preserve">The reason this makes a polycrisis </w:t>
      </w:r>
      <w:r w:rsidRPr="005A4DBF">
        <w:rPr>
          <w:rFonts w:eastAsia="Calibri"/>
          <w:iCs/>
          <w:u w:val="single"/>
          <w:bdr w:val="single" w:sz="8" w:space="0" w:color="auto"/>
        </w:rPr>
        <w:t>less likely</w:t>
      </w:r>
      <w:r w:rsidRPr="005A4DBF">
        <w:rPr>
          <w:rFonts w:eastAsia="Calibri"/>
          <w:sz w:val="16"/>
        </w:rPr>
        <w:t xml:space="preserve"> </w:t>
      </w:r>
      <w:r w:rsidRPr="005A4DBF">
        <w:rPr>
          <w:rFonts w:eastAsia="Calibri"/>
          <w:u w:val="single"/>
        </w:rPr>
        <w:t xml:space="preserve">is that the </w:t>
      </w:r>
      <w:r w:rsidRPr="005A4DBF">
        <w:rPr>
          <w:rFonts w:eastAsia="Calibri"/>
          <w:highlight w:val="cyan"/>
          <w:u w:val="single"/>
        </w:rPr>
        <w:t>buffer mechanisms</w:t>
      </w:r>
      <w:r w:rsidRPr="005A4DBF">
        <w:rPr>
          <w:rFonts w:eastAsia="Calibri"/>
          <w:u w:val="single"/>
        </w:rPr>
        <w:t xml:space="preserve"> often </w:t>
      </w:r>
      <w:r w:rsidRPr="005A4DBF">
        <w:rPr>
          <w:rFonts w:eastAsia="Calibri"/>
          <w:iCs/>
          <w:highlight w:val="cyan"/>
          <w:u w:val="single"/>
          <w:bdr w:val="single" w:sz="8" w:space="0" w:color="auto"/>
        </w:rPr>
        <w:t>push back against problems</w:t>
      </w:r>
      <w:r w:rsidRPr="005A4DBF">
        <w:rPr>
          <w:rFonts w:eastAsia="Calibri"/>
          <w:sz w:val="16"/>
          <w:highlight w:val="cyan"/>
        </w:rPr>
        <w:t xml:space="preserve"> </w:t>
      </w:r>
      <w:r w:rsidRPr="005A4DBF">
        <w:rPr>
          <w:rFonts w:eastAsia="Calibri"/>
          <w:highlight w:val="cyan"/>
          <w:u w:val="single"/>
        </w:rPr>
        <w:t>in</w:t>
      </w:r>
      <w:r w:rsidRPr="005A4DBF">
        <w:rPr>
          <w:rFonts w:eastAsia="Calibri"/>
          <w:sz w:val="16"/>
          <w:highlight w:val="cyan"/>
        </w:rPr>
        <w:t xml:space="preserve"> </w:t>
      </w:r>
      <w:r w:rsidRPr="005A4DBF">
        <w:rPr>
          <w:rFonts w:eastAsia="Calibri"/>
          <w:iCs/>
          <w:highlight w:val="cyan"/>
          <w:u w:val="single"/>
          <w:bdr w:val="single" w:sz="8" w:space="0" w:color="auto"/>
        </w:rPr>
        <w:t>addition</w:t>
      </w:r>
      <w:r w:rsidRPr="005A4DBF">
        <w:rPr>
          <w:rFonts w:eastAsia="Calibri"/>
          <w:sz w:val="16"/>
          <w:highlight w:val="cyan"/>
        </w:rPr>
        <w:t xml:space="preserve"> </w:t>
      </w:r>
      <w:r w:rsidRPr="005A4DBF">
        <w:rPr>
          <w:rFonts w:eastAsia="Calibri"/>
          <w:highlight w:val="cyan"/>
          <w:u w:val="single"/>
        </w:rPr>
        <w:t xml:space="preserve">to the ones they were </w:t>
      </w:r>
      <w:r w:rsidRPr="005A4DBF">
        <w:rPr>
          <w:rFonts w:eastAsia="Calibri"/>
          <w:iCs/>
          <w:highlight w:val="cyan"/>
          <w:u w:val="single"/>
          <w:bdr w:val="single" w:sz="8" w:space="0" w:color="auto"/>
        </w:rPr>
        <w:t>designed</w:t>
      </w:r>
      <w:r w:rsidRPr="005A4DBF">
        <w:rPr>
          <w:rFonts w:eastAsia="Calibri"/>
          <w:sz w:val="16"/>
          <w:highlight w:val="cyan"/>
        </w:rPr>
        <w:t xml:space="preserve"> </w:t>
      </w:r>
      <w:r w:rsidRPr="005A4DBF">
        <w:rPr>
          <w:rFonts w:eastAsia="Calibri"/>
          <w:highlight w:val="cyan"/>
          <w:u w:val="single"/>
        </w:rPr>
        <w:t xml:space="preserve">to </w:t>
      </w:r>
      <w:r w:rsidRPr="005A4DBF">
        <w:rPr>
          <w:rFonts w:eastAsia="Calibri"/>
          <w:u w:val="single"/>
        </w:rPr>
        <w:t>push back against</w:t>
      </w:r>
      <w:r w:rsidRPr="005A4DBF">
        <w:rPr>
          <w:rFonts w:eastAsia="Calibri"/>
          <w:sz w:val="16"/>
        </w:rPr>
        <w:t xml:space="preserve">. There are plenty of historical examples of this. </w:t>
      </w:r>
      <w:r w:rsidRPr="005A4DBF">
        <w:rPr>
          <w:rFonts w:eastAsia="Calibri"/>
          <w:u w:val="singl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sidRPr="005A4DBF">
        <w:rPr>
          <w:rFonts w:eastAsia="Calibri"/>
          <w:highlight w:val="cyan"/>
          <w:u w:val="single"/>
        </w:rPr>
        <w:t>2008</w:t>
      </w:r>
      <w:r w:rsidRPr="005A4DBF">
        <w:rPr>
          <w:rFonts w:eastAsia="Calibri"/>
          <w:u w:val="single"/>
        </w:rPr>
        <w:t xml:space="preserve"> financial crisis </w:t>
      </w:r>
      <w:r w:rsidRPr="005A4DBF">
        <w:rPr>
          <w:rFonts w:eastAsia="Calibri"/>
          <w:highlight w:val="cyan"/>
          <w:u w:val="single"/>
        </w:rPr>
        <w:t>led to needed infrastructure spending, Obamacare, and</w:t>
      </w:r>
      <w:r w:rsidRPr="005A4DBF">
        <w:rPr>
          <w:rFonts w:eastAsia="Calibri"/>
          <w:u w:val="single"/>
        </w:rPr>
        <w:t xml:space="preserve"> the intellectual revival of </w:t>
      </w:r>
      <w:r w:rsidRPr="005A4DBF">
        <w:rPr>
          <w:rFonts w:eastAsia="Calibri"/>
          <w:highlight w:val="cyan"/>
          <w:u w:val="single"/>
        </w:rPr>
        <w:t>industrial policy</w:t>
      </w:r>
      <w:r w:rsidRPr="005A4DBF">
        <w:rPr>
          <w:rFonts w:eastAsia="Calibri"/>
          <w:u w:val="single"/>
        </w:rPr>
        <w:t>.</w:t>
      </w:r>
    </w:p>
    <w:p w14:paraId="38E6B71F" w14:textId="77777777" w:rsidR="009B7BAC" w:rsidRPr="005A4DBF" w:rsidRDefault="009B7BAC" w:rsidP="009B7BAC">
      <w:pPr>
        <w:rPr>
          <w:rFonts w:eastAsia="Calibri"/>
        </w:rPr>
      </w:pPr>
      <w:r w:rsidRPr="005A4DBF">
        <w:rPr>
          <w:rFonts w:eastAsia="Calibri"/>
          <w:u w:val="single"/>
        </w:rPr>
        <w:t>In other words</w:t>
      </w:r>
      <w:r w:rsidRPr="005A4DBF">
        <w:rPr>
          <w:rFonts w:eastAsia="Calibri"/>
          <w:sz w:val="16"/>
        </w:rPr>
        <w:t xml:space="preserve">, sometimes </w:t>
      </w:r>
      <w:r w:rsidRPr="005A4DBF">
        <w:rPr>
          <w:rFonts w:eastAsia="Calibri"/>
          <w:iCs/>
          <w:u w:val="single"/>
          <w:bdr w:val="single" w:sz="8" w:space="0" w:color="auto"/>
        </w:rPr>
        <w:t>instead of a polycrisis we get a polysolution</w:t>
      </w:r>
      <w:r w:rsidRPr="005A4DBF">
        <w:rPr>
          <w:rFonts w:eastAsia="Calibri"/>
          <w:sz w:val="16"/>
        </w:rPr>
        <w:t>.</w:t>
      </w:r>
    </w:p>
    <w:p w14:paraId="060BFB74" w14:textId="77777777" w:rsidR="009B7BAC" w:rsidRPr="005A4DBF" w:rsidRDefault="009B7BAC" w:rsidP="009B7BAC">
      <w:pPr>
        <w:rPr>
          <w:rFonts w:eastAsia="Calibri"/>
        </w:rPr>
      </w:pPr>
      <w:r w:rsidRPr="005A4DBF">
        <w:rPr>
          <w:rFonts w:eastAsia="Calibri"/>
          <w:sz w:val="16"/>
        </w:rPr>
        <w:t>Today, I can see a number of examples where the various crises that newsreaders worry about are leading to responses that will help address the others.</w:t>
      </w:r>
    </w:p>
    <w:p w14:paraId="14BA46CB" w14:textId="77777777" w:rsidR="009B7BAC" w:rsidRPr="005A4DBF" w:rsidRDefault="009B7BAC" w:rsidP="009B7BAC">
      <w:pPr>
        <w:rPr>
          <w:rFonts w:eastAsia="Calibri"/>
        </w:rPr>
      </w:pPr>
      <w:r w:rsidRPr="005A4DBF">
        <w:rPr>
          <w:rFonts w:eastAsia="Calibri"/>
          <w:sz w:val="16"/>
        </w:rPr>
        <w:t>Buffer mechanisms in the global political economy of the 2020s</w:t>
      </w:r>
    </w:p>
    <w:p w14:paraId="493A8F52" w14:textId="77777777" w:rsidR="009B7BAC" w:rsidRPr="005A4DBF" w:rsidRDefault="009B7BAC" w:rsidP="009B7BAC">
      <w:pPr>
        <w:rPr>
          <w:rFonts w:eastAsia="Calibri"/>
        </w:rPr>
      </w:pPr>
      <w:r w:rsidRPr="005A4DBF">
        <w:rPr>
          <w:rFonts w:eastAsia="Calibri"/>
          <w:sz w:val="16"/>
        </w:rPr>
        <w:t xml:space="preserve">As I mentioned before, one very simple example of a buffer mechanism is supply and demand. In the past year, </w:t>
      </w:r>
      <w:r w:rsidRPr="005A4DBF">
        <w:rPr>
          <w:rFonts w:eastAsia="Calibri"/>
          <w:iCs/>
          <w:highlight w:val="cyan"/>
          <w:u w:val="single"/>
          <w:bdr w:val="single" w:sz="8" w:space="0" w:color="auto"/>
        </w:rPr>
        <w:t>China’s</w:t>
      </w:r>
      <w:r w:rsidRPr="005A4DBF">
        <w:rPr>
          <w:rFonts w:eastAsia="Calibri"/>
          <w:sz w:val="16"/>
          <w:highlight w:val="cyan"/>
        </w:rPr>
        <w:t xml:space="preserve"> </w:t>
      </w:r>
      <w:r w:rsidRPr="005A4DBF">
        <w:rPr>
          <w:rFonts w:eastAsia="Calibri"/>
          <w:highlight w:val="cyan"/>
          <w:u w:val="single"/>
        </w:rPr>
        <w:t xml:space="preserve">economy has </w:t>
      </w:r>
      <w:r w:rsidRPr="005A4DBF">
        <w:rPr>
          <w:rFonts w:eastAsia="Calibri"/>
          <w:iCs/>
          <w:highlight w:val="cyan"/>
          <w:u w:val="single"/>
          <w:bdr w:val="single" w:sz="8" w:space="0" w:color="auto"/>
        </w:rPr>
        <w:t>slowed</w:t>
      </w:r>
      <w:r w:rsidRPr="005A4DBF">
        <w:rPr>
          <w:rFonts w:eastAsia="Calibri"/>
          <w:iCs/>
          <w:u w:val="single"/>
          <w:bdr w:val="single" w:sz="8" w:space="0" w:color="auto"/>
        </w:rPr>
        <w:t xml:space="preserve"> dramatically</w:t>
      </w:r>
      <w:r w:rsidRPr="005A4DBF">
        <w:rPr>
          <w:rFonts w:eastAsia="Calibri"/>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669911C1" w14:textId="77777777" w:rsidR="009B7BAC" w:rsidRPr="005A4DBF" w:rsidRDefault="009B7BAC" w:rsidP="009B7BAC">
      <w:pPr>
        <w:rPr>
          <w:rFonts w:eastAsia="Calibri"/>
        </w:rPr>
      </w:pPr>
      <w:r w:rsidRPr="005A4DBF">
        <w:rPr>
          <w:rFonts w:eastAsia="Calibri"/>
          <w:iCs/>
          <w:highlight w:val="cyan"/>
          <w:u w:val="single"/>
          <w:bdr w:val="single" w:sz="8" w:space="0" w:color="auto"/>
        </w:rPr>
        <w:t>That</w:t>
      </w:r>
      <w:r w:rsidRPr="005A4DBF">
        <w:rPr>
          <w:rFonts w:eastAsia="Calibri"/>
          <w:sz w:val="16"/>
        </w:rPr>
        <w:t xml:space="preserve"> </w:t>
      </w:r>
      <w:r w:rsidRPr="005A4DBF">
        <w:rPr>
          <w:rFonts w:eastAsia="Calibri"/>
          <w:u w:val="single"/>
        </w:rPr>
        <w:t xml:space="preserve">in turn </w:t>
      </w:r>
      <w:r w:rsidRPr="005A4DBF">
        <w:rPr>
          <w:rFonts w:eastAsia="Calibri"/>
          <w:highlight w:val="cyan"/>
          <w:u w:val="single"/>
        </w:rPr>
        <w:t xml:space="preserve">is </w:t>
      </w:r>
      <w:r w:rsidRPr="005A4DBF">
        <w:rPr>
          <w:rFonts w:eastAsia="Calibri"/>
          <w:iCs/>
          <w:highlight w:val="cyan"/>
          <w:u w:val="single"/>
          <w:bdr w:val="single" w:sz="8" w:space="0" w:color="auto"/>
        </w:rPr>
        <w:t>blunting</w:t>
      </w:r>
      <w:r w:rsidRPr="005A4DBF">
        <w:rPr>
          <w:rFonts w:eastAsia="Calibri"/>
          <w:highlight w:val="cyan"/>
          <w:u w:val="single"/>
        </w:rPr>
        <w:t xml:space="preserve"> the impact of the </w:t>
      </w:r>
      <w:r w:rsidRPr="005A4DBF">
        <w:rPr>
          <w:rFonts w:eastAsia="Calibri"/>
          <w:iCs/>
          <w:highlight w:val="cyan"/>
          <w:u w:val="single"/>
          <w:bdr w:val="single" w:sz="8" w:space="0" w:color="auto"/>
        </w:rPr>
        <w:t>Ukraine war</w:t>
      </w:r>
      <w:r w:rsidRPr="005A4DBF">
        <w:rPr>
          <w:rFonts w:eastAsia="Calibri"/>
          <w:u w:val="single"/>
        </w:rPr>
        <w:t xml:space="preserve"> and </w:t>
      </w:r>
      <w:r w:rsidRPr="005A4DBF">
        <w:rPr>
          <w:rFonts w:eastAsia="Calibri"/>
          <w:iCs/>
          <w:u w:val="single"/>
          <w:bdr w:val="single" w:sz="8" w:space="0" w:color="auto"/>
        </w:rPr>
        <w:t>Russia sanctions</w:t>
      </w:r>
      <w:r w:rsidRPr="005A4DBF">
        <w:rPr>
          <w:rFonts w:eastAsia="Calibri"/>
          <w:u w:val="single"/>
        </w:rPr>
        <w:t xml:space="preserve"> </w:t>
      </w:r>
      <w:r w:rsidRPr="005A4DBF">
        <w:rPr>
          <w:rFonts w:eastAsia="Calibri"/>
          <w:highlight w:val="cyan"/>
          <w:u w:val="single"/>
        </w:rPr>
        <w:t xml:space="preserve">on </w:t>
      </w:r>
      <w:r w:rsidRPr="005A4DBF">
        <w:rPr>
          <w:rFonts w:eastAsia="Calibri"/>
          <w:iCs/>
          <w:highlight w:val="cyan"/>
          <w:u w:val="single"/>
          <w:bdr w:val="single" w:sz="8" w:space="0" w:color="auto"/>
        </w:rPr>
        <w:t>Europe’s economy</w:t>
      </w:r>
      <w:r w:rsidRPr="005A4DBF">
        <w:rPr>
          <w:rFonts w:eastAsia="Calibri"/>
          <w:sz w:val="16"/>
        </w:rPr>
        <w:t xml:space="preserve"> (and America’s, and Japan’s, etc.).</w:t>
      </w:r>
    </w:p>
    <w:p w14:paraId="194B1892" w14:textId="77777777" w:rsidR="009B7BAC" w:rsidRPr="005A4DBF" w:rsidRDefault="009B7BAC" w:rsidP="009B7BAC">
      <w:pPr>
        <w:rPr>
          <w:rFonts w:eastAsia="Calibri"/>
        </w:rPr>
      </w:pPr>
      <w:r w:rsidRPr="005A4DBF">
        <w:rPr>
          <w:rFonts w:eastAsia="Calibri"/>
          <w:u w:val="single"/>
        </w:rPr>
        <w:t xml:space="preserve">A combination of China’s economic slowdown and Russia’s military fiasco in Ukraine </w:t>
      </w:r>
      <w:r w:rsidRPr="005A4DBF">
        <w:rPr>
          <w:rFonts w:eastAsia="Calibri"/>
          <w:highlight w:val="cyan"/>
          <w:u w:val="single"/>
        </w:rPr>
        <w:t>also</w:t>
      </w:r>
      <w:r w:rsidRPr="005A4DBF">
        <w:rPr>
          <w:rFonts w:eastAsia="Calibri"/>
          <w:u w:val="single"/>
        </w:rPr>
        <w:t xml:space="preserve"> seem to have </w:t>
      </w:r>
      <w:r w:rsidRPr="005A4DBF">
        <w:rPr>
          <w:rFonts w:eastAsia="Calibri"/>
          <w:iCs/>
          <w:highlight w:val="cyan"/>
          <w:u w:val="single"/>
          <w:bdr w:val="single" w:sz="8" w:space="0" w:color="auto"/>
        </w:rPr>
        <w:t xml:space="preserve">reduced </w:t>
      </w:r>
      <w:r w:rsidRPr="005A4DBF">
        <w:rPr>
          <w:rFonts w:eastAsia="Calibri"/>
          <w:iCs/>
          <w:u w:val="single"/>
          <w:bdr w:val="single" w:sz="8" w:space="0" w:color="auto"/>
        </w:rPr>
        <w:t xml:space="preserve">the </w:t>
      </w:r>
      <w:r w:rsidRPr="005A4DBF">
        <w:rPr>
          <w:rFonts w:eastAsia="Calibri"/>
          <w:iCs/>
          <w:highlight w:val="cyan"/>
          <w:u w:val="single"/>
          <w:bdr w:val="single" w:sz="8" w:space="0" w:color="auto"/>
        </w:rPr>
        <w:t>chance of U.S.-China conflict</w:t>
      </w:r>
      <w:r w:rsidRPr="005A4DBF">
        <w:rPr>
          <w:rFonts w:eastAsia="Calibri"/>
          <w:sz w:val="16"/>
        </w:rPr>
        <w:t xml:space="preserve">, at least in the short term. </w:t>
      </w:r>
      <w:r w:rsidRPr="005A4DBF">
        <w:rPr>
          <w:rFonts w:eastAsia="Calibri"/>
          <w:u w:val="single"/>
        </w:rPr>
        <w:t>Seeing Russia fail to conquer a smaller country must have given even Xi Jinping pause about launching a similar military adventure to conquer Taiwan, while economic struggles distract policymakers’ attention.</w:t>
      </w:r>
    </w:p>
    <w:p w14:paraId="70FA4B63" w14:textId="77777777" w:rsidR="009B7BAC" w:rsidRPr="005A4DBF" w:rsidRDefault="009B7BAC" w:rsidP="009B7BAC">
      <w:pPr>
        <w:rPr>
          <w:rFonts w:eastAsia="Calibri"/>
        </w:rPr>
      </w:pPr>
      <w:r w:rsidRPr="005A4DBF">
        <w:rPr>
          <w:rFonts w:eastAsia="Calibri"/>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4D2B1790" w14:textId="77777777" w:rsidR="009B7BAC" w:rsidRPr="005A4DBF" w:rsidRDefault="009B7BAC" w:rsidP="009B7BAC">
      <w:pPr>
        <w:rPr>
          <w:rFonts w:eastAsia="Calibri"/>
        </w:rPr>
      </w:pPr>
      <w:r w:rsidRPr="005A4DBF">
        <w:rPr>
          <w:rFonts w:eastAsia="Calibri"/>
          <w:u w:val="single"/>
        </w:rPr>
        <w:t xml:space="preserve">Meanwhile, the war in </w:t>
      </w:r>
      <w:r w:rsidRPr="005A4DBF">
        <w:rPr>
          <w:rFonts w:eastAsia="Calibri"/>
          <w:highlight w:val="cyan"/>
          <w:u w:val="single"/>
        </w:rPr>
        <w:t xml:space="preserve">Ukraine </w:t>
      </w:r>
      <w:r w:rsidRPr="005A4DBF">
        <w:rPr>
          <w:rFonts w:eastAsia="Calibri"/>
          <w:u w:val="single"/>
        </w:rPr>
        <w:t xml:space="preserve">will </w:t>
      </w:r>
      <w:r w:rsidRPr="005A4DBF">
        <w:rPr>
          <w:rFonts w:eastAsia="Calibri"/>
          <w:iCs/>
          <w:u w:val="single"/>
          <w:bdr w:val="single" w:sz="8" w:space="0" w:color="auto"/>
        </w:rPr>
        <w:t>spur</w:t>
      </w:r>
      <w:r w:rsidRPr="005A4DBF">
        <w:rPr>
          <w:rFonts w:eastAsia="Calibri"/>
          <w:u w:val="single"/>
        </w:rPr>
        <w:t xml:space="preserve"> the fight against </w:t>
      </w:r>
      <w:r w:rsidRPr="005A4DBF">
        <w:rPr>
          <w:rFonts w:eastAsia="Calibri"/>
          <w:iCs/>
          <w:u w:val="single"/>
          <w:bdr w:val="single" w:sz="8" w:space="0" w:color="auto"/>
        </w:rPr>
        <w:t>climate change</w:t>
      </w:r>
      <w:r w:rsidRPr="005A4DBF">
        <w:rPr>
          <w:rFonts w:eastAsia="Calibri"/>
          <w:sz w:val="16"/>
        </w:rPr>
        <w:t xml:space="preserve">. </w:t>
      </w:r>
      <w:r w:rsidRPr="005A4DBF">
        <w:rPr>
          <w:rFonts w:eastAsia="Calibri"/>
          <w:u w:val="single"/>
        </w:rPr>
        <w:t xml:space="preserve">Disruptions to Russian energy supplies, especially in Europe, </w:t>
      </w:r>
      <w:r w:rsidRPr="005A4DBF">
        <w:rPr>
          <w:rFonts w:eastAsia="Calibri"/>
          <w:highlight w:val="cyan"/>
          <w:u w:val="single"/>
        </w:rPr>
        <w:t xml:space="preserve">create </w:t>
      </w:r>
      <w:r w:rsidRPr="005A4DBF">
        <w:rPr>
          <w:rFonts w:eastAsia="Calibri"/>
          <w:iCs/>
          <w:highlight w:val="cyan"/>
          <w:u w:val="single"/>
          <w:bdr w:val="single" w:sz="8" w:space="0" w:color="auto"/>
        </w:rPr>
        <w:t>incentives</w:t>
      </w:r>
      <w:r w:rsidRPr="005A4DBF">
        <w:rPr>
          <w:rFonts w:eastAsia="Calibri"/>
          <w:highlight w:val="cyan"/>
          <w:u w:val="single"/>
        </w:rPr>
        <w:t xml:space="preserve"> for</w:t>
      </w:r>
      <w:r w:rsidRPr="005A4DBF">
        <w:rPr>
          <w:rFonts w:eastAsia="Calibri"/>
          <w:u w:val="single"/>
        </w:rPr>
        <w:t xml:space="preserve"> the </w:t>
      </w:r>
      <w:r w:rsidRPr="005A4DBF">
        <w:rPr>
          <w:rFonts w:eastAsia="Calibri"/>
          <w:iCs/>
          <w:highlight w:val="cyan"/>
          <w:u w:val="single"/>
          <w:bdr w:val="single" w:sz="8" w:space="0" w:color="auto"/>
        </w:rPr>
        <w:t>rapid deployment of renewable energy</w:t>
      </w:r>
      <w:r w:rsidRPr="005A4DBF">
        <w:rPr>
          <w:rFonts w:eastAsia="Calibri"/>
          <w:sz w:val="16"/>
        </w:rPr>
        <w:t>. This is from May:</w:t>
      </w:r>
    </w:p>
    <w:p w14:paraId="0933E03C" w14:textId="77777777" w:rsidR="009B7BAC" w:rsidRPr="005A4DBF" w:rsidRDefault="009B7BAC" w:rsidP="009B7BAC">
      <w:pPr>
        <w:rPr>
          <w:rFonts w:eastAsia="Calibri"/>
        </w:rPr>
      </w:pPr>
      <w:r w:rsidRPr="005A4DBF">
        <w:rPr>
          <w:rFonts w:eastAsia="Calibri"/>
          <w:sz w:val="16"/>
        </w:rPr>
        <w:t>The Commission proposed that 45% of the EU’s energy mix should come from renewables by 2030, an advance on the current 40% target suggested less than a year ago. Officials also want to cut energy consumption by 13% by 2030…</w:t>
      </w:r>
    </w:p>
    <w:p w14:paraId="262E0702" w14:textId="77777777" w:rsidR="009B7BAC" w:rsidRPr="005A4DBF" w:rsidRDefault="009B7BAC" w:rsidP="009B7BAC">
      <w:pPr>
        <w:rPr>
          <w:rFonts w:eastAsia="Calibri"/>
        </w:rPr>
      </w:pPr>
      <w:r w:rsidRPr="005A4DBF">
        <w:rPr>
          <w:rFonts w:eastAsia="Calibri"/>
          <w:sz w:val="16"/>
        </w:rPr>
        <w:t>“It is clear we need to put an end to this dependence and a lot faster before we had foreseen before this war,” said Frans Timmermans, the EU official in charge of the green deal.</w:t>
      </w:r>
    </w:p>
    <w:p w14:paraId="4ECFADD2" w14:textId="77777777" w:rsidR="009B7BAC" w:rsidRPr="005A4DBF" w:rsidRDefault="009B7BAC" w:rsidP="009B7BAC">
      <w:pPr>
        <w:rPr>
          <w:rFonts w:eastAsia="Calibri"/>
        </w:rPr>
      </w:pPr>
      <w:r w:rsidRPr="005A4DBF">
        <w:rPr>
          <w:rFonts w:eastAsia="Calibri"/>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104C1FD1" w14:textId="77777777" w:rsidR="009B7BAC" w:rsidRPr="005A4DBF" w:rsidRDefault="009B7BAC" w:rsidP="009B7BAC">
      <w:pPr>
        <w:rPr>
          <w:rFonts w:eastAsia="Calibri"/>
        </w:rPr>
      </w:pPr>
      <w:r w:rsidRPr="005A4DBF">
        <w:rPr>
          <w:rFonts w:eastAsia="Calibri"/>
          <w:u w:val="single"/>
        </w:rPr>
        <w:t xml:space="preserve">The rapid adoption of renewables will, in turn, drive down their </w:t>
      </w:r>
      <w:r w:rsidRPr="005A4DBF">
        <w:rPr>
          <w:rFonts w:eastAsia="Calibri"/>
          <w:iCs/>
          <w:u w:val="single"/>
          <w:bdr w:val="single" w:sz="8" w:space="0" w:color="auto"/>
        </w:rPr>
        <w:t>price</w:t>
      </w:r>
      <w:r w:rsidRPr="005A4DBF">
        <w:rPr>
          <w:rFonts w:eastAsia="Calibri"/>
          <w:u w:val="single"/>
        </w:rPr>
        <w:t xml:space="preserve">, through a mechanism known as </w:t>
      </w:r>
      <w:r w:rsidRPr="005A4DBF">
        <w:rPr>
          <w:rFonts w:eastAsia="Calibri"/>
          <w:iCs/>
          <w:u w:val="single"/>
          <w:bdr w:val="single" w:sz="8" w:space="0" w:color="auto"/>
        </w:rPr>
        <w:t>learning curves</w:t>
      </w:r>
      <w:r w:rsidRPr="005A4DBF">
        <w:rPr>
          <w:rFonts w:eastAsia="Calibri"/>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536D5630" w14:textId="77777777" w:rsidR="009B7BAC" w:rsidRPr="005A4DBF" w:rsidRDefault="009B7BAC" w:rsidP="009B7BAC">
      <w:pPr>
        <w:rPr>
          <w:rFonts w:eastAsia="Calibri"/>
        </w:rPr>
      </w:pPr>
      <w:r w:rsidRPr="005A4DBF">
        <w:rPr>
          <w:rFonts w:eastAsia="Calibri"/>
          <w:u w:val="single"/>
        </w:rPr>
        <w:t xml:space="preserve">All </w:t>
      </w:r>
      <w:r w:rsidRPr="005A4DBF">
        <w:rPr>
          <w:rFonts w:eastAsia="Calibri"/>
          <w:highlight w:val="cyan"/>
          <w:u w:val="single"/>
        </w:rPr>
        <w:t xml:space="preserve">this will </w:t>
      </w:r>
      <w:r w:rsidRPr="005A4DBF">
        <w:rPr>
          <w:rFonts w:eastAsia="Calibri"/>
          <w:iCs/>
          <w:u w:val="single"/>
          <w:bdr w:val="single" w:sz="8" w:space="0" w:color="auto"/>
        </w:rPr>
        <w:t xml:space="preserve">help the </w:t>
      </w:r>
      <w:r w:rsidRPr="005A4DBF">
        <w:rPr>
          <w:rFonts w:eastAsia="Calibri"/>
          <w:iCs/>
          <w:highlight w:val="cyan"/>
          <w:u w:val="single"/>
          <w:bdr w:val="single" w:sz="8" w:space="0" w:color="auto"/>
        </w:rPr>
        <w:t xml:space="preserve">fight </w:t>
      </w:r>
      <w:r w:rsidRPr="005A4DBF">
        <w:rPr>
          <w:rFonts w:eastAsia="Calibri"/>
          <w:iCs/>
          <w:u w:val="single"/>
          <w:bdr w:val="single" w:sz="8" w:space="0" w:color="auto"/>
        </w:rPr>
        <w:t xml:space="preserve">against </w:t>
      </w:r>
      <w:r w:rsidRPr="005A4DBF">
        <w:rPr>
          <w:rFonts w:eastAsia="Calibri"/>
          <w:iCs/>
          <w:highlight w:val="cyan"/>
          <w:u w:val="single"/>
          <w:bdr w:val="single" w:sz="8" w:space="0" w:color="auto"/>
        </w:rPr>
        <w:t>climate change</w:t>
      </w:r>
      <w:r w:rsidRPr="005A4DBF">
        <w:rPr>
          <w:rFonts w:eastAsia="Calibri"/>
          <w:sz w:val="16"/>
        </w:rPr>
        <w:t xml:space="preserve">. </w:t>
      </w:r>
      <w:r w:rsidRPr="005A4DBF">
        <w:rPr>
          <w:rFonts w:eastAsia="Calibri"/>
          <w:u w:val="single"/>
        </w:rPr>
        <w:t xml:space="preserve">But it will </w:t>
      </w:r>
      <w:r w:rsidRPr="005A4DBF">
        <w:rPr>
          <w:rFonts w:eastAsia="Calibri"/>
          <w:highlight w:val="cyan"/>
          <w:u w:val="single"/>
        </w:rPr>
        <w:t>also</w:t>
      </w:r>
      <w:r w:rsidRPr="005A4DBF">
        <w:rPr>
          <w:rFonts w:eastAsia="Calibri"/>
          <w:u w:val="single"/>
        </w:rPr>
        <w:t xml:space="preserve"> help </w:t>
      </w:r>
      <w:r w:rsidRPr="005A4DBF">
        <w:rPr>
          <w:rFonts w:eastAsia="Calibri"/>
          <w:iCs/>
          <w:u w:val="single"/>
          <w:bdr w:val="single" w:sz="8" w:space="0" w:color="auto"/>
        </w:rPr>
        <w:t>address</w:t>
      </w:r>
      <w:r w:rsidRPr="005A4DBF">
        <w:rPr>
          <w:rFonts w:eastAsia="Calibri"/>
          <w:sz w:val="16"/>
        </w:rPr>
        <w:t xml:space="preserve"> another longstanding economic problem in the rich world: </w:t>
      </w:r>
      <w:r w:rsidRPr="005A4DBF">
        <w:rPr>
          <w:rFonts w:eastAsia="Calibri"/>
          <w:iCs/>
          <w:highlight w:val="cyan"/>
          <w:u w:val="single"/>
          <w:bdr w:val="single" w:sz="8" w:space="0" w:color="auto"/>
        </w:rPr>
        <w:t>slow growth</w:t>
      </w:r>
      <w:r w:rsidRPr="005A4DBF">
        <w:rPr>
          <w:rFonts w:eastAsia="Calibri"/>
          <w:sz w:val="16"/>
        </w:rPr>
        <w:t xml:space="preserve">. Due to massive continuing cost drops, </w:t>
      </w:r>
      <w:r w:rsidRPr="005A4DBF">
        <w:rPr>
          <w:rFonts w:eastAsia="Calibri"/>
          <w:u w:val="single"/>
        </w:rPr>
        <w:t>renewable energy</w:t>
      </w:r>
      <w:r w:rsidRPr="005A4DBF">
        <w:rPr>
          <w:rFonts w:eastAsia="Calibri"/>
          <w:sz w:val="16"/>
        </w:rPr>
        <w:t xml:space="preserve"> increasingly </w:t>
      </w:r>
      <w:r w:rsidRPr="005A4DBF">
        <w:rPr>
          <w:rFonts w:eastAsia="Calibri"/>
          <w:u w:val="single"/>
        </w:rPr>
        <w:t>isn’t just</w:t>
      </w:r>
      <w:r w:rsidRPr="005A4DBF">
        <w:rPr>
          <w:rFonts w:eastAsia="Calibri"/>
          <w:sz w:val="16"/>
        </w:rPr>
        <w:t xml:space="preserve"> </w:t>
      </w:r>
      <w:r w:rsidRPr="005A4DBF">
        <w:rPr>
          <w:rFonts w:eastAsia="Calibri"/>
          <w:iCs/>
          <w:u w:val="single"/>
          <w:bdr w:val="single" w:sz="8" w:space="0" w:color="auto"/>
        </w:rPr>
        <w:t>green</w:t>
      </w:r>
      <w:r w:rsidRPr="005A4DBF">
        <w:rPr>
          <w:rFonts w:eastAsia="Calibri"/>
          <w:sz w:val="16"/>
        </w:rPr>
        <w:t xml:space="preserve"> energy — </w:t>
      </w:r>
      <w:r w:rsidRPr="005A4DBF">
        <w:rPr>
          <w:rFonts w:eastAsia="Calibri"/>
          <w:u w:val="single"/>
        </w:rPr>
        <w:t>it’s</w:t>
      </w:r>
      <w:r w:rsidRPr="005A4DBF">
        <w:rPr>
          <w:rFonts w:eastAsia="Calibri"/>
          <w:sz w:val="16"/>
        </w:rPr>
        <w:t xml:space="preserve"> </w:t>
      </w:r>
      <w:r w:rsidRPr="005A4DBF">
        <w:rPr>
          <w:rFonts w:eastAsia="Calibri"/>
          <w:iCs/>
          <w:u w:val="single"/>
          <w:bdr w:val="single" w:sz="8" w:space="0" w:color="auto"/>
        </w:rPr>
        <w:t>cheap</w:t>
      </w:r>
      <w:r w:rsidRPr="005A4DBF">
        <w:rPr>
          <w:rFonts w:eastAsia="Calibri"/>
          <w:sz w:val="16"/>
        </w:rPr>
        <w:t xml:space="preserve"> energy. </w:t>
      </w:r>
      <w:r w:rsidRPr="005A4DBF">
        <w:rPr>
          <w:rFonts w:eastAsia="Calibri"/>
          <w:u w:val="single"/>
        </w:rPr>
        <w:t>The forecasters who study learning curves believe that technologies like solar, batteries, and hydrogen are much more susceptible to learning effects than fossil fuel technologies or even nuclear</w:t>
      </w:r>
      <w:r w:rsidRPr="005A4DBF">
        <w:rPr>
          <w:rFonts w:eastAsia="Calibri"/>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sidRPr="005A4DBF">
        <w:rPr>
          <w:rFonts w:eastAsia="Calibri"/>
          <w:u w:val="single"/>
        </w:rPr>
        <w:t>Cheap energy is highly complementary to human labor — armed with cheap energy, we can rebuild much of our world.</w:t>
      </w:r>
    </w:p>
    <w:p w14:paraId="2490514C" w14:textId="77777777" w:rsidR="009B7BAC" w:rsidRPr="005A4DBF" w:rsidRDefault="009B7BAC" w:rsidP="009B7BAC">
      <w:pPr>
        <w:rPr>
          <w:rFonts w:eastAsia="Calibri"/>
        </w:rPr>
      </w:pPr>
      <w:r w:rsidRPr="005A4DBF">
        <w:rPr>
          <w:rFonts w:eastAsia="Calibri"/>
          <w:u w:val="singl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4F8B8CA0" w14:textId="77777777" w:rsidR="009B7BAC" w:rsidRPr="005A4DBF" w:rsidRDefault="009B7BAC" w:rsidP="009B7BAC">
      <w:pPr>
        <w:rPr>
          <w:rFonts w:eastAsia="Calibri"/>
        </w:rPr>
      </w:pPr>
      <w:r w:rsidRPr="005A4DBF">
        <w:rPr>
          <w:rFonts w:eastAsia="Calibri"/>
          <w:sz w:val="16"/>
        </w:rPr>
        <w:t>Dark Brandon vs. polycrisis</w:t>
      </w:r>
    </w:p>
    <w:p w14:paraId="379EC2EC" w14:textId="77777777" w:rsidR="009B7BAC" w:rsidRPr="005A4DBF" w:rsidRDefault="009B7BAC" w:rsidP="009B7BAC">
      <w:pPr>
        <w:rPr>
          <w:rFonts w:eastAsia="Calibri"/>
        </w:rPr>
      </w:pPr>
      <w:r w:rsidRPr="005A4DBF">
        <w:rPr>
          <w:rFonts w:eastAsia="Calibri"/>
          <w:sz w:val="16"/>
        </w:rPr>
        <w:t xml:space="preserve">In other words, I look out in the world and I don’t see a polycrisis; I see an emerging polysolution. </w:t>
      </w:r>
      <w:r w:rsidRPr="005A4DBF">
        <w:rPr>
          <w:rFonts w:eastAsia="Calibri"/>
          <w:u w:val="single"/>
        </w:rPr>
        <w:t xml:space="preserve">The looming threats of climate change and authoritarian revanchism, combined with the shocks of Covid and inflation, have stirred both policymakers and businesses to action. And many of those actions will end up addressing </w:t>
      </w:r>
      <w:r w:rsidRPr="005A4DBF">
        <w:rPr>
          <w:rFonts w:eastAsia="Calibri"/>
          <w:iCs/>
          <w:u w:val="single"/>
          <w:bdr w:val="single" w:sz="8" w:space="0" w:color="auto"/>
        </w:rPr>
        <w:t>multiple crises rather than just one</w:t>
      </w:r>
      <w:r w:rsidRPr="005A4DBF">
        <w:rPr>
          <w:rFonts w:eastAsia="Calibri"/>
          <w:sz w:val="16"/>
        </w:rPr>
        <w:t>. Nor am I alone in my feeling that the narrative of the world suddenly seems to be improving:</w:t>
      </w:r>
    </w:p>
    <w:p w14:paraId="60A8A7AE" w14:textId="77777777" w:rsidR="009B7BAC" w:rsidRPr="005A4DBF" w:rsidRDefault="009B7BAC" w:rsidP="009B7BAC">
      <w:pPr>
        <w:rPr>
          <w:rFonts w:eastAsia="Calibri"/>
          <w:sz w:val="16"/>
        </w:rPr>
      </w:pPr>
      <w:r w:rsidRPr="005A4DBF">
        <w:rPr>
          <w:rFonts w:eastAsia="Calibri"/>
          <w:sz w:val="16"/>
        </w:rPr>
        <w:t xml:space="preserve">I want to venture out on a limb here and say that </w:t>
      </w:r>
      <w:r w:rsidRPr="005A4DBF">
        <w:rPr>
          <w:rFonts w:eastAsia="Calibri"/>
          <w:u w:val="single"/>
        </w:rPr>
        <w:t xml:space="preserve">this is </w:t>
      </w:r>
      <w:r w:rsidRPr="005A4DBF">
        <w:rPr>
          <w:rFonts w:eastAsia="Calibri"/>
          <w:iCs/>
          <w:u w:val="single"/>
          <w:bdr w:val="single" w:sz="8" w:space="0" w:color="auto"/>
        </w:rPr>
        <w:t>not a coincidence</w:t>
      </w:r>
      <w:r w:rsidRPr="005A4DBF">
        <w:rPr>
          <w:rFonts w:eastAsia="Calibri"/>
          <w:sz w:val="16"/>
        </w:rPr>
        <w:t xml:space="preserve">. </w:t>
      </w:r>
      <w:r w:rsidRPr="005A4DBF">
        <w:rPr>
          <w:rFonts w:eastAsia="Calibri"/>
          <w:u w:val="single"/>
        </w:rPr>
        <w:t xml:space="preserve">A lot of the buffer mechanisms I described above are </w:t>
      </w:r>
      <w:r w:rsidRPr="005A4DBF">
        <w:rPr>
          <w:rFonts w:eastAsia="Calibri"/>
          <w:iCs/>
          <w:u w:val="single"/>
          <w:bdr w:val="single" w:sz="8" w:space="0" w:color="auto"/>
        </w:rPr>
        <w:t>political in nature</w:t>
      </w:r>
      <w:r w:rsidRPr="005A4DBF">
        <w:rPr>
          <w:rFonts w:eastAsia="Calibri"/>
          <w:sz w:val="16"/>
        </w:rPr>
        <w:t xml:space="preserve">, </w:t>
      </w:r>
      <w:r w:rsidRPr="005A4DBF">
        <w:rPr>
          <w:rFonts w:eastAsia="Calibri"/>
          <w:u w:val="single"/>
        </w:rPr>
        <w:t xml:space="preserve">and they share the basic description of “human beings </w:t>
      </w:r>
      <w:r w:rsidRPr="005A4DBF">
        <w:rPr>
          <w:rFonts w:eastAsia="Calibri"/>
          <w:iCs/>
          <w:u w:val="single"/>
          <w:bdr w:val="single" w:sz="8" w:space="0" w:color="auto"/>
        </w:rPr>
        <w:t>coming together in a crisis to address their collective problems</w:t>
      </w:r>
      <w:r w:rsidRPr="005A4DBF">
        <w:rPr>
          <w:rFonts w:eastAsia="Calibri"/>
          <w:u w:val="single"/>
        </w:rPr>
        <w:t>”.</w:t>
      </w:r>
      <w:r w:rsidRPr="005A4DBF">
        <w:rPr>
          <w:rFonts w:eastAsia="Calibri"/>
          <w:sz w:val="16"/>
        </w:rPr>
        <w:t xml:space="preserve"> </w:t>
      </w:r>
      <w:r w:rsidRPr="005A4DBF">
        <w:rPr>
          <w:rFonts w:eastAsia="Calibri"/>
          <w:u w:val="single"/>
        </w:rPr>
        <w:t xml:space="preserve">During good times, human beings tend to seem irresolute and divided as pursue our individual goals and fight over the pie. </w:t>
      </w:r>
      <w:r w:rsidRPr="005A4DBF">
        <w:rPr>
          <w:rFonts w:eastAsia="Calibri"/>
          <w:highlight w:val="cyan"/>
          <w:u w:val="single"/>
        </w:rPr>
        <w:t xml:space="preserve">External shocks </w:t>
      </w:r>
      <w:r w:rsidRPr="005A4DBF">
        <w:rPr>
          <w:rFonts w:eastAsia="Calibri"/>
          <w:iCs/>
          <w:highlight w:val="cyan"/>
          <w:u w:val="single"/>
          <w:bdr w:val="single" w:sz="8" w:space="0" w:color="auto"/>
        </w:rPr>
        <w:t>can</w:t>
      </w:r>
      <w:r w:rsidRPr="005A4DBF">
        <w:rPr>
          <w:rFonts w:eastAsia="Calibri"/>
          <w:u w:val="single"/>
        </w:rPr>
        <w:t xml:space="preserve"> bring the entire system </w:t>
      </w:r>
      <w:r w:rsidRPr="005A4DBF">
        <w:rPr>
          <w:rFonts w:eastAsia="Calibri"/>
          <w:iCs/>
          <w:u w:val="single"/>
          <w:bdr w:val="single" w:sz="8" w:space="0" w:color="auto"/>
        </w:rPr>
        <w:t>crashing down</w:t>
      </w:r>
      <w:r w:rsidRPr="005A4DBF">
        <w:rPr>
          <w:rFonts w:eastAsia="Calibri"/>
          <w:u w:val="single"/>
        </w:rPr>
        <w:t xml:space="preserve">, but they can </w:t>
      </w:r>
      <w:r w:rsidRPr="005A4DBF">
        <w:rPr>
          <w:rFonts w:eastAsia="Calibri"/>
          <w:iCs/>
          <w:u w:val="single"/>
          <w:bdr w:val="single" w:sz="8" w:space="0" w:color="auto"/>
        </w:rPr>
        <w:t>also</w:t>
      </w:r>
      <w:r w:rsidRPr="005A4DBF">
        <w:rPr>
          <w:rFonts w:eastAsia="Calibri"/>
          <w:u w:val="single"/>
        </w:rPr>
        <w:t xml:space="preserve"> </w:t>
      </w:r>
      <w:r w:rsidRPr="005A4DBF">
        <w:rPr>
          <w:rFonts w:eastAsia="Calibri"/>
          <w:highlight w:val="cyan"/>
          <w:u w:val="single"/>
        </w:rPr>
        <w:t xml:space="preserve">spur </w:t>
      </w:r>
      <w:r w:rsidRPr="005A4DBF">
        <w:rPr>
          <w:rFonts w:eastAsia="Calibri"/>
          <w:iCs/>
          <w:highlight w:val="cyan"/>
          <w:u w:val="single"/>
          <w:bdr w:val="single" w:sz="8" w:space="0" w:color="auto"/>
        </w:rPr>
        <w:t>humans</w:t>
      </w:r>
      <w:r w:rsidRPr="005A4DBF">
        <w:rPr>
          <w:rFonts w:eastAsia="Calibri"/>
          <w:highlight w:val="cyan"/>
          <w:u w:val="single"/>
        </w:rPr>
        <w:t xml:space="preserve"> to </w:t>
      </w:r>
      <w:r w:rsidRPr="005A4DBF">
        <w:rPr>
          <w:rFonts w:eastAsia="Calibri"/>
          <w:iCs/>
          <w:highlight w:val="cyan"/>
          <w:u w:val="single"/>
          <w:bdr w:val="single" w:sz="8" w:space="0" w:color="auto"/>
        </w:rPr>
        <w:t>get serious</w:t>
      </w:r>
      <w:r w:rsidRPr="005A4DBF">
        <w:rPr>
          <w:rFonts w:eastAsia="Calibri"/>
          <w:iCs/>
          <w:u w:val="single"/>
          <w:bdr w:val="single" w:sz="8" w:space="0" w:color="auto"/>
        </w:rPr>
        <w:t xml:space="preserve"> and start working together</w:t>
      </w:r>
      <w:r w:rsidRPr="005A4DBF">
        <w:rPr>
          <w:rFonts w:eastAsia="Calibri"/>
          <w:sz w:val="16"/>
        </w:rPr>
        <w:t>.</w:t>
      </w:r>
    </w:p>
    <w:p w14:paraId="4135B725" w14:textId="77777777" w:rsidR="009B7BAC" w:rsidRPr="00F53C93" w:rsidRDefault="009B7BAC" w:rsidP="009B7BAC">
      <w:pPr>
        <w:keepNext/>
        <w:keepLines/>
        <w:spacing w:before="40"/>
        <w:outlineLvl w:val="3"/>
        <w:rPr>
          <w:rFonts w:eastAsia="Times New Roman" w:cstheme="majorBidi"/>
          <w:b/>
          <w:iCs/>
          <w:sz w:val="26"/>
        </w:rPr>
      </w:pPr>
      <w:r>
        <w:rPr>
          <w:rFonts w:eastAsiaTheme="majorEastAsia" w:cstheme="majorBidi"/>
          <w:b/>
          <w:iCs/>
          <w:sz w:val="26"/>
        </w:rPr>
        <w:t xml:space="preserve">US democracy </w:t>
      </w:r>
      <w:r>
        <w:rPr>
          <w:rFonts w:eastAsiaTheme="majorEastAsia" w:cstheme="majorBidi"/>
          <w:b/>
          <w:iCs/>
          <w:sz w:val="26"/>
          <w:u w:val="single"/>
        </w:rPr>
        <w:t>isn’t key</w:t>
      </w:r>
      <w:r>
        <w:rPr>
          <w:rFonts w:eastAsiaTheme="majorEastAsia" w:cstheme="majorBidi"/>
          <w:b/>
          <w:iCs/>
          <w:sz w:val="26"/>
        </w:rPr>
        <w:t xml:space="preserve">. They have </w:t>
      </w:r>
      <w:r w:rsidRPr="00F53C93">
        <w:rPr>
          <w:rFonts w:eastAsiaTheme="majorEastAsia" w:cstheme="majorBidi"/>
          <w:b/>
          <w:iCs/>
          <w:sz w:val="26"/>
          <w:u w:val="single"/>
        </w:rPr>
        <w:t>zero</w:t>
      </w:r>
      <w:r w:rsidRPr="00F53C93">
        <w:rPr>
          <w:rFonts w:eastAsiaTheme="majorEastAsia" w:cstheme="majorBidi"/>
          <w:b/>
          <w:iCs/>
          <w:sz w:val="26"/>
        </w:rPr>
        <w:t xml:space="preserve"> democratic credibility.</w:t>
      </w:r>
    </w:p>
    <w:p w14:paraId="44BFE6B9" w14:textId="77777777" w:rsidR="009B7BAC" w:rsidRPr="00F53C93" w:rsidRDefault="009B7BAC" w:rsidP="009B7BAC">
      <w:pPr>
        <w:rPr>
          <w:rFonts w:eastAsia="Calibri"/>
        </w:rPr>
      </w:pPr>
      <w:r w:rsidRPr="00F53C93">
        <w:t xml:space="preserve">Emma </w:t>
      </w:r>
      <w:r w:rsidRPr="00F53C93">
        <w:rPr>
          <w:b/>
          <w:bCs/>
          <w:sz w:val="26"/>
        </w:rPr>
        <w:t>Ashford 21</w:t>
      </w:r>
      <w:r w:rsidRPr="00F53C93">
        <w:t>, Senior fellow in the New American Engagement Initiative at the Atlantic Council’s Scowcroft Center for Strategy and Security, "America Can’t Promote Democracy Abroad. It Can’t Even Protect It at Home." Foreign Policy, 01/07/2021, https://foreignpolicy.com/2021/01/07/america-cant-promote-protect-democracy-abroad/.</w:t>
      </w:r>
    </w:p>
    <w:p w14:paraId="110330B6" w14:textId="77777777" w:rsidR="009B7BAC" w:rsidRPr="00F53C93" w:rsidRDefault="009B7BAC" w:rsidP="009B7BAC">
      <w:pPr>
        <w:rPr>
          <w:rFonts w:eastAsia="Calibri"/>
        </w:rPr>
      </w:pPr>
      <w:r w:rsidRPr="00F53C93">
        <w:rPr>
          <w:sz w:val="16"/>
        </w:rPr>
        <w:t xml:space="preserve">“What if journalists wrote about U.S. politics the way they wrote about other countries?” asked a dozen tongue-in-cheek articles since 2016. Twitter users joked about the embattled president of a former British colony, huddling in his palace, refusing to concede the election. But all of that ended Wednesday afternoon, </w:t>
      </w:r>
      <w:r w:rsidRPr="00F53C93">
        <w:rPr>
          <w:u w:val="single"/>
        </w:rPr>
        <w:t xml:space="preserve">when a </w:t>
      </w:r>
      <w:r w:rsidRPr="00F53C93">
        <w:rPr>
          <w:highlight w:val="cyan"/>
          <w:u w:val="single"/>
        </w:rPr>
        <w:t>violent mob</w:t>
      </w:r>
      <w:r w:rsidRPr="00F53C93">
        <w:rPr>
          <w:sz w:val="16"/>
        </w:rPr>
        <w:t xml:space="preserve"> </w:t>
      </w:r>
      <w:r w:rsidRPr="00F53C93">
        <w:rPr>
          <w:highlight w:val="cyan"/>
          <w:u w:val="single"/>
        </w:rPr>
        <w:t>rushed</w:t>
      </w:r>
      <w:r w:rsidRPr="00F53C93">
        <w:rPr>
          <w:u w:val="single"/>
        </w:rPr>
        <w:t xml:space="preserve"> past</w:t>
      </w:r>
      <w:r w:rsidRPr="00F53C93">
        <w:rPr>
          <w:sz w:val="16"/>
        </w:rPr>
        <w:t xml:space="preserve"> </w:t>
      </w:r>
      <w:r w:rsidRPr="00F53C93">
        <w:rPr>
          <w:iCs/>
          <w:u w:val="single"/>
          <w:bdr w:val="single" w:sz="8" w:space="0" w:color="auto"/>
        </w:rPr>
        <w:t>U.S. Capitol Police</w:t>
      </w:r>
      <w:r w:rsidRPr="00F53C93">
        <w:rPr>
          <w:sz w:val="16"/>
        </w:rPr>
        <w:t xml:space="preserve"> </w:t>
      </w:r>
      <w:r w:rsidRPr="00F53C93">
        <w:rPr>
          <w:u w:val="single"/>
        </w:rPr>
        <w:t>and</w:t>
      </w:r>
      <w:r w:rsidRPr="00F53C93">
        <w:rPr>
          <w:sz w:val="16"/>
        </w:rPr>
        <w:t xml:space="preserve"> </w:t>
      </w:r>
      <w:r w:rsidRPr="00F53C93">
        <w:rPr>
          <w:iCs/>
          <w:u w:val="single"/>
          <w:bdr w:val="single" w:sz="8" w:space="0" w:color="auto"/>
        </w:rPr>
        <w:t xml:space="preserve">invaded </w:t>
      </w:r>
      <w:r w:rsidRPr="00F53C93">
        <w:rPr>
          <w:iCs/>
          <w:highlight w:val="cyan"/>
          <w:u w:val="single"/>
          <w:bdr w:val="single" w:sz="8" w:space="0" w:color="auto"/>
        </w:rPr>
        <w:t>Congress</w:t>
      </w:r>
      <w:r w:rsidRPr="00F53C93">
        <w:rPr>
          <w:sz w:val="16"/>
        </w:rPr>
        <w:t xml:space="preserve">, </w:t>
      </w:r>
      <w:r w:rsidRPr="00F53C93">
        <w:rPr>
          <w:u w:val="single"/>
        </w:rPr>
        <w:t>forcing the</w:t>
      </w:r>
      <w:r w:rsidRPr="00F53C93">
        <w:rPr>
          <w:sz w:val="16"/>
        </w:rPr>
        <w:t xml:space="preserve"> </w:t>
      </w:r>
      <w:r w:rsidRPr="00F53C93">
        <w:rPr>
          <w:iCs/>
          <w:u w:val="single"/>
          <w:bdr w:val="single" w:sz="8" w:space="0" w:color="auto"/>
        </w:rPr>
        <w:t>evacuation</w:t>
      </w:r>
      <w:r w:rsidRPr="00F53C93">
        <w:rPr>
          <w:sz w:val="16"/>
        </w:rPr>
        <w:t xml:space="preserve"> </w:t>
      </w:r>
      <w:r w:rsidRPr="00F53C93">
        <w:rPr>
          <w:u w:val="single"/>
        </w:rPr>
        <w:t>of lawmakers and ending with</w:t>
      </w:r>
      <w:r w:rsidRPr="00F53C93">
        <w:rPr>
          <w:sz w:val="16"/>
        </w:rPr>
        <w:t xml:space="preserve"> </w:t>
      </w:r>
      <w:r w:rsidRPr="00F53C93">
        <w:rPr>
          <w:iCs/>
          <w:u w:val="single"/>
          <w:bdr w:val="single" w:sz="8" w:space="0" w:color="auto"/>
        </w:rPr>
        <w:t>tear gas</w:t>
      </w:r>
      <w:r w:rsidRPr="00F53C93">
        <w:rPr>
          <w:sz w:val="16"/>
        </w:rPr>
        <w:t xml:space="preserve">, </w:t>
      </w:r>
      <w:r w:rsidRPr="00F53C93">
        <w:rPr>
          <w:iCs/>
          <w:u w:val="single"/>
          <w:bdr w:val="single" w:sz="8" w:space="0" w:color="auto"/>
        </w:rPr>
        <w:t>gunfire</w:t>
      </w:r>
      <w:r w:rsidRPr="00F53C93">
        <w:rPr>
          <w:sz w:val="16"/>
        </w:rPr>
        <w:t xml:space="preserve">, </w:t>
      </w:r>
      <w:r w:rsidRPr="00F53C93">
        <w:rPr>
          <w:u w:val="single"/>
        </w:rPr>
        <w:t>and</w:t>
      </w:r>
      <w:r w:rsidRPr="00F53C93">
        <w:rPr>
          <w:sz w:val="16"/>
        </w:rPr>
        <w:t xml:space="preserve"> </w:t>
      </w:r>
      <w:r w:rsidRPr="00F53C93">
        <w:rPr>
          <w:iCs/>
          <w:u w:val="single"/>
          <w:bdr w:val="single" w:sz="8" w:space="0" w:color="auto"/>
        </w:rPr>
        <w:t>at least four deaths</w:t>
      </w:r>
      <w:r w:rsidRPr="00F53C93">
        <w:rPr>
          <w:sz w:val="16"/>
        </w:rPr>
        <w:t xml:space="preserve">. The </w:t>
      </w:r>
      <w:r w:rsidRPr="00F53C93">
        <w:rPr>
          <w:u w:val="single"/>
        </w:rPr>
        <w:t>pictures</w:t>
      </w:r>
      <w:r w:rsidRPr="00F53C93">
        <w:rPr>
          <w:sz w:val="16"/>
        </w:rPr>
        <w:t xml:space="preserve"> </w:t>
      </w:r>
      <w:r w:rsidRPr="00F53C93">
        <w:rPr>
          <w:highlight w:val="cyan"/>
          <w:u w:val="single"/>
        </w:rPr>
        <w:t>called to mind</w:t>
      </w:r>
      <w:r w:rsidRPr="00F53C93">
        <w:rPr>
          <w:sz w:val="16"/>
        </w:rPr>
        <w:t xml:space="preserve"> </w:t>
      </w:r>
      <w:r w:rsidRPr="00F53C93">
        <w:rPr>
          <w:iCs/>
          <w:u w:val="single"/>
          <w:bdr w:val="single" w:sz="8" w:space="0" w:color="auto"/>
        </w:rPr>
        <w:t xml:space="preserve">Boris </w:t>
      </w:r>
      <w:r w:rsidRPr="00F53C93">
        <w:rPr>
          <w:iCs/>
          <w:highlight w:val="cyan"/>
          <w:u w:val="single"/>
          <w:bdr w:val="single" w:sz="8" w:space="0" w:color="auto"/>
        </w:rPr>
        <w:t>Yeltsin</w:t>
      </w:r>
      <w:r w:rsidRPr="00F53C93">
        <w:rPr>
          <w:sz w:val="16"/>
        </w:rPr>
        <w:t xml:space="preserve"> on top of a tank, </w:t>
      </w:r>
      <w:r w:rsidRPr="00F53C93">
        <w:rPr>
          <w:u w:val="single"/>
        </w:rPr>
        <w:t>the</w:t>
      </w:r>
      <w:r w:rsidRPr="00F53C93">
        <w:rPr>
          <w:sz w:val="16"/>
        </w:rPr>
        <w:t xml:space="preserve"> </w:t>
      </w:r>
      <w:r w:rsidRPr="00F53C93">
        <w:rPr>
          <w:iCs/>
          <w:highlight w:val="cyan"/>
          <w:u w:val="single"/>
          <w:bdr w:val="single" w:sz="8" w:space="0" w:color="auto"/>
        </w:rPr>
        <w:t>Arab Spring</w:t>
      </w:r>
      <w:r w:rsidRPr="00F53C93">
        <w:rPr>
          <w:highlight w:val="cyan"/>
          <w:u w:val="single"/>
        </w:rPr>
        <w:t>, or</w:t>
      </w:r>
      <w:r w:rsidRPr="00F53C93">
        <w:rPr>
          <w:u w:val="single"/>
        </w:rPr>
        <w:t xml:space="preserve"> the</w:t>
      </w:r>
      <w:r w:rsidRPr="00F53C93">
        <w:rPr>
          <w:sz w:val="16"/>
        </w:rPr>
        <w:t xml:space="preserve"> </w:t>
      </w:r>
      <w:r w:rsidRPr="00F53C93">
        <w:rPr>
          <w:iCs/>
          <w:u w:val="single"/>
          <w:bdr w:val="single" w:sz="8" w:space="0" w:color="auto"/>
        </w:rPr>
        <w:t xml:space="preserve">streets of </w:t>
      </w:r>
      <w:r w:rsidRPr="00F53C93">
        <w:rPr>
          <w:iCs/>
          <w:highlight w:val="cyan"/>
          <w:u w:val="single"/>
          <w:bdr w:val="single" w:sz="8" w:space="0" w:color="auto"/>
        </w:rPr>
        <w:t>Venezuela</w:t>
      </w:r>
      <w:r w:rsidRPr="00F53C93">
        <w:rPr>
          <w:sz w:val="16"/>
        </w:rPr>
        <w:t xml:space="preserve">. For those watching around the world, </w:t>
      </w:r>
      <w:r w:rsidRPr="00F53C93">
        <w:rPr>
          <w:u w:val="single"/>
        </w:rPr>
        <w:t xml:space="preserve">the </w:t>
      </w:r>
      <w:r w:rsidRPr="00F53C93">
        <w:rPr>
          <w:iCs/>
          <w:highlight w:val="cyan"/>
          <w:u w:val="single"/>
          <w:bdr w:val="single" w:sz="8" w:space="0" w:color="auto"/>
        </w:rPr>
        <w:t>U</w:t>
      </w:r>
      <w:r w:rsidRPr="00F53C93">
        <w:rPr>
          <w:u w:val="single"/>
        </w:rPr>
        <w:t xml:space="preserve">nited </w:t>
      </w:r>
      <w:r w:rsidRPr="00F53C93">
        <w:rPr>
          <w:iCs/>
          <w:highlight w:val="cyan"/>
          <w:u w:val="single"/>
          <w:bdr w:val="single" w:sz="8" w:space="0" w:color="auto"/>
        </w:rPr>
        <w:t>S</w:t>
      </w:r>
      <w:r w:rsidRPr="00F53C93">
        <w:rPr>
          <w:u w:val="single"/>
        </w:rPr>
        <w:t xml:space="preserve">tates </w:t>
      </w:r>
      <w:r w:rsidRPr="00F53C93">
        <w:rPr>
          <w:highlight w:val="cyan"/>
          <w:u w:val="single"/>
        </w:rPr>
        <w:t>had become</w:t>
      </w:r>
      <w:r w:rsidRPr="00F53C93">
        <w:rPr>
          <w:u w:val="single"/>
        </w:rPr>
        <w:t xml:space="preserve"> what American leaders so often decried</w:t>
      </w:r>
      <w:r w:rsidRPr="00F53C93">
        <w:rPr>
          <w:sz w:val="16"/>
        </w:rPr>
        <w:t xml:space="preserve">: </w:t>
      </w:r>
      <w:r w:rsidRPr="00F53C93">
        <w:rPr>
          <w:highlight w:val="cyan"/>
          <w:u w:val="single"/>
        </w:rPr>
        <w:t>a</w:t>
      </w:r>
      <w:r w:rsidRPr="00F53C93">
        <w:rPr>
          <w:sz w:val="16"/>
        </w:rPr>
        <w:t xml:space="preserve"> </w:t>
      </w:r>
      <w:r w:rsidRPr="00F53C93">
        <w:rPr>
          <w:iCs/>
          <w:highlight w:val="cyan"/>
          <w:u w:val="single"/>
          <w:bdr w:val="single" w:sz="8" w:space="0" w:color="auto"/>
        </w:rPr>
        <w:t>weak democracy</w:t>
      </w:r>
      <w:r w:rsidRPr="00F53C93">
        <w:rPr>
          <w:sz w:val="16"/>
        </w:rPr>
        <w:t xml:space="preserve"> </w:t>
      </w:r>
      <w:r w:rsidRPr="00F53C93">
        <w:rPr>
          <w:u w:val="single"/>
        </w:rPr>
        <w:t>unable to prevent</w:t>
      </w:r>
      <w:r w:rsidRPr="00F53C93">
        <w:rPr>
          <w:sz w:val="16"/>
        </w:rPr>
        <w:t xml:space="preserve"> </w:t>
      </w:r>
      <w:r w:rsidRPr="00F53C93">
        <w:rPr>
          <w:iCs/>
          <w:u w:val="single"/>
          <w:bdr w:val="single" w:sz="8" w:space="0" w:color="auto"/>
        </w:rPr>
        <w:t>violence</w:t>
      </w:r>
      <w:r w:rsidRPr="00F53C93">
        <w:rPr>
          <w:sz w:val="16"/>
        </w:rPr>
        <w:t xml:space="preserve"> </w:t>
      </w:r>
      <w:r w:rsidRPr="00F53C93">
        <w:rPr>
          <w:u w:val="single"/>
        </w:rPr>
        <w:t>and</w:t>
      </w:r>
      <w:r w:rsidRPr="00F53C93">
        <w:rPr>
          <w:sz w:val="16"/>
        </w:rPr>
        <w:t xml:space="preserve"> </w:t>
      </w:r>
      <w:r w:rsidRPr="00F53C93">
        <w:rPr>
          <w:iCs/>
          <w:u w:val="single"/>
          <w:bdr w:val="single" w:sz="8" w:space="0" w:color="auto"/>
        </w:rPr>
        <w:t>bloodshed</w:t>
      </w:r>
      <w:r w:rsidRPr="00F53C93">
        <w:rPr>
          <w:sz w:val="16"/>
        </w:rPr>
        <w:t xml:space="preserve"> </w:t>
      </w:r>
      <w:r w:rsidRPr="00F53C93">
        <w:rPr>
          <w:u w:val="single"/>
        </w:rPr>
        <w:t>from marring the transition of power</w:t>
      </w:r>
      <w:r w:rsidRPr="00F53C93">
        <w:rPr>
          <w:sz w:val="16"/>
        </w:rPr>
        <w:t xml:space="preserve"> from one leader to the next.</w:t>
      </w:r>
    </w:p>
    <w:p w14:paraId="42706001" w14:textId="77777777" w:rsidR="009B7BAC" w:rsidRPr="00F53C93" w:rsidRDefault="009B7BAC" w:rsidP="009B7BAC">
      <w:pPr>
        <w:rPr>
          <w:rFonts w:eastAsia="Calibri"/>
        </w:rPr>
      </w:pPr>
      <w:r w:rsidRPr="00F53C93">
        <w:rPr>
          <w:u w:val="single"/>
        </w:rPr>
        <w:t>It’s a sign of how</w:t>
      </w:r>
      <w:r w:rsidRPr="00F53C93">
        <w:rPr>
          <w:sz w:val="16"/>
        </w:rPr>
        <w:t xml:space="preserve"> </w:t>
      </w:r>
      <w:r w:rsidRPr="00F53C93">
        <w:rPr>
          <w:iCs/>
          <w:u w:val="single"/>
          <w:bdr w:val="single" w:sz="8" w:space="0" w:color="auto"/>
        </w:rPr>
        <w:t>broken</w:t>
      </w:r>
      <w:r w:rsidRPr="00F53C93">
        <w:rPr>
          <w:sz w:val="16"/>
        </w:rPr>
        <w:t xml:space="preserve"> </w:t>
      </w:r>
      <w:r w:rsidRPr="00F53C93">
        <w:rPr>
          <w:u w:val="single"/>
        </w:rPr>
        <w:t>U.S. foreign-policy debates are that the</w:t>
      </w:r>
      <w:r w:rsidRPr="00F53C93">
        <w:rPr>
          <w:sz w:val="16"/>
        </w:rPr>
        <w:t xml:space="preserve"> </w:t>
      </w:r>
      <w:r w:rsidRPr="00F53C93">
        <w:rPr>
          <w:iCs/>
          <w:u w:val="single"/>
          <w:bdr w:val="single" w:sz="8" w:space="0" w:color="auto"/>
        </w:rPr>
        <w:t>primary reaction</w:t>
      </w:r>
      <w:r w:rsidRPr="00F53C93">
        <w:rPr>
          <w:sz w:val="16"/>
        </w:rPr>
        <w:t xml:space="preserve"> </w:t>
      </w:r>
      <w:r w:rsidRPr="00F53C93">
        <w:rPr>
          <w:u w:val="single"/>
        </w:rPr>
        <w:t>from</w:t>
      </w:r>
      <w:r w:rsidRPr="00F53C93">
        <w:rPr>
          <w:sz w:val="16"/>
        </w:rPr>
        <w:t xml:space="preserve"> many </w:t>
      </w:r>
      <w:r w:rsidRPr="00F53C93">
        <w:rPr>
          <w:u w:val="single"/>
        </w:rPr>
        <w:t>commentators was to worry about America’s</w:t>
      </w:r>
      <w:r w:rsidRPr="00F53C93">
        <w:rPr>
          <w:sz w:val="16"/>
        </w:rPr>
        <w:t xml:space="preserve"> </w:t>
      </w:r>
      <w:r w:rsidRPr="00F53C93">
        <w:rPr>
          <w:iCs/>
          <w:u w:val="single"/>
          <w:bdr w:val="single" w:sz="8" w:space="0" w:color="auto"/>
        </w:rPr>
        <w:t>moral authority</w:t>
      </w:r>
      <w:r w:rsidRPr="00F53C93">
        <w:rPr>
          <w:sz w:val="16"/>
        </w:rPr>
        <w:t xml:space="preserve"> </w:t>
      </w:r>
      <w:r w:rsidRPr="00F53C93">
        <w:rPr>
          <w:u w:val="single"/>
        </w:rPr>
        <w:t>and</w:t>
      </w:r>
      <w:r w:rsidRPr="00F53C93">
        <w:rPr>
          <w:sz w:val="16"/>
        </w:rPr>
        <w:t xml:space="preserve"> </w:t>
      </w:r>
      <w:r w:rsidRPr="00F53C93">
        <w:rPr>
          <w:iCs/>
          <w:u w:val="single"/>
          <w:bdr w:val="single" w:sz="8" w:space="0" w:color="auto"/>
        </w:rPr>
        <w:t>global leadership</w:t>
      </w:r>
      <w:r w:rsidRPr="00F53C93">
        <w:rPr>
          <w:sz w:val="16"/>
        </w:rPr>
        <w:t xml:space="preserve">. There were comments about how happy China’s Xi Jinping must be and worries that this would undermine U.S. democracy promotion abroad. Michael McFaul, a former Obama-era ambassador to Moscow, tweeted that “Trump today delivered his latest, but hopefully his last gift to Putin.” Meanwhile, a group of NGOs, including the National Endowment for Democracy, issued a statement reaffirming its “commitment to stand in solidarity with all those around the world who share democratic values.” In short: in the middle of a literal coup attempt aimed at halting the certification of a democratic election, with insurrectionists storming the Capitol, many </w:t>
      </w:r>
      <w:r w:rsidRPr="00F53C93">
        <w:rPr>
          <w:u w:val="single"/>
        </w:rPr>
        <w:t>foreign-policy hands were</w:t>
      </w:r>
      <w:r w:rsidRPr="00F53C93">
        <w:rPr>
          <w:sz w:val="16"/>
        </w:rPr>
        <w:t xml:space="preserve"> </w:t>
      </w:r>
      <w:r w:rsidRPr="00F53C93">
        <w:rPr>
          <w:iCs/>
          <w:u w:val="single"/>
          <w:bdr w:val="single" w:sz="8" w:space="0" w:color="auto"/>
        </w:rPr>
        <w:t>fretting</w:t>
      </w:r>
      <w:r w:rsidRPr="00F53C93">
        <w:rPr>
          <w:sz w:val="16"/>
        </w:rPr>
        <w:t xml:space="preserve"> </w:t>
      </w:r>
      <w:r w:rsidRPr="00F53C93">
        <w:rPr>
          <w:u w:val="single"/>
        </w:rPr>
        <w:t xml:space="preserve">about whether the </w:t>
      </w:r>
      <w:r w:rsidRPr="00F53C93">
        <w:rPr>
          <w:iCs/>
          <w:u w:val="single"/>
          <w:bdr w:val="single" w:sz="8" w:space="0" w:color="auto"/>
        </w:rPr>
        <w:t>U</w:t>
      </w:r>
      <w:r w:rsidRPr="00F53C93">
        <w:rPr>
          <w:u w:val="single"/>
        </w:rPr>
        <w:t xml:space="preserve">nited </w:t>
      </w:r>
      <w:r w:rsidRPr="00F53C93">
        <w:rPr>
          <w:iCs/>
          <w:u w:val="single"/>
          <w:bdr w:val="single" w:sz="8" w:space="0" w:color="auto"/>
        </w:rPr>
        <w:t>S</w:t>
      </w:r>
      <w:r w:rsidRPr="00F53C93">
        <w:rPr>
          <w:u w:val="single"/>
        </w:rPr>
        <w:t>tates</w:t>
      </w:r>
      <w:r w:rsidRPr="00F53C93">
        <w:rPr>
          <w:sz w:val="16"/>
        </w:rPr>
        <w:t xml:space="preserve"> </w:t>
      </w:r>
      <w:r w:rsidRPr="00F53C93">
        <w:rPr>
          <w:u w:val="single"/>
        </w:rPr>
        <w:t>could continue to</w:t>
      </w:r>
      <w:r w:rsidRPr="00F53C93">
        <w:rPr>
          <w:sz w:val="16"/>
        </w:rPr>
        <w:t xml:space="preserve"> </w:t>
      </w:r>
      <w:r w:rsidRPr="00F53C93">
        <w:rPr>
          <w:iCs/>
          <w:u w:val="single"/>
          <w:bdr w:val="single" w:sz="8" w:space="0" w:color="auto"/>
        </w:rPr>
        <w:t>spread democracy</w:t>
      </w:r>
      <w:r w:rsidRPr="00F53C93">
        <w:rPr>
          <w:sz w:val="16"/>
        </w:rPr>
        <w:t xml:space="preserve"> </w:t>
      </w:r>
      <w:r w:rsidRPr="00F53C93">
        <w:rPr>
          <w:u w:val="single"/>
        </w:rPr>
        <w:t>and</w:t>
      </w:r>
      <w:r w:rsidRPr="00F53C93">
        <w:rPr>
          <w:sz w:val="16"/>
        </w:rPr>
        <w:t xml:space="preserve"> </w:t>
      </w:r>
      <w:r w:rsidRPr="00F53C93">
        <w:rPr>
          <w:iCs/>
          <w:u w:val="single"/>
          <w:bdr w:val="single" w:sz="8" w:space="0" w:color="auto"/>
        </w:rPr>
        <w:t>h</w:t>
      </w:r>
      <w:r w:rsidRPr="00F53C93">
        <w:rPr>
          <w:u w:val="single"/>
        </w:rPr>
        <w:t>uman</w:t>
      </w:r>
      <w:r w:rsidRPr="00F53C93">
        <w:rPr>
          <w:sz w:val="16"/>
        </w:rPr>
        <w:t xml:space="preserve"> </w:t>
      </w:r>
      <w:r w:rsidRPr="00F53C93">
        <w:rPr>
          <w:iCs/>
          <w:u w:val="single"/>
          <w:bdr w:val="single" w:sz="8" w:space="0" w:color="auto"/>
        </w:rPr>
        <w:t>r</w:t>
      </w:r>
      <w:r w:rsidRPr="00F53C93">
        <w:rPr>
          <w:u w:val="single"/>
        </w:rPr>
        <w:t>ights</w:t>
      </w:r>
      <w:r w:rsidRPr="00F53C93">
        <w:rPr>
          <w:sz w:val="16"/>
        </w:rPr>
        <w:t xml:space="preserve"> abroad and whether it might impact America’s ability to engage in great-power competition with China.</w:t>
      </w:r>
    </w:p>
    <w:p w14:paraId="6C1FCE71" w14:textId="77777777" w:rsidR="009B7BAC" w:rsidRPr="00F53C93" w:rsidRDefault="009B7BAC" w:rsidP="009B7BAC">
      <w:pPr>
        <w:rPr>
          <w:rFonts w:eastAsia="Calibri"/>
        </w:rPr>
      </w:pPr>
      <w:r w:rsidRPr="00F53C93">
        <w:rPr>
          <w:sz w:val="16"/>
        </w:rPr>
        <w:t>To call these reactions out of touch would be an understatement. At this point, the United States has bigger problems than an inability to promote democracy around the world or worrying about an ambitious global competition with China. U.S. domestic politics are staggering under the weight of decades of partisan abuse, and while most institutions have so far proved resilient, there is no guarantee they’ll stand up to the next autocratic wannabe. Almost the only institution that retains the trust of the American people is the military, a distinction that carries its own worrying implications.</w:t>
      </w:r>
    </w:p>
    <w:p w14:paraId="1B3FBB37" w14:textId="77777777" w:rsidR="009B7BAC" w:rsidRPr="00F53C93" w:rsidRDefault="009B7BAC" w:rsidP="009B7BAC">
      <w:pPr>
        <w:rPr>
          <w:rFonts w:eastAsia="Calibri"/>
        </w:rPr>
      </w:pPr>
      <w:r w:rsidRPr="00F53C93">
        <w:rPr>
          <w:sz w:val="16"/>
        </w:rPr>
        <w:t xml:space="preserve">Wednesday’s </w:t>
      </w:r>
      <w:r w:rsidRPr="00F53C93">
        <w:rPr>
          <w:u w:val="single"/>
        </w:rPr>
        <w:t>violence will</w:t>
      </w:r>
      <w:r w:rsidRPr="00F53C93">
        <w:rPr>
          <w:sz w:val="16"/>
        </w:rPr>
        <w:t xml:space="preserve"> </w:t>
      </w:r>
      <w:r w:rsidRPr="00F53C93">
        <w:rPr>
          <w:iCs/>
          <w:highlight w:val="cyan"/>
          <w:u w:val="single"/>
          <w:bdr w:val="single" w:sz="8" w:space="0" w:color="auto"/>
        </w:rPr>
        <w:t>certainly</w:t>
      </w:r>
      <w:r w:rsidRPr="00F53C93">
        <w:rPr>
          <w:sz w:val="16"/>
        </w:rPr>
        <w:t xml:space="preserve"> </w:t>
      </w:r>
      <w:r w:rsidRPr="00F53C93">
        <w:rPr>
          <w:highlight w:val="cyan"/>
          <w:u w:val="single"/>
        </w:rPr>
        <w:t>impact the</w:t>
      </w:r>
      <w:r w:rsidRPr="00F53C93">
        <w:rPr>
          <w:u w:val="single"/>
        </w:rPr>
        <w:t xml:space="preserve"> </w:t>
      </w:r>
      <w:r w:rsidRPr="00F53C93">
        <w:rPr>
          <w:iCs/>
          <w:u w:val="single"/>
          <w:bdr w:val="single" w:sz="8" w:space="0" w:color="auto"/>
        </w:rPr>
        <w:t>U</w:t>
      </w:r>
      <w:r w:rsidRPr="00F53C93">
        <w:rPr>
          <w:u w:val="single"/>
        </w:rPr>
        <w:t xml:space="preserve">nited </w:t>
      </w:r>
      <w:r w:rsidRPr="00F53C93">
        <w:rPr>
          <w:iCs/>
          <w:u w:val="single"/>
          <w:bdr w:val="single" w:sz="8" w:space="0" w:color="auto"/>
        </w:rPr>
        <w:t>S</w:t>
      </w:r>
      <w:r w:rsidRPr="00F53C93">
        <w:rPr>
          <w:u w:val="single"/>
        </w:rPr>
        <w:t xml:space="preserve">tates’ </w:t>
      </w:r>
      <w:r w:rsidRPr="00F53C93">
        <w:rPr>
          <w:iCs/>
          <w:highlight w:val="cyan"/>
          <w:u w:val="single"/>
          <w:bdr w:val="single" w:sz="8" w:space="0" w:color="auto"/>
        </w:rPr>
        <w:t>global image</w:t>
      </w:r>
      <w:r w:rsidRPr="00F53C93">
        <w:rPr>
          <w:sz w:val="16"/>
        </w:rPr>
        <w:t xml:space="preserve">, </w:t>
      </w:r>
      <w:r w:rsidRPr="00F53C93">
        <w:rPr>
          <w:u w:val="single"/>
        </w:rPr>
        <w:t>although</w:t>
      </w:r>
      <w:r w:rsidRPr="00F53C93">
        <w:rPr>
          <w:sz w:val="16"/>
        </w:rPr>
        <w:t xml:space="preserve"> the last four </w:t>
      </w:r>
      <w:r w:rsidRPr="00F53C93">
        <w:rPr>
          <w:u w:val="single"/>
        </w:rPr>
        <w:t>years under</w:t>
      </w:r>
      <w:r w:rsidRPr="00F53C93">
        <w:rPr>
          <w:sz w:val="16"/>
        </w:rPr>
        <w:t xml:space="preserve"> Donald </w:t>
      </w:r>
      <w:r w:rsidRPr="00F53C93">
        <w:rPr>
          <w:iCs/>
          <w:u w:val="single"/>
          <w:bdr w:val="single" w:sz="8" w:space="0" w:color="auto"/>
        </w:rPr>
        <w:t>Trump</w:t>
      </w:r>
      <w:r w:rsidRPr="00F53C93">
        <w:rPr>
          <w:sz w:val="16"/>
        </w:rPr>
        <w:t xml:space="preserve"> </w:t>
      </w:r>
      <w:r w:rsidRPr="00F53C93">
        <w:rPr>
          <w:u w:val="single"/>
        </w:rPr>
        <w:t>have done</w:t>
      </w:r>
      <w:r w:rsidRPr="00F53C93">
        <w:rPr>
          <w:sz w:val="16"/>
        </w:rPr>
        <w:t xml:space="preserve"> </w:t>
      </w:r>
      <w:r w:rsidRPr="00F53C93">
        <w:rPr>
          <w:iCs/>
          <w:u w:val="single"/>
          <w:bdr w:val="single" w:sz="8" w:space="0" w:color="auto"/>
        </w:rPr>
        <w:t>plenty</w:t>
      </w:r>
      <w:r w:rsidRPr="00F53C93">
        <w:rPr>
          <w:sz w:val="16"/>
        </w:rPr>
        <w:t xml:space="preserve"> </w:t>
      </w:r>
      <w:r w:rsidRPr="00F53C93">
        <w:rPr>
          <w:u w:val="single"/>
        </w:rPr>
        <w:t>of damage already</w:t>
      </w:r>
      <w:r w:rsidRPr="00F53C93">
        <w:rPr>
          <w:sz w:val="16"/>
        </w:rPr>
        <w:t xml:space="preserve">. And while it is certainly true that the political turmoil that has engulfed the country since November will make it harder for the United States to build an international coalition against China, </w:t>
      </w:r>
      <w:r w:rsidRPr="00F53C93">
        <w:rPr>
          <w:u w:val="single"/>
        </w:rPr>
        <w:t xml:space="preserve">it’s </w:t>
      </w:r>
      <w:r w:rsidRPr="00F53C93">
        <w:rPr>
          <w:highlight w:val="cyan"/>
          <w:u w:val="single"/>
        </w:rPr>
        <w:t>hard to see</w:t>
      </w:r>
      <w:r w:rsidRPr="00F53C93">
        <w:rPr>
          <w:u w:val="single"/>
        </w:rPr>
        <w:t xml:space="preserve"> why U.S. policymakers are</w:t>
      </w:r>
      <w:r w:rsidRPr="00F53C93">
        <w:rPr>
          <w:sz w:val="16"/>
        </w:rPr>
        <w:t xml:space="preserve"> </w:t>
      </w:r>
      <w:r w:rsidRPr="00F53C93">
        <w:rPr>
          <w:iCs/>
          <w:u w:val="single"/>
          <w:bdr w:val="single" w:sz="8" w:space="0" w:color="auto"/>
        </w:rPr>
        <w:t>prioritizing</w:t>
      </w:r>
      <w:r w:rsidRPr="00F53C93">
        <w:rPr>
          <w:sz w:val="16"/>
        </w:rPr>
        <w:t xml:space="preserve"> </w:t>
      </w:r>
      <w:r w:rsidRPr="00F53C93">
        <w:rPr>
          <w:u w:val="single"/>
        </w:rPr>
        <w:t xml:space="preserve">rallying </w:t>
      </w:r>
      <w:r w:rsidRPr="00F53C93">
        <w:rPr>
          <w:highlight w:val="cyan"/>
          <w:u w:val="single"/>
        </w:rPr>
        <w:t>a</w:t>
      </w:r>
      <w:r w:rsidRPr="00F53C93">
        <w:rPr>
          <w:u w:val="single"/>
        </w:rPr>
        <w:t>n</w:t>
      </w:r>
      <w:r w:rsidRPr="00F53C93">
        <w:rPr>
          <w:sz w:val="16"/>
        </w:rPr>
        <w:t xml:space="preserve"> </w:t>
      </w:r>
      <w:r w:rsidRPr="00F53C93">
        <w:rPr>
          <w:iCs/>
          <w:u w:val="single"/>
          <w:bdr w:val="single" w:sz="8" w:space="0" w:color="auto"/>
        </w:rPr>
        <w:t>ambitious</w:t>
      </w:r>
      <w:r w:rsidRPr="00F53C93">
        <w:rPr>
          <w:sz w:val="16"/>
        </w:rPr>
        <w:t xml:space="preserve"> </w:t>
      </w:r>
      <w:r w:rsidRPr="00F53C93">
        <w:rPr>
          <w:u w:val="single"/>
        </w:rPr>
        <w:t>and</w:t>
      </w:r>
      <w:r w:rsidRPr="00F53C93">
        <w:rPr>
          <w:sz w:val="16"/>
        </w:rPr>
        <w:t xml:space="preserve"> </w:t>
      </w:r>
      <w:r w:rsidRPr="00F53C93">
        <w:rPr>
          <w:iCs/>
          <w:u w:val="single"/>
          <w:bdr w:val="single" w:sz="8" w:space="0" w:color="auto"/>
        </w:rPr>
        <w:t>poorly</w:t>
      </w:r>
      <w:r w:rsidRPr="00F53C93">
        <w:rPr>
          <w:sz w:val="16"/>
        </w:rPr>
        <w:t xml:space="preserve"> </w:t>
      </w:r>
      <w:r w:rsidRPr="00F53C93">
        <w:rPr>
          <w:iCs/>
          <w:u w:val="single"/>
          <w:bdr w:val="single" w:sz="8" w:space="0" w:color="auto"/>
        </w:rPr>
        <w:t>defined</w:t>
      </w:r>
      <w:r w:rsidRPr="00F53C93">
        <w:rPr>
          <w:sz w:val="16"/>
        </w:rPr>
        <w:t xml:space="preserve"> </w:t>
      </w:r>
      <w:r w:rsidRPr="00F53C93">
        <w:rPr>
          <w:u w:val="single"/>
        </w:rPr>
        <w:t>“</w:t>
      </w:r>
      <w:r w:rsidRPr="00F53C93">
        <w:rPr>
          <w:highlight w:val="cyan"/>
          <w:u w:val="single"/>
        </w:rPr>
        <w:t>alliance of democracies</w:t>
      </w:r>
      <w:r w:rsidRPr="00F53C93">
        <w:rPr>
          <w:u w:val="single"/>
        </w:rPr>
        <w:t>”</w:t>
      </w:r>
      <w:r w:rsidRPr="00F53C93">
        <w:rPr>
          <w:sz w:val="16"/>
        </w:rPr>
        <w:t xml:space="preserve"> to push back against China, </w:t>
      </w:r>
      <w:r w:rsidRPr="00F53C93">
        <w:rPr>
          <w:u w:val="single"/>
        </w:rPr>
        <w:t>rather than trying to stop</w:t>
      </w:r>
      <w:r w:rsidRPr="00F53C93">
        <w:rPr>
          <w:sz w:val="16"/>
        </w:rPr>
        <w:t xml:space="preserve"> </w:t>
      </w:r>
      <w:r w:rsidRPr="00F53C93">
        <w:rPr>
          <w:u w:val="single"/>
        </w:rPr>
        <w:t>the bleeding</w:t>
      </w:r>
      <w:r w:rsidRPr="00F53C93">
        <w:rPr>
          <w:sz w:val="16"/>
        </w:rPr>
        <w:t xml:space="preserve"> </w:t>
      </w:r>
      <w:r w:rsidRPr="00F53C93">
        <w:rPr>
          <w:iCs/>
          <w:u w:val="single"/>
          <w:bdr w:val="single" w:sz="8" w:space="0" w:color="auto"/>
        </w:rPr>
        <w:t>at home</w:t>
      </w:r>
      <w:r w:rsidRPr="00F53C93">
        <w:rPr>
          <w:sz w:val="16"/>
        </w:rPr>
        <w:t>.</w:t>
      </w:r>
    </w:p>
    <w:p w14:paraId="76FDF1B0" w14:textId="77777777" w:rsidR="009B7BAC" w:rsidRPr="00F53C93" w:rsidRDefault="009B7BAC" w:rsidP="009B7BAC">
      <w:pPr>
        <w:rPr>
          <w:rFonts w:eastAsia="Calibri"/>
        </w:rPr>
      </w:pPr>
      <w:r w:rsidRPr="00F53C93">
        <w:rPr>
          <w:sz w:val="16"/>
        </w:rPr>
        <w:t xml:space="preserve">To be clear, this is not a call for America to retreat from the world; the United States benefits hugely from global engagement. But </w:t>
      </w:r>
      <w:r w:rsidRPr="00F53C93">
        <w:rPr>
          <w:u w:val="single"/>
        </w:rPr>
        <w:t>Wednesday’s crisis lays bare a</w:t>
      </w:r>
      <w:r w:rsidRPr="00F53C93">
        <w:rPr>
          <w:sz w:val="16"/>
        </w:rPr>
        <w:t xml:space="preserve"> </w:t>
      </w:r>
      <w:r w:rsidRPr="00F53C93">
        <w:rPr>
          <w:iCs/>
          <w:u w:val="single"/>
          <w:bdr w:val="single" w:sz="8" w:space="0" w:color="auto"/>
        </w:rPr>
        <w:t>central flaw</w:t>
      </w:r>
      <w:r w:rsidRPr="00F53C93">
        <w:rPr>
          <w:sz w:val="16"/>
        </w:rPr>
        <w:t xml:space="preserve"> </w:t>
      </w:r>
      <w:r w:rsidRPr="00F53C93">
        <w:rPr>
          <w:highlight w:val="cyan"/>
          <w:u w:val="single"/>
        </w:rPr>
        <w:t>with</w:t>
      </w:r>
      <w:r w:rsidRPr="00F53C93">
        <w:rPr>
          <w:u w:val="single"/>
        </w:rPr>
        <w:t xml:space="preserve"> U.S. foreign policy</w:t>
      </w:r>
      <w:r w:rsidRPr="00F53C93">
        <w:rPr>
          <w:sz w:val="16"/>
        </w:rPr>
        <w:t xml:space="preserve"> today: </w:t>
      </w:r>
      <w:r w:rsidRPr="00F53C93">
        <w:rPr>
          <w:u w:val="single"/>
        </w:rPr>
        <w:t>Ambitious</w:t>
      </w:r>
      <w:r w:rsidRPr="00F53C93">
        <w:rPr>
          <w:sz w:val="16"/>
        </w:rPr>
        <w:t xml:space="preserve"> </w:t>
      </w:r>
      <w:r w:rsidRPr="00F53C93">
        <w:rPr>
          <w:iCs/>
          <w:u w:val="single"/>
          <w:bdr w:val="single" w:sz="8" w:space="0" w:color="auto"/>
        </w:rPr>
        <w:t xml:space="preserve">foreign-policy </w:t>
      </w:r>
      <w:r w:rsidRPr="00F53C93">
        <w:rPr>
          <w:iCs/>
          <w:highlight w:val="cyan"/>
          <w:u w:val="single"/>
          <w:bdr w:val="single" w:sz="8" w:space="0" w:color="auto"/>
        </w:rPr>
        <w:t>goals</w:t>
      </w:r>
      <w:r w:rsidRPr="00F53C93">
        <w:rPr>
          <w:sz w:val="16"/>
        </w:rPr>
        <w:t xml:space="preserve"> </w:t>
      </w:r>
      <w:r w:rsidRPr="00F53C93">
        <w:rPr>
          <w:u w:val="single"/>
        </w:rPr>
        <w:t>are</w:t>
      </w:r>
      <w:r w:rsidRPr="00F53C93">
        <w:rPr>
          <w:sz w:val="16"/>
        </w:rPr>
        <w:t xml:space="preserve"> </w:t>
      </w:r>
      <w:r w:rsidRPr="00F53C93">
        <w:rPr>
          <w:iCs/>
          <w:u w:val="single"/>
          <w:bdr w:val="single" w:sz="8" w:space="0" w:color="auto"/>
        </w:rPr>
        <w:t>completely</w:t>
      </w:r>
      <w:r w:rsidRPr="00F53C93">
        <w:rPr>
          <w:sz w:val="16"/>
        </w:rPr>
        <w:t xml:space="preserve"> </w:t>
      </w:r>
      <w:r w:rsidRPr="00F53C93">
        <w:rPr>
          <w:highlight w:val="cyan"/>
          <w:u w:val="single"/>
        </w:rPr>
        <w:t>out of step with</w:t>
      </w:r>
      <w:r w:rsidRPr="00F53C93">
        <w:rPr>
          <w:sz w:val="16"/>
        </w:rPr>
        <w:t xml:space="preserve"> the </w:t>
      </w:r>
      <w:r w:rsidRPr="00F53C93">
        <w:rPr>
          <w:iCs/>
          <w:highlight w:val="cyan"/>
          <w:u w:val="single"/>
          <w:bdr w:val="single" w:sz="8" w:space="0" w:color="auto"/>
        </w:rPr>
        <w:t>realities</w:t>
      </w:r>
      <w:r w:rsidRPr="00F53C93">
        <w:rPr>
          <w:sz w:val="16"/>
        </w:rPr>
        <w:t xml:space="preserve"> </w:t>
      </w:r>
      <w:r w:rsidRPr="00F53C93">
        <w:rPr>
          <w:highlight w:val="cyan"/>
          <w:u w:val="single"/>
        </w:rPr>
        <w:t>of</w:t>
      </w:r>
      <w:r w:rsidRPr="00F53C93">
        <w:rPr>
          <w:u w:val="single"/>
        </w:rPr>
        <w:t xml:space="preserve"> the country’s </w:t>
      </w:r>
      <w:r w:rsidRPr="00F53C93">
        <w:rPr>
          <w:highlight w:val="cyan"/>
          <w:u w:val="single"/>
        </w:rPr>
        <w:t>domestic</w:t>
      </w:r>
      <w:r w:rsidRPr="00F53C93">
        <w:rPr>
          <w:sz w:val="16"/>
        </w:rPr>
        <w:t xml:space="preserve"> </w:t>
      </w:r>
      <w:r w:rsidRPr="00F53C93">
        <w:rPr>
          <w:iCs/>
          <w:u w:val="single"/>
          <w:bdr w:val="single" w:sz="8" w:space="0" w:color="auto"/>
        </w:rPr>
        <w:t>political</w:t>
      </w:r>
      <w:r w:rsidRPr="00F53C93">
        <w:rPr>
          <w:sz w:val="16"/>
        </w:rPr>
        <w:t xml:space="preserve"> </w:t>
      </w:r>
      <w:r w:rsidRPr="00F53C93">
        <w:rPr>
          <w:u w:val="single"/>
        </w:rPr>
        <w:t>and</w:t>
      </w:r>
      <w:r w:rsidRPr="00F53C93">
        <w:rPr>
          <w:sz w:val="16"/>
        </w:rPr>
        <w:t xml:space="preserve"> </w:t>
      </w:r>
      <w:r w:rsidRPr="00F53C93">
        <w:rPr>
          <w:iCs/>
          <w:u w:val="single"/>
          <w:bdr w:val="single" w:sz="8" w:space="0" w:color="auto"/>
        </w:rPr>
        <w:t xml:space="preserve">economic </w:t>
      </w:r>
      <w:r w:rsidRPr="00F53C93">
        <w:rPr>
          <w:iCs/>
          <w:highlight w:val="cyan"/>
          <w:u w:val="single"/>
          <w:bdr w:val="single" w:sz="8" w:space="0" w:color="auto"/>
        </w:rPr>
        <w:t>dysfunction</w:t>
      </w:r>
      <w:r w:rsidRPr="00F53C93">
        <w:rPr>
          <w:sz w:val="16"/>
        </w:rPr>
        <w:t>.</w:t>
      </w:r>
    </w:p>
    <w:p w14:paraId="072DDC6F" w14:textId="77777777" w:rsidR="009B7BAC" w:rsidRPr="00F53C93" w:rsidRDefault="009B7BAC" w:rsidP="009B7BAC">
      <w:pPr>
        <w:rPr>
          <w:rFonts w:eastAsia="Calibri"/>
        </w:rPr>
      </w:pPr>
      <w:r w:rsidRPr="00F53C93">
        <w:rPr>
          <w:sz w:val="16"/>
        </w:rPr>
        <w:t xml:space="preserve">How can anyone expect—as Joe Biden’s campaign promised—to “restore responsible American leadership on the world stage” if Americans cannot even govern themselves at home? How can the United States spread democracy or act as an example for others if it barely has a functioning democracy at home? Washington’s </w:t>
      </w:r>
      <w:r w:rsidRPr="00F53C93">
        <w:rPr>
          <w:u w:val="single"/>
        </w:rPr>
        <w:t xml:space="preserve">foreign-policy </w:t>
      </w:r>
      <w:r w:rsidRPr="00F53C93">
        <w:rPr>
          <w:highlight w:val="cyan"/>
          <w:u w:val="single"/>
        </w:rPr>
        <w:t>elites</w:t>
      </w:r>
      <w:r w:rsidRPr="00F53C93">
        <w:rPr>
          <w:sz w:val="16"/>
        </w:rPr>
        <w:t xml:space="preserve"> </w:t>
      </w:r>
      <w:r w:rsidRPr="00F53C93">
        <w:rPr>
          <w:iCs/>
          <w:highlight w:val="cyan"/>
          <w:u w:val="single"/>
          <w:bdr w:val="single" w:sz="8" w:space="0" w:color="auto"/>
        </w:rPr>
        <w:t>remain</w:t>
      </w:r>
      <w:r w:rsidRPr="00F53C93">
        <w:rPr>
          <w:sz w:val="16"/>
        </w:rPr>
        <w:t xml:space="preserve"> </w:t>
      </w:r>
      <w:r w:rsidRPr="00F53C93">
        <w:rPr>
          <w:u w:val="single"/>
        </w:rPr>
        <w:t>committed to the</w:t>
      </w:r>
      <w:r w:rsidRPr="00F53C93">
        <w:rPr>
          <w:sz w:val="16"/>
        </w:rPr>
        <w:t xml:space="preserve"> </w:t>
      </w:r>
      <w:r w:rsidRPr="00F53C93">
        <w:rPr>
          <w:iCs/>
          <w:u w:val="single"/>
          <w:bdr w:val="single" w:sz="8" w:space="0" w:color="auto"/>
        </w:rPr>
        <w:t>preservation</w:t>
      </w:r>
      <w:r w:rsidRPr="00F53C93">
        <w:rPr>
          <w:sz w:val="16"/>
        </w:rPr>
        <w:t xml:space="preserve"> </w:t>
      </w:r>
      <w:r w:rsidRPr="00F53C93">
        <w:rPr>
          <w:u w:val="single"/>
        </w:rPr>
        <w:t>of a</w:t>
      </w:r>
      <w:r w:rsidRPr="00F53C93">
        <w:rPr>
          <w:sz w:val="16"/>
        </w:rPr>
        <w:t xml:space="preserve"> three-decade </w:t>
      </w:r>
      <w:r w:rsidRPr="00F53C93">
        <w:rPr>
          <w:u w:val="single"/>
        </w:rPr>
        <w:t>foreign policy aimed at reshaping the</w:t>
      </w:r>
      <w:r w:rsidRPr="00F53C93">
        <w:rPr>
          <w:sz w:val="16"/>
        </w:rPr>
        <w:t xml:space="preserve"> </w:t>
      </w:r>
      <w:r w:rsidRPr="00F53C93">
        <w:rPr>
          <w:u w:val="single"/>
        </w:rPr>
        <w:t>world in America’s image</w:t>
      </w:r>
      <w:r w:rsidRPr="00F53C93">
        <w:rPr>
          <w:sz w:val="16"/>
        </w:rPr>
        <w:t xml:space="preserve">. </w:t>
      </w:r>
      <w:r w:rsidRPr="00F53C93">
        <w:rPr>
          <w:u w:val="single"/>
        </w:rPr>
        <w:t>They are</w:t>
      </w:r>
      <w:r w:rsidRPr="00F53C93">
        <w:rPr>
          <w:sz w:val="16"/>
        </w:rPr>
        <w:t xml:space="preserve"> </w:t>
      </w:r>
      <w:r w:rsidRPr="00F53C93">
        <w:rPr>
          <w:iCs/>
          <w:highlight w:val="cyan"/>
          <w:u w:val="single"/>
          <w:bdr w:val="single" w:sz="8" w:space="0" w:color="auto"/>
        </w:rPr>
        <w:t>far too blasé</w:t>
      </w:r>
      <w:r w:rsidRPr="00F53C93">
        <w:rPr>
          <w:sz w:val="16"/>
        </w:rPr>
        <w:t xml:space="preserve"> </w:t>
      </w:r>
      <w:r w:rsidRPr="00F53C93">
        <w:rPr>
          <w:u w:val="single"/>
        </w:rPr>
        <w:t>about what that image has become in</w:t>
      </w:r>
      <w:r w:rsidRPr="00F53C93">
        <w:rPr>
          <w:sz w:val="16"/>
        </w:rPr>
        <w:t xml:space="preserve"> </w:t>
      </w:r>
      <w:r w:rsidRPr="00F53C93">
        <w:rPr>
          <w:u w:val="single"/>
        </w:rPr>
        <w:t>2020</w:t>
      </w:r>
      <w:r w:rsidRPr="00F53C93">
        <w:rPr>
          <w:sz w:val="16"/>
        </w:rPr>
        <w:t>.</w:t>
      </w:r>
    </w:p>
    <w:p w14:paraId="056E4C98" w14:textId="77777777" w:rsidR="009B7BAC" w:rsidRPr="00F53C93" w:rsidRDefault="009B7BAC" w:rsidP="009B7BAC">
      <w:pPr>
        <w:rPr>
          <w:rFonts w:eastAsia="Calibri"/>
        </w:rPr>
      </w:pPr>
      <w:r w:rsidRPr="00F53C93">
        <w:rPr>
          <w:sz w:val="16"/>
        </w:rPr>
        <w:t>Even the projects that have been undertaken since 2016 focusing on the intersection between domestic and foreign politics—such as this recent Carnegie Endowment project—have mostly focused on ways to either sell the country’s existing foreign policy to the American people or fix trade and investment policies so that the middle class benefits more. In reality, what is needed is a wholesale rethinking of foreign policy, a more modest and humble approach to the world, and an attempt to address the real problems created by domestic dysfunction.</w:t>
      </w:r>
    </w:p>
    <w:p w14:paraId="737D1485" w14:textId="77777777" w:rsidR="009B7BAC" w:rsidRPr="00F53C93" w:rsidRDefault="009B7BAC" w:rsidP="009B7BAC">
      <w:pPr>
        <w:rPr>
          <w:rFonts w:eastAsia="Calibri"/>
          <w:sz w:val="16"/>
        </w:rPr>
      </w:pPr>
      <w:r w:rsidRPr="00F53C93">
        <w:rPr>
          <w:sz w:val="16"/>
        </w:rPr>
        <w:t xml:space="preserve">Wednesday’s </w:t>
      </w:r>
      <w:r w:rsidRPr="00F53C93">
        <w:rPr>
          <w:u w:val="single"/>
        </w:rPr>
        <w:t>insurrection worsens</w:t>
      </w:r>
      <w:r w:rsidRPr="00F53C93">
        <w:rPr>
          <w:sz w:val="16"/>
        </w:rPr>
        <w:t xml:space="preserve"> two </w:t>
      </w:r>
      <w:r w:rsidRPr="00F53C93">
        <w:rPr>
          <w:iCs/>
          <w:u w:val="single"/>
          <w:bdr w:val="single" w:sz="8" w:space="0" w:color="auto"/>
        </w:rPr>
        <w:t>concrete foreign-policy problems</w:t>
      </w:r>
      <w:r w:rsidRPr="00F53C93">
        <w:rPr>
          <w:sz w:val="16"/>
        </w:rPr>
        <w:t xml:space="preserve"> </w:t>
      </w:r>
      <w:r w:rsidRPr="00F53C93">
        <w:rPr>
          <w:u w:val="single"/>
        </w:rPr>
        <w:t>for the</w:t>
      </w:r>
      <w:r w:rsidRPr="00F53C93">
        <w:rPr>
          <w:sz w:val="16"/>
        </w:rPr>
        <w:t xml:space="preserve"> </w:t>
      </w:r>
      <w:r w:rsidRPr="00F53C93">
        <w:rPr>
          <w:iCs/>
          <w:u w:val="single"/>
          <w:bdr w:val="single" w:sz="8" w:space="0" w:color="auto"/>
        </w:rPr>
        <w:t>U</w:t>
      </w:r>
      <w:r w:rsidRPr="00F53C93">
        <w:rPr>
          <w:u w:val="single"/>
        </w:rPr>
        <w:t xml:space="preserve">nited </w:t>
      </w:r>
      <w:r w:rsidRPr="00F53C93">
        <w:rPr>
          <w:iCs/>
          <w:u w:val="single"/>
          <w:bdr w:val="single" w:sz="8" w:space="0" w:color="auto"/>
        </w:rPr>
        <w:t>S</w:t>
      </w:r>
      <w:r w:rsidRPr="00F53C93">
        <w:rPr>
          <w:u w:val="single"/>
        </w:rPr>
        <w:t>tates</w:t>
      </w:r>
      <w:r w:rsidRPr="00F53C93">
        <w:rPr>
          <w:sz w:val="16"/>
        </w:rPr>
        <w:t xml:space="preserve">. First, </w:t>
      </w:r>
      <w:r w:rsidRPr="00F53C93">
        <w:rPr>
          <w:u w:val="single"/>
        </w:rPr>
        <w:t xml:space="preserve">it will </w:t>
      </w:r>
      <w:r w:rsidRPr="00F53C93">
        <w:rPr>
          <w:highlight w:val="cyan"/>
          <w:u w:val="single"/>
        </w:rPr>
        <w:t>increase</w:t>
      </w:r>
      <w:r w:rsidRPr="00F53C93">
        <w:rPr>
          <w:u w:val="single"/>
        </w:rPr>
        <w:t xml:space="preserve"> the</w:t>
      </w:r>
      <w:r w:rsidRPr="00F53C93">
        <w:rPr>
          <w:sz w:val="16"/>
        </w:rPr>
        <w:t xml:space="preserve"> </w:t>
      </w:r>
      <w:r w:rsidRPr="00F53C93">
        <w:rPr>
          <w:iCs/>
          <w:highlight w:val="cyan"/>
          <w:u w:val="single"/>
          <w:bdr w:val="single" w:sz="8" w:space="0" w:color="auto"/>
        </w:rPr>
        <w:t>likelihood</w:t>
      </w:r>
      <w:r w:rsidRPr="00F53C93">
        <w:rPr>
          <w:sz w:val="16"/>
        </w:rPr>
        <w:t xml:space="preserve"> </w:t>
      </w:r>
      <w:r w:rsidRPr="00F53C93">
        <w:rPr>
          <w:u w:val="single"/>
        </w:rPr>
        <w:t xml:space="preserve">that </w:t>
      </w:r>
      <w:r w:rsidRPr="00F53C93">
        <w:rPr>
          <w:highlight w:val="cyan"/>
          <w:u w:val="single"/>
        </w:rPr>
        <w:t>other</w:t>
      </w:r>
      <w:r w:rsidRPr="00F53C93">
        <w:rPr>
          <w:u w:val="single"/>
        </w:rPr>
        <w:t xml:space="preserve"> government</w:t>
      </w:r>
      <w:r w:rsidRPr="00F53C93">
        <w:rPr>
          <w:highlight w:val="cyan"/>
          <w:u w:val="single"/>
        </w:rPr>
        <w:t>s</w:t>
      </w:r>
      <w:r w:rsidRPr="00F53C93">
        <w:rPr>
          <w:u w:val="single"/>
        </w:rPr>
        <w:t xml:space="preserve"> will </w:t>
      </w:r>
      <w:r w:rsidRPr="00F53C93">
        <w:rPr>
          <w:highlight w:val="cyan"/>
          <w:u w:val="single"/>
        </w:rPr>
        <w:t>be</w:t>
      </w:r>
      <w:r w:rsidRPr="00F53C93">
        <w:rPr>
          <w:sz w:val="16"/>
        </w:rPr>
        <w:t xml:space="preserve"> </w:t>
      </w:r>
      <w:r w:rsidRPr="00F53C93">
        <w:rPr>
          <w:iCs/>
          <w:highlight w:val="cyan"/>
          <w:u w:val="single"/>
          <w:bdr w:val="single" w:sz="8" w:space="0" w:color="auto"/>
        </w:rPr>
        <w:t>wary of any</w:t>
      </w:r>
      <w:r w:rsidRPr="00F53C93">
        <w:rPr>
          <w:iCs/>
          <w:u w:val="single"/>
          <w:bdr w:val="single" w:sz="8" w:space="0" w:color="auto"/>
        </w:rPr>
        <w:t xml:space="preserve"> </w:t>
      </w:r>
      <w:r w:rsidRPr="00F53C93">
        <w:rPr>
          <w:iCs/>
          <w:highlight w:val="cyan"/>
          <w:u w:val="single"/>
          <w:bdr w:val="single" w:sz="8" w:space="0" w:color="auto"/>
        </w:rPr>
        <w:t>binding commitments</w:t>
      </w:r>
      <w:r w:rsidRPr="00F53C93">
        <w:rPr>
          <w:sz w:val="16"/>
        </w:rPr>
        <w:t xml:space="preserve"> </w:t>
      </w:r>
      <w:r w:rsidRPr="00F53C93">
        <w:rPr>
          <w:u w:val="single"/>
        </w:rPr>
        <w:t>or</w:t>
      </w:r>
      <w:r w:rsidRPr="00F53C93">
        <w:rPr>
          <w:sz w:val="16"/>
        </w:rPr>
        <w:t xml:space="preserve"> </w:t>
      </w:r>
      <w:r w:rsidRPr="00F53C93">
        <w:rPr>
          <w:iCs/>
          <w:u w:val="single"/>
          <w:bdr w:val="single" w:sz="8" w:space="0" w:color="auto"/>
        </w:rPr>
        <w:t>in-depth cooperation</w:t>
      </w:r>
      <w:r w:rsidRPr="00F53C93">
        <w:rPr>
          <w:sz w:val="16"/>
        </w:rPr>
        <w:t xml:space="preserve"> </w:t>
      </w:r>
      <w:r w:rsidRPr="00F53C93">
        <w:rPr>
          <w:highlight w:val="cyan"/>
          <w:u w:val="single"/>
        </w:rPr>
        <w:t xml:space="preserve">with the </w:t>
      </w:r>
      <w:r w:rsidRPr="00F53C93">
        <w:rPr>
          <w:iCs/>
          <w:highlight w:val="cyan"/>
          <w:u w:val="single"/>
          <w:bdr w:val="single" w:sz="8" w:space="0" w:color="auto"/>
        </w:rPr>
        <w:t>U</w:t>
      </w:r>
      <w:r w:rsidRPr="00F53C93">
        <w:rPr>
          <w:u w:val="single"/>
        </w:rPr>
        <w:t xml:space="preserve">nited </w:t>
      </w:r>
      <w:r w:rsidRPr="00F53C93">
        <w:rPr>
          <w:iCs/>
          <w:highlight w:val="cyan"/>
          <w:u w:val="single"/>
          <w:bdr w:val="single" w:sz="8" w:space="0" w:color="auto"/>
        </w:rPr>
        <w:t>S</w:t>
      </w:r>
      <w:r w:rsidRPr="00F53C93">
        <w:rPr>
          <w:u w:val="single"/>
        </w:rPr>
        <w:t>tates</w:t>
      </w:r>
      <w:r w:rsidRPr="00F53C93">
        <w:rPr>
          <w:sz w:val="16"/>
        </w:rPr>
        <w:t xml:space="preserve">. Four </w:t>
      </w:r>
      <w:r w:rsidRPr="00F53C93">
        <w:rPr>
          <w:u w:val="single"/>
        </w:rPr>
        <w:t xml:space="preserve">years of </w:t>
      </w:r>
      <w:r w:rsidRPr="00F53C93">
        <w:rPr>
          <w:highlight w:val="cyan"/>
          <w:u w:val="single"/>
        </w:rPr>
        <w:t>Trump</w:t>
      </w:r>
      <w:r w:rsidRPr="00F53C93">
        <w:rPr>
          <w:sz w:val="16"/>
        </w:rPr>
        <w:t xml:space="preserve"> have </w:t>
      </w:r>
      <w:r w:rsidRPr="00F53C93">
        <w:rPr>
          <w:u w:val="single"/>
        </w:rPr>
        <w:t>already</w:t>
      </w:r>
      <w:r w:rsidRPr="00F53C93">
        <w:rPr>
          <w:sz w:val="16"/>
        </w:rPr>
        <w:t xml:space="preserve"> </w:t>
      </w:r>
      <w:r w:rsidRPr="00F53C93">
        <w:rPr>
          <w:iCs/>
          <w:highlight w:val="cyan"/>
          <w:u w:val="single"/>
          <w:bdr w:val="single" w:sz="8" w:space="0" w:color="auto"/>
        </w:rPr>
        <w:t>convinced</w:t>
      </w:r>
      <w:r w:rsidRPr="00F53C93">
        <w:rPr>
          <w:sz w:val="16"/>
        </w:rPr>
        <w:t xml:space="preserve"> </w:t>
      </w:r>
      <w:r w:rsidRPr="00F53C93">
        <w:rPr>
          <w:u w:val="single"/>
        </w:rPr>
        <w:t>countries in</w:t>
      </w:r>
      <w:r w:rsidRPr="00F53C93">
        <w:rPr>
          <w:sz w:val="16"/>
        </w:rPr>
        <w:t xml:space="preserve"> </w:t>
      </w:r>
      <w:r w:rsidRPr="00F53C93">
        <w:rPr>
          <w:iCs/>
          <w:highlight w:val="cyan"/>
          <w:u w:val="single"/>
          <w:bdr w:val="single" w:sz="8" w:space="0" w:color="auto"/>
        </w:rPr>
        <w:t>Europe</w:t>
      </w:r>
      <w:r w:rsidRPr="00F53C93">
        <w:rPr>
          <w:sz w:val="16"/>
        </w:rPr>
        <w:t xml:space="preserve"> </w:t>
      </w:r>
      <w:r w:rsidRPr="00F53C93">
        <w:rPr>
          <w:highlight w:val="cyan"/>
          <w:u w:val="single"/>
        </w:rPr>
        <w:t>and</w:t>
      </w:r>
      <w:r w:rsidRPr="00F53C93">
        <w:rPr>
          <w:sz w:val="16"/>
        </w:rPr>
        <w:t xml:space="preserve"> </w:t>
      </w:r>
      <w:r w:rsidRPr="00F53C93">
        <w:rPr>
          <w:iCs/>
          <w:highlight w:val="cyan"/>
          <w:u w:val="single"/>
          <w:bdr w:val="single" w:sz="8" w:space="0" w:color="auto"/>
        </w:rPr>
        <w:t>Asia</w:t>
      </w:r>
      <w:r w:rsidRPr="00F53C93">
        <w:rPr>
          <w:sz w:val="16"/>
        </w:rPr>
        <w:t xml:space="preserve"> </w:t>
      </w:r>
      <w:r w:rsidRPr="00F53C93">
        <w:rPr>
          <w:u w:val="single"/>
        </w:rPr>
        <w:t>that U.S.</w:t>
      </w:r>
      <w:r w:rsidRPr="00F53C93">
        <w:rPr>
          <w:sz w:val="16"/>
        </w:rPr>
        <w:t xml:space="preserve"> </w:t>
      </w:r>
      <w:r w:rsidRPr="00F53C93">
        <w:rPr>
          <w:highlight w:val="cyan"/>
          <w:u w:val="single"/>
        </w:rPr>
        <w:t>commitments</w:t>
      </w:r>
      <w:r w:rsidRPr="00F53C93">
        <w:rPr>
          <w:u w:val="single"/>
        </w:rPr>
        <w:t xml:space="preserve"> may </w:t>
      </w:r>
      <w:r w:rsidRPr="00F53C93">
        <w:rPr>
          <w:highlight w:val="cyan"/>
          <w:u w:val="single"/>
        </w:rPr>
        <w:t>not</w:t>
      </w:r>
      <w:r w:rsidRPr="00F53C93">
        <w:rPr>
          <w:u w:val="single"/>
        </w:rPr>
        <w:t xml:space="preserve"> be </w:t>
      </w:r>
      <w:r w:rsidRPr="00F53C93">
        <w:rPr>
          <w:highlight w:val="cyan"/>
          <w:u w:val="single"/>
        </w:rPr>
        <w:t>worth</w:t>
      </w:r>
      <w:r w:rsidRPr="00F53C93">
        <w:rPr>
          <w:sz w:val="16"/>
        </w:rPr>
        <w:t xml:space="preserve"> the </w:t>
      </w:r>
      <w:r w:rsidRPr="00F53C93">
        <w:rPr>
          <w:u w:val="single"/>
        </w:rPr>
        <w:t>paper they are written on</w:t>
      </w:r>
      <w:r w:rsidRPr="00F53C93">
        <w:rPr>
          <w:sz w:val="16"/>
        </w:rPr>
        <w:t xml:space="preserve">, particularly in an increasingly partisan environment. The </w:t>
      </w:r>
      <w:r w:rsidRPr="00F53C93">
        <w:rPr>
          <w:iCs/>
          <w:highlight w:val="cyan"/>
          <w:u w:val="single"/>
          <w:bdr w:val="single" w:sz="8" w:space="0" w:color="auto"/>
        </w:rPr>
        <w:t>Iran</w:t>
      </w:r>
      <w:r w:rsidRPr="00F53C93">
        <w:rPr>
          <w:u w:val="single"/>
        </w:rPr>
        <w:t xml:space="preserve"> nuclear </w:t>
      </w:r>
      <w:r w:rsidRPr="00F53C93">
        <w:rPr>
          <w:iCs/>
          <w:highlight w:val="cyan"/>
          <w:u w:val="single"/>
          <w:bdr w:val="single" w:sz="8" w:space="0" w:color="auto"/>
        </w:rPr>
        <w:t>deal</w:t>
      </w:r>
      <w:r w:rsidRPr="00F53C93">
        <w:rPr>
          <w:sz w:val="16"/>
        </w:rPr>
        <w:t xml:space="preserve">, the </w:t>
      </w:r>
      <w:r w:rsidRPr="00F53C93">
        <w:rPr>
          <w:iCs/>
          <w:highlight w:val="cyan"/>
          <w:u w:val="single"/>
          <w:bdr w:val="single" w:sz="8" w:space="0" w:color="auto"/>
        </w:rPr>
        <w:t>T</w:t>
      </w:r>
      <w:r w:rsidRPr="00F53C93">
        <w:rPr>
          <w:u w:val="single"/>
        </w:rPr>
        <w:t>rans-</w:t>
      </w:r>
      <w:r w:rsidRPr="00F53C93">
        <w:rPr>
          <w:iCs/>
          <w:highlight w:val="cyan"/>
          <w:u w:val="single"/>
          <w:bdr w:val="single" w:sz="8" w:space="0" w:color="auto"/>
        </w:rPr>
        <w:t>P</w:t>
      </w:r>
      <w:r w:rsidRPr="00F53C93">
        <w:rPr>
          <w:u w:val="single"/>
        </w:rPr>
        <w:t xml:space="preserve">acific </w:t>
      </w:r>
      <w:r w:rsidRPr="00F53C93">
        <w:rPr>
          <w:iCs/>
          <w:highlight w:val="cyan"/>
          <w:u w:val="single"/>
          <w:bdr w:val="single" w:sz="8" w:space="0" w:color="auto"/>
        </w:rPr>
        <w:t>P</w:t>
      </w:r>
      <w:r w:rsidRPr="00F53C93">
        <w:rPr>
          <w:u w:val="single"/>
        </w:rPr>
        <w:t>artnership</w:t>
      </w:r>
      <w:r w:rsidRPr="00F53C93">
        <w:rPr>
          <w:sz w:val="16"/>
        </w:rPr>
        <w:t xml:space="preserve">, </w:t>
      </w:r>
      <w:r w:rsidRPr="00F53C93">
        <w:rPr>
          <w:highlight w:val="cyan"/>
          <w:u w:val="single"/>
        </w:rPr>
        <w:t>and</w:t>
      </w:r>
      <w:r w:rsidRPr="00F53C93">
        <w:rPr>
          <w:sz w:val="16"/>
        </w:rPr>
        <w:t xml:space="preserve"> the </w:t>
      </w:r>
      <w:r w:rsidRPr="00F53C93">
        <w:rPr>
          <w:iCs/>
          <w:highlight w:val="cyan"/>
          <w:u w:val="single"/>
          <w:bdr w:val="single" w:sz="8" w:space="0" w:color="auto"/>
        </w:rPr>
        <w:t>Paris</w:t>
      </w:r>
      <w:r w:rsidRPr="00F53C93">
        <w:rPr>
          <w:u w:val="single"/>
        </w:rPr>
        <w:t xml:space="preserve"> climate accords </w:t>
      </w:r>
      <w:r w:rsidRPr="00F53C93">
        <w:rPr>
          <w:highlight w:val="cyan"/>
          <w:u w:val="single"/>
        </w:rPr>
        <w:t>were all</w:t>
      </w:r>
      <w:r w:rsidRPr="00F53C93">
        <w:rPr>
          <w:u w:val="single"/>
        </w:rPr>
        <w:t xml:space="preserve"> </w:t>
      </w:r>
      <w:r w:rsidRPr="00F53C93">
        <w:rPr>
          <w:highlight w:val="cyan"/>
          <w:u w:val="single"/>
        </w:rPr>
        <w:t>victims</w:t>
      </w:r>
      <w:r w:rsidRPr="00F53C93">
        <w:rPr>
          <w:u w:val="single"/>
        </w:rPr>
        <w:t xml:space="preserve"> of a</w:t>
      </w:r>
      <w:r w:rsidRPr="00F53C93">
        <w:rPr>
          <w:sz w:val="16"/>
        </w:rPr>
        <w:t xml:space="preserve"> </w:t>
      </w:r>
      <w:r w:rsidRPr="00F53C93">
        <w:rPr>
          <w:iCs/>
          <w:u w:val="single"/>
          <w:bdr w:val="single" w:sz="8" w:space="0" w:color="auto"/>
        </w:rPr>
        <w:t>shift</w:t>
      </w:r>
      <w:r w:rsidRPr="00F53C93">
        <w:rPr>
          <w:sz w:val="16"/>
        </w:rPr>
        <w:t xml:space="preserve"> </w:t>
      </w:r>
      <w:r w:rsidRPr="00F53C93">
        <w:rPr>
          <w:u w:val="single"/>
        </w:rPr>
        <w:t>to a more</w:t>
      </w:r>
      <w:r w:rsidRPr="00F53C93">
        <w:rPr>
          <w:sz w:val="16"/>
        </w:rPr>
        <w:t xml:space="preserve"> </w:t>
      </w:r>
      <w:r w:rsidRPr="00F53C93">
        <w:rPr>
          <w:iCs/>
          <w:u w:val="single"/>
          <w:bdr w:val="single" w:sz="8" w:space="0" w:color="auto"/>
        </w:rPr>
        <w:t>partisan, seesaw form of foreign policy</w:t>
      </w:r>
      <w:r w:rsidRPr="00F53C93">
        <w:rPr>
          <w:sz w:val="16"/>
        </w:rPr>
        <w:t xml:space="preserve">. This week’s </w:t>
      </w:r>
      <w:r w:rsidRPr="00F53C93">
        <w:rPr>
          <w:u w:val="single"/>
        </w:rPr>
        <w:t>violence in Washington and</w:t>
      </w:r>
      <w:r w:rsidRPr="00F53C93">
        <w:rPr>
          <w:sz w:val="16"/>
        </w:rPr>
        <w:t xml:space="preserve"> the broader political </w:t>
      </w:r>
      <w:r w:rsidRPr="00F53C93">
        <w:rPr>
          <w:highlight w:val="cyan"/>
          <w:u w:val="single"/>
        </w:rPr>
        <w:t>turmoil</w:t>
      </w:r>
      <w:r w:rsidRPr="00F53C93">
        <w:rPr>
          <w:u w:val="single"/>
        </w:rPr>
        <w:t xml:space="preserve"> since the November election</w:t>
      </w:r>
      <w:r w:rsidRPr="00F53C93">
        <w:rPr>
          <w:sz w:val="16"/>
        </w:rPr>
        <w:t xml:space="preserve"> have </w:t>
      </w:r>
      <w:r w:rsidRPr="00F53C93">
        <w:rPr>
          <w:highlight w:val="cyan"/>
          <w:u w:val="single"/>
        </w:rPr>
        <w:t>added to</w:t>
      </w:r>
      <w:r w:rsidRPr="00F53C93">
        <w:rPr>
          <w:sz w:val="16"/>
        </w:rPr>
        <w:t xml:space="preserve"> those </w:t>
      </w:r>
      <w:r w:rsidRPr="00F53C93">
        <w:rPr>
          <w:highlight w:val="cyan"/>
          <w:u w:val="single"/>
        </w:rPr>
        <w:t>concerns</w:t>
      </w:r>
      <w:r w:rsidRPr="00F53C93">
        <w:rPr>
          <w:u w:val="single"/>
        </w:rPr>
        <w:t xml:space="preserve"> that</w:t>
      </w:r>
      <w:r w:rsidRPr="00F53C93">
        <w:rPr>
          <w:sz w:val="16"/>
        </w:rPr>
        <w:t xml:space="preserve"> </w:t>
      </w:r>
      <w:r w:rsidRPr="00F53C93">
        <w:rPr>
          <w:iCs/>
          <w:highlight w:val="cyan"/>
          <w:u w:val="single"/>
          <w:bdr w:val="single" w:sz="8" w:space="0" w:color="auto"/>
        </w:rPr>
        <w:t>future</w:t>
      </w:r>
      <w:r w:rsidRPr="00F53C93">
        <w:rPr>
          <w:iCs/>
          <w:u w:val="single"/>
          <w:bdr w:val="single" w:sz="8" w:space="0" w:color="auto"/>
        </w:rPr>
        <w:t xml:space="preserve"> U.S. </w:t>
      </w:r>
      <w:r w:rsidRPr="00F53C93">
        <w:rPr>
          <w:iCs/>
          <w:highlight w:val="cyan"/>
          <w:u w:val="single"/>
          <w:bdr w:val="single" w:sz="8" w:space="0" w:color="auto"/>
        </w:rPr>
        <w:t>elections</w:t>
      </w:r>
      <w:r w:rsidRPr="00F53C93">
        <w:rPr>
          <w:sz w:val="16"/>
        </w:rPr>
        <w:t xml:space="preserve"> </w:t>
      </w:r>
      <w:r w:rsidRPr="00F53C93">
        <w:rPr>
          <w:highlight w:val="cyan"/>
          <w:u w:val="single"/>
        </w:rPr>
        <w:t>may not</w:t>
      </w:r>
      <w:r w:rsidRPr="00F53C93">
        <w:rPr>
          <w:sz w:val="16"/>
        </w:rPr>
        <w:t xml:space="preserve"> even </w:t>
      </w:r>
      <w:r w:rsidRPr="00F53C93">
        <w:rPr>
          <w:highlight w:val="cyan"/>
          <w:u w:val="single"/>
        </w:rPr>
        <w:t>be free</w:t>
      </w:r>
      <w:r w:rsidRPr="00F53C93">
        <w:rPr>
          <w:u w:val="single"/>
        </w:rPr>
        <w:t xml:space="preserve"> and fair</w:t>
      </w:r>
      <w:r w:rsidRPr="00F53C93">
        <w:rPr>
          <w:sz w:val="16"/>
        </w:rPr>
        <w:t>.</w:t>
      </w:r>
    </w:p>
    <w:p w14:paraId="20892017" w14:textId="77777777" w:rsidR="009B7BAC" w:rsidRPr="00F53C93" w:rsidRDefault="009B7BAC" w:rsidP="009B7BAC"/>
    <w:p w14:paraId="47A0C9E1" w14:textId="77777777" w:rsidR="009B7BAC" w:rsidRPr="009E47BB" w:rsidRDefault="009B7BAC" w:rsidP="009B7BAC">
      <w:pPr>
        <w:keepNext/>
        <w:keepLines/>
        <w:spacing w:before="40"/>
        <w:outlineLvl w:val="3"/>
        <w:rPr>
          <w:rFonts w:eastAsia="Malgun Gothic" w:cstheme="majorBidi"/>
          <w:b/>
          <w:iCs/>
          <w:sz w:val="26"/>
        </w:rPr>
      </w:pPr>
      <w:r w:rsidRPr="009E47BB">
        <w:rPr>
          <w:rFonts w:eastAsiaTheme="majorEastAsia" w:cstheme="majorBidi"/>
          <w:b/>
          <w:iCs/>
          <w:sz w:val="26"/>
        </w:rPr>
        <w:t>Democratic peace is empirically bankrupt and spurious.</w:t>
      </w:r>
    </w:p>
    <w:p w14:paraId="7E6D8710" w14:textId="77777777" w:rsidR="009B7BAC" w:rsidRPr="009E47BB" w:rsidRDefault="009B7BAC" w:rsidP="009B7BAC">
      <w:pPr>
        <w:rPr>
          <w:rFonts w:eastAsia="Times New Roman"/>
          <w:sz w:val="24"/>
          <w:szCs w:val="24"/>
        </w:rPr>
      </w:pPr>
      <w:r w:rsidRPr="009E47BB">
        <w:rPr>
          <w:szCs w:val="24"/>
        </w:rPr>
        <w:t xml:space="preserve">Femke </w:t>
      </w:r>
      <w:r w:rsidRPr="009E47BB">
        <w:rPr>
          <w:b/>
          <w:bCs/>
          <w:sz w:val="26"/>
        </w:rPr>
        <w:t>Bakker 24</w:t>
      </w:r>
      <w:r w:rsidRPr="009E47BB">
        <w:rPr>
          <w:szCs w:val="24"/>
        </w:rPr>
        <w:t xml:space="preserve">. Assistant Professor, Institute of Political Science, Universiteit Leiden; PhD in Political Science, Leiden University. “What About Democratic Peace?” Ch. 8 in </w:t>
      </w:r>
      <w:r w:rsidRPr="009E47BB">
        <w:rPr>
          <w:iCs/>
          <w:szCs w:val="24"/>
        </w:rPr>
        <w:t>Hawks and Doves: The Flawed Microfoundations of Democratic Peace Theory</w:t>
      </w:r>
      <w:r w:rsidRPr="009E47BB">
        <w:rPr>
          <w:szCs w:val="24"/>
        </w:rPr>
        <w:t>.</w:t>
      </w:r>
    </w:p>
    <w:p w14:paraId="4AE37835" w14:textId="77777777" w:rsidR="009B7BAC" w:rsidRPr="009E47BB" w:rsidRDefault="009B7BAC" w:rsidP="009B7BAC">
      <w:pPr>
        <w:rPr>
          <w:rFonts w:eastAsia="Calibri"/>
          <w:sz w:val="16"/>
        </w:rPr>
      </w:pPr>
      <w:r w:rsidRPr="009E47BB">
        <w:rPr>
          <w:sz w:val="16"/>
        </w:rPr>
        <w:t xml:space="preserve">Contribution to democratic peace theory </w:t>
      </w:r>
    </w:p>
    <w:p w14:paraId="13876BCA" w14:textId="77777777" w:rsidR="009B7BAC" w:rsidRPr="009E47BB" w:rsidRDefault="009B7BAC" w:rsidP="009B7BAC">
      <w:pPr>
        <w:rPr>
          <w:rFonts w:eastAsia="Calibri"/>
          <w:sz w:val="16"/>
        </w:rPr>
      </w:pPr>
      <w:r w:rsidRPr="009E47BB">
        <w:rPr>
          <w:sz w:val="16"/>
        </w:rPr>
        <w:t xml:space="preserve">The findings of this study contribute in several ways to our understanding of normative and institutional </w:t>
      </w:r>
      <w:r w:rsidRPr="009E47BB">
        <w:rPr>
          <w:iCs/>
          <w:highlight w:val="cyan"/>
          <w:u w:val="single"/>
          <w:bdr w:val="single" w:sz="8" w:space="0" w:color="auto"/>
        </w:rPr>
        <w:t>d</w:t>
      </w:r>
      <w:r w:rsidRPr="009E47BB">
        <w:rPr>
          <w:u w:val="single"/>
        </w:rPr>
        <w:t xml:space="preserve">emocratic </w:t>
      </w:r>
      <w:r w:rsidRPr="009E47BB">
        <w:rPr>
          <w:iCs/>
          <w:highlight w:val="cyan"/>
          <w:u w:val="single"/>
          <w:bdr w:val="single" w:sz="8" w:space="0" w:color="auto"/>
        </w:rPr>
        <w:t>p</w:t>
      </w:r>
      <w:r w:rsidRPr="009E47BB">
        <w:rPr>
          <w:u w:val="single"/>
        </w:rPr>
        <w:t xml:space="preserve">eace </w:t>
      </w:r>
      <w:r w:rsidRPr="009E47BB">
        <w:rPr>
          <w:iCs/>
          <w:highlight w:val="cyan"/>
          <w:u w:val="single"/>
          <w:bdr w:val="single" w:sz="8" w:space="0" w:color="auto"/>
        </w:rPr>
        <w:t>t</w:t>
      </w:r>
      <w:r w:rsidRPr="009E47BB">
        <w:rPr>
          <w:u w:val="single"/>
        </w:rPr>
        <w:t xml:space="preserve">heory. These </w:t>
      </w:r>
      <w:r w:rsidRPr="009E47BB">
        <w:rPr>
          <w:iCs/>
          <w:u w:val="single"/>
          <w:bdr w:val="single" w:sz="8" w:space="0" w:color="auto"/>
        </w:rPr>
        <w:t>explanations</w:t>
      </w:r>
      <w:r w:rsidRPr="009E47BB">
        <w:rPr>
          <w:u w:val="single"/>
        </w:rPr>
        <w:t xml:space="preserve"> for the democratic peace </w:t>
      </w:r>
      <w:r w:rsidRPr="009E47BB">
        <w:rPr>
          <w:iCs/>
          <w:highlight w:val="cyan"/>
          <w:u w:val="single"/>
          <w:bdr w:val="single" w:sz="8" w:space="0" w:color="auto"/>
        </w:rPr>
        <w:t>assume</w:t>
      </w:r>
      <w:r w:rsidRPr="009E47BB">
        <w:rPr>
          <w:u w:val="single"/>
        </w:rPr>
        <w:t xml:space="preserve"> that </w:t>
      </w:r>
      <w:r w:rsidRPr="009E47BB">
        <w:rPr>
          <w:iCs/>
          <w:u w:val="single"/>
          <w:bdr w:val="single" w:sz="8" w:space="0" w:color="auto"/>
        </w:rPr>
        <w:t>specific</w:t>
      </w:r>
      <w:r w:rsidRPr="009E47BB">
        <w:rPr>
          <w:u w:val="single"/>
        </w:rPr>
        <w:t xml:space="preserve"> political structures</w:t>
      </w:r>
      <w:r w:rsidRPr="009E47BB">
        <w:rPr>
          <w:sz w:val="16"/>
        </w:rPr>
        <w:t xml:space="preserve">, the formal and informal structures of liberal democracy, influence decision-makers significantly and subsequently </w:t>
      </w:r>
      <w:r w:rsidRPr="009E47BB">
        <w:rPr>
          <w:iCs/>
          <w:u w:val="single"/>
          <w:bdr w:val="single" w:sz="8" w:space="0" w:color="auto"/>
        </w:rPr>
        <w:t>alter</w:t>
      </w:r>
      <w:r w:rsidRPr="009E47BB">
        <w:rPr>
          <w:u w:val="single"/>
        </w:rPr>
        <w:t xml:space="preserve"> their behaviour</w:t>
      </w:r>
      <w:r w:rsidRPr="009E47BB">
        <w:rPr>
          <w:sz w:val="16"/>
        </w:rPr>
        <w:t xml:space="preserve">. However, these </w:t>
      </w:r>
      <w:r w:rsidRPr="009E47BB">
        <w:rPr>
          <w:u w:val="single"/>
        </w:rPr>
        <w:t>assumptions</w:t>
      </w:r>
      <w:r w:rsidRPr="009E47BB">
        <w:rPr>
          <w:sz w:val="16"/>
        </w:rPr>
        <w:t xml:space="preserve"> are </w:t>
      </w:r>
      <w:r w:rsidRPr="009E47BB">
        <w:rPr>
          <w:iCs/>
          <w:highlight w:val="cyan"/>
          <w:u w:val="single"/>
          <w:bdr w:val="single" w:sz="8" w:space="0" w:color="auto"/>
        </w:rPr>
        <w:t>normative</w:t>
      </w:r>
      <w:r w:rsidRPr="009E47BB">
        <w:rPr>
          <w:highlight w:val="cyan"/>
          <w:u w:val="single"/>
        </w:rPr>
        <w:t xml:space="preserve"> and</w:t>
      </w:r>
      <w:r w:rsidRPr="009E47BB">
        <w:rPr>
          <w:u w:val="single"/>
        </w:rPr>
        <w:t xml:space="preserve"> grounded</w:t>
      </w:r>
      <w:r w:rsidRPr="009E47BB">
        <w:rPr>
          <w:sz w:val="16"/>
        </w:rPr>
        <w:t xml:space="preserve"> on </w:t>
      </w:r>
      <w:r w:rsidRPr="009E47BB">
        <w:rPr>
          <w:iCs/>
          <w:highlight w:val="cyan"/>
          <w:u w:val="single"/>
          <w:bdr w:val="single" w:sz="8" w:space="0" w:color="auto"/>
        </w:rPr>
        <w:t>specific</w:t>
      </w:r>
      <w:r w:rsidRPr="009E47BB">
        <w:rPr>
          <w:iCs/>
          <w:u w:val="single"/>
          <w:bdr w:val="single" w:sz="8" w:space="0" w:color="auto"/>
        </w:rPr>
        <w:t xml:space="preserve"> political-</w:t>
      </w:r>
      <w:r w:rsidRPr="009E47BB">
        <w:rPr>
          <w:iCs/>
          <w:highlight w:val="cyan"/>
          <w:u w:val="single"/>
          <w:bdr w:val="single" w:sz="8" w:space="0" w:color="auto"/>
        </w:rPr>
        <w:t>phil</w:t>
      </w:r>
      <w:r w:rsidRPr="009E47BB">
        <w:rPr>
          <w:u w:val="single"/>
        </w:rPr>
        <w:t xml:space="preserve">osophical </w:t>
      </w:r>
      <w:r w:rsidRPr="009E47BB">
        <w:rPr>
          <w:iCs/>
          <w:highlight w:val="cyan"/>
          <w:u w:val="single"/>
          <w:bdr w:val="single" w:sz="8" w:space="0" w:color="auto"/>
        </w:rPr>
        <w:t>ideas</w:t>
      </w:r>
      <w:r w:rsidRPr="009E47BB">
        <w:rPr>
          <w:highlight w:val="cyan"/>
          <w:u w:val="single"/>
        </w:rPr>
        <w:t xml:space="preserve"> rather than</w:t>
      </w:r>
      <w:r w:rsidRPr="009E47BB">
        <w:rPr>
          <w:u w:val="single"/>
        </w:rPr>
        <w:t xml:space="preserve"> being </w:t>
      </w:r>
      <w:r w:rsidRPr="009E47BB">
        <w:rPr>
          <w:iCs/>
          <w:highlight w:val="cyan"/>
          <w:u w:val="single"/>
          <w:bdr w:val="single" w:sz="8" w:space="0" w:color="auto"/>
        </w:rPr>
        <w:t>empiric</w:t>
      </w:r>
      <w:r w:rsidRPr="009E47BB">
        <w:rPr>
          <w:u w:val="single"/>
        </w:rPr>
        <w:t>al fact</w:t>
      </w:r>
      <w:r w:rsidRPr="009E47BB">
        <w:rPr>
          <w:iCs/>
          <w:highlight w:val="cyan"/>
          <w:u w:val="single"/>
          <w:bdr w:val="single" w:sz="8" w:space="0" w:color="auto"/>
        </w:rPr>
        <w:t>s</w:t>
      </w:r>
      <w:r w:rsidRPr="009E47BB">
        <w:rPr>
          <w:u w:val="single"/>
        </w:rPr>
        <w:t xml:space="preserve">. Yet </w:t>
      </w:r>
      <w:r w:rsidRPr="009E47BB">
        <w:rPr>
          <w:iCs/>
          <w:u w:val="single"/>
          <w:bdr w:val="single" w:sz="8" w:space="0" w:color="auto"/>
        </w:rPr>
        <w:t>d</w:t>
      </w:r>
      <w:r w:rsidRPr="009E47BB">
        <w:rPr>
          <w:u w:val="single"/>
        </w:rPr>
        <w:t xml:space="preserve">emocratic </w:t>
      </w:r>
      <w:r w:rsidRPr="009E47BB">
        <w:rPr>
          <w:iCs/>
          <w:u w:val="single"/>
          <w:bdr w:val="single" w:sz="8" w:space="0" w:color="auto"/>
        </w:rPr>
        <w:t>p</w:t>
      </w:r>
      <w:r w:rsidRPr="009E47BB">
        <w:rPr>
          <w:u w:val="single"/>
        </w:rPr>
        <w:t xml:space="preserve">eace </w:t>
      </w:r>
      <w:r w:rsidRPr="009E47BB">
        <w:rPr>
          <w:iCs/>
          <w:u w:val="single"/>
          <w:bdr w:val="single" w:sz="8" w:space="0" w:color="auto"/>
        </w:rPr>
        <w:t>t</w:t>
      </w:r>
      <w:r w:rsidRPr="009E47BB">
        <w:rPr>
          <w:u w:val="single"/>
        </w:rPr>
        <w:t>heory uses</w:t>
      </w:r>
      <w:r w:rsidRPr="009E47BB">
        <w:rPr>
          <w:sz w:val="16"/>
        </w:rPr>
        <w:t xml:space="preserve"> these </w:t>
      </w:r>
      <w:r w:rsidRPr="009E47BB">
        <w:rPr>
          <w:u w:val="single"/>
        </w:rPr>
        <w:t xml:space="preserve">assumptions as </w:t>
      </w:r>
      <w:r w:rsidRPr="009E47BB">
        <w:rPr>
          <w:iCs/>
          <w:u w:val="single"/>
          <w:bdr w:val="single" w:sz="8" w:space="0" w:color="auto"/>
        </w:rPr>
        <w:t>if</w:t>
      </w:r>
      <w:r w:rsidRPr="009E47BB">
        <w:rPr>
          <w:u w:val="single"/>
        </w:rPr>
        <w:t xml:space="preserve"> they were </w:t>
      </w:r>
      <w:r w:rsidRPr="009E47BB">
        <w:rPr>
          <w:iCs/>
          <w:u w:val="single"/>
          <w:bdr w:val="single" w:sz="8" w:space="0" w:color="auto"/>
        </w:rPr>
        <w:t>empirical facts</w:t>
      </w:r>
      <w:r w:rsidRPr="009E47BB">
        <w:rPr>
          <w:sz w:val="16"/>
        </w:rPr>
        <w:t xml:space="preserve">. As an explanation, </w:t>
      </w:r>
      <w:r w:rsidRPr="009E47BB">
        <w:rPr>
          <w:iCs/>
          <w:u w:val="single"/>
          <w:bdr w:val="single" w:sz="8" w:space="0" w:color="auto"/>
        </w:rPr>
        <w:t>d</w:t>
      </w:r>
      <w:r w:rsidRPr="009E47BB">
        <w:rPr>
          <w:u w:val="single"/>
        </w:rPr>
        <w:t xml:space="preserve">emocratic </w:t>
      </w:r>
      <w:r w:rsidRPr="009E47BB">
        <w:rPr>
          <w:iCs/>
          <w:u w:val="single"/>
          <w:bdr w:val="single" w:sz="8" w:space="0" w:color="auto"/>
        </w:rPr>
        <w:t>p</w:t>
      </w:r>
      <w:r w:rsidRPr="009E47BB">
        <w:rPr>
          <w:u w:val="single"/>
        </w:rPr>
        <w:t xml:space="preserve">eace </w:t>
      </w:r>
      <w:r w:rsidRPr="009E47BB">
        <w:rPr>
          <w:iCs/>
          <w:u w:val="single"/>
          <w:bdr w:val="single" w:sz="8" w:space="0" w:color="auto"/>
        </w:rPr>
        <w:t>t</w:t>
      </w:r>
      <w:r w:rsidRPr="009E47BB">
        <w:rPr>
          <w:u w:val="single"/>
        </w:rPr>
        <w:t>heory</w:t>
      </w:r>
      <w:r w:rsidRPr="009E47BB">
        <w:rPr>
          <w:sz w:val="16"/>
        </w:rPr>
        <w:t xml:space="preserve"> thus </w:t>
      </w:r>
      <w:r w:rsidRPr="009E47BB">
        <w:rPr>
          <w:u w:val="single"/>
        </w:rPr>
        <w:t xml:space="preserve">rests on </w:t>
      </w:r>
      <w:r w:rsidRPr="009E47BB">
        <w:rPr>
          <w:iCs/>
          <w:u w:val="single"/>
          <w:bdr w:val="single" w:sz="8" w:space="0" w:color="auto"/>
        </w:rPr>
        <w:t>normative</w:t>
      </w:r>
      <w:r w:rsidRPr="009E47BB">
        <w:rPr>
          <w:u w:val="single"/>
        </w:rPr>
        <w:t xml:space="preserve"> foundations</w:t>
      </w:r>
      <w:r w:rsidRPr="009E47BB">
        <w:rPr>
          <w:sz w:val="16"/>
        </w:rPr>
        <w:t xml:space="preserve">. I tested these assumptions, </w:t>
      </w:r>
      <w:r w:rsidRPr="009E47BB">
        <w:rPr>
          <w:u w:val="single"/>
        </w:rPr>
        <w:t xml:space="preserve">the actual </w:t>
      </w:r>
      <w:r w:rsidRPr="009E47BB">
        <w:rPr>
          <w:iCs/>
          <w:highlight w:val="cyan"/>
          <w:u w:val="single"/>
          <w:bdr w:val="single" w:sz="8" w:space="0" w:color="auto"/>
        </w:rPr>
        <w:t>micro-foundations</w:t>
      </w:r>
      <w:r w:rsidRPr="009E47BB">
        <w:rPr>
          <w:u w:val="single"/>
        </w:rPr>
        <w:t xml:space="preserve"> of </w:t>
      </w:r>
      <w:r w:rsidRPr="009E47BB">
        <w:rPr>
          <w:iCs/>
          <w:u w:val="single"/>
          <w:bdr w:val="single" w:sz="8" w:space="0" w:color="auto"/>
        </w:rPr>
        <w:t>d</w:t>
      </w:r>
      <w:r w:rsidRPr="009E47BB">
        <w:rPr>
          <w:u w:val="single"/>
        </w:rPr>
        <w:t xml:space="preserve">emocratic </w:t>
      </w:r>
      <w:r w:rsidRPr="009E47BB">
        <w:rPr>
          <w:iCs/>
          <w:u w:val="single"/>
          <w:bdr w:val="single" w:sz="8" w:space="0" w:color="auto"/>
        </w:rPr>
        <w:t>p</w:t>
      </w:r>
      <w:r w:rsidRPr="009E47BB">
        <w:rPr>
          <w:u w:val="single"/>
        </w:rPr>
        <w:t xml:space="preserve">eace </w:t>
      </w:r>
      <w:r w:rsidRPr="009E47BB">
        <w:rPr>
          <w:iCs/>
          <w:u w:val="single"/>
          <w:bdr w:val="single" w:sz="8" w:space="0" w:color="auto"/>
        </w:rPr>
        <w:t>t</w:t>
      </w:r>
      <w:r w:rsidRPr="009E47BB">
        <w:rPr>
          <w:u w:val="single"/>
        </w:rPr>
        <w:t>heory</w:t>
      </w:r>
      <w:r w:rsidRPr="009E47BB">
        <w:rPr>
          <w:sz w:val="16"/>
        </w:rPr>
        <w:t xml:space="preserve">, and showed that these </w:t>
      </w:r>
      <w:r w:rsidRPr="009E47BB">
        <w:rPr>
          <w:highlight w:val="cyan"/>
          <w:u w:val="single"/>
        </w:rPr>
        <w:t>are</w:t>
      </w:r>
      <w:r w:rsidRPr="009E47BB">
        <w:rPr>
          <w:u w:val="single"/>
        </w:rPr>
        <w:t xml:space="preserve"> </w:t>
      </w:r>
      <w:r w:rsidRPr="009E47BB">
        <w:rPr>
          <w:iCs/>
          <w:u w:val="single"/>
          <w:bdr w:val="single" w:sz="8" w:space="0" w:color="auto"/>
        </w:rPr>
        <w:t xml:space="preserve">empirically </w:t>
      </w:r>
      <w:r w:rsidRPr="009E47BB">
        <w:rPr>
          <w:iCs/>
          <w:highlight w:val="cyan"/>
          <w:u w:val="single"/>
          <w:bdr w:val="single" w:sz="8" w:space="0" w:color="auto"/>
        </w:rPr>
        <w:t>unsupported</w:t>
      </w:r>
      <w:r w:rsidRPr="009E47BB">
        <w:rPr>
          <w:sz w:val="16"/>
        </w:rPr>
        <w:t xml:space="preserve">. </w:t>
      </w:r>
    </w:p>
    <w:p w14:paraId="4D3ED263" w14:textId="77777777" w:rsidR="009B7BAC" w:rsidRPr="009E47BB" w:rsidRDefault="009B7BAC" w:rsidP="009B7BAC">
      <w:pPr>
        <w:rPr>
          <w:rFonts w:eastAsia="Calibri"/>
          <w:sz w:val="16"/>
        </w:rPr>
      </w:pPr>
      <w:r w:rsidRPr="009E47BB">
        <w:rPr>
          <w:sz w:val="16"/>
        </w:rPr>
        <w:t xml:space="preserve">First of all, </w:t>
      </w:r>
      <w:r w:rsidRPr="009E47BB">
        <w:rPr>
          <w:iCs/>
          <w:u w:val="single"/>
          <w:bdr w:val="single" w:sz="8" w:space="0" w:color="auto"/>
        </w:rPr>
        <w:t xml:space="preserve">liberal </w:t>
      </w:r>
      <w:r w:rsidRPr="009E47BB">
        <w:rPr>
          <w:iCs/>
          <w:highlight w:val="cyan"/>
          <w:u w:val="single"/>
          <w:bdr w:val="single" w:sz="8" w:space="0" w:color="auto"/>
        </w:rPr>
        <w:t>norms</w:t>
      </w:r>
      <w:r w:rsidRPr="009E47BB">
        <w:rPr>
          <w:highlight w:val="cyan"/>
          <w:u w:val="single"/>
        </w:rPr>
        <w:t xml:space="preserve"> exist</w:t>
      </w:r>
      <w:r w:rsidRPr="009E47BB">
        <w:rPr>
          <w:sz w:val="16"/>
        </w:rPr>
        <w:t xml:space="preserve"> not only in liberal democracies but also </w:t>
      </w:r>
      <w:r w:rsidRPr="009E47BB">
        <w:rPr>
          <w:u w:val="single"/>
        </w:rPr>
        <w:t xml:space="preserve">within </w:t>
      </w:r>
      <w:r w:rsidRPr="009E47BB">
        <w:rPr>
          <w:iCs/>
          <w:highlight w:val="cyan"/>
          <w:u w:val="single"/>
          <w:bdr w:val="single" w:sz="8" w:space="0" w:color="auto"/>
        </w:rPr>
        <w:t>other regime</w:t>
      </w:r>
      <w:r w:rsidRPr="009E47BB">
        <w:rPr>
          <w:u w:val="single"/>
        </w:rPr>
        <w:t>-type</w:t>
      </w:r>
      <w:r w:rsidRPr="009E47BB">
        <w:rPr>
          <w:iCs/>
          <w:highlight w:val="cyan"/>
          <w:u w:val="single"/>
          <w:bdr w:val="single" w:sz="8" w:space="0" w:color="auto"/>
        </w:rPr>
        <w:t>s</w:t>
      </w:r>
      <w:r w:rsidRPr="009E47BB">
        <w:rPr>
          <w:sz w:val="16"/>
        </w:rPr>
        <w:t xml:space="preserve">. The liberal-democratic samples showed to have the highest level of liberal norms on average, as is expected by democratic peace theory, but the other regime-types also show to </w:t>
      </w:r>
      <w:r w:rsidRPr="009E47BB">
        <w:rPr>
          <w:u w:val="single"/>
        </w:rPr>
        <w:t xml:space="preserve">have, </w:t>
      </w:r>
      <w:r w:rsidRPr="009E47BB">
        <w:rPr>
          <w:highlight w:val="cyan"/>
          <w:u w:val="single"/>
        </w:rPr>
        <w:t xml:space="preserve">on average, </w:t>
      </w:r>
      <w:r w:rsidRPr="009E47BB">
        <w:rPr>
          <w:iCs/>
          <w:highlight w:val="cyan"/>
          <w:u w:val="single"/>
          <w:bdr w:val="single" w:sz="8" w:space="0" w:color="auto"/>
        </w:rPr>
        <w:t>positive levels</w:t>
      </w:r>
      <w:r w:rsidRPr="009E47BB">
        <w:rPr>
          <w:u w:val="single"/>
        </w:rPr>
        <w:t xml:space="preserve"> of liberal norms</w:t>
      </w:r>
      <w:r w:rsidRPr="009E47BB">
        <w:rPr>
          <w:sz w:val="16"/>
        </w:rPr>
        <w:t xml:space="preserve">. Liberal norms are thus not absent within other regime-types. The distribution of liberal norms within all three samples varies in similar patterns, which indicates that, within different regime-types, </w:t>
      </w:r>
      <w:r w:rsidRPr="009E47BB">
        <w:rPr>
          <w:u w:val="single"/>
        </w:rPr>
        <w:t xml:space="preserve">liberal norms </w:t>
      </w:r>
      <w:r w:rsidRPr="009E47BB">
        <w:rPr>
          <w:iCs/>
          <w:u w:val="single"/>
          <w:bdr w:val="single" w:sz="8" w:space="0" w:color="auto"/>
        </w:rPr>
        <w:t>fluctuate</w:t>
      </w:r>
      <w:r w:rsidRPr="009E47BB">
        <w:rPr>
          <w:u w:val="single"/>
        </w:rPr>
        <w:t xml:space="preserve"> similarly</w:t>
      </w:r>
      <w:r w:rsidRPr="009E47BB">
        <w:rPr>
          <w:sz w:val="16"/>
        </w:rPr>
        <w:t xml:space="preserve">. Furthermore, </w:t>
      </w:r>
      <w:r w:rsidRPr="009E47BB">
        <w:rPr>
          <w:u w:val="single"/>
        </w:rPr>
        <w:t xml:space="preserve">liberal </w:t>
      </w:r>
      <w:r w:rsidRPr="009E47BB">
        <w:rPr>
          <w:highlight w:val="cyan"/>
          <w:u w:val="single"/>
        </w:rPr>
        <w:t xml:space="preserve">norms </w:t>
      </w:r>
      <w:r w:rsidRPr="009E47BB">
        <w:rPr>
          <w:iCs/>
          <w:highlight w:val="cyan"/>
          <w:u w:val="single"/>
          <w:bdr w:val="single" w:sz="8" w:space="0" w:color="auto"/>
        </w:rPr>
        <w:t>neither influence</w:t>
      </w:r>
      <w:r w:rsidRPr="009E47BB">
        <w:rPr>
          <w:u w:val="single"/>
        </w:rPr>
        <w:t xml:space="preserve"> the </w:t>
      </w:r>
      <w:r w:rsidRPr="009E47BB">
        <w:rPr>
          <w:iCs/>
          <w:highlight w:val="cyan"/>
          <w:u w:val="single"/>
          <w:bdr w:val="single" w:sz="8" w:space="0" w:color="auto"/>
        </w:rPr>
        <w:t>willingness</w:t>
      </w:r>
      <w:r w:rsidRPr="009E47BB">
        <w:rPr>
          <w:highlight w:val="cyan"/>
          <w:u w:val="single"/>
        </w:rPr>
        <w:t xml:space="preserve"> to attack</w:t>
      </w:r>
      <w:r w:rsidRPr="009E47BB">
        <w:rPr>
          <w:u w:val="single"/>
        </w:rPr>
        <w:t xml:space="preserve"> of </w:t>
      </w:r>
      <w:r w:rsidRPr="009E47BB">
        <w:rPr>
          <w:iCs/>
          <w:u w:val="single"/>
          <w:bdr w:val="single" w:sz="8" w:space="0" w:color="auto"/>
        </w:rPr>
        <w:t>decision-makers</w:t>
      </w:r>
      <w:r w:rsidRPr="009E47BB">
        <w:rPr>
          <w:sz w:val="16"/>
        </w:rPr>
        <w:t xml:space="preserve"> of liberal democracies nor decision-makers of other regime-types. The only, rather small but significant, influence of higher levels of liberal norms (in all three countries alike) was on the willingness to negotiate. </w:t>
      </w:r>
    </w:p>
    <w:p w14:paraId="7E1A0E08" w14:textId="77777777" w:rsidR="009B7BAC" w:rsidRPr="009E47BB" w:rsidRDefault="009B7BAC" w:rsidP="009B7BAC">
      <w:pPr>
        <w:rPr>
          <w:rFonts w:eastAsia="Calibri"/>
          <w:sz w:val="16"/>
        </w:rPr>
      </w:pPr>
      <w:r w:rsidRPr="009E47BB">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48994297" w14:textId="77777777" w:rsidR="009B7BAC" w:rsidRPr="009E47BB" w:rsidRDefault="009B7BAC" w:rsidP="009B7BAC">
      <w:pPr>
        <w:rPr>
          <w:rFonts w:eastAsia="Calibri"/>
          <w:sz w:val="16"/>
        </w:rPr>
      </w:pPr>
      <w:r w:rsidRPr="009E47BB">
        <w:rPr>
          <w:iCs/>
          <w:u w:val="single"/>
          <w:bdr w:val="single" w:sz="8" w:space="0" w:color="auto"/>
        </w:rPr>
        <w:t xml:space="preserve">Earlier </w:t>
      </w:r>
      <w:r w:rsidRPr="009E47BB">
        <w:rPr>
          <w:iCs/>
          <w:highlight w:val="cyan"/>
          <w:u w:val="single"/>
          <w:bdr w:val="single" w:sz="8" w:space="0" w:color="auto"/>
        </w:rPr>
        <w:t>experiment</w:t>
      </w:r>
      <w:r w:rsidRPr="009E47BB">
        <w:rPr>
          <w:u w:val="single"/>
        </w:rPr>
        <w:t>al studie</w:t>
      </w:r>
      <w:r w:rsidRPr="009E47BB">
        <w:rPr>
          <w:iCs/>
          <w:highlight w:val="cyan"/>
          <w:u w:val="single"/>
          <w:bdr w:val="single" w:sz="8" w:space="0" w:color="auto"/>
        </w:rPr>
        <w:t>s</w:t>
      </w:r>
      <w:r w:rsidRPr="009E47BB">
        <w:rPr>
          <w:u w:val="single"/>
        </w:rPr>
        <w:t xml:space="preserve"> of the democratic peace</w:t>
      </w:r>
      <w:r w:rsidRPr="009E47BB">
        <w:rPr>
          <w:sz w:val="16"/>
        </w:rPr>
        <w:t xml:space="preserve"> (Geva et al. 1993; Geva and Hanson 1999; Johns and Davies 2012; Z. Maoz and Russett 1993; Mintz and Geva 1993; Rousseau 2005; Tomz and Weeks 2013) </w:t>
      </w:r>
      <w:r w:rsidRPr="009E47BB">
        <w:rPr>
          <w:u w:val="single"/>
        </w:rPr>
        <w:t xml:space="preserve">have </w:t>
      </w:r>
      <w:r w:rsidRPr="009E47BB">
        <w:rPr>
          <w:iCs/>
          <w:u w:val="single"/>
          <w:bdr w:val="single" w:sz="8" w:space="0" w:color="auto"/>
        </w:rPr>
        <w:t>instrumentally assumed</w:t>
      </w:r>
      <w:r w:rsidRPr="009E47BB">
        <w:rPr>
          <w:sz w:val="16"/>
        </w:rPr>
        <w:t xml:space="preserve"> liberal </w:t>
      </w:r>
      <w:r w:rsidRPr="009E47BB">
        <w:rPr>
          <w:u w:val="single"/>
        </w:rPr>
        <w:t xml:space="preserve">norms to be </w:t>
      </w:r>
      <w:r w:rsidRPr="009E47BB">
        <w:rPr>
          <w:iCs/>
          <w:u w:val="single"/>
          <w:bdr w:val="single" w:sz="8" w:space="0" w:color="auto"/>
        </w:rPr>
        <w:t>present</w:t>
      </w:r>
      <w:r w:rsidRPr="009E47BB">
        <w:rPr>
          <w:u w:val="single"/>
        </w:rPr>
        <w:t xml:space="preserve"> and </w:t>
      </w:r>
      <w:r w:rsidRPr="009E47BB">
        <w:rPr>
          <w:iCs/>
          <w:u w:val="single"/>
          <w:bdr w:val="single" w:sz="8" w:space="0" w:color="auto"/>
        </w:rPr>
        <w:t>influential</w:t>
      </w:r>
      <w:r w:rsidRPr="009E47BB">
        <w:rPr>
          <w:sz w:val="16"/>
        </w:rPr>
        <w:t xml:space="preserve"> within liberal democracies. They </w:t>
      </w:r>
      <w:r w:rsidRPr="009E47BB">
        <w:rPr>
          <w:iCs/>
          <w:u w:val="single"/>
          <w:bdr w:val="single" w:sz="8" w:space="0" w:color="auto"/>
        </w:rPr>
        <w:t xml:space="preserve">did </w:t>
      </w:r>
      <w:r w:rsidRPr="009E47BB">
        <w:rPr>
          <w:iCs/>
          <w:highlight w:val="cyan"/>
          <w:u w:val="single"/>
          <w:bdr w:val="single" w:sz="8" w:space="0" w:color="auto"/>
        </w:rPr>
        <w:t>not</w:t>
      </w:r>
      <w:r w:rsidRPr="009E47BB">
        <w:rPr>
          <w:highlight w:val="cyan"/>
          <w:u w:val="single"/>
        </w:rPr>
        <w:t xml:space="preserve"> measure whether norms were</w:t>
      </w:r>
      <w:r w:rsidRPr="009E47BB">
        <w:rPr>
          <w:u w:val="single"/>
        </w:rPr>
        <w:t xml:space="preserve"> </w:t>
      </w:r>
      <w:r w:rsidRPr="009E47BB">
        <w:rPr>
          <w:iCs/>
          <w:u w:val="single"/>
          <w:bdr w:val="single" w:sz="8" w:space="0" w:color="auto"/>
        </w:rPr>
        <w:t xml:space="preserve">actually </w:t>
      </w:r>
      <w:r w:rsidRPr="009E47BB">
        <w:rPr>
          <w:iCs/>
          <w:highlight w:val="cyan"/>
          <w:u w:val="single"/>
          <w:bdr w:val="single" w:sz="8" w:space="0" w:color="auto"/>
        </w:rPr>
        <w:t>present</w:t>
      </w:r>
      <w:r w:rsidRPr="009E47BB">
        <w:rPr>
          <w:u w:val="single"/>
        </w:rPr>
        <w:t>, and</w:t>
      </w:r>
      <w:r w:rsidRPr="009E47BB">
        <w:rPr>
          <w:sz w:val="16"/>
        </w:rPr>
        <w:t xml:space="preserve"> they </w:t>
      </w:r>
      <w:r w:rsidRPr="009E47BB">
        <w:rPr>
          <w:u w:val="single"/>
        </w:rPr>
        <w:t xml:space="preserve">did </w:t>
      </w:r>
      <w:r w:rsidRPr="009E47BB">
        <w:rPr>
          <w:iCs/>
          <w:u w:val="single"/>
          <w:bdr w:val="single" w:sz="8" w:space="0" w:color="auto"/>
        </w:rPr>
        <w:t>not test</w:t>
      </w:r>
      <w:r w:rsidRPr="009E47BB">
        <w:rPr>
          <w:u w:val="single"/>
        </w:rPr>
        <w:t xml:space="preserve"> whether they indeed </w:t>
      </w:r>
      <w:r w:rsidRPr="009E47BB">
        <w:rPr>
          <w:iCs/>
          <w:u w:val="single"/>
          <w:bdr w:val="single" w:sz="8" w:space="0" w:color="auto"/>
        </w:rPr>
        <w:t>exerted influence</w:t>
      </w:r>
      <w:r w:rsidRPr="009E47BB">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3A9C7419" w14:textId="77777777" w:rsidR="009B7BAC" w:rsidRPr="009E47BB" w:rsidRDefault="009B7BAC" w:rsidP="009B7BAC">
      <w:pPr>
        <w:rPr>
          <w:rFonts w:eastAsia="Calibri"/>
          <w:sz w:val="16"/>
        </w:rPr>
      </w:pPr>
      <w:r w:rsidRPr="009E47BB">
        <w:rPr>
          <w:sz w:val="16"/>
        </w:rPr>
        <w:t xml:space="preserve">Secondly, </w:t>
      </w:r>
      <w:r w:rsidRPr="009E47BB">
        <w:rPr>
          <w:u w:val="single"/>
        </w:rPr>
        <w:t>regime-</w:t>
      </w:r>
      <w:r w:rsidRPr="009E47BB">
        <w:rPr>
          <w:highlight w:val="cyan"/>
          <w:u w:val="single"/>
        </w:rPr>
        <w:t>type showed</w:t>
      </w:r>
      <w:r w:rsidRPr="009E47BB">
        <w:rPr>
          <w:sz w:val="16"/>
        </w:rPr>
        <w:t xml:space="preserve"> to have </w:t>
      </w:r>
      <w:r w:rsidRPr="009E47BB">
        <w:rPr>
          <w:iCs/>
          <w:highlight w:val="cyan"/>
          <w:u w:val="single"/>
          <w:bdr w:val="single" w:sz="8" w:space="0" w:color="auto"/>
        </w:rPr>
        <w:t>no influence</w:t>
      </w:r>
      <w:r w:rsidRPr="009E47BB">
        <w:rPr>
          <w:highlight w:val="cyan"/>
          <w:u w:val="single"/>
        </w:rPr>
        <w:t xml:space="preserve"> on</w:t>
      </w:r>
      <w:r w:rsidRPr="009E47BB">
        <w:rPr>
          <w:u w:val="single"/>
        </w:rPr>
        <w:t xml:space="preserve"> the </w:t>
      </w:r>
      <w:r w:rsidRPr="009E47BB">
        <w:rPr>
          <w:highlight w:val="cyan"/>
          <w:u w:val="single"/>
        </w:rPr>
        <w:t xml:space="preserve">willingness to </w:t>
      </w:r>
      <w:r w:rsidRPr="009E47BB">
        <w:rPr>
          <w:iCs/>
          <w:highlight w:val="cyan"/>
          <w:u w:val="single"/>
          <w:bdr w:val="single" w:sz="8" w:space="0" w:color="auto"/>
        </w:rPr>
        <w:t>attack</w:t>
      </w:r>
      <w:r w:rsidRPr="009E47BB">
        <w:rPr>
          <w:highlight w:val="cyan"/>
          <w:u w:val="single"/>
        </w:rPr>
        <w:t>, or</w:t>
      </w:r>
      <w:r w:rsidRPr="009E47BB">
        <w:rPr>
          <w:u w:val="single"/>
        </w:rPr>
        <w:t xml:space="preserve"> the willingness to choose </w:t>
      </w:r>
      <w:r w:rsidRPr="009E47BB">
        <w:rPr>
          <w:highlight w:val="cyan"/>
          <w:u w:val="single"/>
        </w:rPr>
        <w:t>other</w:t>
      </w:r>
      <w:r w:rsidRPr="009E47BB">
        <w:rPr>
          <w:sz w:val="16"/>
        </w:rPr>
        <w:t xml:space="preserve"> relevant </w:t>
      </w:r>
      <w:r w:rsidRPr="009E47BB">
        <w:rPr>
          <w:iCs/>
          <w:highlight w:val="cyan"/>
          <w:u w:val="single"/>
          <w:bdr w:val="single" w:sz="8" w:space="0" w:color="auto"/>
        </w:rPr>
        <w:t>policy</w:t>
      </w:r>
      <w:r w:rsidRPr="009E47BB">
        <w:rPr>
          <w:u w:val="single"/>
        </w:rPr>
        <w:t xml:space="preserve"> option</w:t>
      </w:r>
      <w:r w:rsidRPr="009E47BB">
        <w:rPr>
          <w:iCs/>
          <w:highlight w:val="cyan"/>
          <w:u w:val="single"/>
          <w:bdr w:val="single" w:sz="8" w:space="0" w:color="auto"/>
        </w:rPr>
        <w:t>s</w:t>
      </w:r>
      <w:r w:rsidRPr="009E47BB">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1F1EA35F" w14:textId="77777777" w:rsidR="009B7BAC" w:rsidRPr="009E47BB" w:rsidRDefault="009B7BAC" w:rsidP="009B7BAC">
      <w:pPr>
        <w:rPr>
          <w:rFonts w:eastAsia="Calibri"/>
          <w:sz w:val="16"/>
        </w:rPr>
      </w:pPr>
      <w:r w:rsidRPr="009E47BB">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756E4781" w14:textId="77777777" w:rsidR="009B7BAC" w:rsidRPr="009E47BB" w:rsidRDefault="009B7BAC" w:rsidP="009B7BAC">
      <w:pPr>
        <w:rPr>
          <w:rFonts w:eastAsia="Calibri"/>
          <w:sz w:val="16"/>
        </w:rPr>
      </w:pPr>
      <w:r w:rsidRPr="009E47BB">
        <w:rPr>
          <w:u w:val="single"/>
        </w:rPr>
        <w:t>Four aspects</w:t>
      </w:r>
      <w:r w:rsidRPr="009E47BB">
        <w:rPr>
          <w:sz w:val="16"/>
        </w:rPr>
        <w:t xml:space="preserve"> might </w:t>
      </w:r>
      <w:r w:rsidRPr="009E47BB">
        <w:rPr>
          <w:iCs/>
          <w:u w:val="single"/>
          <w:bdr w:val="single" w:sz="8" w:space="0" w:color="auto"/>
        </w:rPr>
        <w:t>explain</w:t>
      </w:r>
      <w:r w:rsidRPr="009E47BB">
        <w:rPr>
          <w:u w:val="single"/>
        </w:rPr>
        <w:t xml:space="preserve"> the </w:t>
      </w:r>
      <w:r w:rsidRPr="009E47BB">
        <w:rPr>
          <w:iCs/>
          <w:u w:val="single"/>
          <w:bdr w:val="single" w:sz="8" w:space="0" w:color="auto"/>
        </w:rPr>
        <w:t>differences</w:t>
      </w:r>
      <w:r w:rsidRPr="009E47BB">
        <w:rPr>
          <w:sz w:val="16"/>
        </w:rPr>
        <w:t xml:space="preserve"> in outcomes. Firstly, </w:t>
      </w:r>
      <w:r w:rsidRPr="009E47BB">
        <w:rPr>
          <w:u w:val="single"/>
        </w:rPr>
        <w:t xml:space="preserve">this </w:t>
      </w:r>
      <w:r w:rsidRPr="009E47BB">
        <w:rPr>
          <w:highlight w:val="cyan"/>
          <w:u w:val="single"/>
        </w:rPr>
        <w:t xml:space="preserve">study </w:t>
      </w:r>
      <w:r w:rsidRPr="009E47BB">
        <w:rPr>
          <w:iCs/>
          <w:highlight w:val="cyan"/>
          <w:u w:val="single"/>
          <w:bdr w:val="single" w:sz="8" w:space="0" w:color="auto"/>
        </w:rPr>
        <w:t>disconnected</w:t>
      </w:r>
      <w:r w:rsidRPr="009E47BB">
        <w:rPr>
          <w:u w:val="single"/>
        </w:rPr>
        <w:t xml:space="preserve"> regime-</w:t>
      </w:r>
      <w:r w:rsidRPr="009E47BB">
        <w:rPr>
          <w:highlight w:val="cyan"/>
          <w:u w:val="single"/>
        </w:rPr>
        <w:t>type from</w:t>
      </w:r>
      <w:r w:rsidRPr="009E47BB">
        <w:rPr>
          <w:u w:val="single"/>
        </w:rPr>
        <w:t xml:space="preserve"> the </w:t>
      </w:r>
      <w:r w:rsidRPr="009E47BB">
        <w:rPr>
          <w:iCs/>
          <w:u w:val="single"/>
          <w:bdr w:val="single" w:sz="8" w:space="0" w:color="auto"/>
        </w:rPr>
        <w:t>perception</w:t>
      </w:r>
      <w:r w:rsidRPr="009E47BB">
        <w:rPr>
          <w:u w:val="single"/>
        </w:rPr>
        <w:t xml:space="preserve"> of </w:t>
      </w:r>
      <w:r w:rsidRPr="009E47BB">
        <w:rPr>
          <w:iCs/>
          <w:highlight w:val="cyan"/>
          <w:u w:val="single"/>
          <w:bdr w:val="single" w:sz="8" w:space="0" w:color="auto"/>
        </w:rPr>
        <w:t>threat</w:t>
      </w:r>
      <w:r w:rsidRPr="009E47BB">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9E47BB">
        <w:rPr>
          <w:u w:val="single"/>
        </w:rPr>
        <w:t xml:space="preserve">By </w:t>
      </w:r>
      <w:r w:rsidRPr="009E47BB">
        <w:rPr>
          <w:iCs/>
          <w:u w:val="single"/>
          <w:bdr w:val="single" w:sz="8" w:space="0" w:color="auto"/>
        </w:rPr>
        <w:t>separating</w:t>
      </w:r>
      <w:r w:rsidRPr="009E47BB">
        <w:rPr>
          <w:u w:val="single"/>
        </w:rPr>
        <w:t xml:space="preserve"> the behaviour of the opponent</w:t>
      </w:r>
      <w:r w:rsidRPr="009E47BB">
        <w:rPr>
          <w:sz w:val="16"/>
        </w:rPr>
        <w:t xml:space="preserve"> (in this case, invasion and the use of hard power) </w:t>
      </w:r>
      <w:r w:rsidRPr="009E47BB">
        <w:rPr>
          <w:u w:val="single"/>
        </w:rPr>
        <w:t xml:space="preserve">from regime-type, the </w:t>
      </w:r>
      <w:r w:rsidRPr="009E47BB">
        <w:rPr>
          <w:iCs/>
          <w:u w:val="single"/>
          <w:bdr w:val="single" w:sz="8" w:space="0" w:color="auto"/>
        </w:rPr>
        <w:t>findings</w:t>
      </w:r>
      <w:r w:rsidRPr="009E47BB">
        <w:rPr>
          <w:u w:val="single"/>
        </w:rPr>
        <w:t xml:space="preserve"> of this study</w:t>
      </w:r>
      <w:r w:rsidRPr="009E47BB">
        <w:rPr>
          <w:sz w:val="16"/>
        </w:rPr>
        <w:t xml:space="preserve"> might </w:t>
      </w:r>
      <w:r w:rsidRPr="009E47BB">
        <w:rPr>
          <w:u w:val="single"/>
        </w:rPr>
        <w:t xml:space="preserve">indicate that it was </w:t>
      </w:r>
      <w:r w:rsidRPr="009E47BB">
        <w:rPr>
          <w:iCs/>
          <w:u w:val="single"/>
          <w:bdr w:val="single" w:sz="8" w:space="0" w:color="auto"/>
        </w:rPr>
        <w:t>not</w:t>
      </w:r>
      <w:r w:rsidRPr="009E47BB">
        <w:rPr>
          <w:u w:val="single"/>
        </w:rPr>
        <w:t xml:space="preserve"> regime-type</w:t>
      </w:r>
      <w:r w:rsidRPr="009E47BB">
        <w:rPr>
          <w:sz w:val="16"/>
        </w:rPr>
        <w:t xml:space="preserve"> that triggered participants in earlier studies, but </w:t>
      </w:r>
      <w:r w:rsidRPr="009E47BB">
        <w:rPr>
          <w:u w:val="single"/>
        </w:rPr>
        <w:t xml:space="preserve">another threat from the </w:t>
      </w:r>
      <w:r w:rsidRPr="009E47BB">
        <w:rPr>
          <w:iCs/>
          <w:u w:val="single"/>
          <w:bdr w:val="single" w:sz="8" w:space="0" w:color="auto"/>
        </w:rPr>
        <w:t>conflict scenario itself</w:t>
      </w:r>
      <w:r w:rsidRPr="009E47BB">
        <w:rPr>
          <w:sz w:val="16"/>
        </w:rPr>
        <w:t xml:space="preserve">. </w:t>
      </w:r>
    </w:p>
    <w:p w14:paraId="22BA1175" w14:textId="77777777" w:rsidR="009B7BAC" w:rsidRPr="009E47BB" w:rsidRDefault="009B7BAC" w:rsidP="009B7BAC">
      <w:pPr>
        <w:rPr>
          <w:rFonts w:eastAsia="Calibri"/>
          <w:sz w:val="16"/>
        </w:rPr>
      </w:pPr>
      <w:r w:rsidRPr="009E47BB">
        <w:rPr>
          <w:sz w:val="16"/>
        </w:rPr>
        <w:t xml:space="preserve">Second, and related to the former point, is the measurement of regime-type. </w:t>
      </w:r>
      <w:r w:rsidRPr="009E47BB">
        <w:rPr>
          <w:u w:val="single"/>
        </w:rPr>
        <w:t xml:space="preserve">This </w:t>
      </w:r>
      <w:r w:rsidRPr="009E47BB">
        <w:rPr>
          <w:highlight w:val="cyan"/>
          <w:u w:val="single"/>
        </w:rPr>
        <w:t>study used</w:t>
      </w:r>
      <w:r w:rsidRPr="009E47BB">
        <w:rPr>
          <w:u w:val="single"/>
        </w:rPr>
        <w:t xml:space="preserve"> a </w:t>
      </w:r>
      <w:r w:rsidRPr="009E47BB">
        <w:rPr>
          <w:iCs/>
          <w:highlight w:val="cyan"/>
          <w:u w:val="single"/>
          <w:bdr w:val="single" w:sz="8" w:space="0" w:color="auto"/>
        </w:rPr>
        <w:t>hypothetical</w:t>
      </w:r>
      <w:r w:rsidRPr="009E47BB">
        <w:rPr>
          <w:u w:val="single"/>
        </w:rPr>
        <w:t xml:space="preserve"> scenario</w:t>
      </w:r>
      <w:r w:rsidRPr="009E47BB">
        <w:rPr>
          <w:sz w:val="16"/>
        </w:rPr>
        <w:t xml:space="preserve"> about hypothetical countries, </w:t>
      </w:r>
      <w:r w:rsidRPr="009E47BB">
        <w:rPr>
          <w:u w:val="single"/>
        </w:rPr>
        <w:t xml:space="preserve">to make sure that participants would </w:t>
      </w:r>
      <w:r w:rsidRPr="009E47BB">
        <w:rPr>
          <w:iCs/>
          <w:u w:val="single"/>
          <w:bdr w:val="single" w:sz="8" w:space="0" w:color="auto"/>
        </w:rPr>
        <w:t>not</w:t>
      </w:r>
      <w:r w:rsidRPr="009E47BB">
        <w:rPr>
          <w:u w:val="single"/>
        </w:rPr>
        <w:t xml:space="preserve"> be influenced by their </w:t>
      </w:r>
      <w:r w:rsidRPr="009E47BB">
        <w:rPr>
          <w:iCs/>
          <w:u w:val="single"/>
          <w:bdr w:val="single" w:sz="8" w:space="0" w:color="auto"/>
        </w:rPr>
        <w:t>specific preconceptions</w:t>
      </w:r>
      <w:r w:rsidRPr="009E47BB">
        <w:rPr>
          <w:u w:val="single"/>
        </w:rPr>
        <w:t xml:space="preserve"> about </w:t>
      </w:r>
      <w:r w:rsidRPr="009E47BB">
        <w:rPr>
          <w:iCs/>
          <w:u w:val="single"/>
          <w:bdr w:val="single" w:sz="8" w:space="0" w:color="auto"/>
        </w:rPr>
        <w:t>real-world</w:t>
      </w:r>
      <w:r w:rsidRPr="009E47BB">
        <w:rPr>
          <w:u w:val="single"/>
        </w:rPr>
        <w:t xml:space="preserve"> conflicts and countries</w:t>
      </w:r>
      <w:r w:rsidRPr="009E47BB">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573C7711" w14:textId="77777777" w:rsidR="009B7BAC" w:rsidRPr="009E47BB" w:rsidRDefault="009B7BAC" w:rsidP="009B7BAC">
      <w:pPr>
        <w:rPr>
          <w:rFonts w:eastAsia="Calibri"/>
          <w:sz w:val="16"/>
        </w:rPr>
      </w:pPr>
      <w:r w:rsidRPr="009E47BB">
        <w:rPr>
          <w:sz w:val="16"/>
        </w:rPr>
        <w:t xml:space="preserve">Thirdly, </w:t>
      </w:r>
      <w:r w:rsidRPr="009E47BB">
        <w:rPr>
          <w:u w:val="single"/>
        </w:rPr>
        <w:t xml:space="preserve">another point related to </w:t>
      </w:r>
      <w:r w:rsidRPr="009E47BB">
        <w:rPr>
          <w:iCs/>
          <w:u w:val="single"/>
          <w:bdr w:val="single" w:sz="8" w:space="0" w:color="auto"/>
        </w:rPr>
        <w:t>measurement</w:t>
      </w:r>
      <w:r w:rsidRPr="009E47BB">
        <w:rPr>
          <w:sz w:val="16"/>
        </w:rPr>
        <w:t xml:space="preserve">. In this study, </w:t>
      </w:r>
      <w:r w:rsidRPr="009E47BB">
        <w:rPr>
          <w:u w:val="single"/>
        </w:rPr>
        <w:t xml:space="preserve">the regime-types were indicated by a </w:t>
      </w:r>
      <w:r w:rsidRPr="009E47BB">
        <w:rPr>
          <w:iCs/>
          <w:highlight w:val="cyan"/>
          <w:u w:val="single"/>
          <w:bdr w:val="single" w:sz="8" w:space="0" w:color="auto"/>
        </w:rPr>
        <w:t>neutral description</w:t>
      </w:r>
      <w:r w:rsidRPr="009E47BB">
        <w:rPr>
          <w:u w:val="single"/>
        </w:rPr>
        <w:t xml:space="preserve"> of the practices of a </w:t>
      </w:r>
      <w:r w:rsidRPr="009E47BB">
        <w:rPr>
          <w:iCs/>
          <w:u w:val="single"/>
          <w:bdr w:val="single" w:sz="8" w:space="0" w:color="auto"/>
        </w:rPr>
        <w:t>liberal dem</w:t>
      </w:r>
      <w:r w:rsidRPr="009E47BB">
        <w:rPr>
          <w:u w:val="single"/>
        </w:rPr>
        <w:t xml:space="preserve">ocracy and an </w:t>
      </w:r>
      <w:r w:rsidRPr="009E47BB">
        <w:rPr>
          <w:iCs/>
          <w:u w:val="single"/>
          <w:bdr w:val="single" w:sz="8" w:space="0" w:color="auto"/>
        </w:rPr>
        <w:t>autocracy</w:t>
      </w:r>
      <w:r w:rsidRPr="009E47BB">
        <w:rPr>
          <w:u w:val="single"/>
        </w:rPr>
        <w:t xml:space="preserve">, rather than by </w:t>
      </w:r>
      <w:r w:rsidRPr="009E47BB">
        <w:rPr>
          <w:iCs/>
          <w:u w:val="single"/>
          <w:bdr w:val="single" w:sz="8" w:space="0" w:color="auto"/>
        </w:rPr>
        <w:t>explicitly naming</w:t>
      </w:r>
      <w:r w:rsidRPr="009E47BB">
        <w:rPr>
          <w:u w:val="single"/>
        </w:rPr>
        <w:t xml:space="preserve"> such regimes. </w:t>
      </w:r>
      <w:r w:rsidRPr="009E47BB">
        <w:rPr>
          <w:iCs/>
          <w:u w:val="single"/>
          <w:bdr w:val="single" w:sz="8" w:space="0" w:color="auto"/>
        </w:rPr>
        <w:t>No negative words</w:t>
      </w:r>
      <w:r w:rsidRPr="009E47BB">
        <w:rPr>
          <w:u w:val="single"/>
        </w:rPr>
        <w:t xml:space="preserve"> were used to describe their </w:t>
      </w:r>
      <w:r w:rsidRPr="009E47BB">
        <w:rPr>
          <w:iCs/>
          <w:u w:val="single"/>
          <w:bdr w:val="single" w:sz="8" w:space="0" w:color="auto"/>
        </w:rPr>
        <w:t>practices</w:t>
      </w:r>
      <w:r w:rsidRPr="009E47BB">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45B09E8B" w14:textId="77777777" w:rsidR="009B7BAC" w:rsidRPr="009E47BB" w:rsidRDefault="009B7BAC" w:rsidP="009B7BAC">
      <w:pPr>
        <w:rPr>
          <w:rFonts w:eastAsia="Calibri"/>
          <w:sz w:val="16"/>
        </w:rPr>
      </w:pPr>
      <w:r w:rsidRPr="009E47BB">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23BF0C65" w14:textId="77777777" w:rsidR="009B7BAC" w:rsidRPr="009E47BB" w:rsidRDefault="009B7BAC" w:rsidP="009B7BAC">
      <w:pPr>
        <w:rPr>
          <w:rFonts w:eastAsia="Calibri"/>
          <w:sz w:val="16"/>
        </w:rPr>
      </w:pPr>
      <w:r w:rsidRPr="009E47BB">
        <w:rPr>
          <w:sz w:val="16"/>
        </w:rPr>
        <w:t xml:space="preserve">The democratic experimental group showed to be more peaceful towards other democracies, just like previous studies showed. However, the comparative perspective brought a new insight: </w:t>
      </w:r>
      <w:r w:rsidRPr="009E47BB">
        <w:rPr>
          <w:u w:val="single"/>
        </w:rPr>
        <w:t>because</w:t>
      </w:r>
      <w:r w:rsidRPr="009E47BB">
        <w:rPr>
          <w:sz w:val="16"/>
        </w:rPr>
        <w:t xml:space="preserve"> the </w:t>
      </w:r>
      <w:r w:rsidRPr="009E47BB">
        <w:rPr>
          <w:iCs/>
          <w:highlight w:val="cyan"/>
          <w:u w:val="single"/>
          <w:bdr w:val="single" w:sz="8" w:space="0" w:color="auto"/>
        </w:rPr>
        <w:t>autocrat</w:t>
      </w:r>
      <w:r w:rsidRPr="009E47BB">
        <w:rPr>
          <w:u w:val="single"/>
        </w:rPr>
        <w:t>ic citizen</w:t>
      </w:r>
      <w:r w:rsidRPr="009E47BB">
        <w:rPr>
          <w:iCs/>
          <w:highlight w:val="cyan"/>
          <w:u w:val="single"/>
          <w:bdr w:val="single" w:sz="8" w:space="0" w:color="auto"/>
        </w:rPr>
        <w:t>s</w:t>
      </w:r>
      <w:r w:rsidRPr="009E47BB">
        <w:rPr>
          <w:highlight w:val="cyan"/>
          <w:u w:val="single"/>
        </w:rPr>
        <w:t xml:space="preserve"> were</w:t>
      </w:r>
      <w:r w:rsidRPr="009E47BB">
        <w:rPr>
          <w:u w:val="single"/>
        </w:rPr>
        <w:t xml:space="preserve"> </w:t>
      </w:r>
      <w:r w:rsidRPr="009E47BB">
        <w:rPr>
          <w:iCs/>
          <w:u w:val="single"/>
          <w:bdr w:val="single" w:sz="8" w:space="0" w:color="auto"/>
        </w:rPr>
        <w:t xml:space="preserve">overall </w:t>
      </w:r>
      <w:r w:rsidRPr="009E47BB">
        <w:rPr>
          <w:iCs/>
          <w:highlight w:val="cyan"/>
          <w:u w:val="single"/>
          <w:bdr w:val="single" w:sz="8" w:space="0" w:color="auto"/>
        </w:rPr>
        <w:t>more</w:t>
      </w:r>
      <w:r w:rsidRPr="009E47BB">
        <w:rPr>
          <w:highlight w:val="cyan"/>
          <w:u w:val="single"/>
        </w:rPr>
        <w:t xml:space="preserve"> peaceful towards </w:t>
      </w:r>
      <w:r w:rsidRPr="009E47BB">
        <w:rPr>
          <w:iCs/>
          <w:highlight w:val="cyan"/>
          <w:u w:val="single"/>
          <w:bdr w:val="single" w:sz="8" w:space="0" w:color="auto"/>
        </w:rPr>
        <w:t>all regime</w:t>
      </w:r>
      <w:r w:rsidRPr="009E47BB">
        <w:rPr>
          <w:u w:val="single"/>
        </w:rPr>
        <w:t>-type</w:t>
      </w:r>
      <w:r w:rsidRPr="009E47BB">
        <w:rPr>
          <w:iCs/>
          <w:highlight w:val="cyan"/>
          <w:u w:val="single"/>
          <w:bdr w:val="single" w:sz="8" w:space="0" w:color="auto"/>
        </w:rPr>
        <w:t>s</w:t>
      </w:r>
      <w:r w:rsidRPr="009E47BB">
        <w:rPr>
          <w:u w:val="single"/>
        </w:rPr>
        <w:t xml:space="preserve"> the </w:t>
      </w:r>
      <w:r w:rsidRPr="009E47BB">
        <w:rPr>
          <w:highlight w:val="cyan"/>
          <w:u w:val="single"/>
        </w:rPr>
        <w:t xml:space="preserve">comparison </w:t>
      </w:r>
      <w:r w:rsidRPr="009E47BB">
        <w:rPr>
          <w:iCs/>
          <w:highlight w:val="cyan"/>
          <w:u w:val="single"/>
          <w:bdr w:val="single" w:sz="8" w:space="0" w:color="auto"/>
        </w:rPr>
        <w:t>showed</w:t>
      </w:r>
      <w:r w:rsidRPr="009E47BB">
        <w:rPr>
          <w:u w:val="single"/>
        </w:rPr>
        <w:t xml:space="preserve"> that</w:t>
      </w:r>
      <w:r w:rsidRPr="009E47BB">
        <w:rPr>
          <w:sz w:val="16"/>
        </w:rPr>
        <w:t xml:space="preserve"> actually the </w:t>
      </w:r>
      <w:r w:rsidRPr="009E47BB">
        <w:rPr>
          <w:iCs/>
          <w:highlight w:val="cyan"/>
          <w:u w:val="single"/>
          <w:bdr w:val="single" w:sz="8" w:space="0" w:color="auto"/>
        </w:rPr>
        <w:t>dem</w:t>
      </w:r>
      <w:r w:rsidRPr="009E47BB">
        <w:rPr>
          <w:u w:val="single"/>
        </w:rPr>
        <w:t>ocratic participant</w:t>
      </w:r>
      <w:r w:rsidRPr="009E47BB">
        <w:rPr>
          <w:iCs/>
          <w:highlight w:val="cyan"/>
          <w:u w:val="single"/>
          <w:bdr w:val="single" w:sz="8" w:space="0" w:color="auto"/>
        </w:rPr>
        <w:t>s</w:t>
      </w:r>
      <w:r w:rsidRPr="009E47BB">
        <w:rPr>
          <w:highlight w:val="cyan"/>
          <w:u w:val="single"/>
        </w:rPr>
        <w:t xml:space="preserve"> were </w:t>
      </w:r>
      <w:r w:rsidRPr="009E47BB">
        <w:rPr>
          <w:iCs/>
          <w:highlight w:val="cyan"/>
          <w:u w:val="single"/>
          <w:bdr w:val="single" w:sz="8" w:space="0" w:color="auto"/>
        </w:rPr>
        <w:t xml:space="preserve">not </w:t>
      </w:r>
      <w:r w:rsidRPr="009E47BB">
        <w:rPr>
          <w:iCs/>
          <w:u w:val="single"/>
          <w:bdr w:val="single" w:sz="8" w:space="0" w:color="auto"/>
        </w:rPr>
        <w:t>more</w:t>
      </w:r>
      <w:r w:rsidRPr="009E47BB">
        <w:rPr>
          <w:u w:val="single"/>
        </w:rPr>
        <w:t xml:space="preserve"> </w:t>
      </w:r>
      <w:r w:rsidRPr="009E47BB">
        <w:rPr>
          <w:highlight w:val="cyan"/>
          <w:u w:val="single"/>
        </w:rPr>
        <w:t>peaceful towards</w:t>
      </w:r>
      <w:r w:rsidRPr="009E47BB">
        <w:rPr>
          <w:u w:val="single"/>
        </w:rPr>
        <w:t xml:space="preserve"> </w:t>
      </w:r>
      <w:r w:rsidRPr="009E47BB">
        <w:rPr>
          <w:iCs/>
          <w:u w:val="single"/>
          <w:bdr w:val="single" w:sz="8" w:space="0" w:color="auto"/>
        </w:rPr>
        <w:t xml:space="preserve">other </w:t>
      </w:r>
      <w:r w:rsidRPr="009E47BB">
        <w:rPr>
          <w:iCs/>
          <w:highlight w:val="cyan"/>
          <w:u w:val="single"/>
          <w:bdr w:val="single" w:sz="8" w:space="0" w:color="auto"/>
        </w:rPr>
        <w:t>dem</w:t>
      </w:r>
      <w:r w:rsidRPr="009E47BB">
        <w:rPr>
          <w:u w:val="single"/>
        </w:rPr>
        <w:t>ocracie</w:t>
      </w:r>
      <w:r w:rsidRPr="009E47BB">
        <w:rPr>
          <w:iCs/>
          <w:highlight w:val="cyan"/>
          <w:u w:val="single"/>
          <w:bdr w:val="single" w:sz="8" w:space="0" w:color="auto"/>
        </w:rPr>
        <w:t>s</w:t>
      </w:r>
      <w:r w:rsidRPr="009E47BB">
        <w:rPr>
          <w:highlight w:val="cyan"/>
          <w:u w:val="single"/>
        </w:rPr>
        <w:t>, but</w:t>
      </w:r>
      <w:r w:rsidRPr="009E47BB">
        <w:rPr>
          <w:u w:val="single"/>
        </w:rPr>
        <w:t xml:space="preserve"> rather </w:t>
      </w:r>
      <w:r w:rsidRPr="009E47BB">
        <w:rPr>
          <w:iCs/>
          <w:highlight w:val="cyan"/>
          <w:u w:val="single"/>
          <w:bdr w:val="single" w:sz="8" w:space="0" w:color="auto"/>
        </w:rPr>
        <w:t>more war-prone</w:t>
      </w:r>
      <w:r w:rsidRPr="009E47BB">
        <w:rPr>
          <w:sz w:val="16"/>
        </w:rPr>
        <w:t xml:space="preserve"> towards autocracies. </w:t>
      </w:r>
      <w:r w:rsidRPr="009E47BB">
        <w:rPr>
          <w:u w:val="single"/>
        </w:rPr>
        <w:t xml:space="preserve">These </w:t>
      </w:r>
      <w:r w:rsidRPr="009E47BB">
        <w:rPr>
          <w:iCs/>
          <w:u w:val="single"/>
          <w:bdr w:val="single" w:sz="8" w:space="0" w:color="auto"/>
        </w:rPr>
        <w:t>findings</w:t>
      </w:r>
      <w:r w:rsidRPr="009E47BB">
        <w:rPr>
          <w:u w:val="single"/>
        </w:rPr>
        <w:t xml:space="preserve"> are </w:t>
      </w:r>
      <w:r w:rsidRPr="009E47BB">
        <w:rPr>
          <w:iCs/>
          <w:u w:val="single"/>
          <w:bdr w:val="single" w:sz="8" w:space="0" w:color="auto"/>
        </w:rPr>
        <w:t>important</w:t>
      </w:r>
      <w:r w:rsidRPr="009E47BB">
        <w:rPr>
          <w:u w:val="single"/>
        </w:rPr>
        <w:t xml:space="preserve"> in the light of </w:t>
      </w:r>
      <w:r w:rsidRPr="009E47BB">
        <w:rPr>
          <w:iCs/>
          <w:u w:val="single"/>
          <w:bdr w:val="single" w:sz="8" w:space="0" w:color="auto"/>
        </w:rPr>
        <w:t>theoretical refinement</w:t>
      </w:r>
      <w:r w:rsidRPr="009E47BB">
        <w:rPr>
          <w:sz w:val="16"/>
        </w:rPr>
        <w:t xml:space="preserve">, and show that </w:t>
      </w:r>
      <w:r w:rsidRPr="009E47BB">
        <w:rPr>
          <w:u w:val="single"/>
        </w:rPr>
        <w:t xml:space="preserve">we </w:t>
      </w:r>
      <w:r w:rsidRPr="009E47BB">
        <w:rPr>
          <w:iCs/>
          <w:highlight w:val="cyan"/>
          <w:u w:val="single"/>
          <w:bdr w:val="single" w:sz="8" w:space="0" w:color="auto"/>
        </w:rPr>
        <w:t>cannot</w:t>
      </w:r>
      <w:r w:rsidRPr="009E47BB">
        <w:rPr>
          <w:iCs/>
          <w:u w:val="single"/>
          <w:bdr w:val="single" w:sz="8" w:space="0" w:color="auto"/>
        </w:rPr>
        <w:t xml:space="preserve"> simply</w:t>
      </w:r>
      <w:r w:rsidRPr="009E47BB">
        <w:rPr>
          <w:u w:val="single"/>
        </w:rPr>
        <w:t xml:space="preserve"> </w:t>
      </w:r>
      <w:r w:rsidRPr="009E47BB">
        <w:rPr>
          <w:highlight w:val="cyan"/>
          <w:u w:val="single"/>
        </w:rPr>
        <w:t xml:space="preserve">assume </w:t>
      </w:r>
      <w:r w:rsidRPr="009E47BB">
        <w:rPr>
          <w:iCs/>
          <w:highlight w:val="cyan"/>
          <w:u w:val="single"/>
          <w:bdr w:val="single" w:sz="8" w:space="0" w:color="auto"/>
        </w:rPr>
        <w:t>autocrat</w:t>
      </w:r>
      <w:r w:rsidRPr="009E47BB">
        <w:rPr>
          <w:u w:val="single"/>
        </w:rPr>
        <w:t>ic individual</w:t>
      </w:r>
      <w:r w:rsidRPr="009E47BB">
        <w:rPr>
          <w:iCs/>
          <w:highlight w:val="cyan"/>
          <w:u w:val="single"/>
          <w:bdr w:val="single" w:sz="8" w:space="0" w:color="auto"/>
        </w:rPr>
        <w:t>s</w:t>
      </w:r>
      <w:r w:rsidRPr="009E47BB">
        <w:rPr>
          <w:highlight w:val="cyan"/>
          <w:u w:val="single"/>
        </w:rPr>
        <w:t xml:space="preserve"> to be </w:t>
      </w:r>
      <w:r w:rsidRPr="009E47BB">
        <w:rPr>
          <w:iCs/>
          <w:highlight w:val="cyan"/>
          <w:u w:val="single"/>
          <w:bdr w:val="single" w:sz="8" w:space="0" w:color="auto"/>
        </w:rPr>
        <w:t>war-prone</w:t>
      </w:r>
      <w:r w:rsidRPr="009E47BB">
        <w:rPr>
          <w:sz w:val="16"/>
        </w:rPr>
        <w:t xml:space="preserve">, as democratic peace theory does. (Bakker 2017, 538). </w:t>
      </w:r>
    </w:p>
    <w:p w14:paraId="734B469F" w14:textId="77777777" w:rsidR="009B7BAC" w:rsidRPr="009E47BB" w:rsidRDefault="009B7BAC" w:rsidP="009B7BAC">
      <w:pPr>
        <w:rPr>
          <w:rFonts w:eastAsia="Calibri"/>
          <w:sz w:val="16"/>
        </w:rPr>
      </w:pPr>
      <w:r w:rsidRPr="009E47BB">
        <w:rPr>
          <w:sz w:val="16"/>
        </w:rPr>
        <w:t xml:space="preserve">However, </w:t>
      </w:r>
      <w:r w:rsidRPr="009E47BB">
        <w:rPr>
          <w:iCs/>
          <w:u w:val="single"/>
          <w:bdr w:val="single" w:sz="8" w:space="0" w:color="auto"/>
        </w:rPr>
        <w:t xml:space="preserve">multivariate </w:t>
      </w:r>
      <w:r w:rsidRPr="009E47BB">
        <w:rPr>
          <w:iCs/>
          <w:highlight w:val="cyan"/>
          <w:u w:val="single"/>
          <w:bdr w:val="single" w:sz="8" w:space="0" w:color="auto"/>
        </w:rPr>
        <w:t>analysis</w:t>
      </w:r>
      <w:r w:rsidRPr="009E47BB">
        <w:rPr>
          <w:highlight w:val="cyan"/>
          <w:u w:val="single"/>
        </w:rPr>
        <w:t xml:space="preserve"> showed</w:t>
      </w:r>
      <w:r w:rsidRPr="009E47BB">
        <w:rPr>
          <w:u w:val="single"/>
        </w:rPr>
        <w:t xml:space="preserve"> that the significant influence</w:t>
      </w:r>
      <w:r w:rsidRPr="009E47BB">
        <w:rPr>
          <w:sz w:val="16"/>
        </w:rPr>
        <w:t xml:space="preserve"> of regime-type on liberal-democratic individuals disappeared and did not have any explanatory value when the analysis controlled for other factors. In other words: </w:t>
      </w:r>
      <w:r w:rsidRPr="009E47BB">
        <w:rPr>
          <w:u w:val="single"/>
        </w:rPr>
        <w:t xml:space="preserve">the </w:t>
      </w:r>
      <w:r w:rsidRPr="009E47BB">
        <w:rPr>
          <w:iCs/>
          <w:highlight w:val="cyan"/>
          <w:u w:val="single"/>
          <w:bdr w:val="single" w:sz="8" w:space="0" w:color="auto"/>
        </w:rPr>
        <w:t>influence</w:t>
      </w:r>
      <w:r w:rsidRPr="009E47BB">
        <w:rPr>
          <w:highlight w:val="cyan"/>
          <w:u w:val="single"/>
        </w:rPr>
        <w:t xml:space="preserve"> of regime</w:t>
      </w:r>
      <w:r w:rsidRPr="009E47BB">
        <w:rPr>
          <w:u w:val="single"/>
        </w:rPr>
        <w:t xml:space="preserve">-type </w:t>
      </w:r>
      <w:r w:rsidRPr="009E47BB">
        <w:rPr>
          <w:highlight w:val="cyan"/>
          <w:u w:val="single"/>
        </w:rPr>
        <w:t>lost</w:t>
      </w:r>
      <w:r w:rsidRPr="009E47BB">
        <w:rPr>
          <w:u w:val="single"/>
        </w:rPr>
        <w:t xml:space="preserve"> its </w:t>
      </w:r>
      <w:r w:rsidRPr="009E47BB">
        <w:rPr>
          <w:iCs/>
          <w:highlight w:val="cyan"/>
          <w:u w:val="single"/>
          <w:bdr w:val="single" w:sz="8" w:space="0" w:color="auto"/>
        </w:rPr>
        <w:t>salience</w:t>
      </w:r>
      <w:r w:rsidRPr="009E47BB">
        <w:rPr>
          <w:highlight w:val="cyan"/>
          <w:u w:val="single"/>
        </w:rPr>
        <w:t xml:space="preserve"> and</w:t>
      </w:r>
      <w:r w:rsidRPr="009E47BB">
        <w:rPr>
          <w:u w:val="single"/>
        </w:rPr>
        <w:t xml:space="preserve"> showed to be </w:t>
      </w:r>
      <w:r w:rsidRPr="009E47BB">
        <w:rPr>
          <w:iCs/>
          <w:u w:val="single"/>
          <w:bdr w:val="single" w:sz="8" w:space="0" w:color="auto"/>
        </w:rPr>
        <w:t>marginal</w:t>
      </w:r>
      <w:r w:rsidRPr="009E47BB">
        <w:rPr>
          <w:u w:val="single"/>
        </w:rPr>
        <w:t xml:space="preserve"> and </w:t>
      </w:r>
      <w:r w:rsidRPr="009E47BB">
        <w:rPr>
          <w:iCs/>
          <w:highlight w:val="cyan"/>
          <w:u w:val="single"/>
          <w:bdr w:val="single" w:sz="8" w:space="0" w:color="auto"/>
        </w:rPr>
        <w:t>not significant</w:t>
      </w:r>
      <w:r w:rsidRPr="009E47BB">
        <w:rPr>
          <w:highlight w:val="cyan"/>
          <w:u w:val="single"/>
        </w:rPr>
        <w:t>, because</w:t>
      </w:r>
      <w:r w:rsidRPr="009E47BB">
        <w:rPr>
          <w:u w:val="single"/>
        </w:rPr>
        <w:t xml:space="preserve"> the </w:t>
      </w:r>
      <w:r w:rsidRPr="009E47BB">
        <w:rPr>
          <w:iCs/>
          <w:u w:val="single"/>
          <w:bdr w:val="single" w:sz="8" w:space="0" w:color="auto"/>
        </w:rPr>
        <w:t>multivariate analysis</w:t>
      </w:r>
      <w:r w:rsidRPr="009E47BB">
        <w:rPr>
          <w:u w:val="single"/>
        </w:rPr>
        <w:t xml:space="preserve"> showed that the </w:t>
      </w:r>
      <w:r w:rsidRPr="009E47BB">
        <w:rPr>
          <w:iCs/>
          <w:u w:val="single"/>
          <w:bdr w:val="single" w:sz="8" w:space="0" w:color="auto"/>
        </w:rPr>
        <w:t xml:space="preserve">perception of </w:t>
      </w:r>
      <w:r w:rsidRPr="009E47BB">
        <w:rPr>
          <w:iCs/>
          <w:highlight w:val="cyan"/>
          <w:u w:val="single"/>
          <w:bdr w:val="single" w:sz="8" w:space="0" w:color="auto"/>
        </w:rPr>
        <w:t>threat</w:t>
      </w:r>
      <w:r w:rsidRPr="009E47BB">
        <w:rPr>
          <w:u w:val="single"/>
        </w:rPr>
        <w:t xml:space="preserve"> of the conflict </w:t>
      </w:r>
      <w:r w:rsidRPr="009E47BB">
        <w:rPr>
          <w:iCs/>
          <w:highlight w:val="cyan"/>
          <w:u w:val="single"/>
          <w:bdr w:val="single" w:sz="8" w:space="0" w:color="auto"/>
        </w:rPr>
        <w:t>mattered</w:t>
      </w:r>
      <w:r w:rsidRPr="009E47BB">
        <w:rPr>
          <w:highlight w:val="cyan"/>
          <w:u w:val="single"/>
        </w:rPr>
        <w:t>, as well as</w:t>
      </w:r>
      <w:r w:rsidRPr="009E47BB">
        <w:rPr>
          <w:u w:val="single"/>
        </w:rPr>
        <w:t xml:space="preserve"> </w:t>
      </w:r>
      <w:r w:rsidRPr="009E47BB">
        <w:rPr>
          <w:iCs/>
          <w:u w:val="single"/>
          <w:bdr w:val="single" w:sz="8" w:space="0" w:color="auto"/>
        </w:rPr>
        <w:t>actor-centric</w:t>
      </w:r>
      <w:r w:rsidRPr="009E47BB">
        <w:rPr>
          <w:u w:val="single"/>
        </w:rPr>
        <w:t xml:space="preserve"> factors such as </w:t>
      </w:r>
      <w:r w:rsidRPr="009E47BB">
        <w:rPr>
          <w:iCs/>
          <w:highlight w:val="cyan"/>
          <w:u w:val="single"/>
          <w:bdr w:val="single" w:sz="8" w:space="0" w:color="auto"/>
        </w:rPr>
        <w:t>hawkishness</w:t>
      </w:r>
      <w:r w:rsidRPr="009E47BB">
        <w:rPr>
          <w:sz w:val="16"/>
        </w:rPr>
        <w:t xml:space="preserve"> (2017, 539). </w:t>
      </w:r>
    </w:p>
    <w:p w14:paraId="29E129FD" w14:textId="77777777" w:rsidR="009B7BAC" w:rsidRPr="009E47BB" w:rsidRDefault="009B7BAC" w:rsidP="009B7BAC">
      <w:pPr>
        <w:rPr>
          <w:rFonts w:eastAsia="Calibri"/>
          <w:sz w:val="16"/>
        </w:rPr>
      </w:pPr>
      <w:r w:rsidRPr="009E47BB">
        <w:rPr>
          <w:iCs/>
          <w:highlight w:val="cyan"/>
          <w:u w:val="single"/>
          <w:bdr w:val="single" w:sz="8" w:space="0" w:color="auto"/>
        </w:rPr>
        <w:t>Earlier</w:t>
      </w:r>
      <w:r w:rsidRPr="009E47BB">
        <w:rPr>
          <w:u w:val="single"/>
        </w:rPr>
        <w:t xml:space="preserve"> micro-level </w:t>
      </w:r>
      <w:r w:rsidRPr="009E47BB">
        <w:rPr>
          <w:highlight w:val="cyan"/>
          <w:u w:val="single"/>
        </w:rPr>
        <w:t xml:space="preserve">studies </w:t>
      </w:r>
      <w:r w:rsidRPr="009E47BB">
        <w:rPr>
          <w:iCs/>
          <w:u w:val="single"/>
          <w:bdr w:val="single" w:sz="8" w:space="0" w:color="auto"/>
        </w:rPr>
        <w:t>did not compare</w:t>
      </w:r>
      <w:r w:rsidRPr="009E47BB">
        <w:rPr>
          <w:u w:val="single"/>
        </w:rPr>
        <w:t xml:space="preserve"> the results for liberal democracies </w:t>
      </w:r>
      <w:r w:rsidRPr="009E47BB">
        <w:rPr>
          <w:iCs/>
          <w:u w:val="single"/>
          <w:bdr w:val="single" w:sz="8" w:space="0" w:color="auto"/>
        </w:rPr>
        <w:t>with</w:t>
      </w:r>
      <w:r w:rsidRPr="009E47BB">
        <w:rPr>
          <w:u w:val="single"/>
        </w:rPr>
        <w:t xml:space="preserve"> the results for autocracies</w:t>
      </w:r>
      <w:r w:rsidRPr="009E47BB">
        <w:rPr>
          <w:sz w:val="16"/>
        </w:rPr>
        <w:t xml:space="preserve">. They measured regime-type in several explicit ways that might </w:t>
      </w:r>
      <w:r w:rsidRPr="009E47BB">
        <w:rPr>
          <w:highlight w:val="cyan"/>
          <w:u w:val="single"/>
        </w:rPr>
        <w:t>have</w:t>
      </w:r>
      <w:r w:rsidRPr="009E47BB">
        <w:rPr>
          <w:sz w:val="16"/>
        </w:rPr>
        <w:t xml:space="preserve"> triggered different threat responses, </w:t>
      </w:r>
      <w:r w:rsidRPr="009E47BB">
        <w:rPr>
          <w:u w:val="single"/>
        </w:rPr>
        <w:t xml:space="preserve">for which </w:t>
      </w:r>
      <w:r w:rsidRPr="009E47BB">
        <w:rPr>
          <w:iCs/>
          <w:highlight w:val="cyan"/>
          <w:u w:val="single"/>
          <w:bdr w:val="single" w:sz="8" w:space="0" w:color="auto"/>
        </w:rPr>
        <w:t>no control</w:t>
      </w:r>
      <w:r w:rsidRPr="009E47BB">
        <w:rPr>
          <w:u w:val="single"/>
        </w:rPr>
        <w:t xml:space="preserve"> was </w:t>
      </w:r>
      <w:r w:rsidRPr="009E47BB">
        <w:rPr>
          <w:iCs/>
          <w:u w:val="single"/>
          <w:bdr w:val="single" w:sz="8" w:space="0" w:color="auto"/>
        </w:rPr>
        <w:t>implemented</w:t>
      </w:r>
      <w:r w:rsidRPr="009E47BB">
        <w:rPr>
          <w:sz w:val="16"/>
        </w:rPr>
        <w:t xml:space="preserve">. Moreover, </w:t>
      </w:r>
      <w:r w:rsidRPr="009E47BB">
        <w:rPr>
          <w:highlight w:val="cyan"/>
          <w:u w:val="single"/>
        </w:rPr>
        <w:t xml:space="preserve">they did not </w:t>
      </w:r>
      <w:r w:rsidRPr="009E47BB">
        <w:rPr>
          <w:iCs/>
          <w:highlight w:val="cyan"/>
          <w:u w:val="single"/>
          <w:bdr w:val="single" w:sz="8" w:space="0" w:color="auto"/>
        </w:rPr>
        <w:t>disentangle</w:t>
      </w:r>
      <w:r w:rsidRPr="009E47BB">
        <w:rPr>
          <w:u w:val="single"/>
        </w:rPr>
        <w:t xml:space="preserve"> regime-</w:t>
      </w:r>
      <w:r w:rsidRPr="009E47BB">
        <w:rPr>
          <w:highlight w:val="cyan"/>
          <w:u w:val="single"/>
        </w:rPr>
        <w:t xml:space="preserve">type from </w:t>
      </w:r>
      <w:r w:rsidRPr="009E47BB">
        <w:rPr>
          <w:iCs/>
          <w:highlight w:val="cyan"/>
          <w:u w:val="single"/>
          <w:bdr w:val="single" w:sz="8" w:space="0" w:color="auto"/>
        </w:rPr>
        <w:t>other</w:t>
      </w:r>
      <w:r w:rsidRPr="009E47BB">
        <w:rPr>
          <w:u w:val="single"/>
        </w:rPr>
        <w:t xml:space="preserve"> potential threatening </w:t>
      </w:r>
      <w:r w:rsidRPr="009E47BB">
        <w:rPr>
          <w:highlight w:val="cyan"/>
          <w:u w:val="single"/>
        </w:rPr>
        <w:t>factors</w:t>
      </w:r>
      <w:r w:rsidRPr="009E47BB">
        <w:rPr>
          <w:sz w:val="16"/>
        </w:rPr>
        <w:t>. Although these studies are valuable for our understanding of democratic peace theory, all in all, this study shows that the factor regime-type as a reason for choosing to go to war should be considered more carefully.</w:t>
      </w:r>
    </w:p>
    <w:p w14:paraId="3E149BDD" w14:textId="77777777" w:rsidR="009B7BAC" w:rsidRPr="00F53C93" w:rsidRDefault="009B7BAC" w:rsidP="009B7BAC">
      <w:pPr>
        <w:keepNext/>
        <w:keepLines/>
        <w:spacing w:before="40"/>
        <w:outlineLvl w:val="3"/>
        <w:rPr>
          <w:rFonts w:eastAsiaTheme="majorEastAsia" w:cstheme="majorBidi"/>
          <w:b/>
          <w:iCs/>
          <w:sz w:val="26"/>
          <w:lang w:eastAsia="zh-CN"/>
        </w:rPr>
      </w:pPr>
      <w:r w:rsidRPr="00F53C93">
        <w:rPr>
          <w:rFonts w:eastAsiaTheme="majorEastAsia" w:cstheme="majorBidi"/>
          <w:b/>
          <w:iCs/>
          <w:sz w:val="26"/>
          <w:lang w:eastAsia="zh-CN"/>
        </w:rPr>
        <w:t xml:space="preserve">No </w:t>
      </w:r>
      <w:r w:rsidRPr="00F53C93">
        <w:rPr>
          <w:rFonts w:eastAsiaTheme="majorEastAsia" w:cstheme="majorBidi"/>
          <w:b/>
          <w:iCs/>
          <w:sz w:val="26"/>
          <w:u w:val="single"/>
          <w:lang w:eastAsia="zh-CN"/>
        </w:rPr>
        <w:t>disease</w:t>
      </w:r>
      <w:r w:rsidRPr="00F53C93">
        <w:rPr>
          <w:rFonts w:eastAsiaTheme="majorEastAsia" w:cstheme="majorBidi"/>
          <w:b/>
          <w:iCs/>
          <w:sz w:val="26"/>
          <w:lang w:eastAsia="zh-CN"/>
        </w:rPr>
        <w:t xml:space="preserve"> impact.</w:t>
      </w:r>
    </w:p>
    <w:p w14:paraId="37AC35AB" w14:textId="77777777" w:rsidR="009B7BAC" w:rsidRPr="00F53C93" w:rsidRDefault="009B7BAC" w:rsidP="009B7BAC">
      <w:pPr>
        <w:rPr>
          <w:rFonts w:eastAsia="Calibri"/>
        </w:rPr>
      </w:pPr>
      <w:r w:rsidRPr="00F53C93">
        <w:rPr>
          <w:b/>
          <w:bCs/>
          <w:sz w:val="26"/>
        </w:rPr>
        <w:t>Vermeer ’25</w:t>
      </w:r>
      <w:r w:rsidRPr="00F53C93">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6493A66E" w14:textId="77777777" w:rsidR="009B7BAC" w:rsidRPr="00F53C93" w:rsidRDefault="009B7BAC" w:rsidP="009B7BAC">
      <w:pPr>
        <w:rPr>
          <w:rFonts w:eastAsia="Calibri"/>
          <w:sz w:val="16"/>
          <w:szCs w:val="16"/>
        </w:rPr>
      </w:pPr>
      <w:r w:rsidRPr="00F53C93">
        <w:rPr>
          <w:sz w:val="16"/>
          <w:szCs w:val="16"/>
        </w:rPr>
        <w:t xml:space="preserve">Requirement 1. Multiple Pathogens Are Likely Required Because </w:t>
      </w:r>
      <w:r w:rsidRPr="00F53C93">
        <w:rPr>
          <w:highlight w:val="cyan"/>
          <w:u w:val="single"/>
        </w:rPr>
        <w:t>a</w:t>
      </w:r>
      <w:r w:rsidRPr="00F53C93">
        <w:rPr>
          <w:sz w:val="16"/>
          <w:szCs w:val="16"/>
        </w:rPr>
        <w:t xml:space="preserve"> Single </w:t>
      </w:r>
      <w:r w:rsidRPr="00F53C93">
        <w:rPr>
          <w:highlight w:val="cyan"/>
          <w:u w:val="single"/>
        </w:rPr>
        <w:t>Pathogen Would</w:t>
      </w:r>
      <w:r w:rsidRPr="00F53C93">
        <w:rPr>
          <w:sz w:val="16"/>
          <w:szCs w:val="16"/>
        </w:rPr>
        <w:t xml:space="preserve"> Be </w:t>
      </w:r>
      <w:r w:rsidRPr="00F53C93">
        <w:rPr>
          <w:iCs/>
          <w:highlight w:val="cyan"/>
          <w:u w:val="single"/>
          <w:bdr w:val="single" w:sz="8" w:space="0" w:color="auto"/>
        </w:rPr>
        <w:t>Unlikely</w:t>
      </w:r>
      <w:r w:rsidRPr="00F53C93">
        <w:rPr>
          <w:sz w:val="16"/>
          <w:szCs w:val="16"/>
        </w:rPr>
        <w:t xml:space="preserve"> to Kill a Sufficient Percentage of the Population to </w:t>
      </w:r>
      <w:r w:rsidRPr="00F53C93">
        <w:rPr>
          <w:highlight w:val="cyan"/>
          <w:u w:val="single"/>
        </w:rPr>
        <w:t xml:space="preserve">Be an </w:t>
      </w:r>
      <w:r w:rsidRPr="00F53C93">
        <w:rPr>
          <w:iCs/>
          <w:highlight w:val="cyan"/>
          <w:u w:val="single"/>
          <w:bdr w:val="single" w:sz="8" w:space="0" w:color="auto"/>
        </w:rPr>
        <w:t>Extinction Threat</w:t>
      </w:r>
      <w:r w:rsidRPr="00F53C93">
        <w:rPr>
          <w:sz w:val="16"/>
          <w:szCs w:val="16"/>
        </w:rPr>
        <w:t xml:space="preserve"> </w:t>
      </w:r>
    </w:p>
    <w:p w14:paraId="0F64A47A" w14:textId="77777777" w:rsidR="009B7BAC" w:rsidRPr="00F53C93" w:rsidRDefault="009B7BAC" w:rsidP="009B7BAC">
      <w:pPr>
        <w:rPr>
          <w:rFonts w:eastAsia="Calibri"/>
          <w:sz w:val="16"/>
        </w:rPr>
      </w:pPr>
      <w:r w:rsidRPr="00F53C93">
        <w:rPr>
          <w:sz w:val="16"/>
        </w:rPr>
        <w:t xml:space="preserve">To support this assertion, we look first to historical pandemics. Natural </w:t>
      </w:r>
      <w:r w:rsidRPr="00F53C93">
        <w:rPr>
          <w:u w:val="single"/>
        </w:rPr>
        <w:t>biological threats have existed for millennia</w:t>
      </w:r>
      <w:r w:rsidRPr="00F53C93">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F53C93">
        <w:rPr>
          <w:sz w:val="16"/>
          <w:szCs w:val="16"/>
        </w:rPr>
        <w:t>However, although these examples led to drastic human population declines, they did not fully extinguish the human population. Indeed, with one known exception—the extinction</w:t>
      </w:r>
      <w:r w:rsidRPr="00F53C93">
        <w:rPr>
          <w:sz w:val="10"/>
          <w:szCs w:val="16"/>
        </w:rPr>
        <w:t xml:space="preserve"> </w:t>
      </w:r>
      <w:r w:rsidRPr="00F53C93">
        <w:rPr>
          <w:sz w:val="16"/>
        </w:rPr>
        <w:t>of the Christmas Island rat, preceded by the emergence of a deadly pathogen in the population—</w:t>
      </w:r>
      <w:r w:rsidRPr="00F53C93">
        <w:rPr>
          <w:u w:val="single"/>
        </w:rPr>
        <w:t xml:space="preserve">there are </w:t>
      </w:r>
      <w:r w:rsidRPr="00F53C93">
        <w:rPr>
          <w:iCs/>
          <w:u w:val="single"/>
          <w:bdr w:val="single" w:sz="8" w:space="0" w:color="auto"/>
        </w:rPr>
        <w:t>no</w:t>
      </w:r>
      <w:r w:rsidRPr="00F53C93">
        <w:rPr>
          <w:sz w:val="16"/>
        </w:rPr>
        <w:t xml:space="preserve"> well-corroborated </w:t>
      </w:r>
      <w:r w:rsidRPr="00F53C93">
        <w:rPr>
          <w:iCs/>
          <w:u w:val="single"/>
          <w:bdr w:val="single" w:sz="8" w:space="0" w:color="auto"/>
        </w:rPr>
        <w:t>instances</w:t>
      </w:r>
      <w:r w:rsidRPr="00F53C93">
        <w:rPr>
          <w:u w:val="single"/>
        </w:rPr>
        <w:t xml:space="preserve"> of pathogens causing</w:t>
      </w:r>
      <w:r w:rsidRPr="00F53C93">
        <w:rPr>
          <w:sz w:val="16"/>
        </w:rPr>
        <w:t xml:space="preserve"> the complete </w:t>
      </w:r>
      <w:r w:rsidRPr="00F53C93">
        <w:rPr>
          <w:iCs/>
          <w:u w:val="single"/>
          <w:bdr w:val="single" w:sz="8" w:space="0" w:color="auto"/>
        </w:rPr>
        <w:t>extinction</w:t>
      </w:r>
      <w:r w:rsidRPr="00F53C93">
        <w:rPr>
          <w:u w:val="single"/>
        </w:rPr>
        <w:t xml:space="preserve"> of a </w:t>
      </w:r>
      <w:r w:rsidRPr="00F53C93">
        <w:rPr>
          <w:iCs/>
          <w:u w:val="single"/>
          <w:bdr w:val="single" w:sz="8" w:space="0" w:color="auto"/>
        </w:rPr>
        <w:t>mammal</w:t>
      </w:r>
      <w:r w:rsidRPr="00F53C93">
        <w:rPr>
          <w:sz w:val="16"/>
        </w:rPr>
        <w:t>ian species (Wyatt et al., 2008).</w:t>
      </w:r>
    </w:p>
    <w:p w14:paraId="23069FFC" w14:textId="77777777" w:rsidR="009B7BAC" w:rsidRPr="00F53C93" w:rsidRDefault="009B7BAC" w:rsidP="009B7BAC">
      <w:pPr>
        <w:rPr>
          <w:rFonts w:eastAsia="Calibri"/>
          <w:sz w:val="16"/>
        </w:rPr>
      </w:pPr>
      <w:r w:rsidRPr="00F53C93">
        <w:rPr>
          <w:sz w:val="16"/>
        </w:rPr>
        <w:t xml:space="preserve">A greater threat would likely come from novel pathogens, including both modified natural pathogens or completely de novo pathogens, designed for high transmissibility and high lethality. However, </w:t>
      </w:r>
      <w:r w:rsidRPr="00F53C93">
        <w:rPr>
          <w:u w:val="single"/>
        </w:rPr>
        <w:t>even pathogens designed to cause</w:t>
      </w:r>
      <w:r w:rsidRPr="00F53C93">
        <w:rPr>
          <w:sz w:val="16"/>
        </w:rPr>
        <w:t xml:space="preserve"> these </w:t>
      </w:r>
      <w:r w:rsidRPr="00F53C93">
        <w:rPr>
          <w:highlight w:val="cyan"/>
          <w:u w:val="single"/>
        </w:rPr>
        <w:t xml:space="preserve">effects might be </w:t>
      </w:r>
      <w:r w:rsidRPr="00F53C93">
        <w:rPr>
          <w:iCs/>
          <w:highlight w:val="cyan"/>
          <w:u w:val="single"/>
          <w:bdr w:val="single" w:sz="8" w:space="0" w:color="auto"/>
        </w:rPr>
        <w:t>limited</w:t>
      </w:r>
      <w:r w:rsidRPr="00F53C93">
        <w:rPr>
          <w:highlight w:val="cyan"/>
          <w:u w:val="single"/>
        </w:rPr>
        <w:t xml:space="preserve"> by</w:t>
      </w:r>
      <w:r w:rsidRPr="00F53C93">
        <w:rPr>
          <w:u w:val="single"/>
        </w:rPr>
        <w:t xml:space="preserve"> </w:t>
      </w:r>
      <w:r w:rsidRPr="00F53C93">
        <w:rPr>
          <w:iCs/>
          <w:u w:val="single"/>
          <w:bdr w:val="single" w:sz="8" w:space="0" w:color="auto"/>
        </w:rPr>
        <w:t xml:space="preserve">human </w:t>
      </w:r>
      <w:r w:rsidRPr="00F53C93">
        <w:rPr>
          <w:iCs/>
          <w:highlight w:val="cyan"/>
          <w:u w:val="single"/>
          <w:bdr w:val="single" w:sz="8" w:space="0" w:color="auto"/>
        </w:rPr>
        <w:t>heterogeneity</w:t>
      </w:r>
      <w:r w:rsidRPr="00F53C93">
        <w:rPr>
          <w:sz w:val="16"/>
        </w:rPr>
        <w:t xml:space="preserve">. </w:t>
      </w:r>
      <w:r w:rsidRPr="00F53C93">
        <w:rPr>
          <w:u w:val="single"/>
        </w:rPr>
        <w:t xml:space="preserve">Human </w:t>
      </w:r>
      <w:r w:rsidRPr="00F53C93">
        <w:rPr>
          <w:iCs/>
          <w:u w:val="single"/>
          <w:bdr w:val="single" w:sz="8" w:space="0" w:color="auto"/>
        </w:rPr>
        <w:t>genetic diversity</w:t>
      </w:r>
      <w:r w:rsidRPr="00F53C93">
        <w:rPr>
          <w:sz w:val="16"/>
        </w:rPr>
        <w:t xml:space="preserve"> plays a key role in </w:t>
      </w:r>
      <w:r w:rsidRPr="00F53C93">
        <w:rPr>
          <w:iCs/>
          <w:u w:val="single"/>
          <w:bdr w:val="single" w:sz="8" w:space="0" w:color="auto"/>
        </w:rPr>
        <w:t>limit</w:t>
      </w:r>
      <w:r w:rsidRPr="00F53C93">
        <w:rPr>
          <w:sz w:val="16"/>
        </w:rPr>
        <w:t xml:space="preserve">ing the </w:t>
      </w:r>
      <w:r w:rsidRPr="00F53C93">
        <w:rPr>
          <w:iCs/>
          <w:u w:val="single"/>
          <w:bdr w:val="single" w:sz="8" w:space="0" w:color="auto"/>
        </w:rPr>
        <w:t>effectiveness</w:t>
      </w:r>
      <w:r w:rsidRPr="00F53C93">
        <w:rPr>
          <w:sz w:val="16"/>
        </w:rPr>
        <w:t xml:space="preserve"> of pathogens across populations. Within a population, pathogens affect individuals differently depending on factors related to the specific genetic characteristics of each host (Jones, 2021). Some individuals or </w:t>
      </w:r>
      <w:r w:rsidRPr="00F53C93">
        <w:rPr>
          <w:u w:val="single"/>
        </w:rPr>
        <w:t xml:space="preserve">subpopulations might possess </w:t>
      </w:r>
      <w:r w:rsidRPr="00F53C93">
        <w:rPr>
          <w:iCs/>
          <w:highlight w:val="cyan"/>
          <w:u w:val="single"/>
          <w:bdr w:val="single" w:sz="8" w:space="0" w:color="auto"/>
        </w:rPr>
        <w:t>genetic traits</w:t>
      </w:r>
      <w:r w:rsidRPr="00F53C93">
        <w:rPr>
          <w:u w:val="single"/>
        </w:rPr>
        <w:t xml:space="preserve"> that </w:t>
      </w:r>
      <w:r w:rsidRPr="00F53C93">
        <w:rPr>
          <w:highlight w:val="cyan"/>
          <w:u w:val="single"/>
        </w:rPr>
        <w:t xml:space="preserve">confer </w:t>
      </w:r>
      <w:r w:rsidRPr="00F53C93">
        <w:rPr>
          <w:iCs/>
          <w:highlight w:val="cyan"/>
          <w:u w:val="single"/>
          <w:bdr w:val="single" w:sz="8" w:space="0" w:color="auto"/>
        </w:rPr>
        <w:t>resistance</w:t>
      </w:r>
      <w:r w:rsidRPr="00F53C93">
        <w:rPr>
          <w:highlight w:val="cyan"/>
          <w:u w:val="single"/>
        </w:rPr>
        <w:t xml:space="preserve"> or </w:t>
      </w:r>
      <w:r w:rsidRPr="00F53C93">
        <w:rPr>
          <w:iCs/>
          <w:highlight w:val="cyan"/>
          <w:u w:val="single"/>
          <w:bdr w:val="single" w:sz="8" w:space="0" w:color="auto"/>
        </w:rPr>
        <w:t>immunity</w:t>
      </w:r>
      <w:r w:rsidRPr="00F53C93">
        <w:rPr>
          <w:sz w:val="16"/>
        </w:rPr>
        <w:t xml:space="preserve"> to certain pathogens. </w:t>
      </w:r>
      <w:r w:rsidRPr="00F53C93">
        <w:rPr>
          <w:highlight w:val="cyan"/>
          <w:u w:val="single"/>
        </w:rPr>
        <w:t>For example</w:t>
      </w:r>
      <w:r w:rsidRPr="00F53C93">
        <w:rPr>
          <w:sz w:val="16"/>
        </w:rPr>
        <w:t xml:space="preserve">, differences in </w:t>
      </w:r>
      <w:r w:rsidRPr="00F53C93">
        <w:rPr>
          <w:iCs/>
          <w:highlight w:val="cyan"/>
          <w:u w:val="single"/>
          <w:bdr w:val="single" w:sz="8" w:space="0" w:color="auto"/>
        </w:rPr>
        <w:t>viral receptors</w:t>
      </w:r>
      <w:r w:rsidRPr="00F53C93">
        <w:rPr>
          <w:sz w:val="16"/>
        </w:rPr>
        <w:t xml:space="preserve"> between individuals can affect the ability of the hepatitis C virus to enter a host’s cells (Huang et al., 2019).</w:t>
      </w:r>
    </w:p>
    <w:p w14:paraId="50343AD9" w14:textId="77777777" w:rsidR="009B7BAC" w:rsidRPr="00F53C93" w:rsidRDefault="009B7BAC" w:rsidP="009B7BAC">
      <w:pPr>
        <w:rPr>
          <w:rFonts w:eastAsia="Calibri"/>
          <w:sz w:val="16"/>
        </w:rPr>
      </w:pPr>
      <w:r w:rsidRPr="00F53C93">
        <w:rPr>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7EC2686D" w14:textId="77777777" w:rsidR="009B7BAC" w:rsidRPr="00F53C93" w:rsidRDefault="009B7BAC" w:rsidP="009B7BAC">
      <w:pPr>
        <w:rPr>
          <w:rFonts w:eastAsia="Calibri"/>
          <w:sz w:val="16"/>
        </w:rPr>
      </w:pPr>
      <w:r w:rsidRPr="00F53C93">
        <w:rPr>
          <w:sz w:val="16"/>
        </w:rPr>
        <w:t xml:space="preserve">Relatedly, </w:t>
      </w:r>
      <w:r w:rsidRPr="00F53C93">
        <w:rPr>
          <w:u w:val="single"/>
        </w:rPr>
        <w:t>the infection dose</w:t>
      </w:r>
      <w:r w:rsidRPr="00F53C93">
        <w:rPr>
          <w:sz w:val="16"/>
        </w:rPr>
        <w:t>—</w:t>
      </w:r>
      <w:r w:rsidRPr="00F53C93">
        <w:rPr>
          <w:u w:val="single"/>
        </w:rPr>
        <w:t>the amount of a pathogen</w:t>
      </w:r>
      <w:r w:rsidRPr="00F53C93">
        <w:rPr>
          <w:sz w:val="16"/>
        </w:rPr>
        <w:t xml:space="preserve"> that </w:t>
      </w:r>
      <w:r w:rsidRPr="00F53C93">
        <w:rPr>
          <w:u w:val="single"/>
        </w:rPr>
        <w:t>an individual is exposed to</w:t>
      </w:r>
      <w:r w:rsidRPr="00F53C93">
        <w:rPr>
          <w:sz w:val="16"/>
        </w:rPr>
        <w:t>—</w:t>
      </w:r>
      <w:r w:rsidRPr="00F53C93">
        <w:rPr>
          <w:u w:val="single"/>
        </w:rPr>
        <w:t>can significantly alter the course of a disease</w:t>
      </w:r>
      <w:r w:rsidRPr="00F53C93">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53C93">
        <w:rPr>
          <w:u w:val="single"/>
        </w:rPr>
        <w:t xml:space="preserve">it is </w:t>
      </w:r>
      <w:r w:rsidRPr="00F53C93">
        <w:rPr>
          <w:iCs/>
          <w:u w:val="single"/>
          <w:bdr w:val="single" w:sz="8" w:space="0" w:color="auto"/>
        </w:rPr>
        <w:t>unlikely</w:t>
      </w:r>
      <w:r w:rsidRPr="00F53C93">
        <w:rPr>
          <w:sz w:val="16"/>
        </w:rPr>
        <w:t xml:space="preserve"> that </w:t>
      </w:r>
      <w:r w:rsidRPr="00F53C93">
        <w:rPr>
          <w:iCs/>
          <w:u w:val="single"/>
          <w:bdr w:val="single" w:sz="8" w:space="0" w:color="auto"/>
        </w:rPr>
        <w:t>even</w:t>
      </w:r>
      <w:r w:rsidRPr="00F53C93">
        <w:rPr>
          <w:u w:val="single"/>
        </w:rPr>
        <w:t xml:space="preserve"> a carefully </w:t>
      </w:r>
      <w:r w:rsidRPr="00F53C93">
        <w:rPr>
          <w:iCs/>
          <w:u w:val="single"/>
          <w:bdr w:val="single" w:sz="8" w:space="0" w:color="auto"/>
        </w:rPr>
        <w:t>engineered</w:t>
      </w:r>
      <w:r w:rsidRPr="00F53C93">
        <w:rPr>
          <w:u w:val="single"/>
        </w:rPr>
        <w:t xml:space="preserve"> </w:t>
      </w:r>
      <w:r w:rsidRPr="00F53C93">
        <w:rPr>
          <w:iCs/>
          <w:u w:val="single"/>
          <w:bdr w:val="single" w:sz="8" w:space="0" w:color="auto"/>
        </w:rPr>
        <w:t>pathogen</w:t>
      </w:r>
      <w:r w:rsidRPr="00F53C93">
        <w:rPr>
          <w:u w:val="single"/>
        </w:rPr>
        <w:t xml:space="preserve"> would be </w:t>
      </w:r>
      <w:r w:rsidRPr="00F53C93">
        <w:rPr>
          <w:iCs/>
          <w:u w:val="single"/>
          <w:bdr w:val="single" w:sz="8" w:space="0" w:color="auto"/>
        </w:rPr>
        <w:t>100 percent lethal</w:t>
      </w:r>
      <w:r w:rsidRPr="00F53C93">
        <w:rPr>
          <w:u w:val="single"/>
        </w:rPr>
        <w:t xml:space="preserve"> for all humans, as</w:t>
      </w:r>
      <w:r w:rsidRPr="00F53C93">
        <w:rPr>
          <w:sz w:val="16"/>
        </w:rPr>
        <w:t xml:space="preserve"> certain individuals or </w:t>
      </w:r>
      <w:r w:rsidRPr="00F53C93">
        <w:rPr>
          <w:highlight w:val="cyan"/>
          <w:u w:val="single"/>
        </w:rPr>
        <w:t>populations</w:t>
      </w:r>
      <w:r w:rsidRPr="00F53C93">
        <w:rPr>
          <w:sz w:val="16"/>
        </w:rPr>
        <w:t xml:space="preserve"> might </w:t>
      </w:r>
      <w:r w:rsidRPr="00F53C93">
        <w:rPr>
          <w:highlight w:val="cyan"/>
          <w:u w:val="single"/>
        </w:rPr>
        <w:t>possess traits that</w:t>
      </w:r>
      <w:r w:rsidRPr="00F53C93">
        <w:rPr>
          <w:u w:val="single"/>
        </w:rPr>
        <w:t xml:space="preserve"> allow them to </w:t>
      </w:r>
      <w:r w:rsidRPr="00F53C93">
        <w:rPr>
          <w:iCs/>
          <w:highlight w:val="cyan"/>
          <w:u w:val="single"/>
          <w:bdr w:val="single" w:sz="8" w:space="0" w:color="auto"/>
        </w:rPr>
        <w:t>fight the disease</w:t>
      </w:r>
      <w:r w:rsidRPr="00F53C93">
        <w:rPr>
          <w:highlight w:val="cyan"/>
          <w:u w:val="single"/>
        </w:rPr>
        <w:t xml:space="preserve"> or receive a </w:t>
      </w:r>
      <w:r w:rsidRPr="00F53C93">
        <w:rPr>
          <w:iCs/>
          <w:highlight w:val="cyan"/>
          <w:u w:val="single"/>
          <w:bdr w:val="single" w:sz="8" w:space="0" w:color="auto"/>
        </w:rPr>
        <w:t>nonlethal dose</w:t>
      </w:r>
      <w:r w:rsidRPr="00F53C93">
        <w:rPr>
          <w:sz w:val="16"/>
        </w:rPr>
        <w:t xml:space="preserve"> of the pathogen that causes the disease. Case studies have suggested that </w:t>
      </w:r>
      <w:r w:rsidRPr="00F53C93">
        <w:rPr>
          <w:u w:val="single"/>
        </w:rPr>
        <w:t>exposure to even highly lethal viruses, such as rabies, is not always fatal</w:t>
      </w:r>
      <w:r w:rsidRPr="00F53C93">
        <w:rPr>
          <w:sz w:val="16"/>
        </w:rPr>
        <w:t xml:space="preserve"> (Gold et al., 2020).</w:t>
      </w:r>
    </w:p>
    <w:p w14:paraId="032D1663" w14:textId="77777777" w:rsidR="009B7BAC" w:rsidRPr="00F53C93" w:rsidRDefault="009B7BAC" w:rsidP="009B7BAC">
      <w:pPr>
        <w:rPr>
          <w:rFonts w:eastAsia="Calibri"/>
          <w:sz w:val="16"/>
        </w:rPr>
      </w:pPr>
      <w:r w:rsidRPr="00F53C93">
        <w:rPr>
          <w:sz w:val="16"/>
        </w:rPr>
        <w:t xml:space="preserve">The postinfection survival of some individuals leads to several important consequences. First, </w:t>
      </w:r>
      <w:r w:rsidRPr="00F53C93">
        <w:rPr>
          <w:iCs/>
          <w:u w:val="single"/>
          <w:bdr w:val="single" w:sz="8" w:space="0" w:color="auto"/>
        </w:rPr>
        <w:t>some populations</w:t>
      </w:r>
      <w:r w:rsidRPr="00F53C93">
        <w:rPr>
          <w:u w:val="single"/>
        </w:rPr>
        <w:t xml:space="preserve"> will </w:t>
      </w:r>
      <w:r w:rsidRPr="00F53C93">
        <w:rPr>
          <w:iCs/>
          <w:u w:val="single"/>
          <w:bdr w:val="single" w:sz="8" w:space="0" w:color="auto"/>
        </w:rPr>
        <w:t>emerge with immunity</w:t>
      </w:r>
      <w:r w:rsidRPr="00F53C93">
        <w:rPr>
          <w:sz w:val="16"/>
        </w:rPr>
        <w:t xml:space="preserve">; </w:t>
      </w:r>
      <w:r w:rsidRPr="00F53C93">
        <w:rPr>
          <w:u w:val="single"/>
        </w:rPr>
        <w:t xml:space="preserve">survivors might develop </w:t>
      </w:r>
      <w:r w:rsidRPr="00F53C93">
        <w:rPr>
          <w:iCs/>
          <w:u w:val="single"/>
          <w:bdr w:val="single" w:sz="8" w:space="0" w:color="auto"/>
        </w:rPr>
        <w:t>immunological memory</w:t>
      </w:r>
      <w:r w:rsidRPr="00F53C93">
        <w:rPr>
          <w:sz w:val="16"/>
        </w:rPr>
        <w:t xml:space="preserve">, thereby </w:t>
      </w:r>
      <w:r w:rsidRPr="00F53C93">
        <w:rPr>
          <w:iCs/>
          <w:u w:val="single"/>
          <w:bdr w:val="single" w:sz="8" w:space="0" w:color="auto"/>
        </w:rPr>
        <w:t>reducing</w:t>
      </w:r>
      <w:r w:rsidRPr="00F53C93">
        <w:rPr>
          <w:u w:val="single"/>
        </w:rPr>
        <w:t xml:space="preserve"> the </w:t>
      </w:r>
      <w:r w:rsidRPr="00F53C93">
        <w:rPr>
          <w:iCs/>
          <w:u w:val="single"/>
          <w:bdr w:val="single" w:sz="8" w:space="0" w:color="auto"/>
        </w:rPr>
        <w:t>severity</w:t>
      </w:r>
      <w:r w:rsidRPr="00F53C93">
        <w:rPr>
          <w:u w:val="single"/>
        </w:rPr>
        <w:t xml:space="preserve"> of disease on </w:t>
      </w:r>
      <w:r w:rsidRPr="00F53C93">
        <w:rPr>
          <w:iCs/>
          <w:u w:val="single"/>
          <w:bdr w:val="single" w:sz="8" w:space="0" w:color="auto"/>
        </w:rPr>
        <w:t>reinfection</w:t>
      </w:r>
      <w:r w:rsidRPr="00F53C93">
        <w:rPr>
          <w:sz w:val="16"/>
        </w:rPr>
        <w:t xml:space="preserve">. Second, over generations, </w:t>
      </w:r>
      <w:r w:rsidRPr="00F53C93">
        <w:rPr>
          <w:u w:val="single"/>
        </w:rPr>
        <w:t>natural selection will dictate that hosts with immune systems that are better equipped to fight off a pathogen will survive and pass along those traits</w:t>
      </w:r>
      <w:r w:rsidRPr="00F53C93">
        <w:rPr>
          <w:sz w:val="16"/>
        </w:rPr>
        <w:t xml:space="preserve"> to offspring. Third, </w:t>
      </w:r>
      <w:r w:rsidRPr="00F53C93">
        <w:rPr>
          <w:u w:val="single"/>
        </w:rPr>
        <w:t>subpopulations with increased immunity</w:t>
      </w:r>
      <w:r w:rsidRPr="00F53C93">
        <w:rPr>
          <w:sz w:val="16"/>
        </w:rPr>
        <w:t xml:space="preserve"> within a larger population can </w:t>
      </w:r>
      <w:r w:rsidRPr="00F53C93">
        <w:rPr>
          <w:u w:val="single"/>
        </w:rPr>
        <w:t>alter disease dynamics</w:t>
      </w:r>
      <w:r w:rsidRPr="00F53C93">
        <w:rPr>
          <w:sz w:val="16"/>
        </w:rPr>
        <w:t xml:space="preserve">, thereby </w:t>
      </w:r>
      <w:r w:rsidRPr="00F53C93">
        <w:rPr>
          <w:u w:val="single"/>
        </w:rPr>
        <w:t xml:space="preserve">lowering the pool of susceptible individuals and </w:t>
      </w:r>
      <w:r w:rsidRPr="00F53C93">
        <w:rPr>
          <w:iCs/>
          <w:u w:val="single"/>
          <w:bdr w:val="single" w:sz="8" w:space="0" w:color="auto"/>
        </w:rPr>
        <w:t>reducing</w:t>
      </w:r>
      <w:r w:rsidRPr="00F53C93">
        <w:rPr>
          <w:sz w:val="16"/>
        </w:rPr>
        <w:t xml:space="preserve"> the </w:t>
      </w:r>
      <w:r w:rsidRPr="00F53C93">
        <w:rPr>
          <w:iCs/>
          <w:u w:val="single"/>
          <w:bdr w:val="single" w:sz="8" w:space="0" w:color="auto"/>
        </w:rPr>
        <w:t>continued spread</w:t>
      </w:r>
      <w:r w:rsidRPr="00F53C93">
        <w:rPr>
          <w:sz w:val="16"/>
        </w:rPr>
        <w:t xml:space="preserve"> of a pathogen in the population (Grassly and Fraser, 2008).</w:t>
      </w:r>
    </w:p>
    <w:p w14:paraId="73C07FF2" w14:textId="77777777" w:rsidR="009B7BAC" w:rsidRPr="00F53C93" w:rsidRDefault="009B7BAC" w:rsidP="009B7BAC">
      <w:pPr>
        <w:rPr>
          <w:rFonts w:eastAsia="Calibri"/>
          <w:sz w:val="16"/>
        </w:rPr>
      </w:pPr>
      <w:r w:rsidRPr="00F53C93">
        <w:rPr>
          <w:sz w:val="16"/>
        </w:rPr>
        <w:t xml:space="preserve">Finally, </w:t>
      </w:r>
      <w:r w:rsidRPr="00F53C93">
        <w:rPr>
          <w:iCs/>
          <w:highlight w:val="cyan"/>
          <w:u w:val="single"/>
          <w:bdr w:val="single" w:sz="8" w:space="0" w:color="auto"/>
        </w:rPr>
        <w:t>even if</w:t>
      </w:r>
      <w:r w:rsidRPr="00F53C93">
        <w:rPr>
          <w:u w:val="single"/>
        </w:rPr>
        <w:t xml:space="preserve"> a single pathogen could be </w:t>
      </w:r>
      <w:r w:rsidRPr="00F53C93">
        <w:rPr>
          <w:iCs/>
          <w:u w:val="single"/>
          <w:bdr w:val="single" w:sz="8" w:space="0" w:color="auto"/>
        </w:rPr>
        <w:t>designed</w:t>
      </w:r>
      <w:r w:rsidRPr="00F53C93">
        <w:rPr>
          <w:u w:val="single"/>
        </w:rPr>
        <w:t xml:space="preserve"> to be consistently </w:t>
      </w:r>
      <w:r w:rsidRPr="00F53C93">
        <w:rPr>
          <w:iCs/>
          <w:highlight w:val="cyan"/>
          <w:u w:val="single"/>
          <w:bdr w:val="single" w:sz="8" w:space="0" w:color="auto"/>
        </w:rPr>
        <w:t>highly lethal</w:t>
      </w:r>
      <w:r w:rsidRPr="00F53C93">
        <w:rPr>
          <w:u w:val="single"/>
        </w:rPr>
        <w:t xml:space="preserve"> after </w:t>
      </w:r>
      <w:r w:rsidRPr="00F53C93">
        <w:rPr>
          <w:iCs/>
          <w:u w:val="single"/>
          <w:bdr w:val="single" w:sz="8" w:space="0" w:color="auto"/>
        </w:rPr>
        <w:t>many replications</w:t>
      </w:r>
      <w:r w:rsidRPr="00F53C93">
        <w:rPr>
          <w:sz w:val="16"/>
        </w:rPr>
        <w:t xml:space="preserve">, we assert that </w:t>
      </w:r>
      <w:r w:rsidRPr="00F53C93">
        <w:rPr>
          <w:iCs/>
          <w:highlight w:val="cyan"/>
          <w:u w:val="single"/>
          <w:bdr w:val="single" w:sz="8" w:space="0" w:color="auto"/>
        </w:rPr>
        <w:t>sufficient</w:t>
      </w:r>
      <w:r w:rsidRPr="00F53C93">
        <w:rPr>
          <w:sz w:val="16"/>
        </w:rPr>
        <w:t xml:space="preserve"> numbers of </w:t>
      </w:r>
      <w:r w:rsidRPr="00F53C93">
        <w:rPr>
          <w:iCs/>
          <w:highlight w:val="cyan"/>
          <w:u w:val="single"/>
          <w:bdr w:val="single" w:sz="8" w:space="0" w:color="auto"/>
        </w:rPr>
        <w:t>humans</w:t>
      </w:r>
      <w:r w:rsidRPr="00F53C93">
        <w:rPr>
          <w:sz w:val="16"/>
          <w:highlight w:val="cyan"/>
        </w:rPr>
        <w:t xml:space="preserve"> </w:t>
      </w:r>
      <w:r w:rsidRPr="00F53C93">
        <w:rPr>
          <w:highlight w:val="cyan"/>
          <w:u w:val="single"/>
        </w:rPr>
        <w:t>would</w:t>
      </w:r>
      <w:r w:rsidRPr="00F53C93">
        <w:rPr>
          <w:sz w:val="16"/>
        </w:rPr>
        <w:t xml:space="preserve"> likely </w:t>
      </w:r>
      <w:r w:rsidRPr="00F53C93">
        <w:rPr>
          <w:iCs/>
          <w:highlight w:val="cyan"/>
          <w:u w:val="single"/>
          <w:bdr w:val="single" w:sz="8" w:space="0" w:color="auto"/>
        </w:rPr>
        <w:t>survive</w:t>
      </w:r>
      <w:r w:rsidRPr="00F53C93">
        <w:rPr>
          <w:u w:val="single"/>
        </w:rPr>
        <w:t xml:space="preserve"> to </w:t>
      </w:r>
      <w:r w:rsidRPr="00F53C93">
        <w:rPr>
          <w:iCs/>
          <w:u w:val="single"/>
          <w:bdr w:val="single" w:sz="8" w:space="0" w:color="auto"/>
        </w:rPr>
        <w:t>avoid extinction</w:t>
      </w:r>
      <w:r w:rsidRPr="00F53C93">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3AF958A8" w14:textId="77777777" w:rsidR="009B7BAC" w:rsidRPr="00F53C93" w:rsidRDefault="009B7BAC" w:rsidP="009B7BAC">
      <w:pPr>
        <w:rPr>
          <w:rFonts w:eastAsia="Calibri"/>
          <w:sz w:val="16"/>
        </w:rPr>
      </w:pPr>
      <w:r w:rsidRPr="00F53C93">
        <w:rPr>
          <w:sz w:val="16"/>
        </w:rPr>
        <w:t xml:space="preserve">Requirement 2. Widespread Dissemination in Multiple Places Is Likely Required Because </w:t>
      </w:r>
      <w:r w:rsidRPr="00F53C93">
        <w:rPr>
          <w:iCs/>
          <w:u w:val="single"/>
          <w:bdr w:val="single" w:sz="8" w:space="0" w:color="auto"/>
        </w:rPr>
        <w:t>Initial Infections</w:t>
      </w:r>
      <w:r w:rsidRPr="00F53C93">
        <w:rPr>
          <w:sz w:val="16"/>
        </w:rPr>
        <w:t xml:space="preserve"> of a Small Population in One Location Could </w:t>
      </w:r>
      <w:r w:rsidRPr="00F53C93">
        <w:rPr>
          <w:u w:val="single"/>
        </w:rPr>
        <w:t xml:space="preserve">Allow a Pathogen to </w:t>
      </w:r>
      <w:r w:rsidRPr="00F53C93">
        <w:rPr>
          <w:iCs/>
          <w:u w:val="single"/>
          <w:bdr w:val="single" w:sz="8" w:space="0" w:color="auto"/>
        </w:rPr>
        <w:t>Mutate</w:t>
      </w:r>
      <w:r w:rsidRPr="00F53C93">
        <w:rPr>
          <w:u w:val="single"/>
        </w:rPr>
        <w:t xml:space="preserve"> to Become </w:t>
      </w:r>
      <w:r w:rsidRPr="00F53C93">
        <w:rPr>
          <w:iCs/>
          <w:u w:val="single"/>
          <w:bdr w:val="single" w:sz="8" w:space="0" w:color="auto"/>
        </w:rPr>
        <w:t>Less Lethal</w:t>
      </w:r>
      <w:r w:rsidRPr="00F53C93">
        <w:rPr>
          <w:u w:val="single"/>
        </w:rPr>
        <w:t xml:space="preserve"> over Time</w:t>
      </w:r>
      <w:r w:rsidRPr="00F53C93">
        <w:rPr>
          <w:sz w:val="16"/>
        </w:rPr>
        <w:t xml:space="preserve"> </w:t>
      </w:r>
    </w:p>
    <w:p w14:paraId="0ACB0B76" w14:textId="77777777" w:rsidR="009B7BAC" w:rsidRPr="00F53C93" w:rsidRDefault="009B7BAC" w:rsidP="009B7BAC">
      <w:pPr>
        <w:rPr>
          <w:rFonts w:eastAsia="Calibri"/>
          <w:sz w:val="16"/>
        </w:rPr>
      </w:pPr>
      <w:r w:rsidRPr="00F53C93">
        <w:rPr>
          <w:sz w:val="16"/>
        </w:rPr>
        <w:t xml:space="preserve">For transmissible pathogens, </w:t>
      </w:r>
      <w:r w:rsidRPr="00F53C93">
        <w:rPr>
          <w:iCs/>
          <w:u w:val="single"/>
          <w:bdr w:val="single" w:sz="8" w:space="0" w:color="auto"/>
        </w:rPr>
        <w:t>evolutionary pressures</w:t>
      </w:r>
      <w:r w:rsidRPr="00F53C93">
        <w:rPr>
          <w:sz w:val="16"/>
        </w:rPr>
        <w:t xml:space="preserve"> and host-pathogen interactions </w:t>
      </w:r>
      <w:r w:rsidRPr="00F53C93">
        <w:rPr>
          <w:u w:val="single"/>
        </w:rPr>
        <w:t xml:space="preserve">result in </w:t>
      </w:r>
      <w:r w:rsidRPr="00F53C93">
        <w:rPr>
          <w:iCs/>
          <w:u w:val="single"/>
          <w:bdr w:val="single" w:sz="8" w:space="0" w:color="auto"/>
        </w:rPr>
        <w:t>altered</w:t>
      </w:r>
      <w:r w:rsidRPr="00F53C93">
        <w:rPr>
          <w:u w:val="single"/>
        </w:rPr>
        <w:t xml:space="preserve"> pathogen </w:t>
      </w:r>
      <w:r w:rsidRPr="00F53C93">
        <w:rPr>
          <w:iCs/>
          <w:u w:val="single"/>
          <w:bdr w:val="single" w:sz="8" w:space="0" w:color="auto"/>
        </w:rPr>
        <w:t>characteristics</w:t>
      </w:r>
      <w:r w:rsidRPr="00F53C93">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2A836CF5" w14:textId="77777777" w:rsidR="009B7BAC" w:rsidRPr="00F53C93" w:rsidRDefault="009B7BAC" w:rsidP="009B7BAC">
      <w:pPr>
        <w:rPr>
          <w:rFonts w:eastAsia="Calibri"/>
          <w:sz w:val="16"/>
        </w:rPr>
      </w:pPr>
      <w:r w:rsidRPr="00F53C93">
        <w:rPr>
          <w:sz w:val="16"/>
        </w:rPr>
        <w:t xml:space="preserve">In one well-cited evolutionary biology study, </w:t>
      </w:r>
      <w:r w:rsidRPr="00F53C93">
        <w:rPr>
          <w:u w:val="single"/>
        </w:rPr>
        <w:t>researchers traced the</w:t>
      </w:r>
      <w:r w:rsidRPr="00F53C93">
        <w:rPr>
          <w:sz w:val="16"/>
        </w:rPr>
        <w:t xml:space="preserve"> evolution of the </w:t>
      </w:r>
      <w:r w:rsidRPr="00F53C93">
        <w:rPr>
          <w:iCs/>
          <w:u w:val="single"/>
          <w:bdr w:val="single" w:sz="8" w:space="0" w:color="auto"/>
        </w:rPr>
        <w:t>myxoma</w:t>
      </w:r>
      <w:r w:rsidRPr="00F53C93">
        <w:rPr>
          <w:u w:val="single"/>
        </w:rPr>
        <w:t xml:space="preserve"> virus</w:t>
      </w:r>
      <w:r w:rsidRPr="00F53C93">
        <w:rPr>
          <w:sz w:val="16"/>
        </w:rPr>
        <w:t xml:space="preserve">, which was introduced to Australia in 1950 to control the invasive rabbit population (Kerr et al., 2012). </w:t>
      </w:r>
      <w:r w:rsidRPr="00F53C93">
        <w:rPr>
          <w:u w:val="single"/>
        </w:rPr>
        <w:t>The original virus was highly lethal</w:t>
      </w:r>
      <w:r w:rsidRPr="00F53C93">
        <w:rPr>
          <w:sz w:val="16"/>
        </w:rPr>
        <w:t xml:space="preserve"> with a 99.8 percent fatality rate. However, once released, </w:t>
      </w:r>
      <w:r w:rsidRPr="00F53C93">
        <w:rPr>
          <w:u w:val="single"/>
        </w:rPr>
        <w:t xml:space="preserve">the virus quickly mutated, and, within two years, the landscape was </w:t>
      </w:r>
      <w:r w:rsidRPr="00F53C93">
        <w:rPr>
          <w:iCs/>
          <w:u w:val="single"/>
          <w:bdr w:val="single" w:sz="8" w:space="0" w:color="auto"/>
        </w:rPr>
        <w:t>dominated</w:t>
      </w:r>
      <w:r w:rsidRPr="00F53C93">
        <w:rPr>
          <w:u w:val="single"/>
        </w:rPr>
        <w:t xml:space="preserve"> by </w:t>
      </w:r>
      <w:r w:rsidRPr="00F53C93">
        <w:rPr>
          <w:iCs/>
          <w:u w:val="single"/>
          <w:bdr w:val="single" w:sz="8" w:space="0" w:color="auto"/>
        </w:rPr>
        <w:t>less lethal strains</w:t>
      </w:r>
      <w:r w:rsidRPr="00F53C93">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F53C93">
        <w:rPr>
          <w:iCs/>
          <w:u w:val="single"/>
          <w:bdr w:val="single" w:sz="8" w:space="0" w:color="auto"/>
        </w:rPr>
        <w:t>natural selection</w:t>
      </w:r>
      <w:r w:rsidRPr="00F53C93">
        <w:rPr>
          <w:u w:val="single"/>
        </w:rPr>
        <w:t xml:space="preserve"> resulted in the emergence of</w:t>
      </w:r>
      <w:r w:rsidRPr="00F53C93">
        <w:rPr>
          <w:sz w:val="16"/>
        </w:rPr>
        <w:t xml:space="preserve"> rabbit </w:t>
      </w:r>
      <w:r w:rsidRPr="00F53C93">
        <w:rPr>
          <w:iCs/>
          <w:u w:val="single"/>
          <w:bdr w:val="single" w:sz="8" w:space="0" w:color="auto"/>
        </w:rPr>
        <w:t>resistance</w:t>
      </w:r>
      <w:r w:rsidRPr="00F53C93">
        <w:rPr>
          <w:u w:val="single"/>
        </w:rPr>
        <w:t xml:space="preserve"> to myxomatosis</w:t>
      </w:r>
      <w:r w:rsidRPr="00F53C93">
        <w:rPr>
          <w:sz w:val="16"/>
        </w:rPr>
        <w:t xml:space="preserve"> (Marshall and Douglas, 1961). Ultimately, the virus failed to exterminate the invasive rabbit population, and invasive rabbits persist in Australia as of this writing. Interestingly, </w:t>
      </w:r>
      <w:r w:rsidRPr="00F53C93">
        <w:rPr>
          <w:u w:val="single"/>
        </w:rPr>
        <w:t xml:space="preserve">this experiment was </w:t>
      </w:r>
      <w:r w:rsidRPr="00F53C93">
        <w:rPr>
          <w:iCs/>
          <w:u w:val="single"/>
          <w:bdr w:val="single" w:sz="8" w:space="0" w:color="auto"/>
        </w:rPr>
        <w:t>independently repeated</w:t>
      </w:r>
      <w:r w:rsidRPr="00F53C93">
        <w:rPr>
          <w:sz w:val="16"/>
        </w:rPr>
        <w:t xml:space="preserve"> in France in 1952 </w:t>
      </w:r>
      <w:r w:rsidRPr="00F53C93">
        <w:rPr>
          <w:u w:val="single"/>
        </w:rPr>
        <w:t>with similar results</w:t>
      </w:r>
      <w:r w:rsidRPr="00F53C93">
        <w:rPr>
          <w:sz w:val="16"/>
        </w:rPr>
        <w:t xml:space="preserve">: </w:t>
      </w:r>
      <w:r w:rsidRPr="00F53C93">
        <w:rPr>
          <w:u w:val="single"/>
        </w:rPr>
        <w:t xml:space="preserve">the emergence of </w:t>
      </w:r>
      <w:r w:rsidRPr="00F53C93">
        <w:rPr>
          <w:iCs/>
          <w:u w:val="single"/>
          <w:bdr w:val="single" w:sz="8" w:space="0" w:color="auto"/>
        </w:rPr>
        <w:t>attenuated</w:t>
      </w:r>
      <w:r w:rsidRPr="00F53C93">
        <w:rPr>
          <w:sz w:val="16"/>
        </w:rPr>
        <w:t xml:space="preserve"> (i.e., less virulent) </w:t>
      </w:r>
      <w:r w:rsidRPr="00F53C93">
        <w:rPr>
          <w:iCs/>
          <w:u w:val="single"/>
          <w:bdr w:val="single" w:sz="8" w:space="0" w:color="auto"/>
        </w:rPr>
        <w:t>strains</w:t>
      </w:r>
      <w:r w:rsidRPr="00F53C93">
        <w:rPr>
          <w:u w:val="single"/>
        </w:rPr>
        <w:t xml:space="preserve"> and natural selection</w:t>
      </w:r>
      <w:r w:rsidRPr="00F53C93">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0EF7CA99" w14:textId="77777777" w:rsidR="009B7BAC" w:rsidRPr="00F53C93" w:rsidRDefault="009B7BAC" w:rsidP="009B7BAC">
      <w:pPr>
        <w:rPr>
          <w:rFonts w:eastAsia="Calibri"/>
          <w:sz w:val="16"/>
        </w:rPr>
      </w:pPr>
      <w:r w:rsidRPr="00F53C93">
        <w:rPr>
          <w:sz w:val="16"/>
        </w:rPr>
        <w:t xml:space="preserve">Both </w:t>
      </w:r>
      <w:r w:rsidRPr="00F53C93">
        <w:rPr>
          <w:iCs/>
          <w:u w:val="single"/>
          <w:bdr w:val="single" w:sz="8" w:space="0" w:color="auto"/>
        </w:rPr>
        <w:t>theory</w:t>
      </w:r>
      <w:r w:rsidRPr="00F53C93">
        <w:rPr>
          <w:u w:val="single"/>
        </w:rPr>
        <w:t xml:space="preserve"> and </w:t>
      </w:r>
      <w:r w:rsidRPr="00F53C93">
        <w:rPr>
          <w:iCs/>
          <w:u w:val="single"/>
          <w:bdr w:val="single" w:sz="8" w:space="0" w:color="auto"/>
        </w:rPr>
        <w:t>historical examples</w:t>
      </w:r>
      <w:r w:rsidRPr="00F53C93">
        <w:rPr>
          <w:sz w:val="16"/>
        </w:rPr>
        <w:t xml:space="preserve"> of virus evolution </w:t>
      </w:r>
      <w:r w:rsidRPr="00F53C93">
        <w:rPr>
          <w:u w:val="single"/>
        </w:rPr>
        <w:t>indicate</w:t>
      </w:r>
      <w:r w:rsidRPr="00F53C93">
        <w:rPr>
          <w:sz w:val="16"/>
        </w:rPr>
        <w:t xml:space="preserve"> that </w:t>
      </w:r>
      <w:r w:rsidRPr="00F53C93">
        <w:rPr>
          <w:iCs/>
          <w:u w:val="single"/>
          <w:bdr w:val="single" w:sz="8" w:space="0" w:color="auto"/>
        </w:rPr>
        <w:t>highly lethal viruses</w:t>
      </w:r>
      <w:r w:rsidRPr="00F53C93">
        <w:rPr>
          <w:u w:val="single"/>
        </w:rPr>
        <w:t xml:space="preserve"> will</w:t>
      </w:r>
      <w:r w:rsidRPr="00F53C93">
        <w:rPr>
          <w:sz w:val="16"/>
        </w:rPr>
        <w:t xml:space="preserve"> often </w:t>
      </w:r>
      <w:r w:rsidRPr="00F53C93">
        <w:rPr>
          <w:iCs/>
          <w:u w:val="single"/>
          <w:bdr w:val="single" w:sz="8" w:space="0" w:color="auto"/>
        </w:rPr>
        <w:t>evolve</w:t>
      </w:r>
      <w:r w:rsidRPr="00F53C93">
        <w:rPr>
          <w:u w:val="single"/>
        </w:rPr>
        <w:t xml:space="preserve"> to </w:t>
      </w:r>
      <w:r w:rsidRPr="00F53C93">
        <w:rPr>
          <w:iCs/>
          <w:u w:val="single"/>
          <w:bdr w:val="single" w:sz="8" w:space="0" w:color="auto"/>
        </w:rPr>
        <w:t>decreased virulence</w:t>
      </w:r>
      <w:r w:rsidRPr="00F53C93">
        <w:rPr>
          <w:sz w:val="16"/>
        </w:rPr>
        <w:t xml:space="preserve"> over time, </w:t>
      </w:r>
      <w:r w:rsidRPr="00F53C93">
        <w:rPr>
          <w:u w:val="single"/>
        </w:rPr>
        <w:t>resulting in lower mortality</w:t>
      </w:r>
      <w:r w:rsidRPr="00F53C93">
        <w:rPr>
          <w:sz w:val="16"/>
        </w:rPr>
        <w:t xml:space="preserve"> (Geoghegan and Holmes, 2018). This makes intuitive sense because </w:t>
      </w:r>
      <w:r w:rsidRPr="00F53C93">
        <w:rPr>
          <w:u w:val="single"/>
        </w:rPr>
        <w:t xml:space="preserve">very </w:t>
      </w:r>
      <w:r w:rsidRPr="00F53C93">
        <w:rPr>
          <w:iCs/>
          <w:highlight w:val="cyan"/>
          <w:u w:val="single"/>
          <w:bdr w:val="single" w:sz="8" w:space="0" w:color="auto"/>
        </w:rPr>
        <w:t>lethal pathogens</w:t>
      </w:r>
      <w:r w:rsidRPr="00F53C93">
        <w:rPr>
          <w:u w:val="single"/>
        </w:rPr>
        <w:t xml:space="preserve"> will </w:t>
      </w:r>
      <w:r w:rsidRPr="00F53C93">
        <w:rPr>
          <w:iCs/>
          <w:u w:val="single"/>
          <w:bdr w:val="single" w:sz="8" w:space="0" w:color="auto"/>
        </w:rPr>
        <w:t>quickly sicken</w:t>
      </w:r>
      <w:r w:rsidRPr="00F53C93">
        <w:rPr>
          <w:u w:val="single"/>
        </w:rPr>
        <w:t xml:space="preserve"> and </w:t>
      </w:r>
      <w:r w:rsidRPr="00F53C93">
        <w:rPr>
          <w:iCs/>
          <w:highlight w:val="cyan"/>
          <w:u w:val="single"/>
          <w:bdr w:val="single" w:sz="8" w:space="0" w:color="auto"/>
        </w:rPr>
        <w:t>kill</w:t>
      </w:r>
      <w:r w:rsidRPr="00F53C93">
        <w:rPr>
          <w:iCs/>
          <w:u w:val="single"/>
          <w:bdr w:val="single" w:sz="8" w:space="0" w:color="auto"/>
        </w:rPr>
        <w:t xml:space="preserve"> their </w:t>
      </w:r>
      <w:r w:rsidRPr="00F53C93">
        <w:rPr>
          <w:iCs/>
          <w:highlight w:val="cyan"/>
          <w:u w:val="single"/>
          <w:bdr w:val="single" w:sz="8" w:space="0" w:color="auto"/>
        </w:rPr>
        <w:t>hosts</w:t>
      </w:r>
      <w:r w:rsidRPr="00F53C93">
        <w:rPr>
          <w:sz w:val="16"/>
        </w:rPr>
        <w:t xml:space="preserve">, thereby </w:t>
      </w:r>
      <w:r w:rsidRPr="00F53C93">
        <w:rPr>
          <w:iCs/>
          <w:highlight w:val="cyan"/>
          <w:u w:val="single"/>
          <w:bdr w:val="single" w:sz="8" w:space="0" w:color="auto"/>
        </w:rPr>
        <w:t>limiting</w:t>
      </w:r>
      <w:r w:rsidRPr="00F53C93">
        <w:rPr>
          <w:sz w:val="16"/>
        </w:rPr>
        <w:t xml:space="preserve"> their own </w:t>
      </w:r>
      <w:r w:rsidRPr="00F53C93">
        <w:rPr>
          <w:iCs/>
          <w:highlight w:val="cyan"/>
          <w:u w:val="single"/>
          <w:bdr w:val="single" w:sz="8" w:space="0" w:color="auto"/>
        </w:rPr>
        <w:t>transmission</w:t>
      </w:r>
      <w:r w:rsidRPr="00F53C93">
        <w:rPr>
          <w:sz w:val="16"/>
        </w:rPr>
        <w:t xml:space="preserve"> opportunities. Conversely, </w:t>
      </w:r>
      <w:r w:rsidRPr="00F53C93">
        <w:rPr>
          <w:iCs/>
          <w:highlight w:val="cyan"/>
          <w:u w:val="single"/>
          <w:bdr w:val="single" w:sz="8" w:space="0" w:color="auto"/>
        </w:rPr>
        <w:t>less virulent strains</w:t>
      </w:r>
      <w:r w:rsidRPr="00F53C93">
        <w:rPr>
          <w:u w:val="single"/>
        </w:rPr>
        <w:t xml:space="preserve"> that allow hosts to survive longer </w:t>
      </w:r>
      <w:r w:rsidRPr="00F53C93">
        <w:rPr>
          <w:highlight w:val="cyan"/>
          <w:u w:val="single"/>
        </w:rPr>
        <w:t xml:space="preserve">have </w:t>
      </w:r>
      <w:r w:rsidRPr="00F53C93">
        <w:rPr>
          <w:iCs/>
          <w:highlight w:val="cyan"/>
          <w:u w:val="single"/>
          <w:bdr w:val="single" w:sz="8" w:space="0" w:color="auto"/>
        </w:rPr>
        <w:t>more chances</w:t>
      </w:r>
      <w:r w:rsidRPr="00F53C93">
        <w:rPr>
          <w:highlight w:val="cyan"/>
          <w:u w:val="single"/>
        </w:rPr>
        <w:t xml:space="preserve"> of </w:t>
      </w:r>
      <w:r w:rsidRPr="00F53C93">
        <w:rPr>
          <w:iCs/>
          <w:highlight w:val="cyan"/>
          <w:u w:val="single"/>
          <w:bdr w:val="single" w:sz="8" w:space="0" w:color="auto"/>
        </w:rPr>
        <w:t>spreading</w:t>
      </w:r>
      <w:r w:rsidRPr="00F53C93">
        <w:rPr>
          <w:sz w:val="16"/>
        </w:rPr>
        <w:t xml:space="preserve"> among a population, </w:t>
      </w:r>
      <w:r w:rsidRPr="00F53C93">
        <w:rPr>
          <w:u w:val="single"/>
        </w:rPr>
        <w:t>leading to increased presence in a population</w:t>
      </w:r>
      <w:r w:rsidRPr="00F53C93">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F53C93">
        <w:rPr>
          <w:iCs/>
          <w:u w:val="single"/>
          <w:bdr w:val="single" w:sz="8" w:space="0" w:color="auto"/>
        </w:rPr>
        <w:t>low-virulence</w:t>
      </w:r>
      <w:r w:rsidRPr="00F53C93">
        <w:rPr>
          <w:u w:val="single"/>
        </w:rPr>
        <w:t xml:space="preserve"> infections have a </w:t>
      </w:r>
      <w:r w:rsidRPr="00F53C93">
        <w:rPr>
          <w:iCs/>
          <w:u w:val="single"/>
          <w:bdr w:val="single" w:sz="8" w:space="0" w:color="auto"/>
        </w:rPr>
        <w:t>greater</w:t>
      </w:r>
      <w:r w:rsidRPr="00F53C93">
        <w:rPr>
          <w:u w:val="single"/>
        </w:rPr>
        <w:t xml:space="preserve"> chance of establishing </w:t>
      </w:r>
      <w:r w:rsidRPr="00F53C93">
        <w:rPr>
          <w:iCs/>
          <w:u w:val="single"/>
          <w:bdr w:val="single" w:sz="8" w:space="0" w:color="auto"/>
        </w:rPr>
        <w:t>transmission</w:t>
      </w:r>
      <w:r w:rsidRPr="00F53C93">
        <w:rPr>
          <w:u w:val="single"/>
        </w:rPr>
        <w:t xml:space="preserve"> in human hosts, which might diminish the ability of pathogens to completely wipe out a human population, </w:t>
      </w:r>
      <w:r w:rsidRPr="00F53C93">
        <w:rPr>
          <w:iCs/>
          <w:highlight w:val="cyan"/>
          <w:u w:val="single"/>
          <w:bdr w:val="single" w:sz="8" w:space="0" w:color="auto"/>
        </w:rPr>
        <w:t>even</w:t>
      </w:r>
      <w:r w:rsidRPr="00F53C93">
        <w:rPr>
          <w:highlight w:val="cyan"/>
          <w:u w:val="single"/>
        </w:rPr>
        <w:t xml:space="preserve"> where a </w:t>
      </w:r>
      <w:r w:rsidRPr="00F53C93">
        <w:rPr>
          <w:iCs/>
          <w:highlight w:val="cyan"/>
          <w:u w:val="single"/>
          <w:bdr w:val="single" w:sz="8" w:space="0" w:color="auto"/>
        </w:rPr>
        <w:t>reservoir</w:t>
      </w:r>
      <w:r w:rsidRPr="00F53C93">
        <w:rPr>
          <w:u w:val="single"/>
        </w:rPr>
        <w:t xml:space="preserve"> species </w:t>
      </w:r>
      <w:r w:rsidRPr="00F53C93">
        <w:rPr>
          <w:iCs/>
          <w:highlight w:val="cyan"/>
          <w:u w:val="single"/>
          <w:bdr w:val="single" w:sz="8" w:space="0" w:color="auto"/>
        </w:rPr>
        <w:t>exists</w:t>
      </w:r>
      <w:r w:rsidRPr="00F53C93">
        <w:rPr>
          <w:sz w:val="16"/>
        </w:rPr>
        <w:t xml:space="preserve"> (Geoghegan and Holmes, 2018; Geoghegan et al., 2016).</w:t>
      </w:r>
    </w:p>
    <w:p w14:paraId="53241005" w14:textId="77777777" w:rsidR="009B7BAC" w:rsidRPr="00F53C93" w:rsidRDefault="009B7BAC" w:rsidP="009B7BAC">
      <w:pPr>
        <w:rPr>
          <w:rFonts w:eastAsia="Calibri"/>
          <w:u w:val="single"/>
        </w:rPr>
      </w:pPr>
      <w:r w:rsidRPr="00F53C93">
        <w:rPr>
          <w:sz w:val="16"/>
        </w:rPr>
        <w:t xml:space="preserve">Requirement 3. </w:t>
      </w:r>
      <w:r w:rsidRPr="00F53C93">
        <w:rPr>
          <w:u w:val="single"/>
        </w:rPr>
        <w:t>Follow-Up Actions Are</w:t>
      </w:r>
      <w:r w:rsidRPr="00F53C93">
        <w:rPr>
          <w:sz w:val="16"/>
        </w:rPr>
        <w:t xml:space="preserve"> Likely </w:t>
      </w:r>
      <w:r w:rsidRPr="00F53C93">
        <w:rPr>
          <w:iCs/>
          <w:u w:val="single"/>
          <w:bdr w:val="single" w:sz="8" w:space="0" w:color="auto"/>
        </w:rPr>
        <w:t>Required</w:t>
      </w:r>
      <w:r w:rsidRPr="00F53C93">
        <w:rPr>
          <w:sz w:val="16"/>
        </w:rPr>
        <w:t xml:space="preserve"> After an Initial Dissemination of a Pathogen </w:t>
      </w:r>
      <w:r w:rsidRPr="00F53C93">
        <w:rPr>
          <w:u w:val="single"/>
        </w:rPr>
        <w:t xml:space="preserve">Because </w:t>
      </w:r>
      <w:r w:rsidRPr="00F53C93">
        <w:rPr>
          <w:iCs/>
          <w:u w:val="single"/>
          <w:bdr w:val="single" w:sz="8" w:space="0" w:color="auto"/>
        </w:rPr>
        <w:t>Natural</w:t>
      </w:r>
      <w:r w:rsidRPr="00F53C93">
        <w:rPr>
          <w:u w:val="single"/>
        </w:rPr>
        <w:t xml:space="preserve"> and </w:t>
      </w:r>
      <w:r w:rsidRPr="00F53C93">
        <w:rPr>
          <w:iCs/>
          <w:u w:val="single"/>
          <w:bdr w:val="single" w:sz="8" w:space="0" w:color="auto"/>
        </w:rPr>
        <w:t>Artificial Isolation</w:t>
      </w:r>
      <w:r w:rsidRPr="00F53C93">
        <w:rPr>
          <w:u w:val="single"/>
        </w:rPr>
        <w:t xml:space="preserve"> Might </w:t>
      </w:r>
      <w:r w:rsidRPr="00F53C93">
        <w:rPr>
          <w:iCs/>
          <w:u w:val="single"/>
          <w:bdr w:val="single" w:sz="8" w:space="0" w:color="auto"/>
        </w:rPr>
        <w:t>Shield Human</w:t>
      </w:r>
      <w:r w:rsidRPr="00F53C93">
        <w:rPr>
          <w:sz w:val="16"/>
          <w:szCs w:val="16"/>
        </w:rPr>
        <w:t xml:space="preserve"> Communitie</w:t>
      </w:r>
      <w:r w:rsidRPr="00F53C93">
        <w:rPr>
          <w:iCs/>
          <w:u w:val="single"/>
          <w:bdr w:val="single" w:sz="8" w:space="0" w:color="auto"/>
        </w:rPr>
        <w:t>s</w:t>
      </w:r>
      <w:r w:rsidRPr="00F53C93">
        <w:rPr>
          <w:u w:val="single"/>
        </w:rPr>
        <w:t xml:space="preserve"> from Infection</w:t>
      </w:r>
    </w:p>
    <w:p w14:paraId="298771C0" w14:textId="77777777" w:rsidR="009B7BAC" w:rsidRPr="00F53C93" w:rsidRDefault="009B7BAC" w:rsidP="009B7BAC">
      <w:pPr>
        <w:rPr>
          <w:rFonts w:eastAsia="Calibri"/>
          <w:sz w:val="16"/>
        </w:rPr>
      </w:pPr>
      <w:r w:rsidRPr="00F53C93">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F53C93">
        <w:rPr>
          <w:iCs/>
          <w:highlight w:val="cyan"/>
          <w:u w:val="single"/>
          <w:bdr w:val="single" w:sz="8" w:space="0" w:color="auto"/>
        </w:rPr>
        <w:t>global diffusion</w:t>
      </w:r>
      <w:r w:rsidRPr="00F53C93">
        <w:rPr>
          <w:highlight w:val="cyan"/>
          <w:u w:val="single"/>
        </w:rPr>
        <w:t xml:space="preserve"> is </w:t>
      </w:r>
      <w:r w:rsidRPr="00F53C93">
        <w:rPr>
          <w:iCs/>
          <w:highlight w:val="cyan"/>
          <w:u w:val="single"/>
          <w:bdr w:val="single" w:sz="8" w:space="0" w:color="auto"/>
        </w:rPr>
        <w:t>not sufficient</w:t>
      </w:r>
      <w:r w:rsidRPr="00F53C93">
        <w:rPr>
          <w:iCs/>
          <w:u w:val="single"/>
          <w:bdr w:val="single" w:sz="8" w:space="0" w:color="auto"/>
        </w:rPr>
        <w:t xml:space="preserve"> for</w:t>
      </w:r>
      <w:r w:rsidRPr="00F53C93">
        <w:rPr>
          <w:sz w:val="16"/>
        </w:rPr>
        <w:t xml:space="preserve"> a pathogen to create an </w:t>
      </w:r>
      <w:r w:rsidRPr="00F53C93">
        <w:rPr>
          <w:iCs/>
          <w:u w:val="single"/>
          <w:bdr w:val="single" w:sz="8" w:space="0" w:color="auto"/>
        </w:rPr>
        <w:t>extinction</w:t>
      </w:r>
      <w:r w:rsidRPr="00F53C93">
        <w:rPr>
          <w:sz w:val="16"/>
        </w:rPr>
        <w:t xml:space="preserve"> risk—</w:t>
      </w:r>
      <w:r w:rsidRPr="00F53C93">
        <w:rPr>
          <w:highlight w:val="cyan"/>
          <w:u w:val="single"/>
        </w:rPr>
        <w:t>it must reach</w:t>
      </w:r>
      <w:r w:rsidRPr="00F53C93">
        <w:rPr>
          <w:u w:val="single"/>
        </w:rPr>
        <w:t xml:space="preserve"> </w:t>
      </w:r>
      <w:r w:rsidRPr="00F53C93">
        <w:rPr>
          <w:sz w:val="16"/>
        </w:rPr>
        <w:t xml:space="preserve">nearly </w:t>
      </w:r>
      <w:r w:rsidRPr="00F53C93">
        <w:rPr>
          <w:iCs/>
          <w:highlight w:val="cyan"/>
          <w:u w:val="single"/>
          <w:bdr w:val="single" w:sz="8" w:space="0" w:color="auto"/>
        </w:rPr>
        <w:t>every</w:t>
      </w:r>
      <w:r w:rsidRPr="00F53C93">
        <w:rPr>
          <w:iCs/>
          <w:u w:val="single"/>
          <w:bdr w:val="single" w:sz="8" w:space="0" w:color="auto"/>
        </w:rPr>
        <w:t xml:space="preserve"> human </w:t>
      </w:r>
      <w:r w:rsidRPr="00F53C93">
        <w:rPr>
          <w:iCs/>
          <w:highlight w:val="cyan"/>
          <w:u w:val="single"/>
          <w:bdr w:val="single" w:sz="8" w:space="0" w:color="auto"/>
        </w:rPr>
        <w:t>community</w:t>
      </w:r>
      <w:r w:rsidRPr="00F53C93">
        <w:rPr>
          <w:highlight w:val="cyan"/>
          <w:u w:val="single"/>
        </w:rPr>
        <w:t xml:space="preserve"> on </w:t>
      </w:r>
      <w:r w:rsidRPr="00F53C93">
        <w:rPr>
          <w:iCs/>
          <w:highlight w:val="cyan"/>
          <w:u w:val="single"/>
          <w:bdr w:val="single" w:sz="8" w:space="0" w:color="auto"/>
        </w:rPr>
        <w:t>earth</w:t>
      </w:r>
      <w:r w:rsidRPr="00F53C93">
        <w:rPr>
          <w:sz w:val="16"/>
        </w:rPr>
        <w:t xml:space="preserve">, </w:t>
      </w:r>
      <w:r w:rsidRPr="00F53C93">
        <w:rPr>
          <w:iCs/>
          <w:u w:val="single"/>
          <w:bdr w:val="single" w:sz="8" w:space="0" w:color="auto"/>
        </w:rPr>
        <w:t>even</w:t>
      </w:r>
      <w:r w:rsidRPr="00F53C93">
        <w:rPr>
          <w:sz w:val="16"/>
        </w:rPr>
        <w:t xml:space="preserve"> </w:t>
      </w:r>
      <w:r w:rsidRPr="00F53C93">
        <w:rPr>
          <w:u w:val="single"/>
        </w:rPr>
        <w:t>those that are</w:t>
      </w:r>
      <w:r w:rsidRPr="00F53C93">
        <w:rPr>
          <w:sz w:val="16"/>
        </w:rPr>
        <w:t xml:space="preserve"> naturally or artificially </w:t>
      </w:r>
      <w:r w:rsidRPr="00F53C93">
        <w:rPr>
          <w:iCs/>
          <w:u w:val="single"/>
          <w:bdr w:val="single" w:sz="8" w:space="0" w:color="auto"/>
        </w:rPr>
        <w:t>isolated</w:t>
      </w:r>
      <w:r w:rsidRPr="00F53C93">
        <w:rPr>
          <w:sz w:val="16"/>
        </w:rPr>
        <w:t>.</w:t>
      </w:r>
    </w:p>
    <w:p w14:paraId="4C2395BC" w14:textId="77777777" w:rsidR="009B7BAC" w:rsidRPr="00F53C93" w:rsidRDefault="009B7BAC" w:rsidP="009B7BAC">
      <w:pPr>
        <w:rPr>
          <w:rFonts w:eastAsia="Calibri"/>
          <w:sz w:val="16"/>
        </w:rPr>
      </w:pPr>
      <w:r w:rsidRPr="00F53C93">
        <w:rPr>
          <w:u w:val="single"/>
        </w:rPr>
        <w:t xml:space="preserve">There still exist </w:t>
      </w:r>
      <w:r w:rsidRPr="00F53C93">
        <w:rPr>
          <w:iCs/>
          <w:highlight w:val="cyan"/>
          <w:u w:val="single"/>
          <w:bdr w:val="single" w:sz="8" w:space="0" w:color="auto"/>
        </w:rPr>
        <w:t>uncontacted tribes</w:t>
      </w:r>
      <w:r w:rsidRPr="00F53C93">
        <w:rPr>
          <w:sz w:val="16"/>
        </w:rPr>
        <w:t xml:space="preserve">, </w:t>
      </w:r>
      <w:r w:rsidRPr="00F53C93">
        <w:rPr>
          <w:highlight w:val="cyan"/>
          <w:u w:val="single"/>
        </w:rPr>
        <w:t>and</w:t>
      </w:r>
      <w:r w:rsidRPr="00F53C93">
        <w:rPr>
          <w:u w:val="single"/>
        </w:rPr>
        <w:t xml:space="preserve"> </w:t>
      </w:r>
      <w:r w:rsidRPr="00F53C93">
        <w:rPr>
          <w:iCs/>
          <w:highlight w:val="cyan"/>
          <w:u w:val="single"/>
          <w:bdr w:val="single" w:sz="8" w:space="0" w:color="auto"/>
        </w:rPr>
        <w:t>many regions</w:t>
      </w:r>
      <w:r w:rsidRPr="00F53C93">
        <w:rPr>
          <w:u w:val="single"/>
        </w:rPr>
        <w:t xml:space="preserve"> and communities </w:t>
      </w:r>
      <w:r w:rsidRPr="00F53C93">
        <w:rPr>
          <w:iCs/>
          <w:highlight w:val="cyan"/>
          <w:u w:val="single"/>
          <w:bdr w:val="single" w:sz="8" w:space="0" w:color="auto"/>
        </w:rPr>
        <w:t>remain</w:t>
      </w:r>
      <w:r w:rsidRPr="00F53C93">
        <w:rPr>
          <w:u w:val="single"/>
        </w:rPr>
        <w:t xml:space="preserve"> relatively </w:t>
      </w:r>
      <w:r w:rsidRPr="00F53C93">
        <w:rPr>
          <w:iCs/>
          <w:highlight w:val="cyan"/>
          <w:u w:val="single"/>
          <w:bdr w:val="single" w:sz="8" w:space="0" w:color="auto"/>
        </w:rPr>
        <w:t>isolated</w:t>
      </w:r>
      <w:r w:rsidRPr="00F53C93">
        <w:rPr>
          <w:sz w:val="16"/>
        </w:rPr>
        <w:t xml:space="preserve">. </w:t>
      </w:r>
      <w:r w:rsidRPr="00F53C93">
        <w:rPr>
          <w:u w:val="single"/>
        </w:rPr>
        <w:t>As a highly lethal pandemic spreads</w:t>
      </w:r>
      <w:r w:rsidRPr="00F53C93">
        <w:rPr>
          <w:sz w:val="16"/>
        </w:rPr>
        <w:t xml:space="preserve">, it is likely that </w:t>
      </w:r>
      <w:r w:rsidRPr="00F53C93">
        <w:rPr>
          <w:highlight w:val="cyan"/>
          <w:u w:val="single"/>
        </w:rPr>
        <w:t>human</w:t>
      </w:r>
      <w:r w:rsidRPr="00F53C93">
        <w:rPr>
          <w:sz w:val="16"/>
        </w:rPr>
        <w:t xml:space="preserve"> communitie</w:t>
      </w:r>
      <w:r w:rsidRPr="00F53C93">
        <w:rPr>
          <w:highlight w:val="cyan"/>
          <w:u w:val="single"/>
        </w:rPr>
        <w:t>s</w:t>
      </w:r>
      <w:r w:rsidRPr="00F53C93">
        <w:rPr>
          <w:sz w:val="16"/>
        </w:rPr>
        <w:t xml:space="preserve"> </w:t>
      </w:r>
      <w:r w:rsidRPr="00F53C93">
        <w:rPr>
          <w:highlight w:val="cyan"/>
          <w:u w:val="single"/>
        </w:rPr>
        <w:t>would</w:t>
      </w:r>
      <w:r w:rsidRPr="00F53C93">
        <w:rPr>
          <w:u w:val="single"/>
        </w:rPr>
        <w:t xml:space="preserve"> </w:t>
      </w:r>
      <w:r w:rsidRPr="00F53C93">
        <w:rPr>
          <w:iCs/>
          <w:u w:val="single"/>
          <w:bdr w:val="single" w:sz="8" w:space="0" w:color="auto"/>
        </w:rPr>
        <w:t>take steps</w:t>
      </w:r>
      <w:r w:rsidRPr="00F53C93">
        <w:rPr>
          <w:u w:val="single"/>
        </w:rPr>
        <w:t xml:space="preserve"> to </w:t>
      </w:r>
      <w:r w:rsidRPr="00F53C93">
        <w:rPr>
          <w:iCs/>
          <w:highlight w:val="cyan"/>
          <w:u w:val="single"/>
          <w:bdr w:val="single" w:sz="8" w:space="0" w:color="auto"/>
        </w:rPr>
        <w:t>isolate</w:t>
      </w:r>
      <w:r w:rsidRPr="00F53C93">
        <w:rPr>
          <w:iCs/>
          <w:u w:val="single"/>
          <w:bdr w:val="single" w:sz="8" w:space="0" w:color="auto"/>
        </w:rPr>
        <w:t xml:space="preserve"> themselves</w:t>
      </w:r>
      <w:r w:rsidRPr="00F53C93">
        <w:rPr>
          <w:sz w:val="16"/>
        </w:rPr>
        <w:t xml:space="preserve"> to whatever extent they could to prevent infection; </w:t>
      </w:r>
      <w:r w:rsidRPr="00F53C93">
        <w:rPr>
          <w:iCs/>
          <w:u w:val="single"/>
          <w:bdr w:val="single" w:sz="8" w:space="0" w:color="auto"/>
        </w:rPr>
        <w:t>island nations</w:t>
      </w:r>
      <w:r w:rsidRPr="00F53C93">
        <w:rPr>
          <w:sz w:val="16"/>
        </w:rPr>
        <w:t xml:space="preserve"> </w:t>
      </w:r>
      <w:r w:rsidRPr="00F53C93">
        <w:rPr>
          <w:u w:val="single"/>
        </w:rPr>
        <w:t>have</w:t>
      </w:r>
      <w:r w:rsidRPr="00F53C93">
        <w:rPr>
          <w:sz w:val="16"/>
        </w:rPr>
        <w:t xml:space="preserve"> even </w:t>
      </w:r>
      <w:r w:rsidRPr="00F53C93">
        <w:rPr>
          <w:u w:val="single"/>
        </w:rPr>
        <w:t>been suggested as</w:t>
      </w:r>
      <w:r w:rsidRPr="00F53C93">
        <w:rPr>
          <w:sz w:val="16"/>
        </w:rPr>
        <w:t xml:space="preserve"> potential </w:t>
      </w:r>
      <w:r w:rsidRPr="00F53C93">
        <w:rPr>
          <w:iCs/>
          <w:u w:val="single"/>
          <w:bdr w:val="single" w:sz="8" w:space="0" w:color="auto"/>
        </w:rPr>
        <w:t>refuges</w:t>
      </w:r>
      <w:r w:rsidRPr="00F53C93">
        <w:rPr>
          <w:sz w:val="16"/>
        </w:rPr>
        <w:t xml:space="preserve"> </w:t>
      </w:r>
      <w:r w:rsidRPr="00F53C93">
        <w:rPr>
          <w:u w:val="single"/>
        </w:rPr>
        <w:t xml:space="preserve">from </w:t>
      </w:r>
      <w:r w:rsidRPr="00F53C93">
        <w:rPr>
          <w:iCs/>
          <w:u w:val="single"/>
          <w:bdr w:val="single" w:sz="8" w:space="0" w:color="auto"/>
        </w:rPr>
        <w:t>pandemics</w:t>
      </w:r>
      <w:r w:rsidRPr="00F53C93">
        <w:rPr>
          <w:u w:val="single"/>
        </w:rPr>
        <w:t xml:space="preserve"> with extinction potential</w:t>
      </w:r>
      <w:r w:rsidRPr="00F53C93">
        <w:rPr>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0C3435FA" w14:textId="77777777" w:rsidR="009B7BAC" w:rsidRPr="00416C36" w:rsidRDefault="009B7BAC" w:rsidP="009B7BAC">
      <w:pPr>
        <w:pStyle w:val="Heading4"/>
        <w:rPr>
          <w:rFonts w:cs="Arial"/>
        </w:rPr>
      </w:pPr>
      <w:r w:rsidRPr="00416C36">
        <w:t xml:space="preserve">Air pollution is </w:t>
      </w:r>
      <w:r w:rsidRPr="00416C36">
        <w:rPr>
          <w:u w:val="single"/>
        </w:rPr>
        <w:t>declining</w:t>
      </w:r>
      <w:r w:rsidRPr="00416C36">
        <w:t xml:space="preserve">. </w:t>
      </w:r>
    </w:p>
    <w:p w14:paraId="4A0761C8" w14:textId="77777777" w:rsidR="009B7BAC" w:rsidRDefault="009B7BAC" w:rsidP="009B7BAC">
      <w:r>
        <w:t xml:space="preserve">Mercedes </w:t>
      </w:r>
      <w:r w:rsidRPr="00523617">
        <w:rPr>
          <w:rStyle w:val="Style13ptBold"/>
        </w:rPr>
        <w:t>Bravo et al. 22</w:t>
      </w:r>
      <w:r>
        <w:t>, Bravo is with the Global Health Institute, Duke University, also associated with the Children's Environmental Health Initiative, University of Notre Dame; Warren is an Associate Professor of Biostatistics at Yale University; Leong is associated with the Children's Environmental Health Initiative, University of Notre Dame, and Department of Biostatistics, University of Florida; Deziel is associated with the Department of Environmental Health Sciences, School of Public Health, Yale University; Kimbro is associated with the Department of Sociology, Rice University; Bell is a Professor of Environmental Health at the School of the Environment, Yale University; Miranda is a Professor in Bayesian Statistics, Bioinformatics and Biostatistics and Geospatial Informatics at the Department of Applied and Computational Mathematics and Statistics, University of Notre Dame, "Where Is Air Quality Improving, and Who Benefits? A Study of PM2.5 and Ozone Over 15 Years," American Journal of Epidemiology, vol. 191, issue 7, 07/01/2022, https://doi.org/10.1093/aje/kwac059</w:t>
      </w:r>
    </w:p>
    <w:p w14:paraId="183F04B5" w14:textId="77777777" w:rsidR="009B7BAC" w:rsidRPr="00515C66" w:rsidRDefault="009B7BAC" w:rsidP="009B7BAC">
      <w:pPr>
        <w:rPr>
          <w:u w:val="single"/>
        </w:rPr>
      </w:pPr>
      <w:r w:rsidRPr="00416C36">
        <w:rPr>
          <w:rStyle w:val="Emphasis"/>
        </w:rPr>
        <w:t>Overall</w:t>
      </w:r>
      <w:r w:rsidRPr="00416C36">
        <w:rPr>
          <w:sz w:val="16"/>
        </w:rPr>
        <w:t xml:space="preserve"> concentrations of criteria </w:t>
      </w:r>
      <w:r w:rsidRPr="00286A55">
        <w:rPr>
          <w:rStyle w:val="Emphasis"/>
          <w:highlight w:val="yellow"/>
        </w:rPr>
        <w:t xml:space="preserve">air pollutants </w:t>
      </w:r>
      <w:r w:rsidRPr="00416C36">
        <w:rPr>
          <w:rStyle w:val="Emphasis"/>
        </w:rPr>
        <w:t>in the U</w:t>
      </w:r>
      <w:r w:rsidRPr="00416C36">
        <w:rPr>
          <w:rStyle w:val="StyleUnderline"/>
        </w:rPr>
        <w:t xml:space="preserve">nited </w:t>
      </w:r>
      <w:r w:rsidRPr="00416C36">
        <w:rPr>
          <w:rStyle w:val="Emphasis"/>
        </w:rPr>
        <w:t>S</w:t>
      </w:r>
      <w:r w:rsidRPr="00416C36">
        <w:rPr>
          <w:rStyle w:val="StyleUnderline"/>
        </w:rPr>
        <w:t>tates</w:t>
      </w:r>
      <w:r w:rsidRPr="00416C36">
        <w:rPr>
          <w:sz w:val="16"/>
        </w:rPr>
        <w:t xml:space="preserve"> </w:t>
      </w:r>
      <w:r w:rsidRPr="00286A55">
        <w:rPr>
          <w:rStyle w:val="Emphasis"/>
          <w:highlight w:val="yellow"/>
        </w:rPr>
        <w:t>have declined</w:t>
      </w:r>
      <w:r w:rsidRPr="00416C36">
        <w:rPr>
          <w:rStyle w:val="StyleUnderline"/>
        </w:rPr>
        <w:t xml:space="preserve"> in recent decades</w:t>
      </w:r>
      <w:r w:rsidRPr="00416C36">
        <w:rPr>
          <w:sz w:val="16"/>
        </w:rPr>
        <w:t xml:space="preserve">. </w:t>
      </w:r>
      <w:r w:rsidRPr="00416C36">
        <w:rPr>
          <w:rStyle w:val="StyleUnderline"/>
        </w:rPr>
        <w:t>The US</w:t>
      </w:r>
      <w:r w:rsidRPr="00416C36">
        <w:rPr>
          <w:sz w:val="16"/>
        </w:rPr>
        <w:t xml:space="preserve"> Environmental Protection Agency (</w:t>
      </w:r>
      <w:r w:rsidRPr="00286A55">
        <w:rPr>
          <w:rStyle w:val="StyleUnderline"/>
          <w:highlight w:val="yellow"/>
        </w:rPr>
        <w:t>EPA</w:t>
      </w:r>
      <w:r w:rsidRPr="00416C36">
        <w:rPr>
          <w:sz w:val="16"/>
        </w:rPr>
        <w:t xml:space="preserve">) </w:t>
      </w:r>
      <w:r w:rsidRPr="00286A55">
        <w:rPr>
          <w:rStyle w:val="StyleUnderline"/>
          <w:highlight w:val="yellow"/>
        </w:rPr>
        <w:t>estimated</w:t>
      </w:r>
      <w:r w:rsidRPr="00416C36">
        <w:rPr>
          <w:rStyle w:val="StyleUnderline"/>
        </w:rPr>
        <w:t xml:space="preserve"> that daily 8-hour maximum </w:t>
      </w:r>
      <w:r w:rsidRPr="00286A55">
        <w:rPr>
          <w:rStyle w:val="Emphasis"/>
          <w:highlight w:val="yellow"/>
        </w:rPr>
        <w:t>O3 concentrations</w:t>
      </w:r>
      <w:r w:rsidRPr="00286A55">
        <w:rPr>
          <w:rStyle w:val="StyleUnderline"/>
          <w:highlight w:val="yellow"/>
        </w:rPr>
        <w:t xml:space="preserve"> </w:t>
      </w:r>
      <w:r w:rsidRPr="00286A55">
        <w:rPr>
          <w:rStyle w:val="Emphasis"/>
          <w:highlight w:val="yellow"/>
        </w:rPr>
        <w:t xml:space="preserve">declined </w:t>
      </w:r>
      <w:r w:rsidRPr="00416C36">
        <w:rPr>
          <w:rStyle w:val="Emphasis"/>
        </w:rPr>
        <w:t>by 22%</w:t>
      </w:r>
      <w:r w:rsidRPr="00416C36">
        <w:rPr>
          <w:rStyle w:val="StyleUnderline"/>
        </w:rPr>
        <w:t xml:space="preserve"> between 1990 and 2017, </w:t>
      </w:r>
      <w:r w:rsidRPr="00416C36">
        <w:rPr>
          <w:rStyle w:val="Emphasis"/>
        </w:rPr>
        <w:t>while</w:t>
      </w:r>
      <w:r w:rsidRPr="00416C36">
        <w:rPr>
          <w:rStyle w:val="StyleUnderline"/>
        </w:rPr>
        <w:t xml:space="preserve"> 24-hour average </w:t>
      </w:r>
      <w:r w:rsidRPr="00286A55">
        <w:rPr>
          <w:rStyle w:val="Emphasis"/>
          <w:highlight w:val="yellow"/>
        </w:rPr>
        <w:t xml:space="preserve">PM2.5 concentrations declined </w:t>
      </w:r>
      <w:r w:rsidRPr="00416C36">
        <w:rPr>
          <w:rStyle w:val="Emphasis"/>
        </w:rPr>
        <w:t>by 40%</w:t>
      </w:r>
      <w:r w:rsidRPr="00416C36">
        <w:rPr>
          <w:rStyle w:val="StyleUnderline"/>
        </w:rPr>
        <w:t xml:space="preserve"> between 2000 and 2017</w:t>
      </w:r>
      <w:r w:rsidRPr="00416C36">
        <w:rPr>
          <w:sz w:val="16"/>
        </w:rPr>
        <w:t xml:space="preserve"> (24). </w:t>
      </w:r>
      <w:r w:rsidRPr="00416C36">
        <w:rPr>
          <w:rStyle w:val="StyleUnderline"/>
        </w:rPr>
        <w:t xml:space="preserve">Despite </w:t>
      </w:r>
      <w:r w:rsidRPr="00416C36">
        <w:rPr>
          <w:sz w:val="16"/>
        </w:rPr>
        <w:t xml:space="preserve">these </w:t>
      </w:r>
      <w:r w:rsidRPr="00416C36">
        <w:rPr>
          <w:rStyle w:val="StyleUnderline"/>
        </w:rPr>
        <w:t>improvements, 120 million Americans resided</w:t>
      </w:r>
      <w:r w:rsidRPr="00416C36">
        <w:rPr>
          <w:sz w:val="16"/>
        </w:rPr>
        <w:t xml:space="preserve"> in areas with PM2.5 or O3 concentrations </w:t>
      </w:r>
      <w:r w:rsidRPr="00416C36">
        <w:rPr>
          <w:rStyle w:val="StyleUnderline"/>
        </w:rPr>
        <w:t>above the level</w:t>
      </w:r>
      <w:r w:rsidRPr="00416C36">
        <w:rPr>
          <w:sz w:val="16"/>
        </w:rPr>
        <w:t xml:space="preserve"> </w:t>
      </w:r>
      <w:r w:rsidRPr="00416C36">
        <w:rPr>
          <w:rStyle w:val="StyleUnderline"/>
        </w:rPr>
        <w:t>specified by</w:t>
      </w:r>
      <w:r w:rsidRPr="00416C36">
        <w:rPr>
          <w:sz w:val="16"/>
        </w:rPr>
        <w:t xml:space="preserve"> the National Ambient Air Quality Standards (</w:t>
      </w:r>
      <w:r w:rsidRPr="00416C36">
        <w:rPr>
          <w:rStyle w:val="StyleUnderline"/>
        </w:rPr>
        <w:t>NAAQS</w:t>
      </w:r>
      <w:r w:rsidRPr="00416C36">
        <w:rPr>
          <w:sz w:val="16"/>
        </w:rPr>
        <w:t xml:space="preserve">) in 2021 (25, 26). Furthermore, while the increased health risks at concentrations in excess of the NAAQS are well-established (25), there is a growing body of evidence that air pollution is detrimental to health even at lower concentrations (23, 27). Associations between PM2.5 and O3 exposure and health outcomes, specifically all-cause, cardiovascular-, and respiratory-related hospitalizations (27) and mortality (23), persist at concentrations below the NAAQS. </w:t>
      </w:r>
      <w:r w:rsidRPr="00416C36">
        <w:rPr>
          <w:rStyle w:val="Emphasis"/>
        </w:rPr>
        <w:t>Despite national</w:t>
      </w:r>
      <w:r w:rsidRPr="00416C36">
        <w:rPr>
          <w:sz w:val="16"/>
        </w:rPr>
        <w:t xml:space="preserve">/overall </w:t>
      </w:r>
      <w:r w:rsidRPr="00416C36">
        <w:rPr>
          <w:rStyle w:val="StyleUnderline"/>
        </w:rPr>
        <w:t>improvements in air quality</w:t>
      </w:r>
      <w:r w:rsidRPr="00416C36">
        <w:rPr>
          <w:sz w:val="16"/>
        </w:rPr>
        <w:t xml:space="preserve">, </w:t>
      </w:r>
      <w:r w:rsidRPr="00416C36">
        <w:rPr>
          <w:rStyle w:val="Emphasis"/>
        </w:rPr>
        <w:t>it is unclear how consistently</w:t>
      </w:r>
      <w:r w:rsidRPr="00416C36">
        <w:rPr>
          <w:rStyle w:val="StyleUnderline"/>
        </w:rPr>
        <w:t xml:space="preserve"> the </w:t>
      </w:r>
      <w:r w:rsidRPr="00416C36">
        <w:rPr>
          <w:rStyle w:val="Emphasis"/>
        </w:rPr>
        <w:t>air quality is improving across communities</w:t>
      </w:r>
      <w:r w:rsidRPr="00416C36">
        <w:rPr>
          <w:rStyle w:val="StyleUnderline"/>
        </w:rPr>
        <w:t>/populations</w:t>
      </w:r>
      <w:r w:rsidRPr="00416C36">
        <w:rPr>
          <w:sz w:val="16"/>
        </w:rPr>
        <w:t xml:space="preserve">, </w:t>
      </w:r>
      <w:r w:rsidRPr="00416C36">
        <w:rPr>
          <w:rStyle w:val="Emphasis"/>
        </w:rPr>
        <w:t>where</w:t>
      </w:r>
      <w:r w:rsidRPr="00416C36">
        <w:rPr>
          <w:rStyle w:val="StyleUnderline"/>
        </w:rPr>
        <w:t xml:space="preserve"> the greatest </w:t>
      </w:r>
      <w:r w:rsidRPr="00416C36">
        <w:rPr>
          <w:rStyle w:val="Emphasis"/>
        </w:rPr>
        <w:t>improvements are</w:t>
      </w:r>
      <w:r w:rsidRPr="00416C36">
        <w:rPr>
          <w:sz w:val="16"/>
        </w:rPr>
        <w:t xml:space="preserve">, </w:t>
      </w:r>
      <w:r w:rsidRPr="00416C36">
        <w:rPr>
          <w:rStyle w:val="StyleUnderline"/>
        </w:rPr>
        <w:t>and thus who benefits</w:t>
      </w:r>
      <w:r w:rsidRPr="00416C36">
        <w:rPr>
          <w:sz w:val="16"/>
        </w:rPr>
        <w:t xml:space="preserve">. It is also unclear whether the magnitude/pace of the decline is similar across communities, or whether some populations are experiencing a slower decline in pollution and, therefore, an attenuated risk reduction. Disparities in air pollution exposure may in fact widen if air quality is improving more rapidly in areas that already have lower levels. These issues raise questions of environmental (in)justice, which is a complex concept with multiple definitions involving exposures, outcomes, and processes related to the experience of different subpopulations (28). To address these questions, we first described levels and temporal trends in PM2.5 and O3 concentrations across North Carolina over 15 years (2002–2016). We then evaluated whether baseline levels and temporal trends in PM2.5 and O3 concentrations related to community-level characteristics, including measures of racial isolation (RI), educational isolation (EI), neighborhood deprivation, and urbanicity. Measures of RI, EI, neighborhood deprivation, and urbanicity were selected because previous work has demonstrated associations between: 1) urbanicity, SES, and air pollutants, specifically O3 and PM2.5 (29, 30); and 2) RI and PM2.5, even after controlling for urbanicity (16). </w:t>
      </w:r>
      <w:r w:rsidRPr="00416C36">
        <w:rPr>
          <w:rStyle w:val="StyleUnderline"/>
        </w:rPr>
        <w:t>As a recently developed measure, less is known about relationships between</w:t>
      </w:r>
      <w:r w:rsidRPr="00416C36">
        <w:rPr>
          <w:sz w:val="16"/>
        </w:rPr>
        <w:t xml:space="preserve"> </w:t>
      </w:r>
      <w:r w:rsidRPr="00416C36">
        <w:rPr>
          <w:rStyle w:val="StyleUnderline"/>
        </w:rPr>
        <w:t>EI, air pollution, and health,</w:t>
      </w:r>
      <w:r w:rsidRPr="00416C36">
        <w:rPr>
          <w:sz w:val="16"/>
        </w:rPr>
        <w:t xml:space="preserve"> but educational attainment is often used as a proxy for SES that is also associated with health outcomes (30–32). Overall—across all metrics—we hypothesized that </w:t>
      </w:r>
      <w:r w:rsidRPr="00286A55">
        <w:rPr>
          <w:rStyle w:val="StyleUnderline"/>
          <w:highlight w:val="yellow"/>
        </w:rPr>
        <w:t>communities with</w:t>
      </w:r>
      <w:r w:rsidRPr="00416C36">
        <w:rPr>
          <w:rStyle w:val="StyleUnderline"/>
        </w:rPr>
        <w:t xml:space="preserve"> </w:t>
      </w:r>
      <w:r w:rsidRPr="00286A55">
        <w:rPr>
          <w:rStyle w:val="StyleUnderline"/>
          <w:highlight w:val="yellow"/>
        </w:rPr>
        <w:t>higher</w:t>
      </w:r>
      <w:r w:rsidRPr="00416C36">
        <w:rPr>
          <w:rStyle w:val="StyleUnderline"/>
        </w:rPr>
        <w:t xml:space="preserve"> air </w:t>
      </w:r>
      <w:r w:rsidRPr="00286A55">
        <w:rPr>
          <w:rStyle w:val="StyleUnderline"/>
          <w:highlight w:val="yellow"/>
        </w:rPr>
        <w:t>pollutant concentrations</w:t>
      </w:r>
      <w:r w:rsidRPr="00416C36">
        <w:rPr>
          <w:sz w:val="16"/>
        </w:rPr>
        <w:t xml:space="preserve"> (of either air pollutant) </w:t>
      </w:r>
      <w:r w:rsidRPr="00286A55">
        <w:rPr>
          <w:rStyle w:val="StyleUnderline"/>
          <w:highlight w:val="yellow"/>
        </w:rPr>
        <w:t>were more likely to have larger declines</w:t>
      </w:r>
      <w:r w:rsidRPr="00416C36">
        <w:rPr>
          <w:rStyle w:val="StyleUnderline"/>
        </w:rPr>
        <w:t xml:space="preserve"> in pollutant concentrations, </w:t>
      </w:r>
      <w:r w:rsidRPr="00286A55">
        <w:rPr>
          <w:rStyle w:val="StyleUnderline"/>
          <w:highlight w:val="yellow"/>
        </w:rPr>
        <w:t xml:space="preserve">because </w:t>
      </w:r>
      <w:r w:rsidRPr="00286A55">
        <w:rPr>
          <w:rStyle w:val="Emphasis"/>
          <w:highlight w:val="yellow"/>
        </w:rPr>
        <w:t>such communities</w:t>
      </w:r>
      <w:r w:rsidRPr="00286A55">
        <w:rPr>
          <w:rStyle w:val="StyleUnderline"/>
          <w:highlight w:val="yellow"/>
        </w:rPr>
        <w:t xml:space="preserve"> have more </w:t>
      </w:r>
      <w:r w:rsidRPr="00416C36">
        <w:rPr>
          <w:rStyle w:val="StyleUnderline"/>
        </w:rPr>
        <w:t>“</w:t>
      </w:r>
      <w:r w:rsidRPr="00286A55">
        <w:rPr>
          <w:rStyle w:val="Emphasis"/>
          <w:highlight w:val="yellow"/>
        </w:rPr>
        <w:t>room for improvement</w:t>
      </w:r>
      <w:r w:rsidRPr="00416C36">
        <w:rPr>
          <w:rStyle w:val="StyleUnderline"/>
        </w:rPr>
        <w:t>.”</w:t>
      </w:r>
    </w:p>
    <w:p w14:paraId="44A45F6E" w14:textId="77777777" w:rsidR="009B7BAC" w:rsidRDefault="009B7BAC" w:rsidP="009B7BAC">
      <w:pPr>
        <w:pStyle w:val="Heading4"/>
      </w:pPr>
      <w:r>
        <w:t xml:space="preserve">No ozone impact--- depletion has </w:t>
      </w:r>
      <w:r>
        <w:rPr>
          <w:u w:val="single"/>
        </w:rPr>
        <w:t>positive effects</w:t>
      </w:r>
      <w:r>
        <w:t xml:space="preserve"> that offset its costs</w:t>
      </w:r>
    </w:p>
    <w:p w14:paraId="70EDEA55" w14:textId="77777777" w:rsidR="009B7BAC" w:rsidRDefault="009B7BAC" w:rsidP="009B7BAC">
      <w:r>
        <w:t xml:space="preserve">J.F. </w:t>
      </w:r>
      <w:r>
        <w:rPr>
          <w:rStyle w:val="Style13ptBold"/>
        </w:rPr>
        <w:t>Bornman 15</w:t>
      </w:r>
      <w:r>
        <w:t>, International Institute of Agri-Food Security, Curtin University, “Solar ultraviolet radiation and ozone depletion-driven climate change: effects on terrestrial ecosystems,” Photochemical and Photobiological Sciences, Volume 14, 2015, pp. 88-107</w:t>
      </w:r>
    </w:p>
    <w:p w14:paraId="7243A3E1" w14:textId="77777777" w:rsidR="009B7BAC" w:rsidRDefault="009B7BAC" w:rsidP="009B7BAC">
      <w:pPr>
        <w:rPr>
          <w:sz w:val="16"/>
        </w:rPr>
      </w:pPr>
      <w:r>
        <w:rPr>
          <w:sz w:val="16"/>
        </w:rPr>
        <w:t xml:space="preserve">In this assessment </w:t>
      </w:r>
      <w:r>
        <w:rPr>
          <w:rStyle w:val="StyleUnderline"/>
        </w:rPr>
        <w:t>we summarise advances in our knowledge of how UV-B radiation</w:t>
      </w:r>
      <w:r>
        <w:rPr>
          <w:sz w:val="16"/>
        </w:rPr>
        <w:t xml:space="preserve"> (280–315 nm), together with other climate change factors, </w:t>
      </w:r>
      <w:r>
        <w:rPr>
          <w:rStyle w:val="StyleUnderline"/>
        </w:rPr>
        <w:t>influence terrestrial organisms and ecosystems</w:t>
      </w:r>
      <w:r>
        <w:rPr>
          <w:sz w:val="16"/>
        </w:rPr>
        <w:t xml:space="preserve">. We identify key uncertainties and knowledge gaps that limit our ability to fully evaluate the interactive effects of ozone depletion and climate change on these systems. We also evaluate the biological consequences of the way in which stratospheric ozone depletion has contributed to climate change in the Southern Hemisphere. Since the last assessment, </w:t>
      </w:r>
      <w:r w:rsidRPr="002D1322">
        <w:rPr>
          <w:rStyle w:val="Emphasis"/>
          <w:highlight w:val="yellow"/>
        </w:rPr>
        <w:t>several new findings</w:t>
      </w:r>
      <w:r>
        <w:rPr>
          <w:rStyle w:val="Emphasis"/>
        </w:rPr>
        <w:t xml:space="preserve"> or insights have </w:t>
      </w:r>
      <w:r w:rsidRPr="002D1322">
        <w:rPr>
          <w:rStyle w:val="Emphasis"/>
          <w:highlight w:val="yellow"/>
        </w:rPr>
        <w:t>emerged</w:t>
      </w:r>
      <w:r>
        <w:rPr>
          <w:rStyle w:val="Emphasis"/>
        </w:rPr>
        <w:t xml:space="preserve"> or been strengthened</w:t>
      </w:r>
      <w:r>
        <w:rPr>
          <w:sz w:val="16"/>
        </w:rPr>
        <w:t xml:space="preserve">. These include: (1) the increasing recognition that </w:t>
      </w:r>
      <w:r w:rsidRPr="002D1322">
        <w:rPr>
          <w:rStyle w:val="StyleUnderline"/>
          <w:highlight w:val="yellow"/>
        </w:rPr>
        <w:t>UV</w:t>
      </w:r>
      <w:r>
        <w:rPr>
          <w:sz w:val="16"/>
        </w:rPr>
        <w:t xml:space="preserve">-B </w:t>
      </w:r>
      <w:r w:rsidRPr="002D1322">
        <w:rPr>
          <w:rStyle w:val="StyleUnderline"/>
          <w:highlight w:val="yellow"/>
        </w:rPr>
        <w:t xml:space="preserve">radiation has </w:t>
      </w:r>
      <w:r w:rsidRPr="002D1322">
        <w:rPr>
          <w:rStyle w:val="Emphasis"/>
          <w:highlight w:val="yellow"/>
        </w:rPr>
        <w:t>specific</w:t>
      </w:r>
      <w:r>
        <w:rPr>
          <w:rStyle w:val="Emphasis"/>
        </w:rPr>
        <w:t xml:space="preserve"> regulatory </w:t>
      </w:r>
      <w:r w:rsidRPr="002D1322">
        <w:rPr>
          <w:rStyle w:val="Emphasis"/>
          <w:highlight w:val="yellow"/>
        </w:rPr>
        <w:t>roles</w:t>
      </w:r>
      <w:r>
        <w:rPr>
          <w:rStyle w:val="StyleUnderline"/>
        </w:rPr>
        <w:t xml:space="preserve"> in plant growth and development </w:t>
      </w:r>
      <w:r w:rsidRPr="002D1322">
        <w:rPr>
          <w:rStyle w:val="StyleUnderline"/>
          <w:highlight w:val="yellow"/>
        </w:rPr>
        <w:t>that</w:t>
      </w:r>
      <w:r>
        <w:rPr>
          <w:sz w:val="16"/>
        </w:rPr>
        <w:t xml:space="preserve"> in turn </w:t>
      </w:r>
      <w:r>
        <w:rPr>
          <w:rStyle w:val="StyleUnderline"/>
        </w:rPr>
        <w:t xml:space="preserve">can </w:t>
      </w:r>
      <w:r w:rsidRPr="002D1322">
        <w:rPr>
          <w:rStyle w:val="StyleUnderline"/>
          <w:highlight w:val="yellow"/>
        </w:rPr>
        <w:t xml:space="preserve">have </w:t>
      </w:r>
      <w:r w:rsidRPr="002D1322">
        <w:rPr>
          <w:rStyle w:val="Emphasis"/>
          <w:highlight w:val="yellow"/>
        </w:rPr>
        <w:t>beneficial consequences for</w:t>
      </w:r>
      <w:r>
        <w:rPr>
          <w:rStyle w:val="Emphasis"/>
        </w:rPr>
        <w:t xml:space="preserve"> plant </w:t>
      </w:r>
      <w:r w:rsidRPr="002D1322">
        <w:rPr>
          <w:rStyle w:val="Emphasis"/>
          <w:highlight w:val="yellow"/>
        </w:rPr>
        <w:t>productivity</w:t>
      </w:r>
      <w:r>
        <w:rPr>
          <w:sz w:val="16"/>
        </w:rPr>
        <w:t xml:space="preserve"> </w:t>
      </w:r>
      <w:r w:rsidRPr="002D1322">
        <w:rPr>
          <w:rStyle w:val="StyleUnderline"/>
          <w:highlight w:val="yellow"/>
        </w:rPr>
        <w:t>via</w:t>
      </w:r>
      <w:r>
        <w:rPr>
          <w:rStyle w:val="StyleUnderline"/>
        </w:rPr>
        <w:t xml:space="preserve"> effects on </w:t>
      </w:r>
      <w:r w:rsidRPr="002D1322">
        <w:rPr>
          <w:rStyle w:val="Emphasis"/>
          <w:highlight w:val="yellow"/>
        </w:rPr>
        <w:t>plant hardiness</w:t>
      </w:r>
      <w:r>
        <w:rPr>
          <w:rStyle w:val="StyleUnderline"/>
        </w:rPr>
        <w:t xml:space="preserve">, </w:t>
      </w:r>
      <w:r>
        <w:rPr>
          <w:rStyle w:val="Emphasis"/>
        </w:rPr>
        <w:t xml:space="preserve">enhanced plant </w:t>
      </w:r>
      <w:r w:rsidRPr="002D1322">
        <w:rPr>
          <w:rStyle w:val="Emphasis"/>
          <w:highlight w:val="yellow"/>
        </w:rPr>
        <w:t>resistance</w:t>
      </w:r>
      <w:r w:rsidRPr="002D1322">
        <w:rPr>
          <w:rStyle w:val="StyleUnderline"/>
          <w:highlight w:val="yellow"/>
        </w:rPr>
        <w:t xml:space="preserve"> to herbivores and pathogens</w:t>
      </w:r>
      <w:r>
        <w:rPr>
          <w:rStyle w:val="StyleUnderline"/>
        </w:rPr>
        <w:t xml:space="preserve">, </w:t>
      </w:r>
      <w:r w:rsidRPr="002D1322">
        <w:rPr>
          <w:rStyle w:val="StyleUnderline"/>
          <w:highlight w:val="yellow"/>
        </w:rPr>
        <w:t xml:space="preserve">and </w:t>
      </w:r>
      <w:r w:rsidRPr="002D1322">
        <w:rPr>
          <w:rStyle w:val="Emphasis"/>
          <w:highlight w:val="yellow"/>
        </w:rPr>
        <w:t>improved</w:t>
      </w:r>
      <w:r>
        <w:rPr>
          <w:rStyle w:val="Emphasis"/>
        </w:rPr>
        <w:t xml:space="preserve"> quality of </w:t>
      </w:r>
      <w:r w:rsidRPr="002D1322">
        <w:rPr>
          <w:rStyle w:val="Emphasis"/>
          <w:highlight w:val="yellow"/>
        </w:rPr>
        <w:t>ag</w:t>
      </w:r>
      <w:r>
        <w:rPr>
          <w:rStyle w:val="Emphasis"/>
        </w:rPr>
        <w:t xml:space="preserve">ricultural </w:t>
      </w:r>
      <w:r w:rsidRPr="002D1322">
        <w:rPr>
          <w:rStyle w:val="Emphasis"/>
          <w:highlight w:val="yellow"/>
        </w:rPr>
        <w:t>products</w:t>
      </w:r>
      <w:r>
        <w:rPr>
          <w:sz w:val="16"/>
        </w:rPr>
        <w:t xml:space="preserve"> with subsequent implications for food security; (2) UV-B radiation together with UV-A (315–400 nm) and visible (400–700 nm) radiation are significant drivers of decomposition of plant litter in globally important arid and semi-arid ecosystems, such as grasslands and deserts. This occurs through the process of photodegradation, which has implications for nutrient cycling and carbon storage, although considerable uncertainty exists in quantifying its regional and global biogeochemical significance; (3) UV radiation can contribute to climate change via its stimulation of volatile organic compounds from plants, plant litter and soils, although the magnitude, rates and spatial patterns of these emissions remain highly uncertain at present. UV-induced release of carbon from plant litter and soils may also contribute to global warming; and (4) depletion of ozone in the Southern Hemisphere modifies climate directly via effects on seasonal weather patterns (precipitation and wind) and these in turn have been linked to changes in the growth of plants across the Southern Hemisphere. Such research has broadened our understanding of the linkages that exist between the effects of ozone depletion, UV-B radiation and climate change on terrestrial ecosystems.</w:t>
      </w:r>
    </w:p>
    <w:p w14:paraId="27F2E93F" w14:textId="77777777" w:rsidR="009B7BAC" w:rsidRDefault="009B7BAC" w:rsidP="009B7BAC">
      <w:pPr>
        <w:rPr>
          <w:sz w:val="16"/>
        </w:rPr>
      </w:pPr>
      <w:r>
        <w:rPr>
          <w:sz w:val="16"/>
        </w:rPr>
        <w:t>Introduction</w:t>
      </w:r>
    </w:p>
    <w:p w14:paraId="2CEAEF21" w14:textId="77777777" w:rsidR="009B7BAC" w:rsidRDefault="009B7BAC" w:rsidP="009B7BAC">
      <w:pPr>
        <w:rPr>
          <w:sz w:val="16"/>
        </w:rPr>
      </w:pPr>
      <w:r>
        <w:rPr>
          <w:sz w:val="16"/>
        </w:rPr>
        <w:t>We have focused mainly on recent work in order to highlight the progress made to date, and to attempt an analysis of the complexity of both independent and interacting factors on terrestrial ecosystems in terms of UV radiation and other environmental constraints, including emerging evidence of the role of stratospheric ozone trends in affecting climate.</w:t>
      </w:r>
    </w:p>
    <w:p w14:paraId="4BE48547" w14:textId="77777777" w:rsidR="009B7BAC" w:rsidRDefault="009B7BAC" w:rsidP="009B7BAC">
      <w:pPr>
        <w:rPr>
          <w:sz w:val="16"/>
        </w:rPr>
      </w:pPr>
      <w:r>
        <w:rPr>
          <w:rStyle w:val="StyleUnderline"/>
        </w:rPr>
        <w:t>Ozone depletion</w:t>
      </w:r>
      <w:r>
        <w:rPr>
          <w:sz w:val="16"/>
        </w:rPr>
        <w:t xml:space="preserve">, changed exposure to ultraviolet-B (UV-B, 280–315 nm) radiation, and climate change </w:t>
      </w:r>
      <w:r>
        <w:rPr>
          <w:rStyle w:val="StyleUnderline"/>
        </w:rPr>
        <w:t>exert</w:t>
      </w:r>
      <w:r>
        <w:rPr>
          <w:sz w:val="16"/>
        </w:rPr>
        <w:t xml:space="preserve"> both </w:t>
      </w:r>
      <w:r>
        <w:rPr>
          <w:rStyle w:val="StyleUnderline"/>
        </w:rPr>
        <w:t xml:space="preserve">individual and interactive effects on biological systems, with </w:t>
      </w:r>
      <w:r>
        <w:rPr>
          <w:rStyle w:val="Emphasis"/>
        </w:rPr>
        <w:t>intricate feedbacks</w:t>
      </w:r>
      <w:r>
        <w:rPr>
          <w:sz w:val="16"/>
        </w:rPr>
        <w:t>.1,2 Some of the key factors interacting with UV radiation that affect organism response are water availability, temperature, and nutrient availability. UV radiation has also been implicated as a contributor to global warming through its stimulation of volatile organic compounds from plants, plant litter and soils. Emission of carbon dioxide (CO2) from plant litter and soils may also contribute to global warming.3,4</w:t>
      </w:r>
    </w:p>
    <w:p w14:paraId="18D9C8CA" w14:textId="77777777" w:rsidR="009B7BAC" w:rsidRDefault="009B7BAC" w:rsidP="009B7BAC">
      <w:pPr>
        <w:rPr>
          <w:sz w:val="16"/>
        </w:rPr>
      </w:pPr>
      <w:r>
        <w:rPr>
          <w:sz w:val="16"/>
        </w:rPr>
        <w:t>Ozone depletion modifies Southern Hemisphere summer weather through its effect on the Southern Annular Mode (SAM), with consequences for plant growth in South America, New Zealand, and Antarctica already reported.5–7 These impacts of ozone depletion on other climate factors (e.g. wind patterns, precipitation, and warming) may result in an increase in the interactive effects of UV radiation with drought and temperature. Other seasonal weather phenomena need to be taken into account to gain an accurate perspective of the different determinants of UV exposure on terrestrial organisms. These include La Niña and El Niño events, which change cloud cover, winds, sea surface temperatures, and atmospheric pressure at sea level. In addition, changes in land-use and vegetation cover, which also feed back to climate systems, have implications on the exposure, and thus response, of organisms to UV radiation.</w:t>
      </w:r>
    </w:p>
    <w:p w14:paraId="75F8B89C" w14:textId="77777777" w:rsidR="009B7BAC" w:rsidRDefault="009B7BAC" w:rsidP="009B7BAC">
      <w:pPr>
        <w:rPr>
          <w:sz w:val="16"/>
        </w:rPr>
      </w:pPr>
      <w:r w:rsidRPr="002D1322">
        <w:rPr>
          <w:rStyle w:val="StyleUnderline"/>
          <w:highlight w:val="yellow"/>
        </w:rPr>
        <w:t>During</w:t>
      </w:r>
      <w:r>
        <w:rPr>
          <w:sz w:val="16"/>
        </w:rPr>
        <w:t xml:space="preserve"> the course of </w:t>
      </w:r>
      <w:r w:rsidRPr="002D1322">
        <w:rPr>
          <w:rStyle w:val="StyleUnderline"/>
          <w:highlight w:val="yellow"/>
        </w:rPr>
        <w:t>research on</w:t>
      </w:r>
      <w:r>
        <w:rPr>
          <w:sz w:val="16"/>
        </w:rPr>
        <w:t xml:space="preserve"> the effects of </w:t>
      </w:r>
      <w:r w:rsidRPr="002D1322">
        <w:rPr>
          <w:rStyle w:val="StyleUnderline"/>
          <w:highlight w:val="yellow"/>
        </w:rPr>
        <w:t>UV radiation</w:t>
      </w:r>
      <w:r>
        <w:rPr>
          <w:rStyle w:val="StyleUnderline"/>
        </w:rPr>
        <w:t xml:space="preserve">, </w:t>
      </w:r>
      <w:r w:rsidRPr="002D1322">
        <w:rPr>
          <w:rStyle w:val="Emphasis"/>
          <w:highlight w:val="yellow"/>
        </w:rPr>
        <w:t>much emphasis has been placed on</w:t>
      </w:r>
      <w:r>
        <w:rPr>
          <w:rStyle w:val="Emphasis"/>
        </w:rPr>
        <w:t xml:space="preserve"> the potential </w:t>
      </w:r>
      <w:r w:rsidRPr="002D1322">
        <w:rPr>
          <w:rStyle w:val="Emphasis"/>
          <w:highlight w:val="yellow"/>
        </w:rPr>
        <w:t>detrimental impacts</w:t>
      </w:r>
      <w:r>
        <w:rPr>
          <w:rStyle w:val="StyleUnderline"/>
        </w:rPr>
        <w:t xml:space="preserve"> on plants and ecosystems</w:t>
      </w:r>
      <w:r>
        <w:rPr>
          <w:sz w:val="16"/>
        </w:rPr>
        <w:t xml:space="preserve">. However, the balance of recent evidence is shifting to show that </w:t>
      </w:r>
      <w:r>
        <w:rPr>
          <w:rStyle w:val="StyleUnderline"/>
        </w:rPr>
        <w:t>while some detrimental effects do occur, UV radiation is also a key regulator of plant morphology and physiological, biochemical and genetic processes, and is important in animal and plant signalling</w:t>
      </w:r>
      <w:r>
        <w:rPr>
          <w:sz w:val="16"/>
        </w:rPr>
        <w:t xml:space="preserve">. Following on from this line of investigation, it has also become apparent that </w:t>
      </w:r>
      <w:r>
        <w:rPr>
          <w:rStyle w:val="StyleUnderline"/>
        </w:rPr>
        <w:t>UV radiation</w:t>
      </w:r>
      <w:r>
        <w:rPr>
          <w:sz w:val="16"/>
        </w:rPr>
        <w:t xml:space="preserve"> and climate variables </w:t>
      </w:r>
      <w:r>
        <w:rPr>
          <w:rStyle w:val="StyleUnderline"/>
        </w:rPr>
        <w:t>can be usefully exploited for value-adding to</w:t>
      </w:r>
      <w:r>
        <w:rPr>
          <w:sz w:val="16"/>
        </w:rPr>
        <w:t xml:space="preserve">, e.g., </w:t>
      </w:r>
      <w:r>
        <w:rPr>
          <w:rStyle w:val="StyleUnderline"/>
        </w:rPr>
        <w:t>agricultural crops</w:t>
      </w:r>
      <w:r>
        <w:rPr>
          <w:sz w:val="16"/>
        </w:rPr>
        <w:t xml:space="preserve">.8 The emerging concept, that agricultural2,9 </w:t>
      </w:r>
      <w:r w:rsidRPr="002D1322">
        <w:rPr>
          <w:rStyle w:val="StyleUnderline"/>
          <w:highlight w:val="yellow"/>
        </w:rPr>
        <w:t>plants</w:t>
      </w:r>
      <w:r>
        <w:rPr>
          <w:rStyle w:val="StyleUnderline"/>
        </w:rPr>
        <w:t xml:space="preserve"> can </w:t>
      </w:r>
      <w:r w:rsidRPr="002D1322">
        <w:rPr>
          <w:rStyle w:val="StyleUnderline"/>
          <w:highlight w:val="yellow"/>
        </w:rPr>
        <w:t>become more hardy through</w:t>
      </w:r>
      <w:r>
        <w:rPr>
          <w:rStyle w:val="StyleUnderline"/>
        </w:rPr>
        <w:t xml:space="preserve"> exposure to </w:t>
      </w:r>
      <w:r w:rsidRPr="002D1322">
        <w:rPr>
          <w:rStyle w:val="StyleUnderline"/>
          <w:highlight w:val="yellow"/>
        </w:rPr>
        <w:t>UV radiation</w:t>
      </w:r>
      <w:r>
        <w:rPr>
          <w:sz w:val="16"/>
        </w:rPr>
        <w:t xml:space="preserve">, represents a marked shift in perspective.8,9 In addition, </w:t>
      </w:r>
      <w:r>
        <w:rPr>
          <w:rStyle w:val="StyleUnderline"/>
        </w:rPr>
        <w:t xml:space="preserve">certain </w:t>
      </w:r>
      <w:r w:rsidRPr="002D1322">
        <w:rPr>
          <w:rStyle w:val="StyleUnderline"/>
          <w:highlight w:val="yellow"/>
        </w:rPr>
        <w:t xml:space="preserve">plants produce </w:t>
      </w:r>
      <w:r w:rsidRPr="002D1322">
        <w:rPr>
          <w:rStyle w:val="Emphasis"/>
          <w:highlight w:val="yellow"/>
        </w:rPr>
        <w:t>more medicinal compounds</w:t>
      </w:r>
      <w:r>
        <w:rPr>
          <w:rStyle w:val="StyleUnderline"/>
        </w:rPr>
        <w:t xml:space="preserve"> with exposure to UV radiation</w:t>
      </w:r>
      <w:r>
        <w:rPr>
          <w:sz w:val="16"/>
        </w:rPr>
        <w:t xml:space="preserve">.10 The overall objective is to boost the quality and/or quantity of the yield, usually selectively, e.g. by making plants less prone to attack by pests and diseases. Concepts such as that of “eustress” are also relevant. Eustress is analogous to “priming” where </w:t>
      </w:r>
      <w:r w:rsidRPr="002D1322">
        <w:rPr>
          <w:rStyle w:val="StyleUnderline"/>
          <w:highlight w:val="yellow"/>
        </w:rPr>
        <w:t>a stress</w:t>
      </w:r>
      <w:r>
        <w:rPr>
          <w:rStyle w:val="StyleUnderline"/>
        </w:rPr>
        <w:t xml:space="preserve"> is imposed on plants to </w:t>
      </w:r>
      <w:r w:rsidRPr="002D1322">
        <w:rPr>
          <w:rStyle w:val="StyleUnderline"/>
          <w:highlight w:val="yellow"/>
        </w:rPr>
        <w:t>acclimate them</w:t>
      </w:r>
      <w:r>
        <w:rPr>
          <w:rStyle w:val="StyleUnderline"/>
        </w:rPr>
        <w:t xml:space="preserve"> and develop tolerance, </w:t>
      </w:r>
      <w:r w:rsidRPr="002D1322">
        <w:rPr>
          <w:rStyle w:val="StyleUnderline"/>
          <w:highlight w:val="yellow"/>
        </w:rPr>
        <w:t xml:space="preserve">which </w:t>
      </w:r>
      <w:r w:rsidRPr="002D1322">
        <w:rPr>
          <w:rStyle w:val="Emphasis"/>
          <w:highlight w:val="yellow"/>
        </w:rPr>
        <w:t>facilitates better growth</w:t>
      </w:r>
      <w:r>
        <w:rPr>
          <w:rStyle w:val="StyleUnderline"/>
        </w:rPr>
        <w:t xml:space="preserve"> when exposed to a more severe stress</w:t>
      </w:r>
      <w:r>
        <w:rPr>
          <w:sz w:val="16"/>
        </w:rPr>
        <w:t>.9,11</w:t>
      </w:r>
    </w:p>
    <w:p w14:paraId="61CF2098" w14:textId="77777777" w:rsidR="009B7BAC" w:rsidRDefault="009B7BAC" w:rsidP="009B7BAC">
      <w:pPr>
        <w:rPr>
          <w:sz w:val="16"/>
        </w:rPr>
      </w:pPr>
      <w:r w:rsidRPr="002D1322">
        <w:rPr>
          <w:rStyle w:val="StyleUnderline"/>
          <w:highlight w:val="yellow"/>
        </w:rPr>
        <w:t>Exposure to ecologically-relevant</w:t>
      </w:r>
      <w:r>
        <w:rPr>
          <w:rStyle w:val="StyleUnderline"/>
        </w:rPr>
        <w:t xml:space="preserve"> levels of </w:t>
      </w:r>
      <w:r w:rsidRPr="002D1322">
        <w:rPr>
          <w:rStyle w:val="StyleUnderline"/>
          <w:highlight w:val="yellow"/>
        </w:rPr>
        <w:t>UV radiation is</w:t>
      </w:r>
      <w:r>
        <w:rPr>
          <w:rStyle w:val="StyleUnderline"/>
        </w:rPr>
        <w:t xml:space="preserve"> </w:t>
      </w:r>
      <w:r>
        <w:rPr>
          <w:rStyle w:val="Emphasis"/>
        </w:rPr>
        <w:t xml:space="preserve">generally </w:t>
      </w:r>
      <w:r w:rsidRPr="002D1322">
        <w:rPr>
          <w:rStyle w:val="Emphasis"/>
          <w:highlight w:val="yellow"/>
        </w:rPr>
        <w:t>not deleterious</w:t>
      </w:r>
      <w:r>
        <w:rPr>
          <w:rStyle w:val="StyleUnderline"/>
        </w:rPr>
        <w:t xml:space="preserve"> </w:t>
      </w:r>
      <w:r>
        <w:rPr>
          <w:sz w:val="16"/>
        </w:rPr>
        <w:t xml:space="preserve">as long as </w:t>
      </w:r>
      <w:r>
        <w:rPr>
          <w:rStyle w:val="StyleUnderline"/>
        </w:rPr>
        <w:t>plants are able to acclimatise</w:t>
      </w:r>
      <w:r>
        <w:rPr>
          <w:sz w:val="16"/>
        </w:rPr>
        <w:t xml:space="preserve">, although this depends on the environmental conditions, including climate variables, latitudinal location12 and plant type (e.g. whether plants are herbaceous or woody). Consequently, </w:t>
      </w:r>
      <w:r>
        <w:rPr>
          <w:rStyle w:val="StyleUnderline"/>
        </w:rPr>
        <w:t xml:space="preserve">the </w:t>
      </w:r>
      <w:r w:rsidRPr="002D1322">
        <w:rPr>
          <w:rStyle w:val="StyleUnderline"/>
          <w:highlight w:val="yellow"/>
        </w:rPr>
        <w:t>direct negative effects</w:t>
      </w:r>
      <w:r>
        <w:rPr>
          <w:rStyle w:val="StyleUnderline"/>
        </w:rPr>
        <w:t xml:space="preserve"> of exposure to UV-B radiation on plant growth, photosynthesis, and productivity </w:t>
      </w:r>
      <w:r w:rsidRPr="002D1322">
        <w:rPr>
          <w:rStyle w:val="StyleUnderline"/>
          <w:highlight w:val="yellow"/>
        </w:rPr>
        <w:t>are</w:t>
      </w:r>
      <w:r>
        <w:rPr>
          <w:rStyle w:val="StyleUnderline"/>
        </w:rPr>
        <w:t xml:space="preserve"> </w:t>
      </w:r>
      <w:r>
        <w:rPr>
          <w:rStyle w:val="Emphasis"/>
        </w:rPr>
        <w:t xml:space="preserve">generally </w:t>
      </w:r>
      <w:r w:rsidRPr="002D1322">
        <w:rPr>
          <w:rStyle w:val="Emphasis"/>
          <w:highlight w:val="yellow"/>
        </w:rPr>
        <w:t>minor</w:t>
      </w:r>
      <w:r>
        <w:rPr>
          <w:sz w:val="16"/>
        </w:rPr>
        <w:t xml:space="preserve">, </w:t>
      </w:r>
      <w:r w:rsidRPr="002D1322">
        <w:rPr>
          <w:rStyle w:val="StyleUnderline"/>
          <w:highlight w:val="yellow"/>
        </w:rPr>
        <w:t>or</w:t>
      </w:r>
      <w:r w:rsidRPr="002D1322">
        <w:rPr>
          <w:sz w:val="16"/>
          <w:highlight w:val="yellow"/>
        </w:rPr>
        <w:t xml:space="preserve"> </w:t>
      </w:r>
      <w:r w:rsidRPr="002D1322">
        <w:rPr>
          <w:rStyle w:val="Emphasis"/>
          <w:highlight w:val="yellow"/>
        </w:rPr>
        <w:t>not detectable</w:t>
      </w:r>
      <w:r>
        <w:rPr>
          <w:sz w:val="16"/>
        </w:rPr>
        <w:t xml:space="preserve"> (summarised in meta-analyses by Searles et al.13 and Newsham and Robinson14). However, indirect effects of exposure to UV radiation are often more pronounced than direct effects and need to be addressed to obtain a holistic perspective of the role of UV radiation as a regulator and modifier of ecosystem and organism response.</w:t>
      </w:r>
    </w:p>
    <w:p w14:paraId="62226506" w14:textId="77777777" w:rsidR="009B7BAC" w:rsidRPr="00B76F5D" w:rsidRDefault="009B7BAC" w:rsidP="009B7BAC">
      <w:pPr>
        <w:rPr>
          <w:sz w:val="16"/>
        </w:rPr>
      </w:pPr>
      <w:r>
        <w:rPr>
          <w:sz w:val="16"/>
        </w:rPr>
        <w:t xml:space="preserve">In this current assessment, we focus on the way in which UV radiation, stratospheric ozone trends, climate and other phenomena affect the biosphere, in order to better understand the current interactive effects from different stresses and to identify possible new interactions and their implications. This will allow for an evaluation of the capability of terrestrial ecosystems to adapt to a changing environment in which UV radiation plays an integral part in the response. Additionally, an assessment of these interactive processes on organisms and ecosystems recognises that </w:t>
      </w:r>
      <w:r>
        <w:rPr>
          <w:rStyle w:val="StyleUnderline"/>
        </w:rPr>
        <w:t xml:space="preserve">the effects of </w:t>
      </w:r>
      <w:r w:rsidRPr="002D1322">
        <w:rPr>
          <w:rStyle w:val="StyleUnderline"/>
          <w:highlight w:val="yellow"/>
        </w:rPr>
        <w:t>UV radiation</w:t>
      </w:r>
      <w:r>
        <w:rPr>
          <w:rStyle w:val="StyleUnderline"/>
        </w:rPr>
        <w:t xml:space="preserve"> often </w:t>
      </w:r>
      <w:r w:rsidRPr="002D1322">
        <w:rPr>
          <w:rStyle w:val="StyleUnderline"/>
          <w:highlight w:val="yellow"/>
        </w:rPr>
        <w:t xml:space="preserve">represent a </w:t>
      </w:r>
      <w:r w:rsidRPr="002D1322">
        <w:rPr>
          <w:rStyle w:val="Emphasis"/>
          <w:highlight w:val="yellow"/>
        </w:rPr>
        <w:t>balance of</w:t>
      </w:r>
      <w:r>
        <w:rPr>
          <w:rStyle w:val="Emphasis"/>
        </w:rPr>
        <w:t xml:space="preserve"> both </w:t>
      </w:r>
      <w:r w:rsidRPr="002D1322">
        <w:rPr>
          <w:rStyle w:val="Emphasis"/>
          <w:highlight w:val="yellow"/>
        </w:rPr>
        <w:t>positive and negative</w:t>
      </w:r>
      <w:r>
        <w:rPr>
          <w:rStyle w:val="Emphasis"/>
        </w:rPr>
        <w:t xml:space="preserve"> influences</w:t>
      </w:r>
      <w:r>
        <w:rPr>
          <w:sz w:val="16"/>
        </w:rPr>
        <w:t>.2 Although the role of UV-B radiation is a major consideration in this paper, other relevant and often interacting factors, such as stratospheric ozone trends and climate change cannot be meaningfully separated.</w:t>
      </w:r>
    </w:p>
    <w:p w14:paraId="5C8A700B" w14:textId="77777777" w:rsidR="009B7BAC" w:rsidRDefault="009B7BAC" w:rsidP="009B7BAC">
      <w:pPr>
        <w:pStyle w:val="Heading3"/>
      </w:pPr>
      <w:r>
        <w:t xml:space="preserve">Solvency </w:t>
      </w:r>
    </w:p>
    <w:p w14:paraId="45F9402B" w14:textId="77777777" w:rsidR="009B7BAC" w:rsidRPr="002A4D12" w:rsidRDefault="009B7BAC" w:rsidP="009B7BAC">
      <w:pPr>
        <w:pStyle w:val="Heading4"/>
      </w:pPr>
      <w:r>
        <w:t xml:space="preserve">Circumvention. Trump FLRA makes CBR </w:t>
      </w:r>
      <w:r>
        <w:rPr>
          <w:u w:val="single"/>
        </w:rPr>
        <w:t>meaningless</w:t>
      </w:r>
      <w:r>
        <w:t>.</w:t>
      </w:r>
    </w:p>
    <w:p w14:paraId="061F9A3A" w14:textId="77777777" w:rsidR="009B7BAC" w:rsidRDefault="009B7BAC" w:rsidP="009B7BAC">
      <w:r w:rsidRPr="008E6010">
        <w:rPr>
          <w:rStyle w:val="Style13ptBold"/>
        </w:rPr>
        <w:t>AFGE 1/12</w:t>
      </w:r>
      <w:r>
        <w:t>, American Federation of Government Employees, the largest union representing over 750,000 civilian federal and D.C. government employees, "FLRA Reaches Quorum as Congress Confirms Trump Nominee," 1/12/2026, https://www.afge.org/article/flra-reaches-quorum-as-congress-confirms-trump-nominee/</w:t>
      </w:r>
    </w:p>
    <w:p w14:paraId="056C4611" w14:textId="77777777" w:rsidR="009B7BAC" w:rsidRPr="002A4D12" w:rsidRDefault="009B7BAC" w:rsidP="009B7BAC">
      <w:pPr>
        <w:rPr>
          <w:sz w:val="16"/>
        </w:rPr>
      </w:pPr>
      <w:r w:rsidRPr="002A4D12">
        <w:rPr>
          <w:sz w:val="16"/>
        </w:rPr>
        <w:t>The Federal Labor Relations Authority now has a quorum and can begin issuing decisions and undertaking rulemakings that have been delayed.</w:t>
      </w:r>
    </w:p>
    <w:p w14:paraId="25C8A6FC" w14:textId="77777777" w:rsidR="009B7BAC" w:rsidRPr="002A4D12" w:rsidRDefault="009B7BAC" w:rsidP="009B7BAC">
      <w:pPr>
        <w:rPr>
          <w:sz w:val="16"/>
        </w:rPr>
      </w:pPr>
      <w:r w:rsidRPr="002A4D12">
        <w:rPr>
          <w:sz w:val="16"/>
        </w:rPr>
        <w:t xml:space="preserve">On Dec. 18, the U.S. </w:t>
      </w:r>
      <w:r w:rsidRPr="002A4D12">
        <w:rPr>
          <w:rStyle w:val="StyleUnderline"/>
          <w:highlight w:val="cyan"/>
        </w:rPr>
        <w:t>Senate confirmed</w:t>
      </w:r>
      <w:r w:rsidRPr="002A4D12">
        <w:rPr>
          <w:rStyle w:val="StyleUnderline"/>
        </w:rPr>
        <w:t xml:space="preserve"> Charles </w:t>
      </w:r>
      <w:r w:rsidRPr="002A4D12">
        <w:rPr>
          <w:rStyle w:val="StyleUnderline"/>
          <w:highlight w:val="cyan"/>
        </w:rPr>
        <w:t>Arrington</w:t>
      </w:r>
      <w:r w:rsidRPr="002A4D12">
        <w:rPr>
          <w:rStyle w:val="StyleUnderline"/>
        </w:rPr>
        <w:t xml:space="preserve"> as a member of the FLRA</w:t>
      </w:r>
      <w:r w:rsidRPr="002A4D12">
        <w:rPr>
          <w:sz w:val="16"/>
        </w:rPr>
        <w:t xml:space="preserve"> along with nearly 100 other nominees. The vote was 53 in favor and 43 opposed.</w:t>
      </w:r>
    </w:p>
    <w:p w14:paraId="1DBADCDA" w14:textId="77777777" w:rsidR="009B7BAC" w:rsidRPr="002A4D12" w:rsidRDefault="009B7BAC" w:rsidP="009B7BAC">
      <w:pPr>
        <w:rPr>
          <w:sz w:val="16"/>
        </w:rPr>
      </w:pPr>
      <w:r w:rsidRPr="002A4D12">
        <w:rPr>
          <w:sz w:val="16"/>
        </w:rPr>
        <w:t xml:space="preserve">Ahead of the vote, AFGE National Veterans Council President M.J. Burke urged lawmakers to reject Arrington’s nomination. During President Trump’s first term, </w:t>
      </w:r>
      <w:r w:rsidRPr="002A4D12">
        <w:rPr>
          <w:rStyle w:val="StyleUnderline"/>
        </w:rPr>
        <w:t>Arrington worked in the Department of Veterans Affairs</w:t>
      </w:r>
      <w:r w:rsidRPr="002A4D12">
        <w:rPr>
          <w:sz w:val="16"/>
        </w:rPr>
        <w:t xml:space="preserve">’ human resources office </w:t>
      </w:r>
      <w:r w:rsidRPr="002A4D12">
        <w:rPr>
          <w:rStyle w:val="StyleUnderline"/>
        </w:rPr>
        <w:t xml:space="preserve">and </w:t>
      </w:r>
      <w:r w:rsidRPr="002A4D12">
        <w:rPr>
          <w:rStyle w:val="Emphasis"/>
          <w:highlight w:val="cyan"/>
        </w:rPr>
        <w:t>represented</w:t>
      </w:r>
      <w:r w:rsidRPr="002A4D12">
        <w:rPr>
          <w:rStyle w:val="Emphasis"/>
        </w:rPr>
        <w:t xml:space="preserve"> management</w:t>
      </w:r>
      <w:r w:rsidRPr="002A4D12">
        <w:rPr>
          <w:sz w:val="16"/>
        </w:rPr>
        <w:t xml:space="preserve"> </w:t>
      </w:r>
      <w:r w:rsidRPr="002A4D12">
        <w:rPr>
          <w:rStyle w:val="StyleUnderline"/>
        </w:rPr>
        <w:t xml:space="preserve">during negotiations with AFGE </w:t>
      </w:r>
      <w:r w:rsidRPr="002A4D12">
        <w:rPr>
          <w:sz w:val="16"/>
        </w:rPr>
        <w:t xml:space="preserve">on a new labor contract </w:t>
      </w:r>
      <w:r w:rsidRPr="002A4D12">
        <w:rPr>
          <w:rStyle w:val="StyleUnderline"/>
        </w:rPr>
        <w:t>in which the VA</w:t>
      </w:r>
      <w:r w:rsidRPr="002A4D12">
        <w:rPr>
          <w:sz w:val="16"/>
        </w:rPr>
        <w:t xml:space="preserve"> </w:t>
      </w:r>
      <w:r w:rsidRPr="002A4D12">
        <w:rPr>
          <w:rStyle w:val="StyleUnderline"/>
        </w:rPr>
        <w:t xml:space="preserve">was found to have engaged in </w:t>
      </w:r>
      <w:r w:rsidRPr="002A4D12">
        <w:rPr>
          <w:rStyle w:val="Emphasis"/>
        </w:rPr>
        <w:t>bad faith bargaining</w:t>
      </w:r>
      <w:r w:rsidRPr="002A4D12">
        <w:rPr>
          <w:sz w:val="16"/>
        </w:rPr>
        <w:t>.</w:t>
      </w:r>
    </w:p>
    <w:p w14:paraId="24B75FBA" w14:textId="77777777" w:rsidR="009B7BAC" w:rsidRPr="002A4D12" w:rsidRDefault="009B7BAC" w:rsidP="009B7BAC">
      <w:pPr>
        <w:rPr>
          <w:sz w:val="16"/>
        </w:rPr>
      </w:pPr>
      <w:r w:rsidRPr="002A4D12">
        <w:rPr>
          <w:sz w:val="16"/>
        </w:rPr>
        <w:t xml:space="preserve">“Based on his record as a Department of Veterans Affairs management negotiator and prior legislative positions, NVAC has serious concerns about Mr. </w:t>
      </w:r>
      <w:r w:rsidRPr="002A4D12">
        <w:rPr>
          <w:rStyle w:val="StyleUnderline"/>
        </w:rPr>
        <w:t xml:space="preserve">Arrington’s </w:t>
      </w:r>
      <w:r w:rsidRPr="002A4D12">
        <w:rPr>
          <w:rStyle w:val="Emphasis"/>
          <w:highlight w:val="cyan"/>
        </w:rPr>
        <w:t>demonstrated hostility</w:t>
      </w:r>
      <w:r w:rsidRPr="002A4D12">
        <w:rPr>
          <w:sz w:val="16"/>
        </w:rPr>
        <w:t xml:space="preserve"> </w:t>
      </w:r>
      <w:r w:rsidRPr="002A4D12">
        <w:rPr>
          <w:rStyle w:val="StyleUnderline"/>
          <w:highlight w:val="cyan"/>
        </w:rPr>
        <w:t>toward c</w:t>
      </w:r>
      <w:r w:rsidRPr="002A4D12">
        <w:rPr>
          <w:rStyle w:val="StyleUnderline"/>
        </w:rPr>
        <w:t xml:space="preserve">ollective </w:t>
      </w:r>
      <w:r w:rsidRPr="002A4D12">
        <w:rPr>
          <w:rStyle w:val="StyleUnderline"/>
          <w:highlight w:val="cyan"/>
        </w:rPr>
        <w:t>b</w:t>
      </w:r>
      <w:r w:rsidRPr="002A4D12">
        <w:rPr>
          <w:rStyle w:val="StyleUnderline"/>
        </w:rPr>
        <w:t xml:space="preserve">argaining and union </w:t>
      </w:r>
      <w:r w:rsidRPr="002A4D12">
        <w:rPr>
          <w:rStyle w:val="StyleUnderline"/>
          <w:highlight w:val="cyan"/>
        </w:rPr>
        <w:t>r</w:t>
      </w:r>
      <w:r w:rsidRPr="002A4D12">
        <w:rPr>
          <w:rStyle w:val="StyleUnderline"/>
        </w:rPr>
        <w:t>ights</w:t>
      </w:r>
      <w:r w:rsidRPr="002A4D12">
        <w:rPr>
          <w:sz w:val="16"/>
        </w:rPr>
        <w:t xml:space="preserve">,” Burke wrote in a letter to U.S senators. “Union representatives </w:t>
      </w:r>
      <w:r w:rsidRPr="002A4D12">
        <w:rPr>
          <w:rStyle w:val="StyleUnderline"/>
        </w:rPr>
        <w:t xml:space="preserve">documented </w:t>
      </w:r>
      <w:r w:rsidRPr="002A4D12">
        <w:rPr>
          <w:rStyle w:val="Emphasis"/>
          <w:highlight w:val="cyan"/>
        </w:rPr>
        <w:t>repeated</w:t>
      </w:r>
      <w:r w:rsidRPr="002A4D12">
        <w:rPr>
          <w:rStyle w:val="Emphasis"/>
        </w:rPr>
        <w:t xml:space="preserve"> instances</w:t>
      </w:r>
      <w:r w:rsidRPr="002A4D12">
        <w:rPr>
          <w:sz w:val="16"/>
        </w:rPr>
        <w:t xml:space="preserve"> </w:t>
      </w:r>
      <w:r w:rsidRPr="002A4D12">
        <w:rPr>
          <w:rStyle w:val="StyleUnderline"/>
        </w:rPr>
        <w:t xml:space="preserve">of </w:t>
      </w:r>
      <w:r w:rsidRPr="002A4D12">
        <w:rPr>
          <w:rStyle w:val="Emphasis"/>
          <w:highlight w:val="cyan"/>
        </w:rPr>
        <w:t>bad-faith bargaining</w:t>
      </w:r>
      <w:r w:rsidRPr="002A4D12">
        <w:rPr>
          <w:sz w:val="16"/>
        </w:rPr>
        <w:t xml:space="preserve">, </w:t>
      </w:r>
      <w:r w:rsidRPr="002A4D12">
        <w:rPr>
          <w:rStyle w:val="StyleUnderline"/>
        </w:rPr>
        <w:t xml:space="preserve">including </w:t>
      </w:r>
      <w:r w:rsidRPr="002A4D12">
        <w:rPr>
          <w:rStyle w:val="Emphasis"/>
          <w:highlight w:val="cyan"/>
        </w:rPr>
        <w:t>misrepresentations</w:t>
      </w:r>
      <w:r w:rsidRPr="002A4D12">
        <w:rPr>
          <w:rStyle w:val="Emphasis"/>
        </w:rPr>
        <w:t xml:space="preserve"> at the table</w:t>
      </w:r>
      <w:r w:rsidRPr="002A4D12">
        <w:rPr>
          <w:sz w:val="16"/>
        </w:rPr>
        <w:t xml:space="preserve">, </w:t>
      </w:r>
      <w:r w:rsidRPr="002A4D12">
        <w:rPr>
          <w:rStyle w:val="Emphasis"/>
          <w:highlight w:val="cyan"/>
        </w:rPr>
        <w:t>dismissing</w:t>
      </w:r>
      <w:r w:rsidRPr="002A4D12">
        <w:rPr>
          <w:rStyle w:val="Emphasis"/>
        </w:rPr>
        <w:t xml:space="preserve"> legitimate</w:t>
      </w:r>
      <w:r w:rsidRPr="002A4D12">
        <w:rPr>
          <w:sz w:val="16"/>
        </w:rPr>
        <w:t xml:space="preserve"> </w:t>
      </w:r>
      <w:r w:rsidRPr="002A4D12">
        <w:rPr>
          <w:rStyle w:val="StyleUnderline"/>
          <w:highlight w:val="cyan"/>
        </w:rPr>
        <w:t>union</w:t>
      </w:r>
      <w:r w:rsidRPr="002A4D12">
        <w:rPr>
          <w:sz w:val="16"/>
          <w:highlight w:val="cyan"/>
        </w:rPr>
        <w:t xml:space="preserve"> </w:t>
      </w:r>
      <w:r w:rsidRPr="002A4D12">
        <w:rPr>
          <w:rStyle w:val="Emphasis"/>
          <w:highlight w:val="cyan"/>
        </w:rPr>
        <w:t>inquiries</w:t>
      </w:r>
      <w:r w:rsidRPr="002A4D12">
        <w:rPr>
          <w:sz w:val="16"/>
        </w:rPr>
        <w:t xml:space="preserve"> </w:t>
      </w:r>
      <w:r w:rsidRPr="002A4D12">
        <w:rPr>
          <w:rStyle w:val="StyleUnderline"/>
        </w:rPr>
        <w:t>as mere ‘tactics</w:t>
      </w:r>
      <w:r w:rsidRPr="002A4D12">
        <w:rPr>
          <w:sz w:val="16"/>
        </w:rPr>
        <w:t xml:space="preserve">,’ </w:t>
      </w:r>
      <w:r w:rsidRPr="002A4D12">
        <w:rPr>
          <w:rStyle w:val="StyleUnderline"/>
          <w:highlight w:val="cyan"/>
        </w:rPr>
        <w:t>and</w:t>
      </w:r>
      <w:r w:rsidRPr="002A4D12">
        <w:rPr>
          <w:rStyle w:val="StyleUnderline"/>
        </w:rPr>
        <w:t xml:space="preserve"> efforts to </w:t>
      </w:r>
      <w:r w:rsidRPr="002A4D12">
        <w:rPr>
          <w:rStyle w:val="Emphasis"/>
        </w:rPr>
        <w:t>curtail</w:t>
      </w:r>
      <w:r w:rsidRPr="002A4D12">
        <w:rPr>
          <w:sz w:val="16"/>
        </w:rPr>
        <w:t xml:space="preserve"> </w:t>
      </w:r>
      <w:r w:rsidRPr="002A4D12">
        <w:rPr>
          <w:rStyle w:val="Emphasis"/>
          <w:highlight w:val="cyan"/>
        </w:rPr>
        <w:t>grievance</w:t>
      </w:r>
      <w:r w:rsidRPr="002A4D12">
        <w:rPr>
          <w:rStyle w:val="Emphasis"/>
        </w:rPr>
        <w:t xml:space="preserve"> procedure</w:t>
      </w:r>
      <w:r w:rsidRPr="002A4D12">
        <w:rPr>
          <w:rStyle w:val="Emphasis"/>
          <w:highlight w:val="cyan"/>
        </w:rPr>
        <w:t>s</w:t>
      </w:r>
      <w:r w:rsidRPr="002A4D12">
        <w:rPr>
          <w:sz w:val="16"/>
        </w:rPr>
        <w:t xml:space="preserve"> </w:t>
      </w:r>
      <w:r w:rsidRPr="002A4D12">
        <w:rPr>
          <w:rStyle w:val="StyleUnderline"/>
        </w:rPr>
        <w:t>covering removals</w:t>
      </w:r>
      <w:r w:rsidRPr="002A4D12">
        <w:rPr>
          <w:sz w:val="16"/>
        </w:rPr>
        <w:t xml:space="preserve">, </w:t>
      </w:r>
      <w:r w:rsidRPr="002A4D12">
        <w:rPr>
          <w:rStyle w:val="StyleUnderline"/>
        </w:rPr>
        <w:t>leave</w:t>
      </w:r>
      <w:r w:rsidRPr="002A4D12">
        <w:rPr>
          <w:sz w:val="16"/>
        </w:rPr>
        <w:t xml:space="preserve">, </w:t>
      </w:r>
      <w:r w:rsidRPr="002A4D12">
        <w:rPr>
          <w:rStyle w:val="StyleUnderline"/>
        </w:rPr>
        <w:t>training</w:t>
      </w:r>
      <w:r w:rsidRPr="002A4D12">
        <w:rPr>
          <w:sz w:val="16"/>
        </w:rPr>
        <w:t xml:space="preserve">, </w:t>
      </w:r>
      <w:r w:rsidRPr="002A4D12">
        <w:rPr>
          <w:rStyle w:val="StyleUnderline"/>
        </w:rPr>
        <w:t>and awards</w:t>
      </w:r>
      <w:r w:rsidRPr="002A4D12">
        <w:rPr>
          <w:sz w:val="16"/>
        </w:rPr>
        <w:t>—</w:t>
      </w:r>
      <w:r w:rsidRPr="002A4D12">
        <w:rPr>
          <w:rStyle w:val="StyleUnderline"/>
        </w:rPr>
        <w:t>core protections for federal employees</w:t>
      </w:r>
      <w:r w:rsidRPr="002A4D12">
        <w:rPr>
          <w:sz w:val="16"/>
        </w:rPr>
        <w:t>.”</w:t>
      </w:r>
    </w:p>
    <w:p w14:paraId="29E035D1" w14:textId="77777777" w:rsidR="009B7BAC" w:rsidRPr="002A4D12" w:rsidRDefault="009B7BAC" w:rsidP="009B7BAC">
      <w:pPr>
        <w:rPr>
          <w:sz w:val="16"/>
        </w:rPr>
      </w:pPr>
      <w:r w:rsidRPr="002A4D12">
        <w:rPr>
          <w:rStyle w:val="StyleUnderline"/>
          <w:highlight w:val="cyan"/>
        </w:rPr>
        <w:t>Arrington</w:t>
      </w:r>
      <w:r w:rsidRPr="002A4D12">
        <w:rPr>
          <w:rStyle w:val="StyleUnderline"/>
        </w:rPr>
        <w:t xml:space="preserve"> supports proposals that </w:t>
      </w:r>
      <w:r w:rsidRPr="002A4D12">
        <w:rPr>
          <w:rStyle w:val="StyleUnderline"/>
          <w:highlight w:val="cyan"/>
        </w:rPr>
        <w:t>would</w:t>
      </w:r>
      <w:r w:rsidRPr="002A4D12">
        <w:rPr>
          <w:sz w:val="16"/>
          <w:highlight w:val="cyan"/>
        </w:rPr>
        <w:t xml:space="preserve"> </w:t>
      </w:r>
      <w:r w:rsidRPr="002A4D12">
        <w:rPr>
          <w:rStyle w:val="Emphasis"/>
          <w:highlight w:val="cyan"/>
        </w:rPr>
        <w:t>weaken</w:t>
      </w:r>
      <w:r w:rsidRPr="002A4D12">
        <w:rPr>
          <w:rStyle w:val="Emphasis"/>
        </w:rPr>
        <w:t xml:space="preserve"> </w:t>
      </w:r>
      <w:r w:rsidRPr="002A4D12">
        <w:rPr>
          <w:rStyle w:val="Emphasis"/>
          <w:highlight w:val="cyan"/>
        </w:rPr>
        <w:t>union membership</w:t>
      </w:r>
      <w:r w:rsidRPr="002A4D12">
        <w:rPr>
          <w:sz w:val="16"/>
          <w:highlight w:val="cyan"/>
        </w:rPr>
        <w:t xml:space="preserve">, </w:t>
      </w:r>
      <w:r w:rsidRPr="002A4D12">
        <w:rPr>
          <w:rStyle w:val="Emphasis"/>
          <w:highlight w:val="cyan"/>
        </w:rPr>
        <w:t>restrict</w:t>
      </w:r>
      <w:r w:rsidRPr="002A4D12">
        <w:rPr>
          <w:rStyle w:val="StyleUnderline"/>
        </w:rPr>
        <w:t xml:space="preserve"> the use of</w:t>
      </w:r>
      <w:r w:rsidRPr="002A4D12">
        <w:rPr>
          <w:sz w:val="16"/>
        </w:rPr>
        <w:t xml:space="preserve"> </w:t>
      </w:r>
      <w:r w:rsidRPr="002A4D12">
        <w:rPr>
          <w:rStyle w:val="Emphasis"/>
        </w:rPr>
        <w:t xml:space="preserve">official </w:t>
      </w:r>
      <w:r w:rsidRPr="002A4D12">
        <w:rPr>
          <w:rStyle w:val="Emphasis"/>
          <w:highlight w:val="cyan"/>
        </w:rPr>
        <w:t>time</w:t>
      </w:r>
      <w:r w:rsidRPr="002A4D12">
        <w:rPr>
          <w:sz w:val="16"/>
        </w:rPr>
        <w:t xml:space="preserve"> </w:t>
      </w:r>
      <w:r w:rsidRPr="002A4D12">
        <w:rPr>
          <w:rStyle w:val="StyleUnderline"/>
        </w:rPr>
        <w:t>to resolve workplace disputes</w:t>
      </w:r>
      <w:r w:rsidRPr="002A4D12">
        <w:rPr>
          <w:sz w:val="16"/>
        </w:rPr>
        <w:t xml:space="preserve">, </w:t>
      </w:r>
      <w:r w:rsidRPr="002A4D12">
        <w:rPr>
          <w:rStyle w:val="StyleUnderline"/>
          <w:highlight w:val="cyan"/>
        </w:rPr>
        <w:t xml:space="preserve">and make it </w:t>
      </w:r>
      <w:r w:rsidRPr="002A4D12">
        <w:rPr>
          <w:rStyle w:val="Emphasis"/>
          <w:highlight w:val="cyan"/>
        </w:rPr>
        <w:t>easier</w:t>
      </w:r>
      <w:r w:rsidRPr="002A4D12">
        <w:rPr>
          <w:sz w:val="16"/>
          <w:highlight w:val="cyan"/>
        </w:rPr>
        <w:t xml:space="preserve"> </w:t>
      </w:r>
      <w:r w:rsidRPr="002A4D12">
        <w:rPr>
          <w:rStyle w:val="StyleUnderline"/>
        </w:rPr>
        <w:t xml:space="preserve">for managers </w:t>
      </w:r>
      <w:r w:rsidRPr="002A4D12">
        <w:rPr>
          <w:rStyle w:val="Emphasis"/>
          <w:highlight w:val="cyan"/>
        </w:rPr>
        <w:t>to discipline</w:t>
      </w:r>
      <w:r w:rsidRPr="002A4D12">
        <w:rPr>
          <w:rStyle w:val="Emphasis"/>
        </w:rPr>
        <w:t xml:space="preserve"> employees</w:t>
      </w:r>
      <w:r w:rsidRPr="002A4D12">
        <w:rPr>
          <w:sz w:val="16"/>
        </w:rPr>
        <w:t xml:space="preserve"> </w:t>
      </w:r>
      <w:r w:rsidRPr="002A4D12">
        <w:rPr>
          <w:rStyle w:val="StyleUnderline"/>
        </w:rPr>
        <w:t>for minor infractions</w:t>
      </w:r>
      <w:r w:rsidRPr="002A4D12">
        <w:rPr>
          <w:sz w:val="16"/>
        </w:rPr>
        <w:t>.</w:t>
      </w:r>
    </w:p>
    <w:p w14:paraId="197D6533" w14:textId="77777777" w:rsidR="009B7BAC" w:rsidRPr="002A4D12" w:rsidRDefault="009B7BAC" w:rsidP="009B7BAC">
      <w:pPr>
        <w:rPr>
          <w:sz w:val="16"/>
        </w:rPr>
      </w:pPr>
      <w:r w:rsidRPr="002A4D12">
        <w:rPr>
          <w:sz w:val="16"/>
        </w:rPr>
        <w:t>“</w:t>
      </w:r>
      <w:r w:rsidRPr="002A4D12">
        <w:rPr>
          <w:rStyle w:val="Emphasis"/>
          <w:highlight w:val="cyan"/>
        </w:rPr>
        <w:t>Weakening</w:t>
      </w:r>
      <w:r w:rsidRPr="002A4D12">
        <w:rPr>
          <w:rStyle w:val="StyleUnderline"/>
        </w:rPr>
        <w:t xml:space="preserve"> employee protections</w:t>
      </w:r>
      <w:r w:rsidRPr="002A4D12">
        <w:rPr>
          <w:sz w:val="16"/>
        </w:rPr>
        <w:t xml:space="preserve"> </w:t>
      </w:r>
      <w:r w:rsidRPr="002A4D12">
        <w:rPr>
          <w:rStyle w:val="StyleUnderline"/>
        </w:rPr>
        <w:t>and</w:t>
      </w:r>
      <w:r w:rsidRPr="002A4D12">
        <w:rPr>
          <w:sz w:val="16"/>
        </w:rPr>
        <w:t xml:space="preserve"> </w:t>
      </w:r>
      <w:r w:rsidRPr="002A4D12">
        <w:rPr>
          <w:rStyle w:val="Emphasis"/>
          <w:highlight w:val="cyan"/>
        </w:rPr>
        <w:t>whistleblower safeguards</w:t>
      </w:r>
      <w:r w:rsidRPr="002A4D12">
        <w:rPr>
          <w:sz w:val="16"/>
        </w:rPr>
        <w:t xml:space="preserve"> </w:t>
      </w:r>
      <w:r w:rsidRPr="002A4D12">
        <w:rPr>
          <w:rStyle w:val="StyleUnderline"/>
        </w:rPr>
        <w:t>threatens not only VA workers, but also the quality of care</w:t>
      </w:r>
      <w:r w:rsidRPr="002A4D12">
        <w:rPr>
          <w:sz w:val="16"/>
        </w:rPr>
        <w:t xml:space="preserve"> provided to veterans </w:t>
      </w:r>
      <w:r w:rsidRPr="002A4D12">
        <w:rPr>
          <w:rStyle w:val="StyleUnderline"/>
        </w:rPr>
        <w:t xml:space="preserve">by </w:t>
      </w:r>
      <w:r w:rsidRPr="002A4D12">
        <w:rPr>
          <w:rStyle w:val="Emphasis"/>
          <w:highlight w:val="cyan"/>
        </w:rPr>
        <w:t>chilling</w:t>
      </w:r>
      <w:r w:rsidRPr="002A4D12">
        <w:rPr>
          <w:rStyle w:val="StyleUnderline"/>
        </w:rPr>
        <w:t xml:space="preserve"> the </w:t>
      </w:r>
      <w:r w:rsidRPr="002A4D12">
        <w:rPr>
          <w:rStyle w:val="Emphasis"/>
          <w:highlight w:val="cyan"/>
        </w:rPr>
        <w:t>reporting</w:t>
      </w:r>
      <w:r w:rsidRPr="002A4D12">
        <w:rPr>
          <w:rStyle w:val="StyleUnderline"/>
        </w:rPr>
        <w:t xml:space="preserve"> of waste, fraud</w:t>
      </w:r>
      <w:r w:rsidRPr="002A4D12">
        <w:rPr>
          <w:sz w:val="16"/>
        </w:rPr>
        <w:t xml:space="preserve">, </w:t>
      </w:r>
      <w:r w:rsidRPr="002A4D12">
        <w:rPr>
          <w:rStyle w:val="StyleUnderline"/>
        </w:rPr>
        <w:t>abuse</w:t>
      </w:r>
      <w:r w:rsidRPr="002A4D12">
        <w:rPr>
          <w:sz w:val="16"/>
        </w:rPr>
        <w:t xml:space="preserve">, </w:t>
      </w:r>
      <w:r w:rsidRPr="002A4D12">
        <w:rPr>
          <w:rStyle w:val="StyleUnderline"/>
        </w:rPr>
        <w:t>and mismanagement</w:t>
      </w:r>
      <w:r w:rsidRPr="002A4D12">
        <w:rPr>
          <w:sz w:val="16"/>
        </w:rPr>
        <w:t>,” Burke said.</w:t>
      </w:r>
    </w:p>
    <w:p w14:paraId="7AA019EF" w14:textId="77777777" w:rsidR="009B7BAC" w:rsidRDefault="009B7BAC" w:rsidP="009B7BAC">
      <w:pPr>
        <w:rPr>
          <w:sz w:val="16"/>
        </w:rPr>
      </w:pPr>
      <w:r w:rsidRPr="002A4D12">
        <w:rPr>
          <w:sz w:val="16"/>
        </w:rPr>
        <w:t xml:space="preserve">With Arrington’s confirmation, </w:t>
      </w:r>
      <w:r w:rsidRPr="002A4D12">
        <w:rPr>
          <w:rStyle w:val="StyleUnderline"/>
        </w:rPr>
        <w:t xml:space="preserve">the </w:t>
      </w:r>
      <w:r w:rsidRPr="002A4D12">
        <w:rPr>
          <w:rStyle w:val="StyleUnderline"/>
          <w:highlight w:val="cyan"/>
        </w:rPr>
        <w:t xml:space="preserve">FLRA has </w:t>
      </w:r>
      <w:r w:rsidRPr="002A4D12">
        <w:rPr>
          <w:rStyle w:val="StyleUnderline"/>
        </w:rPr>
        <w:t xml:space="preserve">a 2-1 </w:t>
      </w:r>
      <w:r w:rsidRPr="002A4D12">
        <w:rPr>
          <w:rStyle w:val="Emphasis"/>
          <w:highlight w:val="cyan"/>
        </w:rPr>
        <w:t xml:space="preserve">majority </w:t>
      </w:r>
      <w:r w:rsidRPr="002A4D12">
        <w:rPr>
          <w:rStyle w:val="Emphasis"/>
        </w:rPr>
        <w:t xml:space="preserve">of </w:t>
      </w:r>
      <w:r w:rsidRPr="002A4D12">
        <w:rPr>
          <w:rStyle w:val="Emphasis"/>
          <w:highlight w:val="cyan"/>
        </w:rPr>
        <w:t>Trump appointees</w:t>
      </w:r>
      <w:r w:rsidRPr="002A4D12">
        <w:rPr>
          <w:sz w:val="16"/>
        </w:rPr>
        <w:t xml:space="preserve">. AFGE is warning its councils and locals that the </w:t>
      </w:r>
      <w:r w:rsidRPr="002A4D12">
        <w:rPr>
          <w:rStyle w:val="StyleUnderline"/>
        </w:rPr>
        <w:t xml:space="preserve">FLRA may begin issuing </w:t>
      </w:r>
      <w:r w:rsidRPr="002A4D12">
        <w:rPr>
          <w:rStyle w:val="Emphasis"/>
        </w:rPr>
        <w:t>adverse rulings</w:t>
      </w:r>
      <w:r w:rsidRPr="002A4D12">
        <w:rPr>
          <w:sz w:val="16"/>
        </w:rPr>
        <w:t xml:space="preserve"> on exceptions, negotiability appeals, and other matters.</w:t>
      </w:r>
    </w:p>
    <w:p w14:paraId="6B0FDFCE" w14:textId="77777777" w:rsidR="009B7BAC" w:rsidRPr="00F53C93" w:rsidRDefault="009B7BAC" w:rsidP="009B7BAC">
      <w:pPr>
        <w:keepNext/>
        <w:keepLines/>
        <w:spacing w:before="40"/>
        <w:outlineLvl w:val="3"/>
        <w:rPr>
          <w:rFonts w:eastAsia="Calibri" w:cstheme="majorBidi"/>
          <w:b/>
          <w:iCs/>
          <w:color w:val="222A35" w:themeColor="text2" w:themeShade="80"/>
          <w:sz w:val="26"/>
        </w:rPr>
      </w:pPr>
      <w:bookmarkStart w:id="1" w:name="_Hlk218162634"/>
      <w:r>
        <w:rPr>
          <w:rFonts w:eastAsiaTheme="majorEastAsia" w:cstheme="majorBidi"/>
          <w:b/>
          <w:iCs/>
          <w:color w:val="222A35" w:themeColor="text2" w:themeShade="80"/>
          <w:sz w:val="26"/>
          <w:u w:val="single"/>
        </w:rPr>
        <w:t>Zero leverage</w:t>
      </w:r>
      <w:r>
        <w:rPr>
          <w:rFonts w:eastAsiaTheme="majorEastAsia" w:cstheme="majorBidi"/>
          <w:b/>
          <w:iCs/>
          <w:color w:val="222A35" w:themeColor="text2" w:themeShade="80"/>
          <w:sz w:val="26"/>
        </w:rPr>
        <w:t xml:space="preserve"> because f</w:t>
      </w:r>
      <w:r w:rsidRPr="00F53C93">
        <w:rPr>
          <w:rFonts w:eastAsiaTheme="majorEastAsia" w:cstheme="majorBidi"/>
          <w:b/>
          <w:iCs/>
          <w:color w:val="222A35" w:themeColor="text2" w:themeShade="80"/>
          <w:sz w:val="26"/>
        </w:rPr>
        <w:t xml:space="preserve">ederal workers </w:t>
      </w:r>
      <w:r w:rsidRPr="00F53C93">
        <w:rPr>
          <w:rFonts w:eastAsiaTheme="majorEastAsia" w:cstheme="majorBidi"/>
          <w:b/>
          <w:iCs/>
          <w:color w:val="222A35" w:themeColor="text2" w:themeShade="80"/>
          <w:sz w:val="26"/>
          <w:u w:val="single"/>
        </w:rPr>
        <w:t>can’t strike</w:t>
      </w:r>
      <w:r w:rsidRPr="00F53C93">
        <w:rPr>
          <w:rFonts w:eastAsiaTheme="majorEastAsia" w:cstheme="majorBidi"/>
          <w:b/>
          <w:iCs/>
          <w:color w:val="222A35" w:themeColor="text2" w:themeShade="80"/>
          <w:sz w:val="26"/>
        </w:rPr>
        <w:t>.</w:t>
      </w:r>
    </w:p>
    <w:bookmarkEnd w:id="1"/>
    <w:p w14:paraId="5B09D6F3" w14:textId="77777777" w:rsidR="009B7BAC" w:rsidRPr="00CE3236" w:rsidRDefault="009B7BAC" w:rsidP="009B7BAC">
      <w:pPr>
        <w:keepNext/>
        <w:keepLines/>
        <w:spacing w:before="40"/>
        <w:outlineLvl w:val="3"/>
        <w:rPr>
          <w:rFonts w:eastAsiaTheme="majorEastAsia" w:cstheme="majorBidi"/>
          <w:b/>
          <w:iCs/>
          <w:sz w:val="26"/>
        </w:rPr>
      </w:pPr>
      <w:r w:rsidRPr="00CE3236">
        <w:rPr>
          <w:rFonts w:eastAsiaTheme="majorEastAsia" w:cstheme="majorBidi"/>
          <w:b/>
          <w:iCs/>
          <w:sz w:val="26"/>
        </w:rPr>
        <w:t xml:space="preserve">Union “protests” </w:t>
      </w:r>
      <w:r>
        <w:rPr>
          <w:rFonts w:eastAsiaTheme="majorEastAsia" w:cstheme="majorBidi"/>
          <w:b/>
          <w:iCs/>
          <w:sz w:val="26"/>
        </w:rPr>
        <w:t xml:space="preserve">and suits </w:t>
      </w:r>
      <w:r w:rsidRPr="00CE3236">
        <w:rPr>
          <w:rFonts w:eastAsiaTheme="majorEastAsia" w:cstheme="majorBidi"/>
          <w:b/>
          <w:iCs/>
          <w:sz w:val="26"/>
        </w:rPr>
        <w:t xml:space="preserve">are </w:t>
      </w:r>
      <w:r w:rsidRPr="00CE3236">
        <w:rPr>
          <w:rFonts w:eastAsiaTheme="majorEastAsia" w:cstheme="majorBidi"/>
          <w:b/>
          <w:iCs/>
          <w:sz w:val="26"/>
          <w:u w:val="single"/>
        </w:rPr>
        <w:t>lukewarm</w:t>
      </w:r>
      <w:r w:rsidRPr="00CE3236">
        <w:rPr>
          <w:rFonts w:eastAsiaTheme="majorEastAsia" w:cstheme="majorBidi"/>
          <w:b/>
          <w:iCs/>
          <w:sz w:val="26"/>
        </w:rPr>
        <w:t xml:space="preserve"> and </w:t>
      </w:r>
      <w:r w:rsidRPr="00CE3236">
        <w:rPr>
          <w:rFonts w:eastAsiaTheme="majorEastAsia" w:cstheme="majorBidi"/>
          <w:b/>
          <w:iCs/>
          <w:sz w:val="26"/>
          <w:u w:val="single"/>
        </w:rPr>
        <w:t>ineffective</w:t>
      </w:r>
      <w:r w:rsidRPr="00CE3236">
        <w:rPr>
          <w:rFonts w:eastAsiaTheme="majorEastAsia" w:cstheme="majorBidi"/>
          <w:b/>
          <w:iCs/>
          <w:sz w:val="26"/>
        </w:rPr>
        <w:t>.</w:t>
      </w:r>
    </w:p>
    <w:p w14:paraId="2387FE86" w14:textId="77777777" w:rsidR="009B7BAC" w:rsidRPr="00CE3236" w:rsidRDefault="009B7BAC" w:rsidP="009B7BAC">
      <w:r w:rsidRPr="00CE3236">
        <w:t xml:space="preserve">Nick </w:t>
      </w:r>
      <w:r w:rsidRPr="00CE3236">
        <w:rPr>
          <w:b/>
          <w:bCs/>
          <w:sz w:val="26"/>
        </w:rPr>
        <w:t>Brancaccio 25</w:t>
      </w:r>
      <w:r w:rsidRPr="00CE3236">
        <w:t>, IMT organizer in Phoenix, "Federal Workers Need Class Militancy to Defeat Trump's Cuts," Revolutionary Communists of America, 5/14/2025, https://communistusa.org/federal-workers-need-class-militancy-to-defeat-trumps-cuts/</w:t>
      </w:r>
    </w:p>
    <w:p w14:paraId="333C10C7" w14:textId="77777777" w:rsidR="009B7BAC" w:rsidRPr="00CE3236" w:rsidRDefault="009B7BAC" w:rsidP="009B7BAC">
      <w:pPr>
        <w:rPr>
          <w:sz w:val="16"/>
        </w:rPr>
      </w:pPr>
      <w:r w:rsidRPr="00CE3236">
        <w:rPr>
          <w:u w:val="single"/>
        </w:rPr>
        <w:t>AFGE and other</w:t>
      </w:r>
      <w:r w:rsidRPr="00CE3236">
        <w:rPr>
          <w:sz w:val="16"/>
        </w:rPr>
        <w:t xml:space="preserve"> federal employee </w:t>
      </w:r>
      <w:r w:rsidRPr="00D96C28">
        <w:rPr>
          <w:highlight w:val="cyan"/>
          <w:u w:val="single"/>
        </w:rPr>
        <w:t>unions</w:t>
      </w:r>
      <w:r w:rsidRPr="00CE3236">
        <w:rPr>
          <w:sz w:val="16"/>
        </w:rPr>
        <w:t xml:space="preserve"> </w:t>
      </w:r>
      <w:r w:rsidRPr="00CE3236">
        <w:rPr>
          <w:u w:val="single"/>
        </w:rPr>
        <w:t xml:space="preserve">have </w:t>
      </w:r>
      <w:r w:rsidRPr="00D96C28">
        <w:rPr>
          <w:highlight w:val="cyan"/>
          <w:u w:val="single"/>
        </w:rPr>
        <w:t xml:space="preserve">turned to the courts in a </w:t>
      </w:r>
      <w:r w:rsidRPr="00D96C28">
        <w:rPr>
          <w:iCs/>
          <w:highlight w:val="cyan"/>
          <w:u w:val="single"/>
          <w:bdr w:val="single" w:sz="8" w:space="0" w:color="auto"/>
        </w:rPr>
        <w:t>lukewarm attempt</w:t>
      </w:r>
      <w:r w:rsidRPr="00CE3236">
        <w:rPr>
          <w:sz w:val="16"/>
        </w:rPr>
        <w:t xml:space="preserve"> </w:t>
      </w:r>
      <w:r w:rsidRPr="00CE3236">
        <w:rPr>
          <w:u w:val="single"/>
        </w:rPr>
        <w:t>to reinstate their members</w:t>
      </w:r>
      <w:r w:rsidRPr="00CE3236">
        <w:rPr>
          <w:sz w:val="16"/>
        </w:rPr>
        <w:t xml:space="preserve">. Some </w:t>
      </w:r>
      <w:r w:rsidRPr="00CE3236">
        <w:rPr>
          <w:u w:val="single"/>
        </w:rPr>
        <w:t>lower courts have ruled in favor</w:t>
      </w:r>
      <w:r w:rsidRPr="00CE3236">
        <w:rPr>
          <w:sz w:val="16"/>
        </w:rPr>
        <w:t xml:space="preserve"> of federal workers, </w:t>
      </w:r>
      <w:r w:rsidRPr="00CE3236">
        <w:rPr>
          <w:u w:val="single"/>
        </w:rPr>
        <w:t xml:space="preserve">only to have their decisions </w:t>
      </w:r>
      <w:r w:rsidRPr="00D96C28">
        <w:rPr>
          <w:iCs/>
          <w:highlight w:val="cyan"/>
          <w:u w:val="single"/>
          <w:bdr w:val="single" w:sz="8" w:space="0" w:color="auto"/>
        </w:rPr>
        <w:t>overturned</w:t>
      </w:r>
      <w:r w:rsidRPr="00CE3236">
        <w:rPr>
          <w:sz w:val="16"/>
        </w:rPr>
        <w:t xml:space="preserve"> or paused </w:t>
      </w:r>
      <w:r w:rsidRPr="00D96C28">
        <w:rPr>
          <w:iCs/>
          <w:highlight w:val="cyan"/>
          <w:u w:val="single"/>
          <w:bdr w:val="single" w:sz="8" w:space="0" w:color="auto"/>
        </w:rPr>
        <w:t>by the</w:t>
      </w:r>
      <w:r w:rsidRPr="00CE3236">
        <w:rPr>
          <w:sz w:val="16"/>
        </w:rPr>
        <w:t xml:space="preserve"> appeals circuit and </w:t>
      </w:r>
      <w:r w:rsidRPr="00CE3236">
        <w:rPr>
          <w:u w:val="single"/>
        </w:rPr>
        <w:t>the</w:t>
      </w:r>
      <w:r w:rsidRPr="00CE3236">
        <w:rPr>
          <w:sz w:val="16"/>
        </w:rPr>
        <w:t xml:space="preserve"> </w:t>
      </w:r>
      <w:r w:rsidRPr="00D96C28">
        <w:rPr>
          <w:iCs/>
          <w:highlight w:val="cyan"/>
          <w:u w:val="single"/>
          <w:bdr w:val="single" w:sz="8" w:space="0" w:color="auto"/>
        </w:rPr>
        <w:t>Supreme Court</w:t>
      </w:r>
      <w:r w:rsidRPr="00CE3236">
        <w:rPr>
          <w:sz w:val="16"/>
        </w:rPr>
        <w:t>.</w:t>
      </w:r>
    </w:p>
    <w:p w14:paraId="225C81AE" w14:textId="77777777" w:rsidR="009B7BAC" w:rsidRPr="00CE3236" w:rsidRDefault="009B7BAC" w:rsidP="009B7BAC">
      <w:pPr>
        <w:rPr>
          <w:sz w:val="16"/>
        </w:rPr>
      </w:pPr>
      <w:r w:rsidRPr="00CE3236">
        <w:rPr>
          <w:sz w:val="16"/>
        </w:rPr>
        <w:t xml:space="preserve">Meanwhile, </w:t>
      </w:r>
      <w:r w:rsidRPr="00CE3236">
        <w:rPr>
          <w:u w:val="single"/>
        </w:rPr>
        <w:t>Trump</w:t>
      </w:r>
      <w:r w:rsidRPr="00CE3236">
        <w:rPr>
          <w:sz w:val="16"/>
        </w:rPr>
        <w:t xml:space="preserve"> trained his sights on the unions, issuing an executive order on March 27 </w:t>
      </w:r>
      <w:r w:rsidRPr="00CE3236">
        <w:rPr>
          <w:u w:val="single"/>
        </w:rPr>
        <w:t>to end collective bargaining for federal agencies</w:t>
      </w:r>
      <w:r w:rsidRPr="00CE3236">
        <w:rPr>
          <w:sz w:val="16"/>
        </w:rPr>
        <w:t xml:space="preserve"> where so-called “national security” was supposedly at risk. Not only did this include the Department of Defense and Homeland Security, but others we might not associate with “security,” like the Justice Department and Health and Human Services. The scope of “national security” is so expansive that it apparently includes the Environmental Protection Agency, the National Science Foundation, and the Federal Communications Commission! This is a bald-faced attack on workers’ rights, in anticipation of an even broader sweep of layoffs to come.</w:t>
      </w:r>
    </w:p>
    <w:p w14:paraId="51E7AC74" w14:textId="77777777" w:rsidR="009B7BAC" w:rsidRPr="00CE3236" w:rsidRDefault="009B7BAC" w:rsidP="009B7BAC">
      <w:pPr>
        <w:rPr>
          <w:sz w:val="16"/>
        </w:rPr>
      </w:pPr>
      <w:r w:rsidRPr="00CE3236">
        <w:rPr>
          <w:sz w:val="16"/>
        </w:rPr>
        <w:t>The executive order bars the AFGE or any other federal union from suing the Oval Office to reverse layoffs. Workers need to fight back against this attack, but to win, the union’s primary tactic can’t be appealing to the courts.</w:t>
      </w:r>
    </w:p>
    <w:p w14:paraId="3FCFB97B" w14:textId="77777777" w:rsidR="009B7BAC" w:rsidRPr="00CE3236" w:rsidRDefault="009B7BAC" w:rsidP="009B7BAC">
      <w:pPr>
        <w:rPr>
          <w:sz w:val="16"/>
        </w:rPr>
      </w:pPr>
      <w:r w:rsidRPr="00CE3236">
        <w:rPr>
          <w:sz w:val="16"/>
        </w:rPr>
        <w:t xml:space="preserve">The American “justice” system is an institution built by and for the capitalist class. </w:t>
      </w:r>
      <w:r w:rsidRPr="00CE3236">
        <w:rPr>
          <w:u w:val="single"/>
        </w:rPr>
        <w:t>The 2018 ruling of Janus</w:t>
      </w:r>
      <w:r w:rsidRPr="00CE3236">
        <w:rPr>
          <w:sz w:val="16"/>
        </w:rPr>
        <w:t xml:space="preserve"> v. AFSCME, which </w:t>
      </w:r>
      <w:r w:rsidRPr="00CE3236">
        <w:rPr>
          <w:u w:val="single"/>
        </w:rPr>
        <w:t>imposed</w:t>
      </w:r>
      <w:r w:rsidRPr="00CE3236">
        <w:rPr>
          <w:sz w:val="16"/>
        </w:rPr>
        <w:t xml:space="preserve"> so-called “</w:t>
      </w:r>
      <w:r w:rsidRPr="00CE3236">
        <w:rPr>
          <w:u w:val="single"/>
        </w:rPr>
        <w:t>right to work” anti-union laws on the public sector</w:t>
      </w:r>
      <w:r w:rsidRPr="00CE3236">
        <w:rPr>
          <w:sz w:val="16"/>
        </w:rPr>
        <w:t xml:space="preserve">, shows as much. </w:t>
      </w:r>
      <w:r w:rsidRPr="00CE3236">
        <w:rPr>
          <w:u w:val="single"/>
        </w:rPr>
        <w:t xml:space="preserve">In a </w:t>
      </w:r>
      <w:r w:rsidRPr="00CE3236">
        <w:rPr>
          <w:iCs/>
          <w:u w:val="single"/>
          <w:bdr w:val="single" w:sz="8" w:space="0" w:color="auto"/>
        </w:rPr>
        <w:t>failed attempt</w:t>
      </w:r>
      <w:r w:rsidRPr="00CE3236">
        <w:rPr>
          <w:u w:val="single"/>
        </w:rPr>
        <w:t xml:space="preserve"> to “pressure” the</w:t>
      </w:r>
      <w:r w:rsidRPr="00CE3236">
        <w:rPr>
          <w:sz w:val="16"/>
        </w:rPr>
        <w:t xml:space="preserve"> </w:t>
      </w:r>
      <w:r w:rsidRPr="00CE3236">
        <w:rPr>
          <w:u w:val="single"/>
        </w:rPr>
        <w:t>courts</w:t>
      </w:r>
      <w:r w:rsidRPr="00CE3236">
        <w:rPr>
          <w:sz w:val="16"/>
        </w:rPr>
        <w:t xml:space="preserve">, </w:t>
      </w:r>
      <w:r w:rsidRPr="00CE3236">
        <w:rPr>
          <w:u w:val="single"/>
        </w:rPr>
        <w:t xml:space="preserve">unions called a </w:t>
      </w:r>
      <w:r w:rsidRPr="00CE3236">
        <w:rPr>
          <w:iCs/>
          <w:u w:val="single"/>
          <w:bdr w:val="single" w:sz="8" w:space="0" w:color="auto"/>
        </w:rPr>
        <w:t>sclerotic “</w:t>
      </w:r>
      <w:r w:rsidRPr="00D96C28">
        <w:rPr>
          <w:iCs/>
          <w:highlight w:val="cyan"/>
          <w:u w:val="single"/>
          <w:bdr w:val="single" w:sz="8" w:space="0" w:color="auto"/>
        </w:rPr>
        <w:t>day of action</w:t>
      </w:r>
      <w:r w:rsidRPr="00D96C28">
        <w:rPr>
          <w:sz w:val="16"/>
          <w:highlight w:val="cyan"/>
        </w:rPr>
        <w:t>,”</w:t>
      </w:r>
      <w:r w:rsidRPr="00CE3236">
        <w:rPr>
          <w:sz w:val="16"/>
        </w:rPr>
        <w:t xml:space="preserve"> </w:t>
      </w:r>
      <w:r w:rsidRPr="00D96C28">
        <w:rPr>
          <w:highlight w:val="cyan"/>
          <w:u w:val="single"/>
        </w:rPr>
        <w:t>one-day demonstrations</w:t>
      </w:r>
      <w:r w:rsidRPr="00CE3236">
        <w:rPr>
          <w:u w:val="single"/>
        </w:rPr>
        <w:t xml:space="preserve"> </w:t>
      </w:r>
      <w:r w:rsidRPr="00CE3236">
        <w:rPr>
          <w:sz w:val="16"/>
        </w:rPr>
        <w:t>that did not shut down workplaces or threaten the normal functioning of the government. These weak tactics</w:t>
      </w:r>
      <w:r w:rsidRPr="00CE3236">
        <w:rPr>
          <w:u w:val="single"/>
        </w:rPr>
        <w:t xml:space="preserve"> </w:t>
      </w:r>
      <w:r w:rsidRPr="00D96C28">
        <w:rPr>
          <w:iCs/>
          <w:highlight w:val="cyan"/>
          <w:u w:val="single"/>
          <w:bdr w:val="single" w:sz="8" w:space="0" w:color="auto"/>
        </w:rPr>
        <w:t>won’t be</w:t>
      </w:r>
      <w:r w:rsidRPr="00CE3236">
        <w:rPr>
          <w:u w:val="single"/>
        </w:rPr>
        <w:t xml:space="preserve"> </w:t>
      </w:r>
      <w:r w:rsidRPr="00CE3236">
        <w:rPr>
          <w:sz w:val="16"/>
        </w:rPr>
        <w:t xml:space="preserve">any more </w:t>
      </w:r>
      <w:r w:rsidRPr="00D96C28">
        <w:rPr>
          <w:iCs/>
          <w:highlight w:val="cyan"/>
          <w:u w:val="single"/>
          <w:bdr w:val="single" w:sz="8" w:space="0" w:color="auto"/>
        </w:rPr>
        <w:t>effective</w:t>
      </w:r>
      <w:r w:rsidRPr="00CE3236">
        <w:rPr>
          <w:sz w:val="16"/>
        </w:rPr>
        <w:t xml:space="preserve"> </w:t>
      </w:r>
      <w:r w:rsidRPr="00CE3236">
        <w:rPr>
          <w:u w:val="single"/>
        </w:rPr>
        <w:t>in 2025</w:t>
      </w:r>
      <w:r w:rsidRPr="00CE3236">
        <w:rPr>
          <w:sz w:val="16"/>
        </w:rPr>
        <w:t>.</w:t>
      </w:r>
    </w:p>
    <w:p w14:paraId="1F0B6745" w14:textId="77777777" w:rsidR="009B7BAC" w:rsidRPr="00CE3236" w:rsidRDefault="009B7BAC" w:rsidP="009B7BAC">
      <w:pPr>
        <w:rPr>
          <w:sz w:val="16"/>
        </w:rPr>
      </w:pPr>
      <w:r w:rsidRPr="00CE3236">
        <w:rPr>
          <w:sz w:val="16"/>
        </w:rPr>
        <w:t>PATCO TURNED UP TO 11</w:t>
      </w:r>
    </w:p>
    <w:p w14:paraId="138595C4" w14:textId="77777777" w:rsidR="009B7BAC" w:rsidRPr="00CE3236" w:rsidRDefault="009B7BAC" w:rsidP="009B7BAC">
      <w:pPr>
        <w:rPr>
          <w:u w:val="single"/>
        </w:rPr>
      </w:pPr>
      <w:r w:rsidRPr="00CE3236">
        <w:rPr>
          <w:u w:val="single"/>
        </w:rPr>
        <w:t>What we are witnessing is akin to the 1981 PATCO strike</w:t>
      </w:r>
      <w:r w:rsidRPr="00CE3236">
        <w:rPr>
          <w:sz w:val="16"/>
        </w:rPr>
        <w:t xml:space="preserve">—when Ronald Reagan declared an air-traffic controllers’ strike illegal and fired 11,000 workers. </w:t>
      </w:r>
      <w:r w:rsidRPr="00D96C28">
        <w:rPr>
          <w:iCs/>
          <w:highlight w:val="cyan"/>
          <w:u w:val="single"/>
          <w:bdr w:val="single" w:sz="8" w:space="0" w:color="auto"/>
        </w:rPr>
        <w:t>Rather than</w:t>
      </w:r>
      <w:r w:rsidRPr="00D96C28">
        <w:rPr>
          <w:highlight w:val="cyan"/>
          <w:u w:val="single"/>
        </w:rPr>
        <w:t xml:space="preserve"> mounting a </w:t>
      </w:r>
      <w:r w:rsidRPr="00D96C28">
        <w:rPr>
          <w:iCs/>
          <w:highlight w:val="cyan"/>
          <w:u w:val="single"/>
          <w:bdr w:val="single" w:sz="8" w:space="0" w:color="auto"/>
        </w:rPr>
        <w:t>militant</w:t>
      </w:r>
      <w:r w:rsidRPr="00CE3236">
        <w:rPr>
          <w:u w:val="single"/>
        </w:rPr>
        <w:t xml:space="preserve"> </w:t>
      </w:r>
      <w:r w:rsidRPr="00D96C28">
        <w:rPr>
          <w:highlight w:val="cyan"/>
          <w:u w:val="single"/>
        </w:rPr>
        <w:t>struggle</w:t>
      </w:r>
      <w:r w:rsidRPr="00CE3236">
        <w:rPr>
          <w:sz w:val="16"/>
        </w:rPr>
        <w:t xml:space="preserve"> against the president, </w:t>
      </w:r>
      <w:r w:rsidRPr="00CE3236">
        <w:rPr>
          <w:u w:val="single"/>
        </w:rPr>
        <w:t xml:space="preserve">the </w:t>
      </w:r>
      <w:r w:rsidRPr="00D96C28">
        <w:rPr>
          <w:highlight w:val="cyan"/>
          <w:u w:val="single"/>
        </w:rPr>
        <w:t>AFL-CIO wrote a “</w:t>
      </w:r>
      <w:r w:rsidRPr="00D96C28">
        <w:rPr>
          <w:iCs/>
          <w:highlight w:val="cyan"/>
          <w:u w:val="single"/>
          <w:bdr w:val="single" w:sz="8" w:space="0" w:color="auto"/>
        </w:rPr>
        <w:t>strongly worded letter</w:t>
      </w:r>
      <w:r w:rsidRPr="00D96C28">
        <w:rPr>
          <w:highlight w:val="cyan"/>
          <w:u w:val="single"/>
        </w:rPr>
        <w:t>.”</w:t>
      </w:r>
    </w:p>
    <w:p w14:paraId="06CF2F90" w14:textId="77777777" w:rsidR="009B7BAC" w:rsidRPr="00CE3236" w:rsidRDefault="009B7BAC" w:rsidP="009B7BAC">
      <w:pPr>
        <w:rPr>
          <w:u w:val="single"/>
        </w:rPr>
      </w:pPr>
      <w:r w:rsidRPr="00CE3236">
        <w:rPr>
          <w:u w:val="single"/>
        </w:rPr>
        <w:t xml:space="preserve">Union </w:t>
      </w:r>
      <w:r w:rsidRPr="00D96C28">
        <w:rPr>
          <w:highlight w:val="cyan"/>
          <w:u w:val="single"/>
        </w:rPr>
        <w:t>membership</w:t>
      </w:r>
      <w:r w:rsidRPr="00CE3236">
        <w:rPr>
          <w:u w:val="single"/>
        </w:rPr>
        <w:t xml:space="preserve"> had been </w:t>
      </w:r>
      <w:r w:rsidRPr="00D96C28">
        <w:rPr>
          <w:iCs/>
          <w:highlight w:val="cyan"/>
          <w:u w:val="single"/>
          <w:bdr w:val="single" w:sz="8" w:space="0" w:color="auto"/>
        </w:rPr>
        <w:t>on the decline</w:t>
      </w:r>
      <w:r w:rsidRPr="00CE3236">
        <w:rPr>
          <w:sz w:val="16"/>
        </w:rPr>
        <w:t xml:space="preserve"> since the 1950s, when one-third of the American workforce was unionized. The busting of PATCO accelerated this process. </w:t>
      </w:r>
      <w:r w:rsidRPr="00CE3236">
        <w:rPr>
          <w:u w:val="single"/>
        </w:rPr>
        <w:t>Now only 11.1% of workers are union members</w:t>
      </w:r>
      <w:r w:rsidRPr="00CE3236">
        <w:rPr>
          <w:sz w:val="16"/>
        </w:rPr>
        <w:t xml:space="preserve">. However, </w:t>
      </w:r>
      <w:r w:rsidRPr="00CE3236">
        <w:rPr>
          <w:u w:val="single"/>
        </w:rPr>
        <w:t>32.2% of public-sector</w:t>
      </w:r>
      <w:r w:rsidRPr="00CE3236">
        <w:rPr>
          <w:sz w:val="16"/>
        </w:rPr>
        <w:t xml:space="preserve"> </w:t>
      </w:r>
      <w:r w:rsidRPr="00CE3236">
        <w:rPr>
          <w:u w:val="single"/>
        </w:rPr>
        <w:t>workers are unionized</w:t>
      </w:r>
      <w:r w:rsidRPr="00CE3236">
        <w:rPr>
          <w:sz w:val="16"/>
        </w:rPr>
        <w:t xml:space="preserve">. </w:t>
      </w:r>
      <w:r w:rsidRPr="00CE3236">
        <w:rPr>
          <w:u w:val="single"/>
        </w:rPr>
        <w:t>The</w:t>
      </w:r>
      <w:r w:rsidRPr="00CE3236">
        <w:rPr>
          <w:sz w:val="16"/>
        </w:rPr>
        <w:t xml:space="preserve"> very </w:t>
      </w:r>
      <w:r w:rsidRPr="00CE3236">
        <w:rPr>
          <w:iCs/>
          <w:u w:val="single"/>
          <w:bdr w:val="single" w:sz="8" w:space="0" w:color="auto"/>
        </w:rPr>
        <w:t>unions under attack</w:t>
      </w:r>
      <w:r w:rsidRPr="00CE3236">
        <w:rPr>
          <w:sz w:val="16"/>
        </w:rPr>
        <w:t xml:space="preserve"> today </w:t>
      </w:r>
      <w:r w:rsidRPr="00CE3236">
        <w:rPr>
          <w:u w:val="single"/>
        </w:rPr>
        <w:t>are</w:t>
      </w:r>
      <w:r w:rsidRPr="00CE3236">
        <w:rPr>
          <w:sz w:val="16"/>
        </w:rPr>
        <w:t xml:space="preserve">, </w:t>
      </w:r>
      <w:r w:rsidRPr="00CE3236">
        <w:rPr>
          <w:iCs/>
          <w:u w:val="single"/>
          <w:bdr w:val="single" w:sz="8" w:space="0" w:color="auto"/>
        </w:rPr>
        <w:t>in theory</w:t>
      </w:r>
      <w:r w:rsidRPr="00CE3236">
        <w:rPr>
          <w:sz w:val="16"/>
        </w:rPr>
        <w:t xml:space="preserve">, </w:t>
      </w:r>
      <w:r w:rsidRPr="00CE3236">
        <w:rPr>
          <w:u w:val="single"/>
        </w:rPr>
        <w:t>the strongest</w:t>
      </w:r>
      <w:r w:rsidRPr="00CE3236">
        <w:rPr>
          <w:sz w:val="16"/>
        </w:rPr>
        <w:t xml:space="preserve"> in the country </w:t>
      </w:r>
      <w:r w:rsidRPr="00CE3236">
        <w:rPr>
          <w:u w:val="single"/>
        </w:rPr>
        <w:t>and should be able to lead the most effective fight.</w:t>
      </w:r>
    </w:p>
    <w:p w14:paraId="556052FF" w14:textId="77777777" w:rsidR="009B7BAC" w:rsidRDefault="009B7BAC" w:rsidP="009B7BAC">
      <w:pPr>
        <w:rPr>
          <w:sz w:val="16"/>
        </w:rPr>
      </w:pPr>
      <w:r w:rsidRPr="00CE3236">
        <w:rPr>
          <w:u w:val="single"/>
        </w:rPr>
        <w:t xml:space="preserve">But </w:t>
      </w:r>
      <w:r w:rsidRPr="00D96C28">
        <w:rPr>
          <w:highlight w:val="cyan"/>
          <w:u w:val="single"/>
        </w:rPr>
        <w:t>AFGE is only</w:t>
      </w:r>
      <w:r w:rsidRPr="00CE3236">
        <w:rPr>
          <w:u w:val="single"/>
        </w:rPr>
        <w:t xml:space="preserve"> </w:t>
      </w:r>
      <w:r w:rsidRPr="00D96C28">
        <w:rPr>
          <w:highlight w:val="cyan"/>
          <w:u w:val="single"/>
        </w:rPr>
        <w:t xml:space="preserve">holding </w:t>
      </w:r>
      <w:r w:rsidRPr="00D96C28">
        <w:rPr>
          <w:iCs/>
          <w:highlight w:val="cyan"/>
          <w:u w:val="single"/>
          <w:bdr w:val="single" w:sz="8" w:space="0" w:color="auto"/>
        </w:rPr>
        <w:t>small protests</w:t>
      </w:r>
      <w:r w:rsidRPr="00CE3236">
        <w:rPr>
          <w:u w:val="single"/>
        </w:rPr>
        <w:t>,</w:t>
      </w:r>
      <w:r w:rsidRPr="00CE3236">
        <w:rPr>
          <w:sz w:val="16"/>
        </w:rPr>
        <w:t xml:space="preserve"> </w:t>
      </w:r>
      <w:r w:rsidRPr="00D96C28">
        <w:rPr>
          <w:iCs/>
          <w:highlight w:val="cyan"/>
          <w:u w:val="single"/>
          <w:bdr w:val="single" w:sz="8" w:space="0" w:color="auto"/>
        </w:rPr>
        <w:t>informational pickets</w:t>
      </w:r>
      <w:r w:rsidRPr="00CE3236">
        <w:rPr>
          <w:sz w:val="16"/>
        </w:rPr>
        <w:t xml:space="preserve">, </w:t>
      </w:r>
      <w:r w:rsidRPr="00CE3236">
        <w:rPr>
          <w:u w:val="single"/>
        </w:rPr>
        <w:t>and</w:t>
      </w:r>
      <w:r w:rsidRPr="00CE3236">
        <w:rPr>
          <w:sz w:val="16"/>
        </w:rPr>
        <w:t xml:space="preserve"> </w:t>
      </w:r>
      <w:r w:rsidRPr="00CE3236">
        <w:rPr>
          <w:iCs/>
          <w:u w:val="single"/>
          <w:bdr w:val="single" w:sz="8" w:space="0" w:color="auto"/>
        </w:rPr>
        <w:t>sending letters</w:t>
      </w:r>
      <w:r w:rsidRPr="00CE3236">
        <w:rPr>
          <w:sz w:val="16"/>
        </w:rPr>
        <w:t xml:space="preserve"> </w:t>
      </w:r>
      <w:r w:rsidRPr="00CE3236">
        <w:rPr>
          <w:u w:val="single"/>
        </w:rPr>
        <w:t>to congressional representatives</w:t>
      </w:r>
      <w:r w:rsidRPr="00CE3236">
        <w:rPr>
          <w:sz w:val="16"/>
        </w:rPr>
        <w:t xml:space="preserve"> to cosponsor the “Protect America’s Workforce Act,” </w:t>
      </w:r>
      <w:r w:rsidRPr="00CE3236">
        <w:rPr>
          <w:u w:val="single"/>
        </w:rPr>
        <w:t>which would repeal Trump’s executive order</w:t>
      </w:r>
      <w:r w:rsidRPr="00CE3236">
        <w:rPr>
          <w:sz w:val="16"/>
        </w:rPr>
        <w:t xml:space="preserve"> against public-sector collective bargaining. To repeat, neither the courts nor Congress represent the interests of the working class.</w:t>
      </w:r>
    </w:p>
    <w:p w14:paraId="6B5CD681" w14:textId="77777777" w:rsidR="009B7BAC" w:rsidRPr="00453513" w:rsidRDefault="009B7BAC" w:rsidP="009B7BAC">
      <w:pPr>
        <w:keepNext/>
        <w:keepLines/>
        <w:spacing w:before="40"/>
        <w:outlineLvl w:val="3"/>
        <w:rPr>
          <w:rFonts w:eastAsia="Times New Roman"/>
          <w:b/>
          <w:iCs/>
          <w:sz w:val="26"/>
        </w:rPr>
      </w:pPr>
      <w:r>
        <w:rPr>
          <w:rFonts w:eastAsia="Times New Roman"/>
          <w:b/>
          <w:iCs/>
          <w:sz w:val="26"/>
        </w:rPr>
        <w:t>Can’t solve RIFs</w:t>
      </w:r>
      <w:r w:rsidRPr="00453513">
        <w:rPr>
          <w:rFonts w:eastAsia="Times New Roman"/>
          <w:b/>
          <w:iCs/>
          <w:sz w:val="26"/>
        </w:rPr>
        <w:t>.</w:t>
      </w:r>
      <w:r>
        <w:rPr>
          <w:rFonts w:eastAsia="Times New Roman"/>
          <w:b/>
          <w:iCs/>
          <w:sz w:val="26"/>
        </w:rPr>
        <w:t xml:space="preserve"> Management rights </w:t>
      </w:r>
      <w:r>
        <w:rPr>
          <w:rFonts w:eastAsia="Times New Roman"/>
          <w:b/>
          <w:iCs/>
          <w:sz w:val="26"/>
          <w:u w:val="single"/>
        </w:rPr>
        <w:t>override</w:t>
      </w:r>
      <w:r>
        <w:rPr>
          <w:rFonts w:eastAsia="Times New Roman"/>
          <w:b/>
          <w:iCs/>
          <w:sz w:val="26"/>
        </w:rPr>
        <w:t xml:space="preserve"> CBR.</w:t>
      </w:r>
    </w:p>
    <w:p w14:paraId="639DF2D8" w14:textId="77777777" w:rsidR="009B7BAC" w:rsidRPr="00453513" w:rsidRDefault="009B7BAC" w:rsidP="009B7BAC">
      <w:pPr>
        <w:rPr>
          <w:rFonts w:eastAsia="Calibri"/>
        </w:rPr>
      </w:pPr>
      <w:r w:rsidRPr="00453513">
        <w:rPr>
          <w:rFonts w:eastAsia="Calibri"/>
        </w:rPr>
        <w:t xml:space="preserve">Michele </w:t>
      </w:r>
      <w:r w:rsidRPr="00453513">
        <w:rPr>
          <w:rFonts w:eastAsia="Calibri"/>
          <w:b/>
          <w:bCs/>
          <w:sz w:val="26"/>
        </w:rPr>
        <w:t>Sandiford 25</w:t>
      </w:r>
      <w:r w:rsidRPr="00453513">
        <w:rPr>
          <w:rFonts w:eastAsia="Calibri"/>
        </w:rPr>
        <w:t>, Federal News Network reporter, "Agencies Told to Ignore Collective Bargaining Agreements in Deference to RIFs," Federal News Network, 03/13/2025, https://federalnewsnetwork.com/federal-newscast/2025/03/agencies-told-to-ignore-collective-bargaining-agreements-in-deference-to-rifs/</w:t>
      </w:r>
    </w:p>
    <w:p w14:paraId="3D7A3C88" w14:textId="77777777" w:rsidR="009B7BAC" w:rsidRPr="00453513" w:rsidRDefault="009B7BAC" w:rsidP="009B7BAC">
      <w:pPr>
        <w:rPr>
          <w:rFonts w:eastAsia="Calibri"/>
        </w:rPr>
      </w:pPr>
      <w:r w:rsidRPr="00453513">
        <w:rPr>
          <w:rFonts w:eastAsia="Calibri"/>
          <w:u w:val="single"/>
        </w:rPr>
        <w:t xml:space="preserve">The </w:t>
      </w:r>
      <w:r w:rsidRPr="00453513">
        <w:rPr>
          <w:rFonts w:eastAsia="Calibri"/>
          <w:highlight w:val="cyan"/>
          <w:u w:val="single"/>
        </w:rPr>
        <w:t>Trump</w:t>
      </w:r>
      <w:r w:rsidRPr="00453513">
        <w:rPr>
          <w:rFonts w:eastAsia="Calibri"/>
          <w:u w:val="single"/>
        </w:rPr>
        <w:t xml:space="preserve"> administration </w:t>
      </w:r>
      <w:r w:rsidRPr="00453513">
        <w:rPr>
          <w:rFonts w:eastAsia="Calibri"/>
          <w:highlight w:val="cyan"/>
          <w:u w:val="single"/>
        </w:rPr>
        <w:t xml:space="preserve">told agencies to </w:t>
      </w:r>
      <w:r w:rsidRPr="00453513">
        <w:rPr>
          <w:rFonts w:eastAsia="Calibri"/>
          <w:iCs/>
          <w:highlight w:val="cyan"/>
          <w:u w:val="single"/>
          <w:bdr w:val="single" w:sz="8" w:space="0" w:color="auto"/>
        </w:rPr>
        <w:t>ignore collective bargaining agreements</w:t>
      </w:r>
      <w:r w:rsidRPr="00453513">
        <w:rPr>
          <w:rFonts w:eastAsia="Calibri"/>
          <w:highlight w:val="cyan"/>
          <w:u w:val="single"/>
        </w:rPr>
        <w:t xml:space="preserve"> that </w:t>
      </w:r>
      <w:r w:rsidRPr="00453513">
        <w:rPr>
          <w:rFonts w:eastAsia="Calibri"/>
          <w:iCs/>
          <w:highlight w:val="cyan"/>
          <w:u w:val="single"/>
          <w:bdr w:val="single" w:sz="8" w:space="0" w:color="auto"/>
        </w:rPr>
        <w:t>interfere with</w:t>
      </w:r>
      <w:r w:rsidRPr="00453513">
        <w:rPr>
          <w:rFonts w:eastAsia="Calibri"/>
          <w:iCs/>
          <w:u w:val="single"/>
          <w:bdr w:val="single" w:sz="8" w:space="0" w:color="auto"/>
        </w:rPr>
        <w:t xml:space="preserve"> the </w:t>
      </w:r>
      <w:r w:rsidRPr="00453513">
        <w:rPr>
          <w:rFonts w:eastAsia="Calibri"/>
          <w:iCs/>
          <w:highlight w:val="cyan"/>
          <w:u w:val="single"/>
          <w:bdr w:val="single" w:sz="8" w:space="0" w:color="auto"/>
        </w:rPr>
        <w:t>ability to conduct reductions in force</w:t>
      </w:r>
      <w:r w:rsidRPr="00453513">
        <w:rPr>
          <w:rFonts w:eastAsia="Calibri"/>
          <w:u w:val="single"/>
        </w:rPr>
        <w:t xml:space="preserve">, or </w:t>
      </w:r>
      <w:r w:rsidRPr="00453513">
        <w:rPr>
          <w:rFonts w:eastAsia="Calibri"/>
          <w:iCs/>
          <w:u w:val="single"/>
          <w:bdr w:val="single" w:sz="8" w:space="0" w:color="auto"/>
        </w:rPr>
        <w:t>RIFs</w:t>
      </w:r>
      <w:r w:rsidRPr="00453513">
        <w:rPr>
          <w:rFonts w:eastAsia="Calibri"/>
          <w:u w:val="single"/>
        </w:rPr>
        <w:t xml:space="preserve">. A new memo from the Office of Personnel Management argues that </w:t>
      </w:r>
      <w:r w:rsidRPr="00453513">
        <w:rPr>
          <w:rFonts w:eastAsia="Calibri"/>
          <w:iCs/>
          <w:highlight w:val="cyan"/>
          <w:u w:val="single"/>
          <w:bdr w:val="single" w:sz="8" w:space="0" w:color="auto"/>
        </w:rPr>
        <w:t>contracts with</w:t>
      </w:r>
      <w:r w:rsidRPr="00453513">
        <w:rPr>
          <w:rFonts w:eastAsia="Calibri"/>
          <w:iCs/>
          <w:u w:val="single"/>
          <w:bdr w:val="single" w:sz="8" w:space="0" w:color="auto"/>
        </w:rPr>
        <w:t xml:space="preserve"> federal </w:t>
      </w:r>
      <w:r w:rsidRPr="00453513">
        <w:rPr>
          <w:rFonts w:eastAsia="Calibri"/>
          <w:iCs/>
          <w:highlight w:val="cyan"/>
          <w:u w:val="single"/>
          <w:bdr w:val="single" w:sz="8" w:space="0" w:color="auto"/>
        </w:rPr>
        <w:t>unions</w:t>
      </w:r>
      <w:r w:rsidRPr="00453513">
        <w:rPr>
          <w:rFonts w:eastAsia="Calibri"/>
          <w:highlight w:val="cyan"/>
          <w:u w:val="single"/>
        </w:rPr>
        <w:t xml:space="preserve"> cannot </w:t>
      </w:r>
      <w:r w:rsidRPr="00453513">
        <w:rPr>
          <w:rFonts w:eastAsia="Calibri"/>
          <w:iCs/>
          <w:highlight w:val="cyan"/>
          <w:u w:val="single"/>
          <w:bdr w:val="single" w:sz="8" w:space="0" w:color="auto"/>
        </w:rPr>
        <w:t>supersede</w:t>
      </w:r>
      <w:r w:rsidRPr="00453513">
        <w:rPr>
          <w:rFonts w:eastAsia="Calibri"/>
          <w:u w:val="single"/>
        </w:rPr>
        <w:t xml:space="preserve"> an agency’s </w:t>
      </w:r>
      <w:r w:rsidRPr="00453513">
        <w:rPr>
          <w:rFonts w:eastAsia="Calibri"/>
          <w:highlight w:val="cyan"/>
          <w:u w:val="single"/>
        </w:rPr>
        <w:t xml:space="preserve">ability to </w:t>
      </w:r>
      <w:r w:rsidRPr="00453513">
        <w:rPr>
          <w:rFonts w:eastAsia="Calibri"/>
          <w:iCs/>
          <w:highlight w:val="cyan"/>
          <w:u w:val="single"/>
          <w:bdr w:val="single" w:sz="8" w:space="0" w:color="auto"/>
        </w:rPr>
        <w:t>lay off</w:t>
      </w:r>
      <w:r w:rsidRPr="00453513">
        <w:rPr>
          <w:rFonts w:eastAsia="Calibri"/>
          <w:iCs/>
          <w:u w:val="single"/>
          <w:bdr w:val="single" w:sz="8" w:space="0" w:color="auto"/>
        </w:rPr>
        <w:t xml:space="preserve"> its </w:t>
      </w:r>
      <w:r w:rsidRPr="00453513">
        <w:rPr>
          <w:rFonts w:eastAsia="Calibri"/>
          <w:iCs/>
          <w:highlight w:val="cyan"/>
          <w:u w:val="single"/>
          <w:bdr w:val="single" w:sz="8" w:space="0" w:color="auto"/>
        </w:rPr>
        <w:t>employees</w:t>
      </w:r>
      <w:r w:rsidRPr="00453513">
        <w:rPr>
          <w:rFonts w:eastAsia="Calibri"/>
          <w:u w:val="single"/>
        </w:rPr>
        <w:t xml:space="preserve">. The OPM memo says agency </w:t>
      </w:r>
      <w:r w:rsidRPr="00453513">
        <w:rPr>
          <w:rFonts w:eastAsia="Calibri"/>
          <w:highlight w:val="cyan"/>
          <w:u w:val="single"/>
        </w:rPr>
        <w:t xml:space="preserve">management has the </w:t>
      </w:r>
      <w:r w:rsidRPr="00453513">
        <w:rPr>
          <w:rFonts w:eastAsia="Calibri"/>
          <w:iCs/>
          <w:highlight w:val="cyan"/>
          <w:u w:val="single"/>
          <w:bdr w:val="single" w:sz="8" w:space="0" w:color="auto"/>
        </w:rPr>
        <w:t>right</w:t>
      </w:r>
      <w:r w:rsidRPr="00453513">
        <w:rPr>
          <w:rFonts w:eastAsia="Calibri"/>
          <w:highlight w:val="cyan"/>
          <w:u w:val="single"/>
        </w:rPr>
        <w:t xml:space="preserve"> to </w:t>
      </w:r>
      <w:r w:rsidRPr="00453513">
        <w:rPr>
          <w:rFonts w:eastAsia="Calibri"/>
          <w:iCs/>
          <w:highlight w:val="cyan"/>
          <w:u w:val="single"/>
          <w:bdr w:val="single" w:sz="8" w:space="0" w:color="auto"/>
        </w:rPr>
        <w:t>determine</w:t>
      </w:r>
      <w:r w:rsidRPr="00453513">
        <w:rPr>
          <w:rFonts w:eastAsia="Calibri"/>
          <w:iCs/>
          <w:u w:val="single"/>
          <w:bdr w:val="single" w:sz="8" w:space="0" w:color="auto"/>
        </w:rPr>
        <w:t xml:space="preserve"> its </w:t>
      </w:r>
      <w:r w:rsidRPr="00453513">
        <w:rPr>
          <w:rFonts w:eastAsia="Calibri"/>
          <w:iCs/>
          <w:highlight w:val="cyan"/>
          <w:u w:val="single"/>
          <w:bdr w:val="single" w:sz="8" w:space="0" w:color="auto"/>
        </w:rPr>
        <w:t>number of employees</w:t>
      </w:r>
      <w:r w:rsidRPr="00453513">
        <w:rPr>
          <w:rFonts w:eastAsia="Calibri"/>
          <w:highlight w:val="cyan"/>
          <w:u w:val="single"/>
        </w:rPr>
        <w:t>, and</w:t>
      </w:r>
      <w:r w:rsidRPr="00453513">
        <w:rPr>
          <w:rFonts w:eastAsia="Calibri"/>
          <w:u w:val="single"/>
        </w:rPr>
        <w:t xml:space="preserve"> make </w:t>
      </w:r>
      <w:r w:rsidRPr="00453513">
        <w:rPr>
          <w:rFonts w:eastAsia="Calibri"/>
          <w:iCs/>
          <w:highlight w:val="cyan"/>
          <w:u w:val="single"/>
          <w:bdr w:val="single" w:sz="8" w:space="0" w:color="auto"/>
        </w:rPr>
        <w:t>headcount</w:t>
      </w:r>
      <w:r w:rsidRPr="00453513">
        <w:rPr>
          <w:rFonts w:eastAsia="Calibri"/>
          <w:iCs/>
          <w:u w:val="single"/>
          <w:bdr w:val="single" w:sz="8" w:space="0" w:color="auto"/>
        </w:rPr>
        <w:t xml:space="preserve"> adjustments</w:t>
      </w:r>
      <w:r w:rsidRPr="00453513">
        <w:rPr>
          <w:rFonts w:eastAsia="Calibri"/>
          <w:u w:val="single"/>
        </w:rPr>
        <w:t xml:space="preserve"> as needed. The guidance comes just ahead of agencies’ expected RIF plans, which are due to the White House by this Friday.</w:t>
      </w:r>
    </w:p>
    <w:p w14:paraId="1571151C" w14:textId="77777777" w:rsidR="009B7BAC" w:rsidRPr="00453513" w:rsidRDefault="009B7BAC" w:rsidP="009B7BAC">
      <w:pPr>
        <w:rPr>
          <w:rFonts w:eastAsia="Calibri"/>
        </w:rPr>
      </w:pPr>
      <w:r w:rsidRPr="00453513">
        <w:rPr>
          <w:rFonts w:eastAsia="Calibri"/>
          <w:sz w:val="16"/>
        </w:rPr>
        <w:t>(Guidance on collective bargaining in connection with RIFs - Office of Personnel Management)</w:t>
      </w:r>
    </w:p>
    <w:p w14:paraId="2E4395A2" w14:textId="77777777" w:rsidR="009B7BAC" w:rsidRDefault="009B7BAC" w:rsidP="009B7BAC">
      <w:pPr>
        <w:pStyle w:val="Heading4"/>
      </w:pPr>
      <w:r>
        <w:t>Limits on firing and forced rehiring are legally unenforcable.</w:t>
      </w:r>
    </w:p>
    <w:p w14:paraId="71D0461C" w14:textId="77777777" w:rsidR="009B7BAC" w:rsidRDefault="009B7BAC" w:rsidP="009B7BAC">
      <w:r>
        <w:rPr>
          <w:rStyle w:val="Style13ptBold"/>
        </w:rPr>
        <w:t>FEDweek Staff 25</w:t>
      </w:r>
      <w:r>
        <w:t>, "Review Union Contracts for 'Unenforceable' Limits on RIFs, Agencies Told," Fedweek, 03/13/2025, https://www.fedweek.com/fedweek/review-union-contracts-for-unenforceable-limits-on-rifs-agencies-told/</w:t>
      </w:r>
    </w:p>
    <w:p w14:paraId="5E1E8D57" w14:textId="77777777" w:rsidR="009B7BAC" w:rsidRDefault="009B7BAC" w:rsidP="009B7BAC">
      <w:r>
        <w:rPr>
          <w:rStyle w:val="StyleUnderline"/>
        </w:rPr>
        <w:t xml:space="preserve">In a memo that </w:t>
      </w:r>
      <w:r>
        <w:rPr>
          <w:rStyle w:val="Emphasis"/>
        </w:rPr>
        <w:t>lays the groundwork</w:t>
      </w:r>
      <w:r>
        <w:rPr>
          <w:rStyle w:val="StyleUnderline"/>
        </w:rPr>
        <w:t xml:space="preserve"> for </w:t>
      </w:r>
      <w:r>
        <w:rPr>
          <w:rStyle w:val="Emphasis"/>
        </w:rPr>
        <w:t>wide-scale reductions-in-force</w:t>
      </w:r>
      <w:r>
        <w:rPr>
          <w:rStyle w:val="StyleUnderline"/>
        </w:rPr>
        <w:t xml:space="preserve"> projected to come across the government, </w:t>
      </w:r>
      <w:r w:rsidRPr="00726B0A">
        <w:rPr>
          <w:rStyle w:val="StyleUnderline"/>
          <w:highlight w:val="cyan"/>
        </w:rPr>
        <w:t>agencies have</w:t>
      </w:r>
      <w:r w:rsidRPr="000B66A7">
        <w:rPr>
          <w:rStyle w:val="StyleUnderline"/>
        </w:rPr>
        <w:t xml:space="preserve"> been </w:t>
      </w:r>
      <w:r w:rsidRPr="00726B0A">
        <w:rPr>
          <w:rStyle w:val="StyleUnderline"/>
          <w:highlight w:val="cyan"/>
        </w:rPr>
        <w:t xml:space="preserve">told to </w:t>
      </w:r>
      <w:r w:rsidRPr="00726B0A">
        <w:rPr>
          <w:rStyle w:val="Emphasis"/>
          <w:highlight w:val="cyan"/>
        </w:rPr>
        <w:t>review</w:t>
      </w:r>
      <w:r>
        <w:rPr>
          <w:rStyle w:val="Emphasis"/>
        </w:rPr>
        <w:t xml:space="preserve"> their </w:t>
      </w:r>
      <w:r w:rsidRPr="00726B0A">
        <w:rPr>
          <w:rStyle w:val="Emphasis"/>
          <w:highlight w:val="cyan"/>
        </w:rPr>
        <w:t>contracts</w:t>
      </w:r>
      <w:r>
        <w:rPr>
          <w:rStyle w:val="StyleUnderline"/>
        </w:rPr>
        <w:t xml:space="preserve"> with employee unions </w:t>
      </w:r>
      <w:r w:rsidRPr="000B66A7">
        <w:rPr>
          <w:rStyle w:val="StyleUnderline"/>
        </w:rPr>
        <w:t xml:space="preserve">for provisions that they can deem as </w:t>
      </w:r>
      <w:r w:rsidRPr="00726B0A">
        <w:rPr>
          <w:rStyle w:val="StyleUnderline"/>
          <w:highlight w:val="cyan"/>
        </w:rPr>
        <w:t>“</w:t>
      </w:r>
      <w:r w:rsidRPr="00726B0A">
        <w:rPr>
          <w:rStyle w:val="Emphasis"/>
          <w:highlight w:val="cyan"/>
        </w:rPr>
        <w:t>unenforceable</w:t>
      </w:r>
      <w:r w:rsidRPr="00726B0A">
        <w:rPr>
          <w:rStyle w:val="StyleUnderline"/>
          <w:highlight w:val="cyan"/>
        </w:rPr>
        <w:t xml:space="preserve">” </w:t>
      </w:r>
      <w:r w:rsidRPr="00726B0A">
        <w:rPr>
          <w:rStyle w:val="Emphasis"/>
          <w:highlight w:val="cyan"/>
        </w:rPr>
        <w:t>limits</w:t>
      </w:r>
      <w:r w:rsidRPr="00726B0A">
        <w:rPr>
          <w:rStyle w:val="StyleUnderline"/>
          <w:highlight w:val="cyan"/>
        </w:rPr>
        <w:t xml:space="preserve"> on</w:t>
      </w:r>
      <w:r>
        <w:rPr>
          <w:rStyle w:val="StyleUnderline"/>
        </w:rPr>
        <w:t xml:space="preserve"> </w:t>
      </w:r>
      <w:r>
        <w:rPr>
          <w:rStyle w:val="Emphasis"/>
        </w:rPr>
        <w:t>management’s discretion</w:t>
      </w:r>
      <w:r>
        <w:rPr>
          <w:rStyle w:val="StyleUnderline"/>
        </w:rPr>
        <w:t xml:space="preserve"> over </w:t>
      </w:r>
      <w:r w:rsidRPr="00726B0A">
        <w:rPr>
          <w:rStyle w:val="Emphasis"/>
          <w:highlight w:val="cyan"/>
        </w:rPr>
        <w:t>RIFs</w:t>
      </w:r>
      <w:r>
        <w:rPr>
          <w:rStyle w:val="StyleUnderline"/>
        </w:rPr>
        <w:t>.</w:t>
      </w:r>
    </w:p>
    <w:p w14:paraId="55213578" w14:textId="77777777" w:rsidR="009B7BAC" w:rsidRDefault="009B7BAC" w:rsidP="009B7BAC">
      <w:r>
        <w:rPr>
          <w:rStyle w:val="StyleUnderline"/>
        </w:rPr>
        <w:t xml:space="preserve">A memo on chcoc.gov mirrors an earlier Trump administration directive telling agencies to </w:t>
      </w:r>
      <w:r>
        <w:rPr>
          <w:rStyle w:val="Emphasis"/>
        </w:rPr>
        <w:t>review contracts</w:t>
      </w:r>
      <w:r>
        <w:rPr>
          <w:rStyle w:val="StyleUnderline"/>
        </w:rPr>
        <w:t xml:space="preserve"> for provisions regarding </w:t>
      </w:r>
      <w:r>
        <w:rPr>
          <w:rStyle w:val="Emphasis"/>
        </w:rPr>
        <w:t>telework</w:t>
      </w:r>
      <w:r>
        <w:rPr>
          <w:rStyle w:val="StyleUnderline"/>
        </w:rPr>
        <w:t xml:space="preserve"> that they could deem </w:t>
      </w:r>
      <w:r>
        <w:rPr>
          <w:rStyle w:val="Emphasis"/>
        </w:rPr>
        <w:t>unenforceable</w:t>
      </w:r>
      <w:r>
        <w:rPr>
          <w:rStyle w:val="StyleUnderline"/>
        </w:rPr>
        <w:t xml:space="preserve"> in carrying out the </w:t>
      </w:r>
      <w:r>
        <w:rPr>
          <w:rStyle w:val="Emphasis"/>
        </w:rPr>
        <w:t>return-to-onsite work order.</w:t>
      </w:r>
      <w:r>
        <w:rPr>
          <w:sz w:val="16"/>
        </w:rPr>
        <w:t xml:space="preserve"> Like the telework provisions, </w:t>
      </w:r>
      <w:r>
        <w:rPr>
          <w:rStyle w:val="StyleUnderline"/>
        </w:rPr>
        <w:t xml:space="preserve">unions have viewed </w:t>
      </w:r>
      <w:r>
        <w:rPr>
          <w:rStyle w:val="Emphasis"/>
        </w:rPr>
        <w:t>RIF-related provisions</w:t>
      </w:r>
      <w:r>
        <w:rPr>
          <w:rStyle w:val="StyleUnderline"/>
        </w:rPr>
        <w:t xml:space="preserve"> as a providing, at least for employees they represent, </w:t>
      </w:r>
      <w:r>
        <w:rPr>
          <w:rStyle w:val="Emphasis"/>
        </w:rPr>
        <w:t>some protections</w:t>
      </w:r>
      <w:r>
        <w:rPr>
          <w:rStyle w:val="StyleUnderline"/>
        </w:rPr>
        <w:t xml:space="preserve"> in advance—or grounds for later legal challenges.</w:t>
      </w:r>
    </w:p>
    <w:p w14:paraId="760D27E3" w14:textId="77777777" w:rsidR="009B7BAC" w:rsidRPr="000B66A7" w:rsidRDefault="009B7BAC" w:rsidP="009B7BAC">
      <w:r>
        <w:rPr>
          <w:sz w:val="16"/>
        </w:rPr>
        <w:t xml:space="preserve">It comes as </w:t>
      </w:r>
      <w:r>
        <w:rPr>
          <w:rStyle w:val="Emphasis"/>
        </w:rPr>
        <w:t>major agencies</w:t>
      </w:r>
      <w:r>
        <w:rPr>
          <w:sz w:val="16"/>
        </w:rPr>
        <w:t>–for example, Education, SSA, HHS, VA, EPA, IRS, Labor and DoD—</w:t>
      </w:r>
      <w:r>
        <w:rPr>
          <w:rStyle w:val="StyleUnderline"/>
        </w:rPr>
        <w:t xml:space="preserve">have announced planned </w:t>
      </w:r>
      <w:r>
        <w:rPr>
          <w:rStyle w:val="Emphasis"/>
        </w:rPr>
        <w:t>deep staff reductions</w:t>
      </w:r>
      <w:r>
        <w:rPr>
          <w:rStyle w:val="StyleUnderline"/>
        </w:rPr>
        <w:t xml:space="preserve"> that are expected to involve </w:t>
      </w:r>
      <w:r>
        <w:rPr>
          <w:rStyle w:val="Emphasis"/>
        </w:rPr>
        <w:t>layoffs</w:t>
      </w:r>
      <w:r>
        <w:rPr>
          <w:rStyle w:val="StyleUnderline"/>
        </w:rPr>
        <w:t xml:space="preserve"> even after offers of early retirement and buyouts designed to boost attrition.</w:t>
      </w:r>
      <w:r>
        <w:rPr>
          <w:sz w:val="16"/>
        </w:rPr>
        <w:t xml:space="preserve"> Those layoffs are going beyond those already carried out or still in progress mainly involving probationary employees (whether those layoffs amounted to RIFs and whether agencies violated RIF policies is at issue in several legal challeng</w:t>
      </w:r>
      <w:r w:rsidRPr="000B66A7">
        <w:rPr>
          <w:sz w:val="16"/>
        </w:rPr>
        <w:t>es).</w:t>
      </w:r>
    </w:p>
    <w:p w14:paraId="71C033DC" w14:textId="77777777" w:rsidR="009B7BAC" w:rsidRDefault="009B7BAC" w:rsidP="009B7BAC">
      <w:r w:rsidRPr="000B66A7">
        <w:rPr>
          <w:rStyle w:val="StyleUnderline"/>
        </w:rPr>
        <w:t>The memo notes that by law, “</w:t>
      </w:r>
      <w:r w:rsidRPr="00726B0A">
        <w:rPr>
          <w:rStyle w:val="StyleUnderline"/>
          <w:highlight w:val="cyan"/>
        </w:rPr>
        <w:t>each</w:t>
      </w:r>
      <w:r w:rsidRPr="000B66A7">
        <w:rPr>
          <w:rStyle w:val="StyleUnderline"/>
        </w:rPr>
        <w:t xml:space="preserve"> agency </w:t>
      </w:r>
      <w:r w:rsidRPr="00726B0A">
        <w:rPr>
          <w:rStyle w:val="StyleUnderline"/>
          <w:highlight w:val="cyan"/>
        </w:rPr>
        <w:t xml:space="preserve">has the </w:t>
      </w:r>
      <w:r w:rsidRPr="00726B0A">
        <w:rPr>
          <w:rStyle w:val="Emphasis"/>
          <w:highlight w:val="cyan"/>
        </w:rPr>
        <w:t>right to determine</w:t>
      </w:r>
      <w:r>
        <w:rPr>
          <w:rStyle w:val="Emphasis"/>
        </w:rPr>
        <w:t xml:space="preserve"> whether to conduct a RIF</w:t>
      </w:r>
      <w:r>
        <w:rPr>
          <w:rStyle w:val="StyleUnderline"/>
        </w:rPr>
        <w:t xml:space="preserve"> and </w:t>
      </w:r>
      <w:r>
        <w:rPr>
          <w:rStyle w:val="Emphasis"/>
        </w:rPr>
        <w:t>exercise its discretion</w:t>
      </w:r>
      <w:r>
        <w:rPr>
          <w:rStyle w:val="StyleUnderline"/>
        </w:rPr>
        <w:t xml:space="preserve"> in determining </w:t>
      </w:r>
      <w:r w:rsidRPr="00726B0A">
        <w:rPr>
          <w:rStyle w:val="StyleUnderline"/>
          <w:highlight w:val="cyan"/>
        </w:rPr>
        <w:t xml:space="preserve">which </w:t>
      </w:r>
      <w:r w:rsidRPr="00726B0A">
        <w:rPr>
          <w:rStyle w:val="Emphasis"/>
          <w:highlight w:val="cyan"/>
        </w:rPr>
        <w:t>positions</w:t>
      </w:r>
      <w:r w:rsidRPr="00726B0A">
        <w:rPr>
          <w:rStyle w:val="StyleUnderline"/>
          <w:highlight w:val="cyan"/>
        </w:rPr>
        <w:t xml:space="preserve"> will be </w:t>
      </w:r>
      <w:r w:rsidRPr="00726B0A">
        <w:rPr>
          <w:rStyle w:val="Emphasis"/>
          <w:highlight w:val="cyan"/>
        </w:rPr>
        <w:t>abolished</w:t>
      </w:r>
      <w:r w:rsidRPr="00726B0A">
        <w:rPr>
          <w:rStyle w:val="StyleUnderline"/>
          <w:highlight w:val="cyan"/>
        </w:rPr>
        <w:t xml:space="preserve"> or </w:t>
      </w:r>
      <w:r w:rsidRPr="00726B0A">
        <w:rPr>
          <w:rStyle w:val="Emphasis"/>
          <w:highlight w:val="cyan"/>
        </w:rPr>
        <w:t>retained</w:t>
      </w:r>
      <w:r w:rsidRPr="000B66A7">
        <w:rPr>
          <w:rStyle w:val="StyleUnderline"/>
        </w:rPr>
        <w:t>” and</w:t>
      </w:r>
      <w:r>
        <w:rPr>
          <w:rStyle w:val="StyleUnderline"/>
        </w:rPr>
        <w:t xml:space="preserve"> says that “the scope of </w:t>
      </w:r>
      <w:r w:rsidRPr="00726B0A">
        <w:rPr>
          <w:rStyle w:val="Emphasis"/>
          <w:highlight w:val="cyan"/>
        </w:rPr>
        <w:t>collective bargaining</w:t>
      </w:r>
      <w:r w:rsidRPr="00726B0A">
        <w:rPr>
          <w:rStyle w:val="StyleUnderline"/>
          <w:highlight w:val="cyan"/>
        </w:rPr>
        <w:t xml:space="preserve"> should</w:t>
      </w:r>
      <w:r w:rsidRPr="000B66A7">
        <w:rPr>
          <w:rStyle w:val="StyleUnderline"/>
        </w:rPr>
        <w:t xml:space="preserve"> be </w:t>
      </w:r>
      <w:r w:rsidRPr="000B66A7">
        <w:rPr>
          <w:rStyle w:val="Emphasis"/>
        </w:rPr>
        <w:t>limited</w:t>
      </w:r>
      <w:r w:rsidRPr="000B66A7">
        <w:rPr>
          <w:rStyle w:val="StyleUnderline"/>
        </w:rPr>
        <w:t xml:space="preserve"> to procedures and appropriate arrangement that </w:t>
      </w:r>
      <w:r w:rsidRPr="000B66A7">
        <w:rPr>
          <w:rStyle w:val="Emphasis"/>
        </w:rPr>
        <w:t xml:space="preserve">do </w:t>
      </w:r>
      <w:r w:rsidRPr="00726B0A">
        <w:rPr>
          <w:rStyle w:val="Emphasis"/>
          <w:highlight w:val="cyan"/>
        </w:rPr>
        <w:t>not run afoul</w:t>
      </w:r>
      <w:r w:rsidRPr="00726B0A">
        <w:rPr>
          <w:rStyle w:val="StyleUnderline"/>
          <w:highlight w:val="cyan"/>
        </w:rPr>
        <w:t>” of</w:t>
      </w:r>
      <w:r>
        <w:rPr>
          <w:rStyle w:val="StyleUnderline"/>
        </w:rPr>
        <w:t xml:space="preserve"> the procedures laid out in </w:t>
      </w:r>
      <w:r w:rsidRPr="00726B0A">
        <w:rPr>
          <w:rStyle w:val="Emphasis"/>
          <w:highlight w:val="cyan"/>
        </w:rPr>
        <w:t>laws</w:t>
      </w:r>
      <w:r>
        <w:rPr>
          <w:rStyle w:val="StyleUnderline"/>
        </w:rPr>
        <w:t xml:space="preserve"> and </w:t>
      </w:r>
      <w:r>
        <w:rPr>
          <w:rStyle w:val="Emphasis"/>
        </w:rPr>
        <w:t>rules</w:t>
      </w:r>
      <w:r>
        <w:rPr>
          <w:rStyle w:val="StyleUnderline"/>
        </w:rPr>
        <w:t>.</w:t>
      </w:r>
    </w:p>
    <w:p w14:paraId="75927D9F" w14:textId="77777777" w:rsidR="009B7BAC" w:rsidRDefault="009B7BAC" w:rsidP="009B7BAC">
      <w:r>
        <w:rPr>
          <w:rStyle w:val="StyleUnderline"/>
        </w:rPr>
        <w:t>Agencies “should review all CBAs [</w:t>
      </w:r>
      <w:r>
        <w:rPr>
          <w:rStyle w:val="Emphasis"/>
        </w:rPr>
        <w:t>collective bargaining agreements</w:t>
      </w:r>
      <w:r>
        <w:rPr>
          <w:rStyle w:val="StyleUnderline"/>
        </w:rPr>
        <w:t xml:space="preserve">] to determine whether and to what extent RIFs are covered by their CBAs . . . </w:t>
      </w:r>
      <w:r w:rsidRPr="00726B0A">
        <w:rPr>
          <w:rStyle w:val="StyleUnderline"/>
          <w:highlight w:val="cyan"/>
        </w:rPr>
        <w:t>Any</w:t>
      </w:r>
      <w:r>
        <w:rPr>
          <w:rStyle w:val="StyleUnderline"/>
        </w:rPr>
        <w:t xml:space="preserve"> CBA </w:t>
      </w:r>
      <w:r w:rsidRPr="00726B0A">
        <w:rPr>
          <w:rStyle w:val="StyleUnderline"/>
          <w:highlight w:val="cyan"/>
        </w:rPr>
        <w:t>provisions</w:t>
      </w:r>
      <w:r w:rsidRPr="000B66A7">
        <w:rPr>
          <w:rStyle w:val="StyleUnderline"/>
        </w:rPr>
        <w:t xml:space="preserve"> that are </w:t>
      </w:r>
      <w:r w:rsidRPr="00726B0A">
        <w:rPr>
          <w:rStyle w:val="Emphasis"/>
          <w:highlight w:val="cyan"/>
        </w:rPr>
        <w:t>inconsistent</w:t>
      </w:r>
      <w:r w:rsidRPr="000B66A7">
        <w:rPr>
          <w:rStyle w:val="StyleUnderline"/>
        </w:rPr>
        <w:t xml:space="preserve"> with </w:t>
      </w:r>
      <w:r w:rsidRPr="000B66A7">
        <w:rPr>
          <w:rStyle w:val="Emphasis"/>
        </w:rPr>
        <w:t>OPM regulations</w:t>
      </w:r>
      <w:r w:rsidRPr="000B66A7">
        <w:rPr>
          <w:rStyle w:val="StyleUnderline"/>
        </w:rPr>
        <w:t xml:space="preserve"> or that </w:t>
      </w:r>
      <w:r w:rsidRPr="000B66A7">
        <w:rPr>
          <w:rStyle w:val="Emphasis"/>
        </w:rPr>
        <w:t>excessively interfere</w:t>
      </w:r>
      <w:r w:rsidRPr="000B66A7">
        <w:rPr>
          <w:rStyle w:val="StyleUnderline"/>
        </w:rPr>
        <w:t xml:space="preserve"> </w:t>
      </w:r>
      <w:r w:rsidRPr="00726B0A">
        <w:rPr>
          <w:rStyle w:val="StyleUnderline"/>
          <w:highlight w:val="cyan"/>
        </w:rPr>
        <w:t xml:space="preserve">with </w:t>
      </w:r>
      <w:r w:rsidRPr="00726B0A">
        <w:rPr>
          <w:rStyle w:val="Emphasis"/>
          <w:highlight w:val="cyan"/>
        </w:rPr>
        <w:t>management</w:t>
      </w:r>
      <w:r w:rsidRPr="000B66A7">
        <w:rPr>
          <w:rStyle w:val="StyleUnderline"/>
        </w:rPr>
        <w:t xml:space="preserve">’s </w:t>
      </w:r>
      <w:r w:rsidRPr="00726B0A">
        <w:rPr>
          <w:rStyle w:val="Emphasis"/>
          <w:highlight w:val="cyan"/>
        </w:rPr>
        <w:t>rights</w:t>
      </w:r>
      <w:r w:rsidRPr="000B66A7">
        <w:rPr>
          <w:rStyle w:val="StyleUnderline"/>
        </w:rPr>
        <w:t xml:space="preserve"> to “determine the </w:t>
      </w:r>
      <w:r w:rsidRPr="000B66A7">
        <w:rPr>
          <w:rStyle w:val="Emphasis"/>
        </w:rPr>
        <w:t>organization</w:t>
      </w:r>
      <w:r w:rsidRPr="000B66A7">
        <w:rPr>
          <w:rStyle w:val="StyleUnderline"/>
        </w:rPr>
        <w:t>” and the “</w:t>
      </w:r>
      <w:r w:rsidRPr="000B66A7">
        <w:rPr>
          <w:rStyle w:val="Emphasis"/>
        </w:rPr>
        <w:t>number of employees</w:t>
      </w:r>
      <w:r w:rsidRPr="000B66A7">
        <w:rPr>
          <w:rStyle w:val="StyleUnderline"/>
        </w:rPr>
        <w:t>” of the agency, as well as “layoff, and retain employees in the agency”</w:t>
      </w:r>
      <w:r>
        <w:rPr>
          <w:rStyle w:val="StyleUnderline"/>
        </w:rPr>
        <w:t xml:space="preserve"> </w:t>
      </w:r>
      <w:r w:rsidRPr="00726B0A">
        <w:rPr>
          <w:rStyle w:val="StyleUnderline"/>
          <w:highlight w:val="cyan"/>
        </w:rPr>
        <w:t xml:space="preserve">are </w:t>
      </w:r>
      <w:r w:rsidRPr="00726B0A">
        <w:rPr>
          <w:rStyle w:val="Emphasis"/>
          <w:highlight w:val="cyan"/>
        </w:rPr>
        <w:t>unenforceable</w:t>
      </w:r>
      <w:r>
        <w:rPr>
          <w:rStyle w:val="StyleUnderline"/>
        </w:rPr>
        <w:t>,”</w:t>
      </w:r>
      <w:r>
        <w:rPr>
          <w:sz w:val="16"/>
        </w:rPr>
        <w:t xml:space="preserve"> it says.</w:t>
      </w:r>
    </w:p>
    <w:p w14:paraId="0FEA42F6" w14:textId="77777777" w:rsidR="009B7BAC" w:rsidRDefault="009B7BAC" w:rsidP="009B7BAC">
      <w:r>
        <w:rPr>
          <w:rStyle w:val="StyleUnderline"/>
        </w:rPr>
        <w:t xml:space="preserve">Agencies also should determine “how to </w:t>
      </w:r>
      <w:r>
        <w:rPr>
          <w:rStyle w:val="Emphasis"/>
        </w:rPr>
        <w:t>fulfill their labor obligations</w:t>
      </w:r>
      <w:r>
        <w:rPr>
          <w:rStyle w:val="StyleUnderline"/>
        </w:rPr>
        <w:t xml:space="preserve"> and </w:t>
      </w:r>
      <w:r>
        <w:rPr>
          <w:rStyle w:val="Emphasis"/>
        </w:rPr>
        <w:t>incorporate those activities</w:t>
      </w:r>
      <w:r>
        <w:rPr>
          <w:rStyle w:val="StyleUnderline"/>
        </w:rPr>
        <w:t xml:space="preserve"> into their planning processes” for RIFs, it says, and to whether any </w:t>
      </w:r>
      <w:r>
        <w:rPr>
          <w:rStyle w:val="Emphasis"/>
        </w:rPr>
        <w:t>further union proposals</w:t>
      </w:r>
      <w:r>
        <w:rPr>
          <w:rStyle w:val="StyleUnderline"/>
        </w:rPr>
        <w:t xml:space="preserve"> may be </w:t>
      </w:r>
      <w:r>
        <w:rPr>
          <w:rStyle w:val="Emphasis"/>
        </w:rPr>
        <w:t>non-negotiable</w:t>
      </w:r>
      <w:r>
        <w:rPr>
          <w:rStyle w:val="StyleUnderline"/>
        </w:rPr>
        <w:t xml:space="preserve"> because the topics </w:t>
      </w:r>
      <w:r>
        <w:rPr>
          <w:rStyle w:val="Emphasis"/>
        </w:rPr>
        <w:t>already</w:t>
      </w:r>
      <w:r>
        <w:rPr>
          <w:rStyle w:val="StyleUnderline"/>
        </w:rPr>
        <w:t xml:space="preserve"> are </w:t>
      </w:r>
      <w:r>
        <w:rPr>
          <w:rStyle w:val="Emphasis"/>
        </w:rPr>
        <w:t>covered by a contract</w:t>
      </w:r>
      <w:r>
        <w:rPr>
          <w:rStyle w:val="StyleUnderline"/>
        </w:rPr>
        <w:t>.</w:t>
      </w:r>
    </w:p>
    <w:p w14:paraId="29179722" w14:textId="77777777" w:rsidR="009B7BAC" w:rsidRDefault="009B7BAC" w:rsidP="009B7BAC">
      <w:r>
        <w:rPr>
          <w:sz w:val="16"/>
        </w:rPr>
        <w:t xml:space="preserve">It adds that </w:t>
      </w:r>
      <w:r w:rsidRPr="00726B0A">
        <w:rPr>
          <w:rStyle w:val="StyleUnderline"/>
          <w:highlight w:val="cyan"/>
        </w:rPr>
        <w:t xml:space="preserve">agencies </w:t>
      </w:r>
      <w:r w:rsidRPr="00726B0A">
        <w:rPr>
          <w:rStyle w:val="Emphasis"/>
          <w:highlight w:val="cyan"/>
        </w:rPr>
        <w:t>may</w:t>
      </w:r>
      <w:r w:rsidRPr="00726B0A">
        <w:rPr>
          <w:rStyle w:val="StyleUnderline"/>
          <w:highlight w:val="cyan"/>
        </w:rPr>
        <w:t xml:space="preserve"> have a </w:t>
      </w:r>
      <w:r w:rsidRPr="00726B0A">
        <w:rPr>
          <w:rStyle w:val="Emphasis"/>
          <w:highlight w:val="cyan"/>
        </w:rPr>
        <w:t>duty to bargain</w:t>
      </w:r>
      <w:r w:rsidRPr="00726B0A">
        <w:rPr>
          <w:rStyle w:val="StyleUnderline"/>
          <w:highlight w:val="cyan"/>
        </w:rPr>
        <w:t xml:space="preserve"> over</w:t>
      </w:r>
      <w:r w:rsidRPr="000B66A7">
        <w:rPr>
          <w:rStyle w:val="StyleUnderline"/>
        </w:rPr>
        <w:t xml:space="preserve"> proposals such as </w:t>
      </w:r>
      <w:r w:rsidRPr="000B66A7">
        <w:rPr>
          <w:rStyle w:val="Emphasis"/>
        </w:rPr>
        <w:t>requiring</w:t>
      </w:r>
      <w:r w:rsidRPr="000B66A7">
        <w:rPr>
          <w:rStyle w:val="StyleUnderline"/>
        </w:rPr>
        <w:t xml:space="preserve"> an agency to provide impacted bargaining unit employees </w:t>
      </w:r>
      <w:r w:rsidRPr="000B66A7">
        <w:rPr>
          <w:rStyle w:val="Emphasis"/>
        </w:rPr>
        <w:t>advance notice</w:t>
      </w:r>
      <w:r w:rsidRPr="000B66A7">
        <w:rPr>
          <w:rStyle w:val="StyleUnderline"/>
        </w:rPr>
        <w:t xml:space="preserve"> before </w:t>
      </w:r>
      <w:r w:rsidRPr="000B66A7">
        <w:rPr>
          <w:rStyle w:val="Emphasis"/>
        </w:rPr>
        <w:t xml:space="preserve">implementing </w:t>
      </w:r>
      <w:r w:rsidRPr="00726B0A">
        <w:rPr>
          <w:rStyle w:val="Emphasis"/>
          <w:highlight w:val="cyan"/>
        </w:rPr>
        <w:t>a RIF</w:t>
      </w:r>
      <w:r w:rsidRPr="000B66A7">
        <w:rPr>
          <w:rStyle w:val="StyleUnderline"/>
        </w:rPr>
        <w:t xml:space="preserve">, giving </w:t>
      </w:r>
      <w:r w:rsidRPr="000B66A7">
        <w:rPr>
          <w:rStyle w:val="Emphasis"/>
        </w:rPr>
        <w:t>hiring preferences</w:t>
      </w:r>
      <w:r w:rsidRPr="000B66A7">
        <w:rPr>
          <w:rStyle w:val="StyleUnderline"/>
        </w:rPr>
        <w:t xml:space="preserve"> to qualified employees, providing </w:t>
      </w:r>
      <w:r w:rsidRPr="000B66A7">
        <w:rPr>
          <w:rStyle w:val="Emphasis"/>
        </w:rPr>
        <w:t>training</w:t>
      </w:r>
      <w:r w:rsidRPr="000B66A7">
        <w:rPr>
          <w:rStyle w:val="StyleUnderline"/>
        </w:rPr>
        <w:t xml:space="preserve"> to help impacted employees meet requirements of a new position, and </w:t>
      </w:r>
      <w:r w:rsidRPr="000B66A7">
        <w:rPr>
          <w:rStyle w:val="Emphasis"/>
        </w:rPr>
        <w:t>granting preference</w:t>
      </w:r>
      <w:r w:rsidRPr="000B66A7">
        <w:rPr>
          <w:rStyle w:val="StyleUnderline"/>
        </w:rPr>
        <w:t xml:space="preserve"> for a </w:t>
      </w:r>
      <w:r w:rsidRPr="000B66A7">
        <w:rPr>
          <w:rStyle w:val="Emphasis"/>
        </w:rPr>
        <w:t>return</w:t>
      </w:r>
      <w:r w:rsidRPr="000B66A7">
        <w:rPr>
          <w:rStyle w:val="StyleUnderline"/>
        </w:rPr>
        <w:t xml:space="preserve"> to specific locations or positions.</w:t>
      </w:r>
    </w:p>
    <w:p w14:paraId="090DBCEF" w14:textId="77777777" w:rsidR="009B7BAC" w:rsidRPr="00B76F5D" w:rsidRDefault="009B7BAC" w:rsidP="009B7BAC">
      <w:r>
        <w:rPr>
          <w:sz w:val="16"/>
        </w:rPr>
        <w:t xml:space="preserve">Further, </w:t>
      </w:r>
      <w:r>
        <w:rPr>
          <w:rStyle w:val="StyleUnderline"/>
        </w:rPr>
        <w:t>agencies may be obligated to provide information for which the union has a “</w:t>
      </w:r>
      <w:r>
        <w:rPr>
          <w:rStyle w:val="Emphasis"/>
        </w:rPr>
        <w:t>particularized need</w:t>
      </w:r>
      <w:r>
        <w:rPr>
          <w:rStyle w:val="StyleUnderline"/>
        </w:rPr>
        <w:t xml:space="preserve">,” </w:t>
      </w:r>
      <w:r w:rsidRPr="00726B0A">
        <w:rPr>
          <w:rStyle w:val="StyleUnderline"/>
          <w:highlight w:val="cyan"/>
        </w:rPr>
        <w:t>but</w:t>
      </w:r>
      <w:r>
        <w:rPr>
          <w:rStyle w:val="StyleUnderline"/>
        </w:rPr>
        <w:t xml:space="preserve"> says that </w:t>
      </w:r>
      <w:r w:rsidRPr="00726B0A">
        <w:rPr>
          <w:rStyle w:val="StyleUnderline"/>
          <w:highlight w:val="cyan"/>
        </w:rPr>
        <w:t>unions must show “</w:t>
      </w:r>
      <w:r w:rsidRPr="00726B0A">
        <w:rPr>
          <w:rStyle w:val="Emphasis"/>
          <w:highlight w:val="cyan"/>
        </w:rPr>
        <w:t>more than</w:t>
      </w:r>
      <w:r>
        <w:rPr>
          <w:rStyle w:val="Emphasis"/>
        </w:rPr>
        <w:t xml:space="preserve"> </w:t>
      </w:r>
      <w:r w:rsidRPr="00726B0A">
        <w:rPr>
          <w:rStyle w:val="Emphasis"/>
          <w:highlight w:val="cyan"/>
        </w:rPr>
        <w:t>conclusory</w:t>
      </w:r>
      <w:r>
        <w:rPr>
          <w:rStyle w:val="StyleUnderline"/>
        </w:rPr>
        <w:t xml:space="preserve"> or </w:t>
      </w:r>
      <w:r w:rsidRPr="000B66A7">
        <w:rPr>
          <w:rStyle w:val="Emphasis"/>
        </w:rPr>
        <w:t xml:space="preserve">bare </w:t>
      </w:r>
      <w:r w:rsidRPr="00726B0A">
        <w:rPr>
          <w:rStyle w:val="Emphasis"/>
          <w:highlight w:val="cyan"/>
        </w:rPr>
        <w:t>assertions</w:t>
      </w:r>
      <w:r w:rsidRPr="000B66A7">
        <w:rPr>
          <w:rStyle w:val="Emphasis"/>
        </w:rPr>
        <w:t>” such as that the information be relevant or useful to them.</w:t>
      </w:r>
      <w:r w:rsidRPr="000B66A7">
        <w:rPr>
          <w:sz w:val="16"/>
        </w:rPr>
        <w:t xml:space="preserve"> Agencies that do provide information on request should “ensure that they do not disclose information that constitutes guidance, advice, and counsel for management officials relating to collective bargaining.”</w:t>
      </w:r>
    </w:p>
    <w:p w14:paraId="6F15DE89" w14:textId="076C3B69" w:rsidR="009B7BAC" w:rsidRPr="002F278B" w:rsidRDefault="009B7BAC" w:rsidP="009B7BAC">
      <w:pPr>
        <w:pStyle w:val="Heading1"/>
      </w:pPr>
      <w:r>
        <w:t>2NC</w:t>
      </w:r>
    </w:p>
    <w:p w14:paraId="6BFA4077" w14:textId="1B829856" w:rsidR="00A07519" w:rsidRDefault="00A07519" w:rsidP="00A07519">
      <w:pPr>
        <w:pStyle w:val="Heading2"/>
      </w:pPr>
      <w:r>
        <w:t>Administration K</w:t>
      </w:r>
    </w:p>
    <w:p w14:paraId="6AB0E501" w14:textId="02435400" w:rsidR="00AD7EFC" w:rsidRPr="00B94D3D" w:rsidRDefault="00AD7EFC" w:rsidP="00AD7EFC">
      <w:pPr>
        <w:pStyle w:val="Heading4"/>
      </w:pPr>
      <w:r w:rsidRPr="00B94D3D">
        <w:t xml:space="preserve">Racial authoritarianism </w:t>
      </w:r>
      <w:r w:rsidRPr="00B94D3D">
        <w:rPr>
          <w:u w:val="single"/>
        </w:rPr>
        <w:t>empirically increases</w:t>
      </w:r>
      <w:r w:rsidRPr="00B94D3D">
        <w:t xml:space="preserve"> after U.S. democratic expansion which produces </w:t>
      </w:r>
      <w:r w:rsidRPr="00B94D3D">
        <w:rPr>
          <w:u w:val="single"/>
        </w:rPr>
        <w:t>innovative racial violence</w:t>
      </w:r>
      <w:r w:rsidRPr="00B94D3D">
        <w:t xml:space="preserve"> and </w:t>
      </w:r>
      <w:r w:rsidRPr="00B94D3D">
        <w:rPr>
          <w:u w:val="single"/>
        </w:rPr>
        <w:t>shrinks policy agendas</w:t>
      </w:r>
    </w:p>
    <w:p w14:paraId="1F4E51E0" w14:textId="77777777" w:rsidR="00AD7EFC" w:rsidRPr="00B94D3D" w:rsidRDefault="00AD7EFC" w:rsidP="00AD7EFC">
      <w:r w:rsidRPr="00B94D3D">
        <w:rPr>
          <w:rStyle w:val="Style13ptBold"/>
        </w:rPr>
        <w:t>Weaver and Prowse 20,</w:t>
      </w:r>
      <w:r w:rsidRPr="00B94D3D">
        <w:t xml:space="preserve"> Vesla M. Weaver, Bloomberg Distinguished Professor of political science and sociology at Johns Hopkins University. Gwen Prowse, joint doctoral student in political science and African American studies at Yale, with a focus on race and political economy in the United States. “Racial authoritarianism in U.S. democracy.” Science369,1176-1178(2020). DOI:10.1126/science.abd7669 // judah</w:t>
      </w:r>
    </w:p>
    <w:p w14:paraId="1AA7B12E" w14:textId="77777777" w:rsidR="00AD7EFC" w:rsidRPr="00B94D3D" w:rsidRDefault="00AD7EFC" w:rsidP="00AD7EFC">
      <w:pPr>
        <w:rPr>
          <w:sz w:val="16"/>
        </w:rPr>
      </w:pPr>
      <w:r w:rsidRPr="00B94D3D">
        <w:rPr>
          <w:sz w:val="16"/>
        </w:rPr>
        <w:t xml:space="preserve">How can scholars study authoritarian modes of governance within democratic states? </w:t>
      </w:r>
      <w:r w:rsidRPr="00B94D3D">
        <w:rPr>
          <w:rStyle w:val="StyleUnderline"/>
        </w:rPr>
        <w:t>What can attending to racial authoritarianism teach us about the nature and evolution of U.S. democracy?</w:t>
      </w:r>
      <w:r w:rsidRPr="00B94D3D">
        <w:rPr>
          <w:sz w:val="16"/>
        </w:rPr>
        <w:t xml:space="preserve"> Fortunately, there are promising theories on which we can build. </w:t>
      </w:r>
      <w:r w:rsidRPr="00B94D3D">
        <w:rPr>
          <w:rStyle w:val="StyleUnderline"/>
        </w:rPr>
        <w:t xml:space="preserve">A few scholars have pointed to the possibility that </w:t>
      </w:r>
      <w:r w:rsidRPr="00B63250">
        <w:rPr>
          <w:rStyle w:val="Emphasis"/>
          <w:highlight w:val="yellow"/>
        </w:rPr>
        <w:t>authoritarian</w:t>
      </w:r>
      <w:r w:rsidRPr="00B94D3D">
        <w:rPr>
          <w:rStyle w:val="Emphasis"/>
        </w:rPr>
        <w:t xml:space="preserve"> </w:t>
      </w:r>
      <w:r w:rsidRPr="00B63250">
        <w:rPr>
          <w:rStyle w:val="Emphasis"/>
          <w:highlight w:val="yellow"/>
        </w:rPr>
        <w:t>practices co-exist within formally democratic states</w:t>
      </w:r>
      <w:r w:rsidRPr="00B94D3D">
        <w:rPr>
          <w:rStyle w:val="StyleUnderline"/>
        </w:rPr>
        <w:t xml:space="preserve"> and institutions.</w:t>
      </w:r>
      <w:r w:rsidRPr="00B94D3D">
        <w:rPr>
          <w:sz w:val="16"/>
        </w:rPr>
        <w:t xml:space="preserve"> King and Smith have argued that </w:t>
      </w:r>
      <w:r w:rsidRPr="00B63250">
        <w:rPr>
          <w:rStyle w:val="StyleUnderline"/>
          <w:highlight w:val="yellow"/>
        </w:rPr>
        <w:t>U.S. democracy</w:t>
      </w:r>
      <w:r w:rsidRPr="00B94D3D">
        <w:rPr>
          <w:rStyle w:val="StyleUnderline"/>
        </w:rPr>
        <w:t xml:space="preserve"> was </w:t>
      </w:r>
      <w:r w:rsidRPr="00B63250">
        <w:rPr>
          <w:rStyle w:val="StyleUnderline"/>
          <w:highlight w:val="yellow"/>
        </w:rPr>
        <w:t>formed through</w:t>
      </w:r>
      <w:r w:rsidRPr="00B94D3D">
        <w:rPr>
          <w:rStyle w:val="StyleUnderline"/>
        </w:rPr>
        <w:t xml:space="preserve"> the </w:t>
      </w:r>
      <w:r w:rsidRPr="00B63250">
        <w:rPr>
          <w:rStyle w:val="StyleUnderline"/>
          <w:highlight w:val="yellow"/>
        </w:rPr>
        <w:t>contestation</w:t>
      </w:r>
      <w:r w:rsidRPr="00B94D3D">
        <w:rPr>
          <w:rStyle w:val="StyleUnderline"/>
        </w:rPr>
        <w:t xml:space="preserve"> </w:t>
      </w:r>
      <w:r w:rsidRPr="00B63250">
        <w:rPr>
          <w:rStyle w:val="StyleUnderline"/>
          <w:highlight w:val="yellow"/>
        </w:rPr>
        <w:t>of</w:t>
      </w:r>
      <w:r w:rsidRPr="00B94D3D">
        <w:rPr>
          <w:rStyle w:val="StyleUnderline"/>
        </w:rPr>
        <w:t xml:space="preserve"> liberal </w:t>
      </w:r>
      <w:r w:rsidRPr="00B63250">
        <w:rPr>
          <w:rStyle w:val="StyleUnderline"/>
          <w:highlight w:val="yellow"/>
        </w:rPr>
        <w:t>egalitarian ideologies and illiberal</w:t>
      </w:r>
      <w:r w:rsidRPr="00B94D3D">
        <w:rPr>
          <w:rStyle w:val="StyleUnderline"/>
        </w:rPr>
        <w:t xml:space="preserve">, ascriptive </w:t>
      </w:r>
      <w:r w:rsidRPr="00B63250">
        <w:rPr>
          <w:rStyle w:val="StyleUnderline"/>
          <w:highlight w:val="yellow"/>
        </w:rPr>
        <w:t>hierarchy</w:t>
      </w:r>
      <w:r w:rsidRPr="00B94D3D">
        <w:rPr>
          <w:rStyle w:val="StyleUnderline"/>
        </w:rPr>
        <w:t xml:space="preserve"> </w:t>
      </w:r>
      <w:r w:rsidRPr="00B94D3D">
        <w:rPr>
          <w:sz w:val="16"/>
        </w:rPr>
        <w:t xml:space="preserve">(7). </w:t>
      </w:r>
      <w:r w:rsidRPr="00B94D3D">
        <w:rPr>
          <w:rStyle w:val="StyleUnderline"/>
        </w:rPr>
        <w:t>Miller describes “</w:t>
      </w:r>
      <w:r w:rsidRPr="00B63250">
        <w:rPr>
          <w:rStyle w:val="Emphasis"/>
          <w:highlight w:val="yellow"/>
        </w:rPr>
        <w:t>racialized state failure</w:t>
      </w:r>
      <w:r w:rsidRPr="00B94D3D">
        <w:rPr>
          <w:rStyle w:val="StyleUnderline"/>
        </w:rPr>
        <w:t xml:space="preserve">” in which U.S. federalism and racism interact to </w:t>
      </w:r>
      <w:r w:rsidRPr="00B63250">
        <w:rPr>
          <w:rStyle w:val="StyleUnderline"/>
          <w:highlight w:val="yellow"/>
        </w:rPr>
        <w:t>create conditions comparable with</w:t>
      </w:r>
      <w:r w:rsidRPr="00B94D3D">
        <w:rPr>
          <w:rStyle w:val="StyleUnderline"/>
        </w:rPr>
        <w:t xml:space="preserve"> those of </w:t>
      </w:r>
      <w:r w:rsidRPr="00B63250">
        <w:rPr>
          <w:rStyle w:val="StyleUnderline"/>
          <w:highlight w:val="yellow"/>
        </w:rPr>
        <w:t>failed states</w:t>
      </w:r>
      <w:r w:rsidRPr="00B94D3D">
        <w:rPr>
          <w:sz w:val="16"/>
        </w:rPr>
        <w:t xml:space="preserve"> (such as extreme levels of </w:t>
      </w:r>
      <w:r w:rsidRPr="00B63250">
        <w:rPr>
          <w:rStyle w:val="StyleUnderline"/>
          <w:highlight w:val="yellow"/>
        </w:rPr>
        <w:t>homicide</w:t>
      </w:r>
      <w:r w:rsidRPr="00B94D3D">
        <w:rPr>
          <w:sz w:val="16"/>
        </w:rPr>
        <w:t xml:space="preserve">, </w:t>
      </w:r>
      <w:r w:rsidRPr="00B94D3D">
        <w:rPr>
          <w:rStyle w:val="StyleUnderline"/>
        </w:rPr>
        <w:t xml:space="preserve">state </w:t>
      </w:r>
      <w:r w:rsidRPr="00B63250">
        <w:rPr>
          <w:rStyle w:val="StyleUnderline"/>
          <w:highlight w:val="yellow"/>
        </w:rPr>
        <w:t>violence</w:t>
      </w:r>
      <w:r w:rsidRPr="00B94D3D">
        <w:rPr>
          <w:sz w:val="16"/>
        </w:rPr>
        <w:t xml:space="preserve">, and </w:t>
      </w:r>
      <w:r w:rsidRPr="00B63250">
        <w:rPr>
          <w:rStyle w:val="StyleUnderline"/>
          <w:highlight w:val="yellow"/>
        </w:rPr>
        <w:t>imprisonment</w:t>
      </w:r>
      <w:r w:rsidRPr="00B94D3D">
        <w:rPr>
          <w:sz w:val="16"/>
        </w:rPr>
        <w:t xml:space="preserve">) (8). Hanchard reminds us that the </w:t>
      </w:r>
      <w:r w:rsidRPr="00B94D3D">
        <w:rPr>
          <w:rStyle w:val="StyleUnderline"/>
        </w:rPr>
        <w:t>most celebrated democracies</w:t>
      </w:r>
      <w:r w:rsidRPr="00B94D3D">
        <w:rPr>
          <w:sz w:val="16"/>
        </w:rPr>
        <w:t xml:space="preserve">, back to ancient Athens, </w:t>
      </w:r>
      <w:r w:rsidRPr="00B94D3D">
        <w:rPr>
          <w:rStyle w:val="StyleUnderline"/>
        </w:rPr>
        <w:t xml:space="preserve">had the longest histories of racial </w:t>
      </w:r>
      <w:r w:rsidRPr="00B63250">
        <w:rPr>
          <w:rStyle w:val="StyleUnderline"/>
          <w:highlight w:val="yellow"/>
        </w:rPr>
        <w:t>slavery</w:t>
      </w:r>
      <w:r w:rsidRPr="00B94D3D">
        <w:rPr>
          <w:sz w:val="16"/>
        </w:rPr>
        <w:t xml:space="preserve">, </w:t>
      </w:r>
      <w:r w:rsidRPr="00B63250">
        <w:rPr>
          <w:rStyle w:val="StyleUnderline"/>
        </w:rPr>
        <w:t>subjugation</w:t>
      </w:r>
      <w:r w:rsidRPr="00B94D3D">
        <w:rPr>
          <w:sz w:val="16"/>
        </w:rPr>
        <w:t xml:space="preserve">, </w:t>
      </w:r>
      <w:r w:rsidRPr="00B63250">
        <w:rPr>
          <w:rStyle w:val="StyleUnderline"/>
          <w:highlight w:val="yellow"/>
        </w:rPr>
        <w:t>imperialism</w:t>
      </w:r>
      <w:r w:rsidRPr="00B94D3D">
        <w:rPr>
          <w:sz w:val="16"/>
        </w:rPr>
        <w:t xml:space="preserve">, </w:t>
      </w:r>
      <w:r w:rsidRPr="00B63250">
        <w:rPr>
          <w:rStyle w:val="StyleUnderline"/>
          <w:highlight w:val="yellow"/>
        </w:rPr>
        <w:t>police terror</w:t>
      </w:r>
      <w:r w:rsidRPr="00B94D3D">
        <w:rPr>
          <w:sz w:val="16"/>
        </w:rPr>
        <w:t xml:space="preserve">, </w:t>
      </w:r>
      <w:r w:rsidRPr="00B94D3D">
        <w:rPr>
          <w:rStyle w:val="StyleUnderline"/>
        </w:rPr>
        <w:t xml:space="preserve">and highly </w:t>
      </w:r>
      <w:r w:rsidRPr="00B63250">
        <w:rPr>
          <w:rStyle w:val="Emphasis"/>
          <w:highlight w:val="yellow"/>
        </w:rPr>
        <w:t>unequal labor</w:t>
      </w:r>
      <w:r w:rsidRPr="00B94D3D">
        <w:rPr>
          <w:rStyle w:val="Emphasis"/>
        </w:rPr>
        <w:t xml:space="preserve"> </w:t>
      </w:r>
      <w:r w:rsidRPr="00B63250">
        <w:rPr>
          <w:rStyle w:val="Emphasis"/>
          <w:highlight w:val="yellow"/>
        </w:rPr>
        <w:t>regimes</w:t>
      </w:r>
      <w:r w:rsidRPr="00B94D3D">
        <w:rPr>
          <w:sz w:val="16"/>
        </w:rPr>
        <w:t xml:space="preserve"> (9). He argues against typical stances in our field that tend to ignore the coexistence of democracy and ethnoracial hierarchy and that the former's institutional development was shaped by the latter: </w:t>
      </w:r>
      <w:r w:rsidRPr="00B94D3D">
        <w:rPr>
          <w:rStyle w:val="StyleUnderline"/>
        </w:rPr>
        <w:t>“The seemingly straightforward genealogy that reduces democracy to its formal and performative elements ignores how coercion, empire, and forced labor have been deeply intertwined in democratic experiments in</w:t>
      </w:r>
      <w:r w:rsidRPr="00B94D3D">
        <w:rPr>
          <w:sz w:val="16"/>
        </w:rPr>
        <w:t xml:space="preserve"> the Greek city-states and in </w:t>
      </w:r>
      <w:r w:rsidRPr="00B94D3D">
        <w:rPr>
          <w:rStyle w:val="StyleUnderline"/>
        </w:rPr>
        <w:t>contemporary societies”</w:t>
      </w:r>
      <w:r w:rsidRPr="00B94D3D">
        <w:rPr>
          <w:sz w:val="16"/>
        </w:rPr>
        <w:t xml:space="preserve"> [(10), p. 68].</w:t>
      </w:r>
    </w:p>
    <w:p w14:paraId="2E44EB08" w14:textId="77777777" w:rsidR="00AD7EFC" w:rsidRPr="00B94D3D" w:rsidRDefault="00AD7EFC" w:rsidP="00AD7EFC">
      <w:pPr>
        <w:rPr>
          <w:sz w:val="16"/>
        </w:rPr>
      </w:pPr>
      <w:r w:rsidRPr="00B94D3D">
        <w:rPr>
          <w:sz w:val="16"/>
        </w:rPr>
        <w:t>The literature on the relatively recent democratization of the United States also offers an opening. Scholars of U.S. and comparative political development have long understood one-party rule in the South before the Second Reconstruction (1945–1968) as authoritarian. Mickey has analyzed these “authoritarian enclaves,” that “created and regulated racially separate—and significantly unfree—civic spheres” [(10), p. 5]. Gibson has described subnational authoritarianism in the United States as compatible with, and enabled by, federal democratic institutions before the Second Reconstruction (11). However, scholars stop shy of theorizing the persistence or reemergence of authoritarian practices after the fall of territorial subnational authoritarianism in the 1960s.</w:t>
      </w:r>
    </w:p>
    <w:p w14:paraId="24F96A06" w14:textId="77777777" w:rsidR="00AD7EFC" w:rsidRPr="00B94D3D" w:rsidRDefault="00AD7EFC" w:rsidP="00AD7EFC">
      <w:pPr>
        <w:rPr>
          <w:sz w:val="16"/>
        </w:rPr>
      </w:pPr>
      <w:r w:rsidRPr="00B94D3D">
        <w:rPr>
          <w:sz w:val="16"/>
        </w:rPr>
        <w:t xml:space="preserve">Last, </w:t>
      </w:r>
      <w:r w:rsidRPr="00B94D3D">
        <w:rPr>
          <w:rStyle w:val="StyleUnderline"/>
        </w:rPr>
        <w:t xml:space="preserve">we can learn from scholars working outside the United States who have analyzed and provided theories to explain conditions that aid the endurance of </w:t>
      </w:r>
      <w:r w:rsidRPr="00B63250">
        <w:rPr>
          <w:rStyle w:val="StyleUnderline"/>
          <w:highlight w:val="yellow"/>
        </w:rPr>
        <w:t>coercive institutions in democracies</w:t>
      </w:r>
      <w:r w:rsidRPr="00B94D3D">
        <w:rPr>
          <w:rStyle w:val="StyleUnderline"/>
        </w:rPr>
        <w:t xml:space="preserve">, </w:t>
      </w:r>
      <w:r w:rsidRPr="00B63250">
        <w:rPr>
          <w:rStyle w:val="StyleUnderline"/>
          <w:highlight w:val="yellow"/>
        </w:rPr>
        <w:t>including</w:t>
      </w:r>
      <w:r w:rsidRPr="00B94D3D">
        <w:rPr>
          <w:rStyle w:val="StyleUnderline"/>
        </w:rPr>
        <w:t xml:space="preserve"> the </w:t>
      </w:r>
      <w:r w:rsidRPr="00B63250">
        <w:rPr>
          <w:rStyle w:val="StyleUnderline"/>
          <w:highlight w:val="yellow"/>
        </w:rPr>
        <w:t>police</w:t>
      </w:r>
      <w:r w:rsidRPr="00B94D3D">
        <w:rPr>
          <w:rStyle w:val="StyleUnderline"/>
        </w:rPr>
        <w:t>, who further “</w:t>
      </w:r>
      <w:r w:rsidRPr="00B63250">
        <w:rPr>
          <w:rStyle w:val="StyleUnderline"/>
          <w:highlight w:val="yellow"/>
        </w:rPr>
        <w:t>stratify citizenship</w:t>
      </w:r>
      <w:r w:rsidRPr="00B94D3D">
        <w:rPr>
          <w:rStyle w:val="StyleUnderline"/>
        </w:rPr>
        <w:t xml:space="preserve">” </w:t>
      </w:r>
      <w:r w:rsidRPr="00B63250">
        <w:rPr>
          <w:rStyle w:val="StyleUnderline"/>
          <w:highlight w:val="yellow"/>
        </w:rPr>
        <w:t>along</w:t>
      </w:r>
      <w:r w:rsidRPr="00B94D3D">
        <w:rPr>
          <w:rStyle w:val="StyleUnderline"/>
        </w:rPr>
        <w:t xml:space="preserve"> the dimensions of </w:t>
      </w:r>
      <w:r w:rsidRPr="00B63250">
        <w:rPr>
          <w:rStyle w:val="StyleUnderline"/>
          <w:highlight w:val="yellow"/>
        </w:rPr>
        <w:t>race</w:t>
      </w:r>
      <w:r w:rsidRPr="00B94D3D">
        <w:rPr>
          <w:rStyle w:val="StyleUnderline"/>
        </w:rPr>
        <w:t xml:space="preserve">, </w:t>
      </w:r>
      <w:r w:rsidRPr="00B63250">
        <w:rPr>
          <w:rStyle w:val="StyleUnderline"/>
          <w:highlight w:val="yellow"/>
        </w:rPr>
        <w:t>class</w:t>
      </w:r>
      <w:r w:rsidRPr="00B94D3D">
        <w:rPr>
          <w:rStyle w:val="StyleUnderline"/>
        </w:rPr>
        <w:t xml:space="preserve">, </w:t>
      </w:r>
      <w:r w:rsidRPr="00B63250">
        <w:rPr>
          <w:rStyle w:val="StyleUnderline"/>
          <w:highlight w:val="yellow"/>
        </w:rPr>
        <w:t>and geography</w:t>
      </w:r>
      <w:r w:rsidRPr="00B94D3D">
        <w:rPr>
          <w:rStyle w:val="StyleUnderline"/>
        </w:rPr>
        <w:t xml:space="preserve"> by failing to protect citizens, serving instead the interests of the state and engaging in extralegal force</w:t>
      </w:r>
      <w:r w:rsidRPr="00B94D3D">
        <w:rPr>
          <w:sz w:val="16"/>
        </w:rPr>
        <w:t xml:space="preserve"> (12). In countries with histories of military rule, norms of police violence endure in the transition to democracy. During dictatorships, even the middle classes are subject to state and police repression, but this falls away under democratic reforms; ironically, </w:t>
      </w:r>
      <w:r w:rsidRPr="00B94D3D">
        <w:rPr>
          <w:rStyle w:val="StyleUnderline"/>
        </w:rPr>
        <w:t xml:space="preserve">the </w:t>
      </w:r>
      <w:r w:rsidRPr="00B63250">
        <w:rPr>
          <w:rStyle w:val="Emphasis"/>
          <w:highlight w:val="yellow"/>
        </w:rPr>
        <w:t>rise of democracy helps concentrate police violence</w:t>
      </w:r>
      <w:r w:rsidRPr="00B94D3D">
        <w:rPr>
          <w:rStyle w:val="StyleUnderline"/>
        </w:rPr>
        <w:t xml:space="preserve"> on poor and raced groups.</w:t>
      </w:r>
      <w:r w:rsidRPr="00B94D3D">
        <w:rPr>
          <w:sz w:val="16"/>
        </w:rPr>
        <w:t xml:space="preserve"> </w:t>
      </w:r>
      <w:r w:rsidRPr="00B94D3D">
        <w:rPr>
          <w:rStyle w:val="StyleUnderline"/>
        </w:rPr>
        <w:t>Citizens being “outlaws” in Bolivia</w:t>
      </w:r>
      <w:r w:rsidRPr="00B94D3D">
        <w:rPr>
          <w:sz w:val="16"/>
        </w:rPr>
        <w:t>—</w:t>
      </w:r>
      <w:r w:rsidRPr="00B94D3D">
        <w:rPr>
          <w:rStyle w:val="StyleUnderline"/>
        </w:rPr>
        <w:t>unprotected by police and law but also subject to its capricious regulation</w:t>
      </w:r>
      <w:r w:rsidRPr="00B94D3D">
        <w:rPr>
          <w:sz w:val="16"/>
        </w:rPr>
        <w:t>—</w:t>
      </w:r>
      <w:r w:rsidRPr="00B94D3D">
        <w:rPr>
          <w:rStyle w:val="StyleUnderline"/>
        </w:rPr>
        <w:t>draws parallel to Black communities in the United States experiencing “legal estrangement”</w:t>
      </w:r>
      <w:r w:rsidRPr="00B94D3D">
        <w:rPr>
          <w:sz w:val="16"/>
        </w:rPr>
        <w:t xml:space="preserve"> (13, 14). How might scholars better connect racial authoritarianism across democracies?</w:t>
      </w:r>
    </w:p>
    <w:p w14:paraId="0F653309" w14:textId="77777777" w:rsidR="00AD7EFC" w:rsidRPr="00B94D3D" w:rsidRDefault="00AD7EFC" w:rsidP="00AD7EFC">
      <w:pPr>
        <w:rPr>
          <w:sz w:val="16"/>
        </w:rPr>
      </w:pPr>
      <w:r w:rsidRPr="00B94D3D">
        <w:rPr>
          <w:sz w:val="16"/>
        </w:rPr>
        <w:t xml:space="preserve">Unlike Latin American cases, where authoritarian practices predated and then survived democratic openings, </w:t>
      </w:r>
      <w:r w:rsidRPr="00B63250">
        <w:rPr>
          <w:rStyle w:val="StyleUnderline"/>
          <w:highlight w:val="yellow"/>
        </w:rPr>
        <w:t>in the</w:t>
      </w:r>
      <w:r w:rsidRPr="00B94D3D">
        <w:rPr>
          <w:rStyle w:val="StyleUnderline"/>
        </w:rPr>
        <w:t xml:space="preserve"> </w:t>
      </w:r>
      <w:r w:rsidRPr="00B63250">
        <w:rPr>
          <w:rStyle w:val="StyleUnderline"/>
          <w:highlight w:val="yellow"/>
        </w:rPr>
        <w:t>U</w:t>
      </w:r>
      <w:r w:rsidRPr="00B94D3D">
        <w:rPr>
          <w:rStyle w:val="StyleUnderline"/>
        </w:rPr>
        <w:t xml:space="preserve">nited </w:t>
      </w:r>
      <w:r w:rsidRPr="00B63250">
        <w:rPr>
          <w:rStyle w:val="StyleUnderline"/>
          <w:highlight w:val="yellow"/>
        </w:rPr>
        <w:t>S</w:t>
      </w:r>
      <w:r w:rsidRPr="00B94D3D">
        <w:rPr>
          <w:rStyle w:val="StyleUnderline"/>
        </w:rPr>
        <w:t xml:space="preserve">tates, </w:t>
      </w:r>
      <w:r w:rsidRPr="00B63250">
        <w:rPr>
          <w:rStyle w:val="Emphasis"/>
          <w:highlight w:val="yellow"/>
        </w:rPr>
        <w:t>authoritarian policing</w:t>
      </w:r>
      <w:r w:rsidRPr="00B94D3D">
        <w:rPr>
          <w:rStyle w:val="StyleUnderline"/>
        </w:rPr>
        <w:t xml:space="preserve"> tended to </w:t>
      </w:r>
      <w:r w:rsidRPr="00B63250">
        <w:rPr>
          <w:rStyle w:val="Emphasis"/>
          <w:highlight w:val="yellow"/>
        </w:rPr>
        <w:t>develop</w:t>
      </w:r>
      <w:r w:rsidRPr="00B94D3D">
        <w:rPr>
          <w:rStyle w:val="Emphasis"/>
        </w:rPr>
        <w:t xml:space="preserve"> </w:t>
      </w:r>
      <w:r w:rsidRPr="00B63250">
        <w:rPr>
          <w:rStyle w:val="Emphasis"/>
          <w:highlight w:val="yellow"/>
        </w:rPr>
        <w:t>after democratic expansions</w:t>
      </w:r>
      <w:r w:rsidRPr="00B94D3D">
        <w:rPr>
          <w:rStyle w:val="StyleUnderline"/>
        </w:rPr>
        <w:t>.</w:t>
      </w:r>
      <w:r w:rsidRPr="00B94D3D">
        <w:rPr>
          <w:sz w:val="16"/>
        </w:rPr>
        <w:t xml:space="preserve"> </w:t>
      </w:r>
      <w:r w:rsidRPr="00B94D3D">
        <w:rPr>
          <w:rStyle w:val="StyleUnderline"/>
        </w:rPr>
        <w:t xml:space="preserve">State </w:t>
      </w:r>
      <w:r w:rsidRPr="00B63250">
        <w:rPr>
          <w:rStyle w:val="StyleUnderline"/>
          <w:highlight w:val="yellow"/>
        </w:rPr>
        <w:t xml:space="preserve">power to </w:t>
      </w:r>
      <w:r w:rsidRPr="00B63250">
        <w:rPr>
          <w:rStyle w:val="Emphasis"/>
          <w:highlight w:val="yellow"/>
        </w:rPr>
        <w:t>surveil and confine</w:t>
      </w:r>
      <w:r w:rsidRPr="00B94D3D">
        <w:rPr>
          <w:rStyle w:val="StyleUnderline"/>
        </w:rPr>
        <w:t xml:space="preserve"> citizens </w:t>
      </w:r>
      <w:r w:rsidRPr="00B63250">
        <w:rPr>
          <w:rStyle w:val="StyleUnderline"/>
          <w:highlight w:val="yellow"/>
        </w:rPr>
        <w:t xml:space="preserve">increased in </w:t>
      </w:r>
      <w:r w:rsidRPr="00B63250">
        <w:rPr>
          <w:rStyle w:val="Emphasis"/>
          <w:highlight w:val="yellow"/>
        </w:rPr>
        <w:t>response to a wave of democratization</w:t>
      </w:r>
      <w:r w:rsidRPr="00B94D3D">
        <w:rPr>
          <w:rStyle w:val="StyleUnderline"/>
        </w:rPr>
        <w:t xml:space="preserve"> in both the First</w:t>
      </w:r>
      <w:r w:rsidRPr="00B94D3D">
        <w:rPr>
          <w:sz w:val="16"/>
        </w:rPr>
        <w:t xml:space="preserve"> (1863–1877) </w:t>
      </w:r>
      <w:r w:rsidRPr="00B94D3D">
        <w:rPr>
          <w:rStyle w:val="StyleUnderline"/>
        </w:rPr>
        <w:t>and Second Reconstruction.</w:t>
      </w:r>
      <w:r w:rsidRPr="00B94D3D">
        <w:rPr>
          <w:sz w:val="16"/>
        </w:rPr>
        <w:t xml:space="preserve"> </w:t>
      </w:r>
      <w:r w:rsidRPr="00B94D3D">
        <w:rPr>
          <w:rStyle w:val="StyleUnderline"/>
        </w:rPr>
        <w:t xml:space="preserve">On the heels of the abolition of slavery, </w:t>
      </w:r>
      <w:r w:rsidRPr="00B63250">
        <w:rPr>
          <w:rStyle w:val="Emphasis"/>
          <w:highlight w:val="yellow"/>
        </w:rPr>
        <w:t>new forms of repression</w:t>
      </w:r>
      <w:r w:rsidRPr="00B94D3D">
        <w:rPr>
          <w:rStyle w:val="StyleUnderline"/>
        </w:rPr>
        <w:t xml:space="preserve"> evolved, including the </w:t>
      </w:r>
      <w:r w:rsidRPr="00B63250">
        <w:rPr>
          <w:rStyle w:val="StyleUnderline"/>
          <w:highlight w:val="yellow"/>
        </w:rPr>
        <w:t>leasing of</w:t>
      </w:r>
      <w:r w:rsidRPr="00B94D3D">
        <w:rPr>
          <w:rStyle w:val="StyleUnderline"/>
        </w:rPr>
        <w:t xml:space="preserve"> Black </w:t>
      </w:r>
      <w:r w:rsidRPr="00B63250">
        <w:rPr>
          <w:rStyle w:val="Emphasis"/>
          <w:highlight w:val="yellow"/>
        </w:rPr>
        <w:t>convict labor</w:t>
      </w:r>
      <w:r w:rsidRPr="00B94D3D">
        <w:rPr>
          <w:sz w:val="16"/>
        </w:rPr>
        <w:t xml:space="preserve">; </w:t>
      </w:r>
      <w:r w:rsidRPr="00B63250">
        <w:rPr>
          <w:rStyle w:val="StyleUnderline"/>
          <w:highlight w:val="yellow"/>
        </w:rPr>
        <w:t>after</w:t>
      </w:r>
      <w:r w:rsidRPr="00B94D3D">
        <w:rPr>
          <w:rStyle w:val="StyleUnderline"/>
        </w:rPr>
        <w:t xml:space="preserve"> the voting, </w:t>
      </w:r>
      <w:r w:rsidRPr="00B63250">
        <w:rPr>
          <w:rStyle w:val="StyleUnderline"/>
          <w:highlight w:val="yellow"/>
        </w:rPr>
        <w:t>civil rights</w:t>
      </w:r>
      <w:r w:rsidRPr="00B94D3D">
        <w:rPr>
          <w:rStyle w:val="StyleUnderline"/>
        </w:rPr>
        <w:t xml:space="preserve">, and fair housing acts of the 1960s, </w:t>
      </w:r>
      <w:r w:rsidRPr="00B63250">
        <w:rPr>
          <w:rStyle w:val="Emphasis"/>
          <w:highlight w:val="yellow"/>
        </w:rPr>
        <w:t>racially targeted policing</w:t>
      </w:r>
      <w:r w:rsidRPr="00B94D3D">
        <w:rPr>
          <w:rStyle w:val="StyleUnderline"/>
        </w:rPr>
        <w:t xml:space="preserve"> practices </w:t>
      </w:r>
      <w:r w:rsidRPr="00B63250">
        <w:rPr>
          <w:rStyle w:val="StyleUnderline"/>
          <w:highlight w:val="yellow"/>
        </w:rPr>
        <w:t>grew</w:t>
      </w:r>
      <w:r w:rsidRPr="00B94D3D">
        <w:rPr>
          <w:rStyle w:val="StyleUnderline"/>
        </w:rPr>
        <w:t xml:space="preserve"> </w:t>
      </w:r>
      <w:r w:rsidRPr="00B63250">
        <w:rPr>
          <w:rStyle w:val="StyleUnderline"/>
          <w:highlight w:val="yellow"/>
        </w:rPr>
        <w:t>on</w:t>
      </w:r>
      <w:r w:rsidRPr="00B94D3D">
        <w:rPr>
          <w:rStyle w:val="StyleUnderline"/>
        </w:rPr>
        <w:t xml:space="preserve"> nearly </w:t>
      </w:r>
      <w:r w:rsidRPr="00B63250">
        <w:rPr>
          <w:rStyle w:val="StyleUnderline"/>
          <w:highlight w:val="yellow"/>
        </w:rPr>
        <w:t>every indicator</w:t>
      </w:r>
      <w:r w:rsidRPr="00B94D3D">
        <w:rPr>
          <w:sz w:val="16"/>
        </w:rPr>
        <w:t xml:space="preserve"> (1). </w:t>
      </w:r>
      <w:r w:rsidRPr="00B94D3D">
        <w:rPr>
          <w:rStyle w:val="StyleUnderline"/>
        </w:rPr>
        <w:t>Scholars should account for whether and why police power and Black mass imprisonment have tended to grow in relation to periods of formal democratization.</w:t>
      </w:r>
    </w:p>
    <w:p w14:paraId="3863A55B" w14:textId="77777777" w:rsidR="00AD7EFC" w:rsidRPr="00B94D3D" w:rsidRDefault="00AD7EFC" w:rsidP="00AD7EFC">
      <w:pPr>
        <w:rPr>
          <w:sz w:val="16"/>
        </w:rPr>
      </w:pPr>
      <w:r w:rsidRPr="00B94D3D">
        <w:rPr>
          <w:sz w:val="16"/>
        </w:rPr>
        <w:t>Anemic, Distorted, Dire</w:t>
      </w:r>
    </w:p>
    <w:p w14:paraId="61CB59AA" w14:textId="77777777" w:rsidR="00AD7EFC" w:rsidRPr="00B94D3D" w:rsidRDefault="00AD7EFC" w:rsidP="00AD7EFC">
      <w:pPr>
        <w:rPr>
          <w:rStyle w:val="StyleUnderline"/>
        </w:rPr>
      </w:pPr>
      <w:r w:rsidRPr="00B94D3D">
        <w:rPr>
          <w:rStyle w:val="StyleUnderline"/>
        </w:rPr>
        <w:t>The United States is now and has historically been characterized by high levels of state control of and violence toward racially subjugated groups alongside formal political freedom.</w:t>
      </w:r>
      <w:r w:rsidRPr="00B94D3D">
        <w:rPr>
          <w:sz w:val="16"/>
        </w:rPr>
        <w:t xml:space="preserve"> </w:t>
      </w:r>
      <w:r w:rsidRPr="00B94D3D">
        <w:rPr>
          <w:rStyle w:val="StyleUnderline"/>
        </w:rPr>
        <w:t xml:space="preserve">Just as racial slavery defined U.S. democracy historically, </w:t>
      </w:r>
      <w:r w:rsidRPr="00B63250">
        <w:rPr>
          <w:rStyle w:val="StyleUnderline"/>
          <w:highlight w:val="yellow"/>
        </w:rPr>
        <w:t>racial authoritarianism</w:t>
      </w:r>
      <w:r w:rsidRPr="00B94D3D">
        <w:rPr>
          <w:rStyle w:val="StyleUnderline"/>
        </w:rPr>
        <w:t xml:space="preserve"> continues to </w:t>
      </w:r>
      <w:r w:rsidRPr="00B63250">
        <w:rPr>
          <w:rStyle w:val="StyleUnderline"/>
          <w:highlight w:val="yellow"/>
        </w:rPr>
        <w:t>define</w:t>
      </w:r>
      <w:r w:rsidRPr="00B94D3D">
        <w:rPr>
          <w:rStyle w:val="StyleUnderline"/>
        </w:rPr>
        <w:t xml:space="preserve"> the </w:t>
      </w:r>
      <w:r w:rsidRPr="00B63250">
        <w:rPr>
          <w:rStyle w:val="StyleUnderline"/>
          <w:highlight w:val="yellow"/>
        </w:rPr>
        <w:t>practices of our democracy.</w:t>
      </w:r>
      <w:r w:rsidRPr="00B94D3D">
        <w:rPr>
          <w:sz w:val="16"/>
        </w:rPr>
        <w:t xml:space="preserve"> In the current political moment, </w:t>
      </w:r>
      <w:r w:rsidRPr="00B94D3D">
        <w:rPr>
          <w:rStyle w:val="StyleUnderline"/>
        </w:rPr>
        <w:t>recognition of the fraying of democratic institutions has collided with a movement for Black liberation from police atrocities.</w:t>
      </w:r>
      <w:r w:rsidRPr="00B94D3D">
        <w:rPr>
          <w:sz w:val="16"/>
        </w:rPr>
        <w:t xml:space="preserve"> </w:t>
      </w:r>
      <w:r w:rsidRPr="00B94D3D">
        <w:rPr>
          <w:rStyle w:val="StyleUnderline"/>
        </w:rPr>
        <w:t xml:space="preserve">Scholars often do the work of making such a connection legible more broadly. But if </w:t>
      </w:r>
      <w:r w:rsidRPr="00B63250">
        <w:rPr>
          <w:rStyle w:val="StyleUnderline"/>
          <w:highlight w:val="yellow"/>
        </w:rPr>
        <w:t>scholars</w:t>
      </w:r>
      <w:r w:rsidRPr="00B94D3D">
        <w:rPr>
          <w:rStyle w:val="StyleUnderline"/>
        </w:rPr>
        <w:t xml:space="preserve"> continue to keep the former separate from the latter by </w:t>
      </w:r>
      <w:r w:rsidRPr="00B63250">
        <w:rPr>
          <w:rStyle w:val="StyleUnderline"/>
          <w:highlight w:val="yellow"/>
        </w:rPr>
        <w:t xml:space="preserve">ignoring </w:t>
      </w:r>
      <w:r w:rsidRPr="00B63250">
        <w:rPr>
          <w:rStyle w:val="Emphasis"/>
          <w:highlight w:val="yellow"/>
        </w:rPr>
        <w:t>racial authoritarianism</w:t>
      </w:r>
      <w:r w:rsidRPr="00B94D3D">
        <w:rPr>
          <w:rStyle w:val="StyleUnderline"/>
        </w:rPr>
        <w:t xml:space="preserve">, we will </w:t>
      </w:r>
      <w:r w:rsidRPr="00B63250">
        <w:rPr>
          <w:rStyle w:val="StyleUnderline"/>
          <w:highlight w:val="yellow"/>
        </w:rPr>
        <w:t>continue</w:t>
      </w:r>
      <w:r w:rsidRPr="00B94D3D">
        <w:rPr>
          <w:rStyle w:val="StyleUnderline"/>
        </w:rPr>
        <w:t xml:space="preserve"> </w:t>
      </w:r>
      <w:r w:rsidRPr="00B63250">
        <w:rPr>
          <w:rStyle w:val="StyleUnderline"/>
          <w:highlight w:val="yellow"/>
        </w:rPr>
        <w:t>to have</w:t>
      </w:r>
      <w:r w:rsidRPr="00B94D3D">
        <w:rPr>
          <w:rStyle w:val="StyleUnderline"/>
        </w:rPr>
        <w:t xml:space="preserve"> an anemic and </w:t>
      </w:r>
      <w:r w:rsidRPr="00B63250">
        <w:rPr>
          <w:rStyle w:val="StyleUnderline"/>
          <w:highlight w:val="yellow"/>
        </w:rPr>
        <w:t>distorted conception of U.S</w:t>
      </w:r>
      <w:r w:rsidRPr="00B94D3D">
        <w:rPr>
          <w:rStyle w:val="StyleUnderline"/>
        </w:rPr>
        <w:t xml:space="preserve">. </w:t>
      </w:r>
      <w:r w:rsidRPr="00B63250">
        <w:rPr>
          <w:rStyle w:val="StyleUnderline"/>
          <w:highlight w:val="yellow"/>
        </w:rPr>
        <w:t>democracy</w:t>
      </w:r>
      <w:r w:rsidRPr="00B94D3D">
        <w:rPr>
          <w:rStyle w:val="StyleUnderline"/>
        </w:rPr>
        <w:t xml:space="preserve">, </w:t>
      </w:r>
      <w:r w:rsidRPr="00B63250">
        <w:rPr>
          <w:rStyle w:val="StyleUnderline"/>
          <w:highlight w:val="yellow"/>
        </w:rPr>
        <w:t>with</w:t>
      </w:r>
      <w:r w:rsidRPr="00B94D3D">
        <w:rPr>
          <w:rStyle w:val="StyleUnderline"/>
        </w:rPr>
        <w:t xml:space="preserve"> potentially </w:t>
      </w:r>
      <w:r w:rsidRPr="00B63250">
        <w:rPr>
          <w:rStyle w:val="Emphasis"/>
          <w:highlight w:val="yellow"/>
        </w:rPr>
        <w:t>dire consequences for policy</w:t>
      </w:r>
      <w:r w:rsidRPr="00B94D3D">
        <w:rPr>
          <w:rStyle w:val="StyleUnderline"/>
        </w:rPr>
        <w:t>.</w:t>
      </w:r>
      <w:r w:rsidRPr="00B94D3D">
        <w:rPr>
          <w:sz w:val="16"/>
        </w:rPr>
        <w:t xml:space="preserve"> </w:t>
      </w:r>
      <w:r w:rsidRPr="00B94D3D">
        <w:rPr>
          <w:rStyle w:val="StyleUnderline"/>
        </w:rPr>
        <w:t>It is perhaps unsurprising that the media has followed suit, presenting racialized policing as distinct from democratic backsliding, linked only by the executive's rhetoric and actions.</w:t>
      </w:r>
    </w:p>
    <w:p w14:paraId="513BC525" w14:textId="77777777" w:rsidR="00AD7EFC" w:rsidRDefault="00AD7EFC" w:rsidP="00AD7EFC">
      <w:pPr>
        <w:rPr>
          <w:sz w:val="16"/>
        </w:rPr>
      </w:pPr>
      <w:r w:rsidRPr="00B94D3D">
        <w:rPr>
          <w:sz w:val="16"/>
        </w:rPr>
        <w:t xml:space="preserve">Political scientists prepare and educate the next generation of civic leaders, teachers, policy-makers, pollsters, and change agents; </w:t>
      </w:r>
      <w:r w:rsidRPr="00B94D3D">
        <w:rPr>
          <w:rStyle w:val="StyleUnderline"/>
        </w:rPr>
        <w:t xml:space="preserve">by </w:t>
      </w:r>
      <w:r w:rsidRPr="00B63250">
        <w:rPr>
          <w:rStyle w:val="StyleUnderline"/>
          <w:highlight w:val="yellow"/>
        </w:rPr>
        <w:t>representing</w:t>
      </w:r>
      <w:r w:rsidRPr="00B94D3D">
        <w:rPr>
          <w:rStyle w:val="StyleUnderline"/>
        </w:rPr>
        <w:t xml:space="preserve"> to them </w:t>
      </w:r>
      <w:r w:rsidRPr="00B63250">
        <w:rPr>
          <w:rStyle w:val="StyleUnderline"/>
          <w:highlight w:val="yellow"/>
        </w:rPr>
        <w:t>democracy</w:t>
      </w:r>
      <w:r w:rsidRPr="00B94D3D">
        <w:rPr>
          <w:rStyle w:val="StyleUnderline"/>
        </w:rPr>
        <w:t xml:space="preserve"> in </w:t>
      </w:r>
      <w:r w:rsidRPr="00B63250">
        <w:rPr>
          <w:rStyle w:val="StyleUnderline"/>
          <w:highlight w:val="yellow"/>
        </w:rPr>
        <w:t>this way</w:t>
      </w:r>
      <w:r w:rsidRPr="00B94D3D">
        <w:rPr>
          <w:rStyle w:val="StyleUnderline"/>
        </w:rPr>
        <w:t xml:space="preserve">, </w:t>
      </w:r>
      <w:r w:rsidRPr="00B63250">
        <w:rPr>
          <w:rStyle w:val="StyleUnderline"/>
          <w:highlight w:val="yellow"/>
        </w:rPr>
        <w:t>we</w:t>
      </w:r>
      <w:r w:rsidRPr="00B94D3D">
        <w:rPr>
          <w:rStyle w:val="StyleUnderline"/>
        </w:rPr>
        <w:t xml:space="preserve"> </w:t>
      </w:r>
      <w:r w:rsidRPr="00B63250">
        <w:rPr>
          <w:rStyle w:val="StyleUnderline"/>
          <w:highlight w:val="yellow"/>
        </w:rPr>
        <w:t>give</w:t>
      </w:r>
      <w:r w:rsidRPr="00B94D3D">
        <w:rPr>
          <w:rStyle w:val="StyleUnderline"/>
        </w:rPr>
        <w:t xml:space="preserve"> them </w:t>
      </w:r>
      <w:r w:rsidRPr="00B63250">
        <w:rPr>
          <w:rStyle w:val="StyleUnderline"/>
          <w:highlight w:val="yellow"/>
        </w:rPr>
        <w:t>a half-truth</w:t>
      </w:r>
      <w:r w:rsidRPr="00B94D3D">
        <w:rPr>
          <w:rStyle w:val="StyleUnderline"/>
        </w:rPr>
        <w:t xml:space="preserve">, a flawed understanding of U.S. democracy, </w:t>
      </w:r>
      <w:r w:rsidRPr="00B63250">
        <w:rPr>
          <w:rStyle w:val="StyleUnderline"/>
          <w:highlight w:val="yellow"/>
        </w:rPr>
        <w:t>which</w:t>
      </w:r>
      <w:r w:rsidRPr="00B94D3D">
        <w:rPr>
          <w:rStyle w:val="StyleUnderline"/>
        </w:rPr>
        <w:t xml:space="preserve"> may </w:t>
      </w:r>
      <w:r w:rsidRPr="00B63250">
        <w:rPr>
          <w:rStyle w:val="Emphasis"/>
          <w:highlight w:val="yellow"/>
        </w:rPr>
        <w:t>shrink policy agendas</w:t>
      </w:r>
      <w:r w:rsidRPr="00B94D3D">
        <w:rPr>
          <w:rStyle w:val="StyleUnderline"/>
        </w:rPr>
        <w:t xml:space="preserve"> and political discourse more broadly.</w:t>
      </w:r>
      <w:r w:rsidRPr="00B94D3D">
        <w:rPr>
          <w:sz w:val="16"/>
        </w:rPr>
        <w:t xml:space="preserve"> </w:t>
      </w:r>
      <w:r w:rsidRPr="00B94D3D">
        <w:rPr>
          <w:rStyle w:val="StyleUnderline"/>
        </w:rPr>
        <w:t xml:space="preserve">The analysis and </w:t>
      </w:r>
      <w:r w:rsidRPr="00B63250">
        <w:rPr>
          <w:rStyle w:val="StyleUnderline"/>
          <w:highlight w:val="yellow"/>
        </w:rPr>
        <w:t>description of democratic frameworks</w:t>
      </w:r>
      <w:r w:rsidRPr="00B94D3D">
        <w:rPr>
          <w:rStyle w:val="StyleUnderline"/>
        </w:rPr>
        <w:t>—and, for example, backsliding—</w:t>
      </w:r>
      <w:r w:rsidRPr="00B63250">
        <w:rPr>
          <w:rStyle w:val="Emphasis"/>
          <w:highlight w:val="yellow"/>
        </w:rPr>
        <w:t>influences</w:t>
      </w:r>
      <w:r w:rsidRPr="00B94D3D">
        <w:rPr>
          <w:rStyle w:val="StyleUnderline"/>
        </w:rPr>
        <w:t xml:space="preserve"> the </w:t>
      </w:r>
      <w:r w:rsidRPr="00B63250">
        <w:rPr>
          <w:rStyle w:val="Emphasis"/>
          <w:highlight w:val="yellow"/>
        </w:rPr>
        <w:t>media</w:t>
      </w:r>
      <w:r w:rsidRPr="00B94D3D">
        <w:rPr>
          <w:rStyle w:val="StyleUnderline"/>
        </w:rPr>
        <w:t xml:space="preserve"> and </w:t>
      </w:r>
      <w:r w:rsidRPr="00B63250">
        <w:rPr>
          <w:rStyle w:val="Emphasis"/>
          <w:highlight w:val="yellow"/>
        </w:rPr>
        <w:t>carries weight in policy circles</w:t>
      </w:r>
      <w:r w:rsidRPr="00B94D3D">
        <w:rPr>
          <w:rStyle w:val="StyleUnderline"/>
        </w:rPr>
        <w:t xml:space="preserve"> (15).</w:t>
      </w:r>
      <w:r w:rsidRPr="00B94D3D">
        <w:rPr>
          <w:sz w:val="16"/>
        </w:rPr>
        <w:t xml:space="preserve"> Thus, it is essential that political scientists continue to offer theories for understanding democracy with attention to its actual practice in heavily policed communities, so as not to squander an opportunity to improve it.</w:t>
      </w:r>
    </w:p>
    <w:p w14:paraId="22F74816" w14:textId="77777777" w:rsidR="00AD7EFC" w:rsidRPr="00486754" w:rsidRDefault="00AD7EFC" w:rsidP="00AD7EFC">
      <w:pPr>
        <w:pStyle w:val="Heading4"/>
        <w:rPr>
          <w:u w:val="single"/>
        </w:rPr>
      </w:pPr>
      <w:r>
        <w:t xml:space="preserve">4 – Only </w:t>
      </w:r>
      <w:r>
        <w:rPr>
          <w:u w:val="single"/>
        </w:rPr>
        <w:t>limiting unionization</w:t>
      </w:r>
      <w:r>
        <w:t xml:space="preserve"> can change </w:t>
      </w:r>
      <w:r>
        <w:rPr>
          <w:u w:val="single"/>
        </w:rPr>
        <w:t>agency culture</w:t>
      </w:r>
      <w:r>
        <w:t xml:space="preserve">. Precluding workforce influence in force agencies is key to preventing </w:t>
      </w:r>
      <w:r>
        <w:rPr>
          <w:u w:val="single"/>
        </w:rPr>
        <w:t>bottom-up</w:t>
      </w:r>
      <w:r>
        <w:t xml:space="preserve"> rulemaking that results in </w:t>
      </w:r>
      <w:r>
        <w:rPr>
          <w:u w:val="single"/>
        </w:rPr>
        <w:t>violence</w:t>
      </w:r>
    </w:p>
    <w:p w14:paraId="03953CD4" w14:textId="77777777" w:rsidR="00AD7EFC" w:rsidRDefault="00AD7EFC" w:rsidP="00AD7EFC">
      <w:r w:rsidRPr="006B105E">
        <w:rPr>
          <w:rStyle w:val="Style13ptBold"/>
        </w:rPr>
        <w:t>Chertoff 24,</w:t>
      </w:r>
      <w:r>
        <w:t xml:space="preserve"> Emily R. </w:t>
      </w:r>
      <w:r w:rsidRPr="006B105E">
        <w:t>Associate Professor of Law at Georgetown Law School</w:t>
      </w:r>
      <w:r>
        <w:t>, "Violence in the Administrative State" (2024). Georgetown Law Faculty Publications and Other Works. 2656. https://scholarship.law.georgetown.edu/facpub/2656 // judah</w:t>
      </w:r>
    </w:p>
    <w:p w14:paraId="0F4B3369" w14:textId="77777777" w:rsidR="00AD7EFC" w:rsidRPr="00F06FDD" w:rsidRDefault="00AD7EFC" w:rsidP="00AD7EFC">
      <w:pPr>
        <w:rPr>
          <w:sz w:val="16"/>
        </w:rPr>
      </w:pPr>
      <w:r w:rsidRPr="00ED4FE4">
        <w:rPr>
          <w:rStyle w:val="StyleUnderline"/>
          <w:highlight w:val="yellow"/>
        </w:rPr>
        <w:t>To</w:t>
      </w:r>
      <w:r w:rsidRPr="00F06FDD">
        <w:rPr>
          <w:rStyle w:val="StyleUnderline"/>
        </w:rPr>
        <w:t xml:space="preserve"> potentially </w:t>
      </w:r>
      <w:r w:rsidRPr="00ED4FE4">
        <w:rPr>
          <w:rStyle w:val="StyleUnderline"/>
          <w:highlight w:val="yellow"/>
        </w:rPr>
        <w:t>address</w:t>
      </w:r>
      <w:r w:rsidRPr="00F06FDD">
        <w:rPr>
          <w:rStyle w:val="StyleUnderline"/>
        </w:rPr>
        <w:t xml:space="preserve"> unauthorized </w:t>
      </w:r>
      <w:r w:rsidRPr="00ED4FE4">
        <w:rPr>
          <w:rStyle w:val="StyleUnderline"/>
          <w:highlight w:val="yellow"/>
        </w:rPr>
        <w:t>violence</w:t>
      </w:r>
      <w:r w:rsidRPr="00F06FDD">
        <w:rPr>
          <w:rStyle w:val="StyleUnderline"/>
        </w:rPr>
        <w:t xml:space="preserve">, we would </w:t>
      </w:r>
      <w:r w:rsidRPr="00ED4FE4">
        <w:rPr>
          <w:rStyle w:val="StyleUnderline"/>
          <w:highlight w:val="yellow"/>
        </w:rPr>
        <w:t>need</w:t>
      </w:r>
      <w:r w:rsidRPr="00F06FDD">
        <w:rPr>
          <w:rStyle w:val="StyleUnderline"/>
        </w:rPr>
        <w:t xml:space="preserve"> a </w:t>
      </w:r>
      <w:r w:rsidRPr="00ED4FE4">
        <w:rPr>
          <w:rStyle w:val="StyleUnderline"/>
          <w:highlight w:val="yellow"/>
        </w:rPr>
        <w:t>different administrative law for</w:t>
      </w:r>
      <w:r w:rsidRPr="00F06FDD">
        <w:rPr>
          <w:rStyle w:val="StyleUnderline"/>
        </w:rPr>
        <w:t xml:space="preserve"> the domain of </w:t>
      </w:r>
      <w:r w:rsidRPr="00ED4FE4">
        <w:rPr>
          <w:rStyle w:val="StyleUnderline"/>
          <w:highlight w:val="yellow"/>
        </w:rPr>
        <w:t>violence</w:t>
      </w:r>
      <w:r w:rsidRPr="00F06FDD">
        <w:rPr>
          <w:rStyle w:val="StyleUnderline"/>
        </w:rPr>
        <w:t>.</w:t>
      </w:r>
      <w:r w:rsidRPr="00F06FDD">
        <w:rPr>
          <w:sz w:val="16"/>
        </w:rPr>
        <w:t xml:space="preserve">31 Bureaucratic administrative law provides standards and criteria for assessing evidence and making decisions through regulations, guidance, and other legal forms. </w:t>
      </w:r>
      <w:r w:rsidRPr="00ED4FE4">
        <w:rPr>
          <w:rStyle w:val="Emphasis"/>
          <w:highlight w:val="yellow"/>
        </w:rPr>
        <w:t>Administrative law</w:t>
      </w:r>
      <w:r w:rsidRPr="00F06FDD">
        <w:rPr>
          <w:rStyle w:val="StyleUnderline"/>
        </w:rPr>
        <w:t xml:space="preserve"> for the domain of violence </w:t>
      </w:r>
      <w:r w:rsidRPr="00ED4FE4">
        <w:rPr>
          <w:rStyle w:val="Emphasis"/>
          <w:highlight w:val="yellow"/>
        </w:rPr>
        <w:t>would look different</w:t>
      </w:r>
      <w:r w:rsidRPr="00F06FDD">
        <w:rPr>
          <w:rStyle w:val="StyleUnderline"/>
        </w:rPr>
        <w:t>.</w:t>
      </w:r>
      <w:r w:rsidRPr="00F06FDD">
        <w:rPr>
          <w:sz w:val="16"/>
        </w:rPr>
        <w:t xml:space="preserve"> </w:t>
      </w:r>
      <w:r w:rsidRPr="00F06FDD">
        <w:rPr>
          <w:rStyle w:val="StyleUnderline"/>
        </w:rPr>
        <w:t xml:space="preserve">It would </w:t>
      </w:r>
      <w:r w:rsidRPr="00ED4FE4">
        <w:rPr>
          <w:rStyle w:val="Emphasis"/>
          <w:highlight w:val="yellow"/>
        </w:rPr>
        <w:t>use tools like</w:t>
      </w:r>
      <w:r w:rsidRPr="00F06FDD">
        <w:rPr>
          <w:rStyle w:val="StyleUnderline"/>
        </w:rPr>
        <w:t xml:space="preserve"> training, discipline, and </w:t>
      </w:r>
      <w:r w:rsidRPr="00ED4FE4">
        <w:rPr>
          <w:rStyle w:val="Emphasis"/>
          <w:highlight w:val="yellow"/>
        </w:rPr>
        <w:t>limits on unionization to</w:t>
      </w:r>
      <w:r w:rsidRPr="00F06FDD">
        <w:rPr>
          <w:rStyle w:val="StyleUnderline"/>
        </w:rPr>
        <w:t xml:space="preserve"> </w:t>
      </w:r>
      <w:r w:rsidRPr="00ED4FE4">
        <w:rPr>
          <w:rStyle w:val="StyleUnderline"/>
          <w:highlight w:val="yellow"/>
        </w:rPr>
        <w:t>routinize</w:t>
      </w:r>
      <w:r w:rsidRPr="00F06FDD">
        <w:rPr>
          <w:rStyle w:val="StyleUnderline"/>
        </w:rPr>
        <w:t xml:space="preserve"> the </w:t>
      </w:r>
      <w:r w:rsidRPr="00ED4FE4">
        <w:rPr>
          <w:rStyle w:val="StyleUnderline"/>
          <w:highlight w:val="yellow"/>
        </w:rPr>
        <w:t>behavior</w:t>
      </w:r>
      <w:r w:rsidRPr="00F06FDD">
        <w:rPr>
          <w:rStyle w:val="StyleUnderline"/>
        </w:rPr>
        <w:t xml:space="preserve"> of administrators </w:t>
      </w:r>
      <w:r w:rsidRPr="00ED4FE4">
        <w:rPr>
          <w:rStyle w:val="StyleUnderline"/>
          <w:highlight w:val="yellow"/>
        </w:rPr>
        <w:t>and</w:t>
      </w:r>
      <w:r w:rsidRPr="00F06FDD">
        <w:rPr>
          <w:rStyle w:val="StyleUnderline"/>
        </w:rPr>
        <w:t xml:space="preserve"> </w:t>
      </w:r>
      <w:r w:rsidRPr="00ED4FE4">
        <w:rPr>
          <w:rStyle w:val="Emphasis"/>
          <w:highlight w:val="yellow"/>
        </w:rPr>
        <w:t>change how they are acculturated</w:t>
      </w:r>
      <w:r w:rsidRPr="00F06FDD">
        <w:rPr>
          <w:rStyle w:val="StyleUnderline"/>
        </w:rPr>
        <w:t xml:space="preserve"> </w:t>
      </w:r>
      <w:r w:rsidRPr="00ED4FE4">
        <w:rPr>
          <w:rStyle w:val="StyleUnderline"/>
          <w:highlight w:val="yellow"/>
        </w:rPr>
        <w:t>within agencies</w:t>
      </w:r>
      <w:r w:rsidRPr="00F06FDD">
        <w:rPr>
          <w:rStyle w:val="StyleUnderline"/>
        </w:rPr>
        <w:t>.</w:t>
      </w:r>
      <w:r w:rsidRPr="00F06FDD">
        <w:rPr>
          <w:sz w:val="16"/>
        </w:rPr>
        <w:t xml:space="preserve">32 </w:t>
      </w:r>
      <w:r w:rsidRPr="00F06FDD">
        <w:rPr>
          <w:rStyle w:val="StyleUnderline"/>
        </w:rPr>
        <w:t>Certain force agencies, like military agencies and some police agencies, explicitly have tried to develop administrative law for this purpose that might help address similar problems at other agencies in the domain.</w:t>
      </w:r>
    </w:p>
    <w:p w14:paraId="530004EE" w14:textId="77777777" w:rsidR="00AD7EFC" w:rsidRPr="00F06FDD" w:rsidRDefault="00AD7EFC" w:rsidP="00AD7EFC">
      <w:pPr>
        <w:rPr>
          <w:sz w:val="16"/>
        </w:rPr>
      </w:pPr>
      <w:r w:rsidRPr="00F06FDD">
        <w:rPr>
          <w:sz w:val="16"/>
        </w:rPr>
        <w:t xml:space="preserve">Along with its implications for our understanding of immigration law and the law of the police, discussed in Parts III and IV,33 this Article primarily makes several contributions to our understanding of administrative law: conceptual, doctrinal, and descriptive.34 It asks us to </w:t>
      </w:r>
      <w:r w:rsidRPr="00F06FDD">
        <w:rPr>
          <w:rStyle w:val="StyleUnderline"/>
        </w:rPr>
        <w:t>reconsider how we define “administrative law,”</w:t>
      </w:r>
      <w:r w:rsidRPr="00F06FDD">
        <w:rPr>
          <w:sz w:val="16"/>
        </w:rPr>
        <w:t xml:space="preserve"> suggesting that </w:t>
      </w:r>
      <w:r w:rsidRPr="00F06FDD">
        <w:rPr>
          <w:rStyle w:val="StyleUnderline"/>
        </w:rPr>
        <w:t xml:space="preserve">training, </w:t>
      </w:r>
      <w:r w:rsidRPr="00ED4FE4">
        <w:rPr>
          <w:rStyle w:val="Emphasis"/>
          <w:highlight w:val="yellow"/>
        </w:rPr>
        <w:t>acculturation</w:t>
      </w:r>
      <w:r w:rsidRPr="00F06FDD">
        <w:rPr>
          <w:rStyle w:val="StyleUnderline"/>
        </w:rPr>
        <w:t xml:space="preserve">, </w:t>
      </w:r>
      <w:r w:rsidRPr="00ED4FE4">
        <w:rPr>
          <w:rStyle w:val="StyleUnderline"/>
          <w:highlight w:val="yellow"/>
        </w:rPr>
        <w:t>and</w:t>
      </w:r>
      <w:r w:rsidRPr="00F06FDD">
        <w:rPr>
          <w:rStyle w:val="StyleUnderline"/>
        </w:rPr>
        <w:t xml:space="preserve"> other </w:t>
      </w:r>
      <w:r w:rsidRPr="00ED4FE4">
        <w:rPr>
          <w:rStyle w:val="StyleUnderline"/>
          <w:highlight w:val="yellow"/>
        </w:rPr>
        <w:t>personnel management</w:t>
      </w:r>
      <w:r w:rsidRPr="00F06FDD">
        <w:rPr>
          <w:rStyle w:val="StyleUnderline"/>
        </w:rPr>
        <w:t xml:space="preserve"> tools are core administrative law that </w:t>
      </w:r>
      <w:r w:rsidRPr="00ED4FE4">
        <w:rPr>
          <w:rStyle w:val="StyleUnderline"/>
          <w:highlight w:val="yellow"/>
        </w:rPr>
        <w:t xml:space="preserve">deeply </w:t>
      </w:r>
      <w:r w:rsidRPr="00ED4FE4">
        <w:rPr>
          <w:rStyle w:val="Emphasis"/>
          <w:highlight w:val="yellow"/>
        </w:rPr>
        <w:t>shapes agencies</w:t>
      </w:r>
      <w:r w:rsidRPr="00F06FDD">
        <w:rPr>
          <w:rStyle w:val="StyleUnderline"/>
        </w:rPr>
        <w:t xml:space="preserve"> and their application of law and policy.</w:t>
      </w:r>
      <w:r w:rsidRPr="00F06FDD">
        <w:rPr>
          <w:sz w:val="16"/>
        </w:rPr>
        <w:t>35 It broadens the lens of the administrative state to include agencies that use physical force, a conceptual shift the author explores further in future work.36</w:t>
      </w:r>
    </w:p>
    <w:p w14:paraId="42CA0ABC" w14:textId="77777777" w:rsidR="00AD7EFC" w:rsidRPr="00F06FDD" w:rsidRDefault="00AD7EFC" w:rsidP="00AD7EFC">
      <w:pPr>
        <w:rPr>
          <w:sz w:val="16"/>
        </w:rPr>
      </w:pPr>
      <w:r w:rsidRPr="00F06FDD">
        <w:rPr>
          <w:sz w:val="16"/>
        </w:rPr>
        <w:t xml:space="preserve">But perhaps most important, at the highest conceptual level, this Article advances a different way of understanding substantive concepts, like accountability and legitimacy, that preoccupy the current Supreme Court37 and administrative law scholars.38 It suggests that </w:t>
      </w:r>
      <w:r w:rsidRPr="00F06FDD">
        <w:rPr>
          <w:rStyle w:val="StyleUnderline"/>
        </w:rPr>
        <w:t xml:space="preserve">as an alternative to assessing whether the administrative state is accountable or legitimate by looking at whether it conforms to top-down, formal legal institutions, </w:t>
      </w:r>
      <w:r w:rsidRPr="00ED4FE4">
        <w:rPr>
          <w:rStyle w:val="StyleUnderline"/>
          <w:highlight w:val="yellow"/>
        </w:rPr>
        <w:t>we must</w:t>
      </w:r>
      <w:r w:rsidRPr="00F06FDD">
        <w:rPr>
          <w:rStyle w:val="StyleUnderline"/>
        </w:rPr>
        <w:t xml:space="preserve"> also </w:t>
      </w:r>
      <w:r w:rsidRPr="00ED4FE4">
        <w:rPr>
          <w:rStyle w:val="StyleUnderline"/>
          <w:highlight w:val="yellow"/>
        </w:rPr>
        <w:t>assess</w:t>
      </w:r>
      <w:r w:rsidRPr="00F06FDD">
        <w:rPr>
          <w:rStyle w:val="StyleUnderline"/>
        </w:rPr>
        <w:t xml:space="preserve"> concepts like </w:t>
      </w:r>
      <w:r w:rsidRPr="00ED4FE4">
        <w:rPr>
          <w:rStyle w:val="StyleUnderline"/>
          <w:highlight w:val="yellow"/>
        </w:rPr>
        <w:t>accountability and legitimacy from</w:t>
      </w:r>
      <w:r w:rsidRPr="00F06FDD">
        <w:rPr>
          <w:rStyle w:val="StyleUnderline"/>
        </w:rPr>
        <w:t xml:space="preserve"> the </w:t>
      </w:r>
      <w:r w:rsidRPr="00ED4FE4">
        <w:rPr>
          <w:rStyle w:val="StyleUnderline"/>
          <w:highlight w:val="yellow"/>
        </w:rPr>
        <w:t>bottom up.</w:t>
      </w:r>
    </w:p>
    <w:p w14:paraId="5C0A93D4" w14:textId="77777777" w:rsidR="00AD7EFC" w:rsidRPr="00F06FDD" w:rsidRDefault="00AD7EFC" w:rsidP="00AD7EFC">
      <w:pPr>
        <w:rPr>
          <w:sz w:val="16"/>
        </w:rPr>
      </w:pPr>
      <w:r w:rsidRPr="00F06FDD">
        <w:rPr>
          <w:sz w:val="16"/>
        </w:rPr>
        <w:t xml:space="preserve">Our law and scholarship alike tend to assess the quality of governance with reference to top-down, formal institutions like the presidency and the separation of powers. This Article lays bare significant limits to this approach.39 Picking up an insight of legal realism,40 it suggests that </w:t>
      </w:r>
      <w:r w:rsidRPr="00ED4FE4">
        <w:rPr>
          <w:rStyle w:val="StyleUnderline"/>
          <w:highlight w:val="yellow"/>
        </w:rPr>
        <w:t>the way</w:t>
      </w:r>
      <w:r w:rsidRPr="00F06FDD">
        <w:rPr>
          <w:rStyle w:val="StyleUnderline"/>
        </w:rPr>
        <w:t xml:space="preserve"> administrative </w:t>
      </w:r>
      <w:r w:rsidRPr="00ED4FE4">
        <w:rPr>
          <w:rStyle w:val="StyleUnderline"/>
          <w:highlight w:val="yellow"/>
        </w:rPr>
        <w:t>agencies</w:t>
      </w:r>
      <w:r w:rsidRPr="00F06FDD">
        <w:rPr>
          <w:rStyle w:val="StyleUnderline"/>
        </w:rPr>
        <w:t xml:space="preserve"> </w:t>
      </w:r>
      <w:r w:rsidRPr="00ED4FE4">
        <w:rPr>
          <w:rStyle w:val="StyleUnderline"/>
          <w:highlight w:val="yellow"/>
        </w:rPr>
        <w:t>execute</w:t>
      </w:r>
      <w:r w:rsidRPr="00F06FDD">
        <w:rPr>
          <w:rStyle w:val="StyleUnderline"/>
        </w:rPr>
        <w:t xml:space="preserve"> the </w:t>
      </w:r>
      <w:r w:rsidRPr="00ED4FE4">
        <w:rPr>
          <w:rStyle w:val="StyleUnderline"/>
          <w:highlight w:val="yellow"/>
        </w:rPr>
        <w:t>laws</w:t>
      </w:r>
      <w:r w:rsidRPr="00F06FDD">
        <w:rPr>
          <w:rStyle w:val="StyleUnderline"/>
        </w:rPr>
        <w:t xml:space="preserve"> </w:t>
      </w:r>
      <w:r w:rsidRPr="00ED4FE4">
        <w:rPr>
          <w:rStyle w:val="StyleUnderline"/>
          <w:highlight w:val="yellow"/>
        </w:rPr>
        <w:t>involves them</w:t>
      </w:r>
      <w:r w:rsidRPr="00F06FDD">
        <w:rPr>
          <w:rStyle w:val="StyleUnderline"/>
        </w:rPr>
        <w:t xml:space="preserve"> to some extent in </w:t>
      </w:r>
      <w:r w:rsidRPr="00ED4FE4">
        <w:rPr>
          <w:rStyle w:val="StyleUnderline"/>
          <w:highlight w:val="yellow"/>
        </w:rPr>
        <w:t>making the law</w:t>
      </w:r>
      <w:r w:rsidRPr="00F06FDD">
        <w:rPr>
          <w:rStyle w:val="StyleUnderline"/>
        </w:rPr>
        <w:t>.</w:t>
      </w:r>
      <w:r w:rsidRPr="00F06FDD">
        <w:rPr>
          <w:sz w:val="16"/>
        </w:rPr>
        <w:t xml:space="preserve">41 If this is so, then </w:t>
      </w:r>
      <w:r w:rsidRPr="00F06FDD">
        <w:rPr>
          <w:rStyle w:val="StyleUnderline"/>
        </w:rPr>
        <w:t>concepts like accountability and legitimacy must also be assessed as the law is constructed and applied from the bottom up in day-to-day interactions.</w:t>
      </w:r>
      <w:r w:rsidRPr="00F06FDD">
        <w:rPr>
          <w:sz w:val="16"/>
        </w:rPr>
        <w:t xml:space="preserve">42 </w:t>
      </w:r>
      <w:r w:rsidRPr="00F06FDD">
        <w:rPr>
          <w:rStyle w:val="StyleUnderline"/>
        </w:rPr>
        <w:t>Is there legality, accountability, legitimacy, and so on at the level where individual members of the public interact with administrators? How do these individuals perceive the state’s accountability to them and its legitimacy?</w:t>
      </w:r>
    </w:p>
    <w:p w14:paraId="1CD61B70" w14:textId="77777777" w:rsidR="00AD7EFC" w:rsidRPr="00F06FDD" w:rsidRDefault="00AD7EFC" w:rsidP="00AD7EFC">
      <w:pPr>
        <w:rPr>
          <w:sz w:val="16"/>
        </w:rPr>
      </w:pPr>
      <w:r w:rsidRPr="00F06FDD">
        <w:rPr>
          <w:sz w:val="16"/>
        </w:rPr>
        <w:t xml:space="preserve">Asking these questions from the bottom up gives us a very different perspective in two ways. First, the social science literature suggests that in the domain of violence, the constraints placed on administrators by formal legal institutions can disintegrate.43 Some informal norms seem to replace them, but these norms are not what we would call accountable or legitimate. This Article does not focus on measuring accountability, legitimacy, legality, or other values that the Supreme Court, legal scholars, and Congress have suggested administrative law is meant to serve. But it does strongly suggest that </w:t>
      </w:r>
      <w:r w:rsidRPr="00F06FDD">
        <w:rPr>
          <w:rStyle w:val="StyleUnderline"/>
        </w:rPr>
        <w:t>our assessment of whether our administrative state is accountable, legitimate, and so on will look very different at the front lines of the agencies that actually execute the laws.</w:t>
      </w:r>
      <w:r w:rsidRPr="00F06FDD">
        <w:rPr>
          <w:sz w:val="16"/>
        </w:rPr>
        <w:t xml:space="preserve"> While recent years’ scholarship on the rule of law44 and democratic decline has focused on top-down formal institutions—like the presidency, constitutions, and elections45—a bottom-up perspective suggests an alarming degree of continuity and perhaps transformation rather than decline in democracy, in the United States at least.</w:t>
      </w:r>
    </w:p>
    <w:p w14:paraId="5CE74EFC" w14:textId="77777777" w:rsidR="00AD7EFC" w:rsidRPr="00F06FDD" w:rsidRDefault="00AD7EFC" w:rsidP="00AD7EFC">
      <w:pPr>
        <w:rPr>
          <w:sz w:val="16"/>
        </w:rPr>
      </w:pPr>
      <w:r w:rsidRPr="00F06FDD">
        <w:rPr>
          <w:sz w:val="16"/>
        </w:rPr>
        <w:t xml:space="preserve">Second, the Article starts to bring into focus the ways that </w:t>
      </w:r>
      <w:r w:rsidRPr="00F06FDD">
        <w:rPr>
          <w:rStyle w:val="StyleUnderline"/>
        </w:rPr>
        <w:t xml:space="preserve">top-down formal institutions and </w:t>
      </w:r>
      <w:r w:rsidRPr="00ED4FE4">
        <w:rPr>
          <w:rStyle w:val="StyleUnderline"/>
          <w:highlight w:val="yellow"/>
        </w:rPr>
        <w:t>an</w:t>
      </w:r>
      <w:r w:rsidRPr="00F06FDD">
        <w:rPr>
          <w:rStyle w:val="StyleUnderline"/>
        </w:rPr>
        <w:t xml:space="preserve"> </w:t>
      </w:r>
      <w:r w:rsidRPr="00ED4FE4">
        <w:rPr>
          <w:rStyle w:val="Emphasis"/>
          <w:highlight w:val="yellow"/>
        </w:rPr>
        <w:t>agency’s workforce can manipulate legal norms</w:t>
      </w:r>
      <w:r w:rsidRPr="00F06FDD">
        <w:rPr>
          <w:rStyle w:val="StyleUnderline"/>
        </w:rPr>
        <w:t xml:space="preserve"> in tandem.</w:t>
      </w:r>
      <w:r w:rsidRPr="00F06FDD">
        <w:rPr>
          <w:sz w:val="16"/>
        </w:rPr>
        <w:t xml:space="preserve">46 </w:t>
      </w:r>
      <w:r w:rsidRPr="00F06FDD">
        <w:rPr>
          <w:rStyle w:val="StyleUnderline"/>
        </w:rPr>
        <w:t xml:space="preserve">Both </w:t>
      </w:r>
      <w:r w:rsidRPr="00ED4FE4">
        <w:rPr>
          <w:rStyle w:val="StyleUnderline"/>
          <w:highlight w:val="yellow"/>
        </w:rPr>
        <w:t>presidents and administrators are meant to operate under</w:t>
      </w:r>
      <w:r w:rsidRPr="00F06FDD">
        <w:rPr>
          <w:rStyle w:val="StyleUnderline"/>
        </w:rPr>
        <w:t xml:space="preserve"> the </w:t>
      </w:r>
      <w:r w:rsidRPr="00ED4FE4">
        <w:rPr>
          <w:rStyle w:val="StyleUnderline"/>
          <w:highlight w:val="yellow"/>
        </w:rPr>
        <w:t>constraints</w:t>
      </w:r>
      <w:r w:rsidRPr="00F06FDD">
        <w:rPr>
          <w:rStyle w:val="StyleUnderline"/>
        </w:rPr>
        <w:t xml:space="preserve"> placed on them by Congress’s statutes and the Constitution. </w:t>
      </w:r>
      <w:r w:rsidRPr="00ED4FE4">
        <w:rPr>
          <w:rStyle w:val="StyleUnderline"/>
          <w:highlight w:val="yellow"/>
        </w:rPr>
        <w:t>But if both</w:t>
      </w:r>
      <w:r w:rsidRPr="00F06FDD">
        <w:rPr>
          <w:rStyle w:val="StyleUnderline"/>
        </w:rPr>
        <w:t xml:space="preserve"> the President and his administrators </w:t>
      </w:r>
      <w:r w:rsidRPr="00ED4FE4">
        <w:rPr>
          <w:rStyle w:val="StyleUnderline"/>
          <w:highlight w:val="yellow"/>
        </w:rPr>
        <w:t>are intent on stretching the law</w:t>
      </w:r>
      <w:r w:rsidRPr="00F06FDD">
        <w:rPr>
          <w:sz w:val="16"/>
        </w:rPr>
        <w:t xml:space="preserve">—say, </w:t>
      </w:r>
      <w:r w:rsidRPr="00ED4FE4">
        <w:rPr>
          <w:rStyle w:val="StyleUnderline"/>
          <w:highlight w:val="yellow"/>
        </w:rPr>
        <w:t>to deploy federal agents to suppress domestic racial justice</w:t>
      </w:r>
      <w:r w:rsidRPr="00F06FDD">
        <w:rPr>
          <w:rStyle w:val="StyleUnderline"/>
        </w:rPr>
        <w:t xml:space="preserve"> protests</w:t>
      </w:r>
      <w:r w:rsidRPr="00F06FDD">
        <w:rPr>
          <w:sz w:val="16"/>
        </w:rPr>
        <w:t>—</w:t>
      </w:r>
      <w:r w:rsidRPr="00ED4FE4">
        <w:rPr>
          <w:rStyle w:val="StyleUnderline"/>
          <w:highlight w:val="yellow"/>
        </w:rPr>
        <w:t>they</w:t>
      </w:r>
      <w:r w:rsidRPr="00F06FDD">
        <w:rPr>
          <w:rStyle w:val="StyleUnderline"/>
        </w:rPr>
        <w:t xml:space="preserve"> will </w:t>
      </w:r>
      <w:r w:rsidRPr="00ED4FE4">
        <w:rPr>
          <w:rStyle w:val="StyleUnderline"/>
          <w:highlight w:val="yellow"/>
        </w:rPr>
        <w:t>stretch these constraints more effectively</w:t>
      </w:r>
      <w:r w:rsidRPr="00F06FDD">
        <w:rPr>
          <w:rStyle w:val="StyleUnderline"/>
        </w:rPr>
        <w:t xml:space="preserve"> </w:t>
      </w:r>
      <w:r w:rsidRPr="00ED4FE4">
        <w:rPr>
          <w:rStyle w:val="StyleUnderline"/>
          <w:highlight w:val="yellow"/>
        </w:rPr>
        <w:t>than either could alone</w:t>
      </w:r>
      <w:r w:rsidRPr="00F06FDD">
        <w:rPr>
          <w:rStyle w:val="StyleUnderline"/>
        </w:rPr>
        <w:t>.</w:t>
      </w:r>
      <w:r w:rsidRPr="00F06FDD">
        <w:rPr>
          <w:sz w:val="16"/>
        </w:rPr>
        <w:t xml:space="preserve">47 Our system arguably offers few constraints on this dynamic, and </w:t>
      </w:r>
      <w:r w:rsidRPr="00ED4FE4">
        <w:rPr>
          <w:rStyle w:val="Emphasis"/>
          <w:highlight w:val="yellow"/>
        </w:rPr>
        <w:t>policymakers</w:t>
      </w:r>
      <w:r w:rsidRPr="00F06FDD">
        <w:rPr>
          <w:rStyle w:val="StyleUnderline"/>
        </w:rPr>
        <w:t xml:space="preserve"> are already </w:t>
      </w:r>
      <w:r w:rsidRPr="00ED4FE4">
        <w:rPr>
          <w:rStyle w:val="StyleUnderline"/>
          <w:highlight w:val="yellow"/>
        </w:rPr>
        <w:t xml:space="preserve">using this insight to </w:t>
      </w:r>
      <w:r w:rsidRPr="00ED4FE4">
        <w:rPr>
          <w:rStyle w:val="Emphasis"/>
          <w:highlight w:val="yellow"/>
        </w:rPr>
        <w:t>alter how</w:t>
      </w:r>
      <w:r w:rsidRPr="00F06FDD">
        <w:rPr>
          <w:rStyle w:val="StyleUnderline"/>
        </w:rPr>
        <w:t xml:space="preserve"> our </w:t>
      </w:r>
      <w:r w:rsidRPr="00ED4FE4">
        <w:rPr>
          <w:rStyle w:val="Emphasis"/>
          <w:highlight w:val="yellow"/>
        </w:rPr>
        <w:t>legal norms are articulated</w:t>
      </w:r>
      <w:r w:rsidRPr="00F06FDD">
        <w:rPr>
          <w:rStyle w:val="StyleUnderline"/>
        </w:rPr>
        <w:t xml:space="preserve"> and applied.</w:t>
      </w:r>
      <w:r w:rsidRPr="00F06FDD">
        <w:rPr>
          <w:sz w:val="16"/>
        </w:rPr>
        <w:t xml:space="preserve"> For instance, </w:t>
      </w:r>
      <w:r w:rsidRPr="00F06FDD">
        <w:rPr>
          <w:rStyle w:val="StyleUnderline"/>
        </w:rPr>
        <w:t>the Heritage Foundation has proposed that the next Republican President transform the administrative state by replacing a significant number of civil servants with specially trained political personnel, an ostensibly non-legal change that could reshape the way agencies wield vast bodies of law.</w:t>
      </w:r>
      <w:r w:rsidRPr="00F06FDD">
        <w:rPr>
          <w:sz w:val="16"/>
        </w:rPr>
        <w:t>48</w:t>
      </w:r>
    </w:p>
    <w:p w14:paraId="30CDF556" w14:textId="77777777" w:rsidR="00AD7EFC" w:rsidRPr="00486754" w:rsidRDefault="00AD7EFC" w:rsidP="00AD7EFC"/>
    <w:p w14:paraId="7026B83E" w14:textId="77777777" w:rsidR="00AD7EFC" w:rsidRPr="00B94D3D" w:rsidRDefault="00AD7EFC" w:rsidP="00AD7EFC">
      <w:pPr>
        <w:pStyle w:val="Heading4"/>
      </w:pPr>
      <w:r w:rsidRPr="00B94D3D">
        <w:t xml:space="preserve">The PIK </w:t>
      </w:r>
      <w:r w:rsidRPr="00B94D3D">
        <w:rPr>
          <w:u w:val="single"/>
        </w:rPr>
        <w:t>resolves the impact</w:t>
      </w:r>
      <w:r w:rsidRPr="00B94D3D">
        <w:t xml:space="preserve"> by refusing </w:t>
      </w:r>
      <w:r w:rsidRPr="00B94D3D">
        <w:rPr>
          <w:u w:val="single"/>
        </w:rPr>
        <w:t>specific agencies</w:t>
      </w:r>
      <w:r w:rsidRPr="00B94D3D">
        <w:t xml:space="preserve"> that are involved in racial authoritarianism</w:t>
      </w:r>
    </w:p>
    <w:p w14:paraId="18772114" w14:textId="77777777" w:rsidR="00AD7EFC" w:rsidRPr="00B94D3D" w:rsidRDefault="00AD7EFC" w:rsidP="00AD7EFC">
      <w:r w:rsidRPr="00B94D3D">
        <w:rPr>
          <w:rStyle w:val="Style13ptBold"/>
        </w:rPr>
        <w:t>Chertoff and Bulman-Pozen 25,</w:t>
      </w:r>
      <w:r w:rsidRPr="00B94D3D">
        <w:t xml:space="preserve"> Emily R. Chertoff, Associate Professor of Law at Georgetown Law School; Jessica Bulman-Pozen, Betts Professor of Law and a director of the Center for Constitutional Governance at Columbia Law School. "The Administrative State's Second Face" (2025). Georgetown Law Faculty Publications and Other Works. 2657. https://scholarship.law.georgetown.edu/facpub/2657 // judah</w:t>
      </w:r>
    </w:p>
    <w:p w14:paraId="2D3CCE2A" w14:textId="77777777" w:rsidR="00AD7EFC" w:rsidRPr="00B94D3D" w:rsidRDefault="00AD7EFC" w:rsidP="00AD7EFC">
      <w:pPr>
        <w:rPr>
          <w:sz w:val="16"/>
        </w:rPr>
      </w:pPr>
      <w:r w:rsidRPr="00B94D3D">
        <w:rPr>
          <w:sz w:val="16"/>
        </w:rPr>
        <w:t>Reasoning from their roles and activities, their personnel, their historical development, and their doctrinal treatment—all of which we explore below—</w:t>
      </w:r>
      <w:r w:rsidRPr="00B94D3D">
        <w:rPr>
          <w:rStyle w:val="StyleUnderline"/>
        </w:rPr>
        <w:t xml:space="preserve">we place the following agencies in the </w:t>
      </w:r>
      <w:r w:rsidRPr="009332D4">
        <w:rPr>
          <w:rStyle w:val="StyleUnderline"/>
          <w:highlight w:val="yellow"/>
        </w:rPr>
        <w:t>administrative state’s second face</w:t>
      </w:r>
      <w:r w:rsidRPr="00B94D3D">
        <w:rPr>
          <w:sz w:val="16"/>
        </w:rPr>
        <w:t>:</w:t>
      </w:r>
    </w:p>
    <w:p w14:paraId="10BDE931" w14:textId="77777777" w:rsidR="00AD7EFC" w:rsidRPr="00B94D3D" w:rsidRDefault="00AD7EFC" w:rsidP="00AD7EFC">
      <w:pPr>
        <w:rPr>
          <w:sz w:val="16"/>
        </w:rPr>
      </w:pPr>
      <w:r w:rsidRPr="00B94D3D">
        <w:rPr>
          <w:sz w:val="16"/>
        </w:rPr>
        <w:t xml:space="preserve">• </w:t>
      </w:r>
      <w:r w:rsidRPr="00B94D3D">
        <w:rPr>
          <w:rStyle w:val="StyleUnderline"/>
        </w:rPr>
        <w:t xml:space="preserve">The </w:t>
      </w:r>
      <w:r w:rsidRPr="009332D4">
        <w:rPr>
          <w:rStyle w:val="StyleUnderline"/>
          <w:highlight w:val="yellow"/>
        </w:rPr>
        <w:t>D</w:t>
      </w:r>
      <w:r w:rsidRPr="00B94D3D">
        <w:rPr>
          <w:rStyle w:val="StyleUnderline"/>
        </w:rPr>
        <w:t xml:space="preserve">epartment </w:t>
      </w:r>
      <w:r w:rsidRPr="009332D4">
        <w:rPr>
          <w:rStyle w:val="StyleUnderline"/>
          <w:highlight w:val="yellow"/>
        </w:rPr>
        <w:t>o</w:t>
      </w:r>
      <w:r w:rsidRPr="00B94D3D">
        <w:rPr>
          <w:rStyle w:val="StyleUnderline"/>
        </w:rPr>
        <w:t xml:space="preserve">f </w:t>
      </w:r>
      <w:r w:rsidRPr="009332D4">
        <w:rPr>
          <w:rStyle w:val="StyleUnderline"/>
          <w:highlight w:val="yellow"/>
        </w:rPr>
        <w:t>D</w:t>
      </w:r>
      <w:r w:rsidRPr="00B94D3D">
        <w:rPr>
          <w:rStyle w:val="StyleUnderline"/>
        </w:rPr>
        <w:t>efense</w:t>
      </w:r>
      <w:r w:rsidRPr="00B94D3D">
        <w:rPr>
          <w:sz w:val="16"/>
        </w:rPr>
        <w:t>;18</w:t>
      </w:r>
    </w:p>
    <w:p w14:paraId="60A7BEA9" w14:textId="77777777" w:rsidR="00AD7EFC" w:rsidRPr="00B94D3D" w:rsidRDefault="00AD7EFC" w:rsidP="00AD7EFC">
      <w:pPr>
        <w:rPr>
          <w:sz w:val="16"/>
        </w:rPr>
      </w:pPr>
      <w:r w:rsidRPr="00B94D3D">
        <w:rPr>
          <w:sz w:val="16"/>
        </w:rPr>
        <w:t xml:space="preserve">• </w:t>
      </w:r>
      <w:r w:rsidRPr="00B94D3D">
        <w:rPr>
          <w:rStyle w:val="StyleUnderline"/>
        </w:rPr>
        <w:t xml:space="preserve">Agencies in the </w:t>
      </w:r>
      <w:r w:rsidRPr="009332D4">
        <w:rPr>
          <w:rStyle w:val="StyleUnderline"/>
          <w:highlight w:val="yellow"/>
        </w:rPr>
        <w:t>D</w:t>
      </w:r>
      <w:r w:rsidRPr="00B94D3D">
        <w:rPr>
          <w:rStyle w:val="StyleUnderline"/>
        </w:rPr>
        <w:t xml:space="preserve">epartment </w:t>
      </w:r>
      <w:r w:rsidRPr="009332D4">
        <w:rPr>
          <w:rStyle w:val="StyleUnderline"/>
          <w:highlight w:val="yellow"/>
        </w:rPr>
        <w:t>o</w:t>
      </w:r>
      <w:r w:rsidRPr="00B94D3D">
        <w:rPr>
          <w:rStyle w:val="StyleUnderline"/>
        </w:rPr>
        <w:t xml:space="preserve">f </w:t>
      </w:r>
      <w:r w:rsidRPr="009332D4">
        <w:rPr>
          <w:rStyle w:val="StyleUnderline"/>
          <w:highlight w:val="yellow"/>
        </w:rPr>
        <w:t>J</w:t>
      </w:r>
      <w:r w:rsidRPr="00B94D3D">
        <w:rPr>
          <w:rStyle w:val="StyleUnderline"/>
        </w:rPr>
        <w:t xml:space="preserve">ustice: </w:t>
      </w:r>
      <w:r w:rsidRPr="009332D4">
        <w:rPr>
          <w:rStyle w:val="StyleUnderline"/>
          <w:highlight w:val="yellow"/>
        </w:rPr>
        <w:t>F</w:t>
      </w:r>
      <w:r w:rsidRPr="00B94D3D">
        <w:rPr>
          <w:rStyle w:val="StyleUnderline"/>
        </w:rPr>
        <w:t xml:space="preserve">ederal </w:t>
      </w:r>
      <w:r w:rsidRPr="009332D4">
        <w:rPr>
          <w:rStyle w:val="StyleUnderline"/>
          <w:highlight w:val="yellow"/>
        </w:rPr>
        <w:t>B</w:t>
      </w:r>
      <w:r w:rsidRPr="00B94D3D">
        <w:rPr>
          <w:rStyle w:val="StyleUnderline"/>
        </w:rPr>
        <w:t xml:space="preserve">ureau of </w:t>
      </w:r>
      <w:r w:rsidRPr="009332D4">
        <w:rPr>
          <w:rStyle w:val="StyleUnderline"/>
          <w:highlight w:val="yellow"/>
        </w:rPr>
        <w:t>I</w:t>
      </w:r>
      <w:r w:rsidRPr="00B94D3D">
        <w:rPr>
          <w:rStyle w:val="StyleUnderline"/>
        </w:rPr>
        <w:t xml:space="preserve">nvestigation; Bureau of </w:t>
      </w:r>
      <w:r w:rsidRPr="009332D4">
        <w:rPr>
          <w:rStyle w:val="StyleUnderline"/>
          <w:highlight w:val="yellow"/>
        </w:rPr>
        <w:t>Prisons</w:t>
      </w:r>
      <w:r w:rsidRPr="00B94D3D">
        <w:rPr>
          <w:rStyle w:val="StyleUnderline"/>
        </w:rPr>
        <w:t xml:space="preserve">; Bureau of </w:t>
      </w:r>
      <w:r w:rsidRPr="009332D4">
        <w:rPr>
          <w:rStyle w:val="StyleUnderline"/>
          <w:highlight w:val="yellow"/>
        </w:rPr>
        <w:t>A</w:t>
      </w:r>
      <w:r w:rsidRPr="009332D4">
        <w:rPr>
          <w:rStyle w:val="StyleUnderline"/>
        </w:rPr>
        <w:t>lcohol</w:t>
      </w:r>
      <w:r w:rsidRPr="00B94D3D">
        <w:rPr>
          <w:rStyle w:val="StyleUnderline"/>
        </w:rPr>
        <w:t xml:space="preserve">, </w:t>
      </w:r>
      <w:r w:rsidRPr="009332D4">
        <w:rPr>
          <w:rStyle w:val="StyleUnderline"/>
          <w:highlight w:val="yellow"/>
        </w:rPr>
        <w:t>T</w:t>
      </w:r>
      <w:r w:rsidRPr="00B94D3D">
        <w:rPr>
          <w:rStyle w:val="StyleUnderline"/>
        </w:rPr>
        <w:t xml:space="preserve">obacco, and </w:t>
      </w:r>
      <w:r w:rsidRPr="009332D4">
        <w:rPr>
          <w:rStyle w:val="StyleUnderline"/>
          <w:highlight w:val="yellow"/>
        </w:rPr>
        <w:t>F</w:t>
      </w:r>
      <w:r w:rsidRPr="00B94D3D">
        <w:rPr>
          <w:rStyle w:val="StyleUnderline"/>
        </w:rPr>
        <w:t xml:space="preserve">irearms; </w:t>
      </w:r>
      <w:r w:rsidRPr="009332D4">
        <w:rPr>
          <w:rStyle w:val="StyleUnderline"/>
          <w:highlight w:val="yellow"/>
        </w:rPr>
        <w:t>D</w:t>
      </w:r>
      <w:r w:rsidRPr="00B94D3D">
        <w:rPr>
          <w:rStyle w:val="StyleUnderline"/>
        </w:rPr>
        <w:t xml:space="preserve">rug </w:t>
      </w:r>
      <w:r w:rsidRPr="009332D4">
        <w:rPr>
          <w:rStyle w:val="StyleUnderline"/>
          <w:highlight w:val="yellow"/>
        </w:rPr>
        <w:t>E</w:t>
      </w:r>
      <w:r w:rsidRPr="00B94D3D">
        <w:rPr>
          <w:rStyle w:val="StyleUnderline"/>
        </w:rPr>
        <w:t xml:space="preserve">nforcement </w:t>
      </w:r>
      <w:r w:rsidRPr="009332D4">
        <w:rPr>
          <w:rStyle w:val="StyleUnderline"/>
          <w:highlight w:val="yellow"/>
        </w:rPr>
        <w:t>A</w:t>
      </w:r>
      <w:r w:rsidRPr="00B94D3D">
        <w:rPr>
          <w:rStyle w:val="StyleUnderline"/>
        </w:rPr>
        <w:t xml:space="preserve">gency; and </w:t>
      </w:r>
      <w:r w:rsidRPr="009332D4">
        <w:rPr>
          <w:rStyle w:val="StyleUnderline"/>
          <w:highlight w:val="yellow"/>
        </w:rPr>
        <w:t>Federal Marshals</w:t>
      </w:r>
      <w:r w:rsidRPr="00B94D3D">
        <w:rPr>
          <w:sz w:val="16"/>
        </w:rPr>
        <w:t>;19</w:t>
      </w:r>
    </w:p>
    <w:p w14:paraId="1E4A4CA3" w14:textId="77777777" w:rsidR="00AD7EFC" w:rsidRPr="00B94D3D" w:rsidRDefault="00AD7EFC" w:rsidP="00AD7EFC">
      <w:pPr>
        <w:rPr>
          <w:sz w:val="16"/>
        </w:rPr>
      </w:pPr>
      <w:r w:rsidRPr="00B94D3D">
        <w:rPr>
          <w:sz w:val="16"/>
        </w:rPr>
        <w:t xml:space="preserve">• </w:t>
      </w:r>
      <w:r w:rsidRPr="00B94D3D">
        <w:rPr>
          <w:rStyle w:val="StyleUnderline"/>
        </w:rPr>
        <w:t xml:space="preserve">Agencies in the </w:t>
      </w:r>
      <w:r w:rsidRPr="009332D4">
        <w:rPr>
          <w:rStyle w:val="StyleUnderline"/>
          <w:highlight w:val="yellow"/>
        </w:rPr>
        <w:t>D</w:t>
      </w:r>
      <w:r w:rsidRPr="00B94D3D">
        <w:rPr>
          <w:rStyle w:val="StyleUnderline"/>
        </w:rPr>
        <w:t xml:space="preserve">epartment of </w:t>
      </w:r>
      <w:r w:rsidRPr="009332D4">
        <w:rPr>
          <w:rStyle w:val="StyleUnderline"/>
          <w:highlight w:val="yellow"/>
        </w:rPr>
        <w:t>H</w:t>
      </w:r>
      <w:r w:rsidRPr="00B94D3D">
        <w:rPr>
          <w:rStyle w:val="StyleUnderline"/>
        </w:rPr>
        <w:t xml:space="preserve">omeland </w:t>
      </w:r>
      <w:r w:rsidRPr="009332D4">
        <w:rPr>
          <w:rStyle w:val="StyleUnderline"/>
          <w:highlight w:val="yellow"/>
        </w:rPr>
        <w:t>S</w:t>
      </w:r>
      <w:r w:rsidRPr="00B94D3D">
        <w:rPr>
          <w:rStyle w:val="StyleUnderline"/>
        </w:rPr>
        <w:t xml:space="preserve">ecurity: </w:t>
      </w:r>
      <w:r w:rsidRPr="009332D4">
        <w:rPr>
          <w:rStyle w:val="StyleUnderline"/>
          <w:highlight w:val="yellow"/>
        </w:rPr>
        <w:t>I</w:t>
      </w:r>
      <w:r w:rsidRPr="00B94D3D">
        <w:rPr>
          <w:rStyle w:val="StyleUnderline"/>
        </w:rPr>
        <w:t xml:space="preserve">mmigration and </w:t>
      </w:r>
      <w:r w:rsidRPr="009332D4">
        <w:rPr>
          <w:rStyle w:val="StyleUnderline"/>
          <w:highlight w:val="yellow"/>
        </w:rPr>
        <w:t>C</w:t>
      </w:r>
      <w:r w:rsidRPr="00B94D3D">
        <w:rPr>
          <w:rStyle w:val="StyleUnderline"/>
        </w:rPr>
        <w:t xml:space="preserve">ustoms </w:t>
      </w:r>
      <w:r w:rsidRPr="009332D4">
        <w:rPr>
          <w:rStyle w:val="StyleUnderline"/>
          <w:highlight w:val="yellow"/>
        </w:rPr>
        <w:t>E</w:t>
      </w:r>
      <w:r w:rsidRPr="00B94D3D">
        <w:rPr>
          <w:rStyle w:val="StyleUnderline"/>
        </w:rPr>
        <w:t xml:space="preserve">nforcement; </w:t>
      </w:r>
      <w:r w:rsidRPr="009332D4">
        <w:rPr>
          <w:rStyle w:val="StyleUnderline"/>
          <w:highlight w:val="yellow"/>
        </w:rPr>
        <w:t>C</w:t>
      </w:r>
      <w:r w:rsidRPr="009332D4">
        <w:rPr>
          <w:rStyle w:val="StyleUnderline"/>
        </w:rPr>
        <w:t>ustoms</w:t>
      </w:r>
      <w:r w:rsidRPr="00B94D3D">
        <w:rPr>
          <w:rStyle w:val="StyleUnderline"/>
        </w:rPr>
        <w:t xml:space="preserve"> and </w:t>
      </w:r>
      <w:r w:rsidRPr="009332D4">
        <w:rPr>
          <w:rStyle w:val="StyleUnderline"/>
          <w:highlight w:val="yellow"/>
        </w:rPr>
        <w:t>B</w:t>
      </w:r>
      <w:r w:rsidRPr="00B94D3D">
        <w:rPr>
          <w:rStyle w:val="StyleUnderline"/>
        </w:rPr>
        <w:t xml:space="preserve">order </w:t>
      </w:r>
      <w:r w:rsidRPr="009332D4">
        <w:rPr>
          <w:rStyle w:val="StyleUnderline"/>
          <w:highlight w:val="yellow"/>
        </w:rPr>
        <w:t>P</w:t>
      </w:r>
      <w:r w:rsidRPr="00B94D3D">
        <w:rPr>
          <w:rStyle w:val="StyleUnderline"/>
        </w:rPr>
        <w:t xml:space="preserve">rotection; </w:t>
      </w:r>
      <w:r w:rsidRPr="009332D4">
        <w:rPr>
          <w:rStyle w:val="StyleUnderline"/>
          <w:highlight w:val="yellow"/>
        </w:rPr>
        <w:t>Secret Service</w:t>
      </w:r>
      <w:r w:rsidRPr="00B94D3D">
        <w:rPr>
          <w:rStyle w:val="StyleUnderline"/>
        </w:rPr>
        <w:t xml:space="preserve">; Federal Protective Service; Office of Intelligence and Analysis; and </w:t>
      </w:r>
      <w:r w:rsidRPr="009332D4">
        <w:rPr>
          <w:rStyle w:val="StyleUnderline"/>
          <w:highlight w:val="yellow"/>
        </w:rPr>
        <w:t>Coast Guard</w:t>
      </w:r>
      <w:r w:rsidRPr="00B94D3D">
        <w:rPr>
          <w:rStyle w:val="StyleUnderline"/>
        </w:rPr>
        <w:t>;</w:t>
      </w:r>
    </w:p>
    <w:p w14:paraId="236ACAA1" w14:textId="77777777" w:rsidR="00AD7EFC" w:rsidRPr="00B94D3D" w:rsidRDefault="00AD7EFC" w:rsidP="00AD7EFC">
      <w:pPr>
        <w:rPr>
          <w:sz w:val="16"/>
        </w:rPr>
      </w:pPr>
      <w:r w:rsidRPr="00B94D3D">
        <w:rPr>
          <w:sz w:val="16"/>
        </w:rPr>
        <w:t xml:space="preserve">• </w:t>
      </w:r>
      <w:r w:rsidRPr="009332D4">
        <w:rPr>
          <w:rStyle w:val="StyleUnderline"/>
          <w:highlight w:val="yellow"/>
        </w:rPr>
        <w:t>Agencies</w:t>
      </w:r>
      <w:r w:rsidRPr="00B94D3D">
        <w:rPr>
          <w:rStyle w:val="StyleUnderline"/>
        </w:rPr>
        <w:t xml:space="preserve"> and components </w:t>
      </w:r>
      <w:r w:rsidRPr="009332D4">
        <w:rPr>
          <w:rStyle w:val="StyleUnderline"/>
          <w:highlight w:val="yellow"/>
        </w:rPr>
        <w:t>outside</w:t>
      </w:r>
      <w:r w:rsidRPr="00B94D3D">
        <w:rPr>
          <w:rStyle w:val="StyleUnderline"/>
        </w:rPr>
        <w:t xml:space="preserve"> of the </w:t>
      </w:r>
      <w:r w:rsidRPr="009332D4">
        <w:rPr>
          <w:rStyle w:val="StyleUnderline"/>
          <w:highlight w:val="yellow"/>
        </w:rPr>
        <w:t>DOD, DOJ, and DHS that</w:t>
      </w:r>
      <w:r w:rsidRPr="00B94D3D">
        <w:rPr>
          <w:rStyle w:val="StyleUnderline"/>
        </w:rPr>
        <w:t xml:space="preserve"> also </w:t>
      </w:r>
      <w:r w:rsidRPr="009332D4">
        <w:rPr>
          <w:rStyle w:val="StyleUnderline"/>
          <w:highlight w:val="yellow"/>
        </w:rPr>
        <w:t>compose</w:t>
      </w:r>
      <w:r w:rsidRPr="00B94D3D">
        <w:rPr>
          <w:rStyle w:val="StyleUnderline"/>
        </w:rPr>
        <w:t xml:space="preserve"> the </w:t>
      </w:r>
      <w:r w:rsidRPr="009332D4">
        <w:rPr>
          <w:rStyle w:val="StyleUnderline"/>
          <w:highlight w:val="yellow"/>
        </w:rPr>
        <w:t>Intelligence Community</w:t>
      </w:r>
      <w:r w:rsidRPr="00B94D3D">
        <w:rPr>
          <w:rStyle w:val="StyleUnderline"/>
        </w:rPr>
        <w:t>,</w:t>
      </w:r>
      <w:r w:rsidRPr="00B94D3D">
        <w:rPr>
          <w:sz w:val="16"/>
        </w:rPr>
        <w:t xml:space="preserve">20 </w:t>
      </w:r>
      <w:r w:rsidRPr="00B94D3D">
        <w:rPr>
          <w:rStyle w:val="StyleUnderline"/>
        </w:rPr>
        <w:t xml:space="preserve">including two major independent agencies, the </w:t>
      </w:r>
      <w:r w:rsidRPr="009332D4">
        <w:rPr>
          <w:rStyle w:val="StyleUnderline"/>
          <w:highlight w:val="yellow"/>
        </w:rPr>
        <w:t>CIA</w:t>
      </w:r>
      <w:r w:rsidRPr="00B94D3D">
        <w:rPr>
          <w:rStyle w:val="StyleUnderline"/>
        </w:rPr>
        <w:t xml:space="preserve"> and the </w:t>
      </w:r>
      <w:r w:rsidRPr="009332D4">
        <w:rPr>
          <w:rStyle w:val="StyleUnderline"/>
        </w:rPr>
        <w:t>Office</w:t>
      </w:r>
      <w:r w:rsidRPr="00B94D3D">
        <w:rPr>
          <w:rStyle w:val="StyleUnderline"/>
        </w:rPr>
        <w:t xml:space="preserve"> of the Director of National Intelligence (</w:t>
      </w:r>
      <w:r w:rsidRPr="009332D4">
        <w:rPr>
          <w:rStyle w:val="StyleUnderline"/>
          <w:highlight w:val="yellow"/>
        </w:rPr>
        <w:t>ODNI</w:t>
      </w:r>
      <w:r w:rsidRPr="00B94D3D">
        <w:rPr>
          <w:rStyle w:val="StyleUnderline"/>
        </w:rPr>
        <w:t>).</w:t>
      </w:r>
      <w:r w:rsidRPr="00B94D3D">
        <w:rPr>
          <w:sz w:val="16"/>
        </w:rPr>
        <w:t xml:space="preserve"> 21</w:t>
      </w:r>
    </w:p>
    <w:p w14:paraId="52EC4BEB" w14:textId="77777777" w:rsidR="00AD7EFC" w:rsidRPr="00B94D3D" w:rsidRDefault="00AD7EFC" w:rsidP="00AD7EFC">
      <w:pPr>
        <w:rPr>
          <w:sz w:val="16"/>
        </w:rPr>
      </w:pPr>
      <w:r w:rsidRPr="00B94D3D">
        <w:rPr>
          <w:sz w:val="16"/>
        </w:rPr>
        <w:t xml:space="preserve">Borrowing a sociological definition, we can say that </w:t>
      </w:r>
      <w:r w:rsidRPr="009332D4">
        <w:rPr>
          <w:rStyle w:val="StyleUnderline"/>
          <w:highlight w:val="yellow"/>
        </w:rPr>
        <w:t>these</w:t>
      </w:r>
      <w:r w:rsidRPr="00B94D3D">
        <w:rPr>
          <w:rStyle w:val="StyleUnderline"/>
        </w:rPr>
        <w:t xml:space="preserve"> agencies </w:t>
      </w:r>
      <w:r w:rsidRPr="009332D4">
        <w:rPr>
          <w:rStyle w:val="Emphasis"/>
          <w:highlight w:val="yellow"/>
        </w:rPr>
        <w:t>exercise</w:t>
      </w:r>
      <w:r w:rsidRPr="00B94D3D">
        <w:rPr>
          <w:rStyle w:val="StyleUnderline"/>
        </w:rPr>
        <w:t xml:space="preserve"> the state’s </w:t>
      </w:r>
      <w:r w:rsidRPr="009332D4">
        <w:rPr>
          <w:rStyle w:val="Emphasis"/>
          <w:highlight w:val="yellow"/>
        </w:rPr>
        <w:t>monopoly of violence</w:t>
      </w:r>
      <w:r w:rsidRPr="00B94D3D">
        <w:rPr>
          <w:rStyle w:val="StyleUnderline"/>
        </w:rPr>
        <w:t xml:space="preserve"> </w:t>
      </w:r>
      <w:r w:rsidRPr="009332D4">
        <w:rPr>
          <w:rStyle w:val="StyleUnderline"/>
          <w:highlight w:val="yellow"/>
        </w:rPr>
        <w:t>to maintain</w:t>
      </w:r>
      <w:r w:rsidRPr="00B94D3D">
        <w:rPr>
          <w:rStyle w:val="StyleUnderline"/>
        </w:rPr>
        <w:t xml:space="preserve"> </w:t>
      </w:r>
      <w:r w:rsidRPr="009332D4">
        <w:rPr>
          <w:rStyle w:val="StyleUnderline"/>
          <w:highlight w:val="yellow"/>
        </w:rPr>
        <w:t>external borders and internal</w:t>
      </w:r>
      <w:r w:rsidRPr="00B94D3D">
        <w:rPr>
          <w:rStyle w:val="StyleUnderline"/>
        </w:rPr>
        <w:t xml:space="preserve"> public </w:t>
      </w:r>
      <w:r w:rsidRPr="009332D4">
        <w:rPr>
          <w:rStyle w:val="StyleUnderline"/>
          <w:highlight w:val="yellow"/>
        </w:rPr>
        <w:t>order</w:t>
      </w:r>
      <w:r w:rsidRPr="00B94D3D">
        <w:rPr>
          <w:rStyle w:val="StyleUnderline"/>
        </w:rPr>
        <w:t>.</w:t>
      </w:r>
      <w:r w:rsidRPr="00B94D3D">
        <w:rPr>
          <w:sz w:val="16"/>
        </w:rPr>
        <w:t xml:space="preserve">22 </w:t>
      </w:r>
      <w:r w:rsidRPr="00B94D3D">
        <w:rPr>
          <w:rStyle w:val="StyleUnderline"/>
        </w:rPr>
        <w:t xml:space="preserve">They preserve the state’s external integrity through </w:t>
      </w:r>
      <w:r w:rsidRPr="009332D4">
        <w:rPr>
          <w:rStyle w:val="Emphasis"/>
          <w:highlight w:val="yellow"/>
        </w:rPr>
        <w:t>military engagements</w:t>
      </w:r>
      <w:r w:rsidRPr="00B94D3D">
        <w:rPr>
          <w:rStyle w:val="StyleUnderline"/>
        </w:rPr>
        <w:t xml:space="preserve">, </w:t>
      </w:r>
      <w:r w:rsidRPr="009332D4">
        <w:rPr>
          <w:rStyle w:val="Emphasis"/>
          <w:highlight w:val="yellow"/>
        </w:rPr>
        <w:t>border patrolling</w:t>
      </w:r>
      <w:r w:rsidRPr="00B94D3D">
        <w:rPr>
          <w:rStyle w:val="StyleUnderline"/>
        </w:rPr>
        <w:t xml:space="preserve">, and </w:t>
      </w:r>
      <w:r w:rsidRPr="009332D4">
        <w:rPr>
          <w:rStyle w:val="Emphasis"/>
          <w:highlight w:val="yellow"/>
        </w:rPr>
        <w:t>gathering foreign intelligence</w:t>
      </w:r>
      <w:r w:rsidRPr="00B94D3D">
        <w:rPr>
          <w:rStyle w:val="StyleUnderline"/>
        </w:rPr>
        <w:t>, and its internal order through policing and incarceration.</w:t>
      </w:r>
      <w:r w:rsidRPr="00B94D3D">
        <w:rPr>
          <w:sz w:val="16"/>
        </w:rPr>
        <w:t xml:space="preserve"> </w:t>
      </w:r>
      <w:r w:rsidRPr="009332D4">
        <w:rPr>
          <w:rStyle w:val="Emphasis"/>
          <w:highlight w:val="yellow"/>
        </w:rPr>
        <w:t>Physical coercion</w:t>
      </w:r>
      <w:r w:rsidRPr="00B94D3D">
        <w:rPr>
          <w:rStyle w:val="StyleUnderline"/>
        </w:rPr>
        <w:t xml:space="preserve"> and control is</w:t>
      </w:r>
      <w:r w:rsidRPr="00B94D3D">
        <w:rPr>
          <w:sz w:val="16"/>
        </w:rPr>
        <w:t xml:space="preserve"> not an ancillary but rather </w:t>
      </w:r>
      <w:r w:rsidRPr="00B94D3D">
        <w:rPr>
          <w:rStyle w:val="StyleUnderline"/>
        </w:rPr>
        <w:t>a significant part of their on-the-ground work.</w:t>
      </w:r>
      <w:r w:rsidRPr="00B94D3D">
        <w:rPr>
          <w:sz w:val="16"/>
        </w:rPr>
        <w:t xml:space="preserve"> At least </w:t>
      </w:r>
      <w:r w:rsidRPr="00B94D3D">
        <w:rPr>
          <w:rStyle w:val="StyleUnderline"/>
        </w:rPr>
        <w:t>twenty percent of the staff of the DOJ, DHS, and DOD</w:t>
      </w:r>
      <w:r w:rsidRPr="00B94D3D">
        <w:rPr>
          <w:sz w:val="16"/>
        </w:rPr>
        <w:t xml:space="preserve">, for instance, </w:t>
      </w:r>
      <w:r w:rsidRPr="00B94D3D">
        <w:rPr>
          <w:rStyle w:val="StyleUnderline"/>
        </w:rPr>
        <w:t>is authorized to carry arms and to use physical force.</w:t>
      </w:r>
      <w:r w:rsidRPr="00B94D3D">
        <w:rPr>
          <w:sz w:val="16"/>
        </w:rPr>
        <w:t>23</w:t>
      </w:r>
    </w:p>
    <w:p w14:paraId="4E295082" w14:textId="77777777" w:rsidR="00AD7EFC" w:rsidRPr="00B94D3D" w:rsidRDefault="00AD7EFC" w:rsidP="00AD7EFC">
      <w:pPr>
        <w:rPr>
          <w:sz w:val="16"/>
        </w:rPr>
      </w:pPr>
      <w:r w:rsidRPr="00B94D3D">
        <w:rPr>
          <w:sz w:val="16"/>
        </w:rPr>
        <w:t xml:space="preserve">To simplify a bit, while first-face agencies principally work through rulemaking or adjudication,24 </w:t>
      </w:r>
      <w:r w:rsidRPr="009332D4">
        <w:rPr>
          <w:rStyle w:val="StyleUnderline"/>
          <w:highlight w:val="yellow"/>
        </w:rPr>
        <w:t>second-face agencies</w:t>
      </w:r>
      <w:r w:rsidRPr="00B94D3D">
        <w:rPr>
          <w:rStyle w:val="StyleUnderline"/>
        </w:rPr>
        <w:t xml:space="preserve"> principally </w:t>
      </w:r>
      <w:r w:rsidRPr="009332D4">
        <w:rPr>
          <w:rStyle w:val="Emphasis"/>
          <w:highlight w:val="yellow"/>
        </w:rPr>
        <w:t>work through enforcement</w:t>
      </w:r>
      <w:r w:rsidRPr="00B94D3D">
        <w:rPr>
          <w:rStyle w:val="StyleUnderline"/>
        </w:rPr>
        <w:t>.</w:t>
      </w:r>
      <w:r w:rsidRPr="00B94D3D">
        <w:rPr>
          <w:sz w:val="16"/>
        </w:rPr>
        <w:t>25 This can be a fraught distinction. First, in administrative law terms, the APA bifurcates the full range of agency action into rulemaking and adjudication and does not mark enforcement as a distinct category; 26 as a result, enforcement is sometimes treated as a species of informal adjudication.27 Second, in more colloquial terms, the sorts of activities commonly described as “enforcement” occur throughout the administrative state. For example, agencies that collect taxes (Internal Revenue Service), promulgate regulations(EPA, Food and Drug Administration), and award benefits (Social Security Administration, Department of Veterans Affairs) also enforce statutes and rules.28</w:t>
      </w:r>
    </w:p>
    <w:p w14:paraId="220278C6" w14:textId="77777777" w:rsidR="00AD7EFC" w:rsidRPr="00B94D3D" w:rsidRDefault="00AD7EFC" w:rsidP="00AD7EFC">
      <w:pPr>
        <w:rPr>
          <w:sz w:val="16"/>
        </w:rPr>
      </w:pPr>
      <w:r w:rsidRPr="00B94D3D">
        <w:rPr>
          <w:sz w:val="16"/>
        </w:rPr>
        <w:t xml:space="preserve">But </w:t>
      </w:r>
      <w:r w:rsidRPr="009332D4">
        <w:rPr>
          <w:rStyle w:val="StyleUnderline"/>
          <w:highlight w:val="yellow"/>
        </w:rPr>
        <w:t xml:space="preserve">enforcement is a </w:t>
      </w:r>
      <w:r w:rsidRPr="009332D4">
        <w:rPr>
          <w:rStyle w:val="Emphasis"/>
          <w:highlight w:val="yellow"/>
        </w:rPr>
        <w:t>meaningfully different</w:t>
      </w:r>
      <w:r w:rsidRPr="00B94D3D">
        <w:rPr>
          <w:rStyle w:val="StyleUnderline"/>
        </w:rPr>
        <w:t xml:space="preserve"> type of </w:t>
      </w:r>
      <w:r w:rsidRPr="009332D4">
        <w:rPr>
          <w:rStyle w:val="Emphasis"/>
          <w:highlight w:val="yellow"/>
        </w:rPr>
        <w:t>administrative activity</w:t>
      </w:r>
      <w:r w:rsidRPr="00B94D3D">
        <w:rPr>
          <w:rStyle w:val="StyleUnderline"/>
        </w:rPr>
        <w:t xml:space="preserve"> than rulemaking and adjudication.</w:t>
      </w:r>
      <w:r w:rsidRPr="00B94D3D">
        <w:rPr>
          <w:sz w:val="16"/>
        </w:rPr>
        <w:t xml:space="preserve"> And </w:t>
      </w:r>
      <w:r w:rsidRPr="00B94D3D">
        <w:rPr>
          <w:rStyle w:val="StyleUnderline"/>
        </w:rPr>
        <w:t>agencies assume a different character and orientation depending on whether enforcement activity is their primary or secondary role.</w:t>
      </w:r>
      <w:r w:rsidRPr="00B94D3D">
        <w:rPr>
          <w:sz w:val="16"/>
        </w:rPr>
        <w:t xml:space="preserve">29 </w:t>
      </w:r>
      <w:r w:rsidRPr="009332D4">
        <w:rPr>
          <w:rStyle w:val="StyleUnderline"/>
          <w:highlight w:val="yellow"/>
        </w:rPr>
        <w:t>First-face agencies</w:t>
      </w:r>
      <w:r w:rsidRPr="00B94D3D">
        <w:rPr>
          <w:sz w:val="16"/>
        </w:rPr>
        <w:t xml:space="preserve">, which enforce as a secondary part of their work, </w:t>
      </w:r>
      <w:r w:rsidRPr="00B94D3D">
        <w:rPr>
          <w:rStyle w:val="StyleUnderline"/>
        </w:rPr>
        <w:t xml:space="preserve">tend to </w:t>
      </w:r>
      <w:r w:rsidRPr="009332D4">
        <w:rPr>
          <w:rStyle w:val="StyleUnderline"/>
          <w:highlight w:val="yellow"/>
        </w:rPr>
        <w:t>use</w:t>
      </w:r>
      <w:r w:rsidRPr="00B94D3D">
        <w:rPr>
          <w:rStyle w:val="StyleUnderline"/>
        </w:rPr>
        <w:t xml:space="preserve"> mechanisms like demand or warning </w:t>
      </w:r>
      <w:r w:rsidRPr="009332D4">
        <w:rPr>
          <w:rStyle w:val="StyleUnderline"/>
          <w:highlight w:val="yellow"/>
        </w:rPr>
        <w:t>letters</w:t>
      </w:r>
      <w:r w:rsidRPr="00B94D3D">
        <w:rPr>
          <w:rStyle w:val="StyleUnderline"/>
        </w:rPr>
        <w:t xml:space="preserve">, </w:t>
      </w:r>
      <w:r w:rsidRPr="009332D4">
        <w:rPr>
          <w:rStyle w:val="StyleUnderline"/>
          <w:highlight w:val="yellow"/>
        </w:rPr>
        <w:t>recalls</w:t>
      </w:r>
      <w:r w:rsidRPr="00B94D3D">
        <w:rPr>
          <w:rStyle w:val="StyleUnderline"/>
        </w:rPr>
        <w:t xml:space="preserve">, </w:t>
      </w:r>
      <w:r w:rsidRPr="009332D4">
        <w:rPr>
          <w:rStyle w:val="StyleUnderline"/>
          <w:highlight w:val="yellow"/>
        </w:rPr>
        <w:t>investigations</w:t>
      </w:r>
      <w:r w:rsidRPr="00B94D3D">
        <w:rPr>
          <w:rStyle w:val="StyleUnderline"/>
        </w:rPr>
        <w:t xml:space="preserve">, civil administrative </w:t>
      </w:r>
      <w:r w:rsidRPr="009332D4">
        <w:rPr>
          <w:rStyle w:val="StyleUnderline"/>
          <w:highlight w:val="yellow"/>
        </w:rPr>
        <w:t>penalties</w:t>
      </w:r>
      <w:r w:rsidRPr="00B94D3D">
        <w:rPr>
          <w:rStyle w:val="StyleUnderline"/>
        </w:rPr>
        <w:t>, or referral to another agency for prosecution.</w:t>
      </w:r>
      <w:r w:rsidRPr="00B94D3D">
        <w:rPr>
          <w:sz w:val="16"/>
        </w:rPr>
        <w:t xml:space="preserve">30 </w:t>
      </w:r>
      <w:r w:rsidRPr="009332D4">
        <w:rPr>
          <w:rStyle w:val="StyleUnderline"/>
          <w:highlight w:val="yellow"/>
        </w:rPr>
        <w:t>Second-face agencies</w:t>
      </w:r>
      <w:r w:rsidRPr="00B94D3D">
        <w:rPr>
          <w:sz w:val="16"/>
        </w:rPr>
        <w:t xml:space="preserve">, which principally enforce, </w:t>
      </w:r>
      <w:r w:rsidRPr="009332D4">
        <w:rPr>
          <w:rStyle w:val="StyleUnderline"/>
          <w:highlight w:val="yellow"/>
        </w:rPr>
        <w:t>physically coerce people</w:t>
      </w:r>
      <w:r w:rsidRPr="00B94D3D">
        <w:rPr>
          <w:rStyle w:val="StyleUnderline"/>
        </w:rPr>
        <w:t xml:space="preserve">—by </w:t>
      </w:r>
      <w:r w:rsidRPr="009332D4">
        <w:rPr>
          <w:rStyle w:val="StyleUnderline"/>
          <w:highlight w:val="yellow"/>
        </w:rPr>
        <w:t>arresting</w:t>
      </w:r>
      <w:r w:rsidRPr="00B94D3D">
        <w:rPr>
          <w:rStyle w:val="StyleUnderline"/>
        </w:rPr>
        <w:t xml:space="preserve">, </w:t>
      </w:r>
      <w:r w:rsidRPr="009332D4">
        <w:rPr>
          <w:rStyle w:val="StyleUnderline"/>
          <w:highlight w:val="yellow"/>
        </w:rPr>
        <w:t>detaining</w:t>
      </w:r>
      <w:r w:rsidRPr="00B94D3D">
        <w:rPr>
          <w:rStyle w:val="StyleUnderline"/>
        </w:rPr>
        <w:t xml:space="preserve">, and applying physical force—or </w:t>
      </w:r>
      <w:r w:rsidRPr="009332D4">
        <w:rPr>
          <w:rStyle w:val="StyleUnderline"/>
          <w:highlight w:val="yellow"/>
        </w:rPr>
        <w:t>surveil</w:t>
      </w:r>
      <w:r w:rsidRPr="00B94D3D">
        <w:rPr>
          <w:rStyle w:val="StyleUnderline"/>
        </w:rPr>
        <w:t xml:space="preserve"> their bodies and activity.</w:t>
      </w:r>
      <w:r w:rsidRPr="00B94D3D">
        <w:rPr>
          <w:sz w:val="16"/>
        </w:rPr>
        <w:t xml:space="preserve"> Agencies that enforce only secondarily may turn to second-face agencies if their initial, non-physically coercive efforts fail to bring about the desired effect.31</w:t>
      </w:r>
    </w:p>
    <w:p w14:paraId="53E00CD6" w14:textId="77777777" w:rsidR="00AD7EFC" w:rsidRDefault="00AD7EFC" w:rsidP="00AD7EFC">
      <w:pPr>
        <w:rPr>
          <w:sz w:val="16"/>
        </w:rPr>
      </w:pPr>
      <w:r w:rsidRPr="00B94D3D">
        <w:rPr>
          <w:sz w:val="16"/>
        </w:rPr>
        <w:t xml:space="preserve">Finally, these </w:t>
      </w:r>
      <w:r w:rsidRPr="009332D4">
        <w:rPr>
          <w:rStyle w:val="StyleUnderline"/>
          <w:highlight w:val="yellow"/>
        </w:rPr>
        <w:t>second-face agencies</w:t>
      </w:r>
      <w:r w:rsidRPr="00B94D3D">
        <w:rPr>
          <w:rStyle w:val="StyleUnderline"/>
        </w:rPr>
        <w:t xml:space="preserve"> can most productively be </w:t>
      </w:r>
      <w:r w:rsidRPr="009332D4">
        <w:rPr>
          <w:rStyle w:val="StyleUnderline"/>
          <w:highlight w:val="yellow"/>
        </w:rPr>
        <w:t>studied together because they</w:t>
      </w:r>
      <w:r w:rsidRPr="00B94D3D">
        <w:rPr>
          <w:rStyle w:val="StyleUnderline"/>
        </w:rPr>
        <w:t xml:space="preserve"> </w:t>
      </w:r>
      <w:r w:rsidRPr="009332D4">
        <w:rPr>
          <w:rStyle w:val="Emphasis"/>
          <w:highlight w:val="yellow"/>
        </w:rPr>
        <w:t>swap and aggregate</w:t>
      </w:r>
      <w:r w:rsidRPr="00B94D3D">
        <w:rPr>
          <w:rStyle w:val="StyleUnderline"/>
        </w:rPr>
        <w:t xml:space="preserve"> their </w:t>
      </w:r>
      <w:r w:rsidRPr="009332D4">
        <w:rPr>
          <w:rStyle w:val="Emphasis"/>
          <w:highlight w:val="yellow"/>
        </w:rPr>
        <w:t>resources</w:t>
      </w:r>
      <w:r w:rsidRPr="00B94D3D">
        <w:rPr>
          <w:rStyle w:val="StyleUnderline"/>
        </w:rPr>
        <w:t>.</w:t>
      </w:r>
      <w:r w:rsidRPr="00B94D3D">
        <w:rPr>
          <w:sz w:val="16"/>
        </w:rPr>
        <w:t xml:space="preserve"> </w:t>
      </w:r>
      <w:r w:rsidRPr="00B94D3D">
        <w:rPr>
          <w:rStyle w:val="StyleUnderline"/>
        </w:rPr>
        <w:t>Federal law enforcement and national security agencies share materiel, personnel, facilities, and budgets.</w:t>
      </w:r>
      <w:r w:rsidRPr="00B94D3D">
        <w:rPr>
          <w:sz w:val="16"/>
        </w:rPr>
        <w:t xml:space="preserve"> 32 </w:t>
      </w:r>
      <w:r w:rsidRPr="00B94D3D">
        <w:rPr>
          <w:rStyle w:val="StyleUnderline"/>
        </w:rPr>
        <w:t xml:space="preserve">Military </w:t>
      </w:r>
      <w:r w:rsidRPr="009332D4">
        <w:rPr>
          <w:rStyle w:val="Emphasis"/>
          <w:highlight w:val="yellow"/>
        </w:rPr>
        <w:t>bases</w:t>
      </w:r>
      <w:r w:rsidRPr="00B94D3D">
        <w:rPr>
          <w:rStyle w:val="StyleUnderline"/>
        </w:rPr>
        <w:t xml:space="preserve"> and criminal prisons come to </w:t>
      </w:r>
      <w:r w:rsidRPr="009332D4">
        <w:rPr>
          <w:rStyle w:val="Emphasis"/>
          <w:highlight w:val="yellow"/>
        </w:rPr>
        <w:t>serve</w:t>
      </w:r>
      <w:r w:rsidRPr="00B94D3D">
        <w:rPr>
          <w:rStyle w:val="Emphasis"/>
        </w:rPr>
        <w:t xml:space="preserve"> </w:t>
      </w:r>
      <w:r w:rsidRPr="009332D4">
        <w:rPr>
          <w:rStyle w:val="Emphasis"/>
          <w:highlight w:val="yellow"/>
        </w:rPr>
        <w:t>as</w:t>
      </w:r>
      <w:r w:rsidRPr="00B94D3D">
        <w:rPr>
          <w:rStyle w:val="StyleUnderline"/>
        </w:rPr>
        <w:t xml:space="preserve"> immigration </w:t>
      </w:r>
      <w:r w:rsidRPr="009332D4">
        <w:rPr>
          <w:rStyle w:val="Emphasis"/>
          <w:highlight w:val="yellow"/>
        </w:rPr>
        <w:t>detention facilities</w:t>
      </w:r>
      <w:r w:rsidRPr="009332D4">
        <w:rPr>
          <w:rStyle w:val="StyleUnderline"/>
        </w:rPr>
        <w:t>.</w:t>
      </w:r>
      <w:r w:rsidRPr="009332D4">
        <w:rPr>
          <w:sz w:val="16"/>
        </w:rPr>
        <w:t>33</w:t>
      </w:r>
      <w:r w:rsidRPr="00B94D3D">
        <w:rPr>
          <w:sz w:val="16"/>
        </w:rPr>
        <w:t xml:space="preserve"> </w:t>
      </w:r>
      <w:r w:rsidRPr="009332D4">
        <w:rPr>
          <w:rStyle w:val="StyleUnderline"/>
          <w:highlight w:val="yellow"/>
        </w:rPr>
        <w:t>Weapons</w:t>
      </w:r>
      <w:r w:rsidRPr="00B94D3D">
        <w:rPr>
          <w:rStyle w:val="StyleUnderline"/>
        </w:rPr>
        <w:t xml:space="preserve"> </w:t>
      </w:r>
      <w:r w:rsidRPr="009332D4">
        <w:rPr>
          <w:rStyle w:val="StyleUnderline"/>
          <w:highlight w:val="yellow"/>
        </w:rPr>
        <w:t>from</w:t>
      </w:r>
      <w:r w:rsidRPr="00B94D3D">
        <w:rPr>
          <w:rStyle w:val="StyleUnderline"/>
        </w:rPr>
        <w:t xml:space="preserve"> foreign </w:t>
      </w:r>
      <w:r w:rsidRPr="009332D4">
        <w:rPr>
          <w:rStyle w:val="StyleUnderline"/>
          <w:highlight w:val="yellow"/>
        </w:rPr>
        <w:t>battlefields show up in</w:t>
      </w:r>
      <w:r w:rsidRPr="00B94D3D">
        <w:rPr>
          <w:rStyle w:val="StyleUnderline"/>
        </w:rPr>
        <w:t xml:space="preserve"> the hands of </w:t>
      </w:r>
      <w:r w:rsidRPr="009332D4">
        <w:rPr>
          <w:rStyle w:val="StyleUnderline"/>
          <w:highlight w:val="yellow"/>
        </w:rPr>
        <w:t>law enforcement</w:t>
      </w:r>
      <w:r w:rsidRPr="00B94D3D">
        <w:rPr>
          <w:rStyle w:val="StyleUnderline"/>
        </w:rPr>
        <w:t>.</w:t>
      </w:r>
      <w:r w:rsidRPr="00B94D3D">
        <w:rPr>
          <w:sz w:val="16"/>
        </w:rPr>
        <w:t xml:space="preserve">34 </w:t>
      </w:r>
      <w:r w:rsidRPr="00B94D3D">
        <w:rPr>
          <w:rStyle w:val="StyleUnderline"/>
        </w:rPr>
        <w:t xml:space="preserve">National security and law enforcement agencies </w:t>
      </w:r>
      <w:r w:rsidRPr="009332D4">
        <w:rPr>
          <w:rStyle w:val="Emphasis"/>
          <w:highlight w:val="yellow"/>
        </w:rPr>
        <w:t>exchange</w:t>
      </w:r>
      <w:r w:rsidRPr="00B94D3D">
        <w:rPr>
          <w:rStyle w:val="StyleUnderline"/>
        </w:rPr>
        <w:t xml:space="preserve"> individuals’ biometric </w:t>
      </w:r>
      <w:r w:rsidRPr="009332D4">
        <w:rPr>
          <w:rStyle w:val="Emphasis"/>
          <w:highlight w:val="yellow"/>
        </w:rPr>
        <w:t>information</w:t>
      </w:r>
      <w:r w:rsidRPr="00B94D3D">
        <w:rPr>
          <w:rStyle w:val="StyleUnderline"/>
        </w:rPr>
        <w:t xml:space="preserve">, criminal </w:t>
      </w:r>
      <w:r w:rsidRPr="009332D4">
        <w:rPr>
          <w:rStyle w:val="StyleUnderline"/>
          <w:highlight w:val="yellow"/>
        </w:rPr>
        <w:t>records</w:t>
      </w:r>
      <w:r w:rsidRPr="00B94D3D">
        <w:rPr>
          <w:rStyle w:val="StyleUnderline"/>
        </w:rPr>
        <w:t xml:space="preserve">, and electronic </w:t>
      </w:r>
      <w:r w:rsidRPr="009332D4">
        <w:rPr>
          <w:rStyle w:val="StyleUnderline"/>
          <w:highlight w:val="yellow"/>
        </w:rPr>
        <w:t>communications</w:t>
      </w:r>
      <w:r w:rsidRPr="00B94D3D">
        <w:rPr>
          <w:rStyle w:val="StyleUnderline"/>
        </w:rPr>
        <w:t>.</w:t>
      </w:r>
      <w:r w:rsidRPr="00B94D3D">
        <w:rPr>
          <w:sz w:val="16"/>
        </w:rPr>
        <w:t xml:space="preserve">35 The material story is also a legal one: </w:t>
      </w:r>
      <w:r w:rsidRPr="00B94D3D">
        <w:rPr>
          <w:rStyle w:val="StyleUnderline"/>
        </w:rPr>
        <w:t>These agencies can more readily share resources because they have broad, vague, and overlapping statutory mandates</w:t>
      </w:r>
      <w:r w:rsidRPr="00B94D3D">
        <w:rPr>
          <w:sz w:val="16"/>
        </w:rPr>
        <w:t xml:space="preserve">36 </w:t>
      </w:r>
      <w:r w:rsidRPr="00B94D3D">
        <w:rPr>
          <w:rStyle w:val="StyleUnderline"/>
        </w:rPr>
        <w:t>and judicial review of their activities tends to be permissive when it occurs at all.</w:t>
      </w:r>
      <w:r w:rsidRPr="00B94D3D">
        <w:rPr>
          <w:sz w:val="16"/>
        </w:rPr>
        <w:t xml:space="preserve"> 37</w:t>
      </w:r>
    </w:p>
    <w:p w14:paraId="6ACE0A2E" w14:textId="77777777" w:rsidR="005D388F" w:rsidRDefault="005D388F" w:rsidP="005D388F"/>
    <w:p w14:paraId="2CC771B0" w14:textId="5F07FA58" w:rsidR="00A07519" w:rsidRPr="00916AB3" w:rsidRDefault="00A07519" w:rsidP="00A07519">
      <w:pPr>
        <w:pStyle w:val="Heading1"/>
      </w:pPr>
      <w:r w:rsidRPr="00916AB3">
        <w:t>1</w:t>
      </w:r>
      <w:r>
        <w:t>NR</w:t>
      </w:r>
    </w:p>
    <w:p w14:paraId="004F98B2" w14:textId="77777777" w:rsidR="00A07519" w:rsidRPr="00916AB3" w:rsidRDefault="00A07519" w:rsidP="00A07519">
      <w:pPr>
        <w:pStyle w:val="Heading2"/>
      </w:pPr>
      <w:r w:rsidRPr="00916AB3">
        <w:t>Advantage</w:t>
      </w:r>
    </w:p>
    <w:p w14:paraId="09089343" w14:textId="77777777" w:rsidR="00A07519" w:rsidRPr="00916AB3" w:rsidRDefault="00A07519" w:rsidP="00A07519">
      <w:pPr>
        <w:keepNext/>
        <w:keepLines/>
        <w:spacing w:before="40"/>
        <w:outlineLvl w:val="3"/>
        <w:rPr>
          <w:rFonts w:eastAsia="Times New Roman"/>
          <w:b/>
          <w:iCs/>
          <w:highlight w:val="cyan"/>
          <w:u w:val="single"/>
        </w:rPr>
      </w:pPr>
      <w:r w:rsidRPr="00916AB3">
        <w:rPr>
          <w:rFonts w:eastAsia="Times New Roman"/>
          <w:b/>
          <w:iCs/>
          <w:sz w:val="26"/>
          <w:u w:val="single"/>
        </w:rPr>
        <w:t>Turn</w:t>
      </w:r>
      <w:r w:rsidRPr="00916AB3">
        <w:rPr>
          <w:rFonts w:eastAsia="Times New Roman"/>
          <w:b/>
          <w:iCs/>
          <w:sz w:val="26"/>
        </w:rPr>
        <w:t xml:space="preserve">. The Executive is </w:t>
      </w:r>
      <w:r w:rsidRPr="00916AB3">
        <w:rPr>
          <w:rFonts w:eastAsia="Times New Roman"/>
          <w:b/>
          <w:iCs/>
          <w:sz w:val="26"/>
          <w:u w:val="single"/>
        </w:rPr>
        <w:t>accountable</w:t>
      </w:r>
      <w:r w:rsidRPr="00916AB3">
        <w:rPr>
          <w:rFonts w:eastAsia="Times New Roman"/>
          <w:b/>
          <w:iCs/>
          <w:sz w:val="26"/>
        </w:rPr>
        <w:t xml:space="preserve"> and </w:t>
      </w:r>
      <w:r w:rsidRPr="00916AB3">
        <w:rPr>
          <w:rFonts w:eastAsia="Times New Roman"/>
          <w:b/>
          <w:iCs/>
          <w:sz w:val="26"/>
          <w:u w:val="single"/>
        </w:rPr>
        <w:t>transparent</w:t>
      </w:r>
      <w:r w:rsidRPr="00916AB3">
        <w:rPr>
          <w:rFonts w:eastAsia="Times New Roman"/>
          <w:b/>
          <w:iCs/>
          <w:sz w:val="26"/>
        </w:rPr>
        <w:t xml:space="preserve"> when all Article II power is vested in </w:t>
      </w:r>
      <w:r w:rsidRPr="00916AB3">
        <w:rPr>
          <w:rFonts w:eastAsia="Times New Roman"/>
          <w:b/>
          <w:iCs/>
          <w:sz w:val="26"/>
          <w:u w:val="single"/>
        </w:rPr>
        <w:t>a sole President</w:t>
      </w:r>
      <w:r w:rsidRPr="00916AB3">
        <w:rPr>
          <w:rFonts w:eastAsia="Times New Roman"/>
          <w:b/>
          <w:iCs/>
          <w:sz w:val="26"/>
        </w:rPr>
        <w:t xml:space="preserve">, as opposed to </w:t>
      </w:r>
      <w:r w:rsidRPr="00916AB3">
        <w:rPr>
          <w:rFonts w:eastAsia="Times New Roman"/>
          <w:b/>
          <w:iCs/>
          <w:sz w:val="26"/>
          <w:u w:val="single"/>
        </w:rPr>
        <w:t>unelected agencies</w:t>
      </w:r>
      <w:r w:rsidRPr="00916AB3">
        <w:rPr>
          <w:rFonts w:eastAsia="Times New Roman"/>
          <w:b/>
          <w:iCs/>
          <w:sz w:val="26"/>
        </w:rPr>
        <w:t xml:space="preserve"> with a </w:t>
      </w:r>
      <w:r w:rsidRPr="00916AB3">
        <w:rPr>
          <w:rFonts w:eastAsia="Times New Roman"/>
          <w:b/>
          <w:iCs/>
          <w:sz w:val="26"/>
          <w:u w:val="single"/>
        </w:rPr>
        <w:t>union veto</w:t>
      </w:r>
      <w:r w:rsidRPr="00916AB3">
        <w:rPr>
          <w:rFonts w:eastAsia="Times New Roman"/>
          <w:b/>
          <w:iCs/>
          <w:sz w:val="26"/>
        </w:rPr>
        <w:t xml:space="preserve">. </w:t>
      </w:r>
    </w:p>
    <w:p w14:paraId="29062378" w14:textId="77777777" w:rsidR="00A07519" w:rsidRPr="00916AB3" w:rsidRDefault="00A07519" w:rsidP="00A07519">
      <w:pPr>
        <w:rPr>
          <w:rFonts w:eastAsia="Calibri"/>
        </w:rPr>
      </w:pPr>
      <w:r w:rsidRPr="00916AB3">
        <w:rPr>
          <w:rFonts w:eastAsia="Calibri"/>
        </w:rPr>
        <w:t xml:space="preserve">Jeffrey Paul </w:t>
      </w:r>
      <w:r w:rsidRPr="00916AB3">
        <w:rPr>
          <w:rFonts w:eastAsia="Calibri"/>
          <w:b/>
          <w:bCs/>
          <w:sz w:val="26"/>
        </w:rPr>
        <w:t>DeSousa 25</w:t>
      </w:r>
      <w:r w:rsidRPr="00916AB3">
        <w:rPr>
          <w:rFonts w:eastAsia="Calibri"/>
        </w:rPr>
        <w:t xml:space="preserve">, Acting Solicitor General in the Office of the Florida Attorney General, JD from Georgetown School of Law, "Brief of the State of Florida and 19 States as Amici Curiae in Opposition to Plaintiff's Motion for Summary Judgement and in Support of Defendants' Cross-Motion for Summary Judgement," Document 26 in ECF for Gwynne A. Wilcox v. Donald J. Trump and Marvin E. Kaplan, No. 1:25-cv-00334-BAH, United States District Court for the District of Columbia, 02/21/2025, https://storage.courtlistener.com/recap/gov.uscourts.dcd.277129/gov.uscourts.dcd.277129.26.0.pdf </w:t>
      </w:r>
    </w:p>
    <w:p w14:paraId="6B8B79EC" w14:textId="77777777" w:rsidR="00A07519" w:rsidRPr="00916AB3" w:rsidRDefault="00A07519" w:rsidP="00A07519">
      <w:pPr>
        <w:rPr>
          <w:rFonts w:eastAsia="Calibri"/>
          <w:highlight w:val="cyan"/>
          <w:u w:val="single"/>
        </w:rPr>
      </w:pPr>
      <w:r w:rsidRPr="00916AB3">
        <w:rPr>
          <w:rFonts w:eastAsia="Calibri"/>
          <w:sz w:val="16"/>
        </w:rPr>
        <w:t xml:space="preserve">When ceding that sovereign power, the States ensured that it would be divided among distinct branches of the federal government. They “viewed the principle of the separation of powers as the central guarantee of a just government.” Freytag v. Comm’r of Internal Revenue, 501 U.S. 868, 870 (1991). To protect their sovereignty and preserve individual liberty, </w:t>
      </w:r>
      <w:r w:rsidRPr="00916AB3">
        <w:rPr>
          <w:rFonts w:eastAsia="Calibri"/>
          <w:highlight w:val="cyan"/>
          <w:u w:val="single"/>
        </w:rPr>
        <w:t>the founding</w:t>
      </w:r>
      <w:r w:rsidRPr="00916AB3">
        <w:rPr>
          <w:rFonts w:eastAsia="Calibri"/>
          <w:sz w:val="16"/>
        </w:rPr>
        <w:t xml:space="preserve"> States “scrupulously </w:t>
      </w:r>
      <w:r w:rsidRPr="00916AB3">
        <w:rPr>
          <w:rFonts w:eastAsia="Calibri"/>
          <w:u w:val="single"/>
        </w:rPr>
        <w:t xml:space="preserve">avoid[ed] </w:t>
      </w:r>
      <w:r w:rsidRPr="00916AB3">
        <w:rPr>
          <w:rFonts w:eastAsia="Calibri"/>
          <w:iCs/>
          <w:u w:val="single"/>
          <w:bdr w:val="single" w:sz="8" w:space="0" w:color="auto"/>
        </w:rPr>
        <w:t>concentrating</w:t>
      </w:r>
      <w:r w:rsidRPr="00916AB3">
        <w:rPr>
          <w:rFonts w:eastAsia="Calibri"/>
          <w:u w:val="single"/>
        </w:rPr>
        <w:t xml:space="preserve"> power in the hands of </w:t>
      </w:r>
      <w:r w:rsidRPr="00916AB3">
        <w:rPr>
          <w:rFonts w:eastAsia="Calibri"/>
          <w:iCs/>
          <w:u w:val="single"/>
          <w:bdr w:val="single" w:sz="8" w:space="0" w:color="auto"/>
        </w:rPr>
        <w:t>any single individual</w:t>
      </w:r>
      <w:r w:rsidRPr="00916AB3">
        <w:rPr>
          <w:rFonts w:eastAsia="Calibri"/>
          <w:sz w:val="16"/>
        </w:rPr>
        <w:t xml:space="preserve">.” Seila Law, 591 U.S. at 223. </w:t>
      </w:r>
      <w:r w:rsidRPr="00916AB3">
        <w:rPr>
          <w:rFonts w:eastAsia="Calibri"/>
          <w:u w:val="single"/>
        </w:rPr>
        <w:t xml:space="preserve">The </w:t>
      </w:r>
      <w:r w:rsidRPr="00916AB3">
        <w:rPr>
          <w:rFonts w:eastAsia="Calibri"/>
          <w:iCs/>
          <w:u w:val="single"/>
          <w:bdr w:val="single" w:sz="8" w:space="0" w:color="auto"/>
        </w:rPr>
        <w:t>one exception</w:t>
      </w:r>
      <w:r w:rsidRPr="00916AB3">
        <w:rPr>
          <w:rFonts w:eastAsia="Calibri"/>
          <w:u w:val="single"/>
        </w:rPr>
        <w:t xml:space="preserve"> was </w:t>
      </w:r>
      <w:r w:rsidRPr="00916AB3">
        <w:rPr>
          <w:rFonts w:eastAsia="Calibri"/>
          <w:iCs/>
          <w:u w:val="single"/>
          <w:bdr w:val="single" w:sz="8" w:space="0" w:color="auto"/>
        </w:rPr>
        <w:t>the executive</w:t>
      </w:r>
      <w:r w:rsidRPr="00916AB3">
        <w:rPr>
          <w:rFonts w:eastAsia="Calibri"/>
          <w:sz w:val="16"/>
        </w:rPr>
        <w:t xml:space="preserve"> branch. Because an “energetic executive” is “essential” to perform that branch’s “unique responsibilities,” the Framers decided to “fortif[y]” that power in “one man.” Id. at 223–24. </w:t>
      </w:r>
      <w:r w:rsidRPr="00916AB3">
        <w:rPr>
          <w:rFonts w:eastAsia="Calibri"/>
          <w:u w:val="single"/>
        </w:rPr>
        <w:t>To mitigate</w:t>
      </w:r>
      <w:r w:rsidRPr="00916AB3">
        <w:rPr>
          <w:rFonts w:eastAsia="Calibri"/>
          <w:sz w:val="16"/>
        </w:rPr>
        <w:t xml:space="preserve"> their </w:t>
      </w:r>
      <w:r w:rsidRPr="00916AB3">
        <w:rPr>
          <w:rFonts w:eastAsia="Calibri"/>
          <w:u w:val="single"/>
        </w:rPr>
        <w:t>concerns over power</w:t>
      </w:r>
      <w:r w:rsidRPr="00916AB3">
        <w:rPr>
          <w:rFonts w:eastAsia="Calibri"/>
          <w:sz w:val="16"/>
        </w:rPr>
        <w:t xml:space="preserve"> consolidation, </w:t>
      </w:r>
      <w:r w:rsidRPr="00916AB3">
        <w:rPr>
          <w:rFonts w:eastAsia="Calibri"/>
          <w:u w:val="single"/>
        </w:rPr>
        <w:t xml:space="preserve">they </w:t>
      </w:r>
      <w:r w:rsidRPr="00916AB3">
        <w:rPr>
          <w:rFonts w:eastAsia="Calibri"/>
          <w:highlight w:val="cyan"/>
          <w:u w:val="single"/>
        </w:rPr>
        <w:t xml:space="preserve">made </w:t>
      </w:r>
      <w:r w:rsidRPr="00916AB3">
        <w:rPr>
          <w:rFonts w:eastAsia="Calibri"/>
          <w:iCs/>
          <w:highlight w:val="cyan"/>
          <w:u w:val="single"/>
          <w:bdr w:val="single" w:sz="8" w:space="0" w:color="auto"/>
        </w:rPr>
        <w:t>the executive</w:t>
      </w:r>
      <w:r w:rsidRPr="00916AB3">
        <w:rPr>
          <w:rFonts w:eastAsia="Calibri"/>
          <w:highlight w:val="cyan"/>
          <w:u w:val="single"/>
        </w:rPr>
        <w:t xml:space="preserve"> branch</w:t>
      </w:r>
      <w:r w:rsidRPr="00916AB3">
        <w:rPr>
          <w:rFonts w:eastAsia="Calibri"/>
          <w:u w:val="single"/>
        </w:rPr>
        <w:t xml:space="preserve"> “</w:t>
      </w:r>
      <w:r w:rsidRPr="00916AB3">
        <w:rPr>
          <w:rFonts w:eastAsia="Calibri"/>
          <w:highlight w:val="cyan"/>
          <w:u w:val="single"/>
        </w:rPr>
        <w:t xml:space="preserve">the </w:t>
      </w:r>
      <w:r w:rsidRPr="00916AB3">
        <w:rPr>
          <w:rFonts w:eastAsia="Calibri"/>
          <w:iCs/>
          <w:highlight w:val="cyan"/>
          <w:u w:val="single"/>
          <w:bdr w:val="single" w:sz="8" w:space="0" w:color="auto"/>
        </w:rPr>
        <w:t>most democratic</w:t>
      </w:r>
      <w:r w:rsidRPr="00916AB3">
        <w:rPr>
          <w:rFonts w:eastAsia="Calibri"/>
          <w:u w:val="single"/>
        </w:rPr>
        <w:t xml:space="preserve"> and politically </w:t>
      </w:r>
      <w:r w:rsidRPr="00916AB3">
        <w:rPr>
          <w:rFonts w:eastAsia="Calibri"/>
          <w:iCs/>
          <w:u w:val="single"/>
          <w:bdr w:val="single" w:sz="8" w:space="0" w:color="auto"/>
        </w:rPr>
        <w:t>accountable</w:t>
      </w:r>
      <w:r w:rsidRPr="00916AB3">
        <w:rPr>
          <w:rFonts w:eastAsia="Calibri"/>
          <w:u w:val="single"/>
        </w:rPr>
        <w:t xml:space="preserve">” </w:t>
      </w:r>
      <w:r w:rsidRPr="00916AB3">
        <w:rPr>
          <w:rFonts w:eastAsia="Calibri"/>
          <w:highlight w:val="cyan"/>
          <w:u w:val="single"/>
        </w:rPr>
        <w:t>in the</w:t>
      </w:r>
      <w:r w:rsidRPr="00916AB3">
        <w:rPr>
          <w:rFonts w:eastAsia="Calibri"/>
          <w:u w:val="single"/>
        </w:rPr>
        <w:t xml:space="preserve"> federal </w:t>
      </w:r>
      <w:r w:rsidRPr="00916AB3">
        <w:rPr>
          <w:rFonts w:eastAsia="Calibri"/>
          <w:highlight w:val="cyan"/>
          <w:u w:val="single"/>
        </w:rPr>
        <w:t>government</w:t>
      </w:r>
      <w:r w:rsidRPr="00916AB3">
        <w:rPr>
          <w:rFonts w:eastAsia="Calibri"/>
          <w:sz w:val="16"/>
        </w:rPr>
        <w:t xml:space="preserve">. Id. at 224. </w:t>
      </w:r>
      <w:r w:rsidRPr="00916AB3">
        <w:rPr>
          <w:rFonts w:eastAsia="Calibri"/>
          <w:iCs/>
          <w:highlight w:val="cyan"/>
          <w:u w:val="single"/>
          <w:bdr w:val="single" w:sz="8" w:space="0" w:color="auto"/>
        </w:rPr>
        <w:t>Only the President</w:t>
      </w:r>
      <w:r w:rsidRPr="00916AB3">
        <w:rPr>
          <w:rFonts w:eastAsia="Calibri"/>
          <w:sz w:val="16"/>
        </w:rPr>
        <w:t xml:space="preserve"> and Vice President </w:t>
      </w:r>
      <w:r w:rsidRPr="00916AB3">
        <w:rPr>
          <w:rFonts w:eastAsia="Calibri"/>
          <w:highlight w:val="cyan"/>
          <w:u w:val="single"/>
        </w:rPr>
        <w:t xml:space="preserve">are “elected by </w:t>
      </w:r>
      <w:r w:rsidRPr="00916AB3">
        <w:rPr>
          <w:rFonts w:eastAsia="Calibri"/>
          <w:iCs/>
          <w:highlight w:val="cyan"/>
          <w:u w:val="single"/>
          <w:bdr w:val="single" w:sz="8" w:space="0" w:color="auto"/>
        </w:rPr>
        <w:t>the</w:t>
      </w:r>
      <w:r w:rsidRPr="00916AB3">
        <w:rPr>
          <w:rFonts w:eastAsia="Calibri"/>
          <w:iCs/>
          <w:u w:val="single"/>
          <w:bdr w:val="single" w:sz="8" w:space="0" w:color="auto"/>
        </w:rPr>
        <w:t xml:space="preserve"> entire </w:t>
      </w:r>
      <w:r w:rsidRPr="00916AB3">
        <w:rPr>
          <w:rFonts w:eastAsia="Calibri"/>
          <w:iCs/>
          <w:highlight w:val="cyan"/>
          <w:u w:val="single"/>
          <w:bdr w:val="single" w:sz="8" w:space="0" w:color="auto"/>
        </w:rPr>
        <w:t>Nation</w:t>
      </w:r>
      <w:r w:rsidRPr="00916AB3">
        <w:rPr>
          <w:rFonts w:eastAsia="Calibri"/>
          <w:u w:val="single"/>
        </w:rPr>
        <w:t>.”</w:t>
      </w:r>
      <w:r w:rsidRPr="00916AB3">
        <w:rPr>
          <w:rFonts w:eastAsia="Calibri"/>
          <w:sz w:val="16"/>
        </w:rPr>
        <w:t xml:space="preserve"> Id. </w:t>
      </w:r>
      <w:r w:rsidRPr="00916AB3">
        <w:rPr>
          <w:rFonts w:eastAsia="Calibri"/>
          <w:highlight w:val="cyan"/>
          <w:u w:val="single"/>
        </w:rPr>
        <w:t>And because of the</w:t>
      </w:r>
      <w:r w:rsidRPr="00916AB3">
        <w:rPr>
          <w:rFonts w:eastAsia="Calibri"/>
          <w:sz w:val="16"/>
        </w:rPr>
        <w:t xml:space="preserve"> nature of the </w:t>
      </w:r>
      <w:r w:rsidRPr="00916AB3">
        <w:rPr>
          <w:rFonts w:eastAsia="Calibri"/>
          <w:iCs/>
          <w:highlight w:val="cyan"/>
          <w:u w:val="single"/>
          <w:bdr w:val="single" w:sz="8" w:space="0" w:color="auto"/>
        </w:rPr>
        <w:t>electoral college</w:t>
      </w:r>
      <w:r w:rsidRPr="00916AB3">
        <w:rPr>
          <w:rFonts w:eastAsia="Calibri"/>
          <w:highlight w:val="cyan"/>
          <w:u w:val="single"/>
        </w:rPr>
        <w:t>, they are elected</w:t>
      </w:r>
      <w:r w:rsidRPr="00916AB3">
        <w:rPr>
          <w:rFonts w:eastAsia="Calibri"/>
          <w:u w:val="single"/>
        </w:rPr>
        <w:t xml:space="preserve"> not just by the People, but </w:t>
      </w:r>
      <w:r w:rsidRPr="00916AB3">
        <w:rPr>
          <w:rFonts w:eastAsia="Calibri"/>
          <w:iCs/>
          <w:highlight w:val="cyan"/>
          <w:u w:val="single"/>
          <w:bdr w:val="single" w:sz="8" w:space="0" w:color="auto"/>
        </w:rPr>
        <w:t>also</w:t>
      </w:r>
      <w:r w:rsidRPr="00916AB3">
        <w:rPr>
          <w:rFonts w:eastAsia="Calibri"/>
          <w:highlight w:val="cyan"/>
          <w:u w:val="single"/>
        </w:rPr>
        <w:t xml:space="preserve"> by</w:t>
      </w:r>
      <w:r w:rsidRPr="00916AB3">
        <w:rPr>
          <w:rFonts w:eastAsia="Calibri"/>
          <w:u w:val="single"/>
        </w:rPr>
        <w:t xml:space="preserve"> the </w:t>
      </w:r>
      <w:r w:rsidRPr="00916AB3">
        <w:rPr>
          <w:rFonts w:eastAsia="Calibri"/>
          <w:iCs/>
          <w:highlight w:val="cyan"/>
          <w:u w:val="single"/>
          <w:bdr w:val="single" w:sz="8" w:space="0" w:color="auto"/>
        </w:rPr>
        <w:t>States</w:t>
      </w:r>
      <w:r w:rsidRPr="00916AB3">
        <w:rPr>
          <w:rFonts w:eastAsia="Calibri"/>
          <w:sz w:val="16"/>
        </w:rPr>
        <w:t>. This carefully calibrated “allocation of powers”—essential to the compact the States agreed to upon joining the union—protects “libert[y]” and state “sovereignty.” Bond, 564 U.S. at 221.</w:t>
      </w:r>
    </w:p>
    <w:p w14:paraId="60D14FF0" w14:textId="77777777" w:rsidR="00A07519" w:rsidRPr="00916AB3" w:rsidRDefault="00A07519" w:rsidP="00A07519">
      <w:pPr>
        <w:rPr>
          <w:rFonts w:eastAsia="Calibri"/>
          <w:sz w:val="16"/>
        </w:rPr>
      </w:pPr>
      <w:r w:rsidRPr="00916AB3">
        <w:rPr>
          <w:rFonts w:eastAsia="Calibri"/>
          <w:highlight w:val="cyan"/>
          <w:u w:val="single"/>
        </w:rPr>
        <w:t xml:space="preserve">Independent agencies </w:t>
      </w:r>
      <w:r w:rsidRPr="00916AB3">
        <w:rPr>
          <w:rFonts w:eastAsia="Calibri"/>
          <w:iCs/>
          <w:highlight w:val="cyan"/>
          <w:u w:val="single"/>
          <w:bdr w:val="single" w:sz="8" w:space="0" w:color="auto"/>
        </w:rPr>
        <w:t>threaten that</w:t>
      </w:r>
      <w:r w:rsidRPr="00916AB3">
        <w:rPr>
          <w:rFonts w:eastAsia="Calibri"/>
          <w:u w:val="single"/>
        </w:rPr>
        <w:t xml:space="preserve"> compact</w:t>
      </w:r>
      <w:r w:rsidRPr="00916AB3">
        <w:rPr>
          <w:rFonts w:eastAsia="Calibri"/>
          <w:sz w:val="16"/>
        </w:rPr>
        <w:t xml:space="preserve">. See, e.g., Seila Law, 591 U.S. at 246 (Thomas, J., concurring) (observing that cases like Humphrey’s Executor “laid the foundation for a fundamental departure from our constitutional structure”). </w:t>
      </w:r>
      <w:r w:rsidRPr="00916AB3">
        <w:rPr>
          <w:rFonts w:eastAsia="Calibri"/>
          <w:highlight w:val="cyan"/>
          <w:u w:val="single"/>
        </w:rPr>
        <w:t xml:space="preserve">They </w:t>
      </w:r>
      <w:r w:rsidRPr="00916AB3">
        <w:rPr>
          <w:rFonts w:eastAsia="Calibri"/>
          <w:iCs/>
          <w:highlight w:val="cyan"/>
          <w:u w:val="single"/>
          <w:bdr w:val="single" w:sz="8" w:space="0" w:color="auto"/>
        </w:rPr>
        <w:t>represent</w:t>
      </w:r>
      <w:r w:rsidRPr="00916AB3">
        <w:rPr>
          <w:rFonts w:eastAsia="Calibri"/>
          <w:u w:val="single"/>
        </w:rPr>
        <w:t xml:space="preserve"> one of </w:t>
      </w:r>
      <w:r w:rsidRPr="00916AB3">
        <w:rPr>
          <w:rFonts w:eastAsia="Calibri"/>
          <w:highlight w:val="cyan"/>
          <w:u w:val="single"/>
        </w:rPr>
        <w:t>the</w:t>
      </w:r>
      <w:r w:rsidRPr="00916AB3">
        <w:rPr>
          <w:rFonts w:eastAsia="Calibri"/>
          <w:sz w:val="16"/>
        </w:rPr>
        <w:t xml:space="preserve"> founding </w:t>
      </w:r>
      <w:r w:rsidRPr="00916AB3">
        <w:rPr>
          <w:rFonts w:eastAsia="Calibri"/>
          <w:u w:val="single"/>
        </w:rPr>
        <w:t xml:space="preserve">States’ </w:t>
      </w:r>
      <w:r w:rsidRPr="00916AB3">
        <w:rPr>
          <w:rFonts w:eastAsia="Calibri"/>
          <w:iCs/>
          <w:highlight w:val="cyan"/>
          <w:u w:val="single"/>
          <w:bdr w:val="single" w:sz="8" w:space="0" w:color="auto"/>
        </w:rPr>
        <w:t>worst fears:</w:t>
      </w:r>
      <w:r w:rsidRPr="00916AB3">
        <w:rPr>
          <w:rFonts w:eastAsia="Calibri"/>
          <w:u w:val="single"/>
        </w:rPr>
        <w:t xml:space="preserve"> the </w:t>
      </w:r>
      <w:r w:rsidRPr="00916AB3">
        <w:rPr>
          <w:rFonts w:eastAsia="Calibri"/>
          <w:highlight w:val="cyan"/>
          <w:u w:val="single"/>
        </w:rPr>
        <w:t xml:space="preserve">consolidation of power in </w:t>
      </w:r>
      <w:r w:rsidRPr="00916AB3">
        <w:rPr>
          <w:rFonts w:eastAsia="Calibri"/>
          <w:iCs/>
          <w:highlight w:val="cyan"/>
          <w:u w:val="single"/>
          <w:bdr w:val="single" w:sz="8" w:space="0" w:color="auto"/>
        </w:rPr>
        <w:t>one</w:t>
      </w:r>
      <w:r w:rsidRPr="00916AB3">
        <w:rPr>
          <w:rFonts w:eastAsia="Calibri"/>
          <w:u w:val="single"/>
        </w:rPr>
        <w:t xml:space="preserve"> or a few democratically </w:t>
      </w:r>
      <w:r w:rsidRPr="00916AB3">
        <w:rPr>
          <w:rFonts w:eastAsia="Calibri"/>
          <w:iCs/>
          <w:highlight w:val="cyan"/>
          <w:u w:val="single"/>
          <w:bdr w:val="single" w:sz="8" w:space="0" w:color="auto"/>
        </w:rPr>
        <w:t>unaccountable</w:t>
      </w:r>
      <w:r w:rsidRPr="00916AB3">
        <w:rPr>
          <w:rFonts w:eastAsia="Calibri"/>
          <w:highlight w:val="cyan"/>
          <w:u w:val="single"/>
        </w:rPr>
        <w:t xml:space="preserve"> official</w:t>
      </w:r>
      <w:r w:rsidRPr="00916AB3">
        <w:rPr>
          <w:rFonts w:eastAsia="Calibri"/>
          <w:u w:val="single"/>
        </w:rPr>
        <w:t>s</w:t>
      </w:r>
      <w:r w:rsidRPr="00916AB3">
        <w:rPr>
          <w:rFonts w:eastAsia="Calibri"/>
          <w:sz w:val="16"/>
        </w:rPr>
        <w:t xml:space="preserve">. See 591 U.S. at 222–24. </w:t>
      </w:r>
      <w:r w:rsidRPr="00916AB3">
        <w:rPr>
          <w:rFonts w:eastAsia="Calibri"/>
          <w:highlight w:val="cyan"/>
          <w:u w:val="single"/>
        </w:rPr>
        <w:t>Without “a</w:t>
      </w:r>
      <w:r w:rsidRPr="00916AB3">
        <w:rPr>
          <w:rFonts w:eastAsia="Calibri"/>
          <w:u w:val="single"/>
        </w:rPr>
        <w:t xml:space="preserve"> </w:t>
      </w:r>
      <w:r w:rsidRPr="00916AB3">
        <w:rPr>
          <w:rFonts w:eastAsia="Calibri"/>
          <w:iCs/>
          <w:u w:val="single"/>
          <w:bdr w:val="single" w:sz="8" w:space="0" w:color="auto"/>
        </w:rPr>
        <w:t xml:space="preserve">politically </w:t>
      </w:r>
      <w:r w:rsidRPr="00916AB3">
        <w:rPr>
          <w:rFonts w:eastAsia="Calibri"/>
          <w:iCs/>
          <w:highlight w:val="cyan"/>
          <w:u w:val="single"/>
          <w:bdr w:val="single" w:sz="8" w:space="0" w:color="auto"/>
        </w:rPr>
        <w:t>accountable</w:t>
      </w:r>
      <w:r w:rsidRPr="00916AB3">
        <w:rPr>
          <w:rFonts w:eastAsia="Calibri"/>
          <w:highlight w:val="cyan"/>
          <w:u w:val="single"/>
        </w:rPr>
        <w:t xml:space="preserve"> officer [to] </w:t>
      </w:r>
      <w:r w:rsidRPr="00916AB3">
        <w:rPr>
          <w:rFonts w:eastAsia="Calibri"/>
          <w:iCs/>
          <w:highlight w:val="cyan"/>
          <w:u w:val="single"/>
          <w:bdr w:val="single" w:sz="8" w:space="0" w:color="auto"/>
        </w:rPr>
        <w:t>take responsibility</w:t>
      </w:r>
      <w:r w:rsidRPr="00916AB3">
        <w:rPr>
          <w:rFonts w:eastAsia="Calibri"/>
          <w:highlight w:val="cyan"/>
          <w:u w:val="single"/>
        </w:rPr>
        <w:t>” for</w:t>
      </w:r>
      <w:r w:rsidRPr="00916AB3">
        <w:rPr>
          <w:rFonts w:eastAsia="Calibri"/>
          <w:u w:val="single"/>
        </w:rPr>
        <w:t xml:space="preserve"> the </w:t>
      </w:r>
      <w:r w:rsidRPr="00916AB3">
        <w:rPr>
          <w:rFonts w:eastAsia="Calibri"/>
          <w:highlight w:val="cyan"/>
          <w:u w:val="single"/>
        </w:rPr>
        <w:t>exercise of</w:t>
      </w:r>
      <w:r w:rsidRPr="00916AB3">
        <w:rPr>
          <w:rFonts w:eastAsia="Calibri"/>
          <w:u w:val="single"/>
        </w:rPr>
        <w:t xml:space="preserve"> </w:t>
      </w:r>
      <w:r w:rsidRPr="00916AB3">
        <w:rPr>
          <w:rFonts w:eastAsia="Calibri"/>
          <w:iCs/>
          <w:u w:val="single"/>
          <w:bdr w:val="single" w:sz="8" w:space="0" w:color="auto"/>
        </w:rPr>
        <w:t xml:space="preserve">executive </w:t>
      </w:r>
      <w:r w:rsidRPr="00916AB3">
        <w:rPr>
          <w:rFonts w:eastAsia="Calibri"/>
          <w:iCs/>
          <w:highlight w:val="cyan"/>
          <w:u w:val="single"/>
          <w:bdr w:val="single" w:sz="8" w:space="0" w:color="auto"/>
        </w:rPr>
        <w:t>power</w:t>
      </w:r>
      <w:r w:rsidRPr="00916AB3">
        <w:rPr>
          <w:rFonts w:eastAsia="Calibri"/>
          <w:highlight w:val="cyan"/>
          <w:u w:val="single"/>
        </w:rPr>
        <w:t>, “the public</w:t>
      </w:r>
      <w:r w:rsidRPr="00916AB3">
        <w:rPr>
          <w:rFonts w:eastAsia="Calibri"/>
          <w:sz w:val="16"/>
        </w:rPr>
        <w:t xml:space="preserve"> [and the States] </w:t>
      </w:r>
      <w:r w:rsidRPr="00916AB3">
        <w:rPr>
          <w:rFonts w:eastAsia="Calibri"/>
          <w:iCs/>
          <w:highlight w:val="cyan"/>
          <w:u w:val="single"/>
          <w:bdr w:val="single" w:sz="8" w:space="0" w:color="auto"/>
        </w:rPr>
        <w:t>can only wonder</w:t>
      </w:r>
      <w:r w:rsidRPr="00916AB3">
        <w:rPr>
          <w:rFonts w:eastAsia="Calibri"/>
          <w:highlight w:val="cyan"/>
          <w:u w:val="single"/>
        </w:rPr>
        <w:t xml:space="preserve"> ‘on </w:t>
      </w:r>
      <w:r w:rsidRPr="00916AB3">
        <w:rPr>
          <w:rFonts w:eastAsia="Calibri"/>
          <w:iCs/>
          <w:highlight w:val="cyan"/>
          <w:u w:val="single"/>
          <w:bdr w:val="single" w:sz="8" w:space="0" w:color="auto"/>
        </w:rPr>
        <w:t>whom</w:t>
      </w:r>
      <w:r w:rsidRPr="00916AB3">
        <w:rPr>
          <w:rFonts w:eastAsia="Calibri"/>
          <w:u w:val="single"/>
        </w:rPr>
        <w:t xml:space="preserve"> the </w:t>
      </w:r>
      <w:r w:rsidRPr="00916AB3">
        <w:rPr>
          <w:rFonts w:eastAsia="Calibri"/>
          <w:highlight w:val="cyan"/>
          <w:u w:val="single"/>
        </w:rPr>
        <w:t>blame</w:t>
      </w:r>
      <w:r w:rsidRPr="00916AB3">
        <w:rPr>
          <w:rFonts w:eastAsia="Calibri"/>
          <w:sz w:val="16"/>
        </w:rPr>
        <w:t xml:space="preserve"> or the punishment </w:t>
      </w:r>
      <w:r w:rsidRPr="00916AB3">
        <w:rPr>
          <w:rFonts w:eastAsia="Calibri"/>
          <w:highlight w:val="cyan"/>
          <w:u w:val="single"/>
        </w:rPr>
        <w:t xml:space="preserve">of a </w:t>
      </w:r>
      <w:r w:rsidRPr="00916AB3">
        <w:rPr>
          <w:rFonts w:eastAsia="Calibri"/>
          <w:iCs/>
          <w:highlight w:val="cyan"/>
          <w:u w:val="single"/>
          <w:bdr w:val="single" w:sz="8" w:space="0" w:color="auto"/>
        </w:rPr>
        <w:t>pernicious measure</w:t>
      </w:r>
      <w:r w:rsidRPr="00916AB3">
        <w:rPr>
          <w:rFonts w:eastAsia="Calibri"/>
          <w:u w:val="single"/>
        </w:rPr>
        <w:t xml:space="preserve">, or series of pernicious measures </w:t>
      </w:r>
      <w:r w:rsidRPr="00916AB3">
        <w:rPr>
          <w:rFonts w:eastAsia="Calibri"/>
          <w:iCs/>
          <w:highlight w:val="cyan"/>
          <w:u w:val="single"/>
          <w:bdr w:val="single" w:sz="8" w:space="0" w:color="auto"/>
        </w:rPr>
        <w:t>ought</w:t>
      </w:r>
      <w:r w:rsidRPr="00916AB3">
        <w:rPr>
          <w:rFonts w:eastAsia="Calibri"/>
          <w:iCs/>
          <w:u w:val="single"/>
          <w:bdr w:val="single" w:sz="8" w:space="0" w:color="auto"/>
        </w:rPr>
        <w:t xml:space="preserve"> really</w:t>
      </w:r>
      <w:r w:rsidRPr="00916AB3">
        <w:rPr>
          <w:rFonts w:eastAsia="Calibri"/>
          <w:u w:val="single"/>
        </w:rPr>
        <w:t xml:space="preserve"> to </w:t>
      </w:r>
      <w:r w:rsidRPr="00916AB3">
        <w:rPr>
          <w:rFonts w:eastAsia="Calibri"/>
          <w:highlight w:val="cyan"/>
          <w:u w:val="single"/>
        </w:rPr>
        <w:t>fall</w:t>
      </w:r>
      <w:r w:rsidRPr="00916AB3">
        <w:rPr>
          <w:rFonts w:eastAsia="Calibri"/>
          <w:sz w:val="16"/>
        </w:rPr>
        <w:t xml:space="preserve">.’” Arthrex, 594 U.S at 16 (quoting The Federalist No. 70, at 476 (A. Hamilton) (Jacob E. Cooke, ed., 1961)). </w:t>
      </w:r>
      <w:r w:rsidRPr="00916AB3">
        <w:rPr>
          <w:rFonts w:eastAsia="Calibri"/>
          <w:highlight w:val="cyan"/>
          <w:u w:val="single"/>
        </w:rPr>
        <w:t>By eviscerating the</w:t>
      </w:r>
      <w:r w:rsidRPr="00916AB3">
        <w:rPr>
          <w:rFonts w:eastAsia="Calibri"/>
          <w:u w:val="single"/>
        </w:rPr>
        <w:t xml:space="preserve"> “clear and effective </w:t>
      </w:r>
      <w:r w:rsidRPr="00916AB3">
        <w:rPr>
          <w:rFonts w:eastAsia="Calibri"/>
          <w:iCs/>
          <w:highlight w:val="cyan"/>
          <w:u w:val="single"/>
          <w:bdr w:val="single" w:sz="8" w:space="0" w:color="auto"/>
        </w:rPr>
        <w:t>chain of command</w:t>
      </w:r>
      <w:r w:rsidRPr="00916AB3">
        <w:rPr>
          <w:rFonts w:eastAsia="Calibri"/>
          <w:highlight w:val="cyan"/>
          <w:u w:val="single"/>
        </w:rPr>
        <w:t xml:space="preserve"> down from </w:t>
      </w:r>
      <w:r w:rsidRPr="00916AB3">
        <w:rPr>
          <w:rFonts w:eastAsia="Calibri"/>
          <w:iCs/>
          <w:highlight w:val="cyan"/>
          <w:u w:val="single"/>
          <w:bdr w:val="single" w:sz="8" w:space="0" w:color="auto"/>
        </w:rPr>
        <w:t>the President</w:t>
      </w:r>
      <w:r w:rsidRPr="00916AB3">
        <w:rPr>
          <w:rFonts w:eastAsia="Calibri"/>
          <w:highlight w:val="cyan"/>
          <w:u w:val="single"/>
        </w:rPr>
        <w:t>, on whom</w:t>
      </w:r>
      <w:r w:rsidRPr="00916AB3">
        <w:rPr>
          <w:rFonts w:eastAsia="Calibri"/>
          <w:u w:val="single"/>
        </w:rPr>
        <w:t xml:space="preserve"> all </w:t>
      </w:r>
      <w:r w:rsidRPr="00916AB3">
        <w:rPr>
          <w:rFonts w:eastAsia="Calibri"/>
          <w:iCs/>
          <w:highlight w:val="cyan"/>
          <w:u w:val="single"/>
          <w:bdr w:val="single" w:sz="8" w:space="0" w:color="auto"/>
        </w:rPr>
        <w:t>people vote</w:t>
      </w:r>
      <w:r w:rsidRPr="00916AB3">
        <w:rPr>
          <w:rFonts w:eastAsia="Calibri"/>
          <w:highlight w:val="cyan"/>
          <w:u w:val="single"/>
        </w:rPr>
        <w:t>,</w:t>
      </w:r>
      <w:r w:rsidRPr="00916AB3">
        <w:rPr>
          <w:rFonts w:eastAsia="Calibri"/>
          <w:u w:val="single"/>
        </w:rPr>
        <w:t xml:space="preserve">” the actions of </w:t>
      </w:r>
      <w:r w:rsidRPr="00916AB3">
        <w:rPr>
          <w:rFonts w:eastAsia="Calibri"/>
          <w:highlight w:val="cyan"/>
          <w:u w:val="single"/>
        </w:rPr>
        <w:t>independent agencies</w:t>
      </w:r>
      <w:r w:rsidRPr="00916AB3">
        <w:rPr>
          <w:rFonts w:eastAsia="Calibri"/>
          <w:u w:val="single"/>
        </w:rPr>
        <w:t xml:space="preserve"> are </w:t>
      </w:r>
      <w:r w:rsidRPr="00916AB3">
        <w:rPr>
          <w:rFonts w:eastAsia="Calibri"/>
          <w:iCs/>
          <w:highlight w:val="cyan"/>
          <w:u w:val="single"/>
          <w:bdr w:val="single" w:sz="8" w:space="0" w:color="auto"/>
        </w:rPr>
        <w:t>deprived</w:t>
      </w:r>
      <w:r w:rsidRPr="00916AB3">
        <w:rPr>
          <w:rFonts w:eastAsia="Calibri"/>
          <w:iCs/>
          <w:u w:val="single"/>
          <w:bdr w:val="single" w:sz="8" w:space="0" w:color="auto"/>
        </w:rPr>
        <w:t xml:space="preserve"> of</w:t>
      </w:r>
      <w:r w:rsidRPr="00916AB3">
        <w:rPr>
          <w:rFonts w:eastAsia="Calibri"/>
          <w:sz w:val="16"/>
        </w:rPr>
        <w:t xml:space="preserve"> “legitimacy and </w:t>
      </w:r>
      <w:r w:rsidRPr="00916AB3">
        <w:rPr>
          <w:rFonts w:eastAsia="Calibri"/>
          <w:iCs/>
          <w:highlight w:val="cyan"/>
          <w:u w:val="single"/>
          <w:bdr w:val="single" w:sz="8" w:space="0" w:color="auto"/>
        </w:rPr>
        <w:t>accountability</w:t>
      </w:r>
      <w:r w:rsidRPr="00916AB3">
        <w:rPr>
          <w:rFonts w:eastAsia="Calibri"/>
          <w:highlight w:val="cyan"/>
          <w:u w:val="single"/>
        </w:rPr>
        <w:t xml:space="preserve"> to the public</w:t>
      </w:r>
      <w:r w:rsidRPr="00916AB3">
        <w:rPr>
          <w:rFonts w:eastAsia="Calibri"/>
          <w:sz w:val="16"/>
        </w:rPr>
        <w:t>” and the States. Id. at 11 (internal quotation marks omitted).</w:t>
      </w:r>
    </w:p>
    <w:p w14:paraId="58F4981B" w14:textId="77777777" w:rsidR="00A07519" w:rsidRPr="00916AB3" w:rsidRDefault="00A07519" w:rsidP="00A07519">
      <w:pPr>
        <w:keepNext/>
        <w:keepLines/>
        <w:spacing w:before="40"/>
        <w:outlineLvl w:val="3"/>
        <w:rPr>
          <w:rFonts w:eastAsia="Times New Roman"/>
          <w:b/>
          <w:iCs/>
          <w:highlight w:val="cyan"/>
          <w:u w:val="single"/>
        </w:rPr>
      </w:pPr>
      <w:r w:rsidRPr="00916AB3">
        <w:rPr>
          <w:rFonts w:eastAsia="Times New Roman"/>
          <w:b/>
          <w:iCs/>
          <w:sz w:val="26"/>
          <w:u w:val="single"/>
        </w:rPr>
        <w:t>Turns case</w:t>
      </w:r>
      <w:r w:rsidRPr="00916AB3">
        <w:rPr>
          <w:rFonts w:eastAsia="Times New Roman"/>
          <w:b/>
          <w:iCs/>
          <w:sz w:val="26"/>
        </w:rPr>
        <w:t xml:space="preserve">. Unelected bureaucracies are where </w:t>
      </w:r>
      <w:r w:rsidRPr="00916AB3">
        <w:rPr>
          <w:rFonts w:eastAsia="Times New Roman"/>
          <w:b/>
          <w:iCs/>
          <w:sz w:val="26"/>
          <w:u w:val="single"/>
        </w:rPr>
        <w:t>secrecy thrives</w:t>
      </w:r>
      <w:r w:rsidRPr="00916AB3">
        <w:rPr>
          <w:rFonts w:eastAsia="Times New Roman"/>
          <w:b/>
          <w:iCs/>
          <w:sz w:val="26"/>
        </w:rPr>
        <w:t xml:space="preserve">. </w:t>
      </w:r>
    </w:p>
    <w:p w14:paraId="3A7C2F8E" w14:textId="77777777" w:rsidR="00A07519" w:rsidRPr="00916AB3" w:rsidRDefault="00A07519" w:rsidP="00A07519">
      <w:pPr>
        <w:rPr>
          <w:rFonts w:eastAsia="Calibri"/>
        </w:rPr>
      </w:pPr>
      <w:r w:rsidRPr="00916AB3">
        <w:rPr>
          <w:rFonts w:eastAsia="Calibri"/>
        </w:rPr>
        <w:t xml:space="preserve">Jay R. </w:t>
      </w:r>
      <w:r w:rsidRPr="00916AB3">
        <w:rPr>
          <w:rFonts w:eastAsia="Calibri"/>
          <w:b/>
          <w:bCs/>
          <w:sz w:val="26"/>
        </w:rPr>
        <w:t>Carson 25</w:t>
      </w:r>
      <w:r w:rsidRPr="00916AB3">
        <w:rPr>
          <w:rFonts w:eastAsia="Calibri"/>
        </w:rPr>
        <w:t>, Senior Litigator at the Buckeye Institute, JD from the Ohio State University College of Law, BA from Baldwin-Wallace College, "Amicus Curiae Brief of the Buckeye Institute in Support of Respondents," Supreme Court of the United States, 03/27/2025</w:t>
      </w:r>
    </w:p>
    <w:p w14:paraId="49393C11" w14:textId="77777777" w:rsidR="00A07519" w:rsidRPr="00916AB3" w:rsidRDefault="00A07519" w:rsidP="00A07519">
      <w:pPr>
        <w:rPr>
          <w:rFonts w:eastAsia="Calibri"/>
          <w:highlight w:val="cyan"/>
          <w:u w:val="single"/>
        </w:rPr>
      </w:pPr>
      <w:r w:rsidRPr="00916AB3">
        <w:rPr>
          <w:rFonts w:eastAsia="Calibri"/>
          <w:sz w:val="16"/>
        </w:rPr>
        <w:t xml:space="preserve">The government’s need for self-control is even more apparent now. </w:t>
      </w:r>
      <w:r w:rsidRPr="00916AB3">
        <w:rPr>
          <w:rFonts w:eastAsia="Calibri"/>
          <w:highlight w:val="cyan"/>
          <w:u w:val="single"/>
        </w:rPr>
        <w:t>In 1802,</w:t>
      </w:r>
      <w:r w:rsidRPr="00916AB3">
        <w:rPr>
          <w:rFonts w:eastAsia="Calibri"/>
          <w:u w:val="single"/>
        </w:rPr>
        <w:t xml:space="preserve"> the </w:t>
      </w:r>
      <w:r w:rsidRPr="00916AB3">
        <w:rPr>
          <w:rFonts w:eastAsia="Calibri"/>
          <w:iCs/>
          <w:u w:val="single"/>
          <w:bdr w:val="single" w:sz="8" w:space="0" w:color="auto"/>
        </w:rPr>
        <w:t>U</w:t>
      </w:r>
      <w:r w:rsidRPr="00916AB3">
        <w:rPr>
          <w:rFonts w:eastAsia="Calibri"/>
          <w:sz w:val="16"/>
        </w:rPr>
        <w:t xml:space="preserve">nited </w:t>
      </w:r>
      <w:r w:rsidRPr="00916AB3">
        <w:rPr>
          <w:rFonts w:eastAsia="Calibri"/>
          <w:iCs/>
          <w:u w:val="single"/>
          <w:bdr w:val="single" w:sz="8" w:space="0" w:color="auto"/>
        </w:rPr>
        <w:t>S</w:t>
      </w:r>
      <w:r w:rsidRPr="00916AB3">
        <w:rPr>
          <w:rFonts w:eastAsia="Calibri"/>
          <w:sz w:val="16"/>
        </w:rPr>
        <w:t xml:space="preserve">tates </w:t>
      </w:r>
      <w:r w:rsidRPr="00916AB3">
        <w:rPr>
          <w:rFonts w:eastAsia="Calibri"/>
          <w:highlight w:val="cyan"/>
          <w:u w:val="single"/>
        </w:rPr>
        <w:t xml:space="preserve">government had </w:t>
      </w:r>
      <w:r w:rsidRPr="00916AB3">
        <w:rPr>
          <w:rFonts w:eastAsia="Calibri"/>
          <w:iCs/>
          <w:highlight w:val="cyan"/>
          <w:u w:val="single"/>
          <w:bdr w:val="single" w:sz="8" w:space="0" w:color="auto"/>
        </w:rPr>
        <w:t>3,905 employees</w:t>
      </w:r>
      <w:r w:rsidRPr="00916AB3">
        <w:rPr>
          <w:rFonts w:eastAsia="Calibri"/>
          <w:sz w:val="16"/>
        </w:rPr>
        <w:t xml:space="preserve">. Peter Kastor, The Early Federal Workforce 2 (2018), </w:t>
      </w:r>
      <w:r w:rsidRPr="00916AB3">
        <w:rPr>
          <w:rFonts w:eastAsia="Calibri"/>
          <w:u w:val="single"/>
        </w:rPr>
        <w:t>[URL Omitted]</w:t>
      </w:r>
      <w:r w:rsidRPr="00916AB3">
        <w:rPr>
          <w:rFonts w:eastAsia="Calibri"/>
          <w:sz w:val="16"/>
        </w:rPr>
        <w:t xml:space="preserve">. Roughly 700 of those employees were clerks in the federal government; the rest were postal workers. </w:t>
      </w:r>
      <w:r w:rsidRPr="00916AB3">
        <w:rPr>
          <w:rFonts w:eastAsia="Calibri"/>
          <w:u w:val="single"/>
        </w:rPr>
        <w:t xml:space="preserve">By contrast, </w:t>
      </w:r>
      <w:r w:rsidRPr="00916AB3">
        <w:rPr>
          <w:rFonts w:eastAsia="Calibri"/>
          <w:iCs/>
          <w:highlight w:val="cyan"/>
          <w:u w:val="single"/>
          <w:bdr w:val="single" w:sz="8" w:space="0" w:color="auto"/>
        </w:rPr>
        <w:t>today</w:t>
      </w:r>
      <w:r w:rsidRPr="00916AB3">
        <w:rPr>
          <w:rFonts w:eastAsia="Calibri"/>
          <w:highlight w:val="cyan"/>
          <w:u w:val="single"/>
        </w:rPr>
        <w:t>,</w:t>
      </w:r>
      <w:r w:rsidRPr="00916AB3">
        <w:rPr>
          <w:rFonts w:eastAsia="Calibri"/>
          <w:u w:val="single"/>
        </w:rPr>
        <w:t xml:space="preserve"> the</w:t>
      </w:r>
      <w:r w:rsidRPr="00916AB3">
        <w:rPr>
          <w:rFonts w:eastAsia="Calibri"/>
          <w:sz w:val="16"/>
        </w:rPr>
        <w:t xml:space="preserve"> federal </w:t>
      </w:r>
      <w:r w:rsidRPr="00916AB3">
        <w:rPr>
          <w:rFonts w:eastAsia="Calibri"/>
          <w:u w:val="single"/>
        </w:rPr>
        <w:t xml:space="preserve">government employs </w:t>
      </w:r>
      <w:r w:rsidRPr="00916AB3">
        <w:rPr>
          <w:rFonts w:eastAsia="Calibri"/>
          <w:iCs/>
          <w:highlight w:val="cyan"/>
          <w:u w:val="single"/>
          <w:bdr w:val="single" w:sz="8" w:space="0" w:color="auto"/>
        </w:rPr>
        <w:t>2.3 million</w:t>
      </w:r>
      <w:r w:rsidRPr="00916AB3">
        <w:rPr>
          <w:rFonts w:eastAsia="Calibri"/>
          <w:sz w:val="16"/>
        </w:rPr>
        <w:t xml:space="preserve"> civilians. Peter Onuf, Thomas Jefferson: Domestic Affairs, U. Va. Miller Ctr., (Mar. 25, 2021), </w:t>
      </w:r>
      <w:r w:rsidRPr="00916AB3">
        <w:rPr>
          <w:rFonts w:eastAsia="Calibri"/>
          <w:u w:val="single"/>
        </w:rPr>
        <w:t xml:space="preserve">[URL Omitted]. </w:t>
      </w:r>
      <w:r w:rsidRPr="00916AB3">
        <w:rPr>
          <w:rFonts w:eastAsia="Calibri"/>
          <w:iCs/>
          <w:highlight w:val="cyan"/>
          <w:u w:val="single"/>
          <w:bdr w:val="single" w:sz="8" w:space="0" w:color="auto"/>
        </w:rPr>
        <w:t>More significant</w:t>
      </w:r>
      <w:r w:rsidRPr="00916AB3">
        <w:rPr>
          <w:rFonts w:eastAsia="Calibri"/>
          <w:highlight w:val="cyan"/>
          <w:u w:val="single"/>
        </w:rPr>
        <w:t xml:space="preserve"> than</w:t>
      </w:r>
      <w:r w:rsidRPr="00916AB3">
        <w:rPr>
          <w:rFonts w:eastAsia="Calibri"/>
          <w:u w:val="single"/>
        </w:rPr>
        <w:t xml:space="preserve"> the </w:t>
      </w:r>
      <w:r w:rsidRPr="00916AB3">
        <w:rPr>
          <w:rFonts w:eastAsia="Calibri"/>
          <w:highlight w:val="cyan"/>
          <w:u w:val="single"/>
        </w:rPr>
        <w:t>number</w:t>
      </w:r>
      <w:r w:rsidRPr="00916AB3">
        <w:rPr>
          <w:rFonts w:eastAsia="Calibri"/>
          <w:sz w:val="16"/>
        </w:rPr>
        <w:t xml:space="preserve"> of employees, however, </w:t>
      </w:r>
      <w:r w:rsidRPr="00916AB3">
        <w:rPr>
          <w:rFonts w:eastAsia="Calibri"/>
          <w:highlight w:val="cyan"/>
          <w:u w:val="single"/>
        </w:rPr>
        <w:t>is</w:t>
      </w:r>
      <w:r w:rsidRPr="00916AB3">
        <w:rPr>
          <w:rFonts w:eastAsia="Calibri"/>
          <w:u w:val="single"/>
        </w:rPr>
        <w:t xml:space="preserve"> </w:t>
      </w:r>
      <w:r w:rsidRPr="00916AB3">
        <w:rPr>
          <w:rFonts w:eastAsia="Calibri"/>
          <w:iCs/>
          <w:u w:val="single"/>
          <w:bdr w:val="single" w:sz="8" w:space="0" w:color="auto"/>
        </w:rPr>
        <w:t xml:space="preserve">the </w:t>
      </w:r>
      <w:r w:rsidRPr="00916AB3">
        <w:rPr>
          <w:rFonts w:eastAsia="Calibri"/>
          <w:iCs/>
          <w:highlight w:val="cyan"/>
          <w:u w:val="single"/>
          <w:bdr w:val="single" w:sz="8" w:space="0" w:color="auto"/>
        </w:rPr>
        <w:t>influence</w:t>
      </w:r>
      <w:r w:rsidRPr="00916AB3">
        <w:rPr>
          <w:rFonts w:eastAsia="Calibri"/>
          <w:u w:val="single"/>
        </w:rPr>
        <w:t xml:space="preserve"> that this </w:t>
      </w:r>
      <w:r w:rsidRPr="00916AB3">
        <w:rPr>
          <w:rFonts w:eastAsia="Calibri"/>
          <w:iCs/>
          <w:u w:val="single"/>
          <w:bdr w:val="single" w:sz="8" w:space="0" w:color="auto"/>
        </w:rPr>
        <w:t>unelected branch</w:t>
      </w:r>
      <w:r w:rsidRPr="00916AB3">
        <w:rPr>
          <w:rFonts w:eastAsia="Calibri"/>
          <w:sz w:val="16"/>
        </w:rPr>
        <w:t xml:space="preserve"> of government </w:t>
      </w:r>
      <w:r w:rsidRPr="00916AB3">
        <w:rPr>
          <w:rFonts w:eastAsia="Calibri"/>
          <w:u w:val="single"/>
        </w:rPr>
        <w:t>has</w:t>
      </w:r>
      <w:r w:rsidRPr="00916AB3">
        <w:rPr>
          <w:rFonts w:eastAsia="Calibri"/>
          <w:sz w:val="16"/>
        </w:rPr>
        <w:t xml:space="preserve"> over national policy. “For some time, </w:t>
      </w:r>
      <w:r w:rsidRPr="00916AB3">
        <w:rPr>
          <w:rFonts w:eastAsia="Calibri"/>
          <w:u w:val="single"/>
        </w:rPr>
        <w:t xml:space="preserve">the </w:t>
      </w:r>
      <w:r w:rsidRPr="00916AB3">
        <w:rPr>
          <w:rFonts w:eastAsia="Calibri"/>
          <w:iCs/>
          <w:u w:val="single"/>
          <w:bdr w:val="single" w:sz="8" w:space="0" w:color="auto"/>
        </w:rPr>
        <w:t>sheer</w:t>
      </w:r>
      <w:r w:rsidRPr="00916AB3">
        <w:rPr>
          <w:rFonts w:eastAsia="Calibri"/>
          <w:u w:val="single"/>
        </w:rPr>
        <w:t xml:space="preserve"> amount of </w:t>
      </w:r>
      <w:r w:rsidRPr="00916AB3">
        <w:rPr>
          <w:rFonts w:eastAsia="Calibri"/>
          <w:iCs/>
          <w:u w:val="single"/>
          <w:bdr w:val="single" w:sz="8" w:space="0" w:color="auto"/>
        </w:rPr>
        <w:t>law</w:t>
      </w:r>
      <w:r w:rsidRPr="00916AB3">
        <w:rPr>
          <w:rFonts w:eastAsia="Calibri"/>
          <w:sz w:val="16"/>
        </w:rPr>
        <w:t xml:space="preserve">—the substantive rules that regulate private conduct and direct the operation of government— </w:t>
      </w:r>
      <w:r w:rsidRPr="00916AB3">
        <w:rPr>
          <w:rFonts w:eastAsia="Calibri"/>
          <w:u w:val="single"/>
        </w:rPr>
        <w:t>made by</w:t>
      </w:r>
      <w:r w:rsidRPr="00916AB3">
        <w:rPr>
          <w:rFonts w:eastAsia="Calibri"/>
          <w:sz w:val="16"/>
        </w:rPr>
        <w:t xml:space="preserve"> the </w:t>
      </w:r>
      <w:r w:rsidRPr="00916AB3">
        <w:rPr>
          <w:rFonts w:eastAsia="Calibri"/>
          <w:u w:val="single"/>
        </w:rPr>
        <w:t xml:space="preserve">agencies has </w:t>
      </w:r>
      <w:r w:rsidRPr="00916AB3">
        <w:rPr>
          <w:rFonts w:eastAsia="Calibri"/>
          <w:iCs/>
          <w:u w:val="single"/>
          <w:bdr w:val="single" w:sz="8" w:space="0" w:color="auto"/>
        </w:rPr>
        <w:t>far outnumbered</w:t>
      </w:r>
      <w:r w:rsidRPr="00916AB3">
        <w:rPr>
          <w:rFonts w:eastAsia="Calibri"/>
          <w:sz w:val="16"/>
        </w:rPr>
        <w:t xml:space="preserve"> the </w:t>
      </w:r>
      <w:r w:rsidRPr="00916AB3">
        <w:rPr>
          <w:rFonts w:eastAsia="Calibri"/>
          <w:u w:val="single"/>
        </w:rPr>
        <w:t>lawmaking</w:t>
      </w:r>
      <w:r w:rsidRPr="00916AB3">
        <w:rPr>
          <w:rFonts w:eastAsia="Calibri"/>
          <w:sz w:val="16"/>
        </w:rPr>
        <w:t xml:space="preserve"> engaged in by Congress through the traditional process.” Immigr. &amp; Naturalization Serv. v. Chadha, 462 U.S. 919, 985 (1983) (White, J., dissenting). “The number of formal rules these agencies have issued thanks to their delegated legislative authority has grown so exuberantly it’s hard to keep up.” Caring Hearts Pers. Home Servs., Inc. v. Burwell, 824 F.3d 968, 969 (10th Cir. 2016) (Gorsuch, J.). The New Deal, with its faith that the “dispassionate professional judgment that only a cadre of experts could supply” was better suited to address the nation’s problems than the political process, ushered the heyday of independent agencies. See Lisa Schultz Bressman &amp; Robert B. Thompson, The Future of Agency Independence, 63 Vand. L. Rev. 599, 612, 616 (2010).</w:t>
      </w:r>
    </w:p>
    <w:p w14:paraId="33C23E14" w14:textId="77777777" w:rsidR="00A07519" w:rsidRPr="00916AB3" w:rsidRDefault="00A07519" w:rsidP="00A07519">
      <w:pPr>
        <w:rPr>
          <w:rFonts w:eastAsia="Calibri"/>
          <w:highlight w:val="cyan"/>
          <w:u w:val="single"/>
        </w:rPr>
      </w:pPr>
      <w:r w:rsidRPr="00916AB3">
        <w:rPr>
          <w:rFonts w:eastAsia="Calibri"/>
          <w:sz w:val="16"/>
        </w:rPr>
        <w:t>By the 1970s, however, critics had raised concerns of congressional “delegation as abdication,” arguing that “</w:t>
      </w:r>
      <w:r w:rsidRPr="00916AB3">
        <w:rPr>
          <w:rFonts w:eastAsia="Calibri"/>
          <w:highlight w:val="cyan"/>
          <w:u w:val="single"/>
        </w:rPr>
        <w:t xml:space="preserve">an </w:t>
      </w:r>
      <w:r w:rsidRPr="00916AB3">
        <w:rPr>
          <w:rFonts w:eastAsia="Calibri"/>
          <w:iCs/>
          <w:highlight w:val="cyan"/>
          <w:u w:val="single"/>
          <w:bdr w:val="single" w:sz="8" w:space="0" w:color="auto"/>
        </w:rPr>
        <w:t>unaccountable</w:t>
      </w:r>
      <w:r w:rsidRPr="00916AB3">
        <w:rPr>
          <w:rFonts w:eastAsia="Calibri"/>
          <w:u w:val="single"/>
        </w:rPr>
        <w:t xml:space="preserve"> and </w:t>
      </w:r>
      <w:r w:rsidRPr="00916AB3">
        <w:rPr>
          <w:rFonts w:eastAsia="Calibri"/>
          <w:iCs/>
          <w:highlight w:val="cyan"/>
          <w:u w:val="single"/>
          <w:bdr w:val="single" w:sz="8" w:space="0" w:color="auto"/>
        </w:rPr>
        <w:t>headless</w:t>
      </w:r>
      <w:r w:rsidRPr="00916AB3">
        <w:rPr>
          <w:rFonts w:eastAsia="Calibri"/>
          <w:highlight w:val="cyan"/>
          <w:u w:val="single"/>
        </w:rPr>
        <w:t xml:space="preserve"> fourth branch</w:t>
      </w:r>
      <w:r w:rsidRPr="00916AB3">
        <w:rPr>
          <w:rFonts w:eastAsia="Calibri"/>
          <w:u w:val="single"/>
        </w:rPr>
        <w:t xml:space="preserve"> of government—the </w:t>
      </w:r>
      <w:r w:rsidRPr="00916AB3">
        <w:rPr>
          <w:rFonts w:eastAsia="Calibri"/>
          <w:iCs/>
          <w:u w:val="single"/>
          <w:bdr w:val="single" w:sz="8" w:space="0" w:color="auto"/>
        </w:rPr>
        <w:t>bureaucrats</w:t>
      </w:r>
      <w:r w:rsidRPr="00916AB3">
        <w:rPr>
          <w:rFonts w:eastAsia="Calibri"/>
          <w:u w:val="single"/>
        </w:rPr>
        <w:t>—had come to run American politics</w:t>
      </w:r>
      <w:r w:rsidRPr="00916AB3">
        <w:rPr>
          <w:rFonts w:eastAsia="Calibri"/>
          <w:sz w:val="16"/>
        </w:rPr>
        <w:t xml:space="preserve">.” Susan Webb Yackee, The Politics of Rulemaking in the United States, 22 Annu. Rev. Political Sci. 37, 39 (2019) (citations omitted). In the mid-1980s, commentators observed that “[a]dministrative </w:t>
      </w:r>
      <w:r w:rsidRPr="00916AB3">
        <w:rPr>
          <w:rFonts w:eastAsia="Calibri"/>
          <w:u w:val="single"/>
        </w:rPr>
        <w:t xml:space="preserve">agencies </w:t>
      </w:r>
      <w:r w:rsidRPr="00916AB3">
        <w:rPr>
          <w:rFonts w:eastAsia="Calibri"/>
          <w:iCs/>
          <w:u w:val="single"/>
          <w:bdr w:val="single" w:sz="8" w:space="0" w:color="auto"/>
        </w:rPr>
        <w:t>today</w:t>
      </w:r>
      <w:r w:rsidRPr="00916AB3">
        <w:rPr>
          <w:rFonts w:eastAsia="Calibri"/>
          <w:u w:val="single"/>
        </w:rPr>
        <w:t xml:space="preserve"> </w:t>
      </w:r>
      <w:r w:rsidRPr="00916AB3">
        <w:rPr>
          <w:rFonts w:eastAsia="Calibri"/>
          <w:highlight w:val="cyan"/>
          <w:u w:val="single"/>
        </w:rPr>
        <w:t>have enormous power</w:t>
      </w:r>
      <w:r w:rsidRPr="00916AB3">
        <w:rPr>
          <w:rFonts w:eastAsia="Calibri"/>
          <w:u w:val="single"/>
        </w:rPr>
        <w:t xml:space="preserve"> to make fundamental </w:t>
      </w:r>
      <w:r w:rsidRPr="00916AB3">
        <w:rPr>
          <w:rFonts w:eastAsia="Calibri"/>
          <w:iCs/>
          <w:u w:val="single"/>
          <w:bdr w:val="single" w:sz="8" w:space="0" w:color="auto"/>
        </w:rPr>
        <w:t>policy decisions</w:t>
      </w:r>
      <w:r w:rsidRPr="00916AB3">
        <w:rPr>
          <w:rFonts w:eastAsia="Calibri"/>
          <w:sz w:val="16"/>
        </w:rPr>
        <w:t xml:space="preserve"> that the Constitution assigns to Congress as the branch of government most representative of the majority’s views.” Id. Indeed, “[m]ore and more legislation has been originating with the executive branch of government.” Id. And today commentators have noted that “[e]very year, the growth of Statutes at Large is dwarfed by the expansion of the Federal Register.” David Casazza, Liberty Requires Accountability: Checking Delegations to Indep. Agencies, 38 Harv. J.L. &amp; Pub. Pol’y 729, 731 (2015).</w:t>
      </w:r>
    </w:p>
    <w:p w14:paraId="3DD4604E" w14:textId="77777777" w:rsidR="00A07519" w:rsidRPr="00916AB3" w:rsidRDefault="00A07519" w:rsidP="00A07519">
      <w:pPr>
        <w:rPr>
          <w:rFonts w:eastAsia="Calibri"/>
          <w:highlight w:val="cyan"/>
          <w:u w:val="single"/>
        </w:rPr>
      </w:pPr>
      <w:r w:rsidRPr="00916AB3">
        <w:rPr>
          <w:rFonts w:eastAsia="Calibri"/>
          <w:sz w:val="16"/>
        </w:rPr>
        <w:t>Yet, despite these concerns, legislative delegation of regulatory authority to agencies continues unabated, with the result that modern governance relies heavily on the public policy decisions of the unelected. The result is “a nation governed largely by the duly appointed administrators of the people rather than the duly elected representatives of the people.” Id.</w:t>
      </w:r>
    </w:p>
    <w:p w14:paraId="177F5E6A" w14:textId="77777777" w:rsidR="00A07519" w:rsidRPr="00916AB3" w:rsidRDefault="00A07519" w:rsidP="00A07519">
      <w:pPr>
        <w:rPr>
          <w:rFonts w:eastAsia="Calibri"/>
          <w:highlight w:val="cyan"/>
          <w:u w:val="single"/>
        </w:rPr>
      </w:pPr>
      <w:r w:rsidRPr="00916AB3">
        <w:rPr>
          <w:rFonts w:eastAsia="Calibri"/>
          <w:sz w:val="16"/>
        </w:rPr>
        <w:t xml:space="preserve">Administrative law “constrain[s] Americans in all aspects of their lives, political, economic, social, and personal,” having become “the government’s primary mode of controlling Americans.” Philip Hamburger, Is Administrative Law Unlawful? 1 (2014). Administrative processes intrude upon many facets of American life that may well have been thought the proper province of private life and business, including brushing one’s teeth, 606 Mass. Code Regs. § 7.11(11)(d); selling fresh milk, Stephen Dinan, Feds Shut Down Amish Farm for Selling Fresh Milk, Wash. Times (Feb. 13, 2012), </w:t>
      </w:r>
      <w:r w:rsidRPr="00916AB3">
        <w:rPr>
          <w:rFonts w:eastAsia="Calibri"/>
          <w:u w:val="single"/>
        </w:rPr>
        <w:t>[URL Omitted]</w:t>
      </w:r>
      <w:r w:rsidRPr="00916AB3">
        <w:rPr>
          <w:rFonts w:eastAsia="Calibri"/>
          <w:sz w:val="16"/>
        </w:rPr>
        <w:t xml:space="preserve">; or filling holes on one’s land, see Sackett v. EPA, 566 U.S. 120, 124–25 (2012). Add to that “independent agencies” like the Task Force that “hold enormous power over the economic and social life of the United States.” See PHH Corp. v. CFPB, 881 F.3d 75, 165 (D.C. Cir. 2018) (Kavanaugh, J., dissenting). </w:t>
      </w:r>
      <w:r w:rsidRPr="00916AB3">
        <w:rPr>
          <w:rFonts w:eastAsia="Calibri"/>
          <w:u w:val="single"/>
        </w:rPr>
        <w:t>With</w:t>
      </w:r>
      <w:r w:rsidRPr="00916AB3">
        <w:rPr>
          <w:rFonts w:eastAsia="Calibri"/>
          <w:sz w:val="16"/>
        </w:rPr>
        <w:t xml:space="preserve"> literally “</w:t>
      </w:r>
      <w:r w:rsidRPr="00916AB3">
        <w:rPr>
          <w:rFonts w:eastAsia="Calibri"/>
          <w:iCs/>
          <w:u w:val="single"/>
          <w:bdr w:val="single" w:sz="8" w:space="0" w:color="auto"/>
        </w:rPr>
        <w:t>hundreds</w:t>
      </w:r>
      <w:r w:rsidRPr="00916AB3">
        <w:rPr>
          <w:rFonts w:eastAsia="Calibri"/>
          <w:u w:val="single"/>
        </w:rPr>
        <w:t xml:space="preserve"> of federal agencies poking into </w:t>
      </w:r>
      <w:r w:rsidRPr="00916AB3">
        <w:rPr>
          <w:rFonts w:eastAsia="Calibri"/>
          <w:iCs/>
          <w:u w:val="single"/>
          <w:bdr w:val="single" w:sz="8" w:space="0" w:color="auto"/>
        </w:rPr>
        <w:t>every nook and cranny</w:t>
      </w:r>
      <w:r w:rsidRPr="00916AB3">
        <w:rPr>
          <w:rFonts w:eastAsia="Calibri"/>
          <w:u w:val="single"/>
        </w:rPr>
        <w:t xml:space="preserve"> of daily life,” “the </w:t>
      </w:r>
      <w:r w:rsidRPr="00916AB3">
        <w:rPr>
          <w:rFonts w:eastAsia="Calibri"/>
          <w:iCs/>
          <w:u w:val="single"/>
          <w:bdr w:val="single" w:sz="8" w:space="0" w:color="auto"/>
        </w:rPr>
        <w:t>danger</w:t>
      </w:r>
      <w:r w:rsidRPr="00916AB3">
        <w:rPr>
          <w:rFonts w:eastAsia="Calibri"/>
          <w:u w:val="single"/>
        </w:rPr>
        <w:t xml:space="preserve"> posed</w:t>
      </w:r>
      <w:r w:rsidRPr="00916AB3">
        <w:rPr>
          <w:rFonts w:eastAsia="Calibri"/>
          <w:sz w:val="16"/>
        </w:rPr>
        <w:t xml:space="preserve"> by the growing power of the administrative state </w:t>
      </w:r>
      <w:r w:rsidRPr="00916AB3">
        <w:rPr>
          <w:rFonts w:eastAsia="Calibri"/>
          <w:u w:val="single"/>
        </w:rPr>
        <w:t xml:space="preserve">cannot </w:t>
      </w:r>
      <w:r w:rsidRPr="00916AB3">
        <w:rPr>
          <w:rFonts w:eastAsia="Calibri"/>
          <w:iCs/>
          <w:u w:val="single"/>
          <w:bdr w:val="single" w:sz="8" w:space="0" w:color="auto"/>
        </w:rPr>
        <w:t>be dismissed</w:t>
      </w:r>
      <w:r w:rsidRPr="00916AB3">
        <w:rPr>
          <w:rFonts w:eastAsia="Calibri"/>
          <w:sz w:val="16"/>
        </w:rPr>
        <w:t>.” City of Arlington, Tex. v. FCC, 569 U.S. 290, 315 (2013) (Roberts, C.J., dissenting).</w:t>
      </w:r>
    </w:p>
    <w:p w14:paraId="0C55C654" w14:textId="77777777" w:rsidR="00A07519" w:rsidRPr="00916AB3" w:rsidRDefault="00A07519" w:rsidP="00A07519">
      <w:pPr>
        <w:rPr>
          <w:rFonts w:eastAsia="Calibri"/>
          <w:highlight w:val="cyan"/>
          <w:u w:val="single"/>
        </w:rPr>
      </w:pPr>
      <w:r w:rsidRPr="00916AB3">
        <w:rPr>
          <w:rFonts w:eastAsia="Calibri"/>
          <w:iCs/>
          <w:highlight w:val="cyan"/>
          <w:u w:val="single"/>
          <w:bdr w:val="single" w:sz="8" w:space="0" w:color="auto"/>
        </w:rPr>
        <w:t>Even if</w:t>
      </w:r>
      <w:r w:rsidRPr="00916AB3">
        <w:rPr>
          <w:rFonts w:eastAsia="Calibri"/>
          <w:highlight w:val="cyan"/>
          <w:u w:val="single"/>
        </w:rPr>
        <w:t xml:space="preserve"> government by unelected experts proved</w:t>
      </w:r>
      <w:r w:rsidRPr="00916AB3">
        <w:rPr>
          <w:rFonts w:eastAsia="Calibri"/>
          <w:u w:val="single"/>
        </w:rPr>
        <w:t xml:space="preserve"> </w:t>
      </w:r>
      <w:r w:rsidRPr="00916AB3">
        <w:rPr>
          <w:rFonts w:eastAsia="Calibri"/>
          <w:iCs/>
          <w:u w:val="single"/>
          <w:bdr w:val="single" w:sz="8" w:space="0" w:color="auto"/>
        </w:rPr>
        <w:t xml:space="preserve">more </w:t>
      </w:r>
      <w:r w:rsidRPr="00916AB3">
        <w:rPr>
          <w:rFonts w:eastAsia="Calibri"/>
          <w:iCs/>
          <w:highlight w:val="cyan"/>
          <w:u w:val="single"/>
          <w:bdr w:val="single" w:sz="8" w:space="0" w:color="auto"/>
        </w:rPr>
        <w:t>efficient</w:t>
      </w:r>
      <w:r w:rsidRPr="00916AB3">
        <w:rPr>
          <w:rFonts w:eastAsia="Calibri"/>
          <w:highlight w:val="cyan"/>
          <w:u w:val="single"/>
        </w:rPr>
        <w:t>,</w:t>
      </w:r>
      <w:r w:rsidRPr="00916AB3">
        <w:rPr>
          <w:rFonts w:eastAsia="Calibri"/>
          <w:u w:val="single"/>
        </w:rPr>
        <w:t xml:space="preserve"> more </w:t>
      </w:r>
      <w:r w:rsidRPr="00916AB3">
        <w:rPr>
          <w:rFonts w:eastAsia="Calibri"/>
          <w:iCs/>
          <w:highlight w:val="cyan"/>
          <w:u w:val="single"/>
          <w:bdr w:val="single" w:sz="8" w:space="0" w:color="auto"/>
        </w:rPr>
        <w:t>rational</w:t>
      </w:r>
      <w:r w:rsidRPr="00916AB3">
        <w:rPr>
          <w:rFonts w:eastAsia="Calibri"/>
          <w:highlight w:val="cyan"/>
          <w:u w:val="single"/>
        </w:rPr>
        <w:t>, or</w:t>
      </w:r>
      <w:r w:rsidRPr="00916AB3">
        <w:rPr>
          <w:rFonts w:eastAsia="Calibri"/>
          <w:u w:val="single"/>
        </w:rPr>
        <w:t xml:space="preserve"> even more </w:t>
      </w:r>
      <w:r w:rsidRPr="00916AB3">
        <w:rPr>
          <w:rFonts w:eastAsia="Calibri"/>
          <w:iCs/>
          <w:highlight w:val="cyan"/>
          <w:u w:val="single"/>
          <w:bdr w:val="single" w:sz="8" w:space="0" w:color="auto"/>
        </w:rPr>
        <w:t>just</w:t>
      </w:r>
      <w:r w:rsidRPr="00916AB3">
        <w:rPr>
          <w:rFonts w:eastAsia="Calibri"/>
          <w:u w:val="single"/>
        </w:rPr>
        <w:t>,</w:t>
      </w:r>
      <w:r w:rsidRPr="00916AB3">
        <w:rPr>
          <w:rFonts w:eastAsia="Calibri"/>
          <w:sz w:val="16"/>
        </w:rPr>
        <w:t xml:space="preserve"> this Court has time and again held that </w:t>
      </w:r>
      <w:r w:rsidRPr="00916AB3">
        <w:rPr>
          <w:rFonts w:eastAsia="Calibri"/>
          <w:highlight w:val="cyan"/>
          <w:u w:val="single"/>
        </w:rPr>
        <w:t>those</w:t>
      </w:r>
      <w:r w:rsidRPr="00916AB3">
        <w:rPr>
          <w:rFonts w:eastAsia="Calibri"/>
          <w:sz w:val="16"/>
        </w:rPr>
        <w:t xml:space="preserve"> purported </w:t>
      </w:r>
      <w:r w:rsidRPr="00916AB3">
        <w:rPr>
          <w:rFonts w:eastAsia="Calibri"/>
          <w:highlight w:val="cyan"/>
          <w:u w:val="single"/>
        </w:rPr>
        <w:t>benefits must yield to</w:t>
      </w:r>
      <w:r w:rsidRPr="00916AB3">
        <w:rPr>
          <w:rFonts w:eastAsia="Calibri"/>
          <w:u w:val="single"/>
        </w:rPr>
        <w:t xml:space="preserve"> the</w:t>
      </w:r>
      <w:r w:rsidRPr="00916AB3">
        <w:rPr>
          <w:rFonts w:eastAsia="Calibri"/>
          <w:sz w:val="16"/>
        </w:rPr>
        <w:t xml:space="preserve"> “vital constitutional principle” that “[l]iberty requires </w:t>
      </w:r>
      <w:r w:rsidRPr="00916AB3">
        <w:rPr>
          <w:rFonts w:eastAsia="Calibri"/>
          <w:iCs/>
          <w:highlight w:val="cyan"/>
          <w:u w:val="single"/>
          <w:bdr w:val="single" w:sz="8" w:space="0" w:color="auto"/>
        </w:rPr>
        <w:t>accountability</w:t>
      </w:r>
      <w:r w:rsidRPr="00916AB3">
        <w:rPr>
          <w:rFonts w:eastAsia="Calibri"/>
          <w:sz w:val="16"/>
        </w:rPr>
        <w:t xml:space="preserve">.” Dept. of Transp. v. Assn. of Am. Railroads, 575 U.S. 43, 57 (2015) (Alito, J., concurring). “The Framers created a structure </w:t>
      </w:r>
      <w:r w:rsidRPr="00916AB3">
        <w:rPr>
          <w:rFonts w:eastAsia="Calibri"/>
          <w:highlight w:val="cyan"/>
          <w:u w:val="single"/>
        </w:rPr>
        <w:t>in which</w:t>
      </w:r>
      <w:r w:rsidRPr="00916AB3">
        <w:rPr>
          <w:rFonts w:eastAsia="Calibri"/>
          <w:u w:val="single"/>
        </w:rPr>
        <w:t xml:space="preserve"> ‘a </w:t>
      </w:r>
      <w:r w:rsidRPr="00916AB3">
        <w:rPr>
          <w:rFonts w:eastAsia="Calibri"/>
          <w:highlight w:val="cyan"/>
          <w:u w:val="single"/>
        </w:rPr>
        <w:t xml:space="preserve">dependence </w:t>
      </w:r>
      <w:r w:rsidRPr="00916AB3">
        <w:rPr>
          <w:rFonts w:eastAsia="Calibri"/>
          <w:iCs/>
          <w:highlight w:val="cyan"/>
          <w:u w:val="single"/>
          <w:bdr w:val="single" w:sz="8" w:space="0" w:color="auto"/>
        </w:rPr>
        <w:t>on</w:t>
      </w:r>
      <w:r w:rsidRPr="00916AB3">
        <w:rPr>
          <w:rFonts w:eastAsia="Calibri"/>
          <w:iCs/>
          <w:u w:val="single"/>
          <w:bdr w:val="single" w:sz="8" w:space="0" w:color="auto"/>
        </w:rPr>
        <w:t xml:space="preserve"> the </w:t>
      </w:r>
      <w:r w:rsidRPr="00916AB3">
        <w:rPr>
          <w:rFonts w:eastAsia="Calibri"/>
          <w:iCs/>
          <w:highlight w:val="cyan"/>
          <w:u w:val="single"/>
          <w:bdr w:val="single" w:sz="8" w:space="0" w:color="auto"/>
        </w:rPr>
        <w:t>people</w:t>
      </w:r>
      <w:r w:rsidRPr="00916AB3">
        <w:rPr>
          <w:rFonts w:eastAsia="Calibri"/>
          <w:highlight w:val="cyan"/>
          <w:u w:val="single"/>
        </w:rPr>
        <w:t>’ would be the ‘</w:t>
      </w:r>
      <w:r w:rsidRPr="00916AB3">
        <w:rPr>
          <w:rFonts w:eastAsia="Calibri"/>
          <w:iCs/>
          <w:highlight w:val="cyan"/>
          <w:u w:val="single"/>
          <w:bdr w:val="single" w:sz="8" w:space="0" w:color="auto"/>
        </w:rPr>
        <w:t>primary control</w:t>
      </w:r>
      <w:r w:rsidRPr="00916AB3">
        <w:rPr>
          <w:rFonts w:eastAsia="Calibri"/>
          <w:u w:val="single"/>
        </w:rPr>
        <w:t xml:space="preserve"> on the government.’</w:t>
      </w:r>
      <w:r w:rsidRPr="00916AB3">
        <w:rPr>
          <w:rFonts w:eastAsia="Calibri"/>
          <w:sz w:val="16"/>
        </w:rPr>
        <w:t>” In re Aiken Cnty., 645 F.3d 428, 440 (D.C. Cir. 2011) (Kavanaugh, J., concurring) (quoting Free Enterprise Fund v. Public Co. Accounting Oversight Bd., 561 U.S. 477, 501 (2010)). Indeed, “[p]romoting political accountability is a central feature of American political thought dating back to the Founding period, finding expression in the Declaration of Independence, The Federalist Papers, and the works that influenced the Founders.” Casazza, supra, at 729–30.</w:t>
      </w:r>
    </w:p>
    <w:p w14:paraId="51A6325F" w14:textId="77777777" w:rsidR="00A07519" w:rsidRPr="00916AB3" w:rsidRDefault="00A07519" w:rsidP="00A07519">
      <w:pPr>
        <w:rPr>
          <w:rFonts w:eastAsia="Calibri"/>
          <w:highlight w:val="cyan"/>
          <w:u w:val="single"/>
        </w:rPr>
      </w:pPr>
      <w:r w:rsidRPr="00916AB3">
        <w:rPr>
          <w:rFonts w:eastAsia="Calibri"/>
          <w:sz w:val="16"/>
        </w:rPr>
        <w:t xml:space="preserve">Not surprisingly, </w:t>
      </w:r>
      <w:r w:rsidRPr="00916AB3">
        <w:rPr>
          <w:rFonts w:eastAsia="Calibri"/>
          <w:u w:val="single"/>
        </w:rPr>
        <w:t xml:space="preserve">the </w:t>
      </w:r>
      <w:r w:rsidRPr="00916AB3">
        <w:rPr>
          <w:rFonts w:eastAsia="Calibri"/>
          <w:iCs/>
          <w:u w:val="single"/>
          <w:bdr w:val="single" w:sz="8" w:space="0" w:color="auto"/>
        </w:rPr>
        <w:t>increase</w:t>
      </w:r>
      <w:r w:rsidRPr="00916AB3">
        <w:rPr>
          <w:rFonts w:eastAsia="Calibri"/>
          <w:u w:val="single"/>
        </w:rPr>
        <w:t xml:space="preserve"> in government by </w:t>
      </w:r>
      <w:r w:rsidRPr="00916AB3">
        <w:rPr>
          <w:rFonts w:eastAsia="Calibri"/>
          <w:iCs/>
          <w:u w:val="single"/>
          <w:bdr w:val="single" w:sz="8" w:space="0" w:color="auto"/>
        </w:rPr>
        <w:t>administrative fiat</w:t>
      </w:r>
      <w:r w:rsidRPr="00916AB3">
        <w:rPr>
          <w:rFonts w:eastAsia="Calibri"/>
          <w:u w:val="single"/>
        </w:rPr>
        <w:t xml:space="preserve"> has coincided with a </w:t>
      </w:r>
      <w:r w:rsidRPr="00916AB3">
        <w:rPr>
          <w:rFonts w:eastAsia="Calibri"/>
          <w:iCs/>
          <w:u w:val="single"/>
          <w:bdr w:val="single" w:sz="8" w:space="0" w:color="auto"/>
        </w:rPr>
        <w:t>decrease in trust</w:t>
      </w:r>
      <w:r w:rsidRPr="00916AB3">
        <w:rPr>
          <w:rFonts w:eastAsia="Calibri"/>
          <w:sz w:val="16"/>
        </w:rPr>
        <w:t xml:space="preserve"> in the federal government. “As of April 2024, 22% of Americans say they trust the government in Washington to do what is right ‘just about always’(2%) or ‘most of the time’ (21%).” Public Trust in Government: 1958-2024, Pew Research Ctr. (June 24, 2024), </w:t>
      </w:r>
      <w:r w:rsidRPr="00916AB3">
        <w:rPr>
          <w:rFonts w:eastAsia="Calibri"/>
          <w:u w:val="single"/>
        </w:rPr>
        <w:t>[URL Omitted]</w:t>
      </w:r>
      <w:r w:rsidRPr="00916AB3">
        <w:rPr>
          <w:rFonts w:eastAsia="Calibri"/>
          <w:sz w:val="16"/>
        </w:rPr>
        <w:t xml:space="preserve">. This is a decline from almost 75% in 1958. Id. In 2019, nearly twothirds of Americans “surveyed said that this lack of trust in the federal government made it harder to solve many of the country’s problems. Lee Raine &amp; Andrew Perrin, Key Findings about Americans’ Declining Trust in Government and Each Other, Pew Research Ctr. (Jul. 22, 2019), </w:t>
      </w:r>
      <w:r w:rsidRPr="00916AB3">
        <w:rPr>
          <w:rFonts w:eastAsia="Calibri"/>
          <w:u w:val="single"/>
        </w:rPr>
        <w:t>[URL Omitted]</w:t>
      </w:r>
      <w:r w:rsidRPr="00916AB3">
        <w:rPr>
          <w:rFonts w:eastAsia="Calibri"/>
          <w:sz w:val="16"/>
        </w:rPr>
        <w:t>.</w:t>
      </w:r>
    </w:p>
    <w:p w14:paraId="6FE746A4" w14:textId="77777777" w:rsidR="00A07519" w:rsidRPr="00916AB3" w:rsidRDefault="00A07519" w:rsidP="00A07519">
      <w:pPr>
        <w:rPr>
          <w:rFonts w:eastAsia="Calibri"/>
          <w:sz w:val="16"/>
        </w:rPr>
      </w:pPr>
      <w:r w:rsidRPr="00916AB3">
        <w:rPr>
          <w:rFonts w:eastAsia="Calibri"/>
          <w:sz w:val="16"/>
        </w:rPr>
        <w:t xml:space="preserve">This case brings the dangers of unaccountable administrative governance into clear relief because the Task Force is not merely lending technical expertise, it is instead making moral value judgments that it forces upon insurers and private employers. Governmentally designated experts have no more expertise on moral issues than do every-day citizens. Therefore, when it comes to matters affecting or impacting individual moral choices, rather than matters requiring technical expertise, the </w:t>
      </w:r>
      <w:r w:rsidRPr="00916AB3">
        <w:rPr>
          <w:rFonts w:eastAsia="Calibri"/>
          <w:highlight w:val="cyan"/>
          <w:u w:val="single"/>
        </w:rPr>
        <w:t>decisionmakers should be</w:t>
      </w:r>
      <w:r w:rsidRPr="00916AB3">
        <w:rPr>
          <w:rFonts w:eastAsia="Calibri"/>
          <w:u w:val="single"/>
        </w:rPr>
        <w:t xml:space="preserve"> </w:t>
      </w:r>
      <w:r w:rsidRPr="00916AB3">
        <w:rPr>
          <w:rFonts w:eastAsia="Calibri"/>
          <w:iCs/>
          <w:u w:val="single"/>
          <w:bdr w:val="single" w:sz="8" w:space="0" w:color="auto"/>
        </w:rPr>
        <w:t xml:space="preserve">in some way </w:t>
      </w:r>
      <w:r w:rsidRPr="00916AB3">
        <w:rPr>
          <w:rFonts w:eastAsia="Calibri"/>
          <w:iCs/>
          <w:highlight w:val="cyan"/>
          <w:u w:val="single"/>
          <w:bdr w:val="single" w:sz="8" w:space="0" w:color="auto"/>
        </w:rPr>
        <w:t>accountable</w:t>
      </w:r>
      <w:r w:rsidRPr="00916AB3">
        <w:rPr>
          <w:rFonts w:eastAsia="Calibri"/>
          <w:highlight w:val="cyan"/>
          <w:u w:val="single"/>
        </w:rPr>
        <w:t xml:space="preserve"> to</w:t>
      </w:r>
      <w:r w:rsidRPr="00916AB3">
        <w:rPr>
          <w:rFonts w:eastAsia="Calibri"/>
          <w:u w:val="single"/>
        </w:rPr>
        <w:t xml:space="preserve"> the </w:t>
      </w:r>
      <w:r w:rsidRPr="00916AB3">
        <w:rPr>
          <w:rFonts w:eastAsia="Calibri"/>
          <w:highlight w:val="cyan"/>
          <w:u w:val="single"/>
        </w:rPr>
        <w:t>citizenry</w:t>
      </w:r>
      <w:r w:rsidRPr="00916AB3">
        <w:rPr>
          <w:rFonts w:eastAsia="Calibri"/>
          <w:sz w:val="16"/>
        </w:rPr>
        <w:t xml:space="preserve">. Again, </w:t>
      </w:r>
      <w:r w:rsidRPr="00916AB3">
        <w:rPr>
          <w:rFonts w:eastAsia="Calibri"/>
          <w:iCs/>
          <w:highlight w:val="cyan"/>
          <w:u w:val="single"/>
          <w:bdr w:val="single" w:sz="8" w:space="0" w:color="auto"/>
        </w:rPr>
        <w:t>a cornerstone</w:t>
      </w:r>
      <w:r w:rsidRPr="00916AB3">
        <w:rPr>
          <w:rFonts w:eastAsia="Calibri"/>
          <w:highlight w:val="cyan"/>
          <w:u w:val="single"/>
        </w:rPr>
        <w:t xml:space="preserve"> of</w:t>
      </w:r>
      <w:r w:rsidRPr="00916AB3">
        <w:rPr>
          <w:rFonts w:eastAsia="Calibri"/>
          <w:u w:val="single"/>
        </w:rPr>
        <w:t xml:space="preserve"> self-</w:t>
      </w:r>
      <w:r w:rsidRPr="00916AB3">
        <w:rPr>
          <w:rFonts w:eastAsia="Calibri"/>
          <w:highlight w:val="cyan"/>
          <w:u w:val="single"/>
        </w:rPr>
        <w:t>government is</w:t>
      </w:r>
      <w:r w:rsidRPr="00916AB3">
        <w:rPr>
          <w:rFonts w:eastAsia="Calibri"/>
          <w:u w:val="single"/>
        </w:rPr>
        <w:t xml:space="preserve"> that </w:t>
      </w:r>
      <w:r w:rsidRPr="00916AB3">
        <w:rPr>
          <w:rFonts w:eastAsia="Calibri"/>
          <w:highlight w:val="cyan"/>
          <w:u w:val="single"/>
        </w:rPr>
        <w:t xml:space="preserve">the people who </w:t>
      </w:r>
      <w:r w:rsidRPr="00916AB3">
        <w:rPr>
          <w:rFonts w:eastAsia="Calibri"/>
          <w:iCs/>
          <w:highlight w:val="cyan"/>
          <w:u w:val="single"/>
          <w:bdr w:val="single" w:sz="8" w:space="0" w:color="auto"/>
        </w:rPr>
        <w:t>make</w:t>
      </w:r>
      <w:r w:rsidRPr="00916AB3">
        <w:rPr>
          <w:rFonts w:eastAsia="Calibri"/>
          <w:iCs/>
          <w:u w:val="single"/>
          <w:bdr w:val="single" w:sz="8" w:space="0" w:color="auto"/>
        </w:rPr>
        <w:t xml:space="preserve"> the </w:t>
      </w:r>
      <w:r w:rsidRPr="00916AB3">
        <w:rPr>
          <w:rFonts w:eastAsia="Calibri"/>
          <w:iCs/>
          <w:highlight w:val="cyan"/>
          <w:u w:val="single"/>
          <w:bdr w:val="single" w:sz="8" w:space="0" w:color="auto"/>
        </w:rPr>
        <w:t>law</w:t>
      </w:r>
      <w:r w:rsidRPr="00916AB3">
        <w:rPr>
          <w:rFonts w:eastAsia="Calibri"/>
          <w:sz w:val="16"/>
        </w:rPr>
        <w:t>—whether through legislation or regulation—</w:t>
      </w:r>
      <w:r w:rsidRPr="00916AB3">
        <w:rPr>
          <w:rFonts w:eastAsia="Calibri"/>
          <w:highlight w:val="cyan"/>
          <w:u w:val="single"/>
        </w:rPr>
        <w:t>must</w:t>
      </w:r>
      <w:r w:rsidRPr="00916AB3">
        <w:rPr>
          <w:rFonts w:eastAsia="Calibri"/>
          <w:u w:val="single"/>
        </w:rPr>
        <w:t xml:space="preserve"> ultimately </w:t>
      </w:r>
      <w:r w:rsidRPr="00916AB3">
        <w:rPr>
          <w:rFonts w:eastAsia="Calibri"/>
          <w:highlight w:val="cyan"/>
          <w:u w:val="single"/>
        </w:rPr>
        <w:t xml:space="preserve">be </w:t>
      </w:r>
      <w:r w:rsidRPr="00916AB3">
        <w:rPr>
          <w:rFonts w:eastAsia="Calibri"/>
          <w:iCs/>
          <w:highlight w:val="cyan"/>
          <w:u w:val="single"/>
          <w:bdr w:val="single" w:sz="8" w:space="0" w:color="auto"/>
        </w:rPr>
        <w:t>accountable to</w:t>
      </w:r>
      <w:r w:rsidRPr="00916AB3">
        <w:rPr>
          <w:rFonts w:eastAsia="Calibri"/>
          <w:highlight w:val="cyan"/>
          <w:u w:val="single"/>
        </w:rPr>
        <w:t>—not shielded from—</w:t>
      </w:r>
      <w:r w:rsidRPr="00916AB3">
        <w:rPr>
          <w:rFonts w:eastAsia="Calibri"/>
          <w:iCs/>
          <w:highlight w:val="cyan"/>
          <w:u w:val="single"/>
          <w:bdr w:val="single" w:sz="8" w:space="0" w:color="auto"/>
        </w:rPr>
        <w:t>those</w:t>
      </w:r>
      <w:r w:rsidRPr="00916AB3">
        <w:rPr>
          <w:rFonts w:eastAsia="Calibri"/>
          <w:u w:val="single"/>
        </w:rPr>
        <w:t xml:space="preserve"> that </w:t>
      </w:r>
      <w:r w:rsidRPr="00916AB3">
        <w:rPr>
          <w:rFonts w:eastAsia="Calibri"/>
          <w:iCs/>
          <w:highlight w:val="cyan"/>
          <w:u w:val="single"/>
          <w:bdr w:val="single" w:sz="8" w:space="0" w:color="auto"/>
        </w:rPr>
        <w:t>they govern</w:t>
      </w:r>
      <w:r w:rsidRPr="00916AB3">
        <w:rPr>
          <w:rFonts w:eastAsia="Calibri"/>
          <w:highlight w:val="cyan"/>
          <w:u w:val="single"/>
        </w:rPr>
        <w:t xml:space="preserve"> by using</w:t>
      </w:r>
      <w:r w:rsidRPr="00916AB3">
        <w:rPr>
          <w:rFonts w:eastAsia="Calibri"/>
          <w:u w:val="single"/>
        </w:rPr>
        <w:t xml:space="preserve"> the </w:t>
      </w:r>
      <w:r w:rsidRPr="00916AB3">
        <w:rPr>
          <w:rFonts w:eastAsia="Calibri"/>
          <w:highlight w:val="cyan"/>
          <w:u w:val="single"/>
        </w:rPr>
        <w:t>shibboleth of “</w:t>
      </w:r>
      <w:r w:rsidRPr="00916AB3">
        <w:rPr>
          <w:rFonts w:eastAsia="Calibri"/>
          <w:iCs/>
          <w:highlight w:val="cyan"/>
          <w:u w:val="single"/>
          <w:bdr w:val="single" w:sz="8" w:space="0" w:color="auto"/>
        </w:rPr>
        <w:t>independence</w:t>
      </w:r>
      <w:r w:rsidRPr="00916AB3">
        <w:rPr>
          <w:rFonts w:eastAsia="Calibri"/>
          <w:highlight w:val="cyan"/>
          <w:u w:val="single"/>
        </w:rPr>
        <w:t>.”</w:t>
      </w:r>
      <w:r w:rsidRPr="00916AB3">
        <w:rPr>
          <w:rFonts w:eastAsia="Calibri"/>
          <w:sz w:val="16"/>
        </w:rPr>
        <w:t xml:space="preserve"> Indeed, “</w:t>
      </w:r>
      <w:r w:rsidRPr="00916AB3">
        <w:rPr>
          <w:rFonts w:eastAsia="Calibri"/>
          <w:u w:val="single"/>
        </w:rPr>
        <w:t xml:space="preserve">[w]hen citizens </w:t>
      </w:r>
      <w:r w:rsidRPr="00916AB3">
        <w:rPr>
          <w:rFonts w:eastAsia="Calibri"/>
          <w:iCs/>
          <w:u w:val="single"/>
          <w:bdr w:val="single" w:sz="8" w:space="0" w:color="auto"/>
        </w:rPr>
        <w:t>cannot</w:t>
      </w:r>
      <w:r w:rsidRPr="00916AB3">
        <w:rPr>
          <w:rFonts w:eastAsia="Calibri"/>
          <w:u w:val="single"/>
        </w:rPr>
        <w:t xml:space="preserve"> readily identify the source of legislation</w:t>
      </w:r>
      <w:r w:rsidRPr="00916AB3">
        <w:rPr>
          <w:rFonts w:eastAsia="Calibri"/>
          <w:sz w:val="16"/>
        </w:rPr>
        <w:t xml:space="preserve"> or regulation that affects their lives, </w:t>
      </w:r>
      <w:r w:rsidRPr="00916AB3">
        <w:rPr>
          <w:rFonts w:eastAsia="Calibri"/>
          <w:u w:val="single"/>
        </w:rPr>
        <w:t xml:space="preserve">Government officials can </w:t>
      </w:r>
      <w:r w:rsidRPr="00916AB3">
        <w:rPr>
          <w:rFonts w:eastAsia="Calibri"/>
          <w:iCs/>
          <w:u w:val="single"/>
          <w:bdr w:val="single" w:sz="8" w:space="0" w:color="auto"/>
        </w:rPr>
        <w:t>wield power</w:t>
      </w:r>
      <w:r w:rsidRPr="00916AB3">
        <w:rPr>
          <w:rFonts w:eastAsia="Calibri"/>
          <w:u w:val="single"/>
        </w:rPr>
        <w:t xml:space="preserve"> without owning up to the </w:t>
      </w:r>
      <w:r w:rsidRPr="00916AB3">
        <w:rPr>
          <w:rFonts w:eastAsia="Calibri"/>
          <w:iCs/>
          <w:u w:val="single"/>
          <w:bdr w:val="single" w:sz="8" w:space="0" w:color="auto"/>
        </w:rPr>
        <w:t>consequences</w:t>
      </w:r>
      <w:r w:rsidRPr="00916AB3">
        <w:rPr>
          <w:rFonts w:eastAsia="Calibri"/>
          <w:sz w:val="16"/>
        </w:rPr>
        <w:t>.” Assn. of Am. Railroads, 575 U.S. at 57 (Alito, J., concurring). This accountability “is vital because the framers believed that a republic—a thing of the people—would be more likely to enact just laws than a regime administered by a ruling class of largely unaccountable ‘ministers.’” W. Virginia v. Env’t Prot. Agency, 597 U.S. 697, 737 (2022) (Gorsuch, J., concurring) (quoting The Federalist No. 11, at 85 (A. Hamilton) (C. Rossiter ed. 1961)).</w:t>
      </w:r>
    </w:p>
    <w:p w14:paraId="07301E65" w14:textId="77777777" w:rsidR="00A07519" w:rsidRPr="00916AB3" w:rsidRDefault="00A07519" w:rsidP="00A07519">
      <w:pPr>
        <w:keepNext/>
        <w:keepLines/>
        <w:spacing w:before="40"/>
        <w:outlineLvl w:val="3"/>
        <w:rPr>
          <w:rFonts w:eastAsiaTheme="majorEastAsia" w:cstheme="majorBidi"/>
          <w:b/>
          <w:iCs/>
          <w:sz w:val="26"/>
        </w:rPr>
      </w:pPr>
      <w:r w:rsidRPr="00916AB3">
        <w:rPr>
          <w:rFonts w:eastAsiaTheme="majorEastAsia" w:cstheme="majorBidi"/>
          <w:b/>
          <w:iCs/>
          <w:sz w:val="26"/>
        </w:rPr>
        <w:t xml:space="preserve">1. POLICIES. Breakdown destroys Trump’s agenda. </w:t>
      </w:r>
    </w:p>
    <w:p w14:paraId="5C0AB92B" w14:textId="77777777" w:rsidR="00A07519" w:rsidRPr="00916AB3" w:rsidRDefault="00A07519" w:rsidP="00A07519">
      <w:pPr>
        <w:rPr>
          <w:rFonts w:eastAsia="Calibri"/>
        </w:rPr>
      </w:pPr>
      <w:r w:rsidRPr="00916AB3">
        <w:rPr>
          <w:rFonts w:eastAsia="Calibri"/>
        </w:rPr>
        <w:t xml:space="preserve">Russell </w:t>
      </w:r>
      <w:r w:rsidRPr="00916AB3">
        <w:rPr>
          <w:rFonts w:eastAsia="Calibri"/>
          <w:b/>
          <w:bCs/>
          <w:sz w:val="26"/>
        </w:rPr>
        <w:t>Muirhead &amp;</w:t>
      </w:r>
      <w:r w:rsidRPr="00916AB3">
        <w:rPr>
          <w:rFonts w:eastAsia="Calibri"/>
        </w:rPr>
        <w:t xml:space="preserve"> Nancy L. </w:t>
      </w:r>
      <w:r w:rsidRPr="00916AB3">
        <w:rPr>
          <w:rFonts w:eastAsia="Calibri"/>
          <w:b/>
          <w:bCs/>
          <w:sz w:val="26"/>
        </w:rPr>
        <w:t>Rosenblum 25</w:t>
      </w:r>
      <w:r w:rsidRPr="00916AB3">
        <w:rPr>
          <w:rFonts w:eastAsia="Calibri"/>
        </w:rPr>
        <w:t>, Muirhead is the Robert Clements Professor of Democracy and Politics at Dartmouth College; Rosenblum is the Senator Joseph Clark Professor of Ethics in Politics and Government Emerita at Harvard University, "Trump and the Perils of Ungoverning: Institutions Under Assault Will Not Deliver for Americans," Foreign Affairs, 1/23/2025, https://www.foreignaffairs.com/united-states/trump-and-perils-ungoverning</w:t>
      </w:r>
    </w:p>
    <w:p w14:paraId="226E9478" w14:textId="77777777" w:rsidR="00A07519" w:rsidRPr="00916AB3" w:rsidRDefault="00A07519" w:rsidP="00A07519">
      <w:pPr>
        <w:rPr>
          <w:rFonts w:eastAsia="Calibri"/>
          <w:sz w:val="16"/>
        </w:rPr>
      </w:pPr>
      <w:r w:rsidRPr="00916AB3">
        <w:rPr>
          <w:rFonts w:eastAsia="Calibri"/>
          <w:u w:val="single"/>
        </w:rPr>
        <w:t>As</w:t>
      </w:r>
      <w:r w:rsidRPr="00916AB3">
        <w:rPr>
          <w:rFonts w:eastAsia="Calibri"/>
          <w:sz w:val="16"/>
        </w:rPr>
        <w:t xml:space="preserve"> U.S. President Donald </w:t>
      </w:r>
      <w:r w:rsidRPr="00916AB3">
        <w:rPr>
          <w:rFonts w:eastAsia="Calibri"/>
          <w:u w:val="single"/>
        </w:rPr>
        <w:t xml:space="preserve">Trump returns to the White House, it already seems clear that his second term will look </w:t>
      </w:r>
      <w:r w:rsidRPr="00916AB3">
        <w:rPr>
          <w:rFonts w:eastAsia="Calibri"/>
          <w:iCs/>
          <w:u w:val="single"/>
          <w:bdr w:val="single" w:sz="8" w:space="0" w:color="auto"/>
        </w:rPr>
        <w:t>little like his first</w:t>
      </w:r>
      <w:r w:rsidRPr="00916AB3">
        <w:rPr>
          <w:rFonts w:eastAsia="Calibri"/>
          <w:u w:val="single"/>
        </w:rPr>
        <w:t xml:space="preserve">. Many of </w:t>
      </w:r>
      <w:r w:rsidRPr="00916AB3">
        <w:rPr>
          <w:rFonts w:eastAsia="Calibri"/>
          <w:highlight w:val="cyan"/>
          <w:u w:val="single"/>
        </w:rPr>
        <w:t>Trump’s</w:t>
      </w:r>
      <w:r w:rsidRPr="00916AB3">
        <w:rPr>
          <w:rFonts w:eastAsia="Calibri"/>
          <w:u w:val="single"/>
        </w:rPr>
        <w:t xml:space="preserve"> first-term </w:t>
      </w:r>
      <w:r w:rsidRPr="00916AB3">
        <w:rPr>
          <w:rFonts w:eastAsia="Calibri"/>
          <w:highlight w:val="cyan"/>
          <w:u w:val="single"/>
        </w:rPr>
        <w:t>appointments</w:t>
      </w:r>
      <w:r w:rsidRPr="00916AB3">
        <w:rPr>
          <w:rFonts w:eastAsia="Calibri"/>
          <w:sz w:val="16"/>
          <w:highlight w:val="cyan"/>
        </w:rPr>
        <w:t xml:space="preserve"> </w:t>
      </w:r>
      <w:r w:rsidRPr="00916AB3">
        <w:rPr>
          <w:rFonts w:eastAsia="Calibri"/>
          <w:iCs/>
          <w:highlight w:val="cyan"/>
          <w:u w:val="single"/>
          <w:bdr w:val="single" w:sz="8" w:space="0" w:color="auto"/>
        </w:rPr>
        <w:t>distanced themselves</w:t>
      </w:r>
      <w:r w:rsidRPr="00916AB3">
        <w:rPr>
          <w:rFonts w:eastAsia="Calibri"/>
          <w:sz w:val="16"/>
        </w:rPr>
        <w:t xml:space="preserve"> </w:t>
      </w:r>
      <w:r w:rsidRPr="00916AB3">
        <w:rPr>
          <w:rFonts w:eastAsia="Calibri"/>
          <w:u w:val="single"/>
        </w:rPr>
        <w:t xml:space="preserve">from his views and even </w:t>
      </w:r>
      <w:r w:rsidRPr="00916AB3">
        <w:rPr>
          <w:rFonts w:eastAsia="Calibri"/>
          <w:iCs/>
          <w:u w:val="single"/>
          <w:bdr w:val="single" w:sz="8" w:space="0" w:color="auto"/>
        </w:rPr>
        <w:t>denounced him</w:t>
      </w:r>
      <w:r w:rsidRPr="00916AB3">
        <w:rPr>
          <w:rFonts w:eastAsia="Calibri"/>
          <w:sz w:val="16"/>
        </w:rPr>
        <w:t>. “I picked some people I shouldn’t have picked,” Trump lamented on Joe Rogan’s podcast last November. “Disloyal people.” This time, Trump is ready. The president and his allies are convinced that he was let down in his first term by those around him and by the bureaucracy of the federal government. They will not let that happen again.</w:t>
      </w:r>
    </w:p>
    <w:p w14:paraId="07427E03" w14:textId="77777777" w:rsidR="00A07519" w:rsidRPr="00916AB3" w:rsidRDefault="00A07519" w:rsidP="00A07519">
      <w:pPr>
        <w:rPr>
          <w:rFonts w:eastAsia="Calibri"/>
          <w:sz w:val="16"/>
        </w:rPr>
      </w:pPr>
      <w:r w:rsidRPr="00916AB3">
        <w:rPr>
          <w:rFonts w:eastAsia="Calibri"/>
          <w:u w:val="single"/>
        </w:rPr>
        <w:t xml:space="preserve">On his first day in office, Trump </w:t>
      </w:r>
      <w:r w:rsidRPr="00916AB3">
        <w:rPr>
          <w:rFonts w:eastAsia="Calibri"/>
          <w:iCs/>
          <w:u w:val="single"/>
          <w:bdr w:val="single" w:sz="8" w:space="0" w:color="auto"/>
        </w:rPr>
        <w:t xml:space="preserve">restored </w:t>
      </w:r>
      <w:r w:rsidRPr="00916AB3">
        <w:rPr>
          <w:rFonts w:eastAsia="Calibri"/>
          <w:iCs/>
          <w:highlight w:val="cyan"/>
          <w:u w:val="single"/>
          <w:bdr w:val="single" w:sz="8" w:space="0" w:color="auto"/>
        </w:rPr>
        <w:t>Schedule F</w:t>
      </w:r>
      <w:r w:rsidRPr="00916AB3">
        <w:rPr>
          <w:rFonts w:eastAsia="Calibri"/>
          <w:sz w:val="16"/>
        </w:rPr>
        <w:t xml:space="preserve">, an employment category that he had created in the closing months of his first term that strips civil servants of protections, allowing them to be fired at will. Trump has convinced many of his followers that a “deep state” thwarted his first term and robbed him of the 2020 election. Now, the putative deep state will be expunged, along with the expertise and procedures that make effective administration possible. </w:t>
      </w:r>
      <w:r w:rsidRPr="00916AB3">
        <w:rPr>
          <w:rFonts w:eastAsia="Calibri"/>
          <w:u w:val="single"/>
        </w:rPr>
        <w:t xml:space="preserve">Trump will </w:t>
      </w:r>
      <w:r w:rsidRPr="00916AB3">
        <w:rPr>
          <w:rFonts w:eastAsia="Calibri"/>
          <w:highlight w:val="cyan"/>
          <w:u w:val="single"/>
        </w:rPr>
        <w:t>judge</w:t>
      </w:r>
      <w:r w:rsidRPr="00916AB3">
        <w:rPr>
          <w:rFonts w:eastAsia="Calibri"/>
          <w:u w:val="single"/>
        </w:rPr>
        <w:t xml:space="preserve"> both appointees and </w:t>
      </w:r>
      <w:r w:rsidRPr="00916AB3">
        <w:rPr>
          <w:rFonts w:eastAsia="Calibri"/>
          <w:highlight w:val="cyan"/>
          <w:u w:val="single"/>
        </w:rPr>
        <w:t>civil servants by</w:t>
      </w:r>
      <w:r w:rsidRPr="00916AB3">
        <w:rPr>
          <w:rFonts w:eastAsia="Calibri"/>
          <w:sz w:val="16"/>
        </w:rPr>
        <w:t xml:space="preserve"> one criterion: </w:t>
      </w:r>
      <w:r w:rsidRPr="00916AB3">
        <w:rPr>
          <w:rFonts w:eastAsia="Calibri"/>
          <w:iCs/>
          <w:highlight w:val="cyan"/>
          <w:u w:val="single"/>
          <w:bdr w:val="single" w:sz="8" w:space="0" w:color="auto"/>
        </w:rPr>
        <w:t>loyalty</w:t>
      </w:r>
      <w:r w:rsidRPr="00916AB3">
        <w:rPr>
          <w:rFonts w:eastAsia="Calibri"/>
          <w:sz w:val="16"/>
        </w:rPr>
        <w:t xml:space="preserve">, </w:t>
      </w:r>
      <w:r w:rsidRPr="00916AB3">
        <w:rPr>
          <w:rFonts w:eastAsia="Calibri"/>
          <w:u w:val="single"/>
        </w:rPr>
        <w:t>defined</w:t>
      </w:r>
      <w:r w:rsidRPr="00916AB3">
        <w:rPr>
          <w:rFonts w:eastAsia="Calibri"/>
          <w:sz w:val="16"/>
        </w:rPr>
        <w:t xml:space="preserve"> not by commitment to a programmatic agenda but </w:t>
      </w:r>
      <w:r w:rsidRPr="00916AB3">
        <w:rPr>
          <w:rFonts w:eastAsia="Calibri"/>
          <w:u w:val="single"/>
        </w:rPr>
        <w:t>by</w:t>
      </w:r>
      <w:r w:rsidRPr="00916AB3">
        <w:rPr>
          <w:rFonts w:eastAsia="Calibri"/>
          <w:sz w:val="16"/>
        </w:rPr>
        <w:t xml:space="preserve"> </w:t>
      </w:r>
      <w:r w:rsidRPr="00916AB3">
        <w:rPr>
          <w:rFonts w:eastAsia="Calibri"/>
          <w:iCs/>
          <w:u w:val="single"/>
          <w:bdr w:val="single" w:sz="8" w:space="0" w:color="auto"/>
        </w:rPr>
        <w:t>unquestioning obedience</w:t>
      </w:r>
      <w:r w:rsidRPr="00916AB3">
        <w:rPr>
          <w:rFonts w:eastAsia="Calibri"/>
          <w:sz w:val="16"/>
        </w:rPr>
        <w:t xml:space="preserve"> to the president.</w:t>
      </w:r>
    </w:p>
    <w:p w14:paraId="1CE8F855" w14:textId="77777777" w:rsidR="00A07519" w:rsidRPr="00916AB3" w:rsidRDefault="00A07519" w:rsidP="00A07519">
      <w:pPr>
        <w:rPr>
          <w:rFonts w:eastAsia="Calibri"/>
          <w:sz w:val="16"/>
        </w:rPr>
      </w:pPr>
      <w:r w:rsidRPr="00916AB3">
        <w:rPr>
          <w:rFonts w:eastAsia="Calibri"/>
          <w:sz w:val="16"/>
        </w:rPr>
        <w:t>According to reporting by The New York Times, the administration’s transition team has been asking applicants for government posts in multiple agencies, including in the intelligence services and the Department of Defense, about their views on the events of the January 6 attacks on the U.S. Capitol. And they have asked applicants pointedly about the 2020 presidential election. Those who condemn the attack or believe that Biden won the race appear unlikely to receive posts.</w:t>
      </w:r>
    </w:p>
    <w:p w14:paraId="308B940B" w14:textId="77777777" w:rsidR="00A07519" w:rsidRPr="00916AB3" w:rsidRDefault="00A07519" w:rsidP="00A07519">
      <w:pPr>
        <w:rPr>
          <w:rFonts w:eastAsia="Calibri"/>
          <w:u w:val="single"/>
        </w:rPr>
      </w:pPr>
      <w:r w:rsidRPr="00916AB3">
        <w:rPr>
          <w:rFonts w:eastAsia="Calibri"/>
          <w:highlight w:val="cyan"/>
          <w:u w:val="single"/>
        </w:rPr>
        <w:t>Staffing</w:t>
      </w:r>
      <w:r w:rsidRPr="00916AB3">
        <w:rPr>
          <w:rFonts w:eastAsia="Calibri"/>
          <w:u w:val="single"/>
        </w:rPr>
        <w:t xml:space="preserve"> </w:t>
      </w:r>
      <w:r w:rsidRPr="00916AB3">
        <w:rPr>
          <w:rFonts w:eastAsia="Calibri"/>
          <w:sz w:val="16"/>
        </w:rPr>
        <w:t xml:space="preserve">the federal </w:t>
      </w:r>
      <w:r w:rsidRPr="00916AB3">
        <w:rPr>
          <w:rFonts w:eastAsia="Calibri"/>
          <w:highlight w:val="cyan"/>
          <w:u w:val="single"/>
        </w:rPr>
        <w:t xml:space="preserve">government with </w:t>
      </w:r>
      <w:r w:rsidRPr="00916AB3">
        <w:rPr>
          <w:rFonts w:eastAsia="Calibri"/>
          <w:iCs/>
          <w:highlight w:val="cyan"/>
          <w:u w:val="single"/>
          <w:bdr w:val="single" w:sz="8" w:space="0" w:color="auto"/>
        </w:rPr>
        <w:t>sycophants</w:t>
      </w:r>
      <w:r w:rsidRPr="00916AB3">
        <w:rPr>
          <w:rFonts w:eastAsia="Calibri"/>
          <w:sz w:val="16"/>
        </w:rPr>
        <w:t xml:space="preserve"> is not about ensuring loyalty to an agenda. It is about ensuring submission to the president. And it serves to amplify what we call “ungoverning”: the degradation of state capacity and the substitution of unchecked personal will for the difficult, necessary business of shaping, implementing, and assessing policy for the nation. The administration </w:t>
      </w:r>
      <w:r w:rsidRPr="00916AB3">
        <w:rPr>
          <w:rFonts w:eastAsia="Calibri"/>
          <w:u w:val="single"/>
        </w:rPr>
        <w:t>will</w:t>
      </w:r>
      <w:r w:rsidRPr="00916AB3">
        <w:rPr>
          <w:rFonts w:eastAsia="Calibri"/>
          <w:sz w:val="16"/>
        </w:rPr>
        <w:t xml:space="preserve"> </w:t>
      </w:r>
      <w:r w:rsidRPr="00916AB3">
        <w:rPr>
          <w:rFonts w:eastAsia="Calibri"/>
          <w:iCs/>
          <w:highlight w:val="cyan"/>
          <w:u w:val="single"/>
          <w:bdr w:val="single" w:sz="8" w:space="0" w:color="auto"/>
        </w:rPr>
        <w:t>sideline experts</w:t>
      </w:r>
      <w:r w:rsidRPr="00916AB3">
        <w:rPr>
          <w:rFonts w:eastAsia="Calibri"/>
          <w:sz w:val="16"/>
        </w:rPr>
        <w:t xml:space="preserve"> </w:t>
      </w:r>
      <w:r w:rsidRPr="00916AB3">
        <w:rPr>
          <w:rFonts w:eastAsia="Calibri"/>
          <w:u w:val="single"/>
        </w:rPr>
        <w:t>and</w:t>
      </w:r>
      <w:r w:rsidRPr="00916AB3">
        <w:rPr>
          <w:rFonts w:eastAsia="Calibri"/>
          <w:sz w:val="16"/>
        </w:rPr>
        <w:t xml:space="preserve"> </w:t>
      </w:r>
      <w:r w:rsidRPr="00916AB3">
        <w:rPr>
          <w:rFonts w:eastAsia="Calibri"/>
          <w:iCs/>
          <w:u w:val="single"/>
          <w:bdr w:val="single" w:sz="8" w:space="0" w:color="auto"/>
        </w:rPr>
        <w:t>circumvent regular processes</w:t>
      </w:r>
      <w:r w:rsidRPr="00916AB3">
        <w:rPr>
          <w:rFonts w:eastAsia="Calibri"/>
          <w:sz w:val="16"/>
        </w:rPr>
        <w:t xml:space="preserve"> of information gathering and consultation. </w:t>
      </w:r>
      <w:r w:rsidRPr="00916AB3">
        <w:rPr>
          <w:rFonts w:eastAsia="Calibri"/>
          <w:u w:val="single"/>
        </w:rPr>
        <w:t xml:space="preserve">In so doing, </w:t>
      </w:r>
      <w:r w:rsidRPr="00916AB3">
        <w:rPr>
          <w:rFonts w:eastAsia="Calibri"/>
          <w:highlight w:val="cyan"/>
          <w:u w:val="single"/>
        </w:rPr>
        <w:t>it will degrade</w:t>
      </w:r>
      <w:r w:rsidRPr="00916AB3">
        <w:rPr>
          <w:rFonts w:eastAsia="Calibri"/>
          <w:u w:val="single"/>
        </w:rPr>
        <w:t xml:space="preserve"> </w:t>
      </w:r>
      <w:r w:rsidRPr="00916AB3">
        <w:rPr>
          <w:rFonts w:eastAsia="Calibri"/>
          <w:iCs/>
          <w:u w:val="single"/>
          <w:bdr w:val="single" w:sz="8" w:space="0" w:color="auto"/>
        </w:rPr>
        <w:t xml:space="preserve">state </w:t>
      </w:r>
      <w:r w:rsidRPr="00916AB3">
        <w:rPr>
          <w:rFonts w:eastAsia="Calibri"/>
          <w:iCs/>
          <w:highlight w:val="cyan"/>
          <w:u w:val="single"/>
          <w:bdr w:val="single" w:sz="8" w:space="0" w:color="auto"/>
        </w:rPr>
        <w:t>capacity</w:t>
      </w:r>
      <w:r w:rsidRPr="00916AB3">
        <w:rPr>
          <w:rFonts w:eastAsia="Calibri"/>
          <w:sz w:val="16"/>
        </w:rPr>
        <w:t xml:space="preserve">; </w:t>
      </w:r>
      <w:r w:rsidRPr="00916AB3">
        <w:rPr>
          <w:rFonts w:eastAsia="Calibri"/>
          <w:u w:val="single"/>
        </w:rPr>
        <w:t xml:space="preserve">the premium Trump places on personal loyalty will result in </w:t>
      </w:r>
      <w:r w:rsidRPr="00916AB3">
        <w:rPr>
          <w:rFonts w:eastAsia="Calibri"/>
          <w:iCs/>
          <w:highlight w:val="cyan"/>
          <w:u w:val="single"/>
          <w:bdr w:val="single" w:sz="8" w:space="0" w:color="auto"/>
        </w:rPr>
        <w:t>confounding</w:t>
      </w:r>
      <w:r w:rsidRPr="00916AB3">
        <w:rPr>
          <w:rFonts w:eastAsia="Calibri"/>
          <w:u w:val="single"/>
        </w:rPr>
        <w:t xml:space="preserve"> his </w:t>
      </w:r>
      <w:r w:rsidRPr="00916AB3">
        <w:rPr>
          <w:rFonts w:eastAsia="Calibri"/>
          <w:iCs/>
          <w:highlight w:val="cyan"/>
          <w:u w:val="single"/>
          <w:bdr w:val="single" w:sz="8" w:space="0" w:color="auto"/>
        </w:rPr>
        <w:t>ability to govern</w:t>
      </w:r>
      <w:r w:rsidRPr="00916AB3">
        <w:rPr>
          <w:rFonts w:eastAsia="Calibri"/>
          <w:u w:val="single"/>
        </w:rPr>
        <w:t>.</w:t>
      </w:r>
    </w:p>
    <w:p w14:paraId="75BB488D" w14:textId="77777777" w:rsidR="00A07519" w:rsidRPr="00916AB3" w:rsidRDefault="00A07519" w:rsidP="00A07519">
      <w:pPr>
        <w:rPr>
          <w:rFonts w:eastAsia="Calibri"/>
          <w:sz w:val="16"/>
        </w:rPr>
      </w:pPr>
      <w:r w:rsidRPr="00916AB3">
        <w:rPr>
          <w:rFonts w:eastAsia="Calibri"/>
          <w:sz w:val="16"/>
        </w:rPr>
        <w:t>Ungoverning is radical and rare in the annals of political history. There are simply not that many examples of states that have been systematically degraded and dismantled by individual rulers or parties. In some cases, those in power manage to substitute kleptocracy and state violence for administration; for instance, in Venezuela, where first Hugo Chávez and then Nicolás Maduro destroyed a prosperous and functioning state.</w:t>
      </w:r>
    </w:p>
    <w:p w14:paraId="2CDB5245" w14:textId="77777777" w:rsidR="00A07519" w:rsidRPr="00916AB3" w:rsidRDefault="00A07519" w:rsidP="00A07519">
      <w:pPr>
        <w:rPr>
          <w:rFonts w:eastAsia="Calibri"/>
          <w:sz w:val="16"/>
        </w:rPr>
      </w:pPr>
      <w:r w:rsidRPr="00916AB3">
        <w:rPr>
          <w:rFonts w:eastAsia="Calibri"/>
          <w:sz w:val="16"/>
        </w:rPr>
        <w:t>In the United States, ungoverning—which is distinct from conservative small government and from deregulation and privatization—is novel. Critics on both sides of the aisle have tried to cut through bureaucratic red tape in the past, but historically, officials of both parties and the general public have accepted the administrative state as indispensable to the fulfillment of public needs.</w:t>
      </w:r>
    </w:p>
    <w:p w14:paraId="74EFDD15" w14:textId="77777777" w:rsidR="00A07519" w:rsidRPr="00916AB3" w:rsidRDefault="00A07519" w:rsidP="00A07519">
      <w:pPr>
        <w:rPr>
          <w:rFonts w:eastAsia="Calibri"/>
          <w:sz w:val="16"/>
        </w:rPr>
      </w:pPr>
      <w:r w:rsidRPr="00916AB3">
        <w:rPr>
          <w:rFonts w:eastAsia="Calibri"/>
          <w:sz w:val="16"/>
        </w:rPr>
        <w:t xml:space="preserve">The question now is whether those around Trump will work to check his appetite for ungoverning. As subject-specific experts are replaced by flatterers, the government’s ability to achieve lasting, large-scale results shrinks. As process is shunted aside in favor of one person’s will, the state’s ability to gather accurate information and make effective judgments corrodes; its capacity to design, refine, and implement policy disappears. Ultimately, </w:t>
      </w:r>
      <w:r w:rsidRPr="00916AB3">
        <w:rPr>
          <w:rFonts w:eastAsia="Calibri"/>
          <w:u w:val="single"/>
        </w:rPr>
        <w:t>ungoverning</w:t>
      </w:r>
      <w:r w:rsidRPr="00916AB3">
        <w:rPr>
          <w:rFonts w:eastAsia="Calibri"/>
          <w:sz w:val="16"/>
        </w:rPr>
        <w:t xml:space="preserve"> </w:t>
      </w:r>
      <w:r w:rsidRPr="00916AB3">
        <w:rPr>
          <w:rFonts w:eastAsia="Calibri"/>
          <w:iCs/>
          <w:u w:val="single"/>
          <w:bdr w:val="single" w:sz="8" w:space="0" w:color="auto"/>
        </w:rPr>
        <w:t>makes the strongman weak</w:t>
      </w:r>
      <w:r w:rsidRPr="00916AB3">
        <w:rPr>
          <w:rFonts w:eastAsia="Calibri"/>
          <w:sz w:val="16"/>
        </w:rPr>
        <w:t>.</w:t>
      </w:r>
    </w:p>
    <w:p w14:paraId="31015B6D" w14:textId="77777777" w:rsidR="00A07519" w:rsidRPr="00916AB3" w:rsidRDefault="00A07519" w:rsidP="00A07519">
      <w:pPr>
        <w:rPr>
          <w:rFonts w:eastAsia="Calibri"/>
          <w:sz w:val="16"/>
        </w:rPr>
      </w:pPr>
      <w:r w:rsidRPr="00916AB3">
        <w:rPr>
          <w:rFonts w:eastAsia="Calibri"/>
          <w:sz w:val="16"/>
        </w:rPr>
        <w:t>LOYALTY OVER CAPABILITY</w:t>
      </w:r>
    </w:p>
    <w:p w14:paraId="1C1D348C" w14:textId="77777777" w:rsidR="00A07519" w:rsidRPr="00916AB3" w:rsidRDefault="00A07519" w:rsidP="00A07519">
      <w:pPr>
        <w:rPr>
          <w:rFonts w:eastAsia="Calibri"/>
          <w:sz w:val="16"/>
        </w:rPr>
      </w:pPr>
      <w:r w:rsidRPr="00916AB3">
        <w:rPr>
          <w:rFonts w:eastAsia="Calibri"/>
          <w:sz w:val="16"/>
        </w:rPr>
        <w:t>At the heart of democratic governance—and the office of the presidency—is the idea of administration. The institutions and scope of the current administrative state can be traced to the New Deal era of President Franklin Roosevelt. But the importance of building a state with administrative capacity goes back to the country’s founding. When opponents of the Constitution insisted that state governments would be closer to the people—and more loved by them—than any government operating on a national scale, Alexander Hamilton, the first secretary of the treasury, responded that the aim of the government was not to reflect the passions of local majorities but to practice good administration.</w:t>
      </w:r>
    </w:p>
    <w:p w14:paraId="2775B16F" w14:textId="77777777" w:rsidR="00A07519" w:rsidRPr="00916AB3" w:rsidRDefault="00A07519" w:rsidP="00A07519">
      <w:pPr>
        <w:rPr>
          <w:rFonts w:eastAsia="Calibri"/>
          <w:sz w:val="16"/>
        </w:rPr>
      </w:pPr>
      <w:r w:rsidRPr="00916AB3">
        <w:rPr>
          <w:rFonts w:eastAsia="Calibri"/>
          <w:sz w:val="16"/>
        </w:rPr>
        <w:t>A state with administrative capacity pursues its goals by first systematically and accurately gathering information on current conditions—as Hamilton tried to do on the national economy in his 1791 “Report on Manufactures” and as the Bureau of Labor Statistics and every other agency does now. The next step is to envision a future that is more prosperous, freer, and more secure. And, finally, to design a plan for applying resources, on a large scale and over a long period, to bring that future into being. The administrative state shapes, implements, and enforces every law passed by Congress and every executive order made by the president. As Hamilton wrote in Federalist, no. 72 (of The Federalist Papers), “the administration of government, in the largest sense, comprehends all the operations of the body politic.”</w:t>
      </w:r>
    </w:p>
    <w:p w14:paraId="6924A93E" w14:textId="77777777" w:rsidR="00A07519" w:rsidRPr="00916AB3" w:rsidRDefault="00A07519" w:rsidP="00A07519">
      <w:pPr>
        <w:rPr>
          <w:rFonts w:eastAsia="Calibri"/>
          <w:sz w:val="16"/>
        </w:rPr>
      </w:pPr>
      <w:r w:rsidRPr="00916AB3">
        <w:rPr>
          <w:rFonts w:eastAsia="Calibri"/>
          <w:sz w:val="16"/>
        </w:rPr>
        <w:t>The machinery of government that Trump now inherits comprises about 4,000 political appointees and three million public servants who respond to natural disasters and military emergencies, pursue long-term goals set by Congress and the president, and do much else. For Trump, the problem with expertise and process is that they limit the scope and constrain the exercise of his power. Specialized knowledge is a source of authority, as Trump knows, which is why he cannot bear to stand alongside a knowledgeable official, even one of his own appointees, without asserting his own superior expertise. At a press briefing during the COVID-19 pandemic, he suggested to Deborah Birx, the White House coronavirus response coordinator, that irradiating COVID-19 patients’ bodies with ultraviolet light and injections of disinfectant might offer a cure. “I’m not a doctor,” the president said, pointing to his head. “But I’m a person that has a good you-know-what.”</w:t>
      </w:r>
    </w:p>
    <w:p w14:paraId="3E7D9906" w14:textId="77777777" w:rsidR="00A07519" w:rsidRPr="00916AB3" w:rsidRDefault="00A07519" w:rsidP="00A07519">
      <w:pPr>
        <w:rPr>
          <w:rFonts w:eastAsia="Calibri"/>
          <w:sz w:val="16"/>
        </w:rPr>
      </w:pPr>
      <w:r w:rsidRPr="00916AB3">
        <w:rPr>
          <w:rFonts w:eastAsia="Calibri"/>
          <w:u w:val="single"/>
        </w:rPr>
        <w:t>Trump</w:t>
      </w:r>
      <w:r w:rsidRPr="00916AB3">
        <w:rPr>
          <w:rFonts w:eastAsia="Calibri"/>
          <w:sz w:val="16"/>
        </w:rPr>
        <w:t xml:space="preserve"> </w:t>
      </w:r>
      <w:r w:rsidRPr="00916AB3">
        <w:rPr>
          <w:rFonts w:eastAsia="Calibri"/>
          <w:iCs/>
          <w:u w:val="single"/>
          <w:bdr w:val="single" w:sz="8" w:space="0" w:color="auto"/>
        </w:rPr>
        <w:t>expects</w:t>
      </w:r>
      <w:r w:rsidRPr="00916AB3">
        <w:rPr>
          <w:rFonts w:eastAsia="Calibri"/>
          <w:sz w:val="16"/>
        </w:rPr>
        <w:t xml:space="preserve"> </w:t>
      </w:r>
      <w:r w:rsidRPr="00916AB3">
        <w:rPr>
          <w:rFonts w:eastAsia="Calibri"/>
          <w:u w:val="single"/>
        </w:rPr>
        <w:t>that</w:t>
      </w:r>
      <w:r w:rsidRPr="00916AB3">
        <w:rPr>
          <w:rFonts w:eastAsia="Calibri"/>
          <w:sz w:val="16"/>
        </w:rPr>
        <w:t xml:space="preserve"> </w:t>
      </w:r>
      <w:r w:rsidRPr="00916AB3">
        <w:rPr>
          <w:rFonts w:eastAsia="Calibri"/>
          <w:iCs/>
          <w:u w:val="single"/>
          <w:bdr w:val="single" w:sz="8" w:space="0" w:color="auto"/>
        </w:rPr>
        <w:t>selecting</w:t>
      </w:r>
      <w:r w:rsidRPr="00916AB3">
        <w:rPr>
          <w:rFonts w:eastAsia="Calibri"/>
          <w:sz w:val="16"/>
        </w:rPr>
        <w:t xml:space="preserve"> for </w:t>
      </w:r>
      <w:r w:rsidRPr="00916AB3">
        <w:rPr>
          <w:rFonts w:eastAsia="Calibri"/>
          <w:iCs/>
          <w:u w:val="single"/>
          <w:bdr w:val="single" w:sz="8" w:space="0" w:color="auto"/>
        </w:rPr>
        <w:t>loyalty</w:t>
      </w:r>
      <w:r w:rsidRPr="00916AB3">
        <w:rPr>
          <w:rFonts w:eastAsia="Calibri"/>
          <w:sz w:val="16"/>
        </w:rPr>
        <w:t xml:space="preserve"> </w:t>
      </w:r>
      <w:r w:rsidRPr="00916AB3">
        <w:rPr>
          <w:rFonts w:eastAsia="Calibri"/>
          <w:u w:val="single"/>
        </w:rPr>
        <w:t xml:space="preserve">will allow him to govern </w:t>
      </w:r>
      <w:r w:rsidRPr="00916AB3">
        <w:rPr>
          <w:rFonts w:eastAsia="Calibri"/>
          <w:iCs/>
          <w:u w:val="single"/>
          <w:bdr w:val="single" w:sz="8" w:space="0" w:color="auto"/>
        </w:rPr>
        <w:t>more effectively</w:t>
      </w:r>
      <w:r w:rsidRPr="00916AB3">
        <w:rPr>
          <w:rFonts w:eastAsia="Calibri"/>
          <w:sz w:val="16"/>
        </w:rPr>
        <w:t xml:space="preserve"> in the second term, </w:t>
      </w:r>
      <w:r w:rsidRPr="00916AB3">
        <w:rPr>
          <w:rFonts w:eastAsia="Calibri"/>
          <w:u w:val="single"/>
        </w:rPr>
        <w:t xml:space="preserve">to push through his agenda. But in </w:t>
      </w:r>
      <w:r w:rsidRPr="00916AB3">
        <w:rPr>
          <w:rFonts w:eastAsia="Calibri"/>
          <w:iCs/>
          <w:u w:val="single"/>
          <w:bdr w:val="single" w:sz="8" w:space="0" w:color="auto"/>
        </w:rPr>
        <w:t>truth</w:t>
      </w:r>
      <w:r w:rsidRPr="00916AB3">
        <w:rPr>
          <w:rFonts w:eastAsia="Calibri"/>
          <w:u w:val="single"/>
        </w:rPr>
        <w:t>, prioritizing</w:t>
      </w:r>
      <w:r w:rsidRPr="00916AB3">
        <w:rPr>
          <w:rFonts w:eastAsia="Calibri"/>
          <w:sz w:val="16"/>
        </w:rPr>
        <w:t xml:space="preserve"> </w:t>
      </w:r>
      <w:r w:rsidRPr="00916AB3">
        <w:rPr>
          <w:rFonts w:eastAsia="Calibri"/>
          <w:iCs/>
          <w:u w:val="single"/>
          <w:bdr w:val="single" w:sz="8" w:space="0" w:color="auto"/>
        </w:rPr>
        <w:t>loyalty</w:t>
      </w:r>
      <w:r w:rsidRPr="00916AB3">
        <w:rPr>
          <w:rFonts w:eastAsia="Calibri"/>
          <w:sz w:val="16"/>
        </w:rPr>
        <w:t xml:space="preserve"> </w:t>
      </w:r>
      <w:r w:rsidRPr="00916AB3">
        <w:rPr>
          <w:rFonts w:eastAsia="Calibri"/>
          <w:u w:val="single"/>
        </w:rPr>
        <w:t>over</w:t>
      </w:r>
      <w:r w:rsidRPr="00916AB3">
        <w:rPr>
          <w:rFonts w:eastAsia="Calibri"/>
          <w:sz w:val="16"/>
        </w:rPr>
        <w:t xml:space="preserve"> </w:t>
      </w:r>
      <w:r w:rsidRPr="00916AB3">
        <w:rPr>
          <w:rFonts w:eastAsia="Calibri"/>
          <w:iCs/>
          <w:u w:val="single"/>
          <w:bdr w:val="single" w:sz="8" w:space="0" w:color="auto"/>
        </w:rPr>
        <w:t>capability</w:t>
      </w:r>
      <w:r w:rsidRPr="00916AB3">
        <w:rPr>
          <w:rFonts w:eastAsia="Calibri"/>
          <w:sz w:val="16"/>
        </w:rPr>
        <w:t xml:space="preserve"> </w:t>
      </w:r>
      <w:r w:rsidRPr="00916AB3">
        <w:rPr>
          <w:rFonts w:eastAsia="Calibri"/>
          <w:u w:val="single"/>
        </w:rPr>
        <w:t>will</w:t>
      </w:r>
      <w:r w:rsidRPr="00916AB3">
        <w:rPr>
          <w:rFonts w:eastAsia="Calibri"/>
          <w:sz w:val="16"/>
        </w:rPr>
        <w:t xml:space="preserve"> </w:t>
      </w:r>
      <w:r w:rsidRPr="00916AB3">
        <w:rPr>
          <w:rFonts w:eastAsia="Calibri"/>
          <w:iCs/>
          <w:u w:val="single"/>
          <w:bdr w:val="single" w:sz="8" w:space="0" w:color="auto"/>
        </w:rPr>
        <w:t>undermine his administration</w:t>
      </w:r>
      <w:r w:rsidRPr="00916AB3">
        <w:rPr>
          <w:rFonts w:eastAsia="Calibri"/>
          <w:sz w:val="16"/>
        </w:rPr>
        <w:t xml:space="preserve">. </w:t>
      </w:r>
      <w:r w:rsidRPr="00916AB3">
        <w:rPr>
          <w:rFonts w:eastAsia="Calibri"/>
          <w:highlight w:val="cyan"/>
          <w:u w:val="single"/>
        </w:rPr>
        <w:t>Unless</w:t>
      </w:r>
      <w:r w:rsidRPr="00916AB3">
        <w:rPr>
          <w:rFonts w:eastAsia="Calibri"/>
          <w:u w:val="single"/>
        </w:rPr>
        <w:t xml:space="preserve"> </w:t>
      </w:r>
      <w:r w:rsidRPr="00916AB3">
        <w:rPr>
          <w:rFonts w:eastAsia="Calibri"/>
          <w:highlight w:val="cyan"/>
          <w:u w:val="single"/>
        </w:rPr>
        <w:t>he is able to yield to</w:t>
      </w:r>
      <w:r w:rsidRPr="00916AB3">
        <w:rPr>
          <w:rFonts w:eastAsia="Calibri"/>
          <w:u w:val="single"/>
        </w:rPr>
        <w:t xml:space="preserve"> the </w:t>
      </w:r>
      <w:r w:rsidRPr="00916AB3">
        <w:rPr>
          <w:rFonts w:eastAsia="Calibri"/>
          <w:highlight w:val="cyan"/>
          <w:u w:val="single"/>
        </w:rPr>
        <w:t>expertise</w:t>
      </w:r>
      <w:r w:rsidRPr="00916AB3">
        <w:rPr>
          <w:rFonts w:eastAsia="Calibri"/>
          <w:u w:val="single"/>
        </w:rPr>
        <w:t xml:space="preserve"> of his appointees and civil servants, his </w:t>
      </w:r>
      <w:r w:rsidRPr="00916AB3">
        <w:rPr>
          <w:rFonts w:eastAsia="Calibri"/>
          <w:iCs/>
          <w:u w:val="single"/>
          <w:bdr w:val="single" w:sz="8" w:space="0" w:color="auto"/>
        </w:rPr>
        <w:t xml:space="preserve">own </w:t>
      </w:r>
      <w:r w:rsidRPr="00916AB3">
        <w:rPr>
          <w:rFonts w:eastAsia="Calibri"/>
          <w:iCs/>
          <w:highlight w:val="cyan"/>
          <w:u w:val="single"/>
          <w:bdr w:val="single" w:sz="8" w:space="0" w:color="auto"/>
        </w:rPr>
        <w:t>policy aims</w:t>
      </w:r>
      <w:r w:rsidRPr="00916AB3">
        <w:rPr>
          <w:rFonts w:eastAsia="Calibri"/>
          <w:highlight w:val="cyan"/>
          <w:u w:val="single"/>
        </w:rPr>
        <w:t xml:space="preserve"> will be </w:t>
      </w:r>
      <w:r w:rsidRPr="00916AB3">
        <w:rPr>
          <w:rFonts w:eastAsia="Calibri"/>
          <w:iCs/>
          <w:highlight w:val="cyan"/>
          <w:u w:val="single"/>
          <w:bdr w:val="single" w:sz="8" w:space="0" w:color="auto"/>
        </w:rPr>
        <w:t>frustrated</w:t>
      </w:r>
      <w:r w:rsidRPr="00916AB3">
        <w:rPr>
          <w:rFonts w:eastAsia="Calibri"/>
          <w:u w:val="single"/>
        </w:rPr>
        <w:t xml:space="preserve">. Trump’s problem is </w:t>
      </w:r>
      <w:r w:rsidRPr="00916AB3">
        <w:rPr>
          <w:rFonts w:eastAsia="Calibri"/>
          <w:iCs/>
          <w:u w:val="single"/>
          <w:bdr w:val="single" w:sz="8" w:space="0" w:color="auto"/>
        </w:rPr>
        <w:t>not</w:t>
      </w:r>
      <w:r w:rsidRPr="00916AB3">
        <w:rPr>
          <w:rFonts w:eastAsia="Calibri"/>
          <w:u w:val="single"/>
        </w:rPr>
        <w:t xml:space="preserve"> that he requires loyalty to his </w:t>
      </w:r>
      <w:r w:rsidRPr="00916AB3">
        <w:rPr>
          <w:rFonts w:eastAsia="Calibri"/>
          <w:iCs/>
          <w:u w:val="single"/>
          <w:bdr w:val="single" w:sz="8" w:space="0" w:color="auto"/>
        </w:rPr>
        <w:t>agenda</w:t>
      </w:r>
      <w:r w:rsidRPr="00916AB3">
        <w:rPr>
          <w:rFonts w:eastAsia="Calibri"/>
          <w:sz w:val="16"/>
        </w:rPr>
        <w:t xml:space="preserve">, </w:t>
      </w:r>
      <w:r w:rsidRPr="00916AB3">
        <w:rPr>
          <w:rFonts w:eastAsia="Calibri"/>
          <w:u w:val="single"/>
        </w:rPr>
        <w:t xml:space="preserve">on tariffs, on immigration, on foreign policy. It is that he demands </w:t>
      </w:r>
      <w:r w:rsidRPr="00916AB3">
        <w:rPr>
          <w:rFonts w:eastAsia="Calibri"/>
          <w:iCs/>
          <w:u w:val="single"/>
          <w:bdr w:val="single" w:sz="8" w:space="0" w:color="auto"/>
        </w:rPr>
        <w:t>personal</w:t>
      </w:r>
      <w:r w:rsidRPr="00916AB3">
        <w:rPr>
          <w:rFonts w:eastAsia="Calibri"/>
          <w:u w:val="single"/>
        </w:rPr>
        <w:t xml:space="preserve"> loyalty</w:t>
      </w:r>
      <w:r w:rsidRPr="00916AB3">
        <w:rPr>
          <w:rFonts w:eastAsia="Calibri"/>
          <w:sz w:val="16"/>
        </w:rPr>
        <w:t>—or what John Bolton, Trump’s longest-serving national security adviser in his first term, has called “fealty, a medieval concept implying not mere loyalty but submission.”</w:t>
      </w:r>
    </w:p>
    <w:p w14:paraId="73644B6D" w14:textId="77777777" w:rsidR="00A07519" w:rsidRPr="00916AB3" w:rsidRDefault="00A07519" w:rsidP="00A07519">
      <w:pPr>
        <w:rPr>
          <w:rFonts w:eastAsia="Calibri"/>
          <w:sz w:val="16"/>
        </w:rPr>
      </w:pPr>
      <w:r w:rsidRPr="00916AB3">
        <w:rPr>
          <w:rFonts w:eastAsia="Calibri"/>
          <w:sz w:val="16"/>
        </w:rPr>
        <w:t>ADMINISTRATION DEGRADATION</w:t>
      </w:r>
    </w:p>
    <w:p w14:paraId="69AE830A" w14:textId="77777777" w:rsidR="00A07519" w:rsidRPr="00916AB3" w:rsidRDefault="00A07519" w:rsidP="00A07519">
      <w:pPr>
        <w:rPr>
          <w:rFonts w:eastAsia="Calibri"/>
          <w:sz w:val="16"/>
        </w:rPr>
      </w:pPr>
      <w:r w:rsidRPr="00916AB3">
        <w:rPr>
          <w:rFonts w:eastAsia="Calibri"/>
          <w:sz w:val="16"/>
        </w:rPr>
        <w:t xml:space="preserve">To be sure, </w:t>
      </w:r>
      <w:r w:rsidRPr="00916AB3">
        <w:rPr>
          <w:rFonts w:eastAsia="Calibri"/>
          <w:iCs/>
          <w:u w:val="single"/>
          <w:bdr w:val="single" w:sz="8" w:space="0" w:color="auto"/>
        </w:rPr>
        <w:t>some</w:t>
      </w:r>
      <w:r w:rsidRPr="00916AB3">
        <w:rPr>
          <w:rFonts w:eastAsia="Calibri"/>
          <w:sz w:val="16"/>
        </w:rPr>
        <w:t xml:space="preserve"> </w:t>
      </w:r>
      <w:r w:rsidRPr="00916AB3">
        <w:rPr>
          <w:rFonts w:eastAsia="Calibri"/>
          <w:u w:val="single"/>
        </w:rPr>
        <w:t xml:space="preserve">of Trump’s cabinet picks are loyal primarily to his </w:t>
      </w:r>
      <w:r w:rsidRPr="00916AB3">
        <w:rPr>
          <w:rFonts w:eastAsia="Calibri"/>
          <w:iCs/>
          <w:u w:val="single"/>
          <w:bdr w:val="single" w:sz="8" w:space="0" w:color="auto"/>
        </w:rPr>
        <w:t>program</w:t>
      </w:r>
      <w:r w:rsidRPr="00916AB3">
        <w:rPr>
          <w:rFonts w:eastAsia="Calibri"/>
          <w:sz w:val="16"/>
        </w:rPr>
        <w:t xml:space="preserve">. Take his new border czar, Tom Homan, a former border patrol agent who served as head of the Immigration and Customs Enforcement deportation branch under President Barack Obama and acting director of the agency under Trump. “I’ve seen hundreds of policies come and go,” he told The Wall Street Journal earlier this month. “I know what policies worked and what policies don’t work.” He is devoted to Trump’s immigration policies, but he has also met with Republican members of Congress to moderate expectations about the practicality of mass deportation. </w:t>
      </w:r>
      <w:r w:rsidRPr="00916AB3">
        <w:rPr>
          <w:rFonts w:eastAsia="Calibri"/>
          <w:u w:val="single"/>
        </w:rPr>
        <w:t xml:space="preserve">For those who support Trump’s policies, this is the kind of appointment that promises to convert Trump’s </w:t>
      </w:r>
      <w:r w:rsidRPr="00916AB3">
        <w:rPr>
          <w:rFonts w:eastAsia="Calibri"/>
          <w:iCs/>
          <w:u w:val="single"/>
          <w:bdr w:val="single" w:sz="8" w:space="0" w:color="auto"/>
        </w:rPr>
        <w:t>rhetoric</w:t>
      </w:r>
      <w:r w:rsidRPr="00916AB3">
        <w:rPr>
          <w:rFonts w:eastAsia="Calibri"/>
          <w:u w:val="single"/>
        </w:rPr>
        <w:t xml:space="preserve"> into </w:t>
      </w:r>
      <w:r w:rsidRPr="00916AB3">
        <w:rPr>
          <w:rFonts w:eastAsia="Calibri"/>
          <w:iCs/>
          <w:u w:val="single"/>
          <w:bdr w:val="single" w:sz="8" w:space="0" w:color="auto"/>
        </w:rPr>
        <w:t>reality</w:t>
      </w:r>
      <w:r w:rsidRPr="00916AB3">
        <w:rPr>
          <w:rFonts w:eastAsia="Calibri"/>
          <w:sz w:val="16"/>
        </w:rPr>
        <w:t>. For those who oppose Trump’s policies, this is what makes Trump’s second term more foreboding than the first.</w:t>
      </w:r>
    </w:p>
    <w:p w14:paraId="66E60CCB" w14:textId="77777777" w:rsidR="00A07519" w:rsidRPr="00916AB3" w:rsidRDefault="00A07519" w:rsidP="00A07519">
      <w:pPr>
        <w:rPr>
          <w:rFonts w:eastAsia="Calibri"/>
          <w:sz w:val="16"/>
        </w:rPr>
      </w:pPr>
      <w:r w:rsidRPr="00916AB3">
        <w:rPr>
          <w:rFonts w:eastAsia="Calibri"/>
          <w:u w:val="single"/>
        </w:rPr>
        <w:t>An</w:t>
      </w:r>
      <w:r w:rsidRPr="00916AB3">
        <w:rPr>
          <w:rFonts w:eastAsia="Calibri"/>
          <w:sz w:val="16"/>
        </w:rPr>
        <w:t xml:space="preserve"> </w:t>
      </w:r>
      <w:r w:rsidRPr="00916AB3">
        <w:rPr>
          <w:rFonts w:eastAsia="Calibri"/>
          <w:iCs/>
          <w:highlight w:val="cyan"/>
          <w:u w:val="single"/>
          <w:bdr w:val="single" w:sz="8" w:space="0" w:color="auto"/>
        </w:rPr>
        <w:t>effective president</w:t>
      </w:r>
      <w:r w:rsidRPr="00916AB3">
        <w:rPr>
          <w:rFonts w:eastAsia="Calibri"/>
          <w:sz w:val="16"/>
          <w:highlight w:val="cyan"/>
        </w:rPr>
        <w:t xml:space="preserve"> </w:t>
      </w:r>
      <w:r w:rsidRPr="00916AB3">
        <w:rPr>
          <w:rFonts w:eastAsia="Calibri"/>
          <w:highlight w:val="cyan"/>
          <w:u w:val="single"/>
        </w:rPr>
        <w:t>has to find</w:t>
      </w:r>
      <w:r w:rsidRPr="00916AB3">
        <w:rPr>
          <w:rFonts w:eastAsia="Calibri"/>
          <w:u w:val="single"/>
        </w:rPr>
        <w:t xml:space="preserve"> and </w:t>
      </w:r>
      <w:r w:rsidRPr="00916AB3">
        <w:rPr>
          <w:rFonts w:eastAsia="Calibri"/>
          <w:iCs/>
          <w:u w:val="single"/>
          <w:bdr w:val="single" w:sz="8" w:space="0" w:color="auto"/>
        </w:rPr>
        <w:t>empower</w:t>
      </w:r>
      <w:r w:rsidRPr="00916AB3">
        <w:rPr>
          <w:rFonts w:eastAsia="Calibri"/>
          <w:u w:val="single"/>
        </w:rPr>
        <w:t xml:space="preserve"> people in the mold of </w:t>
      </w:r>
      <w:r w:rsidRPr="00916AB3">
        <w:rPr>
          <w:rFonts w:eastAsia="Calibri"/>
          <w:iCs/>
          <w:u w:val="single"/>
          <w:bdr w:val="single" w:sz="8" w:space="0" w:color="auto"/>
        </w:rPr>
        <w:t>Homan</w:t>
      </w:r>
      <w:r w:rsidRPr="00916AB3">
        <w:rPr>
          <w:rFonts w:eastAsia="Calibri"/>
          <w:sz w:val="16"/>
        </w:rPr>
        <w:t>—</w:t>
      </w:r>
      <w:r w:rsidRPr="00916AB3">
        <w:rPr>
          <w:rFonts w:eastAsia="Calibri"/>
          <w:iCs/>
          <w:u w:val="single"/>
          <w:bdr w:val="single" w:sz="8" w:space="0" w:color="auto"/>
        </w:rPr>
        <w:t>professionals</w:t>
      </w:r>
      <w:r w:rsidRPr="00916AB3">
        <w:rPr>
          <w:rFonts w:eastAsia="Calibri"/>
          <w:sz w:val="16"/>
        </w:rPr>
        <w:t xml:space="preserve"> </w:t>
      </w:r>
      <w:r w:rsidRPr="00916AB3">
        <w:rPr>
          <w:rFonts w:eastAsia="Calibri"/>
          <w:u w:val="single"/>
        </w:rPr>
        <w:t>with</w:t>
      </w:r>
      <w:r w:rsidRPr="00916AB3">
        <w:rPr>
          <w:rFonts w:eastAsia="Calibri"/>
          <w:sz w:val="16"/>
        </w:rPr>
        <w:t xml:space="preserve"> </w:t>
      </w:r>
      <w:r w:rsidRPr="00916AB3">
        <w:rPr>
          <w:rFonts w:eastAsia="Calibri"/>
          <w:iCs/>
          <w:u w:val="single"/>
          <w:bdr w:val="single" w:sz="8" w:space="0" w:color="auto"/>
        </w:rPr>
        <w:t xml:space="preserve">deep </w:t>
      </w:r>
      <w:r w:rsidRPr="00916AB3">
        <w:rPr>
          <w:rFonts w:eastAsia="Calibri"/>
          <w:iCs/>
          <w:highlight w:val="cyan"/>
          <w:u w:val="single"/>
          <w:bdr w:val="single" w:sz="8" w:space="0" w:color="auto"/>
        </w:rPr>
        <w:t>expertise</w:t>
      </w:r>
      <w:r w:rsidRPr="00916AB3">
        <w:rPr>
          <w:rFonts w:eastAsia="Calibri"/>
          <w:sz w:val="16"/>
        </w:rPr>
        <w:t xml:space="preserve"> </w:t>
      </w:r>
      <w:r w:rsidRPr="00916AB3">
        <w:rPr>
          <w:rFonts w:eastAsia="Calibri"/>
          <w:u w:val="single"/>
        </w:rPr>
        <w:t xml:space="preserve">capable of </w:t>
      </w:r>
      <w:r w:rsidRPr="00916AB3">
        <w:rPr>
          <w:rFonts w:eastAsia="Calibri"/>
          <w:highlight w:val="cyan"/>
          <w:u w:val="single"/>
        </w:rPr>
        <w:t>translating</w:t>
      </w:r>
      <w:r w:rsidRPr="00916AB3">
        <w:rPr>
          <w:rFonts w:eastAsia="Calibri"/>
          <w:u w:val="single"/>
        </w:rPr>
        <w:t xml:space="preserve"> broad </w:t>
      </w:r>
      <w:r w:rsidRPr="00916AB3">
        <w:rPr>
          <w:rFonts w:eastAsia="Calibri"/>
          <w:iCs/>
          <w:highlight w:val="cyan"/>
          <w:u w:val="single"/>
          <w:bdr w:val="single" w:sz="8" w:space="0" w:color="auto"/>
        </w:rPr>
        <w:t>goals</w:t>
      </w:r>
      <w:r w:rsidRPr="00916AB3">
        <w:rPr>
          <w:rFonts w:eastAsia="Calibri"/>
          <w:sz w:val="16"/>
          <w:highlight w:val="cyan"/>
        </w:rPr>
        <w:t xml:space="preserve"> </w:t>
      </w:r>
      <w:r w:rsidRPr="00916AB3">
        <w:rPr>
          <w:rFonts w:eastAsia="Calibri"/>
          <w:highlight w:val="cyan"/>
          <w:u w:val="single"/>
        </w:rPr>
        <w:t>into</w:t>
      </w:r>
      <w:r w:rsidRPr="00916AB3">
        <w:rPr>
          <w:rFonts w:eastAsia="Calibri"/>
          <w:sz w:val="16"/>
          <w:highlight w:val="cyan"/>
        </w:rPr>
        <w:t xml:space="preserve"> </w:t>
      </w:r>
      <w:r w:rsidRPr="00916AB3">
        <w:rPr>
          <w:rFonts w:eastAsia="Calibri"/>
          <w:iCs/>
          <w:highlight w:val="cyan"/>
          <w:u w:val="single"/>
          <w:bdr w:val="single" w:sz="8" w:space="0" w:color="auto"/>
        </w:rPr>
        <w:t>workable policies</w:t>
      </w:r>
      <w:r w:rsidRPr="00916AB3">
        <w:rPr>
          <w:rFonts w:eastAsia="Calibri"/>
          <w:sz w:val="16"/>
        </w:rPr>
        <w:t xml:space="preserve"> and implementing them. </w:t>
      </w:r>
      <w:r w:rsidRPr="00916AB3">
        <w:rPr>
          <w:rFonts w:eastAsia="Calibri"/>
          <w:u w:val="single"/>
        </w:rPr>
        <w:t xml:space="preserve">This is what “administration” means. But </w:t>
      </w:r>
      <w:r w:rsidRPr="00916AB3">
        <w:rPr>
          <w:rFonts w:eastAsia="Calibri"/>
          <w:highlight w:val="cyan"/>
          <w:u w:val="single"/>
        </w:rPr>
        <w:t xml:space="preserve">Trump’s insistence on </w:t>
      </w:r>
      <w:r w:rsidRPr="00916AB3">
        <w:rPr>
          <w:rFonts w:eastAsia="Calibri"/>
          <w:iCs/>
          <w:highlight w:val="cyan"/>
          <w:u w:val="single"/>
          <w:bdr w:val="single" w:sz="8" w:space="0" w:color="auto"/>
        </w:rPr>
        <w:t>personal</w:t>
      </w:r>
      <w:r w:rsidRPr="00916AB3">
        <w:rPr>
          <w:rFonts w:eastAsia="Calibri"/>
          <w:highlight w:val="cyan"/>
          <w:u w:val="single"/>
        </w:rPr>
        <w:t xml:space="preserve"> submission</w:t>
      </w:r>
      <w:r w:rsidRPr="00916AB3">
        <w:rPr>
          <w:rFonts w:eastAsia="Calibri"/>
          <w:u w:val="single"/>
        </w:rPr>
        <w:t xml:space="preserve">, and his </w:t>
      </w:r>
      <w:r w:rsidRPr="00916AB3">
        <w:rPr>
          <w:rFonts w:eastAsia="Calibri"/>
          <w:iCs/>
          <w:u w:val="single"/>
          <w:bdr w:val="single" w:sz="8" w:space="0" w:color="auto"/>
        </w:rPr>
        <w:t>distrust</w:t>
      </w:r>
      <w:r w:rsidRPr="00916AB3">
        <w:rPr>
          <w:rFonts w:eastAsia="Calibri"/>
          <w:sz w:val="16"/>
        </w:rPr>
        <w:t xml:space="preserve"> </w:t>
      </w:r>
      <w:r w:rsidRPr="00916AB3">
        <w:rPr>
          <w:rFonts w:eastAsia="Calibri"/>
          <w:u w:val="single"/>
        </w:rPr>
        <w:t>of the</w:t>
      </w:r>
      <w:r w:rsidRPr="00916AB3">
        <w:rPr>
          <w:rFonts w:eastAsia="Calibri"/>
          <w:sz w:val="16"/>
        </w:rPr>
        <w:t xml:space="preserve"> very </w:t>
      </w:r>
      <w:r w:rsidRPr="00916AB3">
        <w:rPr>
          <w:rFonts w:eastAsia="Calibri"/>
          <w:iCs/>
          <w:u w:val="single"/>
          <w:bdr w:val="single" w:sz="8" w:space="0" w:color="auto"/>
        </w:rPr>
        <w:t>administrative state</w:t>
      </w:r>
      <w:r w:rsidRPr="00916AB3">
        <w:rPr>
          <w:rFonts w:eastAsia="Calibri"/>
          <w:sz w:val="16"/>
        </w:rPr>
        <w:t xml:space="preserve"> he is charged with directing, </w:t>
      </w:r>
      <w:r w:rsidRPr="00916AB3">
        <w:rPr>
          <w:rFonts w:eastAsia="Calibri"/>
          <w:highlight w:val="cyan"/>
          <w:u w:val="single"/>
        </w:rPr>
        <w:t>is</w:t>
      </w:r>
      <w:r w:rsidRPr="00916AB3">
        <w:rPr>
          <w:rFonts w:eastAsia="Calibri"/>
          <w:sz w:val="16"/>
        </w:rPr>
        <w:t xml:space="preserve"> decidedly </w:t>
      </w:r>
      <w:r w:rsidRPr="00916AB3">
        <w:rPr>
          <w:rFonts w:eastAsia="Calibri"/>
          <w:iCs/>
          <w:highlight w:val="cyan"/>
          <w:u w:val="single"/>
          <w:bdr w:val="single" w:sz="8" w:space="0" w:color="auto"/>
        </w:rPr>
        <w:t>anti-administration</w:t>
      </w:r>
      <w:r w:rsidRPr="00916AB3">
        <w:rPr>
          <w:rFonts w:eastAsia="Calibri"/>
          <w:sz w:val="16"/>
        </w:rPr>
        <w:t xml:space="preserve">. As Russell </w:t>
      </w:r>
      <w:r w:rsidRPr="00916AB3">
        <w:rPr>
          <w:rFonts w:eastAsia="Calibri"/>
          <w:u w:val="single"/>
        </w:rPr>
        <w:t>Vought</w:t>
      </w:r>
      <w:r w:rsidRPr="00916AB3">
        <w:rPr>
          <w:rFonts w:eastAsia="Calibri"/>
          <w:sz w:val="16"/>
        </w:rPr>
        <w:t xml:space="preserve">, the prospective director of the Office of Management and Budget, has said: “We </w:t>
      </w:r>
      <w:r w:rsidRPr="00916AB3">
        <w:rPr>
          <w:rFonts w:eastAsia="Calibri"/>
          <w:u w:val="single"/>
        </w:rPr>
        <w:t>want the</w:t>
      </w:r>
      <w:r w:rsidRPr="00916AB3">
        <w:rPr>
          <w:rFonts w:eastAsia="Calibri"/>
          <w:sz w:val="16"/>
        </w:rPr>
        <w:t xml:space="preserve"> </w:t>
      </w:r>
      <w:r w:rsidRPr="00916AB3">
        <w:rPr>
          <w:rFonts w:eastAsia="Calibri"/>
          <w:iCs/>
          <w:u w:val="single"/>
          <w:bdr w:val="single" w:sz="8" w:space="0" w:color="auto"/>
        </w:rPr>
        <w:t>bureaucrats</w:t>
      </w:r>
      <w:r w:rsidRPr="00916AB3">
        <w:rPr>
          <w:rFonts w:eastAsia="Calibri"/>
          <w:sz w:val="16"/>
        </w:rPr>
        <w:t xml:space="preserve"> </w:t>
      </w:r>
      <w:r w:rsidRPr="00916AB3">
        <w:rPr>
          <w:rFonts w:eastAsia="Calibri"/>
          <w:u w:val="single"/>
        </w:rPr>
        <w:t>to be</w:t>
      </w:r>
      <w:r w:rsidRPr="00916AB3">
        <w:rPr>
          <w:rFonts w:eastAsia="Calibri"/>
          <w:sz w:val="16"/>
        </w:rPr>
        <w:t xml:space="preserve"> </w:t>
      </w:r>
      <w:r w:rsidRPr="00916AB3">
        <w:rPr>
          <w:rFonts w:eastAsia="Calibri"/>
          <w:iCs/>
          <w:u w:val="single"/>
          <w:bdr w:val="single" w:sz="8" w:space="0" w:color="auto"/>
        </w:rPr>
        <w:t>traumatically affected</w:t>
      </w:r>
      <w:r w:rsidRPr="00916AB3">
        <w:rPr>
          <w:rFonts w:eastAsia="Calibri"/>
          <w:sz w:val="16"/>
        </w:rPr>
        <w:t xml:space="preserve">. When they wake up in the morning, we want them to not want to go to work because they are increasingly viewed as the villains.” </w:t>
      </w:r>
      <w:r w:rsidRPr="00916AB3">
        <w:rPr>
          <w:rFonts w:eastAsia="Calibri"/>
          <w:u w:val="single"/>
        </w:rPr>
        <w:t>This is also the orientation of</w:t>
      </w:r>
      <w:r w:rsidRPr="00916AB3">
        <w:rPr>
          <w:rFonts w:eastAsia="Calibri"/>
          <w:sz w:val="16"/>
        </w:rPr>
        <w:t xml:space="preserve"> </w:t>
      </w:r>
      <w:r w:rsidRPr="00916AB3">
        <w:rPr>
          <w:rFonts w:eastAsia="Calibri"/>
          <w:iCs/>
          <w:u w:val="single"/>
          <w:bdr w:val="single" w:sz="8" w:space="0" w:color="auto"/>
        </w:rPr>
        <w:t>Kash Patel</w:t>
      </w:r>
      <w:r w:rsidRPr="00916AB3">
        <w:rPr>
          <w:rFonts w:eastAsia="Calibri"/>
          <w:sz w:val="16"/>
        </w:rPr>
        <w:t>, Trump’s nominee to head the FBI who last September promised to close the agency’s Washington headquarters and convert it into a museum of the “deep state.”</w:t>
      </w:r>
    </w:p>
    <w:p w14:paraId="2285B2BF" w14:textId="77777777" w:rsidR="00A07519" w:rsidRPr="00916AB3" w:rsidRDefault="00A07519" w:rsidP="00A07519">
      <w:pPr>
        <w:rPr>
          <w:rFonts w:eastAsia="Calibri"/>
          <w:sz w:val="16"/>
        </w:rPr>
      </w:pPr>
      <w:r w:rsidRPr="00916AB3">
        <w:rPr>
          <w:rFonts w:eastAsia="Calibri"/>
          <w:sz w:val="16"/>
        </w:rPr>
        <w:t>Then there’s the so-called Department of Government Efficiency, or DOGE—helmed by the political newcomer Elon Musk. The electric car and spaceship mogul originally promised to cut at least $2 trillion from a federal budget of nearly $7 trillion, to lay off two million federal employees, and to slash thousands of regulations. To shrink the budget, civil service, and regulatory scope of government on this scale is an enormous task, and DOGE has recruited leaders from Silicon Valley to develop the plan. Staffed mostly by individuals with little or no experience in governance, DOGE will be unlikely to realize the massive restriction in the scope of the federal government that its founders promise. To do so would require both intimate knowledge of the federal budget, the work of federal agencies, and buy-in from a working coalition of legislators, not to mention the backing of the American public that may not be ready to accept a government that does vastly less than people are accustomed to.</w:t>
      </w:r>
    </w:p>
    <w:p w14:paraId="7E270B8C" w14:textId="77777777" w:rsidR="00A07519" w:rsidRPr="00916AB3" w:rsidRDefault="00A07519" w:rsidP="00A07519">
      <w:pPr>
        <w:rPr>
          <w:rFonts w:eastAsia="Calibri"/>
          <w:sz w:val="16"/>
        </w:rPr>
      </w:pPr>
      <w:r w:rsidRPr="00916AB3">
        <w:rPr>
          <w:rFonts w:eastAsia="Calibri"/>
          <w:u w:val="single"/>
        </w:rPr>
        <w:t>If Trump is to</w:t>
      </w:r>
      <w:r w:rsidRPr="00916AB3">
        <w:rPr>
          <w:rFonts w:eastAsia="Calibri"/>
          <w:sz w:val="16"/>
        </w:rPr>
        <w:t xml:space="preserve"> </w:t>
      </w:r>
      <w:r w:rsidRPr="00916AB3">
        <w:rPr>
          <w:rFonts w:eastAsia="Calibri"/>
          <w:iCs/>
          <w:u w:val="single"/>
          <w:bdr w:val="single" w:sz="8" w:space="0" w:color="auto"/>
        </w:rPr>
        <w:t>succeed</w:t>
      </w:r>
      <w:r w:rsidRPr="00916AB3">
        <w:rPr>
          <w:rFonts w:eastAsia="Calibri"/>
          <w:sz w:val="16"/>
        </w:rPr>
        <w:t xml:space="preserve"> </w:t>
      </w:r>
      <w:r w:rsidRPr="00916AB3">
        <w:rPr>
          <w:rFonts w:eastAsia="Calibri"/>
          <w:u w:val="single"/>
        </w:rPr>
        <w:t>in</w:t>
      </w:r>
      <w:r w:rsidRPr="00916AB3">
        <w:rPr>
          <w:rFonts w:eastAsia="Calibri"/>
          <w:sz w:val="16"/>
        </w:rPr>
        <w:t xml:space="preserve"> </w:t>
      </w:r>
      <w:r w:rsidRPr="00916AB3">
        <w:rPr>
          <w:rFonts w:eastAsia="Calibri"/>
          <w:iCs/>
          <w:u w:val="single"/>
          <w:bdr w:val="single" w:sz="8" w:space="0" w:color="auto"/>
        </w:rPr>
        <w:t>realizing</w:t>
      </w:r>
      <w:r w:rsidRPr="00916AB3">
        <w:rPr>
          <w:rFonts w:eastAsia="Calibri"/>
          <w:sz w:val="16"/>
        </w:rPr>
        <w:t xml:space="preserve"> the </w:t>
      </w:r>
      <w:r w:rsidRPr="00916AB3">
        <w:rPr>
          <w:rFonts w:eastAsia="Calibri"/>
          <w:iCs/>
          <w:u w:val="single"/>
          <w:bdr w:val="single" w:sz="8" w:space="0" w:color="auto"/>
        </w:rPr>
        <w:t>policies</w:t>
      </w:r>
      <w:r w:rsidRPr="00916AB3">
        <w:rPr>
          <w:rFonts w:eastAsia="Calibri"/>
          <w:sz w:val="16"/>
        </w:rPr>
        <w:t xml:space="preserve"> he espouses, </w:t>
      </w:r>
      <w:r w:rsidRPr="00916AB3">
        <w:rPr>
          <w:rFonts w:eastAsia="Calibri"/>
          <w:u w:val="single"/>
        </w:rPr>
        <w:t>his administration will need to make appointments on the basis of</w:t>
      </w:r>
      <w:r w:rsidRPr="00916AB3">
        <w:rPr>
          <w:rFonts w:eastAsia="Calibri"/>
          <w:sz w:val="16"/>
        </w:rPr>
        <w:t xml:space="preserve"> </w:t>
      </w:r>
      <w:r w:rsidRPr="00916AB3">
        <w:rPr>
          <w:rFonts w:eastAsia="Calibri"/>
          <w:u w:val="single"/>
        </w:rPr>
        <w:t xml:space="preserve">qualities </w:t>
      </w:r>
      <w:r w:rsidRPr="00916AB3">
        <w:rPr>
          <w:rFonts w:eastAsia="Calibri"/>
          <w:iCs/>
          <w:u w:val="single"/>
          <w:bdr w:val="single" w:sz="8" w:space="0" w:color="auto"/>
        </w:rPr>
        <w:t>more salient</w:t>
      </w:r>
      <w:r w:rsidRPr="00916AB3">
        <w:rPr>
          <w:rFonts w:eastAsia="Calibri"/>
          <w:sz w:val="16"/>
        </w:rPr>
        <w:t xml:space="preserve"> </w:t>
      </w:r>
      <w:r w:rsidRPr="00916AB3">
        <w:rPr>
          <w:rFonts w:eastAsia="Calibri"/>
          <w:u w:val="single"/>
        </w:rPr>
        <w:t>to</w:t>
      </w:r>
      <w:r w:rsidRPr="00916AB3">
        <w:rPr>
          <w:rFonts w:eastAsia="Calibri"/>
          <w:sz w:val="16"/>
        </w:rPr>
        <w:t xml:space="preserve"> effective </w:t>
      </w:r>
      <w:r w:rsidRPr="00916AB3">
        <w:rPr>
          <w:rFonts w:eastAsia="Calibri"/>
          <w:iCs/>
          <w:u w:val="single"/>
          <w:bdr w:val="single" w:sz="8" w:space="0" w:color="auto"/>
        </w:rPr>
        <w:t>governance</w:t>
      </w:r>
      <w:r w:rsidRPr="00916AB3">
        <w:rPr>
          <w:rFonts w:eastAsia="Calibri"/>
          <w:sz w:val="16"/>
        </w:rPr>
        <w:t xml:space="preserve"> </w:t>
      </w:r>
      <w:r w:rsidRPr="00916AB3">
        <w:rPr>
          <w:rFonts w:eastAsia="Calibri"/>
          <w:u w:val="single"/>
        </w:rPr>
        <w:t>than</w:t>
      </w:r>
      <w:r w:rsidRPr="00916AB3">
        <w:rPr>
          <w:rFonts w:eastAsia="Calibri"/>
          <w:sz w:val="16"/>
        </w:rPr>
        <w:t xml:space="preserve"> personal </w:t>
      </w:r>
      <w:r w:rsidRPr="00916AB3">
        <w:rPr>
          <w:rFonts w:eastAsia="Calibri"/>
          <w:iCs/>
          <w:u w:val="single"/>
          <w:bdr w:val="single" w:sz="8" w:space="0" w:color="auto"/>
        </w:rPr>
        <w:t>loyalty</w:t>
      </w:r>
      <w:r w:rsidRPr="00916AB3">
        <w:rPr>
          <w:rFonts w:eastAsia="Calibri"/>
          <w:u w:val="single"/>
        </w:rPr>
        <w:t>. Effective governance requires</w:t>
      </w:r>
      <w:r w:rsidRPr="00916AB3">
        <w:rPr>
          <w:rFonts w:eastAsia="Calibri"/>
          <w:sz w:val="16"/>
        </w:rPr>
        <w:t xml:space="preserve"> </w:t>
      </w:r>
      <w:r w:rsidRPr="00916AB3">
        <w:rPr>
          <w:rFonts w:eastAsia="Calibri"/>
          <w:iCs/>
          <w:u w:val="single"/>
          <w:bdr w:val="single" w:sz="8" w:space="0" w:color="auto"/>
        </w:rPr>
        <w:t>empowering</w:t>
      </w:r>
      <w:r w:rsidRPr="00916AB3">
        <w:rPr>
          <w:rFonts w:eastAsia="Calibri"/>
          <w:sz w:val="16"/>
        </w:rPr>
        <w:t xml:space="preserve"> </w:t>
      </w:r>
      <w:r w:rsidRPr="00916AB3">
        <w:rPr>
          <w:rFonts w:eastAsia="Calibri"/>
          <w:u w:val="single"/>
        </w:rPr>
        <w:t xml:space="preserve">public </w:t>
      </w:r>
      <w:r w:rsidRPr="00916AB3">
        <w:rPr>
          <w:rFonts w:eastAsia="Calibri"/>
          <w:highlight w:val="cyan"/>
          <w:u w:val="single"/>
        </w:rPr>
        <w:t>servants with</w:t>
      </w:r>
      <w:r w:rsidRPr="00916AB3">
        <w:rPr>
          <w:rFonts w:eastAsia="Calibri"/>
          <w:sz w:val="16"/>
          <w:highlight w:val="cyan"/>
        </w:rPr>
        <w:t xml:space="preserve"> </w:t>
      </w:r>
      <w:r w:rsidRPr="00916AB3">
        <w:rPr>
          <w:rFonts w:eastAsia="Calibri"/>
          <w:iCs/>
          <w:highlight w:val="cyan"/>
          <w:u w:val="single"/>
          <w:bdr w:val="single" w:sz="8" w:space="0" w:color="auto"/>
        </w:rPr>
        <w:t>experience</w:t>
      </w:r>
      <w:r w:rsidRPr="00916AB3">
        <w:rPr>
          <w:rFonts w:eastAsia="Calibri"/>
          <w:sz w:val="16"/>
        </w:rPr>
        <w:t xml:space="preserve"> </w:t>
      </w:r>
      <w:r w:rsidRPr="00916AB3">
        <w:rPr>
          <w:rFonts w:eastAsia="Calibri"/>
          <w:u w:val="single"/>
        </w:rPr>
        <w:t>and</w:t>
      </w:r>
      <w:r w:rsidRPr="00916AB3">
        <w:rPr>
          <w:rFonts w:eastAsia="Calibri"/>
          <w:sz w:val="16"/>
        </w:rPr>
        <w:t xml:space="preserve"> </w:t>
      </w:r>
      <w:r w:rsidRPr="00916AB3">
        <w:rPr>
          <w:rFonts w:eastAsia="Calibri"/>
          <w:iCs/>
          <w:u w:val="single"/>
          <w:bdr w:val="single" w:sz="8" w:space="0" w:color="auto"/>
        </w:rPr>
        <w:t>specialized knowledge</w:t>
      </w:r>
      <w:r w:rsidRPr="00916AB3">
        <w:rPr>
          <w:rFonts w:eastAsia="Calibri"/>
          <w:u w:val="single"/>
        </w:rPr>
        <w:t xml:space="preserve">. It means allowing for a process by which they can form and </w:t>
      </w:r>
      <w:r w:rsidRPr="00916AB3">
        <w:rPr>
          <w:rFonts w:eastAsia="Calibri"/>
          <w:highlight w:val="cyan"/>
          <w:u w:val="single"/>
        </w:rPr>
        <w:t>select from</w:t>
      </w:r>
      <w:r w:rsidRPr="00916AB3">
        <w:rPr>
          <w:rFonts w:eastAsia="Calibri"/>
          <w:u w:val="single"/>
        </w:rPr>
        <w:t xml:space="preserve"> alternative </w:t>
      </w:r>
      <w:r w:rsidRPr="00916AB3">
        <w:rPr>
          <w:rFonts w:eastAsia="Calibri"/>
          <w:highlight w:val="cyan"/>
          <w:u w:val="single"/>
        </w:rPr>
        <w:t>policy options, detail plans</w:t>
      </w:r>
      <w:r w:rsidRPr="00916AB3">
        <w:rPr>
          <w:rFonts w:eastAsia="Calibri"/>
          <w:u w:val="single"/>
        </w:rPr>
        <w:t xml:space="preserve"> for their implementation, </w:t>
      </w:r>
      <w:r w:rsidRPr="00916AB3">
        <w:rPr>
          <w:rFonts w:eastAsia="Calibri"/>
          <w:highlight w:val="cyan"/>
          <w:u w:val="single"/>
        </w:rPr>
        <w:t>and</w:t>
      </w:r>
      <w:r w:rsidRPr="00916AB3">
        <w:rPr>
          <w:rFonts w:eastAsia="Calibri"/>
          <w:u w:val="single"/>
        </w:rPr>
        <w:t xml:space="preserve"> then </w:t>
      </w:r>
      <w:r w:rsidRPr="00916AB3">
        <w:rPr>
          <w:rFonts w:eastAsia="Calibri"/>
          <w:highlight w:val="cyan"/>
          <w:u w:val="single"/>
        </w:rPr>
        <w:t>act</w:t>
      </w:r>
      <w:r w:rsidRPr="00916AB3">
        <w:rPr>
          <w:rFonts w:eastAsia="Calibri"/>
          <w:u w:val="single"/>
        </w:rPr>
        <w:t xml:space="preserve"> on those plans. It means staying true to</w:t>
      </w:r>
      <w:r w:rsidRPr="00916AB3">
        <w:rPr>
          <w:rFonts w:eastAsia="Calibri"/>
          <w:sz w:val="16"/>
        </w:rPr>
        <w:t xml:space="preserve"> </w:t>
      </w:r>
      <w:r w:rsidRPr="00916AB3">
        <w:rPr>
          <w:rFonts w:eastAsia="Calibri"/>
          <w:iCs/>
          <w:u w:val="single"/>
          <w:bdr w:val="single" w:sz="8" w:space="0" w:color="auto"/>
        </w:rPr>
        <w:t>clear goals</w:t>
      </w:r>
      <w:r w:rsidRPr="00916AB3">
        <w:rPr>
          <w:rFonts w:eastAsia="Calibri"/>
          <w:sz w:val="16"/>
        </w:rPr>
        <w:t xml:space="preserve"> </w:t>
      </w:r>
      <w:r w:rsidRPr="00916AB3">
        <w:rPr>
          <w:rFonts w:eastAsia="Calibri"/>
          <w:u w:val="single"/>
        </w:rPr>
        <w:t xml:space="preserve">so that appointees </w:t>
      </w:r>
      <w:r w:rsidRPr="00916AB3">
        <w:rPr>
          <w:rFonts w:eastAsia="Calibri"/>
          <w:highlight w:val="cyan"/>
          <w:u w:val="single"/>
        </w:rPr>
        <w:t>can</w:t>
      </w:r>
      <w:r w:rsidRPr="00916AB3">
        <w:rPr>
          <w:rFonts w:eastAsia="Calibri"/>
          <w:sz w:val="16"/>
          <w:highlight w:val="cyan"/>
        </w:rPr>
        <w:t xml:space="preserve"> </w:t>
      </w:r>
      <w:r w:rsidRPr="00916AB3">
        <w:rPr>
          <w:rFonts w:eastAsia="Calibri"/>
          <w:iCs/>
          <w:u w:val="single"/>
          <w:bdr w:val="single" w:sz="8" w:space="0" w:color="auto"/>
        </w:rPr>
        <w:t>advance the agenda</w:t>
      </w:r>
      <w:r w:rsidRPr="00916AB3">
        <w:rPr>
          <w:rFonts w:eastAsia="Calibri"/>
          <w:sz w:val="16"/>
        </w:rPr>
        <w:t xml:space="preserve"> </w:t>
      </w:r>
      <w:r w:rsidRPr="00916AB3">
        <w:rPr>
          <w:rFonts w:eastAsia="Calibri"/>
          <w:u w:val="single"/>
        </w:rPr>
        <w:t>without</w:t>
      </w:r>
      <w:r w:rsidRPr="00916AB3">
        <w:rPr>
          <w:rFonts w:eastAsia="Calibri"/>
          <w:sz w:val="16"/>
        </w:rPr>
        <w:t xml:space="preserve"> </w:t>
      </w:r>
      <w:r w:rsidRPr="00916AB3">
        <w:rPr>
          <w:rFonts w:eastAsia="Calibri"/>
          <w:iCs/>
          <w:u w:val="single"/>
          <w:bdr w:val="single" w:sz="8" w:space="0" w:color="auto"/>
        </w:rPr>
        <w:t>squandering time</w:t>
      </w:r>
      <w:r w:rsidRPr="00916AB3">
        <w:rPr>
          <w:rFonts w:eastAsia="Calibri"/>
          <w:sz w:val="16"/>
        </w:rPr>
        <w:t xml:space="preserve"> </w:t>
      </w:r>
      <w:r w:rsidRPr="00916AB3">
        <w:rPr>
          <w:rFonts w:eastAsia="Calibri"/>
          <w:u w:val="single"/>
        </w:rPr>
        <w:t>and</w:t>
      </w:r>
      <w:r w:rsidRPr="00916AB3">
        <w:rPr>
          <w:rFonts w:eastAsia="Calibri"/>
          <w:sz w:val="16"/>
        </w:rPr>
        <w:t xml:space="preserve"> </w:t>
      </w:r>
      <w:r w:rsidRPr="00916AB3">
        <w:rPr>
          <w:rFonts w:eastAsia="Calibri"/>
          <w:iCs/>
          <w:u w:val="single"/>
          <w:bdr w:val="single" w:sz="8" w:space="0" w:color="auto"/>
        </w:rPr>
        <w:t>talent</w:t>
      </w:r>
      <w:r w:rsidRPr="00916AB3">
        <w:rPr>
          <w:rFonts w:eastAsia="Calibri"/>
          <w:sz w:val="16"/>
        </w:rPr>
        <w:t xml:space="preserve"> </w:t>
      </w:r>
      <w:r w:rsidRPr="00916AB3">
        <w:rPr>
          <w:rFonts w:eastAsia="Calibri"/>
          <w:iCs/>
          <w:u w:val="single"/>
          <w:bdr w:val="single" w:sz="8" w:space="0" w:color="auto"/>
        </w:rPr>
        <w:t>kowtowing</w:t>
      </w:r>
      <w:r w:rsidRPr="00916AB3">
        <w:rPr>
          <w:rFonts w:eastAsia="Calibri"/>
          <w:sz w:val="16"/>
        </w:rPr>
        <w:t xml:space="preserve"> </w:t>
      </w:r>
      <w:r w:rsidRPr="00916AB3">
        <w:rPr>
          <w:rFonts w:eastAsia="Calibri"/>
          <w:u w:val="single"/>
        </w:rPr>
        <w:t>to the</w:t>
      </w:r>
      <w:r w:rsidRPr="00916AB3">
        <w:rPr>
          <w:rFonts w:eastAsia="Calibri"/>
          <w:sz w:val="16"/>
        </w:rPr>
        <w:t xml:space="preserve"> </w:t>
      </w:r>
      <w:r w:rsidRPr="00916AB3">
        <w:rPr>
          <w:rFonts w:eastAsia="Calibri"/>
          <w:iCs/>
          <w:u w:val="single"/>
          <w:bdr w:val="single" w:sz="8" w:space="0" w:color="auto"/>
        </w:rPr>
        <w:t>president</w:t>
      </w:r>
      <w:r w:rsidRPr="00916AB3">
        <w:rPr>
          <w:rFonts w:eastAsia="Calibri"/>
          <w:sz w:val="16"/>
        </w:rPr>
        <w:t>.</w:t>
      </w:r>
    </w:p>
    <w:p w14:paraId="3AF2E29C" w14:textId="77777777" w:rsidR="00A07519" w:rsidRPr="00916AB3" w:rsidRDefault="00A07519" w:rsidP="00A07519">
      <w:pPr>
        <w:rPr>
          <w:rFonts w:eastAsia="Calibri"/>
          <w:sz w:val="16"/>
        </w:rPr>
      </w:pPr>
      <w:r w:rsidRPr="00916AB3">
        <w:rPr>
          <w:rFonts w:eastAsia="Calibri"/>
          <w:highlight w:val="cyan"/>
          <w:u w:val="single"/>
        </w:rPr>
        <w:t xml:space="preserve">Those who </w:t>
      </w:r>
      <w:r w:rsidRPr="00916AB3">
        <w:rPr>
          <w:rFonts w:eastAsia="Calibri"/>
          <w:iCs/>
          <w:highlight w:val="cyan"/>
          <w:u w:val="single"/>
          <w:bdr w:val="single" w:sz="8" w:space="0" w:color="auto"/>
        </w:rPr>
        <w:t>oppose Trump</w:t>
      </w:r>
      <w:r w:rsidRPr="00916AB3">
        <w:rPr>
          <w:rFonts w:eastAsia="Calibri"/>
          <w:iCs/>
          <w:u w:val="single"/>
          <w:bdr w:val="single" w:sz="8" w:space="0" w:color="auto"/>
        </w:rPr>
        <w:t>’s policies</w:t>
      </w:r>
      <w:r w:rsidRPr="00916AB3">
        <w:rPr>
          <w:rFonts w:eastAsia="Calibri"/>
          <w:sz w:val="16"/>
        </w:rPr>
        <w:t xml:space="preserve"> </w:t>
      </w:r>
      <w:r w:rsidRPr="00916AB3">
        <w:rPr>
          <w:rFonts w:eastAsia="Calibri"/>
          <w:u w:val="single"/>
        </w:rPr>
        <w:t>may</w:t>
      </w:r>
      <w:r w:rsidRPr="00916AB3">
        <w:rPr>
          <w:rFonts w:eastAsia="Calibri"/>
          <w:sz w:val="16"/>
        </w:rPr>
        <w:t xml:space="preserve"> </w:t>
      </w:r>
      <w:r w:rsidRPr="00916AB3">
        <w:rPr>
          <w:rFonts w:eastAsia="Calibri"/>
          <w:iCs/>
          <w:highlight w:val="cyan"/>
          <w:u w:val="single"/>
          <w:bdr w:val="single" w:sz="8" w:space="0" w:color="auto"/>
        </w:rPr>
        <w:t>welcome</w:t>
      </w:r>
      <w:r w:rsidRPr="00916AB3">
        <w:rPr>
          <w:rFonts w:eastAsia="Calibri"/>
          <w:sz w:val="16"/>
        </w:rPr>
        <w:t xml:space="preserve"> </w:t>
      </w:r>
      <w:r w:rsidRPr="00916AB3">
        <w:rPr>
          <w:rFonts w:eastAsia="Calibri"/>
          <w:u w:val="single"/>
        </w:rPr>
        <w:t>a</w:t>
      </w:r>
      <w:r w:rsidRPr="00916AB3">
        <w:rPr>
          <w:rFonts w:eastAsia="Calibri"/>
          <w:sz w:val="16"/>
        </w:rPr>
        <w:t xml:space="preserve"> </w:t>
      </w:r>
      <w:r w:rsidRPr="00916AB3">
        <w:rPr>
          <w:rFonts w:eastAsia="Calibri"/>
          <w:iCs/>
          <w:highlight w:val="cyan"/>
          <w:u w:val="single"/>
          <w:bdr w:val="single" w:sz="8" w:space="0" w:color="auto"/>
        </w:rPr>
        <w:t>chaotic anti-administration</w:t>
      </w:r>
      <w:r w:rsidRPr="00916AB3">
        <w:rPr>
          <w:rFonts w:eastAsia="Calibri"/>
          <w:sz w:val="16"/>
          <w:highlight w:val="cyan"/>
        </w:rPr>
        <w:t xml:space="preserve"> </w:t>
      </w:r>
      <w:r w:rsidRPr="00916AB3">
        <w:rPr>
          <w:rFonts w:eastAsia="Calibri"/>
          <w:highlight w:val="cyan"/>
          <w:u w:val="single"/>
        </w:rPr>
        <w:t>that</w:t>
      </w:r>
      <w:r w:rsidRPr="00916AB3">
        <w:rPr>
          <w:rFonts w:eastAsia="Calibri"/>
          <w:sz w:val="16"/>
          <w:highlight w:val="cyan"/>
        </w:rPr>
        <w:t xml:space="preserve"> </w:t>
      </w:r>
      <w:r w:rsidRPr="00916AB3">
        <w:rPr>
          <w:rFonts w:eastAsia="Calibri"/>
          <w:iCs/>
          <w:highlight w:val="cyan"/>
          <w:u w:val="single"/>
          <w:bdr w:val="single" w:sz="8" w:space="0" w:color="auto"/>
        </w:rPr>
        <w:t>cannot make good</w:t>
      </w:r>
      <w:r w:rsidRPr="00916AB3">
        <w:rPr>
          <w:rFonts w:eastAsia="Calibri"/>
          <w:sz w:val="16"/>
          <w:highlight w:val="cyan"/>
        </w:rPr>
        <w:t xml:space="preserve"> </w:t>
      </w:r>
      <w:r w:rsidRPr="00916AB3">
        <w:rPr>
          <w:rFonts w:eastAsia="Calibri"/>
          <w:highlight w:val="cyan"/>
          <w:u w:val="single"/>
        </w:rPr>
        <w:t>on</w:t>
      </w:r>
      <w:r w:rsidRPr="00916AB3">
        <w:rPr>
          <w:rFonts w:eastAsia="Calibri"/>
          <w:u w:val="single"/>
        </w:rPr>
        <w:t xml:space="preserve"> the</w:t>
      </w:r>
      <w:r w:rsidRPr="00916AB3">
        <w:rPr>
          <w:rFonts w:eastAsia="Calibri"/>
          <w:sz w:val="16"/>
        </w:rPr>
        <w:t xml:space="preserve"> </w:t>
      </w:r>
      <w:r w:rsidRPr="00916AB3">
        <w:rPr>
          <w:rFonts w:eastAsia="Calibri"/>
          <w:iCs/>
          <w:u w:val="single"/>
          <w:bdr w:val="single" w:sz="8" w:space="0" w:color="auto"/>
        </w:rPr>
        <w:t>promise</w:t>
      </w:r>
      <w:r w:rsidRPr="00916AB3">
        <w:rPr>
          <w:rFonts w:eastAsia="Calibri"/>
          <w:sz w:val="16"/>
        </w:rPr>
        <w:t xml:space="preserve"> </w:t>
      </w:r>
      <w:r w:rsidRPr="00916AB3">
        <w:rPr>
          <w:rFonts w:eastAsia="Calibri"/>
          <w:u w:val="single"/>
        </w:rPr>
        <w:t>of</w:t>
      </w:r>
      <w:r w:rsidRPr="00916AB3">
        <w:rPr>
          <w:rFonts w:eastAsia="Calibri"/>
          <w:sz w:val="16"/>
        </w:rPr>
        <w:t xml:space="preserve"> mass </w:t>
      </w:r>
      <w:r w:rsidRPr="00916AB3">
        <w:rPr>
          <w:rFonts w:eastAsia="Calibri"/>
          <w:iCs/>
          <w:u w:val="single"/>
          <w:bdr w:val="single" w:sz="8" w:space="0" w:color="auto"/>
        </w:rPr>
        <w:t>deportation</w:t>
      </w:r>
      <w:r w:rsidRPr="00916AB3">
        <w:rPr>
          <w:rFonts w:eastAsia="Calibri"/>
          <w:sz w:val="16"/>
        </w:rPr>
        <w:t xml:space="preserve"> </w:t>
      </w:r>
      <w:r w:rsidRPr="00916AB3">
        <w:rPr>
          <w:rFonts w:eastAsia="Calibri"/>
          <w:u w:val="single"/>
        </w:rPr>
        <w:t>or</w:t>
      </w:r>
      <w:r w:rsidRPr="00916AB3">
        <w:rPr>
          <w:rFonts w:eastAsia="Calibri"/>
          <w:sz w:val="16"/>
        </w:rPr>
        <w:t xml:space="preserve"> across-the-board </w:t>
      </w:r>
      <w:r w:rsidRPr="00916AB3">
        <w:rPr>
          <w:rFonts w:eastAsia="Calibri"/>
          <w:iCs/>
          <w:highlight w:val="cyan"/>
          <w:u w:val="single"/>
          <w:bdr w:val="single" w:sz="8" w:space="0" w:color="auto"/>
        </w:rPr>
        <w:t>tariffs</w:t>
      </w:r>
      <w:r w:rsidRPr="00916AB3">
        <w:rPr>
          <w:rFonts w:eastAsia="Calibri"/>
          <w:sz w:val="16"/>
        </w:rPr>
        <w:t>. But Trump will not oversee an administration that is simply ineffective. Rather he will orchestrate a comprehensive degradation of the administrative institutions of government—the processes of decision-making and the consultation of expertise that effective policy of any sort requires. Instead of a government capable of policymaking and implementation, the U.S. government will revolve around the personal will of the president.</w:t>
      </w:r>
    </w:p>
    <w:p w14:paraId="12EC51F7" w14:textId="77777777" w:rsidR="00A07519" w:rsidRPr="00916AB3" w:rsidRDefault="00A07519" w:rsidP="00A07519">
      <w:pPr>
        <w:rPr>
          <w:rFonts w:eastAsia="Calibri"/>
          <w:sz w:val="16"/>
        </w:rPr>
      </w:pPr>
      <w:r w:rsidRPr="00916AB3">
        <w:rPr>
          <w:rFonts w:eastAsia="Calibri"/>
          <w:u w:val="single"/>
        </w:rPr>
        <w:t>Governing is</w:t>
      </w:r>
      <w:r w:rsidRPr="00916AB3">
        <w:rPr>
          <w:rFonts w:eastAsia="Calibri"/>
          <w:sz w:val="16"/>
        </w:rPr>
        <w:t xml:space="preserve"> </w:t>
      </w:r>
      <w:r w:rsidRPr="00916AB3">
        <w:rPr>
          <w:rFonts w:eastAsia="Calibri"/>
          <w:iCs/>
          <w:u w:val="single"/>
          <w:bdr w:val="single" w:sz="8" w:space="0" w:color="auto"/>
        </w:rPr>
        <w:t>not</w:t>
      </w:r>
      <w:r w:rsidRPr="00916AB3">
        <w:rPr>
          <w:rFonts w:eastAsia="Calibri"/>
          <w:sz w:val="16"/>
        </w:rPr>
        <w:t xml:space="preserve"> </w:t>
      </w:r>
      <w:r w:rsidRPr="00916AB3">
        <w:rPr>
          <w:rFonts w:eastAsia="Calibri"/>
          <w:u w:val="single"/>
        </w:rPr>
        <w:t>about</w:t>
      </w:r>
      <w:r w:rsidRPr="00916AB3">
        <w:rPr>
          <w:rFonts w:eastAsia="Calibri"/>
          <w:sz w:val="16"/>
        </w:rPr>
        <w:t xml:space="preserve"> domination and </w:t>
      </w:r>
      <w:r w:rsidRPr="00916AB3">
        <w:rPr>
          <w:rFonts w:eastAsia="Calibri"/>
          <w:iCs/>
          <w:u w:val="single"/>
          <w:bdr w:val="single" w:sz="8" w:space="0" w:color="auto"/>
        </w:rPr>
        <w:t>submission</w:t>
      </w:r>
      <w:r w:rsidRPr="00916AB3">
        <w:rPr>
          <w:rFonts w:eastAsia="Calibri"/>
          <w:sz w:val="16"/>
        </w:rPr>
        <w:t xml:space="preserve">. As Hamilton observed, it is about undertaking “extensive and arduous enterprises for the public benefit, requiring considerable time to mature.” The </w:t>
      </w:r>
      <w:r w:rsidRPr="00916AB3">
        <w:rPr>
          <w:rFonts w:eastAsia="Calibri"/>
          <w:iCs/>
          <w:u w:val="single"/>
          <w:bdr w:val="single" w:sz="8" w:space="0" w:color="auto"/>
        </w:rPr>
        <w:t>Biden</w:t>
      </w:r>
      <w:r w:rsidRPr="00916AB3">
        <w:rPr>
          <w:rFonts w:eastAsia="Calibri"/>
          <w:sz w:val="16"/>
        </w:rPr>
        <w:t xml:space="preserve"> administration </w:t>
      </w:r>
      <w:r w:rsidRPr="00916AB3">
        <w:rPr>
          <w:rFonts w:eastAsia="Calibri"/>
          <w:iCs/>
          <w:u w:val="single"/>
          <w:bdr w:val="single" w:sz="8" w:space="0" w:color="auto"/>
        </w:rPr>
        <w:t>aspired</w:t>
      </w:r>
      <w:r w:rsidRPr="00916AB3">
        <w:rPr>
          <w:rFonts w:eastAsia="Calibri"/>
          <w:sz w:val="16"/>
        </w:rPr>
        <w:t xml:space="preserve"> </w:t>
      </w:r>
      <w:r w:rsidRPr="00916AB3">
        <w:rPr>
          <w:rFonts w:eastAsia="Calibri"/>
          <w:u w:val="single"/>
        </w:rPr>
        <w:t>to this, as exemplified by</w:t>
      </w:r>
      <w:r w:rsidRPr="00916AB3">
        <w:rPr>
          <w:rFonts w:eastAsia="Calibri"/>
          <w:sz w:val="16"/>
        </w:rPr>
        <w:t xml:space="preserve"> the Infrastructure Investment and Jobs Act and the </w:t>
      </w:r>
      <w:r w:rsidRPr="00916AB3">
        <w:rPr>
          <w:rFonts w:eastAsia="Calibri"/>
          <w:iCs/>
          <w:u w:val="single"/>
          <w:bdr w:val="single" w:sz="8" w:space="0" w:color="auto"/>
        </w:rPr>
        <w:t>CHIPS</w:t>
      </w:r>
      <w:r w:rsidRPr="00916AB3">
        <w:rPr>
          <w:rFonts w:eastAsia="Calibri"/>
          <w:sz w:val="16"/>
        </w:rPr>
        <w:t xml:space="preserve"> and Science Act, both of </w:t>
      </w:r>
      <w:r w:rsidRPr="00916AB3">
        <w:rPr>
          <w:rFonts w:eastAsia="Calibri"/>
          <w:u w:val="single"/>
        </w:rPr>
        <w:t>which are</w:t>
      </w:r>
      <w:r w:rsidRPr="00916AB3">
        <w:rPr>
          <w:rFonts w:eastAsia="Calibri"/>
          <w:sz w:val="16"/>
        </w:rPr>
        <w:t xml:space="preserve"> </w:t>
      </w:r>
      <w:r w:rsidRPr="00916AB3">
        <w:rPr>
          <w:rFonts w:eastAsia="Calibri"/>
          <w:iCs/>
          <w:u w:val="single"/>
          <w:bdr w:val="single" w:sz="8" w:space="0" w:color="auto"/>
        </w:rPr>
        <w:t>massive, long-term projects</w:t>
      </w:r>
      <w:r w:rsidRPr="00916AB3">
        <w:rPr>
          <w:rFonts w:eastAsia="Calibri"/>
          <w:sz w:val="16"/>
        </w:rPr>
        <w:t xml:space="preserve"> that will take a generation to reveal their full effects. </w:t>
      </w:r>
      <w:r w:rsidRPr="00916AB3">
        <w:rPr>
          <w:rFonts w:eastAsia="Calibri"/>
          <w:u w:val="single"/>
        </w:rPr>
        <w:t>If Trump harbors</w:t>
      </w:r>
      <w:r w:rsidRPr="00916AB3">
        <w:rPr>
          <w:rFonts w:eastAsia="Calibri"/>
          <w:sz w:val="16"/>
        </w:rPr>
        <w:t xml:space="preserve"> </w:t>
      </w:r>
      <w:r w:rsidRPr="00916AB3">
        <w:rPr>
          <w:rFonts w:eastAsia="Calibri"/>
          <w:iCs/>
          <w:u w:val="single"/>
          <w:bdr w:val="single" w:sz="8" w:space="0" w:color="auto"/>
        </w:rPr>
        <w:t>similar</w:t>
      </w:r>
      <w:r w:rsidRPr="00916AB3">
        <w:rPr>
          <w:rFonts w:eastAsia="Calibri"/>
          <w:sz w:val="16"/>
        </w:rPr>
        <w:t xml:space="preserve"> or grander </w:t>
      </w:r>
      <w:r w:rsidRPr="00916AB3">
        <w:rPr>
          <w:rFonts w:eastAsia="Calibri"/>
          <w:iCs/>
          <w:u w:val="single"/>
          <w:bdr w:val="single" w:sz="8" w:space="0" w:color="auto"/>
        </w:rPr>
        <w:t>aspirations</w:t>
      </w:r>
      <w:r w:rsidRPr="00916AB3">
        <w:rPr>
          <w:rFonts w:eastAsia="Calibri"/>
          <w:u w:val="single"/>
        </w:rPr>
        <w:t>, his administration will</w:t>
      </w:r>
      <w:r w:rsidRPr="00916AB3">
        <w:rPr>
          <w:rFonts w:eastAsia="Calibri"/>
          <w:sz w:val="16"/>
        </w:rPr>
        <w:t xml:space="preserve"> </w:t>
      </w:r>
      <w:r w:rsidRPr="00916AB3">
        <w:rPr>
          <w:rFonts w:eastAsia="Calibri"/>
          <w:iCs/>
          <w:u w:val="single"/>
          <w:bdr w:val="single" w:sz="8" w:space="0" w:color="auto"/>
        </w:rPr>
        <w:t>likewise need</w:t>
      </w:r>
      <w:r w:rsidRPr="00916AB3">
        <w:rPr>
          <w:rFonts w:eastAsia="Calibri"/>
          <w:sz w:val="16"/>
        </w:rPr>
        <w:t xml:space="preserve"> to act like </w:t>
      </w:r>
      <w:r w:rsidRPr="00916AB3">
        <w:rPr>
          <w:rFonts w:eastAsia="Calibri"/>
          <w:iCs/>
          <w:u w:val="single"/>
          <w:bdr w:val="single" w:sz="8" w:space="0" w:color="auto"/>
        </w:rPr>
        <w:t>an administration</w:t>
      </w:r>
      <w:r w:rsidRPr="00916AB3">
        <w:rPr>
          <w:rFonts w:eastAsia="Calibri"/>
          <w:sz w:val="16"/>
        </w:rPr>
        <w:t>.</w:t>
      </w:r>
    </w:p>
    <w:p w14:paraId="0F113BA9" w14:textId="77777777" w:rsidR="00A07519" w:rsidRPr="00916AB3" w:rsidRDefault="00A07519" w:rsidP="00A07519">
      <w:pPr>
        <w:keepNext/>
        <w:keepLines/>
        <w:spacing w:before="40"/>
        <w:outlineLvl w:val="3"/>
        <w:rPr>
          <w:rFonts w:eastAsia="Times New Roman"/>
          <w:b/>
          <w:iCs/>
          <w:sz w:val="26"/>
        </w:rPr>
      </w:pPr>
      <w:r w:rsidRPr="00916AB3">
        <w:rPr>
          <w:rFonts w:eastAsia="Times New Roman"/>
          <w:b/>
          <w:iCs/>
          <w:sz w:val="26"/>
        </w:rPr>
        <w:t xml:space="preserve">3. DEREGULATION. Expertise lost from firing prevents Trump’s agenda from surviving judicial review. </w:t>
      </w:r>
    </w:p>
    <w:p w14:paraId="232A8E73" w14:textId="77777777" w:rsidR="00A07519" w:rsidRPr="00916AB3" w:rsidRDefault="00A07519" w:rsidP="00A07519">
      <w:pPr>
        <w:rPr>
          <w:rFonts w:eastAsia="Calibri"/>
        </w:rPr>
      </w:pPr>
      <w:r w:rsidRPr="00916AB3">
        <w:rPr>
          <w:rFonts w:eastAsia="Calibri"/>
        </w:rPr>
        <w:t xml:space="preserve">Sidney </w:t>
      </w:r>
      <w:r w:rsidRPr="00916AB3">
        <w:rPr>
          <w:rFonts w:eastAsia="Calibri"/>
          <w:b/>
          <w:bCs/>
          <w:sz w:val="26"/>
        </w:rPr>
        <w:t>Shapiro 24</w:t>
      </w:r>
      <w:r w:rsidRPr="00916AB3">
        <w:rPr>
          <w:rFonts w:eastAsia="Calibri"/>
        </w:rPr>
        <w:t>, Professor of Law, Wake Forest University, "'Administrative law' sounds dry but likely will be key to success or failure of Trump's plans for government reform," The Conversation, 12/12/2024, https://theconversation.com/administrative-law-sounds-dry-but-likely-will-be-key-to-success-or-failure-of-trumps-plans-for-government-reform-244611</w:t>
      </w:r>
    </w:p>
    <w:p w14:paraId="32A79344" w14:textId="77777777" w:rsidR="00A07519" w:rsidRPr="00916AB3" w:rsidRDefault="00A07519" w:rsidP="00A07519">
      <w:pPr>
        <w:rPr>
          <w:rFonts w:eastAsia="Calibri"/>
          <w:sz w:val="16"/>
        </w:rPr>
      </w:pPr>
      <w:r w:rsidRPr="00916AB3">
        <w:rPr>
          <w:rFonts w:eastAsia="Calibri"/>
          <w:u w:val="single"/>
        </w:rPr>
        <w:t>There’s a lot of speculation about what</w:t>
      </w:r>
      <w:r w:rsidRPr="00916AB3">
        <w:rPr>
          <w:rFonts w:eastAsia="Calibri"/>
          <w:sz w:val="16"/>
        </w:rPr>
        <w:t xml:space="preserve"> Donald </w:t>
      </w:r>
      <w:r w:rsidRPr="00916AB3">
        <w:rPr>
          <w:rFonts w:eastAsia="Calibri"/>
          <w:u w:val="single"/>
        </w:rPr>
        <w:t xml:space="preserve">Trump’s second </w:t>
      </w:r>
      <w:r w:rsidRPr="00916AB3">
        <w:rPr>
          <w:u w:val="single"/>
        </w:rPr>
        <w:t>term</w:t>
      </w:r>
      <w:r w:rsidRPr="00916AB3">
        <w:rPr>
          <w:rFonts w:eastAsia="Calibri"/>
          <w:sz w:val="16"/>
        </w:rPr>
        <w:t xml:space="preserve"> in the White House </w:t>
      </w:r>
      <w:r w:rsidRPr="00916AB3">
        <w:rPr>
          <w:rFonts w:eastAsia="Calibri"/>
          <w:u w:val="single"/>
        </w:rPr>
        <w:t>will bring. But there’s one thread that’s likely to tie together many</w:t>
      </w:r>
      <w:r w:rsidRPr="00916AB3">
        <w:rPr>
          <w:rFonts w:eastAsia="Calibri"/>
          <w:sz w:val="16"/>
        </w:rPr>
        <w:t xml:space="preserve"> of the changes and </w:t>
      </w:r>
      <w:r w:rsidRPr="00916AB3">
        <w:rPr>
          <w:rFonts w:eastAsia="Calibri"/>
          <w:u w:val="single"/>
        </w:rPr>
        <w:t>conflicts</w:t>
      </w:r>
      <w:r w:rsidRPr="00916AB3">
        <w:rPr>
          <w:rFonts w:eastAsia="Calibri"/>
          <w:sz w:val="16"/>
        </w:rPr>
        <w:t>: the subject I teach – called “</w:t>
      </w:r>
      <w:r w:rsidRPr="00916AB3">
        <w:rPr>
          <w:rFonts w:eastAsia="Calibri"/>
          <w:iCs/>
          <w:u w:val="single"/>
          <w:bdr w:val="single" w:sz="8" w:space="0" w:color="auto"/>
        </w:rPr>
        <w:t>administrative law</w:t>
      </w:r>
      <w:r w:rsidRPr="00916AB3">
        <w:rPr>
          <w:rFonts w:eastAsia="Calibri"/>
          <w:sz w:val="16"/>
        </w:rPr>
        <w:t>.”</w:t>
      </w:r>
    </w:p>
    <w:p w14:paraId="61C96819" w14:textId="77777777" w:rsidR="00A07519" w:rsidRPr="00916AB3" w:rsidRDefault="00A07519" w:rsidP="00A07519">
      <w:pPr>
        <w:rPr>
          <w:rFonts w:eastAsia="Calibri"/>
          <w:sz w:val="16"/>
        </w:rPr>
      </w:pPr>
      <w:r w:rsidRPr="00916AB3">
        <w:rPr>
          <w:rFonts w:eastAsia="Calibri"/>
          <w:sz w:val="16"/>
        </w:rPr>
        <w:t>That’s because administrative law spells out the procedures that an administration must use to make changes in existing policies or adopt new ones. The processes defined in those laws are also used by groups that go to court to oppose an administration’s proposals.</w:t>
      </w:r>
    </w:p>
    <w:p w14:paraId="06AB8378" w14:textId="77777777" w:rsidR="00A07519" w:rsidRPr="00916AB3" w:rsidRDefault="00A07519" w:rsidP="00A07519">
      <w:pPr>
        <w:rPr>
          <w:rFonts w:eastAsia="Calibri"/>
          <w:sz w:val="16"/>
        </w:rPr>
      </w:pPr>
      <w:r w:rsidRPr="00916AB3">
        <w:rPr>
          <w:rFonts w:eastAsia="Calibri"/>
          <w:sz w:val="16"/>
        </w:rPr>
        <w:t xml:space="preserve">It’s not yet clear what changes </w:t>
      </w:r>
      <w:r w:rsidRPr="00916AB3">
        <w:rPr>
          <w:rFonts w:eastAsia="Calibri"/>
          <w:u w:val="single"/>
        </w:rPr>
        <w:t>Trump</w:t>
      </w:r>
      <w:r w:rsidRPr="00916AB3">
        <w:rPr>
          <w:rFonts w:eastAsia="Calibri"/>
          <w:sz w:val="16"/>
        </w:rPr>
        <w:t xml:space="preserve"> will actually try to make, but his 2024 campaign – and his first term – </w:t>
      </w:r>
      <w:r w:rsidRPr="00916AB3">
        <w:rPr>
          <w:rFonts w:eastAsia="Calibri"/>
          <w:u w:val="single"/>
        </w:rPr>
        <w:t>signaled</w:t>
      </w:r>
      <w:r w:rsidRPr="00916AB3">
        <w:rPr>
          <w:rFonts w:eastAsia="Calibri"/>
          <w:sz w:val="16"/>
        </w:rPr>
        <w:t xml:space="preserve"> that </w:t>
      </w:r>
      <w:r w:rsidRPr="00916AB3">
        <w:rPr>
          <w:rFonts w:eastAsia="Calibri"/>
          <w:u w:val="single"/>
        </w:rPr>
        <w:t xml:space="preserve">he wants </w:t>
      </w:r>
      <w:r w:rsidRPr="00916AB3">
        <w:rPr>
          <w:rFonts w:eastAsia="Calibri"/>
          <w:iCs/>
          <w:u w:val="single"/>
          <w:bdr w:val="single" w:sz="8" w:space="0" w:color="auto"/>
        </w:rPr>
        <w:t>significant changes</w:t>
      </w:r>
      <w:r w:rsidRPr="00916AB3">
        <w:rPr>
          <w:rFonts w:eastAsia="Calibri"/>
          <w:sz w:val="16"/>
        </w:rPr>
        <w:t xml:space="preserve"> in how government operates.</w:t>
      </w:r>
    </w:p>
    <w:p w14:paraId="7CDF33C9" w14:textId="77777777" w:rsidR="00A07519" w:rsidRPr="00916AB3" w:rsidRDefault="00A07519" w:rsidP="00A07519">
      <w:pPr>
        <w:rPr>
          <w:rFonts w:eastAsia="Calibri"/>
          <w:sz w:val="16"/>
        </w:rPr>
      </w:pPr>
      <w:r w:rsidRPr="00916AB3">
        <w:rPr>
          <w:rFonts w:eastAsia="Calibri"/>
          <w:sz w:val="16"/>
        </w:rPr>
        <w:t>How administrative law works</w:t>
      </w:r>
    </w:p>
    <w:p w14:paraId="19D291C5" w14:textId="77777777" w:rsidR="00A07519" w:rsidRPr="00916AB3" w:rsidRDefault="00A07519" w:rsidP="00A07519">
      <w:pPr>
        <w:rPr>
          <w:rFonts w:eastAsia="Calibri"/>
          <w:sz w:val="16"/>
        </w:rPr>
      </w:pPr>
      <w:r w:rsidRPr="00916AB3">
        <w:rPr>
          <w:rFonts w:eastAsia="Calibri"/>
          <w:iCs/>
          <w:u w:val="single"/>
          <w:bdr w:val="single" w:sz="8" w:space="0" w:color="auto"/>
        </w:rPr>
        <w:t>Administrative</w:t>
      </w:r>
      <w:r w:rsidRPr="00916AB3">
        <w:rPr>
          <w:rFonts w:eastAsia="Calibri"/>
          <w:sz w:val="16"/>
        </w:rPr>
        <w:t xml:space="preserve"> </w:t>
      </w:r>
      <w:r w:rsidRPr="00916AB3">
        <w:rPr>
          <w:rFonts w:eastAsia="Calibri"/>
          <w:u w:val="single"/>
        </w:rPr>
        <w:t>law</w:t>
      </w:r>
      <w:r w:rsidRPr="00916AB3">
        <w:rPr>
          <w:rFonts w:eastAsia="Calibri"/>
          <w:sz w:val="16"/>
        </w:rPr>
        <w:t xml:space="preserve">, at its heart, </w:t>
      </w:r>
      <w:r w:rsidRPr="00916AB3">
        <w:rPr>
          <w:rFonts w:eastAsia="Calibri"/>
          <w:u w:val="single"/>
        </w:rPr>
        <w:t>seeks to ensure</w:t>
      </w:r>
      <w:r w:rsidRPr="00916AB3">
        <w:rPr>
          <w:rFonts w:eastAsia="Calibri"/>
          <w:sz w:val="16"/>
        </w:rPr>
        <w:t xml:space="preserve"> that </w:t>
      </w:r>
      <w:r w:rsidRPr="00916AB3">
        <w:rPr>
          <w:rFonts w:eastAsia="Calibri"/>
          <w:u w:val="single"/>
        </w:rPr>
        <w:t>government agencies have</w:t>
      </w:r>
      <w:r w:rsidRPr="00916AB3">
        <w:rPr>
          <w:rFonts w:eastAsia="Calibri"/>
          <w:sz w:val="16"/>
        </w:rPr>
        <w:t xml:space="preserve"> the </w:t>
      </w:r>
      <w:r w:rsidRPr="00916AB3">
        <w:rPr>
          <w:rFonts w:eastAsia="Calibri"/>
          <w:iCs/>
          <w:u w:val="single"/>
          <w:bdr w:val="single" w:sz="8" w:space="0" w:color="auto"/>
        </w:rPr>
        <w:t>legitimate authority</w:t>
      </w:r>
      <w:r w:rsidRPr="00916AB3">
        <w:rPr>
          <w:rFonts w:eastAsia="Calibri"/>
          <w:sz w:val="16"/>
        </w:rPr>
        <w:t xml:space="preserve"> to act and the necessary information to accomplish their missions. So if a president wants to tighten or loosen factory pollution standards, or restrict or broaden eligibility for farm subsidies, the agency taking those actions will use administrative procedures to adopt the change. Other administrative procedures will apply as the courts rule on the legality of those actions.</w:t>
      </w:r>
    </w:p>
    <w:p w14:paraId="3E2EEDAF" w14:textId="77777777" w:rsidR="00A07519" w:rsidRPr="00916AB3" w:rsidRDefault="00A07519" w:rsidP="00A07519">
      <w:pPr>
        <w:rPr>
          <w:rFonts w:eastAsia="Calibri"/>
          <w:sz w:val="16"/>
        </w:rPr>
      </w:pPr>
      <w:r w:rsidRPr="00916AB3">
        <w:rPr>
          <w:rFonts w:eastAsia="Calibri"/>
          <w:sz w:val="16"/>
        </w:rPr>
        <w:t>For example, a federal agency that wants to adopt or amend a regulation must notify the public of that intention and receive public comments on the proposal. It must also spell out how the law authorizes the agency to make the change, and offer clear objectives of what it wants the change to achieve and evidence that the change will in fact produce that result. The agency must also explain why it has rejected the reasoning in any comments that argued the change should not happen or that argued it should be modified in some way.</w:t>
      </w:r>
    </w:p>
    <w:p w14:paraId="2961387A" w14:textId="77777777" w:rsidR="00A07519" w:rsidRPr="00916AB3" w:rsidRDefault="00A07519" w:rsidP="00A07519">
      <w:pPr>
        <w:rPr>
          <w:rFonts w:eastAsia="Calibri"/>
          <w:u w:val="single"/>
        </w:rPr>
      </w:pPr>
      <w:r w:rsidRPr="00916AB3">
        <w:rPr>
          <w:rFonts w:eastAsia="Calibri"/>
          <w:highlight w:val="cyan"/>
          <w:u w:val="single"/>
        </w:rPr>
        <w:t>If</w:t>
      </w:r>
      <w:r w:rsidRPr="00916AB3">
        <w:rPr>
          <w:rFonts w:eastAsia="Calibri"/>
          <w:u w:val="single"/>
        </w:rPr>
        <w:t xml:space="preserve"> an </w:t>
      </w:r>
      <w:r w:rsidRPr="00916AB3">
        <w:rPr>
          <w:rFonts w:eastAsia="Calibri"/>
          <w:highlight w:val="cyan"/>
          <w:u w:val="single"/>
        </w:rPr>
        <w:t>agency wants to remove</w:t>
      </w:r>
      <w:r w:rsidRPr="00916AB3">
        <w:rPr>
          <w:rFonts w:eastAsia="Calibri"/>
          <w:u w:val="single"/>
        </w:rPr>
        <w:t xml:space="preserve"> </w:t>
      </w:r>
      <w:r w:rsidRPr="00916AB3">
        <w:rPr>
          <w:rFonts w:eastAsia="Calibri"/>
          <w:iCs/>
          <w:u w:val="single"/>
          <w:bdr w:val="single" w:sz="8" w:space="0" w:color="auto"/>
        </w:rPr>
        <w:t>a</w:t>
      </w:r>
      <w:r w:rsidRPr="00916AB3">
        <w:rPr>
          <w:rFonts w:eastAsia="Calibri"/>
          <w:sz w:val="16"/>
        </w:rPr>
        <w:t xml:space="preserve">n existing </w:t>
      </w:r>
      <w:r w:rsidRPr="00916AB3">
        <w:rPr>
          <w:rFonts w:eastAsia="Calibri"/>
          <w:iCs/>
          <w:highlight w:val="cyan"/>
          <w:u w:val="single"/>
          <w:bdr w:val="single" w:sz="8" w:space="0" w:color="auto"/>
        </w:rPr>
        <w:t>reg</w:t>
      </w:r>
      <w:r w:rsidRPr="00916AB3">
        <w:rPr>
          <w:rFonts w:eastAsia="Calibri"/>
          <w:sz w:val="16"/>
        </w:rPr>
        <w:t xml:space="preserve">ulation, </w:t>
      </w:r>
      <w:r w:rsidRPr="00916AB3">
        <w:rPr>
          <w:rFonts w:eastAsia="Calibri"/>
          <w:highlight w:val="cyan"/>
          <w:u w:val="single"/>
        </w:rPr>
        <w:t xml:space="preserve">it must </w:t>
      </w:r>
      <w:r w:rsidRPr="00916AB3">
        <w:rPr>
          <w:rFonts w:eastAsia="Calibri"/>
          <w:iCs/>
          <w:highlight w:val="cyan"/>
          <w:u w:val="single"/>
          <w:bdr w:val="single" w:sz="8" w:space="0" w:color="auto"/>
        </w:rPr>
        <w:t>prove</w:t>
      </w:r>
      <w:r w:rsidRPr="00916AB3">
        <w:rPr>
          <w:rFonts w:eastAsia="Calibri"/>
          <w:sz w:val="16"/>
        </w:rPr>
        <w:t xml:space="preserve"> </w:t>
      </w:r>
      <w:r w:rsidRPr="00916AB3">
        <w:rPr>
          <w:rFonts w:eastAsia="Calibri"/>
          <w:u w:val="single"/>
        </w:rPr>
        <w:t>that</w:t>
      </w:r>
      <w:r w:rsidRPr="00916AB3">
        <w:rPr>
          <w:rFonts w:eastAsia="Calibri"/>
          <w:sz w:val="16"/>
        </w:rPr>
        <w:t xml:space="preserve"> </w:t>
      </w:r>
      <w:r w:rsidRPr="00916AB3">
        <w:rPr>
          <w:rFonts w:eastAsia="Calibri"/>
          <w:iCs/>
          <w:highlight w:val="cyan"/>
          <w:u w:val="single"/>
          <w:bdr w:val="single" w:sz="8" w:space="0" w:color="auto"/>
        </w:rPr>
        <w:t>reg</w:t>
      </w:r>
      <w:r w:rsidRPr="00916AB3">
        <w:rPr>
          <w:rFonts w:eastAsia="Calibri"/>
          <w:sz w:val="16"/>
        </w:rPr>
        <w:t xml:space="preserve">ulation </w:t>
      </w:r>
      <w:r w:rsidRPr="00916AB3">
        <w:rPr>
          <w:rFonts w:eastAsia="Calibri"/>
          <w:highlight w:val="cyan"/>
          <w:u w:val="single"/>
        </w:rPr>
        <w:t>is not necessary to protect</w:t>
      </w:r>
      <w:r w:rsidRPr="00916AB3">
        <w:rPr>
          <w:rFonts w:eastAsia="Calibri"/>
          <w:u w:val="single"/>
        </w:rPr>
        <w:t xml:space="preserve"> the </w:t>
      </w:r>
      <w:r w:rsidRPr="00916AB3">
        <w:rPr>
          <w:rFonts w:eastAsia="Calibri"/>
          <w:highlight w:val="cyan"/>
          <w:u w:val="single"/>
        </w:rPr>
        <w:t>public</w:t>
      </w:r>
      <w:r w:rsidRPr="00916AB3">
        <w:rPr>
          <w:rFonts w:eastAsia="Calibri"/>
          <w:u w:val="single"/>
        </w:rPr>
        <w:t xml:space="preserve"> from some </w:t>
      </w:r>
      <w:r w:rsidRPr="00916AB3">
        <w:rPr>
          <w:rFonts w:eastAsia="Calibri"/>
          <w:iCs/>
          <w:u w:val="single"/>
          <w:bdr w:val="single" w:sz="8" w:space="0" w:color="auto"/>
        </w:rPr>
        <w:t>harm</w:t>
      </w:r>
      <w:r w:rsidRPr="00916AB3">
        <w:rPr>
          <w:rFonts w:eastAsia="Calibri"/>
          <w:u w:val="single"/>
        </w:rPr>
        <w:t xml:space="preserve"> or </w:t>
      </w:r>
      <w:r w:rsidRPr="00916AB3">
        <w:rPr>
          <w:rFonts w:eastAsia="Calibri"/>
          <w:iCs/>
          <w:u w:val="single"/>
          <w:bdr w:val="single" w:sz="8" w:space="0" w:color="auto"/>
        </w:rPr>
        <w:t>danger</w:t>
      </w:r>
      <w:r w:rsidRPr="00916AB3">
        <w:rPr>
          <w:rFonts w:eastAsia="Calibri"/>
          <w:sz w:val="16"/>
        </w:rPr>
        <w:t xml:space="preserve">. </w:t>
      </w:r>
      <w:r w:rsidRPr="00916AB3">
        <w:rPr>
          <w:rFonts w:eastAsia="Calibri"/>
          <w:u w:val="single"/>
        </w:rPr>
        <w:t xml:space="preserve">That includes overcoming the reasons the agency gave for adopting the rule in the </w:t>
      </w:r>
      <w:r w:rsidRPr="00916AB3">
        <w:rPr>
          <w:rFonts w:eastAsia="Calibri"/>
          <w:iCs/>
          <w:u w:val="single"/>
          <w:bdr w:val="single" w:sz="8" w:space="0" w:color="auto"/>
        </w:rPr>
        <w:t>first place</w:t>
      </w:r>
      <w:r w:rsidRPr="00916AB3">
        <w:rPr>
          <w:rFonts w:eastAsia="Calibri"/>
          <w:u w:val="single"/>
        </w:rPr>
        <w:t>.</w:t>
      </w:r>
    </w:p>
    <w:p w14:paraId="11C07B5D" w14:textId="77777777" w:rsidR="00A07519" w:rsidRPr="00916AB3" w:rsidRDefault="00A07519" w:rsidP="00A07519">
      <w:pPr>
        <w:rPr>
          <w:rFonts w:eastAsia="Calibri"/>
          <w:sz w:val="16"/>
        </w:rPr>
      </w:pPr>
      <w:r w:rsidRPr="00916AB3">
        <w:rPr>
          <w:rFonts w:eastAsia="Calibri"/>
          <w:iCs/>
          <w:highlight w:val="cyan"/>
          <w:u w:val="single"/>
          <w:bdr w:val="single" w:sz="8" w:space="0" w:color="auto"/>
        </w:rPr>
        <w:t>Ideology</w:t>
      </w:r>
      <w:r w:rsidRPr="00916AB3">
        <w:rPr>
          <w:rFonts w:eastAsia="Calibri"/>
          <w:sz w:val="16"/>
          <w:highlight w:val="cyan"/>
        </w:rPr>
        <w:t xml:space="preserve"> </w:t>
      </w:r>
      <w:r w:rsidRPr="00916AB3">
        <w:rPr>
          <w:rFonts w:eastAsia="Calibri"/>
          <w:highlight w:val="cyan"/>
          <w:u w:val="single"/>
        </w:rPr>
        <w:t>is</w:t>
      </w:r>
      <w:r w:rsidRPr="00916AB3">
        <w:rPr>
          <w:rFonts w:eastAsia="Calibri"/>
          <w:sz w:val="16"/>
          <w:highlight w:val="cyan"/>
        </w:rPr>
        <w:t xml:space="preserve"> </w:t>
      </w:r>
      <w:r w:rsidRPr="00916AB3">
        <w:rPr>
          <w:rFonts w:eastAsia="Calibri"/>
          <w:iCs/>
          <w:highlight w:val="cyan"/>
          <w:u w:val="single"/>
          <w:bdr w:val="single" w:sz="8" w:space="0" w:color="auto"/>
        </w:rPr>
        <w:t>not enough</w:t>
      </w:r>
      <w:r w:rsidRPr="00916AB3">
        <w:rPr>
          <w:rFonts w:eastAsia="Calibri"/>
          <w:u w:val="single"/>
        </w:rPr>
        <w:t>. If the</w:t>
      </w:r>
      <w:r w:rsidRPr="00916AB3">
        <w:rPr>
          <w:rFonts w:eastAsia="Calibri"/>
          <w:sz w:val="16"/>
        </w:rPr>
        <w:t xml:space="preserve"> </w:t>
      </w:r>
      <w:r w:rsidRPr="00916AB3">
        <w:rPr>
          <w:rFonts w:eastAsia="Calibri"/>
          <w:iCs/>
          <w:u w:val="single"/>
          <w:bdr w:val="single" w:sz="8" w:space="0" w:color="auto"/>
        </w:rPr>
        <w:t>E</w:t>
      </w:r>
      <w:r w:rsidRPr="00916AB3">
        <w:rPr>
          <w:rFonts w:eastAsia="Calibri"/>
          <w:sz w:val="16"/>
        </w:rPr>
        <w:t xml:space="preserve">nvironmental </w:t>
      </w:r>
      <w:r w:rsidRPr="00916AB3">
        <w:rPr>
          <w:rFonts w:eastAsia="Calibri"/>
          <w:iCs/>
          <w:u w:val="single"/>
          <w:bdr w:val="single" w:sz="8" w:space="0" w:color="auto"/>
        </w:rPr>
        <w:t>P</w:t>
      </w:r>
      <w:r w:rsidRPr="00916AB3">
        <w:rPr>
          <w:rFonts w:eastAsia="Calibri"/>
          <w:sz w:val="16"/>
        </w:rPr>
        <w:t xml:space="preserve">rotection </w:t>
      </w:r>
      <w:r w:rsidRPr="00916AB3">
        <w:rPr>
          <w:rFonts w:eastAsia="Calibri"/>
          <w:iCs/>
          <w:u w:val="single"/>
          <w:bdr w:val="single" w:sz="8" w:space="0" w:color="auto"/>
        </w:rPr>
        <w:t>A</w:t>
      </w:r>
      <w:r w:rsidRPr="00916AB3">
        <w:rPr>
          <w:rFonts w:eastAsia="Calibri"/>
          <w:sz w:val="16"/>
        </w:rPr>
        <w:t xml:space="preserve">gency, for example, has </w:t>
      </w:r>
      <w:r w:rsidRPr="00916AB3">
        <w:rPr>
          <w:rFonts w:eastAsia="Calibri"/>
          <w:iCs/>
          <w:u w:val="single"/>
          <w:bdr w:val="single" w:sz="8" w:space="0" w:color="auto"/>
        </w:rPr>
        <w:t>previously</w:t>
      </w:r>
      <w:r w:rsidRPr="00916AB3">
        <w:rPr>
          <w:rFonts w:eastAsia="Calibri"/>
          <w:sz w:val="16"/>
        </w:rPr>
        <w:t xml:space="preserve"> </w:t>
      </w:r>
      <w:r w:rsidRPr="00916AB3">
        <w:rPr>
          <w:rFonts w:eastAsia="Calibri"/>
          <w:u w:val="single"/>
        </w:rPr>
        <w:t xml:space="preserve">adopted </w:t>
      </w:r>
      <w:r w:rsidRPr="00916AB3">
        <w:rPr>
          <w:rFonts w:eastAsia="Calibri"/>
          <w:iCs/>
          <w:u w:val="single"/>
          <w:bdr w:val="single" w:sz="8" w:space="0" w:color="auto"/>
        </w:rPr>
        <w:t>a</w:t>
      </w:r>
      <w:r w:rsidRPr="00916AB3">
        <w:rPr>
          <w:rFonts w:eastAsia="Calibri"/>
          <w:sz w:val="16"/>
        </w:rPr>
        <w:t xml:space="preserve">n environmental </w:t>
      </w:r>
      <w:r w:rsidRPr="00916AB3">
        <w:rPr>
          <w:rFonts w:eastAsia="Calibri"/>
          <w:iCs/>
          <w:u w:val="single"/>
          <w:bdr w:val="single" w:sz="8" w:space="0" w:color="auto"/>
        </w:rPr>
        <w:t>reg</w:t>
      </w:r>
      <w:r w:rsidRPr="00916AB3">
        <w:rPr>
          <w:rFonts w:eastAsia="Calibri"/>
          <w:sz w:val="16"/>
        </w:rPr>
        <w:t xml:space="preserve">ulation </w:t>
      </w:r>
      <w:r w:rsidRPr="00916AB3">
        <w:rPr>
          <w:rFonts w:eastAsia="Calibri"/>
          <w:u w:val="single"/>
        </w:rPr>
        <w:t>based on</w:t>
      </w:r>
      <w:r w:rsidRPr="00916AB3">
        <w:rPr>
          <w:rFonts w:eastAsia="Calibri"/>
          <w:sz w:val="16"/>
        </w:rPr>
        <w:t xml:space="preserve"> scientific and other related </w:t>
      </w:r>
      <w:r w:rsidRPr="00916AB3">
        <w:rPr>
          <w:rFonts w:eastAsia="Calibri"/>
          <w:iCs/>
          <w:u w:val="single"/>
          <w:bdr w:val="single" w:sz="8" w:space="0" w:color="auto"/>
        </w:rPr>
        <w:t>evidence</w:t>
      </w:r>
      <w:r w:rsidRPr="00916AB3">
        <w:rPr>
          <w:rFonts w:eastAsia="Calibri"/>
          <w:u w:val="single"/>
        </w:rPr>
        <w:t>, it</w:t>
      </w:r>
      <w:r w:rsidRPr="00916AB3">
        <w:rPr>
          <w:rFonts w:eastAsia="Calibri"/>
          <w:sz w:val="16"/>
        </w:rPr>
        <w:t xml:space="preserve"> </w:t>
      </w:r>
      <w:r w:rsidRPr="00916AB3">
        <w:rPr>
          <w:rFonts w:eastAsia="Calibri"/>
          <w:iCs/>
          <w:u w:val="single"/>
          <w:bdr w:val="single" w:sz="8" w:space="0" w:color="auto"/>
        </w:rPr>
        <w:t>cannot simply change its mind</w:t>
      </w:r>
      <w:r w:rsidRPr="00916AB3">
        <w:rPr>
          <w:rFonts w:eastAsia="Calibri"/>
          <w:sz w:val="16"/>
        </w:rPr>
        <w:t xml:space="preserve"> and get rid of the regulation when a new president takes office.</w:t>
      </w:r>
    </w:p>
    <w:p w14:paraId="20494680" w14:textId="77777777" w:rsidR="00A07519" w:rsidRPr="00916AB3" w:rsidRDefault="00A07519" w:rsidP="00A07519">
      <w:pPr>
        <w:rPr>
          <w:rFonts w:eastAsia="Calibri"/>
          <w:sz w:val="16"/>
        </w:rPr>
      </w:pPr>
      <w:r w:rsidRPr="00916AB3">
        <w:rPr>
          <w:rFonts w:eastAsia="Calibri"/>
          <w:u w:val="single"/>
        </w:rPr>
        <w:t xml:space="preserve">Instead, the </w:t>
      </w:r>
      <w:r w:rsidRPr="00916AB3">
        <w:rPr>
          <w:rFonts w:eastAsia="Calibri"/>
          <w:highlight w:val="cyan"/>
          <w:u w:val="single"/>
        </w:rPr>
        <w:t>EPA must show</w:t>
      </w:r>
      <w:r w:rsidRPr="00916AB3">
        <w:rPr>
          <w:rFonts w:eastAsia="Calibri"/>
          <w:u w:val="single"/>
        </w:rPr>
        <w:t xml:space="preserve"> that the</w:t>
      </w:r>
      <w:r w:rsidRPr="00916AB3">
        <w:rPr>
          <w:rFonts w:eastAsia="Calibri"/>
          <w:sz w:val="16"/>
        </w:rPr>
        <w:t xml:space="preserve"> </w:t>
      </w:r>
      <w:r w:rsidRPr="00916AB3">
        <w:rPr>
          <w:rFonts w:eastAsia="Calibri"/>
          <w:iCs/>
          <w:highlight w:val="cyan"/>
          <w:u w:val="single"/>
          <w:bdr w:val="single" w:sz="8" w:space="0" w:color="auto"/>
        </w:rPr>
        <w:t>original</w:t>
      </w:r>
      <w:r w:rsidRPr="00916AB3">
        <w:rPr>
          <w:rFonts w:eastAsia="Calibri"/>
          <w:sz w:val="16"/>
        </w:rPr>
        <w:t xml:space="preserve"> scientific or other </w:t>
      </w:r>
      <w:r w:rsidRPr="00916AB3">
        <w:rPr>
          <w:rFonts w:eastAsia="Calibri"/>
          <w:iCs/>
          <w:highlight w:val="cyan"/>
          <w:u w:val="single"/>
          <w:bdr w:val="single" w:sz="8" w:space="0" w:color="auto"/>
        </w:rPr>
        <w:t>info</w:t>
      </w:r>
      <w:r w:rsidRPr="00916AB3">
        <w:rPr>
          <w:rFonts w:eastAsia="Calibri"/>
          <w:sz w:val="16"/>
        </w:rPr>
        <w:t xml:space="preserve">rmation </w:t>
      </w:r>
      <w:r w:rsidRPr="00916AB3">
        <w:rPr>
          <w:rFonts w:eastAsia="Calibri"/>
          <w:highlight w:val="cyan"/>
          <w:u w:val="single"/>
        </w:rPr>
        <w:t>was</w:t>
      </w:r>
      <w:r w:rsidRPr="00916AB3">
        <w:rPr>
          <w:rFonts w:eastAsia="Calibri"/>
          <w:sz w:val="16"/>
          <w:highlight w:val="cyan"/>
        </w:rPr>
        <w:t xml:space="preserve"> </w:t>
      </w:r>
      <w:r w:rsidRPr="00916AB3">
        <w:rPr>
          <w:rFonts w:eastAsia="Calibri"/>
          <w:iCs/>
          <w:highlight w:val="cyan"/>
          <w:u w:val="single"/>
          <w:bdr w:val="single" w:sz="8" w:space="0" w:color="auto"/>
        </w:rPr>
        <w:t>wrong</w:t>
      </w:r>
      <w:r w:rsidRPr="00916AB3">
        <w:rPr>
          <w:rFonts w:eastAsia="Calibri"/>
          <w:sz w:val="16"/>
        </w:rPr>
        <w:t xml:space="preserve"> or did not support the rule. </w:t>
      </w:r>
      <w:r w:rsidRPr="00916AB3">
        <w:rPr>
          <w:rFonts w:eastAsia="Calibri"/>
          <w:u w:val="single"/>
        </w:rPr>
        <w:t>That’s</w:t>
      </w:r>
      <w:r w:rsidRPr="00916AB3">
        <w:rPr>
          <w:rFonts w:eastAsia="Calibri"/>
          <w:sz w:val="16"/>
        </w:rPr>
        <w:t xml:space="preserve"> a </w:t>
      </w:r>
      <w:r w:rsidRPr="00916AB3">
        <w:rPr>
          <w:rFonts w:eastAsia="Calibri"/>
          <w:iCs/>
          <w:u w:val="single"/>
          <w:bdr w:val="single" w:sz="8" w:space="0" w:color="auto"/>
        </w:rPr>
        <w:t>difficult</w:t>
      </w:r>
      <w:r w:rsidRPr="00916AB3">
        <w:rPr>
          <w:rFonts w:eastAsia="Calibri"/>
          <w:sz w:val="16"/>
        </w:rPr>
        <w:t xml:space="preserve"> task, because the EPA’s scientists generally do not make that kind of mistake. It may be hard to find scientific or other evidence that supports a radical policy change, though an agency may have an easier time defending modest changes to a regulation.</w:t>
      </w:r>
    </w:p>
    <w:p w14:paraId="36225A51" w14:textId="77777777" w:rsidR="00A07519" w:rsidRPr="00916AB3" w:rsidRDefault="00A07519" w:rsidP="00A07519">
      <w:pPr>
        <w:rPr>
          <w:rFonts w:eastAsia="Calibri"/>
          <w:sz w:val="16"/>
        </w:rPr>
      </w:pPr>
      <w:r w:rsidRPr="00916AB3">
        <w:rPr>
          <w:rFonts w:eastAsia="Calibri"/>
          <w:sz w:val="16"/>
        </w:rPr>
        <w:t xml:space="preserve">Administrative law also provides the legal standards used by the courts to determine whether new or revised policies are valid. </w:t>
      </w:r>
      <w:r w:rsidRPr="00916AB3">
        <w:rPr>
          <w:rFonts w:eastAsia="Calibri"/>
          <w:u w:val="single"/>
        </w:rPr>
        <w:t xml:space="preserve">A </w:t>
      </w:r>
      <w:r w:rsidRPr="00916AB3">
        <w:rPr>
          <w:rFonts w:eastAsia="Calibri"/>
          <w:highlight w:val="cyan"/>
          <w:u w:val="single"/>
        </w:rPr>
        <w:t>court will</w:t>
      </w:r>
      <w:r w:rsidRPr="00916AB3">
        <w:rPr>
          <w:rFonts w:eastAsia="Calibri"/>
          <w:u w:val="single"/>
        </w:rPr>
        <w:t xml:space="preserve"> </w:t>
      </w:r>
      <w:r w:rsidRPr="00916AB3">
        <w:rPr>
          <w:rFonts w:eastAsia="Calibri"/>
          <w:iCs/>
          <w:highlight w:val="cyan"/>
          <w:u w:val="single"/>
          <w:bdr w:val="single" w:sz="8" w:space="0" w:color="auto"/>
        </w:rPr>
        <w:t>reverse</w:t>
      </w:r>
      <w:r w:rsidRPr="00916AB3">
        <w:rPr>
          <w:rFonts w:eastAsia="Calibri"/>
          <w:sz w:val="16"/>
        </w:rPr>
        <w:t xml:space="preserve"> the adoption of a policy </w:t>
      </w:r>
      <w:r w:rsidRPr="00916AB3">
        <w:rPr>
          <w:rFonts w:eastAsia="Calibri"/>
          <w:highlight w:val="cyan"/>
          <w:u w:val="single"/>
        </w:rPr>
        <w:t>if it is “</w:t>
      </w:r>
      <w:r w:rsidRPr="00916AB3">
        <w:rPr>
          <w:rFonts w:eastAsia="Calibri"/>
          <w:iCs/>
          <w:highlight w:val="cyan"/>
          <w:u w:val="single"/>
          <w:bdr w:val="single" w:sz="8" w:space="0" w:color="auto"/>
        </w:rPr>
        <w:t>arbitrary</w:t>
      </w:r>
      <w:r w:rsidRPr="00916AB3">
        <w:rPr>
          <w:rFonts w:eastAsia="Calibri"/>
          <w:u w:val="single"/>
        </w:rPr>
        <w:t xml:space="preserve"> and</w:t>
      </w:r>
      <w:r w:rsidRPr="00916AB3">
        <w:rPr>
          <w:rFonts w:eastAsia="Calibri"/>
          <w:sz w:val="16"/>
        </w:rPr>
        <w:t xml:space="preserve"> </w:t>
      </w:r>
      <w:r w:rsidRPr="00916AB3">
        <w:rPr>
          <w:rFonts w:eastAsia="Calibri"/>
          <w:iCs/>
          <w:u w:val="single"/>
          <w:bdr w:val="single" w:sz="8" w:space="0" w:color="auto"/>
        </w:rPr>
        <w:t>capricious</w:t>
      </w:r>
      <w:r w:rsidRPr="00916AB3">
        <w:rPr>
          <w:rFonts w:eastAsia="Calibri"/>
          <w:sz w:val="16"/>
        </w:rPr>
        <w:t>” or if the agency action is inconsistent with the law being used to take an action.</w:t>
      </w:r>
    </w:p>
    <w:p w14:paraId="5EEFA9A5" w14:textId="77777777" w:rsidR="00A07519" w:rsidRPr="00916AB3" w:rsidRDefault="00A07519" w:rsidP="00A07519">
      <w:pPr>
        <w:rPr>
          <w:rFonts w:eastAsia="Calibri"/>
          <w:sz w:val="16"/>
        </w:rPr>
      </w:pPr>
      <w:r w:rsidRPr="00916AB3">
        <w:rPr>
          <w:rFonts w:eastAsia="Calibri"/>
          <w:sz w:val="16"/>
        </w:rPr>
        <w:t>Looking at courts’ rulings</w:t>
      </w:r>
    </w:p>
    <w:p w14:paraId="2B4BFF13" w14:textId="77777777" w:rsidR="00A07519" w:rsidRPr="00916AB3" w:rsidRDefault="00A07519" w:rsidP="00A07519">
      <w:pPr>
        <w:rPr>
          <w:rFonts w:eastAsia="Calibri"/>
          <w:sz w:val="16"/>
        </w:rPr>
      </w:pPr>
      <w:r w:rsidRPr="00916AB3">
        <w:rPr>
          <w:rFonts w:eastAsia="Calibri"/>
          <w:u w:val="single"/>
        </w:rPr>
        <w:t xml:space="preserve">Though almost 80% of major rules are </w:t>
      </w:r>
      <w:r w:rsidRPr="00916AB3">
        <w:rPr>
          <w:rFonts w:eastAsia="Calibri"/>
          <w:iCs/>
          <w:u w:val="single"/>
          <w:bdr w:val="single" w:sz="8" w:space="0" w:color="auto"/>
        </w:rPr>
        <w:t>not challenged</w:t>
      </w:r>
      <w:r w:rsidRPr="00916AB3">
        <w:rPr>
          <w:rFonts w:eastAsia="Calibri"/>
          <w:sz w:val="16"/>
        </w:rPr>
        <w:t xml:space="preserve"> </w:t>
      </w:r>
      <w:r w:rsidRPr="00916AB3">
        <w:rPr>
          <w:rFonts w:eastAsia="Calibri"/>
          <w:u w:val="single"/>
        </w:rPr>
        <w:t>in court</w:t>
      </w:r>
      <w:r w:rsidRPr="00916AB3">
        <w:rPr>
          <w:rFonts w:eastAsia="Calibri"/>
          <w:sz w:val="16"/>
        </w:rPr>
        <w:t>, agencies have been sued for acting improperly under every presidential administration.</w:t>
      </w:r>
    </w:p>
    <w:p w14:paraId="1D855778" w14:textId="77777777" w:rsidR="00A07519" w:rsidRPr="00916AB3" w:rsidRDefault="00A07519" w:rsidP="00A07519">
      <w:pPr>
        <w:rPr>
          <w:rFonts w:eastAsia="Calibri"/>
          <w:sz w:val="16"/>
        </w:rPr>
      </w:pPr>
      <w:r w:rsidRPr="00916AB3">
        <w:rPr>
          <w:rFonts w:eastAsia="Calibri"/>
          <w:sz w:val="16"/>
        </w:rPr>
        <w:t xml:space="preserve">A January 2024 study analyzed those lawsuits from 1996, when a major set of administrative law regulations was created, through the end of Trump’s first term. It found that </w:t>
      </w:r>
      <w:r w:rsidRPr="00916AB3">
        <w:rPr>
          <w:rFonts w:eastAsia="Calibri"/>
          <w:iCs/>
          <w:u w:val="single"/>
          <w:bdr w:val="single" w:sz="8" w:space="0" w:color="auto"/>
        </w:rPr>
        <w:t>challenges</w:t>
      </w:r>
      <w:r w:rsidRPr="00916AB3">
        <w:rPr>
          <w:rFonts w:eastAsia="Calibri"/>
          <w:sz w:val="16"/>
        </w:rPr>
        <w:t xml:space="preserve"> </w:t>
      </w:r>
      <w:r w:rsidRPr="00916AB3">
        <w:rPr>
          <w:rFonts w:eastAsia="Calibri"/>
          <w:u w:val="single"/>
        </w:rPr>
        <w:t xml:space="preserve">to rules made during </w:t>
      </w:r>
      <w:r w:rsidRPr="00916AB3">
        <w:rPr>
          <w:rFonts w:eastAsia="Calibri"/>
          <w:iCs/>
          <w:u w:val="single"/>
          <w:bdr w:val="single" w:sz="8" w:space="0" w:color="auto"/>
        </w:rPr>
        <w:t>all</w:t>
      </w:r>
      <w:r w:rsidRPr="00916AB3">
        <w:rPr>
          <w:rFonts w:eastAsia="Calibri"/>
          <w:sz w:val="16"/>
        </w:rPr>
        <w:t xml:space="preserve"> five presidential </w:t>
      </w:r>
      <w:r w:rsidRPr="00916AB3">
        <w:rPr>
          <w:rFonts w:eastAsia="Calibri"/>
          <w:iCs/>
          <w:u w:val="single"/>
          <w:bdr w:val="single" w:sz="8" w:space="0" w:color="auto"/>
        </w:rPr>
        <w:t>terms before Trump</w:t>
      </w:r>
      <w:r w:rsidRPr="00916AB3">
        <w:rPr>
          <w:rFonts w:eastAsia="Calibri"/>
          <w:sz w:val="16"/>
        </w:rPr>
        <w:t xml:space="preserve"> </w:t>
      </w:r>
      <w:r w:rsidRPr="00916AB3">
        <w:rPr>
          <w:rFonts w:eastAsia="Calibri"/>
          <w:u w:val="single"/>
        </w:rPr>
        <w:t>largely</w:t>
      </w:r>
      <w:r w:rsidRPr="00916AB3">
        <w:rPr>
          <w:rFonts w:eastAsia="Calibri"/>
          <w:sz w:val="16"/>
        </w:rPr>
        <w:t xml:space="preserve"> </w:t>
      </w:r>
      <w:r w:rsidRPr="00916AB3">
        <w:rPr>
          <w:rFonts w:eastAsia="Calibri"/>
          <w:iCs/>
          <w:u w:val="single"/>
          <w:bdr w:val="single" w:sz="8" w:space="0" w:color="auto"/>
        </w:rPr>
        <w:t>failed</w:t>
      </w:r>
      <w:r w:rsidRPr="00916AB3">
        <w:rPr>
          <w:rFonts w:eastAsia="Calibri"/>
          <w:sz w:val="16"/>
        </w:rPr>
        <w:t xml:space="preserve">, </w:t>
      </w:r>
      <w:r w:rsidRPr="00916AB3">
        <w:rPr>
          <w:rFonts w:eastAsia="Calibri"/>
          <w:u w:val="single"/>
        </w:rPr>
        <w:t>overturning</w:t>
      </w:r>
      <w:r w:rsidRPr="00916AB3">
        <w:rPr>
          <w:rFonts w:eastAsia="Calibri"/>
          <w:sz w:val="16"/>
        </w:rPr>
        <w:t xml:space="preserve"> the rule </w:t>
      </w:r>
      <w:r w:rsidRPr="00916AB3">
        <w:rPr>
          <w:rFonts w:eastAsia="Calibri"/>
          <w:u w:val="single"/>
        </w:rPr>
        <w:t>only</w:t>
      </w:r>
      <w:r w:rsidRPr="00916AB3">
        <w:rPr>
          <w:rFonts w:eastAsia="Calibri"/>
          <w:sz w:val="16"/>
        </w:rPr>
        <w:t xml:space="preserve"> between </w:t>
      </w:r>
      <w:r w:rsidRPr="00916AB3">
        <w:rPr>
          <w:rFonts w:eastAsia="Calibri"/>
          <w:iCs/>
          <w:u w:val="single"/>
          <w:bdr w:val="single" w:sz="8" w:space="0" w:color="auto"/>
        </w:rPr>
        <w:t>5%</w:t>
      </w:r>
      <w:r w:rsidRPr="00916AB3">
        <w:rPr>
          <w:rFonts w:eastAsia="Calibri"/>
          <w:sz w:val="16"/>
        </w:rPr>
        <w:t xml:space="preserve"> and 29% </w:t>
      </w:r>
      <w:r w:rsidRPr="00916AB3">
        <w:rPr>
          <w:rFonts w:eastAsia="Calibri"/>
          <w:iCs/>
          <w:u w:val="single"/>
          <w:bdr w:val="single" w:sz="8" w:space="0" w:color="auto"/>
        </w:rPr>
        <w:t>of the time</w:t>
      </w:r>
      <w:r w:rsidRPr="00916AB3">
        <w:rPr>
          <w:rFonts w:eastAsia="Calibri"/>
          <w:sz w:val="16"/>
        </w:rPr>
        <w:t>. Including rulings that overturned just part of the rule, challenges to pre-Trump rules succeeded between 33% and 48% of the time.</w:t>
      </w:r>
    </w:p>
    <w:p w14:paraId="1F7948B9" w14:textId="77777777" w:rsidR="00A07519" w:rsidRPr="00916AB3" w:rsidRDefault="00A07519" w:rsidP="00A07519">
      <w:pPr>
        <w:rPr>
          <w:rFonts w:eastAsia="Calibri"/>
          <w:sz w:val="16"/>
        </w:rPr>
      </w:pPr>
      <w:r w:rsidRPr="00916AB3">
        <w:rPr>
          <w:rFonts w:eastAsia="Calibri"/>
          <w:highlight w:val="cyan"/>
          <w:u w:val="single"/>
        </w:rPr>
        <w:t xml:space="preserve">Challenges to </w:t>
      </w:r>
      <w:r w:rsidRPr="00916AB3">
        <w:rPr>
          <w:rFonts w:eastAsia="Calibri"/>
          <w:iCs/>
          <w:highlight w:val="cyan"/>
          <w:u w:val="single"/>
          <w:bdr w:val="single" w:sz="8" w:space="0" w:color="auto"/>
        </w:rPr>
        <w:t>Trump</w:t>
      </w:r>
      <w:r w:rsidRPr="00916AB3">
        <w:rPr>
          <w:rFonts w:eastAsia="Calibri"/>
          <w:sz w:val="16"/>
        </w:rPr>
        <w:t xml:space="preserve"> administration </w:t>
      </w:r>
      <w:r w:rsidRPr="00916AB3">
        <w:rPr>
          <w:rFonts w:eastAsia="Calibri"/>
          <w:highlight w:val="cyan"/>
          <w:u w:val="single"/>
        </w:rPr>
        <w:t>rules</w:t>
      </w:r>
      <w:r w:rsidRPr="00916AB3">
        <w:rPr>
          <w:rFonts w:eastAsia="Calibri"/>
          <w:sz w:val="16"/>
        </w:rPr>
        <w:t xml:space="preserve">, however, </w:t>
      </w:r>
      <w:r w:rsidRPr="00916AB3">
        <w:rPr>
          <w:rFonts w:eastAsia="Calibri"/>
          <w:iCs/>
          <w:u w:val="single"/>
          <w:bdr w:val="single" w:sz="8" w:space="0" w:color="auto"/>
        </w:rPr>
        <w:t xml:space="preserve">completely </w:t>
      </w:r>
      <w:r w:rsidRPr="00916AB3">
        <w:rPr>
          <w:rFonts w:eastAsia="Calibri"/>
          <w:iCs/>
          <w:highlight w:val="cyan"/>
          <w:u w:val="single"/>
          <w:bdr w:val="single" w:sz="8" w:space="0" w:color="auto"/>
        </w:rPr>
        <w:t>succeeded</w:t>
      </w:r>
      <w:r w:rsidRPr="00916AB3">
        <w:rPr>
          <w:rFonts w:eastAsia="Calibri"/>
          <w:iCs/>
          <w:u w:val="single"/>
          <w:bdr w:val="single" w:sz="8" w:space="0" w:color="auto"/>
        </w:rPr>
        <w:t xml:space="preserve"> 50% of the time</w:t>
      </w:r>
      <w:r w:rsidRPr="00916AB3">
        <w:rPr>
          <w:rFonts w:eastAsia="Calibri"/>
          <w:sz w:val="16"/>
        </w:rPr>
        <w:t xml:space="preserve"> – </w:t>
      </w:r>
      <w:r w:rsidRPr="00916AB3">
        <w:rPr>
          <w:rFonts w:eastAsia="Calibri"/>
          <w:iCs/>
          <w:u w:val="single"/>
          <w:bdr w:val="single" w:sz="8" w:space="0" w:color="auto"/>
        </w:rPr>
        <w:t>59%</w:t>
      </w:r>
      <w:r w:rsidRPr="00916AB3">
        <w:rPr>
          <w:rFonts w:eastAsia="Calibri"/>
          <w:sz w:val="16"/>
        </w:rPr>
        <w:t xml:space="preserve"> of the time </w:t>
      </w:r>
      <w:r w:rsidRPr="00916AB3">
        <w:rPr>
          <w:rFonts w:eastAsia="Calibri"/>
          <w:u w:val="single"/>
        </w:rPr>
        <w:t>if</w:t>
      </w:r>
      <w:r w:rsidRPr="00916AB3">
        <w:rPr>
          <w:rFonts w:eastAsia="Calibri"/>
          <w:sz w:val="16"/>
        </w:rPr>
        <w:t xml:space="preserve"> </w:t>
      </w:r>
      <w:r w:rsidRPr="00916AB3">
        <w:rPr>
          <w:rFonts w:eastAsia="Calibri"/>
          <w:iCs/>
          <w:u w:val="single"/>
          <w:bdr w:val="single" w:sz="8" w:space="0" w:color="auto"/>
        </w:rPr>
        <w:t>partial</w:t>
      </w:r>
      <w:r w:rsidRPr="00916AB3">
        <w:rPr>
          <w:rFonts w:eastAsia="Calibri"/>
          <w:sz w:val="16"/>
        </w:rPr>
        <w:t xml:space="preserve"> </w:t>
      </w:r>
      <w:r w:rsidRPr="00916AB3">
        <w:rPr>
          <w:rFonts w:eastAsia="Calibri"/>
          <w:u w:val="single"/>
        </w:rPr>
        <w:t>overturns were included</w:t>
      </w:r>
      <w:r w:rsidRPr="00916AB3">
        <w:rPr>
          <w:rFonts w:eastAsia="Calibri"/>
          <w:sz w:val="16"/>
        </w:rPr>
        <w:t>.</w:t>
      </w:r>
    </w:p>
    <w:p w14:paraId="0AE7A88B" w14:textId="77777777" w:rsidR="00A07519" w:rsidRPr="00916AB3" w:rsidRDefault="00A07519" w:rsidP="00A07519">
      <w:pPr>
        <w:rPr>
          <w:rFonts w:eastAsia="Calibri"/>
          <w:sz w:val="16"/>
        </w:rPr>
      </w:pPr>
      <w:r w:rsidRPr="00916AB3">
        <w:rPr>
          <w:rFonts w:eastAsia="Calibri"/>
          <w:u w:val="single"/>
        </w:rPr>
        <w:t>The</w:t>
      </w:r>
      <w:r w:rsidRPr="00916AB3">
        <w:rPr>
          <w:rFonts w:eastAsia="Calibri"/>
          <w:sz w:val="16"/>
        </w:rPr>
        <w:t xml:space="preserve"> </w:t>
      </w:r>
      <w:r w:rsidRPr="00916AB3">
        <w:rPr>
          <w:rFonts w:eastAsia="Calibri"/>
          <w:iCs/>
          <w:highlight w:val="cyan"/>
          <w:u w:val="single"/>
          <w:bdr w:val="single" w:sz="8" w:space="0" w:color="auto"/>
        </w:rPr>
        <w:t>difference</w:t>
      </w:r>
      <w:r w:rsidRPr="00916AB3">
        <w:rPr>
          <w:rFonts w:eastAsia="Calibri"/>
          <w:sz w:val="16"/>
        </w:rPr>
        <w:t xml:space="preserve"> between these sets of results </w:t>
      </w:r>
      <w:r w:rsidRPr="00916AB3">
        <w:rPr>
          <w:rFonts w:eastAsia="Calibri"/>
          <w:highlight w:val="cyan"/>
          <w:u w:val="single"/>
        </w:rPr>
        <w:t>is</w:t>
      </w:r>
      <w:r w:rsidRPr="00916AB3">
        <w:rPr>
          <w:rFonts w:eastAsia="Calibri"/>
          <w:sz w:val="16"/>
        </w:rPr>
        <w:t xml:space="preserve"> </w:t>
      </w:r>
      <w:r w:rsidRPr="00916AB3">
        <w:rPr>
          <w:rFonts w:eastAsia="Calibri"/>
          <w:iCs/>
          <w:u w:val="single"/>
          <w:bdr w:val="single" w:sz="8" w:space="0" w:color="auto"/>
        </w:rPr>
        <w:t>primarily</w:t>
      </w:r>
      <w:r w:rsidRPr="00916AB3">
        <w:rPr>
          <w:rFonts w:eastAsia="Calibri"/>
          <w:sz w:val="16"/>
        </w:rPr>
        <w:t xml:space="preserve"> </w:t>
      </w:r>
      <w:r w:rsidRPr="00916AB3">
        <w:rPr>
          <w:rFonts w:eastAsia="Calibri"/>
          <w:highlight w:val="cyan"/>
          <w:u w:val="single"/>
        </w:rPr>
        <w:t>due to</w:t>
      </w:r>
      <w:r w:rsidRPr="00916AB3">
        <w:rPr>
          <w:rFonts w:eastAsia="Calibri"/>
          <w:u w:val="single"/>
        </w:rPr>
        <w:t xml:space="preserve"> </w:t>
      </w:r>
      <w:r w:rsidRPr="00916AB3">
        <w:rPr>
          <w:rFonts w:eastAsia="Calibri"/>
          <w:iCs/>
          <w:u w:val="single"/>
          <w:bdr w:val="single" w:sz="8" w:space="0" w:color="auto"/>
        </w:rPr>
        <w:t xml:space="preserve">federal </w:t>
      </w:r>
      <w:r w:rsidRPr="00916AB3">
        <w:rPr>
          <w:rFonts w:eastAsia="Calibri"/>
          <w:iCs/>
          <w:highlight w:val="cyan"/>
          <w:u w:val="single"/>
          <w:bdr w:val="single" w:sz="8" w:space="0" w:color="auto"/>
        </w:rPr>
        <w:t>agency lawyers</w:t>
      </w:r>
      <w:r w:rsidRPr="00916AB3">
        <w:rPr>
          <w:rFonts w:eastAsia="Calibri"/>
          <w:sz w:val="16"/>
        </w:rPr>
        <w:t xml:space="preserve">, whose job it is to make sure agencies follow the required administrative law procedures. I believe that </w:t>
      </w:r>
      <w:r w:rsidRPr="00916AB3">
        <w:rPr>
          <w:rFonts w:eastAsia="Calibri"/>
          <w:u w:val="single"/>
        </w:rPr>
        <w:t>Trump’s</w:t>
      </w:r>
      <w:r w:rsidRPr="00916AB3">
        <w:rPr>
          <w:rFonts w:eastAsia="Calibri"/>
          <w:sz w:val="16"/>
        </w:rPr>
        <w:t xml:space="preserve"> first administration’s </w:t>
      </w:r>
      <w:r w:rsidRPr="00916AB3">
        <w:rPr>
          <w:rFonts w:eastAsia="Calibri"/>
          <w:iCs/>
          <w:u w:val="single"/>
          <w:bdr w:val="single" w:sz="8" w:space="0" w:color="auto"/>
        </w:rPr>
        <w:t>significant loss rate</w:t>
      </w:r>
      <w:r w:rsidRPr="00916AB3">
        <w:rPr>
          <w:rFonts w:eastAsia="Calibri"/>
          <w:sz w:val="16"/>
        </w:rPr>
        <w:t xml:space="preserve"> </w:t>
      </w:r>
      <w:r w:rsidRPr="00916AB3">
        <w:rPr>
          <w:rFonts w:eastAsia="Calibri"/>
          <w:u w:val="single"/>
        </w:rPr>
        <w:t xml:space="preserve">indicates that while </w:t>
      </w:r>
      <w:r w:rsidRPr="00916AB3">
        <w:rPr>
          <w:rFonts w:eastAsia="Calibri"/>
          <w:highlight w:val="cyan"/>
          <w:u w:val="single"/>
        </w:rPr>
        <w:t>Trump</w:t>
      </w:r>
      <w:r w:rsidRPr="00916AB3">
        <w:rPr>
          <w:rFonts w:eastAsia="Calibri"/>
          <w:u w:val="single"/>
        </w:rPr>
        <w:t xml:space="preserve"> </w:t>
      </w:r>
      <w:r w:rsidRPr="00916AB3">
        <w:rPr>
          <w:rFonts w:eastAsia="Calibri"/>
          <w:iCs/>
          <w:u w:val="single"/>
          <w:bdr w:val="single" w:sz="8" w:space="0" w:color="auto"/>
        </w:rPr>
        <w:t>proposed</w:t>
      </w:r>
      <w:r w:rsidRPr="00916AB3">
        <w:rPr>
          <w:rFonts w:eastAsia="Calibri"/>
          <w:u w:val="single"/>
        </w:rPr>
        <w:t xml:space="preserve"> a great many changes to a wide range of policies, his administration’s lawyers </w:t>
      </w:r>
      <w:r w:rsidRPr="00916AB3">
        <w:rPr>
          <w:rFonts w:eastAsia="Calibri"/>
          <w:highlight w:val="cyan"/>
          <w:u w:val="single"/>
        </w:rPr>
        <w:t>did not ensure</w:t>
      </w:r>
      <w:r w:rsidRPr="00916AB3">
        <w:rPr>
          <w:rFonts w:eastAsia="Calibri"/>
          <w:u w:val="single"/>
        </w:rPr>
        <w:t xml:space="preserve"> those changes </w:t>
      </w:r>
      <w:r w:rsidRPr="00916AB3">
        <w:rPr>
          <w:rFonts w:eastAsia="Calibri"/>
          <w:highlight w:val="cyan"/>
          <w:u w:val="single"/>
        </w:rPr>
        <w:t>went through</w:t>
      </w:r>
      <w:r w:rsidRPr="00916AB3">
        <w:rPr>
          <w:rFonts w:eastAsia="Calibri"/>
          <w:u w:val="single"/>
        </w:rPr>
        <w:t xml:space="preserve"> the </w:t>
      </w:r>
      <w:r w:rsidRPr="00916AB3">
        <w:rPr>
          <w:rFonts w:eastAsia="Calibri"/>
          <w:iCs/>
          <w:u w:val="single"/>
          <w:bdr w:val="single" w:sz="8" w:space="0" w:color="auto"/>
        </w:rPr>
        <w:t>correct processes</w:t>
      </w:r>
      <w:r w:rsidRPr="00916AB3">
        <w:rPr>
          <w:rFonts w:eastAsia="Calibri"/>
          <w:sz w:val="16"/>
        </w:rPr>
        <w:t xml:space="preserve"> – </w:t>
      </w:r>
      <w:r w:rsidRPr="00916AB3">
        <w:rPr>
          <w:rFonts w:eastAsia="Calibri"/>
          <w:u w:val="single"/>
        </w:rPr>
        <w:t xml:space="preserve">or could not </w:t>
      </w:r>
      <w:r w:rsidRPr="00916AB3">
        <w:rPr>
          <w:rFonts w:eastAsia="Calibri"/>
          <w:iCs/>
          <w:u w:val="single"/>
          <w:bdr w:val="single" w:sz="8" w:space="0" w:color="auto"/>
        </w:rPr>
        <w:t>justify</w:t>
      </w:r>
      <w:r w:rsidRPr="00916AB3">
        <w:rPr>
          <w:rFonts w:eastAsia="Calibri"/>
          <w:u w:val="single"/>
        </w:rPr>
        <w:t xml:space="preserve"> the changes under applicable </w:t>
      </w:r>
      <w:r w:rsidRPr="00916AB3">
        <w:rPr>
          <w:rFonts w:eastAsia="Calibri"/>
          <w:iCs/>
          <w:highlight w:val="cyan"/>
          <w:u w:val="single"/>
          <w:bdr w:val="single" w:sz="8" w:space="0" w:color="auto"/>
        </w:rPr>
        <w:t>legal</w:t>
      </w:r>
      <w:r w:rsidRPr="00916AB3">
        <w:rPr>
          <w:rFonts w:eastAsia="Calibri"/>
          <w:iCs/>
          <w:u w:val="single"/>
          <w:bdr w:val="single" w:sz="8" w:space="0" w:color="auto"/>
        </w:rPr>
        <w:t xml:space="preserve"> requirements</w:t>
      </w:r>
      <w:r w:rsidRPr="00916AB3">
        <w:rPr>
          <w:rFonts w:eastAsia="Calibri"/>
          <w:sz w:val="16"/>
        </w:rPr>
        <w:t xml:space="preserve"> – </w:t>
      </w:r>
      <w:r w:rsidRPr="00916AB3">
        <w:rPr>
          <w:rFonts w:eastAsia="Calibri"/>
          <w:u w:val="single"/>
        </w:rPr>
        <w:t xml:space="preserve">but the administration </w:t>
      </w:r>
      <w:r w:rsidRPr="00916AB3">
        <w:rPr>
          <w:rFonts w:eastAsia="Calibri"/>
          <w:iCs/>
          <w:u w:val="single"/>
          <w:bdr w:val="single" w:sz="8" w:space="0" w:color="auto"/>
        </w:rPr>
        <w:t>went ahead anyway</w:t>
      </w:r>
      <w:r w:rsidRPr="00916AB3">
        <w:rPr>
          <w:rFonts w:eastAsia="Calibri"/>
          <w:sz w:val="16"/>
        </w:rPr>
        <w:t>.</w:t>
      </w:r>
    </w:p>
    <w:p w14:paraId="74398CF9" w14:textId="77777777" w:rsidR="00A07519" w:rsidRPr="00916AB3" w:rsidRDefault="00A07519" w:rsidP="00A07519">
      <w:pPr>
        <w:rPr>
          <w:rFonts w:eastAsia="Calibri"/>
          <w:sz w:val="16"/>
        </w:rPr>
      </w:pPr>
      <w:r w:rsidRPr="00916AB3">
        <w:rPr>
          <w:rFonts w:eastAsia="Calibri"/>
          <w:u w:val="single"/>
        </w:rPr>
        <w:t>That</w:t>
      </w:r>
      <w:r w:rsidRPr="00916AB3">
        <w:rPr>
          <w:rFonts w:eastAsia="Calibri"/>
          <w:sz w:val="16"/>
        </w:rPr>
        <w:t xml:space="preserve"> history </w:t>
      </w:r>
      <w:r w:rsidRPr="00916AB3">
        <w:rPr>
          <w:rFonts w:eastAsia="Calibri"/>
          <w:u w:val="single"/>
        </w:rPr>
        <w:t>does</w:t>
      </w:r>
      <w:r w:rsidRPr="00916AB3">
        <w:rPr>
          <w:rFonts w:eastAsia="Calibri"/>
          <w:sz w:val="16"/>
        </w:rPr>
        <w:t xml:space="preserve"> </w:t>
      </w:r>
      <w:r w:rsidRPr="00916AB3">
        <w:rPr>
          <w:rFonts w:eastAsia="Calibri"/>
          <w:iCs/>
          <w:u w:val="single"/>
          <w:bdr w:val="single" w:sz="8" w:space="0" w:color="auto"/>
        </w:rPr>
        <w:t>not</w:t>
      </w:r>
      <w:r w:rsidRPr="00916AB3">
        <w:rPr>
          <w:rFonts w:eastAsia="Calibri"/>
          <w:sz w:val="16"/>
        </w:rPr>
        <w:t xml:space="preserve"> </w:t>
      </w:r>
      <w:r w:rsidRPr="00916AB3">
        <w:rPr>
          <w:rFonts w:eastAsia="Calibri"/>
          <w:u w:val="single"/>
        </w:rPr>
        <w:t xml:space="preserve">mean Trump’s proposals will fare </w:t>
      </w:r>
      <w:r w:rsidRPr="00916AB3">
        <w:rPr>
          <w:rFonts w:eastAsia="Calibri"/>
          <w:iCs/>
          <w:u w:val="single"/>
          <w:bdr w:val="single" w:sz="8" w:space="0" w:color="auto"/>
        </w:rPr>
        <w:t>similarly</w:t>
      </w:r>
      <w:r w:rsidRPr="00916AB3">
        <w:rPr>
          <w:rFonts w:eastAsia="Calibri"/>
          <w:sz w:val="16"/>
        </w:rPr>
        <w:t xml:space="preserve"> in his second term. He may have more careful lawyers this time. But lawsuits are still likely to challenge whether agencies complied with the applicable procedural and substantive laws.</w:t>
      </w:r>
    </w:p>
    <w:p w14:paraId="5EE21A4D" w14:textId="77777777" w:rsidR="00A07519" w:rsidRPr="00916AB3" w:rsidRDefault="00A07519" w:rsidP="00A07519">
      <w:pPr>
        <w:rPr>
          <w:rFonts w:eastAsia="Calibri"/>
          <w:sz w:val="16"/>
        </w:rPr>
      </w:pPr>
      <w:r w:rsidRPr="00916AB3">
        <w:rPr>
          <w:rFonts w:eastAsia="Calibri"/>
          <w:sz w:val="16"/>
        </w:rPr>
        <w:t>Firing the experts?</w:t>
      </w:r>
    </w:p>
    <w:p w14:paraId="2317E0C1" w14:textId="77777777" w:rsidR="00A07519" w:rsidRPr="00916AB3" w:rsidRDefault="00A07519" w:rsidP="00A07519">
      <w:pPr>
        <w:rPr>
          <w:rFonts w:eastAsia="Calibri"/>
          <w:sz w:val="16"/>
        </w:rPr>
      </w:pPr>
      <w:r w:rsidRPr="00916AB3">
        <w:rPr>
          <w:rFonts w:eastAsia="Calibri"/>
          <w:sz w:val="16"/>
        </w:rPr>
        <w:t>Right at the end of Trump’s first term, he issued an executive order that sought to ease the process of firing government workers and to connect hiring and retention of federal employees with their views about the sitting president. His first term ended before it took effect, and the order was reversed by Joe Biden upon his inauguration.</w:t>
      </w:r>
    </w:p>
    <w:p w14:paraId="66160B5A" w14:textId="77777777" w:rsidR="00A07519" w:rsidRPr="00916AB3" w:rsidRDefault="00A07519" w:rsidP="00A07519">
      <w:pPr>
        <w:rPr>
          <w:rFonts w:eastAsia="Calibri"/>
          <w:sz w:val="16"/>
        </w:rPr>
      </w:pPr>
      <w:r w:rsidRPr="00916AB3">
        <w:rPr>
          <w:rFonts w:eastAsia="Calibri"/>
          <w:sz w:val="16"/>
        </w:rPr>
        <w:t xml:space="preserve">In his 2024 campaign, Trump pledged to reinstate that order. If he does, and if its provisions are carried out, </w:t>
      </w:r>
      <w:r w:rsidRPr="00916AB3">
        <w:rPr>
          <w:rFonts w:eastAsia="Calibri"/>
          <w:highlight w:val="cyan"/>
          <w:u w:val="single"/>
        </w:rPr>
        <w:t>Trump could</w:t>
      </w:r>
      <w:r w:rsidRPr="00916AB3">
        <w:rPr>
          <w:rFonts w:eastAsia="Calibri"/>
          <w:u w:val="single"/>
        </w:rPr>
        <w:t xml:space="preserve"> seek to </w:t>
      </w:r>
      <w:r w:rsidRPr="00916AB3">
        <w:rPr>
          <w:rFonts w:eastAsia="Calibri"/>
          <w:iCs/>
          <w:highlight w:val="cyan"/>
          <w:u w:val="single"/>
          <w:bdr w:val="single" w:sz="8" w:space="0" w:color="auto"/>
        </w:rPr>
        <w:t>replace</w:t>
      </w:r>
      <w:r w:rsidRPr="00916AB3">
        <w:rPr>
          <w:rFonts w:eastAsia="Calibri"/>
          <w:sz w:val="16"/>
        </w:rPr>
        <w:t xml:space="preserve"> as many as 50,000 </w:t>
      </w:r>
      <w:r w:rsidRPr="00916AB3">
        <w:rPr>
          <w:rFonts w:eastAsia="Calibri"/>
          <w:iCs/>
          <w:highlight w:val="cyan"/>
          <w:u w:val="single"/>
          <w:bdr w:val="single" w:sz="8" w:space="0" w:color="auto"/>
        </w:rPr>
        <w:t>civil servants</w:t>
      </w:r>
      <w:r w:rsidRPr="00916AB3">
        <w:rPr>
          <w:rFonts w:eastAsia="Calibri"/>
          <w:sz w:val="16"/>
          <w:highlight w:val="cyan"/>
        </w:rPr>
        <w:t xml:space="preserve"> </w:t>
      </w:r>
      <w:r w:rsidRPr="00916AB3">
        <w:rPr>
          <w:rFonts w:eastAsia="Calibri"/>
          <w:highlight w:val="cyan"/>
          <w:u w:val="single"/>
        </w:rPr>
        <w:t>with</w:t>
      </w:r>
      <w:r w:rsidRPr="00916AB3">
        <w:rPr>
          <w:rFonts w:eastAsia="Calibri"/>
          <w:sz w:val="16"/>
        </w:rPr>
        <w:t xml:space="preserve"> </w:t>
      </w:r>
      <w:r w:rsidRPr="00916AB3">
        <w:rPr>
          <w:rFonts w:eastAsia="Calibri"/>
          <w:iCs/>
          <w:u w:val="single"/>
          <w:bdr w:val="single" w:sz="8" w:space="0" w:color="auto"/>
        </w:rPr>
        <w:t xml:space="preserve">political </w:t>
      </w:r>
      <w:r w:rsidRPr="00916AB3">
        <w:rPr>
          <w:rFonts w:eastAsia="Calibri"/>
          <w:iCs/>
          <w:highlight w:val="cyan"/>
          <w:u w:val="single"/>
          <w:bdr w:val="single" w:sz="8" w:space="0" w:color="auto"/>
        </w:rPr>
        <w:t>loyalists</w:t>
      </w:r>
      <w:r w:rsidRPr="00916AB3">
        <w:rPr>
          <w:rFonts w:eastAsia="Calibri"/>
          <w:sz w:val="16"/>
        </w:rPr>
        <w:t xml:space="preserve"> and allies.</w:t>
      </w:r>
    </w:p>
    <w:p w14:paraId="76BE6138" w14:textId="77777777" w:rsidR="00A07519" w:rsidRPr="00916AB3" w:rsidRDefault="00A07519" w:rsidP="00A07519">
      <w:pPr>
        <w:rPr>
          <w:rFonts w:eastAsia="Calibri"/>
          <w:sz w:val="16"/>
        </w:rPr>
      </w:pPr>
      <w:r w:rsidRPr="00916AB3">
        <w:rPr>
          <w:rFonts w:eastAsia="Calibri"/>
          <w:sz w:val="16"/>
        </w:rPr>
        <w:t xml:space="preserve">A </w:t>
      </w:r>
      <w:r w:rsidRPr="00916AB3">
        <w:rPr>
          <w:rFonts w:eastAsia="Calibri"/>
          <w:highlight w:val="cyan"/>
          <w:u w:val="single"/>
        </w:rPr>
        <w:t>mass firing</w:t>
      </w:r>
      <w:r w:rsidRPr="00916AB3">
        <w:rPr>
          <w:rFonts w:eastAsia="Calibri"/>
          <w:u w:val="single"/>
        </w:rPr>
        <w:t xml:space="preserve">, however, would mean </w:t>
      </w:r>
      <w:r w:rsidRPr="00916AB3">
        <w:rPr>
          <w:rFonts w:eastAsia="Calibri"/>
          <w:highlight w:val="cyan"/>
          <w:u w:val="single"/>
        </w:rPr>
        <w:t>get</w:t>
      </w:r>
      <w:r w:rsidRPr="00916AB3">
        <w:rPr>
          <w:rFonts w:eastAsia="Calibri"/>
          <w:u w:val="single"/>
        </w:rPr>
        <w:t xml:space="preserve">ting </w:t>
      </w:r>
      <w:r w:rsidRPr="00916AB3">
        <w:rPr>
          <w:rFonts w:eastAsia="Calibri"/>
          <w:highlight w:val="cyan"/>
          <w:u w:val="single"/>
        </w:rPr>
        <w:t>rid of</w:t>
      </w:r>
      <w:r w:rsidRPr="00916AB3">
        <w:rPr>
          <w:rFonts w:eastAsia="Calibri"/>
          <w:u w:val="single"/>
        </w:rPr>
        <w:t xml:space="preserve"> thousands of </w:t>
      </w:r>
      <w:r w:rsidRPr="00916AB3">
        <w:rPr>
          <w:rFonts w:eastAsia="Calibri"/>
          <w:highlight w:val="cyan"/>
          <w:u w:val="single"/>
        </w:rPr>
        <w:t>people</w:t>
      </w:r>
      <w:r w:rsidRPr="00916AB3">
        <w:rPr>
          <w:rFonts w:eastAsia="Calibri"/>
          <w:u w:val="single"/>
        </w:rPr>
        <w:t xml:space="preserve"> who have the </w:t>
      </w:r>
      <w:r w:rsidRPr="00916AB3">
        <w:rPr>
          <w:rFonts w:eastAsia="Calibri"/>
          <w:iCs/>
          <w:u w:val="single"/>
          <w:bdr w:val="single" w:sz="8" w:space="0" w:color="auto"/>
        </w:rPr>
        <w:t>expertise</w:t>
      </w:r>
      <w:r w:rsidRPr="00916AB3">
        <w:rPr>
          <w:rFonts w:eastAsia="Calibri"/>
          <w:u w:val="single"/>
        </w:rPr>
        <w:t>,</w:t>
      </w:r>
      <w:r w:rsidRPr="00916AB3">
        <w:rPr>
          <w:rFonts w:eastAsia="Calibri"/>
          <w:sz w:val="16"/>
        </w:rPr>
        <w:t xml:space="preserve"> </w:t>
      </w:r>
      <w:r w:rsidRPr="00916AB3">
        <w:rPr>
          <w:rFonts w:eastAsia="Calibri"/>
          <w:iCs/>
          <w:u w:val="single"/>
          <w:bdr w:val="single" w:sz="8" w:space="0" w:color="auto"/>
        </w:rPr>
        <w:t>experience</w:t>
      </w:r>
      <w:r w:rsidRPr="00916AB3">
        <w:rPr>
          <w:rFonts w:eastAsia="Calibri"/>
          <w:sz w:val="16"/>
        </w:rPr>
        <w:t xml:space="preserve"> </w:t>
      </w:r>
      <w:r w:rsidRPr="00916AB3">
        <w:rPr>
          <w:rFonts w:eastAsia="Calibri"/>
          <w:u w:val="single"/>
        </w:rPr>
        <w:t>and</w:t>
      </w:r>
      <w:r w:rsidRPr="00916AB3">
        <w:rPr>
          <w:rFonts w:eastAsia="Calibri"/>
          <w:sz w:val="16"/>
        </w:rPr>
        <w:t xml:space="preserve"> </w:t>
      </w:r>
      <w:r w:rsidRPr="00916AB3">
        <w:rPr>
          <w:rFonts w:eastAsia="Calibri"/>
          <w:iCs/>
          <w:u w:val="single"/>
          <w:bdr w:val="single" w:sz="8" w:space="0" w:color="auto"/>
        </w:rPr>
        <w:t>knowledge</w:t>
      </w:r>
      <w:r w:rsidRPr="00916AB3">
        <w:rPr>
          <w:rFonts w:eastAsia="Calibri"/>
          <w:sz w:val="16"/>
        </w:rPr>
        <w:t xml:space="preserve"> </w:t>
      </w:r>
      <w:r w:rsidRPr="00916AB3">
        <w:rPr>
          <w:rFonts w:eastAsia="Calibri"/>
          <w:highlight w:val="cyan"/>
          <w:u w:val="single"/>
        </w:rPr>
        <w:t>to help</w:t>
      </w:r>
      <w:r w:rsidRPr="00916AB3">
        <w:rPr>
          <w:rFonts w:eastAsia="Calibri"/>
          <w:u w:val="single"/>
        </w:rPr>
        <w:t xml:space="preserve"> the </w:t>
      </w:r>
      <w:r w:rsidRPr="00916AB3">
        <w:rPr>
          <w:rFonts w:eastAsia="Calibri"/>
          <w:highlight w:val="cyan"/>
          <w:u w:val="single"/>
        </w:rPr>
        <w:t>admin</w:t>
      </w:r>
      <w:r w:rsidRPr="00916AB3">
        <w:rPr>
          <w:rFonts w:eastAsia="Calibri"/>
          <w:u w:val="single"/>
        </w:rPr>
        <w:t xml:space="preserve">istration </w:t>
      </w:r>
      <w:r w:rsidRPr="00916AB3">
        <w:rPr>
          <w:rFonts w:eastAsia="Calibri"/>
          <w:highlight w:val="cyan"/>
          <w:u w:val="single"/>
        </w:rPr>
        <w:t xml:space="preserve">find </w:t>
      </w:r>
      <w:r w:rsidRPr="00916AB3">
        <w:rPr>
          <w:rFonts w:eastAsia="Calibri"/>
          <w:iCs/>
          <w:highlight w:val="cyan"/>
          <w:u w:val="single"/>
          <w:bdr w:val="single" w:sz="8" w:space="0" w:color="auto"/>
        </w:rPr>
        <w:t>policy changes</w:t>
      </w:r>
      <w:r w:rsidRPr="00916AB3">
        <w:rPr>
          <w:rFonts w:eastAsia="Calibri"/>
          <w:sz w:val="16"/>
        </w:rPr>
        <w:t xml:space="preserve"> </w:t>
      </w:r>
      <w:r w:rsidRPr="00916AB3">
        <w:rPr>
          <w:rFonts w:eastAsia="Calibri"/>
          <w:highlight w:val="cyan"/>
          <w:u w:val="single"/>
        </w:rPr>
        <w:t>that</w:t>
      </w:r>
      <w:r w:rsidRPr="00916AB3">
        <w:rPr>
          <w:rFonts w:eastAsia="Calibri"/>
          <w:sz w:val="16"/>
        </w:rPr>
        <w:t xml:space="preserve"> would </w:t>
      </w:r>
      <w:r w:rsidRPr="00916AB3">
        <w:rPr>
          <w:rFonts w:eastAsia="Calibri"/>
          <w:iCs/>
          <w:highlight w:val="cyan"/>
          <w:u w:val="single"/>
          <w:bdr w:val="single" w:sz="8" w:space="0" w:color="auto"/>
        </w:rPr>
        <w:t>survive</w:t>
      </w:r>
      <w:r w:rsidRPr="00916AB3">
        <w:rPr>
          <w:rFonts w:eastAsia="Calibri"/>
          <w:iCs/>
          <w:u w:val="single"/>
          <w:bdr w:val="single" w:sz="8" w:space="0" w:color="auto"/>
        </w:rPr>
        <w:t xml:space="preserve"> judicial </w:t>
      </w:r>
      <w:r w:rsidRPr="00916AB3">
        <w:rPr>
          <w:rFonts w:eastAsia="Calibri"/>
          <w:iCs/>
          <w:highlight w:val="cyan"/>
          <w:u w:val="single"/>
          <w:bdr w:val="single" w:sz="8" w:space="0" w:color="auto"/>
        </w:rPr>
        <w:t>review</w:t>
      </w:r>
      <w:r w:rsidRPr="00916AB3">
        <w:rPr>
          <w:rFonts w:eastAsia="Calibri"/>
          <w:sz w:val="16"/>
        </w:rPr>
        <w:t>.</w:t>
      </w:r>
    </w:p>
    <w:p w14:paraId="00A4A645" w14:textId="77777777" w:rsidR="00A07519" w:rsidRPr="00916AB3" w:rsidRDefault="00A07519" w:rsidP="00A07519">
      <w:pPr>
        <w:rPr>
          <w:rFonts w:eastAsia="Calibri"/>
          <w:sz w:val="16"/>
        </w:rPr>
      </w:pPr>
      <w:r w:rsidRPr="00916AB3">
        <w:rPr>
          <w:rFonts w:eastAsia="Calibri"/>
          <w:sz w:val="16"/>
        </w:rPr>
        <w:t>Help from the judiciary?</w:t>
      </w:r>
    </w:p>
    <w:p w14:paraId="478B6162" w14:textId="77777777" w:rsidR="00A07519" w:rsidRPr="00916AB3" w:rsidRDefault="00A07519" w:rsidP="00A07519">
      <w:pPr>
        <w:rPr>
          <w:rFonts w:eastAsia="Calibri"/>
          <w:sz w:val="16"/>
        </w:rPr>
      </w:pPr>
      <w:r w:rsidRPr="00916AB3">
        <w:rPr>
          <w:rFonts w:eastAsia="Calibri"/>
          <w:u w:val="single"/>
        </w:rPr>
        <w:t>Trump could be</w:t>
      </w:r>
      <w:r w:rsidRPr="00916AB3">
        <w:rPr>
          <w:rFonts w:eastAsia="Calibri"/>
          <w:sz w:val="16"/>
        </w:rPr>
        <w:t xml:space="preserve"> </w:t>
      </w:r>
      <w:r w:rsidRPr="00916AB3">
        <w:rPr>
          <w:rFonts w:eastAsia="Calibri"/>
          <w:iCs/>
          <w:u w:val="single"/>
          <w:bdr w:val="single" w:sz="8" w:space="0" w:color="auto"/>
        </w:rPr>
        <w:t>counting</w:t>
      </w:r>
      <w:r w:rsidRPr="00916AB3">
        <w:rPr>
          <w:rFonts w:eastAsia="Calibri"/>
          <w:sz w:val="16"/>
        </w:rPr>
        <w:t xml:space="preserve"> </w:t>
      </w:r>
      <w:r w:rsidRPr="00916AB3">
        <w:rPr>
          <w:rFonts w:eastAsia="Calibri"/>
          <w:u w:val="single"/>
        </w:rPr>
        <w:t xml:space="preserve">on </w:t>
      </w:r>
      <w:r w:rsidRPr="00916AB3">
        <w:rPr>
          <w:rFonts w:eastAsia="Calibri"/>
          <w:highlight w:val="cyan"/>
          <w:u w:val="single"/>
        </w:rPr>
        <w:t>favorable rulings from</w:t>
      </w:r>
      <w:r w:rsidRPr="00916AB3">
        <w:rPr>
          <w:rFonts w:eastAsia="Calibri"/>
          <w:u w:val="single"/>
        </w:rPr>
        <w:t xml:space="preserve"> the </w:t>
      </w:r>
      <w:r w:rsidRPr="00916AB3">
        <w:rPr>
          <w:rFonts w:eastAsia="Calibri"/>
          <w:highlight w:val="cyan"/>
          <w:u w:val="single"/>
        </w:rPr>
        <w:t xml:space="preserve">judges he </w:t>
      </w:r>
      <w:r w:rsidRPr="00916AB3">
        <w:rPr>
          <w:rFonts w:eastAsia="Calibri"/>
          <w:iCs/>
          <w:highlight w:val="cyan"/>
          <w:u w:val="single"/>
          <w:bdr w:val="single" w:sz="8" w:space="0" w:color="auto"/>
        </w:rPr>
        <w:t>appointed</w:t>
      </w:r>
      <w:r w:rsidRPr="00916AB3">
        <w:rPr>
          <w:rFonts w:eastAsia="Calibri"/>
          <w:sz w:val="16"/>
        </w:rPr>
        <w:t xml:space="preserve"> in his first term. </w:t>
      </w:r>
      <w:r w:rsidRPr="00916AB3">
        <w:rPr>
          <w:rFonts w:eastAsia="Calibri"/>
          <w:u w:val="single"/>
        </w:rPr>
        <w:t xml:space="preserve">But that </w:t>
      </w:r>
      <w:r w:rsidRPr="00916AB3">
        <w:rPr>
          <w:rFonts w:eastAsia="Calibri"/>
          <w:iCs/>
          <w:highlight w:val="cyan"/>
          <w:u w:val="single"/>
          <w:bdr w:val="single" w:sz="8" w:space="0" w:color="auto"/>
        </w:rPr>
        <w:t>didn’t work</w:t>
      </w:r>
      <w:r w:rsidRPr="00916AB3">
        <w:rPr>
          <w:rFonts w:eastAsia="Calibri"/>
          <w:sz w:val="16"/>
        </w:rPr>
        <w:t xml:space="preserve"> for him </w:t>
      </w:r>
      <w:r w:rsidRPr="00916AB3">
        <w:rPr>
          <w:rFonts w:eastAsia="Calibri"/>
          <w:iCs/>
          <w:u w:val="single"/>
          <w:bdr w:val="single" w:sz="8" w:space="0" w:color="auto"/>
        </w:rPr>
        <w:t>then</w:t>
      </w:r>
      <w:r w:rsidRPr="00916AB3">
        <w:rPr>
          <w:rFonts w:eastAsia="Calibri"/>
          <w:sz w:val="16"/>
        </w:rPr>
        <w:t xml:space="preserve">: </w:t>
      </w:r>
      <w:r w:rsidRPr="00916AB3">
        <w:rPr>
          <w:rFonts w:eastAsia="Calibri"/>
          <w:u w:val="single"/>
        </w:rPr>
        <w:t xml:space="preserve">Judges appointed by presidents of </w:t>
      </w:r>
      <w:r w:rsidRPr="00916AB3">
        <w:rPr>
          <w:rFonts w:eastAsia="Calibri"/>
          <w:iCs/>
          <w:highlight w:val="cyan"/>
          <w:u w:val="single"/>
          <w:bdr w:val="single" w:sz="8" w:space="0" w:color="auto"/>
        </w:rPr>
        <w:t>both</w:t>
      </w:r>
      <w:r w:rsidRPr="00916AB3">
        <w:rPr>
          <w:rFonts w:eastAsia="Calibri"/>
          <w:highlight w:val="cyan"/>
          <w:u w:val="single"/>
        </w:rPr>
        <w:t xml:space="preserve"> parties overruled</w:t>
      </w:r>
      <w:r w:rsidRPr="00916AB3">
        <w:rPr>
          <w:rFonts w:eastAsia="Calibri"/>
          <w:u w:val="single"/>
        </w:rPr>
        <w:t xml:space="preserve"> new </w:t>
      </w:r>
      <w:r w:rsidRPr="00916AB3">
        <w:rPr>
          <w:rFonts w:eastAsia="Calibri"/>
          <w:highlight w:val="cyan"/>
          <w:u w:val="single"/>
        </w:rPr>
        <w:t>Trump rules</w:t>
      </w:r>
      <w:r w:rsidRPr="00916AB3">
        <w:rPr>
          <w:rFonts w:eastAsia="Calibri"/>
          <w:u w:val="single"/>
        </w:rPr>
        <w:t xml:space="preserve"> in lawsuits. That is how he lost half of the cases</w:t>
      </w:r>
      <w:r w:rsidRPr="00916AB3">
        <w:rPr>
          <w:rFonts w:eastAsia="Calibri"/>
          <w:sz w:val="16"/>
        </w:rPr>
        <w:t>.</w:t>
      </w:r>
    </w:p>
    <w:p w14:paraId="4923CEE9" w14:textId="77777777" w:rsidR="00A07519" w:rsidRPr="00916AB3" w:rsidRDefault="00A07519" w:rsidP="00A07519">
      <w:pPr>
        <w:rPr>
          <w:rFonts w:eastAsia="Calibri"/>
          <w:sz w:val="16"/>
        </w:rPr>
      </w:pPr>
      <w:r w:rsidRPr="00916AB3">
        <w:rPr>
          <w:rFonts w:eastAsia="Calibri"/>
          <w:u w:val="single"/>
        </w:rPr>
        <w:t xml:space="preserve">And Biden’s administration has been busy appointing judges who may be </w:t>
      </w:r>
      <w:r w:rsidRPr="00916AB3">
        <w:rPr>
          <w:rFonts w:eastAsia="Calibri"/>
          <w:iCs/>
          <w:u w:val="single"/>
          <w:bdr w:val="single" w:sz="8" w:space="0" w:color="auto"/>
        </w:rPr>
        <w:t>more skeptical</w:t>
      </w:r>
      <w:r w:rsidRPr="00916AB3">
        <w:rPr>
          <w:rFonts w:eastAsia="Calibri"/>
          <w:sz w:val="16"/>
        </w:rPr>
        <w:t xml:space="preserve"> about the changes made by Trump than their colleagues appointed by Republican presidents. Republican-appointed judges are a majority of the judges in six federal judicial circuits, but judges appointed by Democratic presidents are in the majority in the remaining seven circuits.</w:t>
      </w:r>
    </w:p>
    <w:p w14:paraId="7DC58B92" w14:textId="77777777" w:rsidR="00A07519" w:rsidRPr="00916AB3" w:rsidRDefault="00A07519" w:rsidP="00A07519">
      <w:pPr>
        <w:rPr>
          <w:rFonts w:eastAsia="Calibri"/>
          <w:sz w:val="16"/>
        </w:rPr>
      </w:pPr>
      <w:r w:rsidRPr="00916AB3">
        <w:rPr>
          <w:rFonts w:eastAsia="Calibri"/>
          <w:sz w:val="16"/>
        </w:rPr>
        <w:t>Advocacy groups of all kinds often choose carefully where they sue the federal government to avoid bringing cases before federal judges who are more likely to rule against them.</w:t>
      </w:r>
    </w:p>
    <w:p w14:paraId="1E885275" w14:textId="77777777" w:rsidR="00A07519" w:rsidRPr="00916AB3" w:rsidRDefault="00A07519" w:rsidP="00A07519">
      <w:pPr>
        <w:rPr>
          <w:rFonts w:eastAsia="Calibri"/>
          <w:u w:val="single"/>
        </w:rPr>
      </w:pPr>
      <w:r w:rsidRPr="00916AB3">
        <w:rPr>
          <w:rFonts w:eastAsia="Calibri"/>
          <w:u w:val="single"/>
        </w:rPr>
        <w:t>In cases that involve close judgment calls, judges’ own views may hold sway: That is how judging works. But there may be cases that are</w:t>
      </w:r>
      <w:r w:rsidRPr="00916AB3">
        <w:rPr>
          <w:rFonts w:eastAsia="Calibri"/>
          <w:sz w:val="16"/>
        </w:rPr>
        <w:t xml:space="preserve"> </w:t>
      </w:r>
      <w:r w:rsidRPr="00916AB3">
        <w:rPr>
          <w:rFonts w:eastAsia="Calibri"/>
          <w:iCs/>
          <w:u w:val="single"/>
          <w:bdr w:val="single" w:sz="8" w:space="0" w:color="auto"/>
        </w:rPr>
        <w:t>not close</w:t>
      </w:r>
      <w:r w:rsidRPr="00916AB3">
        <w:rPr>
          <w:rFonts w:eastAsia="Calibri"/>
          <w:sz w:val="16"/>
        </w:rPr>
        <w:t xml:space="preserve">, </w:t>
      </w:r>
      <w:r w:rsidRPr="00916AB3">
        <w:rPr>
          <w:rFonts w:eastAsia="Calibri"/>
          <w:u w:val="single"/>
        </w:rPr>
        <w:t>and, in those, administrative law and the precedents of decades of legal decisions will apply.</w:t>
      </w:r>
    </w:p>
    <w:p w14:paraId="6ED01410" w14:textId="77777777" w:rsidR="00A07519" w:rsidRPr="00916AB3" w:rsidRDefault="00A07519" w:rsidP="00A07519">
      <w:pPr>
        <w:keepNext/>
        <w:keepLines/>
        <w:spacing w:before="40"/>
        <w:outlineLvl w:val="3"/>
        <w:rPr>
          <w:rFonts w:eastAsia="Times New Roman"/>
          <w:b/>
          <w:iCs/>
          <w:sz w:val="26"/>
        </w:rPr>
      </w:pPr>
      <w:r w:rsidRPr="00916AB3">
        <w:rPr>
          <w:rFonts w:eastAsia="Times New Roman"/>
          <w:b/>
          <w:iCs/>
          <w:sz w:val="26"/>
        </w:rPr>
        <w:t xml:space="preserve">4. RULEMAKINGS. Plan boosts Trump agencies’ capacity to </w:t>
      </w:r>
      <w:r w:rsidRPr="00916AB3">
        <w:rPr>
          <w:rFonts w:eastAsia="Times New Roman"/>
          <w:b/>
          <w:iCs/>
          <w:sz w:val="26"/>
          <w:u w:val="single"/>
        </w:rPr>
        <w:t>complete them</w:t>
      </w:r>
      <w:r w:rsidRPr="00916AB3">
        <w:rPr>
          <w:rFonts w:eastAsia="Times New Roman"/>
          <w:b/>
          <w:iCs/>
          <w:sz w:val="26"/>
        </w:rPr>
        <w:t xml:space="preserve">. </w:t>
      </w:r>
    </w:p>
    <w:p w14:paraId="3F9EA78B" w14:textId="77777777" w:rsidR="00A07519" w:rsidRPr="00916AB3" w:rsidRDefault="00A07519" w:rsidP="00A07519">
      <w:pPr>
        <w:rPr>
          <w:rFonts w:eastAsia="Calibri"/>
        </w:rPr>
      </w:pPr>
      <w:r w:rsidRPr="00916AB3">
        <w:rPr>
          <w:rFonts w:eastAsia="Calibri"/>
        </w:rPr>
        <w:t xml:space="preserve">Nicholas R. </w:t>
      </w:r>
      <w:r w:rsidRPr="00916AB3">
        <w:rPr>
          <w:rFonts w:eastAsia="Calibri"/>
          <w:b/>
          <w:bCs/>
          <w:sz w:val="26"/>
        </w:rPr>
        <w:t>Bednar 25</w:t>
      </w:r>
      <w:r w:rsidRPr="00916AB3">
        <w:rPr>
          <w:rFonts w:eastAsia="Calibri"/>
        </w:rPr>
        <w:t>, Associate Professor of Law at University of Minnesota Law School, J.D. University of Minnesota, Ph.D. Vanderbilt University, "Presidential Control and Administrative Capacity," Stanford Law Review, vol. 77, 04/01/2025, Lexis</w:t>
      </w:r>
    </w:p>
    <w:p w14:paraId="448E5165" w14:textId="77777777" w:rsidR="00A07519" w:rsidRPr="00916AB3" w:rsidRDefault="00A07519" w:rsidP="00A07519">
      <w:pPr>
        <w:rPr>
          <w:rFonts w:eastAsia="Calibri"/>
          <w:sz w:val="16"/>
        </w:rPr>
      </w:pPr>
      <w:r w:rsidRPr="00916AB3">
        <w:rPr>
          <w:rFonts w:eastAsia="Calibri"/>
          <w:sz w:val="16"/>
        </w:rPr>
        <w:t xml:space="preserve">B. </w:t>
      </w:r>
      <w:r w:rsidRPr="00916AB3">
        <w:rPr>
          <w:rFonts w:eastAsia="Calibri"/>
          <w:iCs/>
          <w:highlight w:val="cyan"/>
          <w:u w:val="single"/>
          <w:bdr w:val="single" w:sz="8" w:space="0" w:color="auto"/>
        </w:rPr>
        <w:t>Capacity</w:t>
      </w:r>
      <w:r w:rsidRPr="00916AB3">
        <w:rPr>
          <w:rFonts w:eastAsia="Calibri"/>
          <w:sz w:val="16"/>
          <w:highlight w:val="cyan"/>
        </w:rPr>
        <w:t xml:space="preserve"> </w:t>
      </w:r>
      <w:r w:rsidRPr="00916AB3">
        <w:rPr>
          <w:rFonts w:eastAsia="Calibri"/>
          <w:highlight w:val="cyan"/>
          <w:u w:val="single"/>
        </w:rPr>
        <w:t>Affects</w:t>
      </w:r>
      <w:r w:rsidRPr="00916AB3">
        <w:rPr>
          <w:rFonts w:eastAsia="Calibri"/>
          <w:sz w:val="16"/>
          <w:highlight w:val="cyan"/>
        </w:rPr>
        <w:t xml:space="preserve"> </w:t>
      </w:r>
      <w:r w:rsidRPr="00916AB3">
        <w:rPr>
          <w:rFonts w:eastAsia="Calibri"/>
          <w:iCs/>
          <w:highlight w:val="cyan"/>
          <w:u w:val="single"/>
          <w:bdr w:val="single" w:sz="8" w:space="0" w:color="auto"/>
        </w:rPr>
        <w:t>Rulemaking</w:t>
      </w:r>
      <w:r w:rsidRPr="00916AB3">
        <w:rPr>
          <w:rFonts w:eastAsia="Calibri"/>
          <w:iCs/>
          <w:u w:val="single"/>
          <w:bdr w:val="single" w:sz="8" w:space="0" w:color="auto"/>
        </w:rPr>
        <w:t xml:space="preserve"> Completion</w:t>
      </w:r>
    </w:p>
    <w:p w14:paraId="22D557A0" w14:textId="77777777" w:rsidR="00A07519" w:rsidRPr="00916AB3" w:rsidRDefault="00A07519" w:rsidP="00A07519">
      <w:pPr>
        <w:rPr>
          <w:rFonts w:eastAsia="Calibri"/>
          <w:sz w:val="16"/>
        </w:rPr>
      </w:pPr>
      <w:r w:rsidRPr="00916AB3">
        <w:rPr>
          <w:rFonts w:eastAsia="Calibri"/>
          <w:u w:val="single"/>
        </w:rPr>
        <w:t xml:space="preserve">Although Presidents </w:t>
      </w:r>
      <w:r w:rsidRPr="00916AB3">
        <w:rPr>
          <w:rFonts w:eastAsia="Calibri"/>
          <w:iCs/>
          <w:u w:val="single"/>
          <w:bdr w:val="single" w:sz="8" w:space="0" w:color="auto"/>
        </w:rPr>
        <w:t>appear</w:t>
      </w:r>
      <w:r w:rsidRPr="00916AB3">
        <w:rPr>
          <w:rFonts w:eastAsia="Calibri"/>
          <w:u w:val="single"/>
        </w:rPr>
        <w:t xml:space="preserve"> to set rulemaking agendas, </w:t>
      </w:r>
      <w:r w:rsidRPr="00916AB3">
        <w:rPr>
          <w:rFonts w:eastAsia="Calibri"/>
          <w:highlight w:val="cyan"/>
          <w:u w:val="single"/>
        </w:rPr>
        <w:t>low</w:t>
      </w:r>
      <w:r w:rsidRPr="00916AB3">
        <w:rPr>
          <w:rFonts w:eastAsia="Calibri"/>
          <w:u w:val="single"/>
        </w:rPr>
        <w:t xml:space="preserve"> policymaking</w:t>
      </w:r>
      <w:r w:rsidRPr="00916AB3">
        <w:rPr>
          <w:rFonts w:eastAsia="Calibri"/>
          <w:sz w:val="16"/>
        </w:rPr>
        <w:t xml:space="preserve"> </w:t>
      </w:r>
      <w:r w:rsidRPr="00916AB3">
        <w:rPr>
          <w:rFonts w:eastAsia="Calibri"/>
          <w:iCs/>
          <w:highlight w:val="cyan"/>
          <w:u w:val="single"/>
          <w:bdr w:val="single" w:sz="8" w:space="0" w:color="auto"/>
        </w:rPr>
        <w:t>capacity</w:t>
      </w:r>
      <w:r w:rsidRPr="00916AB3">
        <w:rPr>
          <w:rFonts w:eastAsia="Calibri"/>
          <w:sz w:val="16"/>
        </w:rPr>
        <w:t xml:space="preserve"> </w:t>
      </w:r>
      <w:r w:rsidRPr="00916AB3">
        <w:rPr>
          <w:rFonts w:eastAsia="Calibri"/>
          <w:u w:val="single"/>
        </w:rPr>
        <w:t>may</w:t>
      </w:r>
      <w:r w:rsidRPr="00916AB3">
        <w:rPr>
          <w:rFonts w:eastAsia="Calibri"/>
          <w:sz w:val="16"/>
        </w:rPr>
        <w:t xml:space="preserve"> </w:t>
      </w:r>
      <w:r w:rsidRPr="00916AB3">
        <w:rPr>
          <w:rFonts w:eastAsia="Calibri"/>
          <w:iCs/>
          <w:highlight w:val="cyan"/>
          <w:u w:val="single"/>
          <w:bdr w:val="single" w:sz="8" w:space="0" w:color="auto"/>
        </w:rPr>
        <w:t>hinder</w:t>
      </w:r>
      <w:r w:rsidRPr="00916AB3">
        <w:rPr>
          <w:rFonts w:eastAsia="Calibri"/>
          <w:sz w:val="16"/>
        </w:rPr>
        <w:t xml:space="preserve"> rulemaking </w:t>
      </w:r>
      <w:r w:rsidRPr="00916AB3">
        <w:rPr>
          <w:rFonts w:eastAsia="Calibri"/>
          <w:iCs/>
          <w:highlight w:val="cyan"/>
          <w:u w:val="single"/>
          <w:bdr w:val="single" w:sz="8" w:space="0" w:color="auto"/>
        </w:rPr>
        <w:t>completion</w:t>
      </w:r>
      <w:r w:rsidRPr="00916AB3">
        <w:rPr>
          <w:rFonts w:eastAsia="Calibri"/>
          <w:sz w:val="16"/>
        </w:rPr>
        <w:t xml:space="preserve">. The Completion Hypothesis predicts that </w:t>
      </w:r>
      <w:r w:rsidRPr="00916AB3">
        <w:rPr>
          <w:rFonts w:eastAsia="Calibri"/>
          <w:u w:val="single"/>
        </w:rPr>
        <w:t xml:space="preserve">agencies with higher levels of presidential control and capacity are more likely to complete rulemakings before the end of the President's term, but that the </w:t>
      </w:r>
      <w:r w:rsidRPr="00916AB3">
        <w:rPr>
          <w:rFonts w:eastAsia="Calibri"/>
          <w:iCs/>
          <w:highlight w:val="cyan"/>
          <w:u w:val="single"/>
          <w:bdr w:val="single" w:sz="8" w:space="0" w:color="auto"/>
        </w:rPr>
        <w:t>marginal effect of</w:t>
      </w:r>
      <w:r w:rsidRPr="00916AB3">
        <w:rPr>
          <w:rFonts w:eastAsia="Calibri"/>
          <w:iCs/>
          <w:u w:val="single"/>
          <w:bdr w:val="single" w:sz="8" w:space="0" w:color="auto"/>
        </w:rPr>
        <w:t xml:space="preserve"> </w:t>
      </w:r>
      <w:r w:rsidRPr="00916AB3">
        <w:rPr>
          <w:rFonts w:eastAsia="Calibri"/>
          <w:iCs/>
          <w:highlight w:val="cyan"/>
          <w:u w:val="single"/>
          <w:bdr w:val="single" w:sz="8" w:space="0" w:color="auto"/>
        </w:rPr>
        <w:t>control decreases as capacity decreases</w:t>
      </w:r>
      <w:r w:rsidRPr="00916AB3">
        <w:rPr>
          <w:rFonts w:eastAsia="Calibri"/>
          <w:sz w:val="16"/>
        </w:rPr>
        <w:t>.349 In other words, this hypothesis challenges the notion that control alone is a sufficient condition for Presidents to accomplish their agendas.</w:t>
      </w:r>
    </w:p>
    <w:p w14:paraId="6D8F56FC" w14:textId="77777777" w:rsidR="00A07519" w:rsidRPr="00916AB3" w:rsidRDefault="00A07519" w:rsidP="00A07519">
      <w:pPr>
        <w:rPr>
          <w:rFonts w:eastAsia="Calibri"/>
          <w:sz w:val="10"/>
          <w:szCs w:val="16"/>
        </w:rPr>
      </w:pPr>
      <w:r w:rsidRPr="00916AB3">
        <w:rPr>
          <w:rFonts w:eastAsia="Calibri"/>
          <w:sz w:val="10"/>
          <w:szCs w:val="16"/>
        </w:rPr>
        <w:t>I leverage presidential transitions to test how control and capacity affect the likelihood that an agency finalizes a rulemaking during the President's first term in office. The data consists of rulemakings started during the first terms of the Bush, Obama, and Trump administrations, excluding any rulemaking carried over from the previous administration.</w:t>
      </w:r>
    </w:p>
    <w:p w14:paraId="2F08F4CA" w14:textId="77777777" w:rsidR="00A07519" w:rsidRPr="00916AB3" w:rsidRDefault="00A07519" w:rsidP="00A07519">
      <w:pPr>
        <w:rPr>
          <w:rFonts w:eastAsia="Calibri"/>
          <w:sz w:val="10"/>
          <w:szCs w:val="16"/>
        </w:rPr>
      </w:pPr>
      <w:r w:rsidRPr="00916AB3">
        <w:rPr>
          <w:rFonts w:eastAsia="Calibri"/>
          <w:sz w:val="10"/>
          <w:szCs w:val="16"/>
        </w:rPr>
        <w:t>This study encounters two main inferential hurdles. First, the data must reasonably reflect proposed rulemakings that implement the President's preferred policies. Our main concern is that low-capacity agencies may prioritize initiatives of the current administration over other rulemakings, such as those that are routine or those begun during a prior administration. If these non-priority rulemakings remain in the dataset, then we may still observe that capacity influences rulemaking overall even if it does not affect rulemakings related to the current President's agenda. Observing the source of a particular policy idea, however, is impossible on a large scale. For example, [*882] President Biden campaigned on gun control350 and took credit for the Bureau of Alcohol, Tobacco, Firearms, and Explosives' regulations banning the sale of "ghost guns."351 Yet the regulation itself makes no mention of the President's gun-control agenda.352 The absence of this information makes it harder to identify the precise set of rulemakings that align with the President's agenda.</w:t>
      </w:r>
    </w:p>
    <w:p w14:paraId="05A3AACD" w14:textId="77777777" w:rsidR="00A07519" w:rsidRPr="00916AB3" w:rsidRDefault="00A07519" w:rsidP="00A07519">
      <w:pPr>
        <w:rPr>
          <w:rFonts w:eastAsia="Calibri"/>
          <w:sz w:val="10"/>
          <w:szCs w:val="16"/>
        </w:rPr>
      </w:pPr>
      <w:r w:rsidRPr="00916AB3">
        <w:rPr>
          <w:rFonts w:eastAsia="Calibri"/>
          <w:sz w:val="10"/>
          <w:szCs w:val="16"/>
        </w:rPr>
        <w:t>Several strategies help narrow the dataset to rules that are plausibly related to the President's policy priorities. First, I eliminate rules carried over from a previous administration. For example, rulemakings begun during the second term of the Obama Administration and continued in the Trump Administration do not appear in the dataset. This restriction helps to ensure that rulemakings are representative of the current administration's priorities and not the priorities of a previous administration.</w:t>
      </w:r>
    </w:p>
    <w:p w14:paraId="72DC1D89" w14:textId="77777777" w:rsidR="00A07519" w:rsidRPr="00916AB3" w:rsidRDefault="00A07519" w:rsidP="00A07519">
      <w:pPr>
        <w:rPr>
          <w:rFonts w:eastAsia="Calibri"/>
          <w:sz w:val="10"/>
          <w:szCs w:val="16"/>
        </w:rPr>
      </w:pPr>
      <w:r w:rsidRPr="00916AB3">
        <w:rPr>
          <w:rFonts w:eastAsia="Calibri"/>
          <w:sz w:val="10"/>
          <w:szCs w:val="16"/>
        </w:rPr>
        <w:t>Second, I exclude any rulemaking classified as "routine and frequent" or "informational/administrative/other" by the agency.353 A rulemaking classified as "routine and frequent" is "a specific case of multiple recurring application of a regulatory program . . . that does not alter the body of the regulation."354 A rulemaking classified as "informational/administrative/ other" is "primarily informational or pertains to agency matters not central to accomplishing the agency's regulatory mandate."355 Excluding these rulemakings assumes that routine and informational rules are less likely to be related to the President's agenda. All remaining rulemakings are classified as "economically significant," "other significant," or "substantive, nonsignificant" in other words, the set of rules that result in substantive policy change.356 [*883] Third and finally, I perform the analysis on three subsets of rulemakings that may better represent the rulemakings related to the President's policy agenda:</w:t>
      </w:r>
    </w:p>
    <w:p w14:paraId="01661147" w14:textId="77777777" w:rsidR="00A07519" w:rsidRPr="00916AB3" w:rsidRDefault="00A07519" w:rsidP="00A07519">
      <w:pPr>
        <w:rPr>
          <w:rFonts w:eastAsia="Calibri"/>
          <w:sz w:val="10"/>
          <w:szCs w:val="16"/>
        </w:rPr>
      </w:pPr>
      <w:r w:rsidRPr="00916AB3">
        <w:rPr>
          <w:rFonts w:eastAsia="Calibri"/>
          <w:sz w:val="10"/>
          <w:szCs w:val="16"/>
        </w:rPr>
        <w:t>All Rulemakings. The first subset includes all rulemakings begun during the first term of the administration. This assumes that the President sets the rulemaking agenda in all agencies. Part III.A shows that Presidents bring meaningful change to the agendas of executive agencies and independent commissions.357 This is the weakest assumption but offers the most data.</w:t>
      </w:r>
    </w:p>
    <w:p w14:paraId="43B171B0" w14:textId="77777777" w:rsidR="00A07519" w:rsidRPr="00916AB3" w:rsidRDefault="00A07519" w:rsidP="00A07519">
      <w:pPr>
        <w:rPr>
          <w:rFonts w:eastAsia="Calibri"/>
          <w:sz w:val="10"/>
          <w:szCs w:val="16"/>
        </w:rPr>
      </w:pPr>
      <w:r w:rsidRPr="00916AB3">
        <w:rPr>
          <w:rFonts w:eastAsia="Calibri"/>
          <w:sz w:val="10"/>
          <w:szCs w:val="16"/>
        </w:rPr>
        <w:t>Rulemakings by Executive Agencies. The second subset includes all rulemakings begun by executive agencies (i.e., not independent commissions) during the first term of the administration. Consistent with the results from Part III.A, this assumes that Presidents set the rulemaking agendas in executive agencies even if they have trouble controlling the agendas of independent commissions.358</w:t>
      </w:r>
    </w:p>
    <w:p w14:paraId="09633CD1" w14:textId="77777777" w:rsidR="00A07519" w:rsidRPr="00916AB3" w:rsidRDefault="00A07519" w:rsidP="00A07519">
      <w:pPr>
        <w:rPr>
          <w:rFonts w:eastAsia="Calibri"/>
          <w:sz w:val="10"/>
          <w:szCs w:val="16"/>
        </w:rPr>
      </w:pPr>
      <w:r w:rsidRPr="00916AB3">
        <w:rPr>
          <w:rFonts w:eastAsia="Calibri"/>
          <w:sz w:val="10"/>
          <w:szCs w:val="16"/>
        </w:rPr>
        <w:t>Rulemakings Prioritized by the President. The third subset includes only rulemakings begun by agencies that the President has publicly prioritized. I determine whether the President has prioritized an agency using measures developed by David Lewis and me.359 We examined each President's first address to Congress and campaign documents to determine whether the President had proposed a policy related to the agency's policy jurisdiction.360 This subset assumes that rulemakings begun by priority agencies further the President's policy objectives and that Presidents make additional efforts to control the rulemaking agendas of these agencies.</w:t>
      </w:r>
    </w:p>
    <w:p w14:paraId="3F20CEA1" w14:textId="77777777" w:rsidR="00A07519" w:rsidRPr="00916AB3" w:rsidRDefault="00A07519" w:rsidP="00A07519">
      <w:pPr>
        <w:rPr>
          <w:rFonts w:eastAsia="Calibri"/>
          <w:sz w:val="10"/>
          <w:szCs w:val="16"/>
        </w:rPr>
      </w:pPr>
      <w:r w:rsidRPr="00916AB3">
        <w:rPr>
          <w:rFonts w:eastAsia="Calibri"/>
          <w:sz w:val="10"/>
          <w:szCs w:val="16"/>
        </w:rPr>
        <w:t>None of these methods are perfect, but they are built around reasonable assumptions aimed at overcoming the inferential hurdle of identifying which rulemakings are consistent with the President's agenda.</w:t>
      </w:r>
    </w:p>
    <w:p w14:paraId="68A3D2DF" w14:textId="77777777" w:rsidR="00A07519" w:rsidRPr="00916AB3" w:rsidRDefault="00A07519" w:rsidP="00A07519">
      <w:pPr>
        <w:rPr>
          <w:rFonts w:eastAsia="Calibri"/>
          <w:sz w:val="10"/>
          <w:szCs w:val="16"/>
        </w:rPr>
      </w:pPr>
      <w:r w:rsidRPr="00916AB3">
        <w:rPr>
          <w:rFonts w:eastAsia="Calibri"/>
          <w:sz w:val="10"/>
          <w:szCs w:val="16"/>
        </w:rPr>
        <w:t>Second, we want to identify the effect that capacity has on policymaking not the other way around. The concern here is that the causal arrow may point in the opposite direction. Presidents build capacity in agencies that they prioritize for policymaking, meaning policymaking also influences the growth [*884] of capacity.361 For purposes of inference, we want to avoid independent variables that change after the administration decides to pursue a rulemaking. Accordingly, all independent variables are (1) stable characteristics that do not change within an administration (such as structural characteristics of agency design or stable agency ideology), or (2) measured before the start of the current administration (such as policymaking capacity and rulemaking workloads). Measuring the independent variables before the start of the administration ensures that the current administration had no direct influence over the agency's capacity, structure, or preferences, avoiding certain sources of posttreatment bias.362</w:t>
      </w:r>
    </w:p>
    <w:p w14:paraId="6FDDB3CA" w14:textId="77777777" w:rsidR="00A07519" w:rsidRPr="00916AB3" w:rsidRDefault="00A07519" w:rsidP="00A07519">
      <w:pPr>
        <w:rPr>
          <w:rFonts w:eastAsia="Calibri"/>
          <w:sz w:val="10"/>
          <w:szCs w:val="16"/>
        </w:rPr>
      </w:pPr>
      <w:r w:rsidRPr="00916AB3">
        <w:rPr>
          <w:rFonts w:eastAsia="Calibri"/>
          <w:sz w:val="10"/>
          <w:szCs w:val="16"/>
        </w:rPr>
        <w:t>To collect data on rulemakings, I use the Unified Agenda.363 The Unified Agenda is the standard source of data for scholars studying rulemaking.364 Every rulemaking has a unique Regulation Identifier Number (RIN), allowing scholars to track the progress of rulemakings over time.365 Machine-readable files make it possible to assemble a dataset of every reported rulemaking from January 2001 to January 2021.366 A rulemaking enters the dataset if (1) it first appeared in the Unified Agenda during the first term of Bush, Obama, or Trump and (2) the agency published the first NPRM for the rulemaking in the same term. Although the Unified Agenda offers a comprehensive source of rulemaking data,367 I identified a number of typographical errors and inconsistencies. Accordingly, I use the original publication in the Federal Register to verify the data in the Unified Agenda and make corrections to dates and the type of action (such as NPRM or final rule) reported by the agency.368 The analysis includes 5,161 rulemakings from 152 agencies across three [*885] administrations.369 The wide variety of agencies allows researchers to evaluate a myriad of combinations of agency capacity, structure, and preferences.</w:t>
      </w:r>
    </w:p>
    <w:p w14:paraId="2747331D" w14:textId="77777777" w:rsidR="00A07519" w:rsidRPr="00916AB3" w:rsidRDefault="00A07519" w:rsidP="00A07519">
      <w:pPr>
        <w:rPr>
          <w:rFonts w:eastAsia="Calibri"/>
          <w:sz w:val="10"/>
          <w:szCs w:val="16"/>
        </w:rPr>
      </w:pPr>
      <w:r w:rsidRPr="00916AB3">
        <w:rPr>
          <w:rFonts w:eastAsia="Calibri"/>
          <w:sz w:val="10"/>
          <w:szCs w:val="16"/>
        </w:rPr>
        <w:t>Reliance on the Unified Agenda has several disadvantages. First, agencies sometimes strategically manipulate their submissions to the Unified Agenda by choosing when to first disclose a rulemaking.370 Relying on the rule's first appearance in the Unified Agenda may systematically underestimate the duration of rulemaking for some agencies. To overcome this problem, I use the date the NPRM first appeared in the Federal Register. Since publication in the Federal Register is a standardized requirement under the APA,371 this provides an equal point of comparison for all rules. Second, the Unified Agenda does not include data on whether the rulemaking creates new regulatory requirements or repeals existing regulations. The question of how these results change based on the nature of the rule is an interesting question, but it does not speak to the heart of this study. As O'Connell explains, all regulatory and deregulatory proposals must follow the same rulemaking procedures and, therefore, the distinction between regulatory or deregulatory rules "is less problematic in evaluating the ossification of rulemaking."372 Case studies and future empirical work may shed light on whether capacity has a smaller effect on rulemakings that repeal existing rules. Third and finally, rulemaking is not the only type of policymaking performed by agencies.373 Control and capacity may have different effects when Presidents seek to make policy through executive orders, guidance, and legislation. Nevertheless, studying these dynamics in the rulemaking context advances our understanding of one of the most prevalent forms of lawmaking.</w:t>
      </w:r>
    </w:p>
    <w:p w14:paraId="71809435" w14:textId="77777777" w:rsidR="00A07519" w:rsidRPr="00916AB3" w:rsidRDefault="00A07519" w:rsidP="00A07519">
      <w:pPr>
        <w:rPr>
          <w:rFonts w:eastAsia="Calibri"/>
          <w:sz w:val="10"/>
          <w:szCs w:val="16"/>
        </w:rPr>
      </w:pPr>
      <w:r w:rsidRPr="00916AB3">
        <w:rPr>
          <w:rFonts w:eastAsia="Calibri"/>
          <w:sz w:val="10"/>
          <w:szCs w:val="16"/>
        </w:rPr>
        <w:t>The dependent variable of interest is the duration of an ongoing rulemaking. I measure the duration of the rulemaking as the number of days between the publication of the first NPRM in the Federal Register to the [*886] agency's final submission to OIRA.374 I use days to final OIRA submission because, at that point, the agency has completed its work on the rulemaking. The data exhibits right censoring for rules that remain uncompleted after the President's first term. Right-censoring simply means that we do not observe what happens beyond the last day of the President's first term.375 Censoring helps to control for situations where an agency abandons a rulemaking without providing public notice. By focusing on the last day of the President's first term, the dependent variable reflects the substantive concept of interest (i.e., the President's ability to deliver policy change) and avoids crucial measurement errors.</w:t>
      </w:r>
    </w:p>
    <w:p w14:paraId="6CC2A9B1" w14:textId="77777777" w:rsidR="00A07519" w:rsidRPr="00916AB3" w:rsidRDefault="00A07519" w:rsidP="00A07519">
      <w:pPr>
        <w:rPr>
          <w:rFonts w:eastAsia="Calibri"/>
          <w:sz w:val="10"/>
          <w:szCs w:val="16"/>
        </w:rPr>
      </w:pPr>
      <w:r w:rsidRPr="00916AB3">
        <w:rPr>
          <w:rFonts w:eastAsia="Calibri"/>
          <w:sz w:val="10"/>
          <w:szCs w:val="16"/>
        </w:rPr>
        <w:t>Table 1 summarizes the rulemaking data. Although Presidents differ in the number of rulemakings they pursued during their first terms, similar patterns emerge across administrations. Agencies finished approximately 64.3% of all rulemakings by the end of the first term.376 The average rulemaking took about ten months from the issuance of the NPRM to the final rule. Of course, this measure underestimates rulemaking duration because it does not consider [*887] the time and energy agencies spend drafting and vetting proposed rules before publishing the NPRM in the Federal Register.377</w:t>
      </w:r>
    </w:p>
    <w:p w14:paraId="02F4CF7C" w14:textId="77777777" w:rsidR="00A07519" w:rsidRPr="00916AB3" w:rsidRDefault="00A07519" w:rsidP="00A07519">
      <w:pPr>
        <w:rPr>
          <w:rFonts w:eastAsia="Calibri"/>
          <w:sz w:val="16"/>
        </w:rPr>
      </w:pPr>
      <w:r w:rsidRPr="00916AB3">
        <w:rPr>
          <w:rFonts w:eastAsia="Calibri"/>
          <w:sz w:val="16"/>
        </w:rPr>
        <w:t xml:space="preserve">I predict that </w:t>
      </w:r>
      <w:r w:rsidRPr="00916AB3">
        <w:rPr>
          <w:rFonts w:eastAsia="Calibri"/>
          <w:u w:val="single"/>
        </w:rPr>
        <w:t>the</w:t>
      </w:r>
      <w:r w:rsidRPr="00916AB3">
        <w:rPr>
          <w:rFonts w:eastAsia="Calibri"/>
          <w:sz w:val="16"/>
        </w:rPr>
        <w:t xml:space="preserve"> </w:t>
      </w:r>
      <w:r w:rsidRPr="00916AB3">
        <w:rPr>
          <w:rFonts w:eastAsia="Calibri"/>
          <w:iCs/>
          <w:highlight w:val="cyan"/>
          <w:u w:val="single"/>
          <w:bdr w:val="single" w:sz="8" w:space="0" w:color="auto"/>
        </w:rPr>
        <w:t>most proximate reason</w:t>
      </w:r>
      <w:r w:rsidRPr="00916AB3">
        <w:rPr>
          <w:rFonts w:eastAsia="Calibri"/>
          <w:sz w:val="16"/>
        </w:rPr>
        <w:t xml:space="preserve"> that </w:t>
      </w:r>
      <w:r w:rsidRPr="00916AB3">
        <w:rPr>
          <w:rFonts w:eastAsia="Calibri"/>
          <w:iCs/>
          <w:highlight w:val="cyan"/>
          <w:u w:val="single"/>
          <w:bdr w:val="single" w:sz="8" w:space="0" w:color="auto"/>
        </w:rPr>
        <w:t>rulemaking succeeds</w:t>
      </w:r>
      <w:r w:rsidRPr="00916AB3">
        <w:rPr>
          <w:rFonts w:eastAsia="Calibri"/>
          <w:sz w:val="16"/>
          <w:highlight w:val="cyan"/>
        </w:rPr>
        <w:t xml:space="preserve"> </w:t>
      </w:r>
      <w:r w:rsidRPr="00916AB3">
        <w:rPr>
          <w:rFonts w:eastAsia="Calibri"/>
          <w:highlight w:val="cyan"/>
          <w:u w:val="single"/>
        </w:rPr>
        <w:t>is</w:t>
      </w:r>
      <w:r w:rsidRPr="00916AB3">
        <w:rPr>
          <w:rFonts w:eastAsia="Calibri"/>
          <w:u w:val="single"/>
        </w:rPr>
        <w:t xml:space="preserve"> the </w:t>
      </w:r>
      <w:r w:rsidRPr="00916AB3">
        <w:rPr>
          <w:rFonts w:eastAsia="Calibri"/>
          <w:iCs/>
          <w:highlight w:val="cyan"/>
          <w:u w:val="single"/>
          <w:bdr w:val="single" w:sz="8" w:space="0" w:color="auto"/>
        </w:rPr>
        <w:t>capacity</w:t>
      </w:r>
      <w:r w:rsidRPr="00916AB3">
        <w:rPr>
          <w:rFonts w:eastAsia="Calibri"/>
          <w:iCs/>
          <w:u w:val="single"/>
          <w:bdr w:val="single" w:sz="8" w:space="0" w:color="auto"/>
        </w:rPr>
        <w:t xml:space="preserve"> of the agency's policymaking teams</w:t>
      </w:r>
      <w:r w:rsidRPr="00916AB3">
        <w:rPr>
          <w:rFonts w:eastAsia="Calibri"/>
          <w:sz w:val="16"/>
        </w:rPr>
        <w:t>. To measure policymaking capacity, I use the scores described in Part II.B.378 Again, these scores estimate an agency's capacity within a given year based on the size, expertise, and experience of the agency's policymaking workforce.379 If the Completion Hypothesis holds, then agencies with higher capacity should take less time to finalize their rulemakings.</w:t>
      </w:r>
    </w:p>
    <w:p w14:paraId="04C875FB" w14:textId="77777777" w:rsidR="00A07519" w:rsidRPr="00916AB3" w:rsidRDefault="00A07519" w:rsidP="00A07519">
      <w:pPr>
        <w:rPr>
          <w:rFonts w:eastAsia="Calibri"/>
          <w:sz w:val="16"/>
        </w:rPr>
      </w:pPr>
      <w:r w:rsidRPr="00916AB3">
        <w:rPr>
          <w:rFonts w:eastAsia="Calibri"/>
          <w:u w:val="single"/>
        </w:rPr>
        <w:t xml:space="preserve">Analyzing the relationship between capacity and rulemaking completion requires </w:t>
      </w:r>
      <w:r w:rsidRPr="00916AB3">
        <w:rPr>
          <w:rFonts w:eastAsia="Calibri"/>
          <w:iCs/>
          <w:u w:val="single"/>
          <w:bdr w:val="single" w:sz="8" w:space="0" w:color="auto"/>
        </w:rPr>
        <w:t>sophisticated statistical techniques</w:t>
      </w:r>
      <w:r w:rsidRPr="00916AB3">
        <w:rPr>
          <w:rFonts w:eastAsia="Calibri"/>
          <w:sz w:val="16"/>
        </w:rPr>
        <w:t>. A simple bivariate relationship between rulemaking completion and capacity does not account for confounding variables that may explain both the completion of rulemaking and the acquisition of capacity.380 For example, Part II.B. discusses how independent commissions exhibit higher levels of capacity.381 At the same time, independent commissions may take less time to promulgate rulemakings because their rules do not undergo OIRA review.382 For purposes of inference, the concern is that the agency's capacity proxies other concepts, such as the agency's structure, that better explain rulemaking outcomes.</w:t>
      </w:r>
    </w:p>
    <w:p w14:paraId="1962DEED" w14:textId="77777777" w:rsidR="00A07519" w:rsidRPr="00916AB3" w:rsidRDefault="00A07519" w:rsidP="00A07519">
      <w:pPr>
        <w:rPr>
          <w:rFonts w:eastAsia="Calibri"/>
          <w:u w:val="single"/>
        </w:rPr>
      </w:pPr>
      <w:r w:rsidRPr="00916AB3">
        <w:rPr>
          <w:rFonts w:eastAsia="Calibri"/>
          <w:u w:val="single"/>
        </w:rPr>
        <w:t xml:space="preserve">A </w:t>
      </w:r>
      <w:r w:rsidRPr="00916AB3">
        <w:rPr>
          <w:rFonts w:eastAsia="Calibri"/>
          <w:highlight w:val="cyan"/>
          <w:u w:val="single"/>
        </w:rPr>
        <w:t>multivariate model</w:t>
      </w:r>
      <w:r w:rsidRPr="00916AB3">
        <w:rPr>
          <w:rFonts w:eastAsia="Calibri"/>
          <w:u w:val="single"/>
        </w:rPr>
        <w:t xml:space="preserve"> </w:t>
      </w:r>
      <w:r w:rsidRPr="00916AB3">
        <w:rPr>
          <w:rFonts w:eastAsia="Calibri"/>
          <w:iCs/>
          <w:u w:val="single"/>
          <w:bdr w:val="single" w:sz="8" w:space="0" w:color="auto"/>
        </w:rPr>
        <w:t>controls</w:t>
      </w:r>
      <w:r w:rsidRPr="00916AB3">
        <w:rPr>
          <w:rFonts w:eastAsia="Calibri"/>
          <w:u w:val="single"/>
        </w:rPr>
        <w:t xml:space="preserve"> for possible</w:t>
      </w:r>
      <w:r w:rsidRPr="00916AB3">
        <w:rPr>
          <w:rFonts w:eastAsia="Calibri"/>
          <w:sz w:val="16"/>
        </w:rPr>
        <w:t xml:space="preserve"> </w:t>
      </w:r>
      <w:r w:rsidRPr="00916AB3">
        <w:rPr>
          <w:rFonts w:eastAsia="Calibri"/>
          <w:iCs/>
          <w:u w:val="single"/>
          <w:bdr w:val="single" w:sz="8" w:space="0" w:color="auto"/>
        </w:rPr>
        <w:t>confounders</w:t>
      </w:r>
      <w:r w:rsidRPr="00916AB3">
        <w:rPr>
          <w:rFonts w:eastAsia="Calibri"/>
          <w:sz w:val="16"/>
        </w:rPr>
        <w:t xml:space="preserve"> </w:t>
      </w:r>
      <w:r w:rsidRPr="00916AB3">
        <w:rPr>
          <w:rFonts w:eastAsia="Calibri"/>
          <w:u w:val="single"/>
        </w:rPr>
        <w:t xml:space="preserve">and allows us to </w:t>
      </w:r>
      <w:r w:rsidRPr="00916AB3">
        <w:rPr>
          <w:rFonts w:eastAsia="Calibri"/>
          <w:iCs/>
          <w:u w:val="single"/>
          <w:bdr w:val="single" w:sz="8" w:space="0" w:color="auto"/>
        </w:rPr>
        <w:t>separate</w:t>
      </w:r>
      <w:r w:rsidRPr="00916AB3">
        <w:rPr>
          <w:rFonts w:eastAsia="Calibri"/>
          <w:u w:val="single"/>
        </w:rPr>
        <w:t xml:space="preserve"> the effect of </w:t>
      </w:r>
      <w:r w:rsidRPr="00916AB3">
        <w:rPr>
          <w:rFonts w:eastAsia="Calibri"/>
          <w:iCs/>
          <w:u w:val="single"/>
          <w:bdr w:val="single" w:sz="8" w:space="0" w:color="auto"/>
        </w:rPr>
        <w:t>capacity</w:t>
      </w:r>
      <w:r w:rsidRPr="00916AB3">
        <w:rPr>
          <w:rFonts w:eastAsia="Calibri"/>
          <w:sz w:val="16"/>
        </w:rPr>
        <w:t xml:space="preserve"> </w:t>
      </w:r>
      <w:r w:rsidRPr="00916AB3">
        <w:rPr>
          <w:rFonts w:eastAsia="Calibri"/>
          <w:u w:val="single"/>
        </w:rPr>
        <w:t xml:space="preserve">from the effects of </w:t>
      </w:r>
      <w:r w:rsidRPr="00916AB3">
        <w:rPr>
          <w:rFonts w:eastAsia="Calibri"/>
          <w:iCs/>
          <w:u w:val="single"/>
          <w:bdr w:val="single" w:sz="8" w:space="0" w:color="auto"/>
        </w:rPr>
        <w:t>other</w:t>
      </w:r>
      <w:r w:rsidRPr="00916AB3">
        <w:rPr>
          <w:rFonts w:eastAsia="Calibri"/>
          <w:u w:val="single"/>
        </w:rPr>
        <w:t xml:space="preserve"> variables</w:t>
      </w:r>
      <w:r w:rsidRPr="00916AB3">
        <w:rPr>
          <w:rFonts w:eastAsia="Calibri"/>
          <w:sz w:val="16"/>
        </w:rPr>
        <w:t xml:space="preserve">.383 For this study, I use a Cox proportional hazard model.384 The Cox model belongs to a class of survival models that estimate the time to an event (i.e., rulemaking [*888] completion) and has been used by other scholars studying rulemaking.385 For purposes of studying rulemaking, the Cox model has an important advantage over other models because it estimates both whether higher capacity agencies complete their rules before the end of the President's first term and whether higher capacity agencies complete rulemakings faster. A key concern for Presidents is whether career employees resist their agendas by sabotaging rulemaking proceedings,386 possibly by delaying the policymaking process.387 </w:t>
      </w:r>
      <w:r w:rsidRPr="00916AB3">
        <w:rPr>
          <w:rFonts w:eastAsia="Calibri"/>
          <w:u w:val="single"/>
        </w:rPr>
        <w:t xml:space="preserve">By focusing on the time to rulemaking completion, the models allow us to examine which factors </w:t>
      </w:r>
      <w:r w:rsidRPr="00916AB3">
        <w:rPr>
          <w:rFonts w:eastAsia="Calibri"/>
          <w:iCs/>
          <w:u w:val="single"/>
          <w:bdr w:val="single" w:sz="8" w:space="0" w:color="auto"/>
        </w:rPr>
        <w:t>speed up or slow down rulemaking</w:t>
      </w:r>
      <w:r w:rsidRPr="00916AB3">
        <w:rPr>
          <w:rFonts w:eastAsia="Calibri"/>
          <w:u w:val="single"/>
        </w:rPr>
        <w:t>.</w:t>
      </w:r>
    </w:p>
    <w:p w14:paraId="010EF22E" w14:textId="77777777" w:rsidR="00A07519" w:rsidRPr="00916AB3" w:rsidRDefault="00A07519" w:rsidP="00A07519">
      <w:pPr>
        <w:rPr>
          <w:rFonts w:eastAsia="Calibri"/>
          <w:sz w:val="10"/>
          <w:szCs w:val="16"/>
        </w:rPr>
      </w:pPr>
      <w:r w:rsidRPr="00916AB3">
        <w:rPr>
          <w:rFonts w:eastAsia="Calibri"/>
          <w:sz w:val="10"/>
          <w:szCs w:val="16"/>
        </w:rPr>
        <w:t>In addition to capacity, the model includes other explanatory variables of interest and confounders.388 Specifically, the Completion Hypothesis predicts that the effect of capacity depends on presidential control.389 Therefore, the model incorporates two agency characteristics related to presidential control:390 structural independence and agency preferences.391</w:t>
      </w:r>
    </w:p>
    <w:p w14:paraId="356D7086" w14:textId="77777777" w:rsidR="00A07519" w:rsidRPr="00916AB3" w:rsidRDefault="00A07519" w:rsidP="00A07519">
      <w:pPr>
        <w:rPr>
          <w:rFonts w:eastAsia="Calibri"/>
          <w:sz w:val="10"/>
          <w:szCs w:val="16"/>
        </w:rPr>
      </w:pPr>
      <w:r w:rsidRPr="00916AB3">
        <w:rPr>
          <w:rFonts w:eastAsia="Calibri"/>
          <w:sz w:val="10"/>
          <w:szCs w:val="16"/>
        </w:rPr>
        <w:t>First, Presidents have fewer opportunities to exercise control over agencies whose leaders are more insulated from political pressure.392 [*889] Independence is a function of design choices made at the agency's inception.393 To measure agency independence, Jennifer Selin codes various features of agency design based on the statute that created the agency.394 Her measures incorporate structural features, such as whether appointees were protected by removal protections, whether Presidents must nominate appointees from different parties, and whether the statute specified that appointees serve the president.395 To test the Completion Hypothesis, I interact this measure of structural independence with the measure of policymaking capacity. If the Completion Hypothesis holds, then the marginal effect of independence on rulemaking duration should decrease as the agency's capacity decreases.396</w:t>
      </w:r>
    </w:p>
    <w:p w14:paraId="42829399" w14:textId="77777777" w:rsidR="00A07519" w:rsidRPr="00916AB3" w:rsidRDefault="00A07519" w:rsidP="00A07519">
      <w:pPr>
        <w:rPr>
          <w:rFonts w:eastAsia="Calibri"/>
          <w:sz w:val="10"/>
          <w:szCs w:val="16"/>
        </w:rPr>
      </w:pPr>
      <w:r w:rsidRPr="00916AB3">
        <w:rPr>
          <w:rFonts w:eastAsia="Calibri"/>
          <w:sz w:val="10"/>
          <w:szCs w:val="16"/>
        </w:rPr>
        <w:t>Second, Presidents have an easier time convincing agencies to work on policies related to their agendas when the agency shares the President's preferences.397 To measure the ideological distance between the President and the agency, I rely on stable, time-invariant measures of agency ideology developed by Mark Richardson, Josh Clinton, and David Lewis.398 Using the Survey on the Future of Government Service, Richardson, Clinton, and Lewis develop this measure by asking federal executives, "In your opinion, do the policy views of the following agencies tend to slant liberal, slant conservative, or neither consistently in both Democratic and Republican administrations?"399 They present each respondent with a list of agencies the [*890] respondent previously reported working with. I transform this measure into one of ideological distance by ensuring that conservative agencies are closest to Republican Presidents and that liberal agencies are closest to Democratic Presidents. To test the Completion Hypothesis, I interact this measure of ideological distance with the measure of policymaking capacity. If the Completion Hypothesis holds, then the marginal effect of ideological distance on rulemaking duration should decrease as the agency's capacity decreases.400</w:t>
      </w:r>
    </w:p>
    <w:p w14:paraId="26653C5C" w14:textId="77777777" w:rsidR="00A07519" w:rsidRPr="00916AB3" w:rsidRDefault="00A07519" w:rsidP="00A07519">
      <w:pPr>
        <w:rPr>
          <w:rFonts w:eastAsia="Calibri"/>
          <w:sz w:val="10"/>
          <w:szCs w:val="16"/>
        </w:rPr>
      </w:pPr>
      <w:r w:rsidRPr="00916AB3">
        <w:rPr>
          <w:rFonts w:eastAsia="Calibri"/>
          <w:sz w:val="10"/>
          <w:szCs w:val="16"/>
        </w:rPr>
        <w:t>Agencies have varying levels of rulemaking authority and, over time, may have increased their capacity to satisfy their obligations. Left unaccounted, measures of capacity may simply proxy the expected level of rulemaking within the agency. I control for the agency's workload to account for this possibility.401 I measure workload using the logged number of rulemakings reported in the Unified Agenda in the fall before the inauguration of the new President.402 This measure shows that agencies do have some baseline level of rulemaking that persists regardless of changes in the White House.403 However, a correlation test suggests that there is no meaningful relationship between an agency's capacity and its rulemaking workload.404 This reduces concerns that the measure of capacity simply proxies the agency's workload.</w:t>
      </w:r>
    </w:p>
    <w:p w14:paraId="14C95EDB" w14:textId="77777777" w:rsidR="00A07519" w:rsidRPr="00916AB3" w:rsidRDefault="00A07519" w:rsidP="00A07519">
      <w:pPr>
        <w:rPr>
          <w:rFonts w:eastAsia="Calibri"/>
          <w:sz w:val="10"/>
          <w:szCs w:val="16"/>
        </w:rPr>
      </w:pPr>
      <w:r w:rsidRPr="00916AB3">
        <w:rPr>
          <w:rFonts w:eastAsia="Calibri"/>
          <w:sz w:val="10"/>
          <w:szCs w:val="16"/>
        </w:rPr>
        <w:t>Agencies may also rely to varying degrees on contract services for help with rulemaking.405 Reliance on contractors is plausibly correlated with both capacity and the duration of rulemaking. Yet obtaining data on the use of [*891] contractors in the rulemaking process is notoriously difficult.406 Instead, I use the logged number of contract managers employed full time by the agency.407 This measure assumes that agencies that have more employees devoted to managing contracts are more likely to have the processes and procedures in place to use contractors in the rulemaking process. The data reveals an insignificant correlation between an agency's capacity and the number of contractor managers it hires.408</w:t>
      </w:r>
    </w:p>
    <w:p w14:paraId="0C48AB56" w14:textId="77777777" w:rsidR="00A07519" w:rsidRPr="00916AB3" w:rsidRDefault="00A07519" w:rsidP="00A07519">
      <w:pPr>
        <w:rPr>
          <w:rFonts w:eastAsia="Calibri"/>
          <w:sz w:val="10"/>
          <w:szCs w:val="16"/>
        </w:rPr>
      </w:pPr>
      <w:r w:rsidRPr="00916AB3">
        <w:rPr>
          <w:rFonts w:eastAsia="Calibri"/>
          <w:sz w:val="10"/>
          <w:szCs w:val="16"/>
        </w:rPr>
        <w:t>Additionally, I include fixed effects for presidential administrations to control for time-varying policies within administrations that affect rulemaking procedures.409 For example, President Trump's Executive Order 13,771 introduced a "one-in, two-out" requirement that required agencies to repeal existing regulations when proposing new regulations.410</w:t>
      </w:r>
    </w:p>
    <w:p w14:paraId="5AE1C96C" w14:textId="77777777" w:rsidR="00A07519" w:rsidRPr="00916AB3" w:rsidRDefault="00A07519" w:rsidP="00A07519">
      <w:pPr>
        <w:rPr>
          <w:rFonts w:eastAsia="Calibri"/>
          <w:iCs/>
          <w:u w:val="single"/>
          <w:bdr w:val="single" w:sz="8" w:space="0" w:color="auto"/>
        </w:rPr>
      </w:pPr>
      <w:r w:rsidRPr="00916AB3">
        <w:rPr>
          <w:rFonts w:eastAsia="Calibri"/>
          <w:sz w:val="16"/>
        </w:rPr>
        <w:t xml:space="preserve">Table 2 reports the estimates from the Cox model. Positive coefficients correspond to faster rulemakings, while negative coefficients reflect longer rulemakings. </w:t>
      </w:r>
      <w:r w:rsidRPr="00916AB3">
        <w:rPr>
          <w:rFonts w:eastAsia="Calibri"/>
          <w:u w:val="single"/>
        </w:rPr>
        <w:t xml:space="preserve">Consistent with the Completion Hypothesis, I </w:t>
      </w:r>
      <w:r w:rsidRPr="00916AB3">
        <w:rPr>
          <w:rFonts w:eastAsia="Calibri"/>
          <w:highlight w:val="cyan"/>
          <w:u w:val="single"/>
        </w:rPr>
        <w:t>find</w:t>
      </w:r>
      <w:r w:rsidRPr="00916AB3">
        <w:rPr>
          <w:rFonts w:eastAsia="Calibri"/>
          <w:u w:val="single"/>
        </w:rPr>
        <w:t xml:space="preserve"> evidence </w:t>
      </w:r>
      <w:r w:rsidRPr="00916AB3">
        <w:rPr>
          <w:rFonts w:eastAsia="Calibri"/>
          <w:highlight w:val="cyan"/>
          <w:u w:val="single"/>
        </w:rPr>
        <w:t xml:space="preserve">that capacity </w:t>
      </w:r>
      <w:r w:rsidRPr="00916AB3">
        <w:rPr>
          <w:rFonts w:eastAsia="Calibri"/>
          <w:iCs/>
          <w:highlight w:val="cyan"/>
          <w:u w:val="single"/>
          <w:bdr w:val="single" w:sz="8" w:space="0" w:color="auto"/>
        </w:rPr>
        <w:t>increases</w:t>
      </w:r>
      <w:r w:rsidRPr="00916AB3">
        <w:rPr>
          <w:rFonts w:eastAsia="Calibri"/>
          <w:iCs/>
          <w:u w:val="single"/>
          <w:bdr w:val="single" w:sz="8" w:space="0" w:color="auto"/>
        </w:rPr>
        <w:t xml:space="preserve"> the </w:t>
      </w:r>
      <w:r w:rsidRPr="00916AB3">
        <w:rPr>
          <w:rFonts w:eastAsia="Calibri"/>
          <w:iCs/>
          <w:highlight w:val="cyan"/>
          <w:u w:val="single"/>
          <w:bdr w:val="single" w:sz="8" w:space="0" w:color="auto"/>
        </w:rPr>
        <w:t>likelihood of</w:t>
      </w:r>
      <w:r w:rsidRPr="00916AB3">
        <w:rPr>
          <w:rFonts w:eastAsia="Calibri"/>
          <w:iCs/>
          <w:u w:val="single"/>
          <w:bdr w:val="single" w:sz="8" w:space="0" w:color="auto"/>
        </w:rPr>
        <w:t xml:space="preserve"> rulemaking </w:t>
      </w:r>
      <w:r w:rsidRPr="00916AB3">
        <w:rPr>
          <w:rFonts w:eastAsia="Calibri"/>
          <w:iCs/>
          <w:highlight w:val="cyan"/>
          <w:u w:val="single"/>
          <w:bdr w:val="single" w:sz="8" w:space="0" w:color="auto"/>
        </w:rPr>
        <w:t>finalization</w:t>
      </w:r>
      <w:r w:rsidRPr="00916AB3">
        <w:rPr>
          <w:rFonts w:eastAsia="Calibri"/>
          <w:sz w:val="16"/>
        </w:rPr>
        <w:t xml:space="preserve">. </w:t>
      </w:r>
      <w:r w:rsidRPr="00916AB3">
        <w:rPr>
          <w:rFonts w:eastAsia="Calibri"/>
          <w:u w:val="single"/>
        </w:rPr>
        <w:t xml:space="preserve">The results are similar regardless of which </w:t>
      </w:r>
      <w:r w:rsidRPr="00916AB3">
        <w:rPr>
          <w:rFonts w:eastAsia="Calibri"/>
          <w:iCs/>
          <w:u w:val="single"/>
          <w:bdr w:val="single" w:sz="8" w:space="0" w:color="auto"/>
        </w:rPr>
        <w:t>subset</w:t>
      </w:r>
      <w:r w:rsidRPr="00916AB3">
        <w:rPr>
          <w:rFonts w:eastAsia="Calibri"/>
          <w:u w:val="single"/>
        </w:rPr>
        <w:t xml:space="preserve"> of rule</w:t>
      </w:r>
      <w:r w:rsidRPr="00916AB3">
        <w:rPr>
          <w:rFonts w:eastAsia="Calibri"/>
          <w:highlight w:val="cyan"/>
          <w:u w:val="single"/>
        </w:rPr>
        <w:t xml:space="preserve">makings I use for the analysis. In all three models, capacity is a </w:t>
      </w:r>
      <w:r w:rsidRPr="00916AB3">
        <w:rPr>
          <w:rFonts w:eastAsia="Calibri"/>
          <w:iCs/>
          <w:highlight w:val="cyan"/>
          <w:u w:val="single"/>
          <w:bdr w:val="single" w:sz="8" w:space="0" w:color="auto"/>
        </w:rPr>
        <w:t>positive</w:t>
      </w:r>
      <w:r w:rsidRPr="00916AB3">
        <w:rPr>
          <w:rFonts w:eastAsia="Calibri"/>
          <w:highlight w:val="cyan"/>
          <w:u w:val="single"/>
        </w:rPr>
        <w:t xml:space="preserve"> and </w:t>
      </w:r>
      <w:r w:rsidRPr="00916AB3">
        <w:rPr>
          <w:rFonts w:eastAsia="Calibri"/>
          <w:iCs/>
          <w:highlight w:val="cyan"/>
          <w:u w:val="single"/>
          <w:bdr w:val="single" w:sz="8" w:space="0" w:color="auto"/>
        </w:rPr>
        <w:t xml:space="preserve">significant predictor of </w:t>
      </w:r>
      <w:r w:rsidRPr="00916AB3">
        <w:rPr>
          <w:rFonts w:eastAsia="Calibri"/>
          <w:iCs/>
          <w:u w:val="single"/>
          <w:bdr w:val="single" w:sz="8" w:space="0" w:color="auto"/>
        </w:rPr>
        <w:t xml:space="preserve">rulemaking </w:t>
      </w:r>
      <w:r w:rsidRPr="00916AB3">
        <w:rPr>
          <w:rFonts w:eastAsia="Calibri"/>
          <w:iCs/>
          <w:highlight w:val="cyan"/>
          <w:u w:val="single"/>
          <w:bdr w:val="single" w:sz="8" w:space="0" w:color="auto"/>
        </w:rPr>
        <w:t>completion</w:t>
      </w:r>
      <w:r w:rsidRPr="00916AB3">
        <w:rPr>
          <w:rFonts w:eastAsia="Calibri"/>
          <w:sz w:val="16"/>
        </w:rPr>
        <w:t xml:space="preserve">.412 For simplicity, I report the results from the model that used all rulemakings. </w:t>
      </w:r>
      <w:r w:rsidRPr="00916AB3">
        <w:rPr>
          <w:rFonts w:eastAsia="Calibri"/>
          <w:u w:val="single"/>
        </w:rPr>
        <w:t>At any point in time</w:t>
      </w:r>
      <w:r w:rsidRPr="00916AB3">
        <w:rPr>
          <w:rFonts w:eastAsia="Calibri"/>
          <w:sz w:val="16"/>
        </w:rPr>
        <w:t xml:space="preserve">, an agency with capacity one standard deviation above the mean (i.e., </w:t>
      </w:r>
      <w:r w:rsidRPr="00916AB3">
        <w:rPr>
          <w:rFonts w:eastAsia="Calibri"/>
          <w:u w:val="single"/>
        </w:rPr>
        <w:t xml:space="preserve">a </w:t>
      </w:r>
      <w:r w:rsidRPr="00916AB3">
        <w:rPr>
          <w:rFonts w:eastAsia="Calibri"/>
          <w:highlight w:val="cyan"/>
          <w:u w:val="single"/>
        </w:rPr>
        <w:t>high-capacity</w:t>
      </w:r>
      <w:r w:rsidRPr="00916AB3">
        <w:rPr>
          <w:rFonts w:eastAsia="Calibri"/>
          <w:u w:val="single"/>
        </w:rPr>
        <w:t xml:space="preserve"> agency</w:t>
      </w:r>
      <w:r w:rsidRPr="00916AB3">
        <w:rPr>
          <w:rFonts w:eastAsia="Calibri"/>
          <w:sz w:val="16"/>
        </w:rPr>
        <w:t xml:space="preserve">) </w:t>
      </w:r>
      <w:r w:rsidRPr="00916AB3">
        <w:rPr>
          <w:rFonts w:eastAsia="Calibri"/>
          <w:highlight w:val="cyan"/>
          <w:u w:val="single"/>
        </w:rPr>
        <w:t xml:space="preserve">is </w:t>
      </w:r>
      <w:r w:rsidRPr="00916AB3">
        <w:rPr>
          <w:rFonts w:eastAsia="Calibri"/>
          <w:iCs/>
          <w:highlight w:val="cyan"/>
          <w:u w:val="single"/>
          <w:bdr w:val="single" w:sz="8" w:space="0" w:color="auto"/>
        </w:rPr>
        <w:t>57% more likely</w:t>
      </w:r>
      <w:r w:rsidRPr="00916AB3">
        <w:rPr>
          <w:rFonts w:eastAsia="Calibri"/>
          <w:highlight w:val="cyan"/>
          <w:u w:val="single"/>
        </w:rPr>
        <w:t xml:space="preserve"> to complete</w:t>
      </w:r>
      <w:r w:rsidRPr="00916AB3">
        <w:rPr>
          <w:rFonts w:eastAsia="Calibri"/>
          <w:u w:val="single"/>
        </w:rPr>
        <w:t xml:space="preserve"> an ongoing rulemaking. By contrast, an agency with capacity one standard deviation below the mean</w:t>
      </w:r>
      <w:r w:rsidRPr="00916AB3">
        <w:rPr>
          <w:rFonts w:eastAsia="Calibri"/>
          <w:sz w:val="16"/>
        </w:rPr>
        <w:t xml:space="preserve"> (i.e., a low-capacity agency) </w:t>
      </w:r>
      <w:r w:rsidRPr="00916AB3">
        <w:rPr>
          <w:rFonts w:eastAsia="Calibri"/>
          <w:u w:val="single"/>
        </w:rPr>
        <w:t xml:space="preserve">is about </w:t>
      </w:r>
      <w:r w:rsidRPr="00916AB3">
        <w:rPr>
          <w:rFonts w:eastAsia="Calibri"/>
          <w:iCs/>
          <w:u w:val="single"/>
          <w:bdr w:val="single" w:sz="8" w:space="0" w:color="auto"/>
        </w:rPr>
        <w:t>26% less likely to complete a rulemaking</w:t>
      </w:r>
      <w:r w:rsidRPr="00916AB3">
        <w:rPr>
          <w:rFonts w:eastAsia="Calibri"/>
          <w:sz w:val="16"/>
        </w:rPr>
        <w:t xml:space="preserve">. This is </w:t>
      </w:r>
      <w:r w:rsidRPr="00916AB3">
        <w:rPr>
          <w:rFonts w:eastAsia="Calibri"/>
          <w:u w:val="single"/>
        </w:rPr>
        <w:t xml:space="preserve">consistent with the expectation that agencies </w:t>
      </w:r>
      <w:r w:rsidRPr="00916AB3">
        <w:rPr>
          <w:rFonts w:eastAsia="Calibri"/>
          <w:iCs/>
          <w:u w:val="single"/>
          <w:bdr w:val="single" w:sz="8" w:space="0" w:color="auto"/>
        </w:rPr>
        <w:t>must have sufficient capacity to engage in rulemaking</w:t>
      </w:r>
      <w:r w:rsidRPr="00916AB3">
        <w:rPr>
          <w:rFonts w:eastAsia="Calibri"/>
          <w:u w:val="single"/>
        </w:rPr>
        <w:t>.</w:t>
      </w:r>
    </w:p>
    <w:p w14:paraId="22F92381" w14:textId="77777777" w:rsidR="00A07519" w:rsidRPr="00916AB3" w:rsidRDefault="00A07519" w:rsidP="00A07519">
      <w:pPr>
        <w:rPr>
          <w:rFonts w:eastAsia="Calibri"/>
          <w:iCs/>
          <w:u w:val="single"/>
          <w:bdr w:val="single" w:sz="8" w:space="0" w:color="auto"/>
        </w:rPr>
      </w:pPr>
      <w:r w:rsidRPr="00916AB3">
        <w:rPr>
          <w:rFonts w:eastAsia="Calibri"/>
          <w:u w:val="single"/>
        </w:rPr>
        <w:t xml:space="preserve">The Completion Hypothesis also </w:t>
      </w:r>
      <w:r w:rsidRPr="00916AB3">
        <w:rPr>
          <w:rFonts w:eastAsia="Calibri"/>
          <w:iCs/>
          <w:u w:val="single"/>
          <w:bdr w:val="single" w:sz="8" w:space="0" w:color="auto"/>
        </w:rPr>
        <w:t>predicts</w:t>
      </w:r>
      <w:r w:rsidRPr="00916AB3">
        <w:rPr>
          <w:rFonts w:eastAsia="Calibri"/>
          <w:u w:val="single"/>
        </w:rPr>
        <w:t xml:space="preserve"> that the </w:t>
      </w:r>
      <w:r w:rsidRPr="00916AB3">
        <w:rPr>
          <w:rFonts w:eastAsia="Calibri"/>
          <w:iCs/>
          <w:u w:val="single"/>
          <w:bdr w:val="single" w:sz="8" w:space="0" w:color="auto"/>
        </w:rPr>
        <w:t>marginal effect</w:t>
      </w:r>
      <w:r w:rsidRPr="00916AB3">
        <w:rPr>
          <w:rFonts w:eastAsia="Calibri"/>
          <w:u w:val="single"/>
        </w:rPr>
        <w:t xml:space="preserve"> of </w:t>
      </w:r>
      <w:r w:rsidRPr="00916AB3">
        <w:rPr>
          <w:rFonts w:eastAsia="Calibri"/>
          <w:iCs/>
          <w:u w:val="single"/>
          <w:bdr w:val="single" w:sz="8" w:space="0" w:color="auto"/>
        </w:rPr>
        <w:t>control</w:t>
      </w:r>
      <w:r w:rsidRPr="00916AB3">
        <w:rPr>
          <w:rFonts w:eastAsia="Calibri"/>
          <w:u w:val="single"/>
        </w:rPr>
        <w:t xml:space="preserve"> </w:t>
      </w:r>
      <w:r w:rsidRPr="00916AB3">
        <w:rPr>
          <w:rFonts w:eastAsia="Calibri"/>
          <w:iCs/>
          <w:u w:val="single"/>
          <w:bdr w:val="single" w:sz="8" w:space="0" w:color="auto"/>
        </w:rPr>
        <w:t>declines</w:t>
      </w:r>
      <w:r w:rsidRPr="00916AB3">
        <w:rPr>
          <w:rFonts w:eastAsia="Calibri"/>
          <w:u w:val="single"/>
        </w:rPr>
        <w:t xml:space="preserve"> as </w:t>
      </w:r>
      <w:r w:rsidRPr="00916AB3">
        <w:rPr>
          <w:rFonts w:eastAsia="Calibri"/>
          <w:iCs/>
          <w:u w:val="single"/>
          <w:bdr w:val="single" w:sz="8" w:space="0" w:color="auto"/>
        </w:rPr>
        <w:t>capacity decreases</w:t>
      </w:r>
      <w:r w:rsidRPr="00916AB3">
        <w:rPr>
          <w:rFonts w:eastAsia="Calibri"/>
          <w:sz w:val="16"/>
        </w:rPr>
        <w:t xml:space="preserve">. </w:t>
      </w:r>
      <w:r w:rsidRPr="00916AB3">
        <w:rPr>
          <w:rFonts w:eastAsia="Calibri"/>
          <w:u w:val="single"/>
        </w:rPr>
        <w:t>The models provide</w:t>
      </w:r>
      <w:r w:rsidRPr="00916AB3">
        <w:rPr>
          <w:rFonts w:eastAsia="Calibri"/>
          <w:sz w:val="16"/>
        </w:rPr>
        <w:t xml:space="preserve"> some </w:t>
      </w:r>
      <w:r w:rsidRPr="00916AB3">
        <w:rPr>
          <w:rFonts w:eastAsia="Calibri"/>
          <w:iCs/>
          <w:u w:val="single"/>
          <w:bdr w:val="single" w:sz="8" w:space="0" w:color="auto"/>
        </w:rPr>
        <w:t>support for this hypothesis</w:t>
      </w:r>
      <w:r w:rsidRPr="00916AB3">
        <w:rPr>
          <w:rFonts w:eastAsia="Calibri"/>
          <w:sz w:val="16"/>
        </w:rPr>
        <w:t xml:space="preserve">. First, the interaction term between capacity and independence is negative in two of the models, but statistically significant in one of the models. The positive effect in the second model may be caused by the lack of variation in the measure of agency independence. Agencies with the highest levels of independence (i.e., independent commission) are omitted from this model,413 making it more difficult to estimate the interaction between capacity and independence. Second, the interaction term between capacity and ideological distance is negative in two models, but statistically significant in only one of the models. Although these coefficients are negative, the fact that they are statistically insignificant suggests that we cannot precisely estimate the effect size and meaningfully distinguish it from zero. Overall, the results suggest that </w:t>
      </w:r>
      <w:r w:rsidRPr="00916AB3">
        <w:rPr>
          <w:rFonts w:eastAsia="Calibri"/>
          <w:u w:val="single"/>
        </w:rPr>
        <w:t xml:space="preserve">Presidents have a harder time </w:t>
      </w:r>
      <w:r w:rsidRPr="00916AB3">
        <w:rPr>
          <w:rFonts w:eastAsia="Calibri"/>
          <w:iCs/>
          <w:u w:val="single"/>
          <w:bdr w:val="single" w:sz="8" w:space="0" w:color="auto"/>
        </w:rPr>
        <w:t>benefiting</w:t>
      </w:r>
      <w:r w:rsidRPr="00916AB3">
        <w:rPr>
          <w:rFonts w:eastAsia="Calibri"/>
          <w:u w:val="single"/>
        </w:rPr>
        <w:t xml:space="preserve"> from</w:t>
      </w:r>
      <w:r w:rsidRPr="00916AB3">
        <w:rPr>
          <w:rFonts w:eastAsia="Calibri"/>
          <w:sz w:val="16"/>
        </w:rPr>
        <w:t xml:space="preserve"> structural </w:t>
      </w:r>
      <w:r w:rsidRPr="00916AB3">
        <w:rPr>
          <w:rFonts w:eastAsia="Calibri"/>
          <w:iCs/>
          <w:u w:val="single"/>
          <w:bdr w:val="single" w:sz="8" w:space="0" w:color="auto"/>
        </w:rPr>
        <w:t>control</w:t>
      </w:r>
      <w:r w:rsidRPr="00916AB3">
        <w:rPr>
          <w:rFonts w:eastAsia="Calibri"/>
          <w:sz w:val="16"/>
        </w:rPr>
        <w:t xml:space="preserve"> </w:t>
      </w:r>
      <w:r w:rsidRPr="00916AB3">
        <w:rPr>
          <w:rFonts w:eastAsia="Calibri"/>
          <w:u w:val="single"/>
        </w:rPr>
        <w:t>or</w:t>
      </w:r>
      <w:r w:rsidRPr="00916AB3">
        <w:rPr>
          <w:rFonts w:eastAsia="Calibri"/>
          <w:sz w:val="16"/>
        </w:rPr>
        <w:t xml:space="preserve"> </w:t>
      </w:r>
      <w:r w:rsidRPr="00916AB3">
        <w:rPr>
          <w:rFonts w:eastAsia="Calibri"/>
          <w:iCs/>
          <w:u w:val="single"/>
          <w:bdr w:val="single" w:sz="8" w:space="0" w:color="auto"/>
        </w:rPr>
        <w:t>ideological congruence</w:t>
      </w:r>
      <w:r w:rsidRPr="00916AB3">
        <w:rPr>
          <w:rFonts w:eastAsia="Calibri"/>
          <w:sz w:val="16"/>
        </w:rPr>
        <w:t xml:space="preserve"> </w:t>
      </w:r>
      <w:r w:rsidRPr="00916AB3">
        <w:rPr>
          <w:rFonts w:eastAsia="Calibri"/>
          <w:u w:val="single"/>
        </w:rPr>
        <w:t>when the agency has</w:t>
      </w:r>
      <w:r w:rsidRPr="00916AB3">
        <w:rPr>
          <w:rFonts w:eastAsia="Calibri"/>
          <w:sz w:val="16"/>
        </w:rPr>
        <w:t xml:space="preserve"> a </w:t>
      </w:r>
      <w:r w:rsidRPr="00916AB3">
        <w:rPr>
          <w:rFonts w:eastAsia="Calibri"/>
          <w:iCs/>
          <w:u w:val="single"/>
          <w:bdr w:val="single" w:sz="8" w:space="0" w:color="auto"/>
        </w:rPr>
        <w:t>lower</w:t>
      </w:r>
      <w:r w:rsidRPr="00916AB3">
        <w:rPr>
          <w:rFonts w:eastAsia="Calibri"/>
          <w:sz w:val="16"/>
        </w:rPr>
        <w:t xml:space="preserve"> level of </w:t>
      </w:r>
      <w:r w:rsidRPr="00916AB3">
        <w:rPr>
          <w:rFonts w:eastAsia="Calibri"/>
          <w:iCs/>
          <w:u w:val="single"/>
          <w:bdr w:val="single" w:sz="8" w:space="0" w:color="auto"/>
        </w:rPr>
        <w:t>administrative capacity.</w:t>
      </w:r>
    </w:p>
    <w:p w14:paraId="4AD3DB96" w14:textId="77777777" w:rsidR="00A07519" w:rsidRPr="00916AB3" w:rsidRDefault="00A07519" w:rsidP="00A07519">
      <w:pPr>
        <w:rPr>
          <w:rFonts w:eastAsia="Calibri"/>
          <w:u w:val="single"/>
        </w:rPr>
      </w:pPr>
      <w:r w:rsidRPr="00916AB3">
        <w:rPr>
          <w:rFonts w:eastAsia="Calibri"/>
          <w:sz w:val="16"/>
        </w:rPr>
        <w:t xml:space="preserve">[*895] To illustrate these effects, Figure 5 plots the predicted functions for the model that includes all rulemakings. The solid lines represent a high-capacity agencies and the dashed lines represent a low-capacity agency. The upper-left quadrant predicts the likelihood of rulemaking finalization for an agency that is ideologically close to the President and less structurally insulated from presidential control. The President has the greatest control over such an agency and as predicted, has the highest likelihood of completing a rulemaking within this quadrant. But </w:t>
      </w:r>
      <w:r w:rsidRPr="00916AB3">
        <w:rPr>
          <w:rFonts w:eastAsia="Calibri"/>
          <w:u w:val="single"/>
        </w:rPr>
        <w:t xml:space="preserve">the President only </w:t>
      </w:r>
      <w:r w:rsidRPr="00916AB3">
        <w:rPr>
          <w:rFonts w:eastAsia="Calibri"/>
          <w:iCs/>
          <w:u w:val="single"/>
          <w:bdr w:val="single" w:sz="8" w:space="0" w:color="auto"/>
        </w:rPr>
        <w:t>benefits</w:t>
      </w:r>
      <w:r w:rsidRPr="00916AB3">
        <w:rPr>
          <w:rFonts w:eastAsia="Calibri"/>
          <w:u w:val="single"/>
        </w:rPr>
        <w:t xml:space="preserve"> from</w:t>
      </w:r>
      <w:r w:rsidRPr="00916AB3">
        <w:rPr>
          <w:rFonts w:eastAsia="Calibri"/>
          <w:sz w:val="16"/>
        </w:rPr>
        <w:t xml:space="preserve"> this </w:t>
      </w:r>
      <w:r w:rsidRPr="00916AB3">
        <w:rPr>
          <w:rFonts w:eastAsia="Calibri"/>
          <w:iCs/>
          <w:u w:val="single"/>
          <w:bdr w:val="single" w:sz="8" w:space="0" w:color="auto"/>
        </w:rPr>
        <w:t>control</w:t>
      </w:r>
      <w:r w:rsidRPr="00916AB3">
        <w:rPr>
          <w:rFonts w:eastAsia="Calibri"/>
          <w:sz w:val="16"/>
        </w:rPr>
        <w:t xml:space="preserve"> </w:t>
      </w:r>
      <w:r w:rsidRPr="00916AB3">
        <w:rPr>
          <w:rFonts w:eastAsia="Calibri"/>
          <w:u w:val="single"/>
        </w:rPr>
        <w:t>if the agency has</w:t>
      </w:r>
      <w:r w:rsidRPr="00916AB3">
        <w:rPr>
          <w:rFonts w:eastAsia="Calibri"/>
          <w:sz w:val="16"/>
        </w:rPr>
        <w:t xml:space="preserve"> a </w:t>
      </w:r>
      <w:r w:rsidRPr="00916AB3">
        <w:rPr>
          <w:rFonts w:eastAsia="Calibri"/>
          <w:iCs/>
          <w:u w:val="single"/>
          <w:bdr w:val="single" w:sz="8" w:space="0" w:color="auto"/>
        </w:rPr>
        <w:t>high</w:t>
      </w:r>
      <w:r w:rsidRPr="00916AB3">
        <w:rPr>
          <w:rFonts w:eastAsia="Calibri"/>
          <w:sz w:val="16"/>
        </w:rPr>
        <w:t xml:space="preserve"> level of </w:t>
      </w:r>
      <w:r w:rsidRPr="00916AB3">
        <w:rPr>
          <w:rFonts w:eastAsia="Calibri"/>
          <w:iCs/>
          <w:u w:val="single"/>
          <w:bdr w:val="single" w:sz="8" w:space="0" w:color="auto"/>
        </w:rPr>
        <w:t>capacity</w:t>
      </w:r>
      <w:r w:rsidRPr="00916AB3">
        <w:rPr>
          <w:rFonts w:eastAsia="Calibri"/>
          <w:sz w:val="16"/>
        </w:rPr>
        <w:t xml:space="preserve">. By comparison, the lower-right quadrant predicts the likelihood of rulemaking completion for an agency that is ideologically distant from the President and structurally insulated. Here, a high-capacity agency still provides some benefit for the President but less than when the President has significant control over the agency. By contrast, the low-capacity agency performs similarly regardless of the level of presidential control. </w:t>
      </w:r>
      <w:r w:rsidRPr="00916AB3">
        <w:rPr>
          <w:rFonts w:eastAsia="Calibri"/>
          <w:highlight w:val="cyan"/>
          <w:u w:val="single"/>
        </w:rPr>
        <w:t>Increasing</w:t>
      </w:r>
      <w:r w:rsidRPr="00916AB3">
        <w:rPr>
          <w:rFonts w:eastAsia="Calibri"/>
          <w:u w:val="single"/>
        </w:rPr>
        <w:t xml:space="preserve"> presidential </w:t>
      </w:r>
      <w:r w:rsidRPr="00916AB3">
        <w:rPr>
          <w:rFonts w:eastAsia="Calibri"/>
          <w:highlight w:val="cyan"/>
          <w:u w:val="single"/>
        </w:rPr>
        <w:t>control</w:t>
      </w:r>
      <w:r w:rsidRPr="00916AB3">
        <w:rPr>
          <w:rFonts w:eastAsia="Calibri"/>
          <w:u w:val="single"/>
        </w:rPr>
        <w:t xml:space="preserve"> or ideological congruence </w:t>
      </w:r>
      <w:r w:rsidRPr="00916AB3">
        <w:rPr>
          <w:rFonts w:eastAsia="Calibri"/>
          <w:highlight w:val="cyan"/>
          <w:u w:val="single"/>
        </w:rPr>
        <w:t>does</w:t>
      </w:r>
      <w:r w:rsidRPr="00916AB3">
        <w:rPr>
          <w:rFonts w:eastAsia="Calibri"/>
          <w:sz w:val="16"/>
          <w:highlight w:val="cyan"/>
        </w:rPr>
        <w:t xml:space="preserve"> </w:t>
      </w:r>
      <w:r w:rsidRPr="00916AB3">
        <w:rPr>
          <w:rFonts w:eastAsia="Calibri"/>
          <w:iCs/>
          <w:highlight w:val="cyan"/>
          <w:u w:val="single"/>
          <w:bdr w:val="single" w:sz="8" w:space="0" w:color="auto"/>
        </w:rPr>
        <w:t>not</w:t>
      </w:r>
      <w:r w:rsidRPr="00916AB3">
        <w:rPr>
          <w:rFonts w:eastAsia="Calibri"/>
          <w:sz w:val="16"/>
        </w:rPr>
        <w:t xml:space="preserve"> meaningfully </w:t>
      </w:r>
      <w:r w:rsidRPr="00916AB3">
        <w:rPr>
          <w:rFonts w:eastAsia="Calibri"/>
          <w:iCs/>
          <w:highlight w:val="cyan"/>
          <w:u w:val="single"/>
          <w:bdr w:val="single" w:sz="8" w:space="0" w:color="auto"/>
        </w:rPr>
        <w:t>increase</w:t>
      </w:r>
      <w:r w:rsidRPr="00916AB3">
        <w:rPr>
          <w:rFonts w:eastAsia="Calibri"/>
          <w:iCs/>
          <w:u w:val="single"/>
          <w:bdr w:val="single" w:sz="8" w:space="0" w:color="auto"/>
        </w:rPr>
        <w:t xml:space="preserve"> the </w:t>
      </w:r>
      <w:r w:rsidRPr="00916AB3">
        <w:rPr>
          <w:rFonts w:eastAsia="Calibri"/>
          <w:iCs/>
          <w:highlight w:val="cyan"/>
          <w:u w:val="single"/>
          <w:bdr w:val="single" w:sz="8" w:space="0" w:color="auto"/>
        </w:rPr>
        <w:t>likelihood that</w:t>
      </w:r>
      <w:r w:rsidRPr="00916AB3">
        <w:rPr>
          <w:rFonts w:eastAsia="Calibri"/>
          <w:iCs/>
          <w:u w:val="single"/>
          <w:bdr w:val="single" w:sz="8" w:space="0" w:color="auto"/>
        </w:rPr>
        <w:t xml:space="preserve"> a </w:t>
      </w:r>
      <w:r w:rsidRPr="00916AB3">
        <w:rPr>
          <w:rFonts w:eastAsia="Calibri"/>
          <w:iCs/>
          <w:highlight w:val="cyan"/>
          <w:u w:val="single"/>
          <w:bdr w:val="single" w:sz="8" w:space="0" w:color="auto"/>
        </w:rPr>
        <w:t>low-capacity agency finalizes a</w:t>
      </w:r>
      <w:r w:rsidRPr="00916AB3">
        <w:rPr>
          <w:rFonts w:eastAsia="Calibri"/>
          <w:iCs/>
          <w:u w:val="single"/>
          <w:bdr w:val="single" w:sz="8" w:space="0" w:color="auto"/>
        </w:rPr>
        <w:t xml:space="preserve"> given </w:t>
      </w:r>
      <w:r w:rsidRPr="00916AB3">
        <w:rPr>
          <w:rFonts w:eastAsia="Calibri"/>
          <w:iCs/>
          <w:highlight w:val="cyan"/>
          <w:u w:val="single"/>
          <w:bdr w:val="single" w:sz="8" w:space="0" w:color="auto"/>
        </w:rPr>
        <w:t>rule</w:t>
      </w:r>
      <w:r w:rsidRPr="00916AB3">
        <w:rPr>
          <w:rFonts w:eastAsia="Calibri"/>
          <w:u w:val="single"/>
        </w:rPr>
        <w:t xml:space="preserve">. From the </w:t>
      </w:r>
      <w:r w:rsidRPr="00916AB3">
        <w:rPr>
          <w:rFonts w:eastAsia="Calibri"/>
          <w:iCs/>
          <w:u w:val="single"/>
          <w:bdr w:val="single" w:sz="8" w:space="0" w:color="auto"/>
        </w:rPr>
        <w:t>President's</w:t>
      </w:r>
      <w:r w:rsidRPr="00916AB3">
        <w:rPr>
          <w:rFonts w:eastAsia="Calibri"/>
          <w:u w:val="single"/>
        </w:rPr>
        <w:t xml:space="preserve"> perspective, a low-</w:t>
      </w:r>
      <w:r w:rsidRPr="00916AB3">
        <w:rPr>
          <w:rFonts w:eastAsia="Calibri"/>
          <w:iCs/>
          <w:u w:val="single"/>
          <w:bdr w:val="single" w:sz="8" w:space="0" w:color="auto"/>
        </w:rPr>
        <w:t>capacity</w:t>
      </w:r>
      <w:r w:rsidRPr="00916AB3">
        <w:rPr>
          <w:rFonts w:eastAsia="Calibri"/>
          <w:sz w:val="16"/>
        </w:rPr>
        <w:t xml:space="preserve"> </w:t>
      </w:r>
      <w:r w:rsidRPr="00916AB3">
        <w:rPr>
          <w:rFonts w:eastAsia="Calibri"/>
          <w:u w:val="single"/>
        </w:rPr>
        <w:t xml:space="preserve">agency presents an even </w:t>
      </w:r>
      <w:r w:rsidRPr="00916AB3">
        <w:rPr>
          <w:rFonts w:eastAsia="Calibri"/>
          <w:iCs/>
          <w:u w:val="single"/>
          <w:bdr w:val="single" w:sz="8" w:space="0" w:color="auto"/>
        </w:rPr>
        <w:t>greater problem</w:t>
      </w:r>
      <w:r w:rsidRPr="00916AB3">
        <w:rPr>
          <w:rFonts w:eastAsia="Calibri"/>
          <w:sz w:val="16"/>
        </w:rPr>
        <w:t xml:space="preserve"> </w:t>
      </w:r>
      <w:r w:rsidRPr="00916AB3">
        <w:rPr>
          <w:rFonts w:eastAsia="Calibri"/>
          <w:u w:val="single"/>
        </w:rPr>
        <w:t>than a low-</w:t>
      </w:r>
      <w:r w:rsidRPr="00916AB3">
        <w:rPr>
          <w:rFonts w:eastAsia="Calibri"/>
          <w:iCs/>
          <w:u w:val="single"/>
          <w:bdr w:val="single" w:sz="8" w:space="0" w:color="auto"/>
        </w:rPr>
        <w:t>control</w:t>
      </w:r>
      <w:r w:rsidRPr="00916AB3">
        <w:rPr>
          <w:rFonts w:eastAsia="Calibri"/>
          <w:u w:val="single"/>
        </w:rPr>
        <w:t xml:space="preserve"> agency.</w:t>
      </w:r>
    </w:p>
    <w:p w14:paraId="3C9BED86" w14:textId="77777777" w:rsidR="00A07519" w:rsidRPr="00916AB3" w:rsidRDefault="00A07519" w:rsidP="00A07519">
      <w:pPr>
        <w:rPr>
          <w:rFonts w:eastAsia="Calibri"/>
          <w:sz w:val="16"/>
        </w:rPr>
      </w:pPr>
      <w:r w:rsidRPr="00916AB3">
        <w:rPr>
          <w:rFonts w:eastAsia="Calibri"/>
          <w:sz w:val="16"/>
        </w:rPr>
        <w:t>One limitation of this analysis is that it only examines cases where Presidents do not achieve their objectives due to a lack of rulemaking completion. Yet capacity may result in other failures. For example, a court may vacate a rule for ignoring the APA's procedural requirements or relying on flawed technical analyses.414 Likewise, a lack of expertise may result in a policy that fails to achieve the preferred outcome.415 For example, the Environmental Protection Agency (EPA) was forced to modify regulations related to kiln emissions because it used an erroneous formula to conclude that individuals could safely consume 4.4 pounds of hazardous residue per day.416 In the preamble of the amendment, EPA explained, "Clearly, this was not the Agency's intent."417 Consequently, the results may underestimate the true role that capacity plays in administrative policymaking because the model only estimates the relationship between capacity and rulemaking completion.</w:t>
      </w:r>
    </w:p>
    <w:p w14:paraId="44F3F3F6" w14:textId="77777777" w:rsidR="00A07519" w:rsidRDefault="00A07519" w:rsidP="00A07519">
      <w:pPr>
        <w:rPr>
          <w:rFonts w:eastAsia="Calibri"/>
          <w:sz w:val="16"/>
        </w:rPr>
      </w:pPr>
      <w:r w:rsidRPr="00916AB3">
        <w:rPr>
          <w:rFonts w:eastAsia="Calibri"/>
          <w:u w:val="single"/>
        </w:rPr>
        <w:t xml:space="preserve">The analysis of rulemaking completion suggests that </w:t>
      </w:r>
      <w:r w:rsidRPr="00916AB3">
        <w:rPr>
          <w:rFonts w:eastAsia="Calibri"/>
          <w:iCs/>
          <w:u w:val="single"/>
          <w:bdr w:val="single" w:sz="8" w:space="0" w:color="auto"/>
        </w:rPr>
        <w:t>capacity</w:t>
      </w:r>
      <w:r w:rsidRPr="00916AB3">
        <w:rPr>
          <w:rFonts w:eastAsia="Calibri"/>
          <w:u w:val="single"/>
        </w:rPr>
        <w:t xml:space="preserve"> affects the</w:t>
      </w:r>
      <w:r w:rsidRPr="00916AB3">
        <w:rPr>
          <w:rFonts w:eastAsia="Calibri"/>
          <w:sz w:val="16"/>
        </w:rPr>
        <w:t xml:space="preserve"> </w:t>
      </w:r>
      <w:r w:rsidRPr="00916AB3">
        <w:rPr>
          <w:rFonts w:eastAsia="Calibri"/>
          <w:iCs/>
          <w:u w:val="single"/>
          <w:bdr w:val="single" w:sz="8" w:space="0" w:color="auto"/>
        </w:rPr>
        <w:t>efficacy</w:t>
      </w:r>
      <w:r w:rsidRPr="00916AB3">
        <w:rPr>
          <w:rFonts w:eastAsia="Calibri"/>
          <w:sz w:val="16"/>
        </w:rPr>
        <w:t xml:space="preserve"> </w:t>
      </w:r>
      <w:r w:rsidRPr="00916AB3">
        <w:rPr>
          <w:rFonts w:eastAsia="Calibri"/>
          <w:u w:val="single"/>
        </w:rPr>
        <w:t>of</w:t>
      </w:r>
      <w:r w:rsidRPr="00916AB3">
        <w:rPr>
          <w:rFonts w:eastAsia="Calibri"/>
          <w:sz w:val="16"/>
        </w:rPr>
        <w:t xml:space="preserve"> presidential </w:t>
      </w:r>
      <w:r w:rsidRPr="00916AB3">
        <w:rPr>
          <w:rFonts w:eastAsia="Calibri"/>
          <w:iCs/>
          <w:u w:val="single"/>
          <w:bdr w:val="single" w:sz="8" w:space="0" w:color="auto"/>
        </w:rPr>
        <w:t>control</w:t>
      </w:r>
      <w:r w:rsidRPr="00916AB3">
        <w:rPr>
          <w:rFonts w:eastAsia="Calibri"/>
          <w:u w:val="single"/>
        </w:rPr>
        <w:t xml:space="preserve">. Presidents have the greatest likelihood of succeeding in high-capacity and high-control agencies. As </w:t>
      </w:r>
      <w:r w:rsidRPr="00916AB3">
        <w:rPr>
          <w:rFonts w:eastAsia="Calibri"/>
          <w:iCs/>
          <w:u w:val="single"/>
          <w:bdr w:val="single" w:sz="8" w:space="0" w:color="auto"/>
        </w:rPr>
        <w:t>capacity</w:t>
      </w:r>
      <w:r w:rsidRPr="00916AB3">
        <w:rPr>
          <w:rFonts w:eastAsia="Calibri"/>
          <w:u w:val="single"/>
        </w:rPr>
        <w:t xml:space="preserve"> wanes</w:t>
      </w:r>
      <w:r w:rsidRPr="00916AB3">
        <w:rPr>
          <w:rFonts w:eastAsia="Calibri"/>
          <w:sz w:val="16"/>
        </w:rPr>
        <w:t xml:space="preserve"> [*896] within an agency, </w:t>
      </w:r>
      <w:r w:rsidRPr="00916AB3">
        <w:rPr>
          <w:rFonts w:eastAsia="Calibri"/>
          <w:iCs/>
          <w:u w:val="single"/>
          <w:bdr w:val="single" w:sz="8" w:space="0" w:color="auto"/>
        </w:rPr>
        <w:t>control</w:t>
      </w:r>
      <w:r w:rsidRPr="00916AB3">
        <w:rPr>
          <w:rFonts w:eastAsia="Calibri"/>
          <w:sz w:val="16"/>
        </w:rPr>
        <w:t xml:space="preserve"> </w:t>
      </w:r>
      <w:r w:rsidRPr="00916AB3">
        <w:rPr>
          <w:rFonts w:eastAsia="Calibri"/>
          <w:u w:val="single"/>
        </w:rPr>
        <w:t>matters</w:t>
      </w:r>
      <w:r w:rsidRPr="00916AB3">
        <w:rPr>
          <w:rFonts w:eastAsia="Calibri"/>
          <w:sz w:val="16"/>
        </w:rPr>
        <w:t xml:space="preserve"> </w:t>
      </w:r>
      <w:r w:rsidRPr="00916AB3">
        <w:rPr>
          <w:rFonts w:eastAsia="Calibri"/>
          <w:iCs/>
          <w:u w:val="single"/>
          <w:bdr w:val="single" w:sz="8" w:space="0" w:color="auto"/>
        </w:rPr>
        <w:t>less</w:t>
      </w:r>
      <w:r w:rsidRPr="00916AB3">
        <w:rPr>
          <w:rFonts w:eastAsia="Calibri"/>
          <w:sz w:val="16"/>
        </w:rPr>
        <w:t xml:space="preserve"> for achieving the President's policymaking agenda. To be clear, presidential control still influences rulemaking completion. But </w:t>
      </w:r>
      <w:r w:rsidRPr="00916AB3">
        <w:rPr>
          <w:rFonts w:eastAsia="Calibri"/>
          <w:highlight w:val="cyan"/>
          <w:u w:val="single"/>
        </w:rPr>
        <w:t>Presidents</w:t>
      </w:r>
      <w:r w:rsidRPr="00916AB3">
        <w:rPr>
          <w:rFonts w:eastAsia="Calibri"/>
          <w:sz w:val="16"/>
          <w:highlight w:val="cyan"/>
        </w:rPr>
        <w:t xml:space="preserve"> </w:t>
      </w:r>
      <w:r w:rsidRPr="00916AB3">
        <w:rPr>
          <w:rFonts w:eastAsia="Calibri"/>
          <w:iCs/>
          <w:highlight w:val="cyan"/>
          <w:u w:val="single"/>
          <w:bdr w:val="single" w:sz="8" w:space="0" w:color="auto"/>
        </w:rPr>
        <w:t>cannot</w:t>
      </w:r>
      <w:r w:rsidRPr="00916AB3">
        <w:rPr>
          <w:rFonts w:eastAsia="Calibri"/>
          <w:iCs/>
          <w:u w:val="single"/>
          <w:bdr w:val="single" w:sz="8" w:space="0" w:color="auto"/>
        </w:rPr>
        <w:t xml:space="preserve"> successfully </w:t>
      </w:r>
      <w:r w:rsidRPr="00916AB3">
        <w:rPr>
          <w:rFonts w:eastAsia="Calibri"/>
          <w:iCs/>
          <w:highlight w:val="cyan"/>
          <w:u w:val="single"/>
          <w:bdr w:val="single" w:sz="8" w:space="0" w:color="auto"/>
        </w:rPr>
        <w:t>implement their agendas</w:t>
      </w:r>
      <w:r w:rsidRPr="00916AB3">
        <w:rPr>
          <w:rFonts w:eastAsia="Calibri"/>
          <w:iCs/>
          <w:u w:val="single"/>
          <w:bdr w:val="single" w:sz="8" w:space="0" w:color="auto"/>
        </w:rPr>
        <w:t xml:space="preserve"> through control alone</w:t>
      </w:r>
      <w:r w:rsidRPr="00916AB3">
        <w:rPr>
          <w:rFonts w:eastAsia="Calibri"/>
          <w:sz w:val="16"/>
        </w:rPr>
        <w:t xml:space="preserve">, </w:t>
      </w:r>
      <w:r w:rsidRPr="00916AB3">
        <w:rPr>
          <w:rFonts w:eastAsia="Calibri"/>
          <w:u w:val="single"/>
        </w:rPr>
        <w:t>because</w:t>
      </w:r>
      <w:r w:rsidRPr="00916AB3">
        <w:rPr>
          <w:rFonts w:eastAsia="Calibri"/>
          <w:sz w:val="16"/>
        </w:rPr>
        <w:t xml:space="preserve"> </w:t>
      </w:r>
      <w:r w:rsidRPr="00916AB3">
        <w:rPr>
          <w:rFonts w:eastAsia="Calibri"/>
          <w:iCs/>
          <w:u w:val="single"/>
          <w:bdr w:val="single" w:sz="8" w:space="0" w:color="auto"/>
        </w:rPr>
        <w:t>control</w:t>
      </w:r>
      <w:r w:rsidRPr="00916AB3">
        <w:rPr>
          <w:rFonts w:eastAsia="Calibri"/>
          <w:sz w:val="16"/>
        </w:rPr>
        <w:t xml:space="preserve"> </w:t>
      </w:r>
      <w:r w:rsidRPr="00916AB3">
        <w:rPr>
          <w:rFonts w:eastAsia="Calibri"/>
          <w:u w:val="single"/>
        </w:rPr>
        <w:t>has</w:t>
      </w:r>
      <w:r w:rsidRPr="00916AB3">
        <w:rPr>
          <w:rFonts w:eastAsia="Calibri"/>
          <w:sz w:val="16"/>
        </w:rPr>
        <w:t xml:space="preserve"> </w:t>
      </w:r>
      <w:r w:rsidRPr="00916AB3">
        <w:rPr>
          <w:rFonts w:eastAsia="Calibri"/>
          <w:iCs/>
          <w:u w:val="single"/>
          <w:bdr w:val="single" w:sz="8" w:space="0" w:color="auto"/>
        </w:rPr>
        <w:t>no</w:t>
      </w:r>
      <w:r w:rsidRPr="00916AB3">
        <w:rPr>
          <w:rFonts w:eastAsia="Calibri"/>
          <w:sz w:val="16"/>
        </w:rPr>
        <w:t xml:space="preserve"> meaningful </w:t>
      </w:r>
      <w:r w:rsidRPr="00916AB3">
        <w:rPr>
          <w:rFonts w:eastAsia="Calibri"/>
          <w:iCs/>
          <w:u w:val="single"/>
          <w:bdr w:val="single" w:sz="8" w:space="0" w:color="auto"/>
        </w:rPr>
        <w:t>impact</w:t>
      </w:r>
      <w:r w:rsidRPr="00916AB3">
        <w:rPr>
          <w:rFonts w:eastAsia="Calibri"/>
          <w:sz w:val="16"/>
        </w:rPr>
        <w:t xml:space="preserve"> </w:t>
      </w:r>
      <w:r w:rsidRPr="00916AB3">
        <w:rPr>
          <w:rFonts w:eastAsia="Calibri"/>
          <w:u w:val="single"/>
        </w:rPr>
        <w:t>on whether a low-capacity agency</w:t>
      </w:r>
      <w:r w:rsidRPr="00916AB3">
        <w:rPr>
          <w:rFonts w:eastAsia="Calibri"/>
          <w:sz w:val="16"/>
        </w:rPr>
        <w:t xml:space="preserve"> </w:t>
      </w:r>
      <w:r w:rsidRPr="00916AB3">
        <w:rPr>
          <w:rFonts w:eastAsia="Calibri"/>
          <w:iCs/>
          <w:u w:val="single"/>
          <w:bdr w:val="single" w:sz="8" w:space="0" w:color="auto"/>
        </w:rPr>
        <w:t>finalizes</w:t>
      </w:r>
      <w:r w:rsidRPr="00916AB3">
        <w:rPr>
          <w:rFonts w:eastAsia="Calibri"/>
          <w:sz w:val="16"/>
        </w:rPr>
        <w:t xml:space="preserve"> </w:t>
      </w:r>
      <w:r w:rsidRPr="00916AB3">
        <w:rPr>
          <w:rFonts w:eastAsia="Calibri"/>
          <w:u w:val="single"/>
        </w:rPr>
        <w:t>a</w:t>
      </w:r>
      <w:r w:rsidRPr="00916AB3">
        <w:rPr>
          <w:rFonts w:eastAsia="Calibri"/>
          <w:sz w:val="16"/>
        </w:rPr>
        <w:t xml:space="preserve"> particular </w:t>
      </w:r>
      <w:r w:rsidRPr="00916AB3">
        <w:rPr>
          <w:rFonts w:eastAsia="Calibri"/>
          <w:iCs/>
          <w:u w:val="single"/>
          <w:bdr w:val="single" w:sz="8" w:space="0" w:color="auto"/>
        </w:rPr>
        <w:t>rule</w:t>
      </w:r>
      <w:r w:rsidRPr="00916AB3">
        <w:rPr>
          <w:rFonts w:eastAsia="Calibri"/>
          <w:sz w:val="16"/>
        </w:rPr>
        <w:t>. Whether these dynamics shape the President's decision to pursue rulemaking is the subject of the next section.</w:t>
      </w:r>
    </w:p>
    <w:p w14:paraId="6A6CAFD6" w14:textId="77777777" w:rsidR="00A07519" w:rsidRPr="00F53C93" w:rsidRDefault="00A07519" w:rsidP="00A07519">
      <w:pPr>
        <w:keepNext/>
        <w:keepLines/>
        <w:spacing w:before="40"/>
        <w:outlineLvl w:val="3"/>
        <w:rPr>
          <w:rFonts w:eastAsiaTheme="majorEastAsia" w:cstheme="majorBidi"/>
          <w:b/>
          <w:iCs/>
          <w:sz w:val="26"/>
        </w:rPr>
      </w:pPr>
      <w:r>
        <w:rPr>
          <w:rFonts w:eastAsiaTheme="majorEastAsia" w:cstheme="majorBidi"/>
          <w:b/>
          <w:iCs/>
          <w:sz w:val="26"/>
        </w:rPr>
        <w:t>Its</w:t>
      </w:r>
      <w:r w:rsidRPr="00F53C93">
        <w:rPr>
          <w:rFonts w:eastAsiaTheme="majorEastAsia" w:cstheme="majorBidi"/>
          <w:b/>
          <w:iCs/>
          <w:sz w:val="26"/>
        </w:rPr>
        <w:t xml:space="preserve"> </w:t>
      </w:r>
      <w:r w:rsidRPr="00F53C93">
        <w:rPr>
          <w:rFonts w:eastAsiaTheme="majorEastAsia" w:cstheme="majorBidi"/>
          <w:b/>
          <w:iCs/>
          <w:sz w:val="26"/>
          <w:u w:val="single"/>
        </w:rPr>
        <w:t>inevitable</w:t>
      </w:r>
      <w:r w:rsidRPr="00F53C93">
        <w:rPr>
          <w:rFonts w:eastAsiaTheme="majorEastAsia" w:cstheme="majorBidi"/>
          <w:b/>
          <w:iCs/>
          <w:sz w:val="26"/>
        </w:rPr>
        <w:t xml:space="preserve"> globally</w:t>
      </w:r>
      <w:r>
        <w:rPr>
          <w:rFonts w:eastAsiaTheme="majorEastAsia" w:cstheme="majorBidi"/>
          <w:b/>
          <w:iCs/>
          <w:sz w:val="26"/>
        </w:rPr>
        <w:t xml:space="preserve"> </w:t>
      </w:r>
      <w:r w:rsidRPr="005F7995">
        <w:rPr>
          <w:rFonts w:eastAsiaTheme="majorEastAsia" w:cstheme="majorBidi"/>
          <w:b/>
          <w:iCs/>
          <w:sz w:val="26"/>
          <w:u w:val="single"/>
        </w:rPr>
        <w:t>absent</w:t>
      </w:r>
      <w:r>
        <w:rPr>
          <w:rFonts w:eastAsiaTheme="majorEastAsia" w:cstheme="majorBidi"/>
          <w:b/>
          <w:iCs/>
          <w:sz w:val="26"/>
        </w:rPr>
        <w:t xml:space="preserve"> the US</w:t>
      </w:r>
    </w:p>
    <w:p w14:paraId="66A28446" w14:textId="77777777" w:rsidR="00A07519" w:rsidRPr="00F53C93" w:rsidRDefault="00A07519" w:rsidP="00A07519">
      <w:r w:rsidRPr="00F53C93">
        <w:t xml:space="preserve">Dr. Ngaire </w:t>
      </w:r>
      <w:r w:rsidRPr="00F53C93">
        <w:rPr>
          <w:b/>
          <w:bCs/>
          <w:sz w:val="26"/>
        </w:rPr>
        <w:t>Woods 25</w:t>
      </w:r>
      <w:r w:rsidRPr="00F53C93">
        <w:t>. Professor of Global Economic Governance and Dean of the Blavatnik School of Government at the University of Oxford. “Order Without America.” https://www.foreignaffairs.com/united-states/donald-trump-order-without-america-ngaire-woods#</w:t>
      </w:r>
    </w:p>
    <w:p w14:paraId="03B961FA" w14:textId="77777777" w:rsidR="00A07519" w:rsidRPr="00F53C93" w:rsidRDefault="00A07519" w:rsidP="00A07519">
      <w:pPr>
        <w:rPr>
          <w:sz w:val="16"/>
        </w:rPr>
      </w:pPr>
      <w:r w:rsidRPr="00F53C93">
        <w:rPr>
          <w:sz w:val="16"/>
        </w:rPr>
        <w:t xml:space="preserve">As the political scientist Robert Keohane pointed out in the 1980s, however, </w:t>
      </w:r>
      <w:r w:rsidRPr="00F53C93">
        <w:rPr>
          <w:iCs/>
          <w:u w:val="single"/>
          <w:bdr w:val="single" w:sz="8" w:space="0" w:color="auto"/>
        </w:rPr>
        <w:t xml:space="preserve">hegemonic stability </w:t>
      </w:r>
      <w:r w:rsidRPr="00F53C93">
        <w:rPr>
          <w:iCs/>
          <w:highlight w:val="cyan"/>
          <w:u w:val="single"/>
          <w:bdr w:val="single" w:sz="8" w:space="0" w:color="auto"/>
        </w:rPr>
        <w:t>theory</w:t>
      </w:r>
      <w:r w:rsidRPr="00F53C93">
        <w:rPr>
          <w:highlight w:val="cyan"/>
          <w:u w:val="single"/>
        </w:rPr>
        <w:t xml:space="preserve"> looks only at the</w:t>
      </w:r>
      <w:r w:rsidRPr="00F53C93">
        <w:rPr>
          <w:sz w:val="16"/>
        </w:rPr>
        <w:t xml:space="preserve"> “</w:t>
      </w:r>
      <w:r w:rsidRPr="00F53C93">
        <w:rPr>
          <w:iCs/>
          <w:highlight w:val="cyan"/>
          <w:u w:val="single"/>
          <w:bdr w:val="single" w:sz="8" w:space="0" w:color="auto"/>
        </w:rPr>
        <w:t>supply side</w:t>
      </w:r>
      <w:r w:rsidRPr="00F53C93">
        <w:rPr>
          <w:sz w:val="16"/>
        </w:rPr>
        <w:t xml:space="preserve">”: </w:t>
      </w:r>
      <w:r w:rsidRPr="00F53C93">
        <w:rPr>
          <w:u w:val="single"/>
        </w:rPr>
        <w:t xml:space="preserve">the willingness of a powerful country to supply the </w:t>
      </w:r>
      <w:r w:rsidRPr="00F53C93">
        <w:rPr>
          <w:iCs/>
          <w:u w:val="single"/>
          <w:bdr w:val="single" w:sz="8" w:space="0" w:color="auto"/>
        </w:rPr>
        <w:t>conditions for cooperation</w:t>
      </w:r>
      <w:r w:rsidRPr="00F53C93">
        <w:rPr>
          <w:sz w:val="16"/>
        </w:rPr>
        <w:t xml:space="preserve">. But </w:t>
      </w:r>
      <w:r w:rsidRPr="00F53C93">
        <w:rPr>
          <w:highlight w:val="cyan"/>
          <w:u w:val="single"/>
        </w:rPr>
        <w:t xml:space="preserve">the </w:t>
      </w:r>
      <w:r w:rsidRPr="00F53C93">
        <w:rPr>
          <w:iCs/>
          <w:highlight w:val="cyan"/>
          <w:u w:val="single"/>
          <w:bdr w:val="single" w:sz="8" w:space="0" w:color="auto"/>
        </w:rPr>
        <w:t>demand side</w:t>
      </w:r>
      <w:r w:rsidRPr="00F53C93">
        <w:rPr>
          <w:highlight w:val="cyan"/>
          <w:u w:val="single"/>
        </w:rPr>
        <w:t xml:space="preserve"> matters</w:t>
      </w:r>
      <w:r w:rsidRPr="00F53C93">
        <w:rPr>
          <w:sz w:val="16"/>
        </w:rPr>
        <w:t xml:space="preserve">, too. </w:t>
      </w:r>
      <w:r w:rsidRPr="00F53C93">
        <w:rPr>
          <w:u w:val="single"/>
        </w:rPr>
        <w:t>Many countries</w:t>
      </w:r>
      <w:r w:rsidRPr="00F53C93">
        <w:rPr>
          <w:sz w:val="16"/>
        </w:rPr>
        <w:t xml:space="preserve">, </w:t>
      </w:r>
      <w:r w:rsidRPr="00F53C93">
        <w:rPr>
          <w:u w:val="single"/>
        </w:rPr>
        <w:t xml:space="preserve">including the </w:t>
      </w:r>
      <w:r w:rsidRPr="00F53C93">
        <w:rPr>
          <w:iCs/>
          <w:u w:val="single"/>
          <w:bdr w:val="single" w:sz="8" w:space="0" w:color="auto"/>
        </w:rPr>
        <w:t>vast majority</w:t>
      </w:r>
      <w:r w:rsidRPr="00F53C93">
        <w:rPr>
          <w:u w:val="single"/>
        </w:rPr>
        <w:t xml:space="preserve"> that lack dominant power</w:t>
      </w:r>
      <w:r w:rsidRPr="00F53C93">
        <w:rPr>
          <w:sz w:val="16"/>
        </w:rPr>
        <w:t xml:space="preserve">, </w:t>
      </w:r>
      <w:r w:rsidRPr="00F53C93">
        <w:rPr>
          <w:u w:val="single"/>
        </w:rPr>
        <w:t xml:space="preserve">support </w:t>
      </w:r>
      <w:r w:rsidRPr="00F53C93">
        <w:rPr>
          <w:iCs/>
          <w:u w:val="single"/>
          <w:bdr w:val="single" w:sz="8" w:space="0" w:color="auto"/>
        </w:rPr>
        <w:t>various forms</w:t>
      </w:r>
      <w:r w:rsidRPr="00F53C93">
        <w:rPr>
          <w:u w:val="single"/>
        </w:rPr>
        <w:t xml:space="preserve"> of </w:t>
      </w:r>
      <w:r w:rsidRPr="00F53C93">
        <w:rPr>
          <w:iCs/>
          <w:u w:val="single"/>
          <w:bdr w:val="single" w:sz="8" w:space="0" w:color="auto"/>
        </w:rPr>
        <w:t>multilateral cooperation</w:t>
      </w:r>
      <w:r w:rsidRPr="00F53C93">
        <w:rPr>
          <w:u w:val="single"/>
        </w:rPr>
        <w:t xml:space="preserve"> to secure their own interests</w:t>
      </w:r>
      <w:r w:rsidRPr="00F53C93">
        <w:rPr>
          <w:sz w:val="16"/>
        </w:rPr>
        <w:t xml:space="preserve">. That </w:t>
      </w:r>
      <w:r w:rsidRPr="00F53C93">
        <w:rPr>
          <w:u w:val="single"/>
        </w:rPr>
        <w:t>demand exists</w:t>
      </w:r>
      <w:r w:rsidRPr="00F53C93">
        <w:rPr>
          <w:sz w:val="16"/>
        </w:rPr>
        <w:t xml:space="preserve"> because </w:t>
      </w:r>
      <w:r w:rsidRPr="00F53C93">
        <w:rPr>
          <w:u w:val="single"/>
        </w:rPr>
        <w:t>in a world rife with competition</w:t>
      </w:r>
      <w:r w:rsidRPr="00F53C93">
        <w:rPr>
          <w:sz w:val="16"/>
        </w:rPr>
        <w:t xml:space="preserve">,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w:t>
      </w:r>
      <w:r w:rsidRPr="00F53C93">
        <w:rPr>
          <w:highlight w:val="cyan"/>
          <w:u w:val="single"/>
        </w:rPr>
        <w:t xml:space="preserve">in the </w:t>
      </w:r>
      <w:r w:rsidRPr="00F53C93">
        <w:rPr>
          <w:iCs/>
          <w:highlight w:val="cyan"/>
          <w:u w:val="single"/>
          <w:bdr w:val="single" w:sz="8" w:space="0" w:color="auto"/>
        </w:rPr>
        <w:t>absence of a hegemon</w:t>
      </w:r>
      <w:r w:rsidRPr="00F53C93">
        <w:rPr>
          <w:sz w:val="16"/>
        </w:rPr>
        <w:t xml:space="preserve">, </w:t>
      </w:r>
      <w:r w:rsidRPr="00F53C93">
        <w:rPr>
          <w:highlight w:val="cyan"/>
          <w:u w:val="single"/>
        </w:rPr>
        <w:t>countries</w:t>
      </w:r>
      <w:r w:rsidRPr="00F53C93">
        <w:rPr>
          <w:sz w:val="16"/>
        </w:rPr>
        <w:t xml:space="preserve"> may </w:t>
      </w:r>
      <w:r w:rsidRPr="00F53C93">
        <w:rPr>
          <w:highlight w:val="cyan"/>
          <w:u w:val="single"/>
        </w:rPr>
        <w:t xml:space="preserve">seek </w:t>
      </w:r>
      <w:r w:rsidRPr="00F53C93">
        <w:rPr>
          <w:iCs/>
          <w:highlight w:val="cyan"/>
          <w:u w:val="single"/>
          <w:bdr w:val="single" w:sz="8" w:space="0" w:color="auto"/>
        </w:rPr>
        <w:t>collective institutions</w:t>
      </w:r>
      <w:r w:rsidRPr="00F53C93">
        <w:rPr>
          <w:highlight w:val="cyan"/>
          <w:u w:val="single"/>
        </w:rPr>
        <w:t xml:space="preserve"> to </w:t>
      </w:r>
      <w:r w:rsidRPr="00F53C93">
        <w:rPr>
          <w:iCs/>
          <w:highlight w:val="cyan"/>
          <w:u w:val="single"/>
          <w:bdr w:val="single" w:sz="8" w:space="0" w:color="auto"/>
        </w:rPr>
        <w:t>pool their power</w:t>
      </w:r>
      <w:r w:rsidRPr="00F53C93">
        <w:rPr>
          <w:sz w:val="16"/>
        </w:rPr>
        <w:t xml:space="preserve">, </w:t>
      </w:r>
      <w:r w:rsidRPr="00F53C93">
        <w:rPr>
          <w:highlight w:val="cyan"/>
          <w:u w:val="single"/>
        </w:rPr>
        <w:t xml:space="preserve">build a </w:t>
      </w:r>
      <w:r w:rsidRPr="00F53C93">
        <w:rPr>
          <w:iCs/>
          <w:highlight w:val="cyan"/>
          <w:u w:val="single"/>
          <w:bdr w:val="single" w:sz="8" w:space="0" w:color="auto"/>
        </w:rPr>
        <w:t>bulwark against instability</w:t>
      </w:r>
      <w:r w:rsidRPr="00F53C93">
        <w:rPr>
          <w:sz w:val="16"/>
        </w:rPr>
        <w:t xml:space="preserve">, </w:t>
      </w:r>
      <w:r w:rsidRPr="00F53C93">
        <w:rPr>
          <w:highlight w:val="cyan"/>
          <w:u w:val="single"/>
        </w:rPr>
        <w:t>and capture</w:t>
      </w:r>
      <w:r w:rsidRPr="00F53C93">
        <w:rPr>
          <w:u w:val="single"/>
        </w:rPr>
        <w:t xml:space="preserve"> the </w:t>
      </w:r>
      <w:r w:rsidRPr="00F53C93">
        <w:rPr>
          <w:iCs/>
          <w:highlight w:val="cyan"/>
          <w:u w:val="single"/>
          <w:bdr w:val="single" w:sz="8" w:space="0" w:color="auto"/>
        </w:rPr>
        <w:t>mutual gains</w:t>
      </w:r>
      <w:r w:rsidRPr="00F53C93">
        <w:rPr>
          <w:highlight w:val="cyan"/>
          <w:u w:val="single"/>
        </w:rPr>
        <w:t xml:space="preserve"> that occur when</w:t>
      </w:r>
      <w:r w:rsidRPr="00F53C93">
        <w:rPr>
          <w:u w:val="single"/>
        </w:rPr>
        <w:t xml:space="preserve"> a modicum of </w:t>
      </w:r>
      <w:r w:rsidRPr="00F53C93">
        <w:rPr>
          <w:highlight w:val="cyan"/>
          <w:u w:val="single"/>
        </w:rPr>
        <w:t>cooperation is achieved</w:t>
      </w:r>
      <w:r w:rsidRPr="00F53C93">
        <w:rPr>
          <w:sz w:val="16"/>
        </w:rPr>
        <w:t xml:space="preserve">. This insight suggests new possibilities for </w:t>
      </w:r>
      <w:r w:rsidRPr="00F53C93">
        <w:rPr>
          <w:u w:val="single"/>
        </w:rPr>
        <w:t xml:space="preserve">order </w:t>
      </w:r>
      <w:r w:rsidRPr="00F53C93">
        <w:rPr>
          <w:highlight w:val="cyan"/>
          <w:u w:val="single"/>
        </w:rPr>
        <w:t xml:space="preserve">without the </w:t>
      </w:r>
      <w:r w:rsidRPr="00F53C93">
        <w:rPr>
          <w:iCs/>
          <w:highlight w:val="cyan"/>
          <w:u w:val="single"/>
          <w:bdr w:val="single" w:sz="8" w:space="0" w:color="auto"/>
        </w:rPr>
        <w:t>U</w:t>
      </w:r>
      <w:r w:rsidRPr="00F53C93">
        <w:rPr>
          <w:u w:val="single"/>
        </w:rPr>
        <w:t xml:space="preserve">nited </w:t>
      </w:r>
      <w:r w:rsidRPr="00F53C93">
        <w:rPr>
          <w:iCs/>
          <w:highlight w:val="cyan"/>
          <w:u w:val="single"/>
          <w:bdr w:val="single" w:sz="8" w:space="0" w:color="auto"/>
        </w:rPr>
        <w:t>S</w:t>
      </w:r>
      <w:r w:rsidRPr="00F53C93">
        <w:rPr>
          <w:u w:val="single"/>
        </w:rPr>
        <w:t>tates</w:t>
      </w:r>
      <w:r w:rsidRPr="00F53C93">
        <w:rPr>
          <w:sz w:val="16"/>
        </w:rPr>
        <w:t>.</w:t>
      </w:r>
    </w:p>
    <w:p w14:paraId="79F0608D" w14:textId="77777777" w:rsidR="00A07519" w:rsidRPr="00F53C93" w:rsidRDefault="00A07519" w:rsidP="00A07519">
      <w:pPr>
        <w:rPr>
          <w:sz w:val="16"/>
        </w:rPr>
      </w:pPr>
      <w:r w:rsidRPr="00F53C93">
        <w:rPr>
          <w:sz w:val="16"/>
        </w:rPr>
        <w:t xml:space="preserve">In fact, </w:t>
      </w:r>
      <w:r w:rsidRPr="00F53C93">
        <w:rPr>
          <w:highlight w:val="cyan"/>
          <w:u w:val="single"/>
        </w:rPr>
        <w:t xml:space="preserve">multilateralism without a hegemon has a </w:t>
      </w:r>
      <w:r w:rsidRPr="00F53C93">
        <w:rPr>
          <w:iCs/>
          <w:highlight w:val="cyan"/>
          <w:u w:val="single"/>
          <w:bdr w:val="single" w:sz="8" w:space="0" w:color="auto"/>
        </w:rPr>
        <w:t>long history</w:t>
      </w:r>
      <w:r w:rsidRPr="00F53C93">
        <w:rPr>
          <w:sz w:val="16"/>
        </w:rPr>
        <w:t xml:space="preserve"> in Europe. At the Congress of Vienna in 1814–15, the European powers convened to create a rudimentary order. What emerged was </w:t>
      </w:r>
      <w:r w:rsidRPr="00F53C93">
        <w:rPr>
          <w:highlight w:val="cyan"/>
          <w:u w:val="single"/>
        </w:rPr>
        <w:t xml:space="preserve">the </w:t>
      </w:r>
      <w:r w:rsidRPr="00F53C93">
        <w:rPr>
          <w:iCs/>
          <w:highlight w:val="cyan"/>
          <w:u w:val="single"/>
          <w:bdr w:val="single" w:sz="8" w:space="0" w:color="auto"/>
        </w:rPr>
        <w:t>Concert of Europe</w:t>
      </w:r>
      <w:r w:rsidRPr="00F53C93">
        <w:rPr>
          <w:sz w:val="16"/>
        </w:rPr>
        <w:t xml:space="preserve">, a group that would come to include Austria, France, Prussia, Russia, and the United Kingdom. Although the United Kingdom had great naval and economic strength at the time, it did not have hegemonic power over the continent. Rather, a </w:t>
      </w:r>
      <w:r w:rsidRPr="00F53C93">
        <w:rPr>
          <w:u w:val="single"/>
        </w:rPr>
        <w:t xml:space="preserve">combination of </w:t>
      </w:r>
      <w:r w:rsidRPr="00F53C93">
        <w:rPr>
          <w:iCs/>
          <w:u w:val="single"/>
          <w:bdr w:val="single" w:sz="8" w:space="0" w:color="auto"/>
        </w:rPr>
        <w:t>diplomatic cooperation</w:t>
      </w:r>
      <w:r w:rsidRPr="00F53C93">
        <w:rPr>
          <w:u w:val="single"/>
        </w:rPr>
        <w:t xml:space="preserve"> and a </w:t>
      </w:r>
      <w:r w:rsidRPr="00F53C93">
        <w:rPr>
          <w:iCs/>
          <w:u w:val="single"/>
          <w:bdr w:val="single" w:sz="8" w:space="0" w:color="auto"/>
        </w:rPr>
        <w:t>balance of power</w:t>
      </w:r>
      <w:r w:rsidRPr="00F53C93">
        <w:rPr>
          <w:u w:val="single"/>
        </w:rPr>
        <w:t xml:space="preserve"> kept order</w:t>
      </w:r>
      <w:r w:rsidRPr="00F53C93">
        <w:rPr>
          <w:sz w:val="16"/>
        </w:rPr>
        <w:t xml:space="preserve"> until the Crimean War and the unifications of Germany and Italy disrupted it. A yet older example of such cooperation is </w:t>
      </w:r>
      <w:r w:rsidRPr="00F53C93">
        <w:rPr>
          <w:u w:val="single"/>
        </w:rPr>
        <w:t xml:space="preserve">the </w:t>
      </w:r>
      <w:r w:rsidRPr="00F53C93">
        <w:rPr>
          <w:iCs/>
          <w:highlight w:val="cyan"/>
          <w:u w:val="single"/>
          <w:bdr w:val="single" w:sz="8" w:space="0" w:color="auto"/>
        </w:rPr>
        <w:t>Hanseatic League</w:t>
      </w:r>
      <w:r w:rsidRPr="00F53C93">
        <w:rPr>
          <w:sz w:val="16"/>
        </w:rPr>
        <w:t xml:space="preserve">, the confederation established by northern European cities in the thirteenth century to protect and promote their trading interests. </w:t>
      </w:r>
      <w:r w:rsidRPr="00F53C93">
        <w:rPr>
          <w:iCs/>
          <w:u w:val="single"/>
          <w:bdr w:val="single" w:sz="8" w:space="0" w:color="auto"/>
        </w:rPr>
        <w:t>Highly successful</w:t>
      </w:r>
      <w:r w:rsidRPr="00F53C93">
        <w:rPr>
          <w:sz w:val="16"/>
        </w:rPr>
        <w:t xml:space="preserve">, </w:t>
      </w:r>
      <w:r w:rsidRPr="00F53C93">
        <w:rPr>
          <w:u w:val="single"/>
        </w:rPr>
        <w:t xml:space="preserve">it flourished for </w:t>
      </w:r>
      <w:r w:rsidRPr="00F53C93">
        <w:rPr>
          <w:iCs/>
          <w:u w:val="single"/>
          <w:bdr w:val="single" w:sz="8" w:space="0" w:color="auto"/>
        </w:rPr>
        <w:t>hundreds of years</w:t>
      </w:r>
      <w:r w:rsidRPr="00F53C93">
        <w:rPr>
          <w:sz w:val="16"/>
        </w:rPr>
        <w:t>.</w:t>
      </w:r>
    </w:p>
    <w:p w14:paraId="15B4EBEC" w14:textId="77777777" w:rsidR="00A07519" w:rsidRPr="00F53C93" w:rsidRDefault="00A07519" w:rsidP="00A07519">
      <w:pPr>
        <w:rPr>
          <w:sz w:val="16"/>
        </w:rPr>
      </w:pPr>
      <w:r w:rsidRPr="00F53C93">
        <w:rPr>
          <w:sz w:val="16"/>
        </w:rPr>
        <w:t xml:space="preserve">Since World War II, although Washington has occupied a hegemonic role in the overall order, there have been several prominent examples of demand-driven cooperation among groups of countries that do not include the United States. Take </w:t>
      </w:r>
      <w:r w:rsidRPr="00F53C93">
        <w:rPr>
          <w:u w:val="single"/>
        </w:rPr>
        <w:t xml:space="preserve">the </w:t>
      </w:r>
      <w:r w:rsidRPr="00F53C93">
        <w:rPr>
          <w:iCs/>
          <w:highlight w:val="cyan"/>
          <w:u w:val="single"/>
          <w:bdr w:val="single" w:sz="8" w:space="0" w:color="auto"/>
        </w:rPr>
        <w:t>E</w:t>
      </w:r>
      <w:r w:rsidRPr="00F53C93">
        <w:rPr>
          <w:u w:val="single"/>
        </w:rPr>
        <w:t xml:space="preserve">uropean </w:t>
      </w:r>
      <w:r w:rsidRPr="00F53C93">
        <w:rPr>
          <w:iCs/>
          <w:highlight w:val="cyan"/>
          <w:u w:val="single"/>
          <w:bdr w:val="single" w:sz="8" w:space="0" w:color="auto"/>
        </w:rPr>
        <w:t>U</w:t>
      </w:r>
      <w:r w:rsidRPr="00F53C93">
        <w:rPr>
          <w:u w:val="single"/>
        </w:rPr>
        <w:t>nion</w:t>
      </w:r>
      <w:r w:rsidRPr="00F53C93">
        <w:rPr>
          <w:sz w:val="16"/>
        </w:rPr>
        <w:t xml:space="preserve">. Even in the face of U.S. apprehensions about protectionism, </w:t>
      </w:r>
      <w:r w:rsidRPr="00F53C93">
        <w:rPr>
          <w:u w:val="single"/>
        </w:rPr>
        <w:t xml:space="preserve">European countries </w:t>
      </w:r>
      <w:r w:rsidRPr="00F53C93">
        <w:rPr>
          <w:iCs/>
          <w:u w:val="single"/>
          <w:bdr w:val="single" w:sz="8" w:space="0" w:color="auto"/>
        </w:rPr>
        <w:t>successfully organized</w:t>
      </w:r>
      <w:r w:rsidRPr="00F53C93">
        <w:rPr>
          <w:u w:val="single"/>
        </w:rPr>
        <w:t xml:space="preserve"> their economies as one large</w:t>
      </w:r>
      <w:r w:rsidRPr="00F53C93">
        <w:rPr>
          <w:sz w:val="16"/>
        </w:rPr>
        <w:t xml:space="preserve">, </w:t>
      </w:r>
      <w:r w:rsidRPr="00F53C93">
        <w:rPr>
          <w:iCs/>
          <w:u w:val="single"/>
          <w:bdr w:val="single" w:sz="8" w:space="0" w:color="auto"/>
        </w:rPr>
        <w:t>powerful bloc</w:t>
      </w:r>
      <w:r w:rsidRPr="00F53C93">
        <w:rPr>
          <w:sz w:val="16"/>
        </w:rPr>
        <w:t xml:space="preserve">. As a result, </w:t>
      </w:r>
      <w:r w:rsidRPr="00F53C93">
        <w:rPr>
          <w:u w:val="single"/>
        </w:rPr>
        <w:t xml:space="preserve">Europe has </w:t>
      </w:r>
      <w:r w:rsidRPr="00F53C93">
        <w:rPr>
          <w:iCs/>
          <w:highlight w:val="cyan"/>
          <w:u w:val="single"/>
          <w:bdr w:val="single" w:sz="8" w:space="0" w:color="auto"/>
        </w:rPr>
        <w:t>strong and durable institutions</w:t>
      </w:r>
      <w:r w:rsidRPr="00F53C93">
        <w:rPr>
          <w:sz w:val="16"/>
        </w:rPr>
        <w:t xml:space="preserve">, </w:t>
      </w:r>
      <w:r w:rsidRPr="00F53C93">
        <w:rPr>
          <w:u w:val="single"/>
        </w:rPr>
        <w:t xml:space="preserve">including </w:t>
      </w:r>
      <w:r w:rsidRPr="00F53C93">
        <w:rPr>
          <w:iCs/>
          <w:u w:val="single"/>
          <w:bdr w:val="single" w:sz="8" w:space="0" w:color="auto"/>
        </w:rPr>
        <w:t>collective financial resources</w:t>
      </w:r>
      <w:r w:rsidRPr="00F53C93">
        <w:rPr>
          <w:sz w:val="16"/>
        </w:rPr>
        <w:t xml:space="preserve">, </w:t>
      </w:r>
      <w:r w:rsidRPr="00F53C93">
        <w:rPr>
          <w:u w:val="single"/>
        </w:rPr>
        <w:t xml:space="preserve">such as the </w:t>
      </w:r>
      <w:r w:rsidRPr="00F53C93">
        <w:rPr>
          <w:iCs/>
          <w:u w:val="single"/>
          <w:bdr w:val="single" w:sz="8" w:space="0" w:color="auto"/>
        </w:rPr>
        <w:t>E</w:t>
      </w:r>
      <w:r w:rsidRPr="00F53C93">
        <w:rPr>
          <w:u w:val="single"/>
        </w:rPr>
        <w:t xml:space="preserve">uropean </w:t>
      </w:r>
      <w:r w:rsidRPr="00F53C93">
        <w:rPr>
          <w:iCs/>
          <w:u w:val="single"/>
          <w:bdr w:val="single" w:sz="8" w:space="0" w:color="auto"/>
        </w:rPr>
        <w:t>C</w:t>
      </w:r>
      <w:r w:rsidRPr="00F53C93">
        <w:rPr>
          <w:u w:val="single"/>
        </w:rPr>
        <w:t xml:space="preserve">entral </w:t>
      </w:r>
      <w:r w:rsidRPr="00F53C93">
        <w:rPr>
          <w:iCs/>
          <w:u w:val="single"/>
          <w:bdr w:val="single" w:sz="8" w:space="0" w:color="auto"/>
        </w:rPr>
        <w:t>B</w:t>
      </w:r>
      <w:r w:rsidRPr="00F53C93">
        <w:rPr>
          <w:u w:val="single"/>
        </w:rPr>
        <w:t xml:space="preserve">ank and the </w:t>
      </w:r>
      <w:r w:rsidRPr="00F53C93">
        <w:rPr>
          <w:iCs/>
          <w:u w:val="single"/>
          <w:bdr w:val="single" w:sz="8" w:space="0" w:color="auto"/>
        </w:rPr>
        <w:t>E</w:t>
      </w:r>
      <w:r w:rsidRPr="00F53C93">
        <w:rPr>
          <w:u w:val="single"/>
        </w:rPr>
        <w:t xml:space="preserve">uropean </w:t>
      </w:r>
      <w:r w:rsidRPr="00F53C93">
        <w:rPr>
          <w:iCs/>
          <w:u w:val="single"/>
          <w:bdr w:val="single" w:sz="8" w:space="0" w:color="auto"/>
        </w:rPr>
        <w:t>I</w:t>
      </w:r>
      <w:r w:rsidRPr="00F53C93">
        <w:rPr>
          <w:u w:val="single"/>
        </w:rPr>
        <w:t xml:space="preserve">nvestment </w:t>
      </w:r>
      <w:r w:rsidRPr="00F53C93">
        <w:rPr>
          <w:iCs/>
          <w:u w:val="single"/>
          <w:bdr w:val="single" w:sz="8" w:space="0" w:color="auto"/>
        </w:rPr>
        <w:t>B</w:t>
      </w:r>
      <w:r w:rsidRPr="00F53C93">
        <w:rPr>
          <w:u w:val="single"/>
        </w:rPr>
        <w:t>ank</w:t>
      </w:r>
      <w:r w:rsidRPr="00F53C93">
        <w:rPr>
          <w:sz w:val="16"/>
        </w:rPr>
        <w:t xml:space="preserve">, </w:t>
      </w:r>
      <w:r w:rsidRPr="00F53C93">
        <w:rPr>
          <w:highlight w:val="cyan"/>
          <w:u w:val="single"/>
        </w:rPr>
        <w:t>which</w:t>
      </w:r>
      <w:r w:rsidRPr="00F53C93">
        <w:rPr>
          <w:sz w:val="16"/>
        </w:rPr>
        <w:t xml:space="preserve"> now </w:t>
      </w:r>
      <w:r w:rsidRPr="00F53C93">
        <w:rPr>
          <w:highlight w:val="cyan"/>
          <w:u w:val="single"/>
        </w:rPr>
        <w:t xml:space="preserve">have </w:t>
      </w:r>
      <w:r w:rsidRPr="00F53C93">
        <w:rPr>
          <w:iCs/>
          <w:highlight w:val="cyan"/>
          <w:u w:val="single"/>
          <w:bdr w:val="single" w:sz="8" w:space="0" w:color="auto"/>
        </w:rPr>
        <w:t>major influence</w:t>
      </w:r>
      <w:r w:rsidRPr="00F53C93">
        <w:rPr>
          <w:highlight w:val="cyan"/>
          <w:u w:val="single"/>
        </w:rPr>
        <w:t xml:space="preserve"> in international affairs</w:t>
      </w:r>
      <w:r w:rsidRPr="00F53C93">
        <w:rPr>
          <w:sz w:val="16"/>
        </w:rPr>
        <w:t>. And as European countries scale up public investment to respond to the world’s overlapping crises amid volatile changes in American foreign and trade policy, the euro could provide an attractive alternative to the U.S. dollar as a global reserve currency.</w:t>
      </w:r>
    </w:p>
    <w:p w14:paraId="58CB8963" w14:textId="77777777" w:rsidR="00A07519" w:rsidRPr="00F53C93" w:rsidRDefault="00A07519" w:rsidP="00A07519">
      <w:pPr>
        <w:rPr>
          <w:sz w:val="16"/>
        </w:rPr>
      </w:pPr>
      <w:r w:rsidRPr="00F53C93">
        <w:rPr>
          <w:u w:val="single"/>
        </w:rPr>
        <w:t xml:space="preserve">Another </w:t>
      </w:r>
      <w:r w:rsidRPr="00F53C93">
        <w:rPr>
          <w:iCs/>
          <w:u w:val="single"/>
          <w:bdr w:val="single" w:sz="8" w:space="0" w:color="auto"/>
        </w:rPr>
        <w:t>prominent example</w:t>
      </w:r>
      <w:r w:rsidRPr="00F53C93">
        <w:rPr>
          <w:u w:val="single"/>
        </w:rPr>
        <w:t xml:space="preserve"> of </w:t>
      </w:r>
      <w:r w:rsidRPr="00F53C93">
        <w:rPr>
          <w:iCs/>
          <w:u w:val="single"/>
          <w:bdr w:val="single" w:sz="8" w:space="0" w:color="auto"/>
        </w:rPr>
        <w:t>interstate cooperation</w:t>
      </w:r>
      <w:r w:rsidRPr="00F53C93">
        <w:rPr>
          <w:u w:val="single"/>
        </w:rPr>
        <w:t xml:space="preserve"> without a hegemon is the </w:t>
      </w:r>
      <w:r w:rsidRPr="00F53C93">
        <w:rPr>
          <w:iCs/>
          <w:highlight w:val="cyan"/>
          <w:u w:val="single"/>
          <w:bdr w:val="single" w:sz="8" w:space="0" w:color="auto"/>
        </w:rPr>
        <w:t>O</w:t>
      </w:r>
      <w:r w:rsidRPr="00F53C93">
        <w:rPr>
          <w:u w:val="single"/>
        </w:rPr>
        <w:t xml:space="preserve">rganization of the </w:t>
      </w:r>
      <w:r w:rsidRPr="00F53C93">
        <w:rPr>
          <w:iCs/>
          <w:highlight w:val="cyan"/>
          <w:u w:val="single"/>
          <w:bdr w:val="single" w:sz="8" w:space="0" w:color="auto"/>
        </w:rPr>
        <w:t>P</w:t>
      </w:r>
      <w:r w:rsidRPr="00F53C93">
        <w:rPr>
          <w:u w:val="single"/>
        </w:rPr>
        <w:t xml:space="preserve">etroleum </w:t>
      </w:r>
      <w:r w:rsidRPr="00F53C93">
        <w:rPr>
          <w:iCs/>
          <w:highlight w:val="cyan"/>
          <w:u w:val="single"/>
          <w:bdr w:val="single" w:sz="8" w:space="0" w:color="auto"/>
        </w:rPr>
        <w:t>E</w:t>
      </w:r>
      <w:r w:rsidRPr="00F53C93">
        <w:rPr>
          <w:u w:val="single"/>
        </w:rPr>
        <w:t xml:space="preserve">xporting </w:t>
      </w:r>
      <w:r w:rsidRPr="00F53C93">
        <w:rPr>
          <w:iCs/>
          <w:highlight w:val="cyan"/>
          <w:u w:val="single"/>
          <w:bdr w:val="single" w:sz="8" w:space="0" w:color="auto"/>
        </w:rPr>
        <w:t>C</w:t>
      </w:r>
      <w:r w:rsidRPr="00F53C93">
        <w:rPr>
          <w:u w:val="single"/>
        </w:rPr>
        <w:t>ountries</w:t>
      </w:r>
      <w:r w:rsidRPr="00F53C93">
        <w:rPr>
          <w:sz w:val="16"/>
        </w:rPr>
        <w:t xml:space="preserve">, a group that includes the major oil producers of Africa and the Middle East, as well as Venezuela. Since its establishment in 1960, </w:t>
      </w:r>
      <w:r w:rsidRPr="00F53C93">
        <w:rPr>
          <w:u w:val="single"/>
        </w:rPr>
        <w:t>OPEC has suffered defections</w:t>
      </w:r>
      <w:r w:rsidRPr="00F53C93">
        <w:rPr>
          <w:sz w:val="16"/>
        </w:rPr>
        <w:t xml:space="preserve">, </w:t>
      </w:r>
      <w:r w:rsidRPr="00F53C93">
        <w:rPr>
          <w:u w:val="single"/>
        </w:rPr>
        <w:t>internal price wars</w:t>
      </w:r>
      <w:r w:rsidRPr="00F53C93">
        <w:rPr>
          <w:sz w:val="16"/>
        </w:rPr>
        <w:t xml:space="preserve">, </w:t>
      </w:r>
      <w:r w:rsidRPr="00F53C93">
        <w:rPr>
          <w:u w:val="single"/>
        </w:rPr>
        <w:t>and regular cheating on its quota limits</w:t>
      </w:r>
      <w:r w:rsidRPr="00F53C93">
        <w:rPr>
          <w:sz w:val="16"/>
        </w:rPr>
        <w:t xml:space="preserve">, </w:t>
      </w:r>
      <w:r w:rsidRPr="00F53C93">
        <w:rPr>
          <w:u w:val="single"/>
        </w:rPr>
        <w:t>but</w:t>
      </w:r>
      <w:r w:rsidRPr="00F53C93">
        <w:rPr>
          <w:sz w:val="16"/>
        </w:rPr>
        <w:t xml:space="preserve"> it has </w:t>
      </w:r>
      <w:r w:rsidRPr="00F53C93">
        <w:rPr>
          <w:iCs/>
          <w:u w:val="single"/>
          <w:bdr w:val="single" w:sz="8" w:space="0" w:color="auto"/>
        </w:rPr>
        <w:t>nonetheless empowered</w:t>
      </w:r>
      <w:r w:rsidRPr="00F53C93">
        <w:rPr>
          <w:u w:val="single"/>
        </w:rPr>
        <w:t xml:space="preserve"> a group of</w:t>
      </w:r>
      <w:r w:rsidRPr="00F53C93">
        <w:rPr>
          <w:sz w:val="16"/>
        </w:rPr>
        <w:t xml:space="preserve"> resource-rich </w:t>
      </w:r>
      <w:r w:rsidRPr="00F53C93">
        <w:rPr>
          <w:u w:val="single"/>
        </w:rPr>
        <w:t>countries</w:t>
      </w:r>
      <w:r w:rsidRPr="00F53C93">
        <w:rPr>
          <w:sz w:val="16"/>
        </w:rPr>
        <w:t xml:space="preserve"> without strong armies or diversified economies </w:t>
      </w:r>
      <w:r w:rsidRPr="00F53C93">
        <w:rPr>
          <w:u w:val="single"/>
        </w:rPr>
        <w:t xml:space="preserve">to </w:t>
      </w:r>
      <w:r w:rsidRPr="00F53C93">
        <w:rPr>
          <w:iCs/>
          <w:u w:val="single"/>
          <w:bdr w:val="single" w:sz="8" w:space="0" w:color="auto"/>
        </w:rPr>
        <w:t>sway global affairs</w:t>
      </w:r>
      <w:r w:rsidRPr="00F53C93">
        <w:rPr>
          <w:u w:val="single"/>
        </w:rPr>
        <w:t xml:space="preserve"> and </w:t>
      </w:r>
      <w:r w:rsidRPr="00F53C93">
        <w:rPr>
          <w:iCs/>
          <w:u w:val="single"/>
          <w:bdr w:val="single" w:sz="8" w:space="0" w:color="auto"/>
        </w:rPr>
        <w:t>generate leverage</w:t>
      </w:r>
      <w:r w:rsidRPr="00F53C93">
        <w:rPr>
          <w:sz w:val="16"/>
        </w:rPr>
        <w:t xml:space="preserve"> in capitals around the world. </w:t>
      </w:r>
      <w:r w:rsidRPr="00F53C93">
        <w:rPr>
          <w:u w:val="single"/>
        </w:rPr>
        <w:t xml:space="preserve">Since Russia’s invasion of </w:t>
      </w:r>
      <w:r w:rsidRPr="00F53C93">
        <w:rPr>
          <w:iCs/>
          <w:u w:val="single"/>
          <w:bdr w:val="single" w:sz="8" w:space="0" w:color="auto"/>
        </w:rPr>
        <w:t>Ukraine in 2022</w:t>
      </w:r>
      <w:r w:rsidRPr="00F53C93">
        <w:rPr>
          <w:sz w:val="16"/>
        </w:rPr>
        <w:t>, the group has successfully coordinated production quotas among its own members and the ten other countries that form OPEC+ to stabilize and sustain high oil prices, furnishing its members more than a trillion dollars in gross revenue.</w:t>
      </w:r>
    </w:p>
    <w:p w14:paraId="13626DD7" w14:textId="77777777" w:rsidR="00A07519" w:rsidRPr="00F53C93" w:rsidRDefault="00A07519" w:rsidP="00A07519">
      <w:pPr>
        <w:rPr>
          <w:sz w:val="16"/>
        </w:rPr>
      </w:pPr>
      <w:r w:rsidRPr="00F53C93">
        <w:rPr>
          <w:sz w:val="16"/>
        </w:rPr>
        <w:t xml:space="preserve">A looser form of </w:t>
      </w:r>
      <w:r w:rsidRPr="00F53C93">
        <w:rPr>
          <w:u w:val="single"/>
        </w:rPr>
        <w:t>demand-driven multilateral organization</w:t>
      </w:r>
      <w:r w:rsidRPr="00F53C93">
        <w:rPr>
          <w:sz w:val="16"/>
        </w:rPr>
        <w:t xml:space="preserve"> is the </w:t>
      </w:r>
      <w:r w:rsidRPr="00F53C93">
        <w:rPr>
          <w:iCs/>
          <w:highlight w:val="cyan"/>
          <w:u w:val="single"/>
          <w:bdr w:val="single" w:sz="8" w:space="0" w:color="auto"/>
        </w:rPr>
        <w:t>BRICS+</w:t>
      </w:r>
      <w:r w:rsidRPr="00F53C93">
        <w:rPr>
          <w:sz w:val="16"/>
        </w:rPr>
        <w:t xml:space="preserve"> group of countries. Founded in 2009 by Brazil, Russia, India, and China, BRIC (as it was known then) has since grown to ten members. Although some have dismissed it as an ineffectual attempt to provide an alternative to Western-dominated international financial institutions, the group is held together by </w:t>
      </w:r>
      <w:r w:rsidRPr="00F53C93">
        <w:rPr>
          <w:highlight w:val="cyan"/>
          <w:u w:val="single"/>
        </w:rPr>
        <w:t xml:space="preserve">a </w:t>
      </w:r>
      <w:r w:rsidRPr="00F53C93">
        <w:rPr>
          <w:iCs/>
          <w:highlight w:val="cyan"/>
          <w:u w:val="single"/>
          <w:bdr w:val="single" w:sz="8" w:space="0" w:color="auto"/>
        </w:rPr>
        <w:t>shared interest</w:t>
      </w:r>
      <w:r w:rsidRPr="00F53C93">
        <w:rPr>
          <w:highlight w:val="cyan"/>
          <w:u w:val="single"/>
        </w:rPr>
        <w:t xml:space="preserve"> in </w:t>
      </w:r>
      <w:r w:rsidRPr="00F53C93">
        <w:rPr>
          <w:iCs/>
          <w:highlight w:val="cyan"/>
          <w:u w:val="single"/>
          <w:bdr w:val="single" w:sz="8" w:space="0" w:color="auto"/>
        </w:rPr>
        <w:t>reducing risks</w:t>
      </w:r>
      <w:r w:rsidRPr="00F53C93">
        <w:rPr>
          <w:sz w:val="16"/>
        </w:rPr>
        <w:t>.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p>
    <w:p w14:paraId="421C8089" w14:textId="77777777" w:rsidR="00A07519" w:rsidRDefault="00A07519" w:rsidP="00A07519">
      <w:pPr>
        <w:rPr>
          <w:sz w:val="16"/>
        </w:rPr>
      </w:pPr>
      <w:r w:rsidRPr="00F53C93">
        <w:rPr>
          <w:sz w:val="16"/>
        </w:rPr>
        <w:t xml:space="preserve">Each of these cases illustrates that </w:t>
      </w:r>
      <w:r w:rsidRPr="00F53C93">
        <w:rPr>
          <w:highlight w:val="cyan"/>
          <w:u w:val="single"/>
        </w:rPr>
        <w:t xml:space="preserve">countries that have </w:t>
      </w:r>
      <w:r w:rsidRPr="00F53C93">
        <w:rPr>
          <w:iCs/>
          <w:highlight w:val="cyan"/>
          <w:u w:val="single"/>
          <w:bdr w:val="single" w:sz="8" w:space="0" w:color="auto"/>
        </w:rPr>
        <w:t>common interests</w:t>
      </w:r>
      <w:r w:rsidRPr="00F53C93">
        <w:rPr>
          <w:u w:val="single"/>
        </w:rPr>
        <w:t xml:space="preserve"> or a need </w:t>
      </w:r>
      <w:r w:rsidRPr="00F53C93">
        <w:rPr>
          <w:highlight w:val="cyan"/>
          <w:u w:val="single"/>
        </w:rPr>
        <w:t xml:space="preserve">to </w:t>
      </w:r>
      <w:r w:rsidRPr="00F53C93">
        <w:rPr>
          <w:iCs/>
          <w:highlight w:val="cyan"/>
          <w:u w:val="single"/>
          <w:bdr w:val="single" w:sz="8" w:space="0" w:color="auto"/>
        </w:rPr>
        <w:t>protect themselves</w:t>
      </w:r>
      <w:r w:rsidRPr="00F53C93">
        <w:rPr>
          <w:highlight w:val="cyan"/>
          <w:u w:val="single"/>
        </w:rPr>
        <w:t xml:space="preserve"> against </w:t>
      </w:r>
      <w:r w:rsidRPr="00F53C93">
        <w:rPr>
          <w:iCs/>
          <w:highlight w:val="cyan"/>
          <w:u w:val="single"/>
          <w:bdr w:val="single" w:sz="8" w:space="0" w:color="auto"/>
        </w:rPr>
        <w:t>shared risks</w:t>
      </w:r>
      <w:r w:rsidRPr="00F53C93">
        <w:rPr>
          <w:sz w:val="16"/>
        </w:rPr>
        <w:t xml:space="preserve"> can </w:t>
      </w:r>
      <w:r w:rsidRPr="00F53C93">
        <w:rPr>
          <w:highlight w:val="cyan"/>
          <w:u w:val="single"/>
        </w:rPr>
        <w:t xml:space="preserve">make </w:t>
      </w:r>
      <w:r w:rsidRPr="00F53C93">
        <w:rPr>
          <w:iCs/>
          <w:highlight w:val="cyan"/>
          <w:u w:val="single"/>
          <w:bdr w:val="single" w:sz="8" w:space="0" w:color="auto"/>
        </w:rPr>
        <w:t>effective arrangements</w:t>
      </w:r>
      <w:r w:rsidRPr="00F53C93">
        <w:rPr>
          <w:highlight w:val="cyan"/>
          <w:u w:val="single"/>
        </w:rPr>
        <w:t xml:space="preserve"> on their own</w:t>
      </w:r>
      <w:r w:rsidRPr="00F53C93">
        <w:rPr>
          <w:sz w:val="16"/>
        </w:rPr>
        <w:t xml:space="preserve">. </w:t>
      </w:r>
      <w:r w:rsidRPr="00F53C93">
        <w:rPr>
          <w:u w:val="single"/>
        </w:rPr>
        <w:t>If</w:t>
      </w:r>
      <w:r w:rsidRPr="00F53C93">
        <w:rPr>
          <w:sz w:val="16"/>
        </w:rPr>
        <w:t xml:space="preserve"> the </w:t>
      </w:r>
      <w:r w:rsidRPr="00F53C93">
        <w:rPr>
          <w:u w:val="single"/>
        </w:rPr>
        <w:t xml:space="preserve">Trump administration decides to </w:t>
      </w:r>
      <w:r w:rsidRPr="00F53C93">
        <w:rPr>
          <w:iCs/>
          <w:u w:val="single"/>
          <w:bdr w:val="single" w:sz="8" w:space="0" w:color="auto"/>
        </w:rPr>
        <w:t>withdraw from international institutions</w:t>
      </w:r>
      <w:r w:rsidRPr="00F53C93">
        <w:rPr>
          <w:sz w:val="16"/>
        </w:rPr>
        <w:t xml:space="preserve">, </w:t>
      </w:r>
      <w:r w:rsidRPr="00F53C93">
        <w:rPr>
          <w:u w:val="single"/>
        </w:rPr>
        <w:t>renege on U.S. commitments</w:t>
      </w:r>
      <w:r w:rsidRPr="00F53C93">
        <w:rPr>
          <w:sz w:val="16"/>
        </w:rPr>
        <w:t xml:space="preserve">, </w:t>
      </w:r>
      <w:r w:rsidRPr="00F53C93">
        <w:rPr>
          <w:u w:val="single"/>
        </w:rPr>
        <w:t xml:space="preserve">and </w:t>
      </w:r>
      <w:r w:rsidRPr="00F53C93">
        <w:rPr>
          <w:iCs/>
          <w:u w:val="single"/>
          <w:bdr w:val="single" w:sz="8" w:space="0" w:color="auto"/>
        </w:rPr>
        <w:t>ignore established norms of diplomacy</w:t>
      </w:r>
      <w:r w:rsidRPr="00F53C93">
        <w:rPr>
          <w:sz w:val="16"/>
        </w:rPr>
        <w:t xml:space="preserve">, </w:t>
      </w:r>
      <w:r w:rsidRPr="00F53C93">
        <w:rPr>
          <w:u w:val="single"/>
        </w:rPr>
        <w:t>that does not mean</w:t>
      </w:r>
      <w:r w:rsidRPr="00F53C93">
        <w:rPr>
          <w:sz w:val="16"/>
        </w:rPr>
        <w:t xml:space="preserve"> that </w:t>
      </w:r>
      <w:r w:rsidRPr="00F53C93">
        <w:rPr>
          <w:u w:val="single"/>
        </w:rPr>
        <w:t xml:space="preserve">other countries cannot </w:t>
      </w:r>
      <w:r w:rsidRPr="00F53C93">
        <w:rPr>
          <w:iCs/>
          <w:u w:val="single"/>
          <w:bdr w:val="single" w:sz="8" w:space="0" w:color="auto"/>
        </w:rPr>
        <w:t>create and sustain</w:t>
      </w:r>
      <w:r w:rsidRPr="00F53C93">
        <w:rPr>
          <w:u w:val="single"/>
        </w:rPr>
        <w:t xml:space="preserve"> frameworks for </w:t>
      </w:r>
      <w:r w:rsidRPr="00F53C93">
        <w:rPr>
          <w:iCs/>
          <w:u w:val="single"/>
          <w:bdr w:val="single" w:sz="8" w:space="0" w:color="auto"/>
        </w:rPr>
        <w:t>negotiation and agreement</w:t>
      </w:r>
      <w:r w:rsidRPr="00F53C93">
        <w:rPr>
          <w:sz w:val="16"/>
        </w:rPr>
        <w:t>. Indeed, there are several pathways by which the world could transition from U.S.-led institutions, treaties, and alliances to ones shaped by other countries.</w:t>
      </w:r>
    </w:p>
    <w:p w14:paraId="5D6B50C4" w14:textId="77777777" w:rsidR="00A07519" w:rsidRPr="00EF7F06" w:rsidRDefault="00A07519" w:rsidP="00A07519">
      <w:pPr>
        <w:keepNext/>
        <w:keepLines/>
        <w:spacing w:before="40"/>
        <w:outlineLvl w:val="3"/>
        <w:rPr>
          <w:rFonts w:eastAsia="Times New Roman"/>
          <w:b/>
          <w:iCs/>
          <w:sz w:val="26"/>
        </w:rPr>
      </w:pPr>
      <w:r w:rsidRPr="00EF7F06">
        <w:rPr>
          <w:rFonts w:eastAsia="Times New Roman"/>
          <w:b/>
          <w:iCs/>
          <w:sz w:val="26"/>
        </w:rPr>
        <w:t xml:space="preserve">Human and animal history proves. </w:t>
      </w:r>
    </w:p>
    <w:p w14:paraId="79064F8F" w14:textId="77777777" w:rsidR="00A07519" w:rsidRPr="00EF7F06" w:rsidRDefault="00A07519" w:rsidP="00A07519">
      <w:pPr>
        <w:rPr>
          <w:rFonts w:eastAsia="Calibri"/>
        </w:rPr>
      </w:pPr>
      <w:r w:rsidRPr="00EF7F06">
        <w:rPr>
          <w:rFonts w:eastAsia="Calibri"/>
        </w:rPr>
        <w:t xml:space="preserve">David </w:t>
      </w:r>
      <w:r w:rsidRPr="00EF7F06">
        <w:rPr>
          <w:rFonts w:eastAsia="Calibri"/>
          <w:b/>
          <w:bCs/>
          <w:sz w:val="26"/>
        </w:rPr>
        <w:t>Thorstad 23</w:t>
      </w:r>
      <w:r w:rsidRPr="00EF7F06">
        <w:rPr>
          <w:rFonts w:eastAsia="Calibri"/>
        </w:rPr>
        <w:t>, Assistant Professor of Philosophy at Vanderbilt University, was a research fellow at the Global Priorities Institute and Kellogg College, Oxford, did a PhD in philosophy at Harvard and BA in philosophy and mathematics at Haverford College, “Exaggerating the risks (Part 9: Biorisk – Grounds for doubt),” Reflective Altruism, 7/8/23, https://reflectivealtruism.com/2023/07/08/exaggerating-the-risks-part-9-biorisk-grounds-for-doubt/</w:t>
      </w:r>
    </w:p>
    <w:p w14:paraId="0227116C" w14:textId="77777777" w:rsidR="00A07519" w:rsidRPr="00EF7F06" w:rsidRDefault="00A07519" w:rsidP="00A07519">
      <w:pPr>
        <w:rPr>
          <w:rFonts w:eastAsia="Calibri"/>
        </w:rPr>
      </w:pPr>
      <w:r w:rsidRPr="00EF7F06">
        <w:rPr>
          <w:rFonts w:eastAsia="Calibri"/>
          <w:sz w:val="16"/>
        </w:rPr>
        <w:t>4. Human history</w:t>
      </w:r>
    </w:p>
    <w:p w14:paraId="2FD40213" w14:textId="77777777" w:rsidR="00A07519" w:rsidRPr="00EF7F06" w:rsidRDefault="00A07519" w:rsidP="00A07519">
      <w:pPr>
        <w:rPr>
          <w:rFonts w:eastAsia="Calibri"/>
        </w:rPr>
      </w:pPr>
      <w:r w:rsidRPr="00EF7F06">
        <w:rPr>
          <w:rFonts w:eastAsia="Calibri"/>
          <w:u w:val="single"/>
        </w:rPr>
        <w:t xml:space="preserve">We have experienced </w:t>
      </w:r>
      <w:r w:rsidRPr="006B4217">
        <w:rPr>
          <w:rFonts w:eastAsia="Calibri"/>
          <w:highlight w:val="cyan"/>
          <w:u w:val="single"/>
        </w:rPr>
        <w:t>a</w:t>
      </w:r>
      <w:r w:rsidRPr="006B4217">
        <w:rPr>
          <w:rFonts w:eastAsia="Calibri"/>
          <w:sz w:val="16"/>
          <w:highlight w:val="cyan"/>
        </w:rPr>
        <w:t xml:space="preserve"> </w:t>
      </w:r>
      <w:r w:rsidRPr="006B4217">
        <w:rPr>
          <w:rFonts w:eastAsia="Calibri"/>
          <w:iCs/>
          <w:highlight w:val="cyan"/>
          <w:u w:val="single"/>
          <w:bdr w:val="single" w:sz="8" w:space="0" w:color="auto"/>
        </w:rPr>
        <w:t>great number of</w:t>
      </w:r>
      <w:r w:rsidRPr="00EF7F06">
        <w:rPr>
          <w:rFonts w:eastAsia="Calibri"/>
          <w:iCs/>
          <w:u w:val="single"/>
          <w:bdr w:val="single" w:sz="8" w:space="0" w:color="auto"/>
        </w:rPr>
        <w:t xml:space="preserve"> catastrophic </w:t>
      </w:r>
      <w:r w:rsidRPr="006B4217">
        <w:rPr>
          <w:rFonts w:eastAsia="Calibri"/>
          <w:iCs/>
          <w:highlight w:val="cyan"/>
          <w:u w:val="single"/>
          <w:bdr w:val="single" w:sz="8" w:space="0" w:color="auto"/>
        </w:rPr>
        <w:t>pandemics</w:t>
      </w:r>
      <w:r w:rsidRPr="00EF7F06">
        <w:rPr>
          <w:rFonts w:eastAsia="Calibri"/>
          <w:sz w:val="16"/>
        </w:rPr>
        <w:t xml:space="preserve"> throughout human history. </w:t>
      </w:r>
      <w:r w:rsidRPr="00EF7F06">
        <w:rPr>
          <w:rFonts w:eastAsia="Calibri"/>
          <w:u w:val="single"/>
        </w:rPr>
        <w:t>These</w:t>
      </w:r>
      <w:r w:rsidRPr="00EF7F06">
        <w:rPr>
          <w:rFonts w:eastAsia="Calibri"/>
          <w:sz w:val="16"/>
        </w:rPr>
        <w:t xml:space="preserve"> pandemics </w:t>
      </w:r>
      <w:r w:rsidRPr="00EF7F06">
        <w:rPr>
          <w:rFonts w:eastAsia="Calibri"/>
          <w:u w:val="single"/>
        </w:rPr>
        <w:t>have</w:t>
      </w:r>
      <w:r w:rsidRPr="00EF7F06">
        <w:rPr>
          <w:rFonts w:eastAsia="Calibri"/>
          <w:sz w:val="16"/>
        </w:rPr>
        <w:t xml:space="preserve"> </w:t>
      </w:r>
      <w:r w:rsidRPr="006B4217">
        <w:rPr>
          <w:rFonts w:eastAsia="Calibri"/>
          <w:iCs/>
          <w:highlight w:val="cyan"/>
          <w:u w:val="single"/>
          <w:bdr w:val="single" w:sz="8" w:space="0" w:color="auto"/>
        </w:rPr>
        <w:t>all fallen far short</w:t>
      </w:r>
      <w:r w:rsidRPr="006B4217">
        <w:rPr>
          <w:rFonts w:eastAsia="Calibri"/>
          <w:sz w:val="16"/>
          <w:highlight w:val="cyan"/>
        </w:rPr>
        <w:t xml:space="preserve"> </w:t>
      </w:r>
      <w:r w:rsidRPr="006B4217">
        <w:rPr>
          <w:rFonts w:eastAsia="Calibri"/>
          <w:highlight w:val="cyan"/>
          <w:u w:val="single"/>
        </w:rPr>
        <w:t>of</w:t>
      </w:r>
      <w:r w:rsidRPr="006B4217">
        <w:rPr>
          <w:rFonts w:eastAsia="Calibri"/>
          <w:sz w:val="16"/>
          <w:highlight w:val="cyan"/>
        </w:rPr>
        <w:t xml:space="preserve"> </w:t>
      </w:r>
      <w:r w:rsidRPr="006B4217">
        <w:rPr>
          <w:rFonts w:eastAsia="Calibri"/>
          <w:iCs/>
          <w:highlight w:val="cyan"/>
          <w:u w:val="single"/>
          <w:bdr w:val="single" w:sz="8" w:space="0" w:color="auto"/>
        </w:rPr>
        <w:t>existential</w:t>
      </w:r>
      <w:r w:rsidRPr="00EF7F06">
        <w:rPr>
          <w:rFonts w:eastAsia="Calibri"/>
          <w:sz w:val="16"/>
        </w:rPr>
        <w:t xml:space="preserve"> catastrophe: indeed, </w:t>
      </w:r>
      <w:r w:rsidRPr="00EF7F06">
        <w:rPr>
          <w:rFonts w:eastAsia="Calibri"/>
          <w:u w:val="single"/>
        </w:rPr>
        <w:t>they</w:t>
      </w:r>
      <w:r w:rsidRPr="00EF7F06">
        <w:rPr>
          <w:rFonts w:eastAsia="Calibri"/>
          <w:sz w:val="16"/>
        </w:rPr>
        <w:t xml:space="preserve"> have </w:t>
      </w:r>
      <w:r w:rsidRPr="00EF7F06">
        <w:rPr>
          <w:rFonts w:eastAsia="Calibri"/>
          <w:u w:val="single"/>
        </w:rPr>
        <w:t xml:space="preserve">often </w:t>
      </w:r>
      <w:r w:rsidRPr="006B4217">
        <w:rPr>
          <w:rFonts w:eastAsia="Calibri"/>
          <w:highlight w:val="cyan"/>
          <w:u w:val="single"/>
        </w:rPr>
        <w:t>failed to cause even</w:t>
      </w:r>
      <w:r w:rsidRPr="006B4217">
        <w:rPr>
          <w:rFonts w:eastAsia="Calibri"/>
          <w:sz w:val="16"/>
          <w:highlight w:val="cyan"/>
        </w:rPr>
        <w:t xml:space="preserve"> </w:t>
      </w:r>
      <w:r w:rsidRPr="006B4217">
        <w:rPr>
          <w:rFonts w:eastAsia="Calibri"/>
          <w:iCs/>
          <w:highlight w:val="cyan"/>
          <w:u w:val="single"/>
          <w:bdr w:val="single" w:sz="8" w:space="0" w:color="auto"/>
        </w:rPr>
        <w:t>local</w:t>
      </w:r>
      <w:r w:rsidRPr="00EF7F06">
        <w:rPr>
          <w:rFonts w:eastAsia="Calibri"/>
          <w:sz w:val="16"/>
        </w:rPr>
        <w:t xml:space="preserve"> forms of societal </w:t>
      </w:r>
      <w:r w:rsidRPr="006B4217">
        <w:rPr>
          <w:rFonts w:eastAsia="Calibri"/>
          <w:highlight w:val="cyan"/>
          <w:u w:val="single"/>
        </w:rPr>
        <w:t>collapse</w:t>
      </w:r>
      <w:r w:rsidRPr="00EF7F06">
        <w:rPr>
          <w:rFonts w:eastAsia="Calibri"/>
          <w:u w:val="single"/>
        </w:rPr>
        <w:t>, and only</w:t>
      </w:r>
      <w:r w:rsidRPr="00EF7F06">
        <w:rPr>
          <w:rFonts w:eastAsia="Calibri"/>
          <w:sz w:val="16"/>
        </w:rPr>
        <w:t xml:space="preserve"> </w:t>
      </w:r>
      <w:r w:rsidRPr="00EF7F06">
        <w:rPr>
          <w:rFonts w:eastAsia="Calibri"/>
          <w:iCs/>
          <w:u w:val="single"/>
          <w:bdr w:val="single" w:sz="8" w:space="0" w:color="auto"/>
        </w:rPr>
        <w:t>extremely rarely</w:t>
      </w:r>
      <w:r w:rsidRPr="00EF7F06">
        <w:rPr>
          <w:rFonts w:eastAsia="Calibri"/>
          <w:sz w:val="16"/>
        </w:rPr>
        <w:t xml:space="preserve"> </w:t>
      </w:r>
      <w:r w:rsidRPr="00EF7F06">
        <w:rPr>
          <w:rFonts w:eastAsia="Calibri"/>
          <w:u w:val="single"/>
        </w:rPr>
        <w:t>if</w:t>
      </w:r>
      <w:r w:rsidRPr="00EF7F06">
        <w:rPr>
          <w:rFonts w:eastAsia="Calibri"/>
          <w:sz w:val="16"/>
        </w:rPr>
        <w:t xml:space="preserve"> </w:t>
      </w:r>
      <w:r w:rsidRPr="00EF7F06">
        <w:rPr>
          <w:rFonts w:eastAsia="Calibri"/>
          <w:iCs/>
          <w:u w:val="single"/>
          <w:bdr w:val="single" w:sz="8" w:space="0" w:color="auto"/>
        </w:rPr>
        <w:t>ever</w:t>
      </w:r>
      <w:r w:rsidRPr="00EF7F06">
        <w:rPr>
          <w:rFonts w:eastAsia="Calibri"/>
          <w:sz w:val="16"/>
        </w:rPr>
        <w:t xml:space="preserve"> </w:t>
      </w:r>
      <w:r w:rsidRPr="00EF7F06">
        <w:rPr>
          <w:rFonts w:eastAsia="Calibri"/>
          <w:u w:val="single"/>
        </w:rPr>
        <w:t>caused a region to become</w:t>
      </w:r>
      <w:r w:rsidRPr="00EF7F06">
        <w:rPr>
          <w:rFonts w:eastAsia="Calibri"/>
          <w:sz w:val="16"/>
        </w:rPr>
        <w:t xml:space="preserve"> </w:t>
      </w:r>
      <w:r w:rsidRPr="00EF7F06">
        <w:rPr>
          <w:rFonts w:eastAsia="Calibri"/>
          <w:iCs/>
          <w:u w:val="single"/>
          <w:bdr w:val="single" w:sz="8" w:space="0" w:color="auto"/>
        </w:rPr>
        <w:t>uninhabited</w:t>
      </w:r>
      <w:r w:rsidRPr="00EF7F06">
        <w:rPr>
          <w:rFonts w:eastAsia="Calibri"/>
          <w:sz w:val="16"/>
        </w:rPr>
        <w:t xml:space="preserve"> for any significant amount of time.</w:t>
      </w:r>
    </w:p>
    <w:p w14:paraId="73606253" w14:textId="77777777" w:rsidR="00A07519" w:rsidRPr="00EF7F06" w:rsidRDefault="00A07519" w:rsidP="00A07519">
      <w:pPr>
        <w:rPr>
          <w:rFonts w:eastAsia="Calibri"/>
        </w:rPr>
      </w:pPr>
      <w:r w:rsidRPr="00EF7F06">
        <w:rPr>
          <w:rFonts w:eastAsia="Calibri"/>
          <w:sz w:val="16"/>
        </w:rPr>
        <w:t xml:space="preserve">One of the best known pandemics is </w:t>
      </w:r>
      <w:r w:rsidRPr="006B4217">
        <w:rPr>
          <w:rFonts w:eastAsia="Calibri"/>
          <w:highlight w:val="cyan"/>
          <w:u w:val="single"/>
        </w:rPr>
        <w:t>the</w:t>
      </w:r>
      <w:r w:rsidRPr="006B4217">
        <w:rPr>
          <w:rFonts w:eastAsia="Calibri"/>
          <w:sz w:val="16"/>
          <w:highlight w:val="cyan"/>
        </w:rPr>
        <w:t xml:space="preserve"> </w:t>
      </w:r>
      <w:r w:rsidRPr="006B4217">
        <w:rPr>
          <w:rFonts w:eastAsia="Calibri"/>
          <w:iCs/>
          <w:highlight w:val="cyan"/>
          <w:u w:val="single"/>
          <w:bdr w:val="single" w:sz="8" w:space="0" w:color="auto"/>
        </w:rPr>
        <w:t>`Black Death’</w:t>
      </w:r>
      <w:r w:rsidRPr="00EF7F06">
        <w:rPr>
          <w:rFonts w:eastAsia="Calibri"/>
          <w:sz w:val="16"/>
        </w:rPr>
        <w:t xml:space="preserve"> which </w:t>
      </w:r>
      <w:r w:rsidRPr="006B4217">
        <w:rPr>
          <w:rFonts w:eastAsia="Calibri"/>
          <w:iCs/>
          <w:highlight w:val="cyan"/>
          <w:u w:val="single"/>
          <w:bdr w:val="single" w:sz="8" w:space="0" w:color="auto"/>
        </w:rPr>
        <w:t>swept Europe</w:t>
      </w:r>
      <w:r w:rsidRPr="00EF7F06">
        <w:rPr>
          <w:rFonts w:eastAsia="Calibri"/>
          <w:sz w:val="16"/>
        </w:rPr>
        <w:t xml:space="preserve"> from 1346 to 1352. Though the pandemic led to massive loss of life, </w:t>
      </w:r>
      <w:r w:rsidRPr="006B4217">
        <w:rPr>
          <w:rFonts w:eastAsia="Calibri"/>
          <w:highlight w:val="cyan"/>
          <w:u w:val="single"/>
        </w:rPr>
        <w:t>there was</w:t>
      </w:r>
      <w:r w:rsidRPr="006B4217">
        <w:rPr>
          <w:rFonts w:eastAsia="Calibri"/>
          <w:sz w:val="16"/>
          <w:highlight w:val="cyan"/>
        </w:rPr>
        <w:t xml:space="preserve"> </w:t>
      </w:r>
      <w:r w:rsidRPr="006B4217">
        <w:rPr>
          <w:rFonts w:eastAsia="Calibri"/>
          <w:iCs/>
          <w:highlight w:val="cyan"/>
          <w:u w:val="single"/>
          <w:bdr w:val="single" w:sz="8" w:space="0" w:color="auto"/>
        </w:rPr>
        <w:t>little ev</w:t>
      </w:r>
      <w:r w:rsidRPr="00EF7F06">
        <w:rPr>
          <w:rFonts w:eastAsia="Calibri"/>
          <w:iCs/>
          <w:u w:val="single"/>
          <w:bdr w:val="single" w:sz="8" w:space="0" w:color="auto"/>
        </w:rPr>
        <w:t>idence</w:t>
      </w:r>
      <w:r w:rsidRPr="00EF7F06">
        <w:rPr>
          <w:rFonts w:eastAsia="Calibri"/>
          <w:sz w:val="16"/>
        </w:rPr>
        <w:t xml:space="preserve"> </w:t>
      </w:r>
      <w:r w:rsidRPr="006B4217">
        <w:rPr>
          <w:rFonts w:eastAsia="Calibri"/>
          <w:highlight w:val="cyan"/>
          <w:u w:val="single"/>
        </w:rPr>
        <w:t>of</w:t>
      </w:r>
      <w:r w:rsidRPr="00EF7F06">
        <w:rPr>
          <w:rFonts w:eastAsia="Calibri"/>
          <w:sz w:val="16"/>
        </w:rPr>
        <w:t xml:space="preserve"> </w:t>
      </w:r>
      <w:r w:rsidRPr="00EF7F06">
        <w:rPr>
          <w:rFonts w:eastAsia="Calibri"/>
          <w:iCs/>
          <w:u w:val="single"/>
          <w:bdr w:val="single" w:sz="8" w:space="0" w:color="auto"/>
        </w:rPr>
        <w:t xml:space="preserve">societal </w:t>
      </w:r>
      <w:r w:rsidRPr="006B4217">
        <w:rPr>
          <w:rFonts w:eastAsia="Calibri"/>
          <w:iCs/>
          <w:highlight w:val="cyan"/>
          <w:u w:val="single"/>
          <w:bdr w:val="single" w:sz="8" w:space="0" w:color="auto"/>
        </w:rPr>
        <w:t>collapse</w:t>
      </w:r>
      <w:r w:rsidRPr="006B4217">
        <w:rPr>
          <w:rFonts w:eastAsia="Calibri"/>
          <w:sz w:val="16"/>
          <w:highlight w:val="cyan"/>
        </w:rPr>
        <w:t xml:space="preserve"> </w:t>
      </w:r>
      <w:r w:rsidRPr="006B4217">
        <w:rPr>
          <w:rFonts w:eastAsia="Calibri"/>
          <w:highlight w:val="cyan"/>
          <w:u w:val="single"/>
        </w:rPr>
        <w:t>or</w:t>
      </w:r>
      <w:r w:rsidRPr="00EF7F06">
        <w:rPr>
          <w:rFonts w:eastAsia="Calibri"/>
          <w:sz w:val="16"/>
        </w:rPr>
        <w:t xml:space="preserve"> </w:t>
      </w:r>
      <w:r w:rsidRPr="00EF7F06">
        <w:rPr>
          <w:rFonts w:eastAsia="Calibri"/>
          <w:iCs/>
          <w:u w:val="single"/>
          <w:bdr w:val="single" w:sz="8" w:space="0" w:color="auto"/>
        </w:rPr>
        <w:t>even</w:t>
      </w:r>
      <w:r w:rsidRPr="00EF7F06">
        <w:rPr>
          <w:rFonts w:eastAsia="Calibri"/>
          <w:sz w:val="16"/>
        </w:rPr>
        <w:t xml:space="preserve"> </w:t>
      </w:r>
      <w:r w:rsidRPr="006B4217">
        <w:rPr>
          <w:rFonts w:eastAsia="Calibri"/>
          <w:highlight w:val="cyan"/>
          <w:u w:val="single"/>
        </w:rPr>
        <w:t>breakdown</w:t>
      </w:r>
      <w:r w:rsidRPr="00EF7F06">
        <w:rPr>
          <w:rFonts w:eastAsia="Calibri"/>
          <w:u w:val="single"/>
        </w:rPr>
        <w:t xml:space="preserve"> of</w:t>
      </w:r>
      <w:r w:rsidRPr="00EF7F06">
        <w:rPr>
          <w:rFonts w:eastAsia="Calibri"/>
          <w:sz w:val="16"/>
        </w:rPr>
        <w:t xml:space="preserve"> large-scale </w:t>
      </w:r>
      <w:r w:rsidRPr="00EF7F06">
        <w:rPr>
          <w:rFonts w:eastAsia="Calibri"/>
          <w:iCs/>
          <w:u w:val="single"/>
          <w:bdr w:val="single" w:sz="8" w:space="0" w:color="auto"/>
        </w:rPr>
        <w:t>social institutions</w:t>
      </w:r>
      <w:r w:rsidRPr="00EF7F06">
        <w:rPr>
          <w:rFonts w:eastAsia="Calibri"/>
          <w:sz w:val="16"/>
        </w:rPr>
        <w:t>. The historian John Haldon and colleagues write:</w:t>
      </w:r>
    </w:p>
    <w:p w14:paraId="53A90FAC" w14:textId="77777777" w:rsidR="00A07519" w:rsidRPr="00EF7F06" w:rsidRDefault="00A07519" w:rsidP="00A07519">
      <w:pPr>
        <w:rPr>
          <w:rFonts w:eastAsia="Calibri"/>
        </w:rPr>
      </w:pPr>
      <w:r w:rsidRPr="00EF7F06">
        <w:rPr>
          <w:rFonts w:eastAsia="Calibri"/>
          <w:sz w:val="16"/>
        </w:rPr>
        <w:t>Claims of mortality rates of as much as 50% give the impression that this event must have been devastating for the societies affected. Yet when we examine how different states and societies responded, we find that—without minimizing the terrible impact on people and communities—</w:t>
      </w:r>
      <w:r w:rsidRPr="00EF7F06">
        <w:rPr>
          <w:rFonts w:eastAsia="Calibri"/>
          <w:u w:val="single"/>
        </w:rPr>
        <w:t>the medieval world did</w:t>
      </w:r>
      <w:r w:rsidRPr="00EF7F06">
        <w:rPr>
          <w:rFonts w:eastAsia="Calibri"/>
          <w:sz w:val="16"/>
        </w:rPr>
        <w:t xml:space="preserve"> </w:t>
      </w:r>
      <w:r w:rsidRPr="00EF7F06">
        <w:rPr>
          <w:rFonts w:eastAsia="Calibri"/>
          <w:iCs/>
          <w:u w:val="single"/>
          <w:bdr w:val="single" w:sz="8" w:space="0" w:color="auto"/>
        </w:rPr>
        <w:t>not</w:t>
      </w:r>
      <w:r w:rsidRPr="00EF7F06">
        <w:rPr>
          <w:rFonts w:eastAsia="Calibri"/>
          <w:sz w:val="16"/>
        </w:rPr>
        <w:t xml:space="preserve"> grind to a </w:t>
      </w:r>
      <w:r w:rsidRPr="00EF7F06">
        <w:rPr>
          <w:rFonts w:eastAsia="Calibri"/>
          <w:iCs/>
          <w:u w:val="single"/>
          <w:bdr w:val="single" w:sz="8" w:space="0" w:color="auto"/>
        </w:rPr>
        <w:t>halt</w:t>
      </w:r>
      <w:r w:rsidRPr="00EF7F06">
        <w:rPr>
          <w:rFonts w:eastAsia="Calibri"/>
          <w:u w:val="single"/>
        </w:rPr>
        <w:t>, still</w:t>
      </w:r>
      <w:r w:rsidRPr="00EF7F06">
        <w:rPr>
          <w:rFonts w:eastAsia="Calibri"/>
          <w:sz w:val="16"/>
        </w:rPr>
        <w:t xml:space="preserve"> </w:t>
      </w:r>
      <w:r w:rsidRPr="00EF7F06">
        <w:rPr>
          <w:rFonts w:eastAsia="Calibri"/>
          <w:iCs/>
          <w:u w:val="single"/>
          <w:bdr w:val="single" w:sz="8" w:space="0" w:color="auto"/>
        </w:rPr>
        <w:t>less</w:t>
      </w:r>
      <w:r w:rsidRPr="00EF7F06">
        <w:rPr>
          <w:rFonts w:eastAsia="Calibri"/>
          <w:sz w:val="16"/>
        </w:rPr>
        <w:t xml:space="preserve"> </w:t>
      </w:r>
      <w:r w:rsidRPr="00EF7F06">
        <w:rPr>
          <w:rFonts w:eastAsia="Calibri"/>
          <w:u w:val="single"/>
        </w:rPr>
        <w:t>did</w:t>
      </w:r>
      <w:r w:rsidRPr="00EF7F06">
        <w:rPr>
          <w:rFonts w:eastAsia="Calibri"/>
          <w:sz w:val="16"/>
        </w:rPr>
        <w:t xml:space="preserve"> a series of </w:t>
      </w:r>
      <w:r w:rsidRPr="00EF7F06">
        <w:rPr>
          <w:rFonts w:eastAsia="Calibri"/>
          <w:iCs/>
          <w:u w:val="single"/>
          <w:bdr w:val="single" w:sz="8" w:space="0" w:color="auto"/>
        </w:rPr>
        <w:t>revolutionary transformations</w:t>
      </w:r>
      <w:r w:rsidRPr="00EF7F06">
        <w:rPr>
          <w:rFonts w:eastAsia="Calibri"/>
          <w:sz w:val="16"/>
        </w:rPr>
        <w:t xml:space="preserve"> </w:t>
      </w:r>
      <w:r w:rsidRPr="00EF7F06">
        <w:rPr>
          <w:rFonts w:eastAsia="Calibri"/>
          <w:u w:val="single"/>
        </w:rPr>
        <w:t xml:space="preserve">occur. Indeed, the Black Death struck at the beginning of the Hundred Years’ War, and in spite of its demographic impact both the kingdoms of England and France </w:t>
      </w:r>
      <w:r w:rsidRPr="00EF7F06">
        <w:rPr>
          <w:rFonts w:eastAsia="Calibri"/>
          <w:iCs/>
          <w:u w:val="single"/>
          <w:bdr w:val="single" w:sz="8" w:space="0" w:color="auto"/>
        </w:rPr>
        <w:t>continued to field effective armies</w:t>
      </w:r>
      <w:r w:rsidRPr="00EF7F06">
        <w:rPr>
          <w:rFonts w:eastAsia="Calibri"/>
          <w:sz w:val="16"/>
        </w:rPr>
        <w:t>, even if there was a brief pause in hostilities (similar to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17CB2D8D" w14:textId="77777777" w:rsidR="00A07519" w:rsidRPr="00EF7F06" w:rsidRDefault="00A07519" w:rsidP="00A07519">
      <w:pPr>
        <w:rPr>
          <w:rFonts w:eastAsia="Calibri"/>
        </w:rPr>
      </w:pPr>
      <w:r w:rsidRPr="00EF7F06">
        <w:rPr>
          <w:rFonts w:eastAsia="Calibri"/>
          <w:u w:val="single"/>
        </w:rPr>
        <w:t xml:space="preserve">Still </w:t>
      </w:r>
      <w:r w:rsidRPr="00EF7F06">
        <w:rPr>
          <w:rFonts w:eastAsia="Calibri"/>
          <w:iCs/>
          <w:u w:val="single"/>
          <w:bdr w:val="single" w:sz="8" w:space="0" w:color="auto"/>
        </w:rPr>
        <w:t>more devastating</w:t>
      </w:r>
      <w:r w:rsidRPr="00EF7F06">
        <w:rPr>
          <w:rFonts w:eastAsia="Calibri"/>
          <w:sz w:val="16"/>
        </w:rPr>
        <w:t xml:space="preserve"> </w:t>
      </w:r>
      <w:r w:rsidRPr="00EF7F06">
        <w:rPr>
          <w:rFonts w:eastAsia="Calibri"/>
          <w:u w:val="single"/>
        </w:rPr>
        <w:t xml:space="preserve">pandemics, combined with </w:t>
      </w:r>
      <w:r w:rsidRPr="00EF7F06">
        <w:rPr>
          <w:rFonts w:eastAsia="Calibri"/>
          <w:iCs/>
          <w:u w:val="single"/>
          <w:bdr w:val="single" w:sz="8" w:space="0" w:color="auto"/>
        </w:rPr>
        <w:t>other</w:t>
      </w:r>
      <w:r w:rsidRPr="00EF7F06">
        <w:rPr>
          <w:rFonts w:eastAsia="Calibri"/>
          <w:sz w:val="16"/>
        </w:rPr>
        <w:t xml:space="preserve"> risk </w:t>
      </w:r>
      <w:r w:rsidRPr="00EF7F06">
        <w:rPr>
          <w:rFonts w:eastAsia="Calibri"/>
          <w:u w:val="single"/>
        </w:rPr>
        <w:t>hazards such as</w:t>
      </w:r>
      <w:r w:rsidRPr="00EF7F06">
        <w:rPr>
          <w:rFonts w:eastAsia="Calibri"/>
          <w:sz w:val="16"/>
        </w:rPr>
        <w:t xml:space="preserve"> brutal </w:t>
      </w:r>
      <w:r w:rsidRPr="00EF7F06">
        <w:rPr>
          <w:rFonts w:eastAsia="Calibri"/>
          <w:iCs/>
          <w:u w:val="single"/>
          <w:bdr w:val="single" w:sz="8" w:space="0" w:color="auto"/>
        </w:rPr>
        <w:t>colonial expansion</w:t>
      </w:r>
      <w:r w:rsidRPr="00EF7F06">
        <w:rPr>
          <w:rFonts w:eastAsia="Calibri"/>
          <w:u w:val="single"/>
        </w:rPr>
        <w:t>, have still been frequently unable to produce even</w:t>
      </w:r>
      <w:r w:rsidRPr="00EF7F06">
        <w:rPr>
          <w:rFonts w:eastAsia="Calibri"/>
          <w:sz w:val="16"/>
        </w:rPr>
        <w:t xml:space="preserve"> </w:t>
      </w:r>
      <w:r w:rsidRPr="00EF7F06">
        <w:rPr>
          <w:rFonts w:eastAsia="Calibri"/>
          <w:iCs/>
          <w:u w:val="single"/>
          <w:bdr w:val="single" w:sz="8" w:space="0" w:color="auto"/>
        </w:rPr>
        <w:t>regional</w:t>
      </w:r>
      <w:r w:rsidRPr="00EF7F06">
        <w:rPr>
          <w:rFonts w:eastAsia="Calibri"/>
          <w:sz w:val="16"/>
        </w:rPr>
        <w:t xml:space="preserve"> </w:t>
      </w:r>
      <w:r w:rsidRPr="00EF7F06">
        <w:rPr>
          <w:rFonts w:eastAsia="Calibri"/>
          <w:u w:val="single"/>
        </w:rPr>
        <w:t>societal collapse</w:t>
      </w:r>
      <w:r w:rsidRPr="00EF7F06">
        <w:rPr>
          <w:rFonts w:eastAsia="Calibri"/>
          <w:sz w:val="16"/>
        </w:rPr>
        <w:t xml:space="preserve">. For example, the political scientist Alberto Diaz-Cayeros and colleagues study the combined effect of pandemic, violence and other colonialist disasters on Mexico from the mid-1500s onwards. </w:t>
      </w:r>
      <w:r w:rsidRPr="00EF7F06">
        <w:rPr>
          <w:rFonts w:eastAsia="Calibri"/>
          <w:u w:val="single"/>
        </w:rPr>
        <w:t>Despite dramatic loss of life</w:t>
      </w:r>
      <w:r w:rsidRPr="00EF7F06">
        <w:rPr>
          <w:rFonts w:eastAsia="Calibri"/>
          <w:sz w:val="16"/>
        </w:rPr>
        <w:t xml:space="preserve"> (average settlement population fell 95% by 1646), </w:t>
      </w:r>
      <w:r w:rsidRPr="00EF7F06">
        <w:rPr>
          <w:rFonts w:eastAsia="Calibri"/>
          <w:u w:val="single"/>
        </w:rPr>
        <w:t xml:space="preserve">most </w:t>
      </w:r>
      <w:r w:rsidRPr="006B4217">
        <w:rPr>
          <w:rFonts w:eastAsia="Calibri"/>
          <w:highlight w:val="cyan"/>
          <w:u w:val="single"/>
        </w:rPr>
        <w:t>settlements survived</w:t>
      </w:r>
      <w:r w:rsidRPr="00EF7F06">
        <w:rPr>
          <w:rFonts w:eastAsia="Calibri"/>
          <w:u w:val="single"/>
        </w:rPr>
        <w:t>, and 13% even grew by the end of the colonial period. They write:</w:t>
      </w:r>
    </w:p>
    <w:p w14:paraId="689F3B8F" w14:textId="77777777" w:rsidR="00A07519" w:rsidRPr="00EF7F06" w:rsidRDefault="00A07519" w:rsidP="00A07519">
      <w:pPr>
        <w:rPr>
          <w:rFonts w:eastAsia="Calibri"/>
        </w:rPr>
      </w:pPr>
      <w:r w:rsidRPr="00EF7F06">
        <w:rPr>
          <w:rFonts w:eastAsia="Calibri"/>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3FBCC5C6" w14:textId="77777777" w:rsidR="00A07519" w:rsidRPr="00EF7F06" w:rsidRDefault="00A07519" w:rsidP="00A07519">
      <w:pPr>
        <w:rPr>
          <w:rFonts w:eastAsia="Calibri"/>
        </w:rPr>
      </w:pPr>
      <w:r w:rsidRPr="00EF7F06">
        <w:rPr>
          <w:rFonts w:eastAsia="Calibri"/>
          <w:u w:val="single"/>
        </w:rPr>
        <w:t xml:space="preserve">Human </w:t>
      </w:r>
      <w:r w:rsidRPr="006B4217">
        <w:rPr>
          <w:rFonts w:eastAsia="Calibri"/>
          <w:highlight w:val="cyan"/>
          <w:u w:val="single"/>
        </w:rPr>
        <w:t>history is replete with</w:t>
      </w:r>
      <w:r w:rsidRPr="00EF7F06">
        <w:rPr>
          <w:rFonts w:eastAsia="Calibri"/>
          <w:u w:val="single"/>
        </w:rPr>
        <w:t xml:space="preserve"> such examples of </w:t>
      </w:r>
      <w:r w:rsidRPr="006B4217">
        <w:rPr>
          <w:rFonts w:eastAsia="Calibri"/>
          <w:highlight w:val="cyan"/>
          <w:u w:val="single"/>
        </w:rPr>
        <w:t>resilience</w:t>
      </w:r>
      <w:r w:rsidRPr="00EF7F06">
        <w:rPr>
          <w:rFonts w:eastAsia="Calibri"/>
          <w:u w:val="single"/>
        </w:rPr>
        <w:t xml:space="preserve"> not only </w:t>
      </w:r>
      <w:r w:rsidRPr="006B4217">
        <w:rPr>
          <w:rFonts w:eastAsia="Calibri"/>
          <w:highlight w:val="cyan"/>
          <w:u w:val="single"/>
        </w:rPr>
        <w:t>to</w:t>
      </w:r>
      <w:r w:rsidRPr="00EF7F06">
        <w:rPr>
          <w:rFonts w:eastAsia="Calibri"/>
          <w:u w:val="single"/>
        </w:rPr>
        <w:t xml:space="preserve"> pandemics, but also to </w:t>
      </w:r>
      <w:r w:rsidRPr="006B4217">
        <w:rPr>
          <w:rFonts w:eastAsia="Calibri"/>
          <w:highlight w:val="cyan"/>
          <w:u w:val="single"/>
        </w:rPr>
        <w:t>the</w:t>
      </w:r>
      <w:r w:rsidRPr="006B4217">
        <w:rPr>
          <w:rFonts w:eastAsia="Calibri"/>
          <w:sz w:val="16"/>
          <w:highlight w:val="cyan"/>
        </w:rPr>
        <w:t xml:space="preserve"> </w:t>
      </w:r>
      <w:r w:rsidRPr="006B4217">
        <w:rPr>
          <w:rFonts w:eastAsia="Calibri"/>
          <w:iCs/>
          <w:highlight w:val="cyan"/>
          <w:u w:val="single"/>
          <w:bdr w:val="single" w:sz="8" w:space="0" w:color="auto"/>
        </w:rPr>
        <w:t>combination</w:t>
      </w:r>
      <w:r w:rsidRPr="006B4217">
        <w:rPr>
          <w:rFonts w:eastAsia="Calibri"/>
          <w:sz w:val="16"/>
          <w:highlight w:val="cyan"/>
        </w:rPr>
        <w:t xml:space="preserve"> </w:t>
      </w:r>
      <w:r w:rsidRPr="006B4217">
        <w:rPr>
          <w:rFonts w:eastAsia="Calibri"/>
          <w:highlight w:val="cyan"/>
          <w:u w:val="single"/>
        </w:rPr>
        <w:t>of pandemics with</w:t>
      </w:r>
      <w:r w:rsidRPr="00EF7F06">
        <w:rPr>
          <w:rFonts w:eastAsia="Calibri"/>
          <w:sz w:val="16"/>
        </w:rPr>
        <w:t xml:space="preserve"> numerous </w:t>
      </w:r>
      <w:r w:rsidRPr="006B4217">
        <w:rPr>
          <w:rFonts w:eastAsia="Calibri"/>
          <w:iCs/>
          <w:highlight w:val="cyan"/>
          <w:u w:val="single"/>
          <w:bdr w:val="single" w:sz="8" w:space="0" w:color="auto"/>
        </w:rPr>
        <w:t>other catastrophes</w:t>
      </w:r>
      <w:r w:rsidRPr="00EF7F06">
        <w:rPr>
          <w:rFonts w:eastAsia="Calibri"/>
          <w:u w:val="single"/>
        </w:rPr>
        <w:t xml:space="preserve">. If our ancestors could survive and flourish </w:t>
      </w:r>
      <w:r w:rsidRPr="006B4217">
        <w:rPr>
          <w:rFonts w:eastAsia="Calibri"/>
          <w:highlight w:val="cyan"/>
          <w:u w:val="single"/>
        </w:rPr>
        <w:t>with</w:t>
      </w:r>
      <w:r w:rsidRPr="00EF7F06">
        <w:rPr>
          <w:rFonts w:eastAsia="Calibri"/>
          <w:u w:val="single"/>
        </w:rPr>
        <w:t xml:space="preserve"> </w:t>
      </w:r>
      <w:r w:rsidRPr="00EF7F06">
        <w:rPr>
          <w:rFonts w:eastAsia="Calibri"/>
          <w:iCs/>
          <w:u w:val="single"/>
          <w:bdr w:val="single" w:sz="8" w:space="0" w:color="auto"/>
        </w:rPr>
        <w:t>little</w:t>
      </w:r>
      <w:r w:rsidRPr="00EF7F06">
        <w:rPr>
          <w:rFonts w:eastAsia="Calibri"/>
          <w:u w:val="single"/>
        </w:rPr>
        <w:t xml:space="preserve"> in the way of </w:t>
      </w:r>
      <w:r w:rsidRPr="006B4217">
        <w:rPr>
          <w:rFonts w:eastAsia="Calibri"/>
          <w:iCs/>
          <w:highlight w:val="cyan"/>
          <w:u w:val="single"/>
          <w:bdr w:val="single" w:sz="8" w:space="0" w:color="auto"/>
        </w:rPr>
        <w:t>modern medical knowledge</w:t>
      </w:r>
      <w:r w:rsidRPr="00EF7F06">
        <w:rPr>
          <w:rFonts w:eastAsia="Calibri"/>
          <w:u w:val="single"/>
        </w:rPr>
        <w:t xml:space="preserve"> or </w:t>
      </w:r>
      <w:r w:rsidRPr="00EF7F06">
        <w:rPr>
          <w:rFonts w:eastAsia="Calibri"/>
          <w:iCs/>
          <w:u w:val="single"/>
          <w:bdr w:val="single" w:sz="8" w:space="0" w:color="auto"/>
        </w:rPr>
        <w:t>technology</w:t>
      </w:r>
      <w:r w:rsidRPr="00EF7F06">
        <w:rPr>
          <w:rFonts w:eastAsia="Calibri"/>
          <w:u w:val="single"/>
        </w:rPr>
        <w:t xml:space="preserve">, then </w:t>
      </w:r>
      <w:r w:rsidRPr="006B4217">
        <w:rPr>
          <w:rFonts w:eastAsia="Calibri"/>
          <w:highlight w:val="cyan"/>
          <w:u w:val="single"/>
        </w:rPr>
        <w:t>we should be</w:t>
      </w:r>
      <w:r w:rsidRPr="00EF7F06">
        <w:rPr>
          <w:rFonts w:eastAsia="Calibri"/>
          <w:u w:val="single"/>
        </w:rPr>
        <w:t xml:space="preserve">come relatively more </w:t>
      </w:r>
      <w:r w:rsidRPr="006B4217">
        <w:rPr>
          <w:rFonts w:eastAsia="Calibri"/>
          <w:highlight w:val="cyan"/>
          <w:u w:val="single"/>
        </w:rPr>
        <w:t>confident</w:t>
      </w:r>
      <w:r w:rsidRPr="00EF7F06">
        <w:rPr>
          <w:rFonts w:eastAsia="Calibri"/>
          <w:u w:val="single"/>
        </w:rPr>
        <w:t xml:space="preserve"> in our own ability to survive future pandemics.</w:t>
      </w:r>
    </w:p>
    <w:p w14:paraId="47FC1B30" w14:textId="77777777" w:rsidR="00A07519" w:rsidRPr="00EF7F06" w:rsidRDefault="00A07519" w:rsidP="00A07519">
      <w:pPr>
        <w:rPr>
          <w:rFonts w:eastAsia="Calibri"/>
        </w:rPr>
      </w:pPr>
      <w:r w:rsidRPr="00EF7F06">
        <w:rPr>
          <w:rFonts w:eastAsia="Calibri"/>
          <w:sz w:val="16"/>
        </w:rPr>
        <w:t>5. Mammalian history</w:t>
      </w:r>
    </w:p>
    <w:p w14:paraId="2DABED9C" w14:textId="77777777" w:rsidR="00A07519" w:rsidRPr="00EF7F06" w:rsidRDefault="00A07519" w:rsidP="00A07519">
      <w:pPr>
        <w:rPr>
          <w:rFonts w:eastAsia="Calibri"/>
        </w:rPr>
      </w:pPr>
      <w:r w:rsidRPr="00EF7F06">
        <w:rPr>
          <w:rFonts w:eastAsia="Calibri"/>
          <w:u w:val="single"/>
        </w:rPr>
        <w:t>It is</w:t>
      </w:r>
      <w:r w:rsidRPr="00EF7F06">
        <w:rPr>
          <w:rFonts w:eastAsia="Calibri"/>
          <w:sz w:val="16"/>
        </w:rPr>
        <w:t xml:space="preserve"> </w:t>
      </w:r>
      <w:r w:rsidRPr="00EF7F06">
        <w:rPr>
          <w:rFonts w:eastAsia="Calibri"/>
          <w:iCs/>
          <w:u w:val="single"/>
          <w:bdr w:val="single" w:sz="8" w:space="0" w:color="auto"/>
        </w:rPr>
        <w:t>not just human</w:t>
      </w:r>
      <w:r w:rsidRPr="00EF7F06">
        <w:rPr>
          <w:rFonts w:eastAsia="Calibri"/>
          <w:sz w:val="16"/>
        </w:rPr>
        <w:t xml:space="preserve"> </w:t>
      </w:r>
      <w:r w:rsidRPr="00EF7F06">
        <w:rPr>
          <w:rFonts w:eastAsia="Calibri"/>
          <w:u w:val="single"/>
        </w:rPr>
        <w:t>history that provides tales of resilience. Throughout history, there is</w:t>
      </w:r>
      <w:r w:rsidRPr="00EF7F06">
        <w:rPr>
          <w:rFonts w:eastAsia="Calibri"/>
          <w:sz w:val="16"/>
        </w:rPr>
        <w:t xml:space="preserve"> </w:t>
      </w:r>
      <w:r w:rsidRPr="00EF7F06">
        <w:rPr>
          <w:rFonts w:eastAsia="Calibri"/>
          <w:iCs/>
          <w:u w:val="single"/>
          <w:bdr w:val="single" w:sz="8" w:space="0" w:color="auto"/>
        </w:rPr>
        <w:t>only one</w:t>
      </w:r>
      <w:r w:rsidRPr="00EF7F06">
        <w:rPr>
          <w:rFonts w:eastAsia="Calibri"/>
          <w:sz w:val="16"/>
        </w:rPr>
        <w:t xml:space="preserve"> recorded </w:t>
      </w:r>
      <w:r w:rsidRPr="00EF7F06">
        <w:rPr>
          <w:rFonts w:eastAsia="Calibri"/>
          <w:iCs/>
          <w:u w:val="single"/>
          <w:bdr w:val="single" w:sz="8" w:space="0" w:color="auto"/>
        </w:rPr>
        <w:t>instance</w:t>
      </w:r>
      <w:r w:rsidRPr="00EF7F06">
        <w:rPr>
          <w:rFonts w:eastAsia="Calibri"/>
          <w:sz w:val="16"/>
        </w:rPr>
        <w:t xml:space="preserve"> </w:t>
      </w:r>
      <w:r w:rsidRPr="00EF7F06">
        <w:rPr>
          <w:rFonts w:eastAsia="Calibri"/>
          <w:u w:val="single"/>
        </w:rPr>
        <w:t>in which disease has led to the extinction of a</w:t>
      </w:r>
      <w:r w:rsidRPr="00EF7F06">
        <w:rPr>
          <w:rFonts w:eastAsia="Calibri"/>
          <w:sz w:val="16"/>
        </w:rPr>
        <w:t xml:space="preserve"> </w:t>
      </w:r>
      <w:r w:rsidRPr="00EF7F06">
        <w:rPr>
          <w:rFonts w:eastAsia="Calibri"/>
          <w:iCs/>
          <w:u w:val="single"/>
          <w:bdr w:val="single" w:sz="8" w:space="0" w:color="auto"/>
        </w:rPr>
        <w:t>mammalian species</w:t>
      </w:r>
      <w:r w:rsidRPr="00EF7F06">
        <w:rPr>
          <w:rFonts w:eastAsia="Calibri"/>
          <w:u w:val="single"/>
        </w:rPr>
        <w:t>. Don’t take it from me – here are</w:t>
      </w:r>
      <w:r w:rsidRPr="00EF7F06">
        <w:rPr>
          <w:rFonts w:eastAsia="Calibri"/>
          <w:sz w:val="16"/>
        </w:rPr>
        <w:t xml:space="preserve"> Piers </w:t>
      </w:r>
      <w:r w:rsidRPr="00EF7F06">
        <w:rPr>
          <w:rFonts w:eastAsia="Calibri"/>
          <w:iCs/>
          <w:u w:val="single"/>
          <w:bdr w:val="single" w:sz="8" w:space="0" w:color="auto"/>
        </w:rPr>
        <w:t>Millett and</w:t>
      </w:r>
      <w:r w:rsidRPr="00EF7F06">
        <w:rPr>
          <w:rFonts w:eastAsia="Calibri"/>
          <w:sz w:val="16"/>
        </w:rPr>
        <w:t xml:space="preserve"> Andrew </w:t>
      </w:r>
      <w:r w:rsidRPr="00EF7F06">
        <w:rPr>
          <w:rFonts w:eastAsia="Calibri"/>
          <w:iCs/>
          <w:u w:val="single"/>
          <w:bdr w:val="single" w:sz="8" w:space="0" w:color="auto"/>
        </w:rPr>
        <w:t>Snyder-Beattie:</w:t>
      </w:r>
    </w:p>
    <w:p w14:paraId="37C74619" w14:textId="77777777" w:rsidR="00A07519" w:rsidRPr="00EF7F06" w:rsidRDefault="00A07519" w:rsidP="00A07519">
      <w:pPr>
        <w:rPr>
          <w:rFonts w:eastAsia="Calibri"/>
        </w:rPr>
      </w:pPr>
      <w:r w:rsidRPr="006B4217">
        <w:rPr>
          <w:rFonts w:eastAsia="Calibri"/>
          <w:highlight w:val="cyan"/>
          <w:u w:val="single"/>
        </w:rPr>
        <w:t>The number of</w:t>
      </w:r>
      <w:r w:rsidRPr="00EF7F06">
        <w:rPr>
          <w:rFonts w:eastAsia="Calibri"/>
          <w:u w:val="single"/>
        </w:rPr>
        <w:t xml:space="preserve"> mammalian </w:t>
      </w:r>
      <w:r w:rsidRPr="006B4217">
        <w:rPr>
          <w:rFonts w:eastAsia="Calibri"/>
          <w:highlight w:val="cyan"/>
          <w:u w:val="single"/>
        </w:rPr>
        <w:t>species that have gone extinct due to disease</w:t>
      </w:r>
      <w:r w:rsidRPr="00EF7F06">
        <w:rPr>
          <w:rFonts w:eastAsia="Calibri"/>
          <w:u w:val="single"/>
        </w:rPr>
        <w:t xml:space="preserve"> (as opposed to other factors) </w:t>
      </w:r>
      <w:r w:rsidRPr="006B4217">
        <w:rPr>
          <w:rFonts w:eastAsia="Calibri"/>
          <w:highlight w:val="cyan"/>
          <w:u w:val="single"/>
        </w:rPr>
        <w:t>is</w:t>
      </w:r>
      <w:r w:rsidRPr="00EF7F06">
        <w:rPr>
          <w:rFonts w:eastAsia="Calibri"/>
          <w:u w:val="single"/>
        </w:rPr>
        <w:t xml:space="preserve"> very limited, with </w:t>
      </w:r>
      <w:r w:rsidRPr="00EF7F06">
        <w:rPr>
          <w:rFonts w:eastAsia="Calibri"/>
          <w:iCs/>
          <w:u w:val="single"/>
          <w:bdr w:val="single" w:sz="8" w:space="0" w:color="auto"/>
        </w:rPr>
        <w:t xml:space="preserve">just </w:t>
      </w:r>
      <w:r w:rsidRPr="006B4217">
        <w:rPr>
          <w:rFonts w:eastAsia="Calibri"/>
          <w:iCs/>
          <w:highlight w:val="cyan"/>
          <w:u w:val="single"/>
          <w:bdr w:val="single" w:sz="8" w:space="0" w:color="auto"/>
        </w:rPr>
        <w:t>1</w:t>
      </w:r>
      <w:r w:rsidRPr="00EF7F06">
        <w:rPr>
          <w:rFonts w:eastAsia="Calibri"/>
          <w:iCs/>
          <w:u w:val="single"/>
          <w:bdr w:val="single" w:sz="8" w:space="0" w:color="auto"/>
        </w:rPr>
        <w:t xml:space="preserve"> confirmed example</w:t>
      </w:r>
      <w:r w:rsidRPr="00EF7F06">
        <w:rPr>
          <w:rFonts w:eastAsia="Calibri"/>
          <w:u w:val="single"/>
        </w:rPr>
        <w:t>.</w:t>
      </w:r>
    </w:p>
    <w:p w14:paraId="72D91169" w14:textId="77777777" w:rsidR="00A07519" w:rsidRPr="00EF7F06" w:rsidRDefault="00A07519" w:rsidP="00A07519">
      <w:pPr>
        <w:rPr>
          <w:rFonts w:eastAsia="Calibri"/>
        </w:rPr>
      </w:pPr>
      <w:r w:rsidRPr="00EF7F06">
        <w:rPr>
          <w:rFonts w:eastAsia="Calibri"/>
          <w:sz w:val="16"/>
        </w:rPr>
        <w:t>The confirmed example is the extinction of a species of rat in a very small and remote location (Christmas Island).</w:t>
      </w:r>
    </w:p>
    <w:p w14:paraId="0C7DCB4E" w14:textId="77777777" w:rsidR="00A07519" w:rsidRPr="00EF7F06" w:rsidRDefault="00A07519" w:rsidP="00A07519">
      <w:pPr>
        <w:rPr>
          <w:rFonts w:eastAsia="Calibri"/>
        </w:rPr>
      </w:pPr>
      <w:r w:rsidRPr="00EF7F06">
        <w:rPr>
          <w:rFonts w:eastAsia="Calibri"/>
          <w:sz w:val="16"/>
        </w:rPr>
        <w:t xml:space="preserve">While we might take the relatively larger incidence of disease-driven extinction in non-mammalian species as evidence of the threat posed to such species, </w:t>
      </w:r>
      <w:r w:rsidRPr="00EF7F06">
        <w:rPr>
          <w:rFonts w:eastAsia="Calibri"/>
          <w:u w:val="single"/>
        </w:rPr>
        <w:t>if the closest thing to a mammalian extinction that we can pin on pandemic disease is the extinction of an</w:t>
      </w:r>
      <w:r w:rsidRPr="00EF7F06">
        <w:rPr>
          <w:rFonts w:eastAsia="Calibri"/>
          <w:sz w:val="16"/>
        </w:rPr>
        <w:t xml:space="preserve"> </w:t>
      </w:r>
      <w:r w:rsidRPr="00EF7F06">
        <w:rPr>
          <w:rFonts w:eastAsia="Calibri"/>
          <w:iCs/>
          <w:u w:val="single"/>
          <w:bdr w:val="single" w:sz="8" w:space="0" w:color="auto"/>
        </w:rPr>
        <w:t>isolated</w:t>
      </w:r>
      <w:r w:rsidRPr="00EF7F06">
        <w:rPr>
          <w:rFonts w:eastAsia="Calibri"/>
          <w:sz w:val="16"/>
        </w:rPr>
        <w:t xml:space="preserve"> species of </w:t>
      </w:r>
      <w:r w:rsidRPr="00EF7F06">
        <w:rPr>
          <w:rFonts w:eastAsia="Calibri"/>
          <w:iCs/>
          <w:u w:val="single"/>
          <w:bdr w:val="single" w:sz="8" w:space="0" w:color="auto"/>
        </w:rPr>
        <w:t>rat</w:t>
      </w:r>
      <w:r w:rsidRPr="00EF7F06">
        <w:rPr>
          <w:rFonts w:eastAsia="Calibri"/>
          <w:u w:val="single"/>
        </w:rPr>
        <w:t>, then we should be</w:t>
      </w:r>
      <w:r w:rsidRPr="00EF7F06">
        <w:rPr>
          <w:rFonts w:eastAsia="Calibri"/>
          <w:sz w:val="16"/>
        </w:rPr>
        <w:t xml:space="preserve"> </w:t>
      </w:r>
      <w:r w:rsidRPr="00EF7F06">
        <w:rPr>
          <w:rFonts w:eastAsia="Calibri"/>
          <w:iCs/>
          <w:u w:val="single"/>
          <w:bdr w:val="single" w:sz="8" w:space="0" w:color="auto"/>
        </w:rPr>
        <w:t>hesitant</w:t>
      </w:r>
      <w:r w:rsidRPr="00EF7F06">
        <w:rPr>
          <w:rFonts w:eastAsia="Calibri"/>
          <w:sz w:val="16"/>
        </w:rPr>
        <w:t xml:space="preserve"> </w:t>
      </w:r>
      <w:r w:rsidRPr="00EF7F06">
        <w:rPr>
          <w:rFonts w:eastAsia="Calibri"/>
          <w:u w:val="single"/>
        </w:rPr>
        <w:t>to place too much stock in the idea that humanity is soon to be driven extinct by disease.</w:t>
      </w:r>
    </w:p>
    <w:p w14:paraId="34129A99" w14:textId="77777777" w:rsidR="00A07519" w:rsidRPr="00E30467" w:rsidRDefault="00A07519" w:rsidP="00A07519">
      <w:pPr>
        <w:pStyle w:val="Heading4"/>
        <w:rPr>
          <w:rFonts w:eastAsia="Times New Roman"/>
        </w:rPr>
      </w:pPr>
      <w:bookmarkStart w:id="2" w:name="BlockBM3526"/>
      <w:r w:rsidRPr="00E30467">
        <w:t>Disease doesn’t cause war</w:t>
      </w:r>
    </w:p>
    <w:p w14:paraId="48C1B107" w14:textId="77777777" w:rsidR="00A07519" w:rsidRPr="00E30467" w:rsidRDefault="00A07519" w:rsidP="00A07519">
      <w:pPr>
        <w:rPr>
          <w:rFonts w:eastAsia="Calibri"/>
        </w:rPr>
      </w:pPr>
      <w:r w:rsidRPr="00E30467">
        <w:t xml:space="preserve">Dr. Barry R. </w:t>
      </w:r>
      <w:r w:rsidRPr="00E30467">
        <w:rPr>
          <w:rStyle w:val="Style13ptBold"/>
        </w:rPr>
        <w:t>Posen 20</w:t>
      </w:r>
      <w:r w:rsidRPr="00E30467">
        <w:t>, Ford International Professor of Political Science at MIT and Director Emeritus of the MIT Security Studies Program, “Do Pandemics Promote Peace? Why Sickness Slows the March to War”, Foreign Affairs, 4/23/2020, https://www.foreignaffairs.com/articles/china/2020-04-23/do-pandemics-promote-peace</w:t>
      </w:r>
    </w:p>
    <w:p w14:paraId="49B14464" w14:textId="77777777" w:rsidR="00A07519" w:rsidRPr="00E30467" w:rsidRDefault="00A07519" w:rsidP="00A07519">
      <w:pPr>
        <w:rPr>
          <w:rFonts w:eastAsia="Calibri"/>
          <w:u w:val="single"/>
        </w:rPr>
      </w:pPr>
      <w:r w:rsidRPr="00E30467">
        <w:rPr>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E30467">
        <w:rPr>
          <w:rStyle w:val="StyleUnderline"/>
        </w:rPr>
        <w:t>Has the pandemic increased or decreased the motive and opportunity of states to wage war?</w:t>
      </w:r>
    </w:p>
    <w:p w14:paraId="30998AEB" w14:textId="77777777" w:rsidR="00A07519" w:rsidRPr="00E30467" w:rsidRDefault="00A07519" w:rsidP="00A07519">
      <w:pPr>
        <w:rPr>
          <w:rFonts w:eastAsia="Calibri"/>
          <w:sz w:val="16"/>
        </w:rPr>
      </w:pPr>
      <w:r w:rsidRPr="00E30467">
        <w:rPr>
          <w:rStyle w:val="StyleUnderline"/>
        </w:rPr>
        <w:t>War is a risky business, with potentially very high costs</w:t>
      </w:r>
      <w:r w:rsidRPr="00E30467">
        <w:rPr>
          <w:sz w:val="16"/>
        </w:rPr>
        <w:t xml:space="preserve">. The historian Geoffrey Blainey argued in The Causes of War that </w:t>
      </w:r>
      <w:r w:rsidRPr="00E30467">
        <w:rPr>
          <w:rStyle w:val="StyleUnderline"/>
        </w:rPr>
        <w:t xml:space="preserve">most </w:t>
      </w:r>
      <w:r w:rsidRPr="00315FB6">
        <w:rPr>
          <w:rStyle w:val="StyleUnderline"/>
          <w:highlight w:val="yellow"/>
        </w:rPr>
        <w:t xml:space="preserve">wars share a </w:t>
      </w:r>
      <w:r w:rsidRPr="00315FB6">
        <w:rPr>
          <w:rStyle w:val="Emphasis"/>
          <w:highlight w:val="yellow"/>
          <w:bdr w:val="single" w:sz="8" w:space="0" w:color="auto" w:frame="1"/>
        </w:rPr>
        <w:t>common characteristic</w:t>
      </w:r>
      <w:r w:rsidRPr="00E30467">
        <w:rPr>
          <w:rStyle w:val="StyleUnderline"/>
        </w:rPr>
        <w:t xml:space="preserve"> at their outset: </w:t>
      </w:r>
      <w:r w:rsidRPr="00315FB6">
        <w:rPr>
          <w:rStyle w:val="Emphasis"/>
          <w:highlight w:val="yellow"/>
          <w:bdr w:val="single" w:sz="8" w:space="0" w:color="auto" w:frame="1"/>
        </w:rPr>
        <w:t>optimism</w:t>
      </w:r>
      <w:r w:rsidRPr="00E30467">
        <w:rPr>
          <w:sz w:val="16"/>
        </w:rPr>
        <w:t xml:space="preserve">. The belligerents usually start out sanguine about their odds of military success. </w:t>
      </w:r>
      <w:r w:rsidRPr="00E30467">
        <w:rPr>
          <w:rStyle w:val="StyleUnderline"/>
        </w:rPr>
        <w:t>When elites</w:t>
      </w:r>
      <w:r w:rsidRPr="00E30467">
        <w:rPr>
          <w:sz w:val="16"/>
        </w:rPr>
        <w:t xml:space="preserve"> on both or all sides </w:t>
      </w:r>
      <w:r w:rsidRPr="00E30467">
        <w:rPr>
          <w:rStyle w:val="StyleUnderline"/>
        </w:rPr>
        <w:t>are confident, they are more willing to take the plunge</w:t>
      </w:r>
      <w:r w:rsidRPr="00E30467">
        <w:rPr>
          <w:sz w:val="16"/>
        </w:rPr>
        <w:t xml:space="preserve">—and less likely to negotiate, because they think they will come out better by fighting. </w:t>
      </w:r>
      <w:r w:rsidRPr="00315FB6">
        <w:rPr>
          <w:rStyle w:val="StyleUnderline"/>
          <w:highlight w:val="yellow"/>
        </w:rPr>
        <w:t>Peace</w:t>
      </w:r>
      <w:r w:rsidRPr="00E30467">
        <w:rPr>
          <w:rStyle w:val="StyleUnderline"/>
        </w:rPr>
        <w:t xml:space="preserve">, by contrast, </w:t>
      </w:r>
      <w:r w:rsidRPr="00315FB6">
        <w:rPr>
          <w:rStyle w:val="StyleUnderline"/>
          <w:highlight w:val="yellow"/>
        </w:rPr>
        <w:t xml:space="preserve">is served by </w:t>
      </w:r>
      <w:r w:rsidRPr="00315FB6">
        <w:rPr>
          <w:rStyle w:val="Emphasis"/>
          <w:highlight w:val="yellow"/>
          <w:bdr w:val="single" w:sz="8" w:space="0" w:color="auto" w:frame="1"/>
        </w:rPr>
        <w:t>pessimism</w:t>
      </w:r>
      <w:r w:rsidRPr="00E30467">
        <w:rPr>
          <w:sz w:val="16"/>
        </w:rPr>
        <w:t>. Even one party’s pessimism can be helpful: that party will be more inclined to negotiate and even accept an unfavorable bargain in order to avoid war.</w:t>
      </w:r>
    </w:p>
    <w:p w14:paraId="0D732401" w14:textId="77777777" w:rsidR="00A07519" w:rsidRPr="00E30467" w:rsidRDefault="00A07519" w:rsidP="00A07519">
      <w:pPr>
        <w:rPr>
          <w:rFonts w:eastAsia="Calibri"/>
          <w:sz w:val="16"/>
        </w:rPr>
      </w:pPr>
      <w:r w:rsidRPr="00E30467">
        <w:rPr>
          <w:sz w:val="16"/>
        </w:rPr>
        <w:t>When one side gains a sudden and pronounced advantage, however, this de-escalatory logic can break down: the optimistic side will increase its demands faster than the pessimistic side can appease. Some analysts worry that something like this could happen in U.S.-Chinese relations as a result of the new coronavirus. The United States is experiencing a moment of domestic crisis. China, some fear, might see the pandemic as playing to its advantage and be tempted to throw its military weight around in the western Pacific.</w:t>
      </w:r>
    </w:p>
    <w:p w14:paraId="1538EA8C" w14:textId="77777777" w:rsidR="00A07519" w:rsidRPr="00E30467" w:rsidRDefault="00A07519" w:rsidP="00A07519">
      <w:pPr>
        <w:rPr>
          <w:rFonts w:eastAsia="Calibri"/>
          <w:sz w:val="16"/>
        </w:rPr>
      </w:pPr>
      <w:r w:rsidRPr="00E30467">
        <w:rPr>
          <w:sz w:val="16"/>
        </w:rPr>
        <w:t xml:space="preserve">What these analysts miss is that COVID-19, the </w:t>
      </w:r>
      <w:r w:rsidRPr="00315FB6">
        <w:rPr>
          <w:rStyle w:val="StyleUnderline"/>
          <w:highlight w:val="yellow"/>
        </w:rPr>
        <w:t>disease</w:t>
      </w:r>
      <w:r w:rsidRPr="00E30467">
        <w:rPr>
          <w:sz w:val="16"/>
        </w:rPr>
        <w:t xml:space="preserve"> caused by the coronavirus, </w:t>
      </w:r>
      <w:r w:rsidRPr="00E30467">
        <w:rPr>
          <w:rStyle w:val="StyleUnderline"/>
        </w:rPr>
        <w:t xml:space="preserve">is </w:t>
      </w:r>
      <w:r w:rsidRPr="00315FB6">
        <w:rPr>
          <w:rStyle w:val="Emphasis"/>
          <w:highlight w:val="yellow"/>
          <w:bdr w:val="single" w:sz="8" w:space="0" w:color="auto" w:frame="1"/>
        </w:rPr>
        <w:t>weaken</w:t>
      </w:r>
      <w:r w:rsidRPr="00E30467">
        <w:rPr>
          <w:rStyle w:val="StyleUnderline"/>
        </w:rPr>
        <w:t xml:space="preserve">ing </w:t>
      </w:r>
      <w:r w:rsidRPr="00315FB6">
        <w:rPr>
          <w:rStyle w:val="StyleUnderline"/>
          <w:highlight w:val="yellow"/>
        </w:rPr>
        <w:t>all</w:t>
      </w:r>
      <w:r w:rsidRPr="00E30467">
        <w:rPr>
          <w:rStyle w:val="StyleUnderline"/>
        </w:rPr>
        <w:t xml:space="preserve"> of the great and middle </w:t>
      </w:r>
      <w:r w:rsidRPr="00315FB6">
        <w:rPr>
          <w:rStyle w:val="StyleUnderline"/>
          <w:highlight w:val="yellow"/>
        </w:rPr>
        <w:t>powers</w:t>
      </w:r>
      <w:r w:rsidRPr="00E30467">
        <w:rPr>
          <w:rStyle w:val="StyleUnderline"/>
        </w:rPr>
        <w:t xml:space="preserve"> more or less </w:t>
      </w:r>
      <w:r w:rsidRPr="00315FB6">
        <w:rPr>
          <w:rStyle w:val="Emphasis"/>
          <w:highlight w:val="yellow"/>
          <w:bdr w:val="single" w:sz="8" w:space="0" w:color="auto" w:frame="1"/>
        </w:rPr>
        <w:t>equally</w:t>
      </w:r>
      <w:r w:rsidRPr="00E30467">
        <w:rPr>
          <w:rStyle w:val="StyleUnderline"/>
        </w:rPr>
        <w:t xml:space="preserve">. None is likely to gain a meaningful advantage over the others. All will have ample reason to be pessimistic about their military capabilities and their overall readiness for war. </w:t>
      </w:r>
      <w:r w:rsidRPr="00315FB6">
        <w:rPr>
          <w:rStyle w:val="Emphasis"/>
          <w:highlight w:val="yellow"/>
          <w:bdr w:val="single" w:sz="8" w:space="0" w:color="auto" w:frame="1"/>
        </w:rPr>
        <w:t>For</w:t>
      </w:r>
      <w:r w:rsidRPr="00E30467">
        <w:rPr>
          <w:rStyle w:val="Emphasis"/>
          <w:bdr w:val="single" w:sz="8" w:space="0" w:color="auto" w:frame="1"/>
        </w:rPr>
        <w:t xml:space="preserve"> the duration of</w:t>
      </w:r>
      <w:r w:rsidRPr="00E30467">
        <w:rPr>
          <w:sz w:val="16"/>
        </w:rPr>
        <w:t xml:space="preserve"> the </w:t>
      </w:r>
      <w:r w:rsidRPr="00315FB6">
        <w:rPr>
          <w:rStyle w:val="Emphasis"/>
          <w:highlight w:val="yellow"/>
          <w:bdr w:val="single" w:sz="8" w:space="0" w:color="auto" w:frame="1"/>
        </w:rPr>
        <w:t>pandemic</w:t>
      </w:r>
      <w:r w:rsidRPr="00E30467">
        <w:rPr>
          <w:sz w:val="16"/>
        </w:rPr>
        <w:t xml:space="preserve">, at least, and probably for years afterward, </w:t>
      </w:r>
      <w:r w:rsidRPr="00E30467">
        <w:rPr>
          <w:rStyle w:val="Emphasis"/>
          <w:bdr w:val="single" w:sz="8" w:space="0" w:color="auto" w:frame="1"/>
        </w:rPr>
        <w:t xml:space="preserve">the </w:t>
      </w:r>
      <w:r w:rsidRPr="00315FB6">
        <w:rPr>
          <w:rStyle w:val="Emphasis"/>
          <w:highlight w:val="yellow"/>
          <w:bdr w:val="single" w:sz="8" w:space="0" w:color="auto" w:frame="1"/>
        </w:rPr>
        <w:t>odds of a war</w:t>
      </w:r>
      <w:r w:rsidRPr="00E30467">
        <w:rPr>
          <w:rStyle w:val="Emphasis"/>
          <w:bdr w:val="single" w:sz="8" w:space="0" w:color="auto" w:frame="1"/>
        </w:rPr>
        <w:t xml:space="preserve"> between major powers will </w:t>
      </w:r>
      <w:r w:rsidRPr="00315FB6">
        <w:rPr>
          <w:rStyle w:val="Emphasis"/>
          <w:highlight w:val="yellow"/>
          <w:bdr w:val="single" w:sz="8" w:space="0" w:color="auto" w:frame="1"/>
        </w:rPr>
        <w:t>go down, not up</w:t>
      </w:r>
      <w:r w:rsidRPr="00E30467">
        <w:rPr>
          <w:sz w:val="16"/>
        </w:rPr>
        <w:t xml:space="preserve">. </w:t>
      </w:r>
    </w:p>
    <w:p w14:paraId="438AA878" w14:textId="77777777" w:rsidR="00A07519" w:rsidRPr="00E30467" w:rsidRDefault="00A07519" w:rsidP="00A07519">
      <w:pPr>
        <w:rPr>
          <w:rFonts w:eastAsia="Calibri"/>
          <w:sz w:val="16"/>
        </w:rPr>
      </w:pPr>
      <w:r w:rsidRPr="00E30467">
        <w:rPr>
          <w:sz w:val="16"/>
        </w:rPr>
        <w:t>PAX EPIDEMICA?</w:t>
      </w:r>
    </w:p>
    <w:p w14:paraId="396DD27E" w14:textId="77777777" w:rsidR="00A07519" w:rsidRPr="00E30467" w:rsidRDefault="00A07519" w:rsidP="00A07519">
      <w:pPr>
        <w:rPr>
          <w:rFonts w:eastAsia="Calibri"/>
          <w:sz w:val="16"/>
        </w:rPr>
      </w:pPr>
      <w:r w:rsidRPr="00E30467">
        <w:rPr>
          <w:rStyle w:val="StyleUnderline"/>
        </w:rPr>
        <w:t>A</w:t>
      </w:r>
      <w:r w:rsidRPr="00E30467">
        <w:rPr>
          <w:sz w:val="16"/>
        </w:rPr>
        <w:t xml:space="preserve"> cursory </w:t>
      </w:r>
      <w:r w:rsidRPr="00E30467">
        <w:rPr>
          <w:rStyle w:val="StyleUnderline"/>
        </w:rPr>
        <w:t xml:space="preserve">survey of the </w:t>
      </w:r>
      <w:r w:rsidRPr="00315FB6">
        <w:rPr>
          <w:rStyle w:val="StyleUnderline"/>
          <w:highlight w:val="yellow"/>
        </w:rPr>
        <w:t xml:space="preserve">scholarly </w:t>
      </w:r>
      <w:r w:rsidRPr="00315FB6">
        <w:rPr>
          <w:rStyle w:val="Emphasis"/>
          <w:highlight w:val="yellow"/>
          <w:bdr w:val="single" w:sz="8" w:space="0" w:color="auto" w:frame="1"/>
        </w:rPr>
        <w:t>lit</w:t>
      </w:r>
      <w:r w:rsidRPr="00E30467">
        <w:rPr>
          <w:rStyle w:val="StyleUnderline"/>
        </w:rPr>
        <w:t>erature on war and disease</w:t>
      </w:r>
      <w:r w:rsidRPr="00E30467">
        <w:rPr>
          <w:sz w:val="16"/>
        </w:rPr>
        <w:t xml:space="preserve"> appears to </w:t>
      </w:r>
      <w:r w:rsidRPr="00315FB6">
        <w:rPr>
          <w:rStyle w:val="StyleUnderline"/>
          <w:highlight w:val="yellow"/>
        </w:rPr>
        <w:t>confirm</w:t>
      </w:r>
      <w:r w:rsidRPr="00E30467">
        <w:rPr>
          <w:sz w:val="16"/>
        </w:rPr>
        <w:t xml:space="preserve"> Blainey’s </w:t>
      </w:r>
      <w:r w:rsidRPr="00E30467">
        <w:rPr>
          <w:rStyle w:val="StyleUnderline"/>
        </w:rPr>
        <w:t xml:space="preserve">observation that pessimism is </w:t>
      </w:r>
      <w:r w:rsidRPr="00E30467">
        <w:rPr>
          <w:rStyle w:val="Emphasis"/>
          <w:bdr w:val="single" w:sz="8" w:space="0" w:color="auto" w:frame="1"/>
        </w:rPr>
        <w:t>conducive to peace</w:t>
      </w:r>
      <w:r w:rsidRPr="00E30467">
        <w:rPr>
          <w:rStyle w:val="StyleUnderline"/>
        </w:rPr>
        <w:t>. Scholars have documented again and again how war creates permissive conditions for disease</w:t>
      </w:r>
      <w:r w:rsidRPr="00E30467">
        <w:rPr>
          <w:sz w:val="16"/>
        </w:rPr>
        <w:t xml:space="preserve">—in armies as well as civilians in the fought-over territories. </w:t>
      </w:r>
      <w:r w:rsidRPr="00E30467">
        <w:rPr>
          <w:rStyle w:val="StyleUnderline"/>
        </w:rPr>
        <w:t xml:space="preserve">But </w:t>
      </w:r>
      <w:r w:rsidRPr="00315FB6">
        <w:rPr>
          <w:rStyle w:val="StyleUnderline"/>
          <w:highlight w:val="yellow"/>
        </w:rPr>
        <w:t xml:space="preserve">one </w:t>
      </w:r>
      <w:r w:rsidRPr="00315FB6">
        <w:rPr>
          <w:rStyle w:val="Emphasis"/>
          <w:highlight w:val="yellow"/>
          <w:bdr w:val="single" w:sz="8" w:space="0" w:color="auto" w:frame="1"/>
        </w:rPr>
        <w:t>seldom</w:t>
      </w:r>
      <w:r w:rsidRPr="00315FB6">
        <w:rPr>
          <w:rStyle w:val="StyleUnderline"/>
          <w:highlight w:val="yellow"/>
        </w:rPr>
        <w:t xml:space="preserve"> finds </w:t>
      </w:r>
      <w:r w:rsidRPr="00315FB6">
        <w:rPr>
          <w:rStyle w:val="Emphasis"/>
          <w:highlight w:val="yellow"/>
          <w:bdr w:val="single" w:sz="8" w:space="0" w:color="auto" w:frame="1"/>
        </w:rPr>
        <w:t>any</w:t>
      </w:r>
      <w:r w:rsidRPr="00E30467">
        <w:rPr>
          <w:rStyle w:val="StyleUnderline"/>
        </w:rPr>
        <w:t xml:space="preserve"> discussion of </w:t>
      </w:r>
      <w:r w:rsidRPr="00315FB6">
        <w:rPr>
          <w:rStyle w:val="Emphasis"/>
          <w:highlight w:val="yellow"/>
          <w:bdr w:val="single" w:sz="8" w:space="0" w:color="auto" w:frame="1"/>
        </w:rPr>
        <w:t>epidemics causing wars</w:t>
      </w:r>
      <w:r w:rsidRPr="00E30467">
        <w:rPr>
          <w:rStyle w:val="StyleUnderline"/>
        </w:rPr>
        <w:t xml:space="preserve"> or of wars deliberately started in the middle of widespread outbreaks of infectious disease</w:t>
      </w:r>
      <w:r w:rsidRPr="00E30467">
        <w:rPr>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45310FE1" w14:textId="77777777" w:rsidR="00A07519" w:rsidRPr="00E30467" w:rsidRDefault="00A07519" w:rsidP="00A07519">
      <w:pPr>
        <w:rPr>
          <w:rFonts w:eastAsia="Calibri"/>
          <w:sz w:val="16"/>
        </w:rPr>
      </w:pPr>
      <w:r w:rsidRPr="00E30467">
        <w:rPr>
          <w:sz w:val="16"/>
        </w:rPr>
        <w:t xml:space="preserve">That </w:t>
      </w:r>
      <w:r w:rsidRPr="00315FB6">
        <w:rPr>
          <w:rStyle w:val="Emphasis"/>
          <w:highlight w:val="yellow"/>
          <w:bdr w:val="single" w:sz="8" w:space="0" w:color="auto" w:frame="1"/>
        </w:rPr>
        <w:t>sickness slows</w:t>
      </w:r>
      <w:r w:rsidRPr="00E30467">
        <w:rPr>
          <w:rStyle w:val="Emphasis"/>
          <w:bdr w:val="single" w:sz="8" w:space="0" w:color="auto" w:frame="1"/>
        </w:rPr>
        <w:t xml:space="preserve"> the march to </w:t>
      </w:r>
      <w:r w:rsidRPr="00315FB6">
        <w:rPr>
          <w:rStyle w:val="Emphasis"/>
          <w:highlight w:val="yellow"/>
          <w:bdr w:val="single" w:sz="8" w:space="0" w:color="auto" w:frame="1"/>
        </w:rPr>
        <w:t>war</w:t>
      </w:r>
      <w:r w:rsidRPr="00E30467">
        <w:rPr>
          <w:sz w:val="16"/>
        </w:rPr>
        <w:t xml:space="preserve"> is partly </w:t>
      </w:r>
      <w:r w:rsidRPr="00315FB6">
        <w:rPr>
          <w:rStyle w:val="StyleUnderline"/>
          <w:highlight w:val="yellow"/>
        </w:rPr>
        <w:t>due to the fact</w:t>
      </w:r>
      <w:r w:rsidRPr="00E30467">
        <w:rPr>
          <w:rStyle w:val="StyleUnderline"/>
        </w:rPr>
        <w:t xml:space="preserve"> that </w:t>
      </w:r>
      <w:r w:rsidRPr="00315FB6">
        <w:rPr>
          <w:rStyle w:val="Emphasis"/>
          <w:highlight w:val="yellow"/>
          <w:bdr w:val="single" w:sz="8" w:space="0" w:color="auto" w:frame="1"/>
        </w:rPr>
        <w:t>war depends on people</w:t>
      </w:r>
      <w:r w:rsidRPr="00315FB6">
        <w:rPr>
          <w:rStyle w:val="StyleUnderline"/>
          <w:highlight w:val="yellow"/>
        </w:rPr>
        <w:t>. When</w:t>
      </w:r>
      <w:r w:rsidRPr="00E30467">
        <w:rPr>
          <w:rStyle w:val="StyleUnderline"/>
        </w:rPr>
        <w:t xml:space="preserve"> people fall </w:t>
      </w:r>
      <w:r w:rsidRPr="00315FB6">
        <w:rPr>
          <w:rStyle w:val="StyleUnderline"/>
          <w:highlight w:val="yellow"/>
        </w:rPr>
        <w:t>ill, they can’t</w:t>
      </w:r>
      <w:r w:rsidRPr="00E30467">
        <w:rPr>
          <w:rStyle w:val="StyleUnderline"/>
        </w:rPr>
        <w:t xml:space="preserve"> be counted on to </w:t>
      </w:r>
      <w:r w:rsidRPr="00315FB6">
        <w:rPr>
          <w:rStyle w:val="StyleUnderline"/>
          <w:highlight w:val="yellow"/>
        </w:rPr>
        <w:t>perform</w:t>
      </w:r>
      <w:r w:rsidRPr="00E30467">
        <w:rPr>
          <w:rStyle w:val="StyleUnderline"/>
        </w:rPr>
        <w:t xml:space="preserve"> well </w:t>
      </w:r>
      <w:r w:rsidRPr="00315FB6">
        <w:rPr>
          <w:rStyle w:val="StyleUnderline"/>
          <w:highlight w:val="yellow"/>
        </w:rPr>
        <w:t>in combat</w:t>
      </w:r>
      <w:r w:rsidRPr="00E30467">
        <w:rPr>
          <w:sz w:val="16"/>
        </w:rPr>
        <w:t xml:space="preserve">. Military medicine made enormous strides in the years leading up to World War I, prior to which armies suffered higher numbers of casualties from disease than from combat. But </w:t>
      </w:r>
      <w:r w:rsidRPr="00E30467">
        <w:rPr>
          <w:rStyle w:val="StyleUnderline"/>
        </w:rPr>
        <w:t>pandemics</w:t>
      </w:r>
      <w:r w:rsidRPr="00E30467">
        <w:rPr>
          <w:sz w:val="16"/>
        </w:rPr>
        <w:t xml:space="preserve"> still </w:t>
      </w:r>
      <w:r w:rsidRPr="00E30467">
        <w:rPr>
          <w:rStyle w:val="StyleUnderline"/>
        </w:rPr>
        <w:t>threaten military units</w:t>
      </w:r>
      <w:r w:rsidRPr="00E30467">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063AF7FE" w14:textId="77777777" w:rsidR="00A07519" w:rsidRPr="00E30467" w:rsidRDefault="00A07519" w:rsidP="00A07519">
      <w:pPr>
        <w:rPr>
          <w:rFonts w:eastAsia="Calibri"/>
          <w:sz w:val="16"/>
        </w:rPr>
      </w:pPr>
      <w:r w:rsidRPr="00E30467">
        <w:rPr>
          <w:rStyle w:val="StyleUnderline"/>
        </w:rPr>
        <w:t>Ground campaigns</w:t>
      </w:r>
      <w:r w:rsidRPr="00E30467">
        <w:rPr>
          <w:sz w:val="16"/>
        </w:rPr>
        <w:t xml:space="preserve"> in urban areas </w:t>
      </w:r>
      <w:r w:rsidRPr="00E30467">
        <w:rPr>
          <w:rStyle w:val="StyleUnderline"/>
        </w:rPr>
        <w:t>pose</w:t>
      </w:r>
      <w:r w:rsidRPr="00E30467">
        <w:rPr>
          <w:sz w:val="16"/>
        </w:rPr>
        <w:t xml:space="preserve"> still </w:t>
      </w:r>
      <w:r w:rsidRPr="00E30467">
        <w:rPr>
          <w:rStyle w:val="StyleUnderline"/>
        </w:rPr>
        <w:t>greater dangers in pandemic times</w:t>
      </w:r>
      <w:r w:rsidRPr="00E30467">
        <w:rPr>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1F48892B" w14:textId="77777777" w:rsidR="00A07519" w:rsidRPr="005F7995" w:rsidRDefault="00A07519" w:rsidP="00A07519">
      <w:pPr>
        <w:rPr>
          <w:rFonts w:eastAsia="Calibri"/>
          <w:sz w:val="16"/>
        </w:rPr>
      </w:pPr>
      <w:r w:rsidRPr="00E30467">
        <w:rPr>
          <w:rStyle w:val="StyleUnderline"/>
        </w:rPr>
        <w:t xml:space="preserve">The most important reason disease inhibits war is </w:t>
      </w:r>
      <w:r w:rsidRPr="00E30467">
        <w:rPr>
          <w:rStyle w:val="Emphasis"/>
          <w:bdr w:val="single" w:sz="8" w:space="0" w:color="auto" w:frame="1"/>
        </w:rPr>
        <w:t>economic</w:t>
      </w:r>
      <w:r w:rsidRPr="00E30467">
        <w:rPr>
          <w:rStyle w:val="StyleUnderline"/>
        </w:rPr>
        <w:t xml:space="preserve">. Major </w:t>
      </w:r>
      <w:r w:rsidRPr="00315FB6">
        <w:rPr>
          <w:rStyle w:val="StyleUnderline"/>
          <w:highlight w:val="yellow"/>
        </w:rPr>
        <w:t xml:space="preserve">outbreaks </w:t>
      </w:r>
      <w:r w:rsidRPr="00315FB6">
        <w:rPr>
          <w:rStyle w:val="Emphasis"/>
          <w:highlight w:val="yellow"/>
          <w:bdr w:val="single" w:sz="8" w:space="0" w:color="auto" w:frame="1"/>
        </w:rPr>
        <w:t>damage</w:t>
      </w:r>
      <w:r w:rsidRPr="00E30467">
        <w:rPr>
          <w:rStyle w:val="Emphasis"/>
          <w:bdr w:val="single" w:sz="8" w:space="0" w:color="auto" w:frame="1"/>
        </w:rPr>
        <w:t xml:space="preserve"> national </w:t>
      </w:r>
      <w:r w:rsidRPr="00315FB6">
        <w:rPr>
          <w:rStyle w:val="Emphasis"/>
          <w:highlight w:val="yellow"/>
          <w:bdr w:val="single" w:sz="8" w:space="0" w:color="auto" w:frame="1"/>
        </w:rPr>
        <w:t>economies</w:t>
      </w:r>
      <w:r w:rsidRPr="00E30467">
        <w:rPr>
          <w:rStyle w:val="StyleUnderline"/>
        </w:rPr>
        <w:t xml:space="preserve">, which are </w:t>
      </w:r>
      <w:r w:rsidRPr="00315FB6">
        <w:rPr>
          <w:rStyle w:val="StyleUnderline"/>
          <w:highlight w:val="yellow"/>
        </w:rPr>
        <w:t xml:space="preserve">the </w:t>
      </w:r>
      <w:r w:rsidRPr="00315FB6">
        <w:rPr>
          <w:rStyle w:val="Emphasis"/>
          <w:highlight w:val="yellow"/>
          <w:bdr w:val="single" w:sz="8" w:space="0" w:color="auto" w:frame="1"/>
        </w:rPr>
        <w:t>source</w:t>
      </w:r>
      <w:r w:rsidRPr="00315FB6">
        <w:rPr>
          <w:rStyle w:val="StyleUnderline"/>
          <w:highlight w:val="yellow"/>
        </w:rPr>
        <w:t xml:space="preserve"> of</w:t>
      </w:r>
      <w:r w:rsidRPr="00E30467">
        <w:rPr>
          <w:rStyle w:val="StyleUnderline"/>
        </w:rPr>
        <w:t xml:space="preserve"> military </w:t>
      </w:r>
      <w:r w:rsidRPr="00315FB6">
        <w:rPr>
          <w:rStyle w:val="StyleUnderline"/>
          <w:highlight w:val="yellow"/>
        </w:rPr>
        <w:t>power</w:t>
      </w:r>
      <w:r w:rsidRPr="00E30467">
        <w:rPr>
          <w:sz w:val="16"/>
        </w:rPr>
        <w:t xml:space="preserve">. COVID-19 is a pandemic—by definition a worldwide phenomenon. </w:t>
      </w:r>
      <w:r w:rsidRPr="00E30467">
        <w:rPr>
          <w:rStyle w:val="StyleUnderline"/>
        </w:rPr>
        <w:t xml:space="preserve">All great and middle powers appear to be adversely affected, and all have </w:t>
      </w:r>
      <w:r w:rsidRPr="00E30467">
        <w:rPr>
          <w:rStyle w:val="Emphasis"/>
          <w:bdr w:val="single" w:sz="8" w:space="0" w:color="auto" w:frame="1"/>
        </w:rPr>
        <w:t>reason to be pessimistic about their military prospects</w:t>
      </w:r>
      <w:r w:rsidRPr="00E30467">
        <w:rPr>
          <w:sz w:val="16"/>
        </w:rPr>
        <w:t>. Their economies are shrinking fast, and there is great uncertainty about when and how quickly they will start growing again.</w:t>
      </w:r>
      <w:bookmarkEnd w:id="2"/>
    </w:p>
    <w:p w14:paraId="1CCF506E" w14:textId="77777777" w:rsidR="00A07519" w:rsidRPr="00F53C93" w:rsidRDefault="00A07519" w:rsidP="00A07519">
      <w:pPr>
        <w:keepNext/>
        <w:keepLines/>
        <w:spacing w:before="40"/>
        <w:outlineLvl w:val="3"/>
        <w:rPr>
          <w:rFonts w:eastAsiaTheme="majorEastAsia" w:cstheme="majorBidi"/>
          <w:b/>
          <w:iCs/>
          <w:sz w:val="26"/>
        </w:rPr>
      </w:pPr>
      <w:r>
        <w:rPr>
          <w:rFonts w:eastAsiaTheme="majorEastAsia" w:cstheme="majorBidi"/>
          <w:b/>
          <w:iCs/>
          <w:sz w:val="26"/>
        </w:rPr>
        <w:t xml:space="preserve">They </w:t>
      </w:r>
      <w:r w:rsidRPr="005F7995">
        <w:rPr>
          <w:rFonts w:eastAsiaTheme="majorEastAsia" w:cstheme="majorBidi"/>
          <w:b/>
          <w:iCs/>
          <w:sz w:val="26"/>
          <w:u w:val="single"/>
        </w:rPr>
        <w:t>cant solve it</w:t>
      </w:r>
      <w:r>
        <w:rPr>
          <w:rFonts w:eastAsiaTheme="majorEastAsia" w:cstheme="majorBidi"/>
          <w:b/>
          <w:iCs/>
          <w:sz w:val="26"/>
        </w:rPr>
        <w:t xml:space="preserve">. </w:t>
      </w:r>
      <w:r w:rsidRPr="00F53C93">
        <w:rPr>
          <w:rFonts w:eastAsiaTheme="majorEastAsia" w:cstheme="majorBidi"/>
          <w:b/>
          <w:iCs/>
          <w:sz w:val="26"/>
        </w:rPr>
        <w:t xml:space="preserve">CDC is structurally </w:t>
      </w:r>
      <w:r w:rsidRPr="00F53C93">
        <w:rPr>
          <w:rFonts w:eastAsiaTheme="majorEastAsia" w:cstheme="majorBidi"/>
          <w:b/>
          <w:iCs/>
          <w:sz w:val="26"/>
          <w:u w:val="single"/>
        </w:rPr>
        <w:t>doomed</w:t>
      </w:r>
      <w:r w:rsidRPr="00F53C93">
        <w:rPr>
          <w:rFonts w:eastAsiaTheme="majorEastAsia" w:cstheme="majorBidi"/>
          <w:b/>
          <w:iCs/>
          <w:sz w:val="26"/>
        </w:rPr>
        <w:t xml:space="preserve">. Poor decision making, lack of legitimacy. Also, pre-Trump. </w:t>
      </w:r>
    </w:p>
    <w:p w14:paraId="584D4189" w14:textId="77777777" w:rsidR="00A07519" w:rsidRPr="00F53C93" w:rsidRDefault="00A07519" w:rsidP="00A07519">
      <w:r w:rsidRPr="00F53C93">
        <w:t xml:space="preserve">Brian J. </w:t>
      </w:r>
      <w:r w:rsidRPr="00F53C93">
        <w:rPr>
          <w:b/>
          <w:bCs/>
          <w:sz w:val="26"/>
        </w:rPr>
        <w:t>Miller &amp;</w:t>
      </w:r>
      <w:r w:rsidRPr="00F53C93">
        <w:t xml:space="preserve"> M. Anthony </w:t>
      </w:r>
      <w:r w:rsidRPr="00F53C93">
        <w:rPr>
          <w:b/>
          <w:bCs/>
          <w:sz w:val="26"/>
        </w:rPr>
        <w:t>Mills 23</w:t>
      </w:r>
      <w:r w:rsidRPr="00F53C93">
        <w:t xml:space="preserve">.  practicing physician, is an assistant professor of medicine at the Johns Hopkins University School of Medicine and a nonresident fellow at the American Enterprise Institute. senior fellow at AEI. “Why the CDC Failed Its Covid-19 Test.” </w:t>
      </w:r>
      <w:r w:rsidRPr="00F53C93">
        <w:rPr>
          <w:iCs/>
        </w:rPr>
        <w:t>National Review</w:t>
      </w:r>
      <w:r w:rsidRPr="00F53C93">
        <w:t xml:space="preserve">. 11/05/2023. https://www.nationalreview.com/2023/11/why-the-cdc-failed-its-covid-19-test/. </w:t>
      </w:r>
    </w:p>
    <w:p w14:paraId="26D7F9BD" w14:textId="77777777" w:rsidR="00A07519" w:rsidRPr="00F53C93" w:rsidRDefault="00A07519" w:rsidP="00A07519">
      <w:pPr>
        <w:rPr>
          <w:sz w:val="16"/>
        </w:rPr>
      </w:pPr>
      <w:r w:rsidRPr="00F53C93">
        <w:rPr>
          <w:sz w:val="16"/>
        </w:rPr>
        <w:t xml:space="preserve">The </w:t>
      </w:r>
      <w:r w:rsidRPr="00F53C93">
        <w:rPr>
          <w:highlight w:val="cyan"/>
          <w:u w:val="single"/>
        </w:rPr>
        <w:t>Covid</w:t>
      </w:r>
      <w:r w:rsidRPr="00F53C93">
        <w:rPr>
          <w:sz w:val="16"/>
        </w:rPr>
        <w:t xml:space="preserve">-19 pandemic </w:t>
      </w:r>
      <w:r w:rsidRPr="00F53C93">
        <w:rPr>
          <w:highlight w:val="cyan"/>
          <w:u w:val="single"/>
        </w:rPr>
        <w:t>was a</w:t>
      </w:r>
      <w:r w:rsidRPr="00F53C93">
        <w:rPr>
          <w:sz w:val="16"/>
        </w:rPr>
        <w:t xml:space="preserve"> </w:t>
      </w:r>
      <w:r w:rsidRPr="00F53C93">
        <w:rPr>
          <w:highlight w:val="cyan"/>
          <w:u w:val="single"/>
        </w:rPr>
        <w:t>disaster</w:t>
      </w:r>
      <w:r w:rsidRPr="00F53C93">
        <w:rPr>
          <w:sz w:val="16"/>
        </w:rPr>
        <w:t>. Over a million Americans died — many in isolation in hospitals and nursing homes, far from their friends and family — and millions more became seriously sick, lost their jobs, or felt the effects of widespread economic and social disruption. Students suffered irreversible learning losses, with many exiting the public-school system altogether. Patients delayed or were denied health care unrelated to Covid-19, from cancer treatment to routine vaccination. Mental-health issues and domestic abuse spiked.</w:t>
      </w:r>
    </w:p>
    <w:p w14:paraId="4694A0C0" w14:textId="77777777" w:rsidR="00A07519" w:rsidRPr="00F53C93" w:rsidRDefault="00A07519" w:rsidP="00A07519">
      <w:pPr>
        <w:rPr>
          <w:sz w:val="16"/>
        </w:rPr>
      </w:pPr>
      <w:r w:rsidRPr="00F53C93">
        <w:rPr>
          <w:highlight w:val="cyan"/>
          <w:u w:val="single"/>
        </w:rPr>
        <w:t>Federal</w:t>
      </w:r>
      <w:r w:rsidRPr="00F53C93">
        <w:rPr>
          <w:u w:val="single"/>
        </w:rPr>
        <w:t xml:space="preserve">, state, and local </w:t>
      </w:r>
      <w:r w:rsidRPr="00F53C93">
        <w:rPr>
          <w:highlight w:val="cyan"/>
          <w:u w:val="single"/>
        </w:rPr>
        <w:t>authorities</w:t>
      </w:r>
      <w:r w:rsidRPr="00F53C93">
        <w:rPr>
          <w:sz w:val="16"/>
        </w:rPr>
        <w:t xml:space="preserve"> </w:t>
      </w:r>
      <w:r w:rsidRPr="00F53C93">
        <w:rPr>
          <w:u w:val="single"/>
        </w:rPr>
        <w:t xml:space="preserve">frequently </w:t>
      </w:r>
      <w:r w:rsidRPr="00F53C93">
        <w:rPr>
          <w:highlight w:val="cyan"/>
          <w:u w:val="single"/>
        </w:rPr>
        <w:t xml:space="preserve">made </w:t>
      </w:r>
      <w:r w:rsidRPr="00F53C93">
        <w:rPr>
          <w:iCs/>
          <w:highlight w:val="cyan"/>
          <w:u w:val="single"/>
          <w:bdr w:val="single" w:sz="8" w:space="0" w:color="auto"/>
        </w:rPr>
        <w:t>confusing</w:t>
      </w:r>
      <w:r w:rsidRPr="00F53C93">
        <w:rPr>
          <w:iCs/>
          <w:u w:val="single"/>
          <w:bdr w:val="single" w:sz="8" w:space="0" w:color="auto"/>
        </w:rPr>
        <w:t xml:space="preserve"> or contradictory policy </w:t>
      </w:r>
      <w:r w:rsidRPr="00F53C93">
        <w:rPr>
          <w:iCs/>
          <w:highlight w:val="cyan"/>
          <w:u w:val="single"/>
          <w:bdr w:val="single" w:sz="8" w:space="0" w:color="auto"/>
        </w:rPr>
        <w:t>decisions</w:t>
      </w:r>
      <w:r w:rsidRPr="00F53C93">
        <w:rPr>
          <w:sz w:val="16"/>
        </w:rPr>
        <w:t>, leaving Americans bewildered and frustrated. In many places, churches and schools shuttered while bars and liquor stores remained open. The Centers for Disease Control and Prevention (</w:t>
      </w:r>
      <w:r w:rsidRPr="00F53C93">
        <w:rPr>
          <w:u w:val="single"/>
        </w:rPr>
        <w:t>CDC</w:t>
      </w:r>
      <w:r w:rsidRPr="00F53C93">
        <w:rPr>
          <w:sz w:val="16"/>
        </w:rPr>
        <w:t xml:space="preserve">) was among the most </w:t>
      </w:r>
      <w:r w:rsidRPr="00F53C93">
        <w:rPr>
          <w:u w:val="single"/>
        </w:rPr>
        <w:t>prominent federal institutions at the center of this maelstrom. One of the agency’s key functions during the pandemic — and a source of much controversy — was to provide public-health guidance: advice to institutions and individuals about how to behave in response to the threat of a novel coronavirus.</w:t>
      </w:r>
    </w:p>
    <w:p w14:paraId="4EE7BE77" w14:textId="77777777" w:rsidR="00A07519" w:rsidRPr="00F53C93" w:rsidRDefault="00A07519" w:rsidP="00A07519">
      <w:pPr>
        <w:rPr>
          <w:sz w:val="16"/>
        </w:rPr>
      </w:pPr>
      <w:r w:rsidRPr="00F53C93">
        <w:rPr>
          <w:sz w:val="16"/>
        </w:rPr>
        <w:t>CDC guidance itself isn’t new — the agency has been issuing public-health guidelines and warnings for years — but it took on a new and outsized role during the pandemic. Americans learned the hard way that the CDC is not just a public-health agency; it is part of the administrative state, embedded in a powerful federal bureaucracy with considerable influence over economic and social life. Yet the CDC’s policy guidance is peculiar, neither strictly regulatory nor simply advisory. And the processes and evidence the CDC uses to make such consequential decisions are, compared with those of other administrative agencies, unusually opaque.</w:t>
      </w:r>
    </w:p>
    <w:p w14:paraId="2B82B778" w14:textId="77777777" w:rsidR="00A07519" w:rsidRPr="00F53C93" w:rsidRDefault="00A07519" w:rsidP="00A07519">
      <w:pPr>
        <w:rPr>
          <w:sz w:val="16"/>
        </w:rPr>
      </w:pPr>
      <w:r w:rsidRPr="00F53C93">
        <w:rPr>
          <w:sz w:val="16"/>
        </w:rPr>
        <w:t>Recent survey data from the American Enterprise Institute’s Survey Center on American Life show a dramatic decline in public trust in scientific and medical expertise from before the pandemic to today. It may take years for the public-health community — and the CDC, in particular — to recover. As a first step toward regaining its legitimacy, the CDC should consider reforming its public-health guidance — not only to help it make better decisions, but also to increase the transparency and accountability of its decision-making process.</w:t>
      </w:r>
    </w:p>
    <w:p w14:paraId="50C54112" w14:textId="77777777" w:rsidR="00A07519" w:rsidRPr="00F53C93" w:rsidRDefault="00A07519" w:rsidP="00A07519">
      <w:pPr>
        <w:rPr>
          <w:sz w:val="16"/>
        </w:rPr>
      </w:pPr>
      <w:r w:rsidRPr="00F53C93">
        <w:rPr>
          <w:sz w:val="16"/>
        </w:rPr>
        <w:t>To be trustworthy, an institution must be capable of reliably delivering the services the public demands from it. Moreover, the process by which public demand is met must be recognized as legitimate — the institution must carry out its functions in ways that are perceived as fair and reasonable. In the case of the CDC, that means not only promoting information and policies that protect public health, but also making policy decisions in accordance with agreed upon and publicly recognizable procedures, with the possibility of recourse when things go awry.</w:t>
      </w:r>
    </w:p>
    <w:p w14:paraId="3A5E3E82" w14:textId="77777777" w:rsidR="00A07519" w:rsidRPr="00F53C93" w:rsidRDefault="00A07519" w:rsidP="00A07519">
      <w:pPr>
        <w:rPr>
          <w:u w:val="single"/>
        </w:rPr>
      </w:pPr>
      <w:r w:rsidRPr="00F53C93">
        <w:rPr>
          <w:u w:val="single"/>
        </w:rPr>
        <w:t xml:space="preserve">During the Covid-19 pandemic, the </w:t>
      </w:r>
      <w:r w:rsidRPr="00F53C93">
        <w:rPr>
          <w:highlight w:val="cyan"/>
          <w:u w:val="single"/>
        </w:rPr>
        <w:t>CDC</w:t>
      </w:r>
      <w:r w:rsidRPr="00F53C93">
        <w:rPr>
          <w:u w:val="single"/>
        </w:rPr>
        <w:t xml:space="preserve"> often </w:t>
      </w:r>
      <w:r w:rsidRPr="00F53C93">
        <w:rPr>
          <w:iCs/>
          <w:highlight w:val="cyan"/>
          <w:u w:val="single"/>
          <w:bdr w:val="single" w:sz="8" w:space="0" w:color="auto"/>
        </w:rPr>
        <w:t>failed</w:t>
      </w:r>
      <w:r w:rsidRPr="00F53C93">
        <w:rPr>
          <w:u w:val="single"/>
        </w:rPr>
        <w:t xml:space="preserve"> on both counts, </w:t>
      </w:r>
      <w:r w:rsidRPr="00F53C93">
        <w:rPr>
          <w:highlight w:val="cyan"/>
          <w:u w:val="single"/>
        </w:rPr>
        <w:t>hampering</w:t>
      </w:r>
      <w:r w:rsidRPr="00F53C93">
        <w:rPr>
          <w:u w:val="single"/>
        </w:rPr>
        <w:t xml:space="preserve"> its own ability to implement </w:t>
      </w:r>
      <w:r w:rsidRPr="00F53C93">
        <w:rPr>
          <w:iCs/>
          <w:highlight w:val="cyan"/>
          <w:u w:val="single"/>
          <w:bdr w:val="single" w:sz="8" w:space="0" w:color="auto"/>
        </w:rPr>
        <w:t>effective policies</w:t>
      </w:r>
      <w:r w:rsidRPr="00F53C93">
        <w:rPr>
          <w:u w:val="single"/>
        </w:rPr>
        <w:t xml:space="preserve"> and </w:t>
      </w:r>
      <w:r w:rsidRPr="00F53C93">
        <w:rPr>
          <w:highlight w:val="cyan"/>
          <w:u w:val="single"/>
        </w:rPr>
        <w:t>contributing to</w:t>
      </w:r>
      <w:r w:rsidRPr="00F53C93">
        <w:rPr>
          <w:u w:val="single"/>
        </w:rPr>
        <w:t xml:space="preserve"> the </w:t>
      </w:r>
      <w:r w:rsidRPr="00F53C93">
        <w:rPr>
          <w:iCs/>
          <w:highlight w:val="cyan"/>
          <w:u w:val="single"/>
          <w:bdr w:val="single" w:sz="8" w:space="0" w:color="auto"/>
        </w:rPr>
        <w:t>erosion of public trust</w:t>
      </w:r>
      <w:r w:rsidRPr="00F53C93">
        <w:rPr>
          <w:u w:val="single"/>
        </w:rPr>
        <w:t xml:space="preserve"> in scientific and medical expertise.</w:t>
      </w:r>
    </w:p>
    <w:p w14:paraId="4C90DB71" w14:textId="77777777" w:rsidR="00A07519" w:rsidRPr="00F53C93" w:rsidRDefault="00A07519" w:rsidP="00A07519">
      <w:pPr>
        <w:rPr>
          <w:sz w:val="16"/>
        </w:rPr>
      </w:pPr>
      <w:r w:rsidRPr="00F53C93">
        <w:rPr>
          <w:sz w:val="16"/>
        </w:rPr>
        <w:t>Where, exactly, did the CDC go astray? In some cases, especially very early in the pandemic, the CDC — like all public authorities — simply had to make judgment calls under conditions of radical uncertainty with no good options. In other instances, the agency made fateful mistakes — such as its botched rollout of diagnostic tests — which hampered our initial pandemic response. In still other cases, the agency arguably exceeded its statutory authority, as when it unilaterally issued an eviction-moratorium order after Congress failed to reach an agreement on the issue. (The order was later struck down by the Supreme Court.)</w:t>
      </w:r>
    </w:p>
    <w:p w14:paraId="6C3F4C33" w14:textId="77777777" w:rsidR="00A07519" w:rsidRPr="00F53C93" w:rsidRDefault="00A07519" w:rsidP="00A07519">
      <w:pPr>
        <w:rPr>
          <w:sz w:val="16"/>
        </w:rPr>
      </w:pPr>
      <w:r w:rsidRPr="00F53C93">
        <w:rPr>
          <w:u w:val="single"/>
        </w:rPr>
        <w:t xml:space="preserve">Many of the CDC’s most controversial decisions concerned the agency’s public-health guidelines. </w:t>
      </w:r>
      <w:r w:rsidRPr="00F53C93">
        <w:rPr>
          <w:sz w:val="16"/>
        </w:rPr>
        <w:t xml:space="preserve">Making policy recommendations to protect public health is a core part of the CDC’s mission. During the pandemic, such recommendations — concerning whether and how to reopen schools or when to vaccinate which groups against Covid-19 — became a central feature of our public and private lives. </w:t>
      </w:r>
      <w:r w:rsidRPr="00F53C93">
        <w:rPr>
          <w:u w:val="single"/>
        </w:rPr>
        <w:t xml:space="preserve">Too often, these </w:t>
      </w:r>
      <w:r w:rsidRPr="00F53C93">
        <w:rPr>
          <w:highlight w:val="cyan"/>
          <w:u w:val="single"/>
        </w:rPr>
        <w:t>guidelines were</w:t>
      </w:r>
      <w:r w:rsidRPr="00F53C93">
        <w:rPr>
          <w:u w:val="single"/>
        </w:rPr>
        <w:t xml:space="preserve"> </w:t>
      </w:r>
      <w:r w:rsidRPr="00F53C93">
        <w:rPr>
          <w:highlight w:val="cyan"/>
          <w:u w:val="single"/>
        </w:rPr>
        <w:t>ambiguous</w:t>
      </w:r>
      <w:r w:rsidRPr="00F53C93">
        <w:rPr>
          <w:u w:val="single"/>
        </w:rPr>
        <w:t xml:space="preserve">, confusing, </w:t>
      </w:r>
      <w:r w:rsidRPr="00F53C93">
        <w:rPr>
          <w:iCs/>
          <w:highlight w:val="cyan"/>
          <w:u w:val="single"/>
          <w:bdr w:val="single" w:sz="8" w:space="0" w:color="auto"/>
        </w:rPr>
        <w:t>or</w:t>
      </w:r>
      <w:r w:rsidRPr="00F53C93">
        <w:rPr>
          <w:iCs/>
          <w:u w:val="single"/>
          <w:bdr w:val="single" w:sz="8" w:space="0" w:color="auto"/>
        </w:rPr>
        <w:t xml:space="preserve"> altogether </w:t>
      </w:r>
      <w:r w:rsidRPr="00F53C93">
        <w:rPr>
          <w:iCs/>
          <w:highlight w:val="cyan"/>
          <w:u w:val="single"/>
          <w:bdr w:val="single" w:sz="8" w:space="0" w:color="auto"/>
        </w:rPr>
        <w:t>wrong</w:t>
      </w:r>
      <w:r w:rsidRPr="00F53C93">
        <w:rPr>
          <w:iCs/>
          <w:u w:val="single"/>
          <w:bdr w:val="single" w:sz="8" w:space="0" w:color="auto"/>
        </w:rPr>
        <w:t>-headed</w:t>
      </w:r>
      <w:r w:rsidRPr="00F53C93">
        <w:rPr>
          <w:u w:val="single"/>
        </w:rPr>
        <w:t>.</w:t>
      </w:r>
    </w:p>
    <w:p w14:paraId="535B2BAD" w14:textId="77777777" w:rsidR="00A07519" w:rsidRPr="00F53C93" w:rsidRDefault="00A07519" w:rsidP="00A07519">
      <w:pPr>
        <w:rPr>
          <w:sz w:val="16"/>
        </w:rPr>
      </w:pPr>
      <w:r w:rsidRPr="00F53C93">
        <w:rPr>
          <w:sz w:val="16"/>
        </w:rPr>
        <w:t xml:space="preserve">Criticism came from various quarters. For instance, </w:t>
      </w:r>
      <w:r w:rsidRPr="00F53C93">
        <w:rPr>
          <w:u w:val="single"/>
        </w:rPr>
        <w:t xml:space="preserve">experts now agree that the </w:t>
      </w:r>
      <w:r w:rsidRPr="00F53C93">
        <w:rPr>
          <w:iCs/>
          <w:highlight w:val="cyan"/>
          <w:u w:val="single"/>
          <w:bdr w:val="single" w:sz="8" w:space="0" w:color="auto"/>
        </w:rPr>
        <w:t>CDC was far too slow</w:t>
      </w:r>
      <w:r w:rsidRPr="00F53C93">
        <w:rPr>
          <w:highlight w:val="cyan"/>
          <w:u w:val="single"/>
        </w:rPr>
        <w:t xml:space="preserve"> in accepting the role of aerosols</w:t>
      </w:r>
      <w:r w:rsidRPr="00F53C93">
        <w:rPr>
          <w:u w:val="single"/>
        </w:rPr>
        <w:t xml:space="preserve"> in transmitting the virus</w:t>
      </w:r>
      <w:r w:rsidRPr="00F53C93">
        <w:rPr>
          <w:sz w:val="16"/>
        </w:rPr>
        <w:t xml:space="preserve">. And of course there was the infamous flip-flopping on masks, not to mention the obfuscatory justifications that followed. </w:t>
      </w:r>
      <w:r w:rsidRPr="00F53C93">
        <w:rPr>
          <w:u w:val="single"/>
        </w:rPr>
        <w:t xml:space="preserve">During the Omicron wave, critics from the left accused the agency of </w:t>
      </w:r>
      <w:r w:rsidRPr="00F53C93">
        <w:rPr>
          <w:highlight w:val="cyan"/>
          <w:u w:val="single"/>
        </w:rPr>
        <w:t xml:space="preserve">caving to </w:t>
      </w:r>
      <w:r w:rsidRPr="00F53C93">
        <w:rPr>
          <w:u w:val="single"/>
        </w:rPr>
        <w:t xml:space="preserve">practical and </w:t>
      </w:r>
      <w:r w:rsidRPr="00F53C93">
        <w:rPr>
          <w:highlight w:val="cyan"/>
          <w:u w:val="single"/>
        </w:rPr>
        <w:t>political pressures to return to business as usual</w:t>
      </w:r>
      <w:r w:rsidRPr="00F53C93">
        <w:rPr>
          <w:u w:val="single"/>
        </w:rPr>
        <w:t xml:space="preserve"> when it abruptly halved isolation and quarantine times</w:t>
      </w:r>
      <w:r w:rsidRPr="00F53C93">
        <w:rPr>
          <w:sz w:val="16"/>
        </w:rPr>
        <w:t>. More recently, congressional Republicans have charged that CDC guidance on school re-openings was unduly influenced by teachers’ unions.</w:t>
      </w:r>
    </w:p>
    <w:p w14:paraId="6BA75BF2" w14:textId="77777777" w:rsidR="00A07519" w:rsidRPr="00F53C93" w:rsidRDefault="00A07519" w:rsidP="00A07519">
      <w:pPr>
        <w:rPr>
          <w:sz w:val="16"/>
        </w:rPr>
      </w:pPr>
      <w:r w:rsidRPr="00F53C93">
        <w:rPr>
          <w:sz w:val="16"/>
        </w:rPr>
        <w:t xml:space="preserve">These mistakes weren’t all equally misguided, but they contributed to the public </w:t>
      </w:r>
      <w:r w:rsidRPr="00F53C93">
        <w:rPr>
          <w:u w:val="single"/>
        </w:rPr>
        <w:t xml:space="preserve">perception that the CDC’s </w:t>
      </w:r>
      <w:r w:rsidRPr="00F53C93">
        <w:rPr>
          <w:highlight w:val="cyan"/>
          <w:u w:val="single"/>
        </w:rPr>
        <w:t xml:space="preserve">decision-making </w:t>
      </w:r>
      <w:r w:rsidRPr="00F53C93">
        <w:rPr>
          <w:u w:val="single"/>
        </w:rPr>
        <w:t xml:space="preserve">process </w:t>
      </w:r>
      <w:r w:rsidRPr="00F53C93">
        <w:rPr>
          <w:highlight w:val="cyan"/>
          <w:u w:val="single"/>
        </w:rPr>
        <w:t>was</w:t>
      </w:r>
      <w:r w:rsidRPr="00F53C93">
        <w:rPr>
          <w:u w:val="single"/>
        </w:rPr>
        <w:t xml:space="preserve"> in some way </w:t>
      </w:r>
      <w:r w:rsidRPr="00F53C93">
        <w:rPr>
          <w:highlight w:val="cyan"/>
          <w:u w:val="single"/>
        </w:rPr>
        <w:t>unreliable</w:t>
      </w:r>
      <w:r w:rsidRPr="00F53C93">
        <w:rPr>
          <w:u w:val="single"/>
        </w:rPr>
        <w:t xml:space="preserve">, </w:t>
      </w:r>
      <w:r w:rsidRPr="00F53C93">
        <w:rPr>
          <w:highlight w:val="cyan"/>
          <w:u w:val="single"/>
        </w:rPr>
        <w:t>ineffective</w:t>
      </w:r>
      <w:r w:rsidRPr="00F53C93">
        <w:rPr>
          <w:u w:val="single"/>
        </w:rPr>
        <w:t>, or improper</w:t>
      </w:r>
      <w:r w:rsidRPr="00F53C93">
        <w:rPr>
          <w:sz w:val="16"/>
        </w:rPr>
        <w:t xml:space="preserve"> — in other words, influenced by non-scientific factors. In the extreme, the CDC stands accused of issuing diktats without the input of a broad enough array of stakeholders or public accountability. </w:t>
      </w:r>
      <w:r w:rsidRPr="00F53C93">
        <w:rPr>
          <w:u w:val="single"/>
        </w:rPr>
        <w:t xml:space="preserve">This is a </w:t>
      </w:r>
      <w:r w:rsidRPr="00F53C93">
        <w:rPr>
          <w:iCs/>
          <w:highlight w:val="cyan"/>
          <w:u w:val="single"/>
          <w:bdr w:val="single" w:sz="8" w:space="0" w:color="auto"/>
        </w:rPr>
        <w:t>problem of legitimacy</w:t>
      </w:r>
      <w:r w:rsidRPr="00F53C93">
        <w:rPr>
          <w:u w:val="single"/>
        </w:rPr>
        <w:t>, not just policy.</w:t>
      </w:r>
    </w:p>
    <w:p w14:paraId="0E7F336D" w14:textId="77777777" w:rsidR="00A07519" w:rsidRPr="00F53C93" w:rsidRDefault="00A07519" w:rsidP="00A07519">
      <w:pPr>
        <w:rPr>
          <w:sz w:val="16"/>
        </w:rPr>
      </w:pPr>
      <w:r w:rsidRPr="00F53C93">
        <w:rPr>
          <w:u w:val="single"/>
        </w:rPr>
        <w:t xml:space="preserve">Yet it is a peculiar kind of </w:t>
      </w:r>
      <w:r w:rsidRPr="00F53C93">
        <w:rPr>
          <w:iCs/>
          <w:u w:val="single"/>
          <w:bdr w:val="single" w:sz="8" w:space="0" w:color="auto"/>
        </w:rPr>
        <w:t>legitimacy crisis</w:t>
      </w:r>
      <w:r w:rsidRPr="00F53C93">
        <w:rPr>
          <w:u w:val="single"/>
        </w:rPr>
        <w:t>. On</w:t>
      </w:r>
      <w:r w:rsidRPr="00F53C93">
        <w:rPr>
          <w:sz w:val="16"/>
        </w:rPr>
        <w:t xml:space="preserve"> one level, CDC guidelines are just that: guidelines, which institutions or individuals are encouraged but not required to follow. In principle, this allows for flexibility and adaptation — virtues when it comes to translating rapidly changing policy advice into action in such a large and diverse country as ours. It also means that the CDC is not entrusted with coercive power over the vast array of issues its guidance touches on.</w:t>
      </w:r>
    </w:p>
    <w:p w14:paraId="40E48E46" w14:textId="77777777" w:rsidR="00A07519" w:rsidRPr="00F53C93" w:rsidRDefault="00A07519" w:rsidP="00A07519">
      <w:pPr>
        <w:rPr>
          <w:sz w:val="16"/>
        </w:rPr>
      </w:pPr>
      <w:r w:rsidRPr="00F53C93">
        <w:rPr>
          <w:sz w:val="16"/>
        </w:rPr>
        <w:t>Indeed, many controversial pandemic policies, such as school closures and mask mandates, were implemented by state, local, and municipal authorities — not the CDC. The fact that CDC guidelines are technically voluntary is partly why there was so much variation in whether, when, and how they were adopted. It is also why the CDC’s defenders are not entirely wrong when they remind its critics on Capitol Hill that school closures, for instance, were in the hands of state and local authorities. At the same time, to characterize CDC public-health guidance during the pandemic as mere advice is highly misleading.</w:t>
      </w:r>
    </w:p>
    <w:p w14:paraId="1B32FDAE" w14:textId="77777777" w:rsidR="00A07519" w:rsidRPr="00F53C93" w:rsidRDefault="00A07519" w:rsidP="00A07519">
      <w:pPr>
        <w:rPr>
          <w:sz w:val="16"/>
        </w:rPr>
      </w:pPr>
      <w:r w:rsidRPr="00F53C93">
        <w:rPr>
          <w:sz w:val="16"/>
        </w:rPr>
        <w:t>Unlike a lot of expert advice given to government authorities, CDC guidelines are public-facing but not obviously publicly accountable. Especially under pandemic conditions, the recommendations are — and are meant to be — considered and adopted, frequently without modification or even second thought, by a wide array of local, national, public, and private institutions, from Army bases and Amazon warehouses to your local school board and youth swim team. During the pandemic, CDC guidelines also came to shape and constrain individual behavior in a way and to a degree that most regulatory agencies could only dream of, influencing everything from whether to wear what kind of masks under what circumstances to how many feet to stand apart from strangers to how long to isolate at home after infection or exposure.</w:t>
      </w:r>
    </w:p>
    <w:p w14:paraId="0E3AC56B" w14:textId="77777777" w:rsidR="00A07519" w:rsidRPr="0072441E" w:rsidRDefault="00A07519" w:rsidP="00A07519">
      <w:pPr>
        <w:rPr>
          <w:sz w:val="16"/>
        </w:rPr>
      </w:pPr>
      <w:r w:rsidRPr="00F53C93">
        <w:rPr>
          <w:u w:val="single"/>
        </w:rPr>
        <w:t xml:space="preserve">In effect, the CDC’s </w:t>
      </w:r>
      <w:r w:rsidRPr="00F53C93">
        <w:rPr>
          <w:highlight w:val="cyan"/>
          <w:u w:val="single"/>
        </w:rPr>
        <w:t>policy recommendations</w:t>
      </w:r>
      <w:r w:rsidRPr="00F53C93">
        <w:rPr>
          <w:u w:val="single"/>
        </w:rPr>
        <w:t xml:space="preserve"> — though they </w:t>
      </w:r>
      <w:r w:rsidRPr="00F53C93">
        <w:rPr>
          <w:highlight w:val="cyan"/>
          <w:u w:val="single"/>
        </w:rPr>
        <w:t>do not carry the force of law</w:t>
      </w:r>
      <w:r w:rsidRPr="00F53C93">
        <w:rPr>
          <w:u w:val="single"/>
        </w:rPr>
        <w:t xml:space="preserve"> — were often treated as binding in practice. </w:t>
      </w:r>
      <w:r w:rsidRPr="00F53C93">
        <w:rPr>
          <w:sz w:val="16"/>
        </w:rPr>
        <w:t>To flout them in certain circles was almost tantamount to transgression — the violation of a taboo. The nebulous but nevertheless real effect of the CDC’s guidance is a reminder that political power is not always reducible to the coercive power of the law. What does democratic accountability mean under such circumstances?</w:t>
      </w:r>
    </w:p>
    <w:p w14:paraId="45B1625B" w14:textId="77777777" w:rsidR="00A07519" w:rsidRPr="00916AB3" w:rsidRDefault="00A07519" w:rsidP="00A07519">
      <w:pPr>
        <w:pStyle w:val="Heading2"/>
      </w:pPr>
      <w:r w:rsidRPr="00916AB3">
        <w:t>Solvency</w:t>
      </w:r>
    </w:p>
    <w:p w14:paraId="2E740FB4" w14:textId="77777777" w:rsidR="00A07519" w:rsidRPr="004348E2" w:rsidRDefault="00A07519" w:rsidP="00A07519">
      <w:pPr>
        <w:pStyle w:val="Heading4"/>
      </w:pPr>
      <w:r>
        <w:t xml:space="preserve">3. Management wins </w:t>
      </w:r>
      <w:r>
        <w:rPr>
          <w:u w:val="single"/>
        </w:rPr>
        <w:t>90%</w:t>
      </w:r>
      <w:r>
        <w:t xml:space="preserve"> of the time.</w:t>
      </w:r>
    </w:p>
    <w:p w14:paraId="358B2D6E" w14:textId="77777777" w:rsidR="00A07519" w:rsidRPr="00F53C93" w:rsidRDefault="00A07519" w:rsidP="00A07519">
      <w:pPr>
        <w:rPr>
          <w:rFonts w:eastAsia="Calibri"/>
        </w:rPr>
      </w:pPr>
      <w:r w:rsidRPr="00F53C93">
        <w:t xml:space="preserve">Erich </w:t>
      </w:r>
      <w:r w:rsidRPr="00F53C93">
        <w:rPr>
          <w:b/>
          <w:bCs/>
          <w:sz w:val="26"/>
        </w:rPr>
        <w:t>Wagner 19</w:t>
      </w:r>
      <w:r w:rsidRPr="00F53C93">
        <w:t xml:space="preserve">, senior correspondent for Government Executive, “Federal Union Accuses FLRA of 'Unprecedented' Bias Against Labor,” 2/19/19, https://www.govexec.com/management/2019/02/federal-union-accuses-flra-unprecedented-bias-against-labor/154975/ </w:t>
      </w:r>
    </w:p>
    <w:p w14:paraId="375AA1EA" w14:textId="77777777" w:rsidR="00A07519" w:rsidRPr="00F53C93" w:rsidRDefault="00A07519" w:rsidP="00A07519">
      <w:pPr>
        <w:rPr>
          <w:rFonts w:eastAsia="Calibri"/>
          <w:sz w:val="16"/>
        </w:rPr>
      </w:pPr>
      <w:r w:rsidRPr="00F53C93">
        <w:rPr>
          <w:sz w:val="16"/>
        </w:rPr>
        <w:t xml:space="preserve">The union accused </w:t>
      </w:r>
      <w:r w:rsidRPr="00F53C93">
        <w:rPr>
          <w:highlight w:val="cyan"/>
          <w:u w:val="single"/>
        </w:rPr>
        <w:t>the</w:t>
      </w:r>
      <w:r w:rsidRPr="00F53C93">
        <w:rPr>
          <w:sz w:val="16"/>
        </w:rPr>
        <w:t xml:space="preserve"> current </w:t>
      </w:r>
      <w:r w:rsidRPr="00F53C93">
        <w:rPr>
          <w:iCs/>
          <w:highlight w:val="cyan"/>
          <w:u w:val="single"/>
          <w:bdr w:val="single" w:sz="8" w:space="0" w:color="auto"/>
        </w:rPr>
        <w:t>Trump</w:t>
      </w:r>
      <w:r w:rsidRPr="00F53C93">
        <w:rPr>
          <w:iCs/>
          <w:u w:val="single"/>
          <w:bdr w:val="single" w:sz="8" w:space="0" w:color="auto"/>
        </w:rPr>
        <w:t xml:space="preserve">-appointed </w:t>
      </w:r>
      <w:r w:rsidRPr="00F53C93">
        <w:rPr>
          <w:iCs/>
          <w:highlight w:val="cyan"/>
          <w:u w:val="single"/>
          <w:bdr w:val="single" w:sz="8" w:space="0" w:color="auto"/>
        </w:rPr>
        <w:t>majority</w:t>
      </w:r>
      <w:r w:rsidRPr="00F53C93">
        <w:rPr>
          <w:u w:val="single"/>
        </w:rPr>
        <w:t xml:space="preserve"> of the FLRA board</w:t>
      </w:r>
      <w:r w:rsidRPr="00F53C93">
        <w:rPr>
          <w:sz w:val="16"/>
        </w:rPr>
        <w:t xml:space="preserve"> of routinely exceeding its authority in </w:t>
      </w:r>
      <w:r w:rsidRPr="00F53C93">
        <w:rPr>
          <w:highlight w:val="cyan"/>
          <w:u w:val="single"/>
        </w:rPr>
        <w:t>overturn</w:t>
      </w:r>
      <w:r w:rsidRPr="00F53C93">
        <w:rPr>
          <w:sz w:val="16"/>
        </w:rPr>
        <w:t xml:space="preserve">ing </w:t>
      </w:r>
      <w:r w:rsidRPr="00F53C93">
        <w:rPr>
          <w:highlight w:val="cyan"/>
          <w:u w:val="single"/>
        </w:rPr>
        <w:t>arbitration</w:t>
      </w:r>
      <w:r w:rsidRPr="00F53C93">
        <w:rPr>
          <w:u w:val="single"/>
        </w:rPr>
        <w:t xml:space="preserve"> cases </w:t>
      </w:r>
      <w:r w:rsidRPr="00F53C93">
        <w:rPr>
          <w:highlight w:val="cyan"/>
          <w:u w:val="single"/>
        </w:rPr>
        <w:t>at a rate</w:t>
      </w:r>
      <w:r w:rsidRPr="00F53C93">
        <w:rPr>
          <w:u w:val="single"/>
        </w:rPr>
        <w:t xml:space="preserve"> that is </w:t>
      </w:r>
      <w:r w:rsidRPr="00F53C93">
        <w:rPr>
          <w:iCs/>
          <w:highlight w:val="cyan"/>
          <w:u w:val="single"/>
          <w:bdr w:val="single" w:sz="8" w:space="0" w:color="auto"/>
        </w:rPr>
        <w:t>unprecedented in</w:t>
      </w:r>
      <w:r w:rsidRPr="00F53C93">
        <w:rPr>
          <w:iCs/>
          <w:u w:val="single"/>
          <w:bdr w:val="single" w:sz="8" w:space="0" w:color="auto"/>
        </w:rPr>
        <w:t xml:space="preserve"> modern </w:t>
      </w:r>
      <w:r w:rsidRPr="00F53C93">
        <w:rPr>
          <w:iCs/>
          <w:highlight w:val="cyan"/>
          <w:u w:val="single"/>
          <w:bdr w:val="single" w:sz="8" w:space="0" w:color="auto"/>
        </w:rPr>
        <w:t>memory</w:t>
      </w:r>
      <w:r w:rsidRPr="00F53C93">
        <w:rPr>
          <w:sz w:val="16"/>
        </w:rPr>
        <w:t>. The lawsuit compared the current board’s decisions with those over the same period during the George W. Bush and Obama administrations.</w:t>
      </w:r>
    </w:p>
    <w:p w14:paraId="2B025664" w14:textId="77777777" w:rsidR="00A07519" w:rsidRPr="00F53C93" w:rsidRDefault="00A07519" w:rsidP="00A07519">
      <w:pPr>
        <w:rPr>
          <w:rFonts w:eastAsia="Calibri"/>
          <w:sz w:val="16"/>
        </w:rPr>
      </w:pPr>
      <w:r w:rsidRPr="00F53C93">
        <w:rPr>
          <w:highlight w:val="cyan"/>
          <w:u w:val="single"/>
        </w:rPr>
        <w:t>In the first 94 cases</w:t>
      </w:r>
      <w:r w:rsidRPr="00F53C93">
        <w:rPr>
          <w:sz w:val="16"/>
        </w:rPr>
        <w:t xml:space="preserve"> before the current board, </w:t>
      </w:r>
      <w:r w:rsidRPr="00F53C93">
        <w:rPr>
          <w:highlight w:val="cyan"/>
          <w:u w:val="single"/>
        </w:rPr>
        <w:t xml:space="preserve">the agency won </w:t>
      </w:r>
      <w:r w:rsidRPr="00F53C93">
        <w:rPr>
          <w:iCs/>
          <w:highlight w:val="cyan"/>
          <w:u w:val="single"/>
          <w:bdr w:val="single" w:sz="8" w:space="0" w:color="auto"/>
        </w:rPr>
        <w:t>83 times</w:t>
      </w:r>
      <w:r w:rsidRPr="00F53C93">
        <w:rPr>
          <w:sz w:val="16"/>
        </w:rPr>
        <w:t>, compared to only 10 awards for a union. (The other decision was "an expedited review where the circumstances could not be ascertained.")</w:t>
      </w:r>
    </w:p>
    <w:p w14:paraId="13B8FFA4" w14:textId="77777777" w:rsidR="00A07519" w:rsidRPr="00F53C93" w:rsidRDefault="00A07519" w:rsidP="00A07519">
      <w:pPr>
        <w:rPr>
          <w:rFonts w:eastAsia="Calibri"/>
          <w:sz w:val="16"/>
        </w:rPr>
      </w:pPr>
      <w:r w:rsidRPr="00F53C93">
        <w:rPr>
          <w:sz w:val="16"/>
        </w:rPr>
        <w:t>“Each [union win] was on insurmountable procedural grounds,” FEA attorneys wrote. “Six times, the agency had missed filing deadlines. One time, the agency had considered an expired letter of reprimand ... One time, the authority had no jurisdiction.”</w:t>
      </w:r>
    </w:p>
    <w:p w14:paraId="3B33EABB" w14:textId="77777777" w:rsidR="00A07519" w:rsidRPr="00F53C93" w:rsidRDefault="00A07519" w:rsidP="00A07519">
      <w:pPr>
        <w:rPr>
          <w:rFonts w:eastAsia="Calibri"/>
          <w:sz w:val="16"/>
        </w:rPr>
      </w:pPr>
      <w:r w:rsidRPr="00F53C93">
        <w:rPr>
          <w:sz w:val="16"/>
        </w:rPr>
        <w:t>Looking more closely, in those first 94 cases, the original decision-maker was overruled 59 times, all of which were in favor of the agency involved. Arbitrators were overruled 51 times, and administrative law judges and FLRA regional directors were overruled four times each.</w:t>
      </w:r>
    </w:p>
    <w:p w14:paraId="51C0CB98" w14:textId="77777777" w:rsidR="00A07519" w:rsidRPr="00F53C93" w:rsidRDefault="00A07519" w:rsidP="00A07519">
      <w:pPr>
        <w:rPr>
          <w:rFonts w:eastAsia="Calibri"/>
          <w:sz w:val="16"/>
        </w:rPr>
      </w:pPr>
      <w:r w:rsidRPr="00F53C93">
        <w:rPr>
          <w:sz w:val="16"/>
        </w:rPr>
        <w:t>The Federal Education Association accused the current FLRA of vastly overstepping its authority in overturning lower rulings, noting that the agency’s guide to arbitration requires “substantial deference” to arbitrators and administrative law judges.</w:t>
      </w:r>
    </w:p>
    <w:p w14:paraId="6C4F60E1" w14:textId="77777777" w:rsidR="00A07519" w:rsidRPr="00F53C93" w:rsidRDefault="00A07519" w:rsidP="00A07519">
      <w:pPr>
        <w:rPr>
          <w:rFonts w:eastAsia="Calibri"/>
          <w:sz w:val="16"/>
        </w:rPr>
      </w:pPr>
      <w:r w:rsidRPr="00F53C93">
        <w:rPr>
          <w:sz w:val="16"/>
        </w:rPr>
        <w:t>“Although Congress specifically provided for authority review of arbitration awards, Congress also made clear that the scope of that review is very limited,” the guide states. “Thus, the authority gives arbitrators substantial deference and will set aside or modify their awards only when excepting parties establish that the awards are deficient on one of the specific grounds set forth in [the law].”</w:t>
      </w:r>
    </w:p>
    <w:p w14:paraId="3C448FB3" w14:textId="77777777" w:rsidR="00A07519" w:rsidRPr="00F53C93" w:rsidRDefault="00A07519" w:rsidP="00A07519">
      <w:pPr>
        <w:rPr>
          <w:rFonts w:eastAsia="Calibri"/>
          <w:sz w:val="16"/>
        </w:rPr>
      </w:pPr>
      <w:r w:rsidRPr="00F53C93">
        <w:rPr>
          <w:sz w:val="16"/>
        </w:rPr>
        <w:t>By comparison, in the first 94 cases of the FLRA board appointed by President George W. Bush, arbitrators were overruled 11 times—five times in favor of an agency, three times in favor of a union, and with three split decisions. An administrative law judge was overruled once.</w:t>
      </w:r>
    </w:p>
    <w:p w14:paraId="2D499886" w14:textId="77777777" w:rsidR="00A07519" w:rsidRPr="00F53C93" w:rsidRDefault="00A07519" w:rsidP="00A07519">
      <w:pPr>
        <w:rPr>
          <w:rFonts w:eastAsia="Calibri"/>
          <w:sz w:val="16"/>
        </w:rPr>
      </w:pPr>
      <w:r w:rsidRPr="00F53C93">
        <w:rPr>
          <w:sz w:val="16"/>
        </w:rPr>
        <w:t>And for the same period under the board as constructed by President Obama, arbitrators were overruled 16 times, of which 12 went to the agency and four to the union. Administrative law judges were overruled six times, with two decisions for the agency, two for the union, and two cases were remanded back to the judge.</w:t>
      </w:r>
    </w:p>
    <w:p w14:paraId="7B6D25FE" w14:textId="77777777" w:rsidR="00A07519" w:rsidRPr="00F53C93" w:rsidRDefault="00A07519" w:rsidP="00A07519">
      <w:pPr>
        <w:rPr>
          <w:rFonts w:eastAsia="Calibri"/>
          <w:sz w:val="16"/>
        </w:rPr>
      </w:pPr>
      <w:r w:rsidRPr="00F53C93">
        <w:rPr>
          <w:sz w:val="16"/>
        </w:rPr>
        <w:t xml:space="preserve">The Federal Education Association argued that </w:t>
      </w:r>
      <w:r w:rsidRPr="00F53C93">
        <w:rPr>
          <w:highlight w:val="cyan"/>
          <w:u w:val="single"/>
        </w:rPr>
        <w:t>such decisions render</w:t>
      </w:r>
      <w:r w:rsidRPr="00F53C93">
        <w:rPr>
          <w:u w:val="single"/>
        </w:rPr>
        <w:t xml:space="preserve"> the </w:t>
      </w:r>
      <w:r w:rsidRPr="00F53C93">
        <w:rPr>
          <w:highlight w:val="cyan"/>
          <w:u w:val="single"/>
        </w:rPr>
        <w:t>arbitration</w:t>
      </w:r>
      <w:r w:rsidRPr="00F53C93">
        <w:rPr>
          <w:u w:val="single"/>
        </w:rPr>
        <w:t xml:space="preserve"> process </w:t>
      </w:r>
      <w:r w:rsidRPr="00F53C93">
        <w:rPr>
          <w:iCs/>
          <w:highlight w:val="cyan"/>
          <w:u w:val="single"/>
          <w:bdr w:val="single" w:sz="8" w:space="0" w:color="auto"/>
        </w:rPr>
        <w:t>meaningless</w:t>
      </w:r>
      <w:r w:rsidRPr="00F53C93">
        <w:rPr>
          <w:highlight w:val="cyan"/>
          <w:u w:val="single"/>
        </w:rPr>
        <w:t>, and</w:t>
      </w:r>
      <w:r w:rsidRPr="00F53C93">
        <w:rPr>
          <w:u w:val="single"/>
        </w:rPr>
        <w:t xml:space="preserve"> could </w:t>
      </w:r>
      <w:r w:rsidRPr="00F53C93">
        <w:rPr>
          <w:highlight w:val="cyan"/>
          <w:u w:val="single"/>
        </w:rPr>
        <w:t xml:space="preserve">have a </w:t>
      </w:r>
      <w:r w:rsidRPr="00F53C93">
        <w:rPr>
          <w:iCs/>
          <w:highlight w:val="cyan"/>
          <w:u w:val="single"/>
          <w:bdr w:val="single" w:sz="8" w:space="0" w:color="auto"/>
        </w:rPr>
        <w:t>chilling effect</w:t>
      </w:r>
      <w:r w:rsidRPr="00F53C93">
        <w:rPr>
          <w:highlight w:val="cyan"/>
          <w:u w:val="single"/>
        </w:rPr>
        <w:t xml:space="preserve"> on</w:t>
      </w:r>
      <w:r w:rsidRPr="00F53C93">
        <w:rPr>
          <w:u w:val="single"/>
        </w:rPr>
        <w:t xml:space="preserve"> the process designed to hear </w:t>
      </w:r>
      <w:r w:rsidRPr="00F53C93">
        <w:rPr>
          <w:highlight w:val="cyan"/>
          <w:u w:val="single"/>
        </w:rPr>
        <w:t>labor</w:t>
      </w:r>
      <w:r w:rsidRPr="00F53C93">
        <w:rPr>
          <w:u w:val="single"/>
        </w:rPr>
        <w:t>-management disputes</w:t>
      </w:r>
      <w:r w:rsidRPr="00F53C93">
        <w:rPr>
          <w:sz w:val="16"/>
        </w:rPr>
        <w:t xml:space="preserve">. Federal unions have already warned that they could act to skip the FLRA and go straight to court with their disputes, citing </w:t>
      </w:r>
      <w:r w:rsidRPr="00F53C93">
        <w:rPr>
          <w:u w:val="single"/>
        </w:rPr>
        <w:t xml:space="preserve">the </w:t>
      </w:r>
      <w:r w:rsidRPr="00F53C93">
        <w:rPr>
          <w:highlight w:val="cyan"/>
          <w:u w:val="single"/>
        </w:rPr>
        <w:t>Trump</w:t>
      </w:r>
      <w:r w:rsidRPr="00F53C93">
        <w:rPr>
          <w:u w:val="single"/>
        </w:rPr>
        <w:t xml:space="preserve"> administration’s </w:t>
      </w:r>
      <w:r w:rsidRPr="00F53C93">
        <w:rPr>
          <w:highlight w:val="cyan"/>
          <w:u w:val="single"/>
        </w:rPr>
        <w:t xml:space="preserve">decision </w:t>
      </w:r>
      <w:r w:rsidRPr="00F53C93">
        <w:rPr>
          <w:iCs/>
          <w:highlight w:val="cyan"/>
          <w:u w:val="single"/>
          <w:bdr w:val="single" w:sz="8" w:space="0" w:color="auto"/>
        </w:rPr>
        <w:t>not to appoint a general counsel</w:t>
      </w:r>
      <w:r w:rsidRPr="00F53C93">
        <w:rPr>
          <w:sz w:val="16"/>
        </w:rPr>
        <w:t xml:space="preserve"> to the agency, </w:t>
      </w:r>
      <w:r w:rsidRPr="00F53C93">
        <w:rPr>
          <w:highlight w:val="cyan"/>
          <w:u w:val="single"/>
        </w:rPr>
        <w:t xml:space="preserve">effectively </w:t>
      </w:r>
      <w:r w:rsidRPr="00F53C93">
        <w:rPr>
          <w:iCs/>
          <w:highlight w:val="cyan"/>
          <w:u w:val="single"/>
          <w:bdr w:val="single" w:sz="8" w:space="0" w:color="auto"/>
        </w:rPr>
        <w:t>block</w:t>
      </w:r>
      <w:r w:rsidRPr="00F53C93">
        <w:rPr>
          <w:iCs/>
          <w:u w:val="single"/>
          <w:bdr w:val="single" w:sz="8" w:space="0" w:color="auto"/>
        </w:rPr>
        <w:t xml:space="preserve">ing </w:t>
      </w:r>
      <w:r w:rsidRPr="00F53C93">
        <w:rPr>
          <w:iCs/>
          <w:highlight w:val="cyan"/>
          <w:u w:val="single"/>
          <w:bdr w:val="single" w:sz="8" w:space="0" w:color="auto"/>
        </w:rPr>
        <w:t>unfair labor practice complaints</w:t>
      </w:r>
      <w:r w:rsidRPr="00F53C93">
        <w:rPr>
          <w:u w:val="single"/>
        </w:rPr>
        <w:t xml:space="preserve"> from reaching the full board</w:t>
      </w:r>
      <w:r w:rsidRPr="00F53C93">
        <w:rPr>
          <w:sz w:val="16"/>
        </w:rPr>
        <w:t>.</w:t>
      </w:r>
    </w:p>
    <w:p w14:paraId="25576EE5" w14:textId="77777777" w:rsidR="00A07519" w:rsidRPr="00F53C93" w:rsidRDefault="00A07519" w:rsidP="00A07519">
      <w:pPr>
        <w:keepNext/>
        <w:keepLines/>
        <w:spacing w:before="40"/>
        <w:outlineLvl w:val="3"/>
        <w:rPr>
          <w:rFonts w:eastAsiaTheme="majorEastAsia" w:cstheme="majorBidi"/>
          <w:b/>
          <w:iCs/>
          <w:sz w:val="26"/>
        </w:rPr>
      </w:pPr>
      <w:r w:rsidRPr="00F53C93">
        <w:rPr>
          <w:rFonts w:eastAsiaTheme="majorEastAsia" w:cstheme="majorBidi"/>
          <w:b/>
          <w:iCs/>
          <w:sz w:val="26"/>
        </w:rPr>
        <w:t xml:space="preserve">Unions </w:t>
      </w:r>
      <w:r w:rsidRPr="00F53C93">
        <w:rPr>
          <w:rFonts w:eastAsiaTheme="majorEastAsia" w:cstheme="majorBidi"/>
          <w:b/>
          <w:iCs/>
          <w:sz w:val="26"/>
          <w:u w:val="single"/>
        </w:rPr>
        <w:t>won’t pursue</w:t>
      </w:r>
      <w:r w:rsidRPr="00F53C93">
        <w:rPr>
          <w:rFonts w:eastAsiaTheme="majorEastAsia" w:cstheme="majorBidi"/>
          <w:b/>
          <w:iCs/>
          <w:sz w:val="26"/>
        </w:rPr>
        <w:t xml:space="preserve"> cases in the first place.</w:t>
      </w:r>
    </w:p>
    <w:p w14:paraId="26461724" w14:textId="77777777" w:rsidR="00A07519" w:rsidRPr="00F53C93" w:rsidRDefault="00A07519" w:rsidP="00A07519">
      <w:r w:rsidRPr="00F53C93">
        <w:t xml:space="preserve">Dave </w:t>
      </w:r>
      <w:r w:rsidRPr="00F53C93">
        <w:rPr>
          <w:b/>
          <w:bCs/>
          <w:sz w:val="26"/>
        </w:rPr>
        <w:t>Jamieson</w:t>
      </w:r>
      <w:r w:rsidRPr="00F53C93">
        <w:t xml:space="preserve"> </w:t>
      </w:r>
      <w:r w:rsidRPr="00F53C93">
        <w:rPr>
          <w:b/>
          <w:bCs/>
          <w:sz w:val="26"/>
        </w:rPr>
        <w:t>8/18</w:t>
      </w:r>
      <w:r w:rsidRPr="00F53C93">
        <w:t>, HuffPost's labor reporter since 2011, "Federal Agency Throws Workers Under The Bus Just To Please Trump," HuffPost, 8/18/2025, https://www.huffpost.com/entry/federal-labor-relations-authority-judges-trump_n_68a3461ae4b03709c085be9c</w:t>
      </w:r>
    </w:p>
    <w:p w14:paraId="69F292A6" w14:textId="77777777" w:rsidR="00A07519" w:rsidRPr="00F53C93" w:rsidRDefault="00A07519" w:rsidP="00A07519">
      <w:pPr>
        <w:rPr>
          <w:sz w:val="16"/>
        </w:rPr>
      </w:pPr>
      <w:r w:rsidRPr="00F53C93">
        <w:rPr>
          <w:u w:val="single"/>
        </w:rPr>
        <w:t xml:space="preserve">The </w:t>
      </w:r>
      <w:r w:rsidRPr="00F53C93">
        <w:rPr>
          <w:highlight w:val="cyan"/>
          <w:u w:val="single"/>
        </w:rPr>
        <w:t xml:space="preserve">FLRA is </w:t>
      </w:r>
      <w:r w:rsidRPr="00F53C93">
        <w:rPr>
          <w:iCs/>
          <w:highlight w:val="cyan"/>
          <w:u w:val="single"/>
          <w:bdr w:val="single" w:sz="8" w:space="0" w:color="auto"/>
        </w:rPr>
        <w:t>still functioning</w:t>
      </w:r>
      <w:r w:rsidRPr="00F53C93">
        <w:rPr>
          <w:iCs/>
          <w:u w:val="single"/>
          <w:bdr w:val="single" w:sz="8" w:space="0" w:color="auto"/>
        </w:rPr>
        <w:t xml:space="preserve"> </w:t>
      </w:r>
      <w:r w:rsidRPr="00F53C93">
        <w:rPr>
          <w:u w:val="single"/>
        </w:rPr>
        <w:t xml:space="preserve">with just </w:t>
      </w:r>
      <w:r w:rsidRPr="00F53C93">
        <w:rPr>
          <w:iCs/>
          <w:u w:val="single"/>
          <w:bdr w:val="single" w:sz="8" w:space="0" w:color="auto"/>
        </w:rPr>
        <w:t>two members</w:t>
      </w:r>
      <w:r w:rsidRPr="00F53C93">
        <w:rPr>
          <w:u w:val="single"/>
        </w:rPr>
        <w:t xml:space="preserve">, </w:t>
      </w:r>
      <w:r w:rsidRPr="00F53C93">
        <w:rPr>
          <w:highlight w:val="cyan"/>
          <w:u w:val="single"/>
        </w:rPr>
        <w:t>but</w:t>
      </w:r>
      <w:r w:rsidRPr="00F53C93">
        <w:rPr>
          <w:u w:val="single"/>
        </w:rPr>
        <w:t xml:space="preserve"> not at full capacity</w:t>
      </w:r>
      <w:r w:rsidRPr="00F53C93">
        <w:rPr>
          <w:sz w:val="16"/>
        </w:rPr>
        <w:t xml:space="preserve">. Trump has not nominated a general counsel to be confirmed by the Senate, so the agency isn’t able to pursue complaints against agencies or unions that may have violated employees’ rights. </w:t>
      </w:r>
      <w:r w:rsidRPr="00F53C93">
        <w:rPr>
          <w:u w:val="single"/>
        </w:rPr>
        <w:t xml:space="preserve">So </w:t>
      </w:r>
      <w:r w:rsidRPr="00F53C93">
        <w:rPr>
          <w:iCs/>
          <w:u w:val="single"/>
          <w:bdr w:val="single" w:sz="8" w:space="0" w:color="auto"/>
        </w:rPr>
        <w:t>even though</w:t>
      </w:r>
      <w:r w:rsidRPr="00F53C93">
        <w:rPr>
          <w:u w:val="single"/>
        </w:rPr>
        <w:t xml:space="preserve"> there are enough members for a </w:t>
      </w:r>
      <w:r w:rsidRPr="00F53C93">
        <w:rPr>
          <w:iCs/>
          <w:u w:val="single"/>
          <w:bdr w:val="single" w:sz="8" w:space="0" w:color="auto"/>
        </w:rPr>
        <w:t>quorum</w:t>
      </w:r>
      <w:r w:rsidRPr="00F53C93">
        <w:rPr>
          <w:u w:val="single"/>
        </w:rPr>
        <w:t xml:space="preserve">, the agency </w:t>
      </w:r>
      <w:r w:rsidRPr="00F53C93">
        <w:rPr>
          <w:iCs/>
          <w:highlight w:val="cyan"/>
          <w:u w:val="single"/>
          <w:bdr w:val="single" w:sz="8" w:space="0" w:color="auto"/>
        </w:rPr>
        <w:t>isn’t operating</w:t>
      </w:r>
      <w:r w:rsidRPr="00F53C93">
        <w:rPr>
          <w:sz w:val="16"/>
        </w:rPr>
        <w:t xml:space="preserve"> the way Congress intended.</w:t>
      </w:r>
    </w:p>
    <w:p w14:paraId="19F0CA97" w14:textId="77777777" w:rsidR="00A07519" w:rsidRPr="00F53C93" w:rsidRDefault="00A07519" w:rsidP="00A07519">
      <w:pPr>
        <w:rPr>
          <w:sz w:val="16"/>
        </w:rPr>
      </w:pPr>
      <w:r w:rsidRPr="00F53C93">
        <w:rPr>
          <w:sz w:val="16"/>
        </w:rPr>
        <w:t xml:space="preserve">Smalley said if the agency loses its administrative law judges, </w:t>
      </w:r>
      <w:r w:rsidRPr="00F53C93">
        <w:rPr>
          <w:iCs/>
          <w:highlight w:val="cyan"/>
          <w:u w:val="single"/>
          <w:bdr w:val="single" w:sz="8" w:space="0" w:color="auto"/>
        </w:rPr>
        <w:t>unions</w:t>
      </w:r>
      <w:r w:rsidRPr="00F53C93">
        <w:rPr>
          <w:sz w:val="16"/>
        </w:rPr>
        <w:t xml:space="preserve"> may </w:t>
      </w:r>
      <w:r w:rsidRPr="00F53C93">
        <w:rPr>
          <w:highlight w:val="cyan"/>
          <w:u w:val="single"/>
        </w:rPr>
        <w:t xml:space="preserve">become </w:t>
      </w:r>
      <w:r w:rsidRPr="00F53C93">
        <w:rPr>
          <w:iCs/>
          <w:highlight w:val="cyan"/>
          <w:u w:val="single"/>
          <w:bdr w:val="single" w:sz="8" w:space="0" w:color="auto"/>
        </w:rPr>
        <w:t>less likely</w:t>
      </w:r>
      <w:r w:rsidRPr="00F53C93">
        <w:rPr>
          <w:highlight w:val="cyan"/>
          <w:u w:val="single"/>
        </w:rPr>
        <w:t xml:space="preserve"> to </w:t>
      </w:r>
      <w:r w:rsidRPr="00F53C93">
        <w:rPr>
          <w:iCs/>
          <w:highlight w:val="cyan"/>
          <w:u w:val="single"/>
          <w:bdr w:val="single" w:sz="8" w:space="0" w:color="auto"/>
        </w:rPr>
        <w:t>pursue cases</w:t>
      </w:r>
      <w:r w:rsidRPr="00F53C93">
        <w:rPr>
          <w:u w:val="single"/>
        </w:rPr>
        <w:t xml:space="preserve"> when they think their</w:t>
      </w:r>
      <w:r w:rsidRPr="00F53C93">
        <w:rPr>
          <w:sz w:val="16"/>
        </w:rPr>
        <w:t xml:space="preserve"> members’ </w:t>
      </w:r>
      <w:r w:rsidRPr="00F53C93">
        <w:rPr>
          <w:u w:val="single"/>
        </w:rPr>
        <w:t xml:space="preserve">contracts have been </w:t>
      </w:r>
      <w:r w:rsidRPr="00F53C93">
        <w:rPr>
          <w:iCs/>
          <w:u w:val="single"/>
          <w:bdr w:val="single" w:sz="8" w:space="0" w:color="auto"/>
        </w:rPr>
        <w:t>violated</w:t>
      </w:r>
      <w:r w:rsidRPr="00F53C93">
        <w:rPr>
          <w:sz w:val="16"/>
        </w:rPr>
        <w:t xml:space="preserve">. </w:t>
      </w:r>
      <w:r w:rsidRPr="00F53C93">
        <w:rPr>
          <w:highlight w:val="cyan"/>
          <w:u w:val="single"/>
        </w:rPr>
        <w:t>Depending on</w:t>
      </w:r>
      <w:r w:rsidRPr="00F53C93">
        <w:rPr>
          <w:sz w:val="16"/>
        </w:rPr>
        <w:t xml:space="preserve"> who the </w:t>
      </w:r>
      <w:r w:rsidRPr="00F53C93">
        <w:rPr>
          <w:iCs/>
          <w:highlight w:val="cyan"/>
          <w:u w:val="single"/>
          <w:bdr w:val="single" w:sz="8" w:space="0" w:color="auto"/>
        </w:rPr>
        <w:t>political appointees</w:t>
      </w:r>
      <w:r w:rsidRPr="00F53C93">
        <w:rPr>
          <w:sz w:val="16"/>
        </w:rPr>
        <w:t xml:space="preserve"> were, </w:t>
      </w:r>
      <w:r w:rsidRPr="00F53C93">
        <w:rPr>
          <w:highlight w:val="cyan"/>
          <w:u w:val="single"/>
        </w:rPr>
        <w:t>they</w:t>
      </w:r>
      <w:r w:rsidRPr="00F53C93">
        <w:rPr>
          <w:sz w:val="16"/>
        </w:rPr>
        <w:t xml:space="preserve"> might </w:t>
      </w:r>
      <w:r w:rsidRPr="00F53C93">
        <w:rPr>
          <w:highlight w:val="cyan"/>
          <w:u w:val="single"/>
        </w:rPr>
        <w:t xml:space="preserve">consider it a </w:t>
      </w:r>
      <w:r w:rsidRPr="00F53C93">
        <w:rPr>
          <w:iCs/>
          <w:highlight w:val="cyan"/>
          <w:u w:val="single"/>
          <w:bdr w:val="single" w:sz="8" w:space="0" w:color="auto"/>
        </w:rPr>
        <w:t>waste of time</w:t>
      </w:r>
      <w:r w:rsidRPr="00F53C93">
        <w:rPr>
          <w:sz w:val="16"/>
        </w:rPr>
        <w:t>.</w:t>
      </w:r>
    </w:p>
    <w:p w14:paraId="733FE9C2" w14:textId="77777777" w:rsidR="00A07519" w:rsidRPr="00F53C93" w:rsidRDefault="00A07519" w:rsidP="00A07519">
      <w:pPr>
        <w:keepNext/>
        <w:keepLines/>
        <w:spacing w:before="40"/>
        <w:outlineLvl w:val="3"/>
        <w:rPr>
          <w:rFonts w:eastAsia="Times New Roman" w:cstheme="majorBidi"/>
          <w:b/>
          <w:iCs/>
          <w:sz w:val="26"/>
        </w:rPr>
      </w:pPr>
      <w:r>
        <w:rPr>
          <w:rFonts w:eastAsiaTheme="majorEastAsia" w:cstheme="majorBidi"/>
          <w:b/>
          <w:iCs/>
          <w:sz w:val="26"/>
        </w:rPr>
        <w:t xml:space="preserve">Litigation fails. </w:t>
      </w:r>
      <w:r w:rsidRPr="00F53C93">
        <w:rPr>
          <w:rFonts w:eastAsiaTheme="majorEastAsia" w:cstheme="majorBidi"/>
          <w:b/>
          <w:iCs/>
          <w:sz w:val="26"/>
          <w:u w:val="single"/>
        </w:rPr>
        <w:t>No one</w:t>
      </w:r>
      <w:r w:rsidRPr="00F53C93">
        <w:rPr>
          <w:rFonts w:eastAsiaTheme="majorEastAsia" w:cstheme="majorBidi"/>
          <w:b/>
          <w:iCs/>
          <w:sz w:val="26"/>
        </w:rPr>
        <w:t xml:space="preserve"> will represent </w:t>
      </w:r>
      <w:r>
        <w:rPr>
          <w:rFonts w:eastAsiaTheme="majorEastAsia" w:cstheme="majorBidi"/>
          <w:b/>
          <w:iCs/>
          <w:sz w:val="26"/>
        </w:rPr>
        <w:t>unions</w:t>
      </w:r>
      <w:r w:rsidRPr="00F53C93">
        <w:rPr>
          <w:rFonts w:eastAsiaTheme="majorEastAsia" w:cstheme="majorBidi"/>
          <w:b/>
          <w:iCs/>
          <w:sz w:val="26"/>
        </w:rPr>
        <w:t xml:space="preserve">. </w:t>
      </w:r>
    </w:p>
    <w:p w14:paraId="75F7ADA3" w14:textId="77777777" w:rsidR="00A07519" w:rsidRPr="00F53C93" w:rsidRDefault="00A07519" w:rsidP="00A07519">
      <w:r w:rsidRPr="00F53C93">
        <w:t xml:space="preserve">Michael </w:t>
      </w:r>
      <w:r w:rsidRPr="00F53C93">
        <w:rPr>
          <w:b/>
          <w:bCs/>
          <w:sz w:val="26"/>
        </w:rPr>
        <w:t>Birnbaum 25</w:t>
      </w:r>
      <w:r w:rsidRPr="00F53C93">
        <w:t>, reporter for the Washington Post, "Law firms refuse to represent Trump opponents in the wake of his attacks," MSN, March 25th, 2025, https://www.msn.com/en-us/news/politics/law-firms-refuse-to-represent-trump-opponents-in-the-wake-of-his-attacks/ar-AA1BBCHc</w:t>
      </w:r>
    </w:p>
    <w:p w14:paraId="39CD314A" w14:textId="77777777" w:rsidR="00A07519" w:rsidRPr="00F53C93" w:rsidRDefault="00A07519" w:rsidP="00A07519">
      <w:pPr>
        <w:rPr>
          <w:rFonts w:eastAsia="Aptos"/>
          <w:sz w:val="16"/>
        </w:rPr>
      </w:pPr>
      <w:r w:rsidRPr="00F53C93">
        <w:rPr>
          <w:sz w:val="16"/>
        </w:rPr>
        <w:t xml:space="preserve">President Donald </w:t>
      </w:r>
      <w:r w:rsidRPr="00F53C93">
        <w:rPr>
          <w:u w:val="single"/>
        </w:rPr>
        <w:t>Trump’s</w:t>
      </w:r>
      <w:r w:rsidRPr="00F53C93">
        <w:rPr>
          <w:highlight w:val="cyan"/>
          <w:u w:val="single"/>
        </w:rPr>
        <w:t xml:space="preserve"> </w:t>
      </w:r>
      <w:r w:rsidRPr="00F53C93">
        <w:rPr>
          <w:iCs/>
          <w:highlight w:val="cyan"/>
          <w:u w:val="single"/>
          <w:bdr w:val="single" w:sz="8" w:space="0" w:color="auto"/>
        </w:rPr>
        <w:t>crackdown</w:t>
      </w:r>
      <w:r w:rsidRPr="00F53C93">
        <w:rPr>
          <w:iCs/>
          <w:u w:val="single"/>
          <w:bdr w:val="single" w:sz="8" w:space="0" w:color="auto"/>
        </w:rPr>
        <w:t xml:space="preserve"> on lawyers</w:t>
      </w:r>
      <w:r w:rsidRPr="00F53C93">
        <w:rPr>
          <w:u w:val="single"/>
        </w:rPr>
        <w:t xml:space="preserve"> </w:t>
      </w:r>
      <w:r w:rsidRPr="00F53C93">
        <w:rPr>
          <w:highlight w:val="cyan"/>
          <w:u w:val="single"/>
        </w:rPr>
        <w:t xml:space="preserve">is having a </w:t>
      </w:r>
      <w:r w:rsidRPr="00F53C93">
        <w:rPr>
          <w:iCs/>
          <w:highlight w:val="cyan"/>
          <w:u w:val="single"/>
          <w:bdr w:val="single" w:sz="8" w:space="0" w:color="auto"/>
        </w:rPr>
        <w:t>chilling</w:t>
      </w:r>
      <w:r w:rsidRPr="00F53C93">
        <w:rPr>
          <w:highlight w:val="cyan"/>
          <w:u w:val="single"/>
        </w:rPr>
        <w:t xml:space="preserve"> effect </w:t>
      </w:r>
      <w:r w:rsidRPr="00F53C93">
        <w:rPr>
          <w:u w:val="single"/>
        </w:rPr>
        <w:t>on his opponents’ ability to defend themselves or challenge his actions in court, according to people who say they are struggling to find legal representation as a result of his challenges.</w:t>
      </w:r>
    </w:p>
    <w:p w14:paraId="0FE8AD17" w14:textId="77777777" w:rsidR="00A07519" w:rsidRPr="00F53C93" w:rsidRDefault="00A07519" w:rsidP="00A07519">
      <w:pPr>
        <w:rPr>
          <w:rFonts w:eastAsia="Aptos"/>
          <w:sz w:val="16"/>
        </w:rPr>
      </w:pPr>
      <w:r w:rsidRPr="00F53C93">
        <w:rPr>
          <w:u w:val="single"/>
        </w:rPr>
        <w:t>Biden-era officials said they’re having trouble finding lawyers willing to defend them</w:t>
      </w:r>
      <w:r w:rsidRPr="00F53C93">
        <w:rPr>
          <w:sz w:val="16"/>
        </w:rPr>
        <w:t xml:space="preserve">. The volunteers and small nonprofits forming the ground </w:t>
      </w:r>
      <w:r w:rsidRPr="00F53C93">
        <w:rPr>
          <w:u w:val="single"/>
        </w:rPr>
        <w:t xml:space="preserve">troops of </w:t>
      </w:r>
      <w:r w:rsidRPr="00F53C93">
        <w:rPr>
          <w:highlight w:val="cyan"/>
          <w:u w:val="single"/>
        </w:rPr>
        <w:t xml:space="preserve">the </w:t>
      </w:r>
      <w:r w:rsidRPr="00F53C93">
        <w:rPr>
          <w:iCs/>
          <w:highlight w:val="cyan"/>
          <w:u w:val="single"/>
          <w:bdr w:val="single" w:sz="8" w:space="0" w:color="auto"/>
        </w:rPr>
        <w:t>legal resistance</w:t>
      </w:r>
      <w:r w:rsidRPr="00F53C93">
        <w:rPr>
          <w:highlight w:val="cyan"/>
          <w:u w:val="single"/>
        </w:rPr>
        <w:t xml:space="preserve"> to Trump</w:t>
      </w:r>
      <w:r w:rsidRPr="00F53C93">
        <w:rPr>
          <w:u w:val="single"/>
        </w:rPr>
        <w:t xml:space="preserve"> administration actions </w:t>
      </w:r>
      <w:r w:rsidRPr="00F53C93">
        <w:rPr>
          <w:highlight w:val="cyan"/>
          <w:u w:val="single"/>
        </w:rPr>
        <w:t>say</w:t>
      </w:r>
      <w:r w:rsidRPr="00F53C93">
        <w:rPr>
          <w:u w:val="single"/>
        </w:rPr>
        <w:t xml:space="preserve"> that</w:t>
      </w:r>
      <w:r w:rsidRPr="00F53C93">
        <w:rPr>
          <w:sz w:val="16"/>
        </w:rPr>
        <w:t xml:space="preserve"> </w:t>
      </w:r>
      <w:r w:rsidRPr="00F53C93">
        <w:rPr>
          <w:u w:val="single"/>
        </w:rPr>
        <w:t xml:space="preserve">the well-resourced </w:t>
      </w:r>
      <w:r w:rsidRPr="00F53C93">
        <w:rPr>
          <w:highlight w:val="cyan"/>
          <w:u w:val="single"/>
        </w:rPr>
        <w:t xml:space="preserve">law firms </w:t>
      </w:r>
      <w:r w:rsidRPr="00F53C93">
        <w:rPr>
          <w:u w:val="single"/>
        </w:rPr>
        <w:t xml:space="preserve">that once would have backed them </w:t>
      </w:r>
      <w:r w:rsidRPr="00F53C93">
        <w:rPr>
          <w:highlight w:val="cyan"/>
          <w:u w:val="single"/>
        </w:rPr>
        <w:t>are</w:t>
      </w:r>
      <w:r w:rsidRPr="00F53C93">
        <w:rPr>
          <w:u w:val="single"/>
        </w:rPr>
        <w:t xml:space="preserve"> now </w:t>
      </w:r>
      <w:r w:rsidRPr="00F53C93">
        <w:rPr>
          <w:iCs/>
          <w:highlight w:val="cyan"/>
          <w:u w:val="single"/>
          <w:bdr w:val="single" w:sz="8" w:space="0" w:color="auto"/>
        </w:rPr>
        <w:t>steering clear</w:t>
      </w:r>
      <w:r w:rsidRPr="00F53C93">
        <w:rPr>
          <w:sz w:val="16"/>
        </w:rPr>
        <w:t xml:space="preserve">. The result is an extraordinary threat to the fundamental constitutional rights of due process and legal representation, they said — </w:t>
      </w:r>
      <w:r w:rsidRPr="00F53C93">
        <w:rPr>
          <w:u w:val="single"/>
        </w:rPr>
        <w:t xml:space="preserve">and a far </w:t>
      </w:r>
      <w:r w:rsidRPr="00F53C93">
        <w:rPr>
          <w:iCs/>
          <w:u w:val="single"/>
          <w:bdr w:val="single" w:sz="8" w:space="0" w:color="auto"/>
        </w:rPr>
        <w:t>weaker</w:t>
      </w:r>
      <w:r w:rsidRPr="00F53C93">
        <w:rPr>
          <w:u w:val="single"/>
        </w:rPr>
        <w:t xml:space="preserve"> effort to challenge Trump’s actions in court than during his </w:t>
      </w:r>
      <w:r w:rsidRPr="00F53C93">
        <w:rPr>
          <w:iCs/>
          <w:u w:val="single"/>
          <w:bdr w:val="single" w:sz="8" w:space="0" w:color="auto"/>
        </w:rPr>
        <w:t>first term</w:t>
      </w:r>
      <w:r w:rsidRPr="00F53C93">
        <w:rPr>
          <w:u w:val="single"/>
        </w:rPr>
        <w:t>.</w:t>
      </w:r>
    </w:p>
    <w:p w14:paraId="6C451096" w14:textId="77777777" w:rsidR="00A07519" w:rsidRPr="00F53C93" w:rsidRDefault="00A07519" w:rsidP="00A07519">
      <w:pPr>
        <w:rPr>
          <w:rFonts w:eastAsia="Aptos"/>
          <w:sz w:val="16"/>
        </w:rPr>
      </w:pPr>
      <w:r w:rsidRPr="00F53C93">
        <w:rPr>
          <w:sz w:val="16"/>
        </w:rPr>
        <w:t xml:space="preserve">Legal scholars say </w:t>
      </w:r>
      <w:r w:rsidRPr="00F53C93">
        <w:rPr>
          <w:u w:val="single"/>
        </w:rPr>
        <w:t>no previous U.S. administration has taken such concerted action against the legal establishment</w:t>
      </w:r>
      <w:r w:rsidRPr="00F53C93">
        <w:rPr>
          <w:sz w:val="16"/>
        </w:rPr>
        <w:t>, with Trump’s predecessors in both parties typically respecting the constitutionally enshrined tenet that everyone deserves effective representation in court and that lawyers cannot be targeted simply for the cases and clients they take on.</w:t>
      </w:r>
    </w:p>
    <w:p w14:paraId="309A4467" w14:textId="77777777" w:rsidR="00A07519" w:rsidRPr="00F53C93" w:rsidRDefault="00A07519" w:rsidP="00A07519">
      <w:pPr>
        <w:rPr>
          <w:rFonts w:eastAsia="Aptos"/>
          <w:sz w:val="16"/>
        </w:rPr>
      </w:pPr>
      <w:r w:rsidRPr="00F53C93">
        <w:rPr>
          <w:u w:val="single"/>
        </w:rPr>
        <w:t xml:space="preserve">Trump has used </w:t>
      </w:r>
      <w:r w:rsidRPr="00F53C93">
        <w:rPr>
          <w:highlight w:val="cyan"/>
          <w:u w:val="single"/>
        </w:rPr>
        <w:t xml:space="preserve">executive orders </w:t>
      </w:r>
      <w:r w:rsidRPr="00F53C93">
        <w:rPr>
          <w:u w:val="single"/>
        </w:rPr>
        <w:t xml:space="preserve">to </w:t>
      </w:r>
      <w:r w:rsidRPr="00F53C93">
        <w:rPr>
          <w:highlight w:val="cyan"/>
          <w:u w:val="single"/>
        </w:rPr>
        <w:t>target</w:t>
      </w:r>
      <w:r w:rsidRPr="00F53C93">
        <w:rPr>
          <w:u w:val="single"/>
        </w:rPr>
        <w:t xml:space="preserve"> powerful law</w:t>
      </w:r>
      <w:r w:rsidRPr="00F53C93">
        <w:rPr>
          <w:highlight w:val="cyan"/>
          <w:u w:val="single"/>
        </w:rPr>
        <w:t xml:space="preserve"> firms that</w:t>
      </w:r>
      <w:r w:rsidRPr="00F53C93">
        <w:rPr>
          <w:u w:val="single"/>
        </w:rPr>
        <w:t xml:space="preserve"> have </w:t>
      </w:r>
      <w:r w:rsidRPr="00F53C93">
        <w:rPr>
          <w:highlight w:val="cyan"/>
          <w:u w:val="single"/>
        </w:rPr>
        <w:t>challenged him</w:t>
      </w:r>
      <w:r w:rsidRPr="00F53C93">
        <w:rPr>
          <w:sz w:val="16"/>
        </w:rPr>
        <w:t>. The latest came Tuesday against Jenner &amp; Block, which employed attorney Andrew Weissmann after he worked as a prosecutor in Robert S. Mueller III’s special counsel investigation of Trump in his first term.</w:t>
      </w:r>
    </w:p>
    <w:p w14:paraId="293EEB47" w14:textId="77777777" w:rsidR="00A07519" w:rsidRPr="00F53C93" w:rsidRDefault="00A07519" w:rsidP="00A07519">
      <w:pPr>
        <w:rPr>
          <w:rFonts w:eastAsia="Aptos"/>
          <w:sz w:val="16"/>
        </w:rPr>
      </w:pPr>
      <w:r w:rsidRPr="00F53C93">
        <w:rPr>
          <w:u w:val="single"/>
        </w:rPr>
        <w:t>The firm “has participated in the weaponization of the legal system against American principles and values. And we believe that the measures in this executive order will help correct that,”</w:t>
      </w:r>
      <w:r w:rsidRPr="00F53C93">
        <w:rPr>
          <w:sz w:val="16"/>
        </w:rPr>
        <w:t xml:space="preserve"> White House staff secretary Will Scharf said as he handed Trump the order to sign, calling out Weissmann by name.</w:t>
      </w:r>
    </w:p>
    <w:p w14:paraId="6DD4BDAF" w14:textId="77777777" w:rsidR="00A07519" w:rsidRPr="00F53C93" w:rsidRDefault="00A07519" w:rsidP="00A07519">
      <w:pPr>
        <w:rPr>
          <w:rFonts w:eastAsia="Aptos"/>
          <w:u w:val="single"/>
        </w:rPr>
      </w:pPr>
      <w:r w:rsidRPr="00F53C93">
        <w:rPr>
          <w:u w:val="single"/>
        </w:rPr>
        <w:t xml:space="preserve">The orders have sought to strip law firms of their business by </w:t>
      </w:r>
      <w:r w:rsidRPr="00F53C93">
        <w:rPr>
          <w:highlight w:val="cyan"/>
          <w:u w:val="single"/>
        </w:rPr>
        <w:t>banning</w:t>
      </w:r>
      <w:r w:rsidRPr="00F53C93">
        <w:rPr>
          <w:u w:val="single"/>
        </w:rPr>
        <w:t xml:space="preserve"> their </w:t>
      </w:r>
      <w:r w:rsidRPr="00F53C93">
        <w:rPr>
          <w:highlight w:val="cyan"/>
          <w:u w:val="single"/>
        </w:rPr>
        <w:t>lawyers from government buildings and barring companies that have federal contracts from employing the firms</w:t>
      </w:r>
      <w:r w:rsidRPr="00F53C93">
        <w:rPr>
          <w:u w:val="single"/>
        </w:rPr>
        <w:t>.</w:t>
      </w:r>
    </w:p>
    <w:p w14:paraId="157DD9F0" w14:textId="77777777" w:rsidR="00A07519" w:rsidRPr="00F53C93" w:rsidRDefault="00A07519" w:rsidP="00A07519">
      <w:pPr>
        <w:rPr>
          <w:rFonts w:eastAsia="Aptos"/>
          <w:sz w:val="16"/>
        </w:rPr>
      </w:pPr>
      <w:r w:rsidRPr="00F53C93">
        <w:rPr>
          <w:sz w:val="16"/>
        </w:rPr>
        <w:t>In a statement, Jenner &amp; Block noted the similarity to an order that “has already been declared unconstitutional by a federal court” and that they "will pursue all appropriate remedies.”</w:t>
      </w:r>
    </w:p>
    <w:p w14:paraId="181E8D4E" w14:textId="77777777" w:rsidR="00A07519" w:rsidRPr="00F53C93" w:rsidRDefault="00A07519" w:rsidP="00A07519">
      <w:pPr>
        <w:rPr>
          <w:rFonts w:eastAsia="Aptos"/>
          <w:sz w:val="16"/>
        </w:rPr>
      </w:pPr>
      <w:r w:rsidRPr="00F53C93">
        <w:rPr>
          <w:sz w:val="16"/>
        </w:rPr>
        <w:t>Trump on Friday ordered Attorney General Pam Bondi to expand the campaign beyond individual law firms by sanctioning lawyers who “engage in frivolous, unreasonable, and vexatious litigation” against his administration.</w:t>
      </w:r>
    </w:p>
    <w:p w14:paraId="671F96E4" w14:textId="77777777" w:rsidR="00A07519" w:rsidRPr="00F53C93" w:rsidRDefault="00A07519" w:rsidP="00A07519">
      <w:pPr>
        <w:rPr>
          <w:rFonts w:eastAsia="Aptos"/>
          <w:sz w:val="16"/>
        </w:rPr>
      </w:pPr>
      <w:r w:rsidRPr="00F53C93">
        <w:rPr>
          <w:sz w:val="16"/>
        </w:rPr>
        <w:t>Legal scholars say there is little precedent in modern U.S. history for Trump’s actions. But the president is following a playbook from other countries whose leaders have sought to undermine democratic systems and the rule of law, including Russia, Turkey and Hungary. Leaders in those countries have similarly attacked lawyers with the effect of hollowing out a pillar of justice systems to expand their power without violating existing laws. They have successfully used the strategy to blast away their political opposition and any effort to counter their actions through courts.</w:t>
      </w:r>
    </w:p>
    <w:p w14:paraId="41EC9374" w14:textId="77777777" w:rsidR="00A07519" w:rsidRPr="00F53C93" w:rsidRDefault="00A07519" w:rsidP="00A07519">
      <w:pPr>
        <w:rPr>
          <w:rFonts w:eastAsia="Aptos"/>
          <w:sz w:val="16"/>
        </w:rPr>
      </w:pPr>
      <w:r w:rsidRPr="00F53C93">
        <w:rPr>
          <w:sz w:val="16"/>
        </w:rPr>
        <w:t>“The law firms have to behave themselves,” Trump said at a Cabinet meeting Monday. “They behave very badly, very wrongly.”</w:t>
      </w:r>
    </w:p>
    <w:p w14:paraId="2BE18ED3" w14:textId="77777777" w:rsidR="00A07519" w:rsidRPr="00F53C93" w:rsidRDefault="00A07519" w:rsidP="00A07519">
      <w:pPr>
        <w:rPr>
          <w:rFonts w:eastAsia="Aptos"/>
          <w:u w:val="single"/>
        </w:rPr>
      </w:pPr>
      <w:r w:rsidRPr="00F53C93">
        <w:rPr>
          <w:u w:val="single"/>
        </w:rPr>
        <w:t>Trump’s targets say they are feeling the heat.</w:t>
      </w:r>
    </w:p>
    <w:p w14:paraId="07310BA6" w14:textId="77777777" w:rsidR="00A07519" w:rsidRPr="00F53C93" w:rsidRDefault="00A07519" w:rsidP="00A07519">
      <w:pPr>
        <w:rPr>
          <w:rFonts w:eastAsia="Aptos"/>
          <w:sz w:val="16"/>
        </w:rPr>
      </w:pPr>
      <w:r w:rsidRPr="00F53C93">
        <w:rPr>
          <w:u w:val="single"/>
        </w:rPr>
        <w:t>“It’s scary</w:t>
      </w:r>
      <w:r w:rsidRPr="00F53C93">
        <w:rPr>
          <w:sz w:val="16"/>
        </w:rPr>
        <w:t xml:space="preserve">,” said a former official in the administration of Joe Biden who has been pulled into Trump-era litigation and needed a lawyer as a result. </w:t>
      </w:r>
      <w:r w:rsidRPr="00F53C93">
        <w:rPr>
          <w:u w:val="single"/>
        </w:rPr>
        <w:t>The former official had lined up a pro bono lawyer from a major law firm that, the day after an executive order this month against the heavyweight law firm Perkins Coie, said that it had discovered a conflict of interest and dropped the person as a client.</w:t>
      </w:r>
    </w:p>
    <w:p w14:paraId="7F988E5B" w14:textId="77777777" w:rsidR="00A07519" w:rsidRPr="00F53C93" w:rsidRDefault="00A07519" w:rsidP="00A07519">
      <w:pPr>
        <w:rPr>
          <w:rFonts w:eastAsia="Aptos"/>
          <w:sz w:val="16"/>
        </w:rPr>
      </w:pPr>
      <w:r w:rsidRPr="00F53C93">
        <w:rPr>
          <w:u w:val="single"/>
        </w:rPr>
        <w:t xml:space="preserve">Five other firms said they had </w:t>
      </w:r>
      <w:r w:rsidRPr="00F53C93">
        <w:rPr>
          <w:iCs/>
          <w:u w:val="single"/>
          <w:bdr w:val="single" w:sz="8" w:space="0" w:color="auto"/>
        </w:rPr>
        <w:t>conflicts</w:t>
      </w:r>
      <w:r w:rsidRPr="00F53C93">
        <w:rPr>
          <w:sz w:val="16"/>
        </w:rPr>
        <w:t xml:space="preserve">, </w:t>
      </w:r>
      <w:r w:rsidRPr="00F53C93">
        <w:rPr>
          <w:u w:val="single"/>
        </w:rPr>
        <w:t>the former official said, including one where “the partner called me livid, furious, saying that he’s not sure how much longer he’s going to stay there,”</w:t>
      </w:r>
      <w:r w:rsidRPr="00F53C93">
        <w:rPr>
          <w:sz w:val="16"/>
        </w:rPr>
        <w:t xml:space="preserve"> the former official said, “</w:t>
      </w:r>
      <w:r w:rsidRPr="00F53C93">
        <w:rPr>
          <w:u w:val="single"/>
        </w:rPr>
        <w:t xml:space="preserve">because the leadership didn’t want to take the </w:t>
      </w:r>
      <w:r w:rsidRPr="00F53C93">
        <w:rPr>
          <w:iCs/>
          <w:u w:val="single"/>
          <w:bdr w:val="single" w:sz="8" w:space="0" w:color="auto"/>
        </w:rPr>
        <w:t>risk</w:t>
      </w:r>
      <w:r w:rsidRPr="00F53C93">
        <w:rPr>
          <w:sz w:val="16"/>
        </w:rPr>
        <w:t>.”</w:t>
      </w:r>
    </w:p>
    <w:p w14:paraId="1A9A3BF6" w14:textId="77777777" w:rsidR="00A07519" w:rsidRPr="00F53C93" w:rsidRDefault="00A07519" w:rsidP="00A07519">
      <w:pPr>
        <w:rPr>
          <w:rFonts w:eastAsia="Aptos"/>
          <w:sz w:val="16"/>
        </w:rPr>
      </w:pPr>
      <w:r w:rsidRPr="00F53C93">
        <w:rPr>
          <w:sz w:val="16"/>
        </w:rPr>
        <w:t>The person spoke on the condition of anonymity to avoid further difficulties obtaining a lawyer.</w:t>
      </w:r>
    </w:p>
    <w:p w14:paraId="29FB0C6F" w14:textId="77777777" w:rsidR="00A07519" w:rsidRPr="00F53C93" w:rsidRDefault="00A07519" w:rsidP="00A07519">
      <w:pPr>
        <w:rPr>
          <w:rFonts w:eastAsia="Aptos"/>
          <w:sz w:val="16"/>
        </w:rPr>
      </w:pPr>
      <w:r w:rsidRPr="00F53C93">
        <w:rPr>
          <w:sz w:val="16"/>
        </w:rPr>
        <w:t>“I don’t know how many people are going to end up having to pay a significant amount of money out of pocket to defend themselves for faithfully and ethically executing their public service jobs,” the person said. “It’s really a wild situation to be in.”</w:t>
      </w:r>
    </w:p>
    <w:p w14:paraId="1F18BD6B" w14:textId="77777777" w:rsidR="00A07519" w:rsidRPr="00F53C93" w:rsidRDefault="00A07519" w:rsidP="00A07519">
      <w:pPr>
        <w:rPr>
          <w:rFonts w:eastAsia="Aptos"/>
          <w:sz w:val="12"/>
          <w:szCs w:val="12"/>
        </w:rPr>
      </w:pPr>
      <w:r w:rsidRPr="00F53C93">
        <w:rPr>
          <w:sz w:val="12"/>
          <w:szCs w:val="12"/>
        </w:rPr>
        <w:t>The sweeping campaign is targeting the livelihoods of the people best qualified to contest the legality of Trump’s agenda. Lawyers must now contend with the possibility they could face lawsuits, fines and other punishment aimed at them and even their other clients should they contest Trump administration efforts in court.</w:t>
      </w:r>
    </w:p>
    <w:p w14:paraId="1327631A" w14:textId="77777777" w:rsidR="00A07519" w:rsidRPr="00F53C93" w:rsidRDefault="00A07519" w:rsidP="00A07519">
      <w:pPr>
        <w:rPr>
          <w:rFonts w:eastAsia="Aptos"/>
          <w:sz w:val="12"/>
          <w:szCs w:val="12"/>
        </w:rPr>
      </w:pPr>
      <w:r w:rsidRPr="00F53C93">
        <w:rPr>
          <w:sz w:val="12"/>
          <w:szCs w:val="12"/>
        </w:rPr>
        <w:t>“You need the legitimacy of law on your side at some level,” said Scott Cummings, a law professor at the UCLA School of Law who has studied challenges to the legal establishment. “This is the autocratic legal idea of claiming a democratic mandate to attack the rule of law by using law to really erode institutional pillars that are supposed to check executive power.”</w:t>
      </w:r>
    </w:p>
    <w:p w14:paraId="69119CE2" w14:textId="77777777" w:rsidR="00A07519" w:rsidRPr="00F53C93" w:rsidRDefault="00A07519" w:rsidP="00A07519">
      <w:pPr>
        <w:rPr>
          <w:rFonts w:eastAsia="Aptos"/>
          <w:sz w:val="12"/>
          <w:szCs w:val="12"/>
        </w:rPr>
      </w:pPr>
      <w:r w:rsidRPr="00F53C93">
        <w:rPr>
          <w:sz w:val="12"/>
          <w:szCs w:val="12"/>
        </w:rPr>
        <w:t>Trump’s actions toward lawyers, Cummings said, have been “about disabling effective representation of anyone that Trump doesn’t like, and that is the beginning of the end of the adversarial system,” in which both sides of a legal case have equal access to present their views in front of a judge.</w:t>
      </w:r>
    </w:p>
    <w:p w14:paraId="63BC6C08" w14:textId="77777777" w:rsidR="00A07519" w:rsidRPr="00F53C93" w:rsidRDefault="00A07519" w:rsidP="00A07519">
      <w:pPr>
        <w:rPr>
          <w:rFonts w:eastAsia="Aptos"/>
          <w:sz w:val="12"/>
          <w:szCs w:val="12"/>
        </w:rPr>
      </w:pPr>
      <w:r w:rsidRPr="00F53C93">
        <w:rPr>
          <w:sz w:val="12"/>
          <w:szCs w:val="12"/>
        </w:rPr>
        <w:t>The first White House action against lawyers came late last month, when Trump stripped the security clearances of lawyers at a prominent firm, Covington &amp; Burling, who represented former special counsel Jack Smith after he investigated the president’s role in the Jan. 6, 2021, attack on the U.S. Capitol.</w:t>
      </w:r>
    </w:p>
    <w:p w14:paraId="4E895841" w14:textId="77777777" w:rsidR="00A07519" w:rsidRPr="00F53C93" w:rsidRDefault="00A07519" w:rsidP="00A07519">
      <w:pPr>
        <w:rPr>
          <w:rFonts w:eastAsia="Aptos"/>
          <w:sz w:val="12"/>
          <w:szCs w:val="12"/>
        </w:rPr>
      </w:pPr>
      <w:r w:rsidRPr="00F53C93">
        <w:rPr>
          <w:sz w:val="12"/>
          <w:szCs w:val="12"/>
        </w:rPr>
        <w:t>The following week, he took far harsher action against Perkins Coie, a law firm that had ties to a dossier of opposition research against Trump that circulated during the 2016 campaign. The executive order barred the firm’s lawyers from federal buildings and directed the federal government to halt any financial relationship with the firm and its clients. That effectively forced Perkins Coie’s clients to pick between their lawyers or any federal government business they might have.</w:t>
      </w:r>
    </w:p>
    <w:p w14:paraId="060B9E4B" w14:textId="77777777" w:rsidR="00A07519" w:rsidRPr="00F53C93" w:rsidRDefault="00A07519" w:rsidP="00A07519">
      <w:pPr>
        <w:rPr>
          <w:rFonts w:eastAsia="Aptos"/>
          <w:sz w:val="12"/>
          <w:szCs w:val="12"/>
        </w:rPr>
      </w:pPr>
      <w:r w:rsidRPr="00F53C93">
        <w:rPr>
          <w:sz w:val="12"/>
          <w:szCs w:val="12"/>
        </w:rPr>
        <w:t>The move could cost Perkins 25 percent of its revenue, the firm said in a court filing contesting the executive order. It said that several clients have already departed the firm, others have said they are thinking about it, and federal agencies were excluding it from key meetings with its clients.</w:t>
      </w:r>
    </w:p>
    <w:p w14:paraId="06C44D36" w14:textId="77777777" w:rsidR="00A07519" w:rsidRPr="00F53C93" w:rsidRDefault="00A07519" w:rsidP="00A07519">
      <w:pPr>
        <w:rPr>
          <w:rFonts w:eastAsia="Aptos"/>
          <w:sz w:val="12"/>
          <w:szCs w:val="12"/>
        </w:rPr>
      </w:pPr>
      <w:r w:rsidRPr="00F53C93">
        <w:rPr>
          <w:sz w:val="12"/>
          <w:szCs w:val="12"/>
        </w:rPr>
        <w:t>“It sends little chills down my spine,” U.S. District Judge Beryl A. Howell said in court as she granted Perkins Coie a temporary restraining order this month and suggested the executive order might have been unconstitutional. Another major law firm, Williams &amp; Connolly, one of the most skillful and aggressive federal litigators, agreed to take the Perkins Coie case.</w:t>
      </w:r>
    </w:p>
    <w:p w14:paraId="33D2B94E" w14:textId="77777777" w:rsidR="00A07519" w:rsidRPr="00F53C93" w:rsidRDefault="00A07519" w:rsidP="00A07519">
      <w:pPr>
        <w:rPr>
          <w:rFonts w:eastAsia="Aptos"/>
          <w:sz w:val="12"/>
          <w:szCs w:val="12"/>
        </w:rPr>
      </w:pPr>
      <w:r w:rsidRPr="00F53C93">
        <w:rPr>
          <w:sz w:val="12"/>
          <w:szCs w:val="12"/>
        </w:rPr>
        <w:t>Howell said she had “enormous respect for them taking this case when not every law firm would.”</w:t>
      </w:r>
    </w:p>
    <w:p w14:paraId="361BB104" w14:textId="77777777" w:rsidR="00A07519" w:rsidRPr="00F53C93" w:rsidRDefault="00A07519" w:rsidP="00A07519">
      <w:pPr>
        <w:rPr>
          <w:rFonts w:eastAsia="Aptos"/>
          <w:sz w:val="12"/>
          <w:szCs w:val="12"/>
        </w:rPr>
      </w:pPr>
      <w:r w:rsidRPr="00F53C93">
        <w:rPr>
          <w:sz w:val="12"/>
          <w:szCs w:val="12"/>
        </w:rPr>
        <w:t>In a filing last week, the Justice Department sought to remove Howell from the case, accusing her and her court of being “insufficiently impartial.”</w:t>
      </w:r>
    </w:p>
    <w:p w14:paraId="5F62AB76" w14:textId="77777777" w:rsidR="00A07519" w:rsidRPr="00F53C93" w:rsidRDefault="00A07519" w:rsidP="00A07519">
      <w:pPr>
        <w:rPr>
          <w:rFonts w:eastAsia="Aptos"/>
          <w:sz w:val="12"/>
          <w:szCs w:val="12"/>
        </w:rPr>
      </w:pPr>
      <w:r w:rsidRPr="00F53C93">
        <w:rPr>
          <w:sz w:val="12"/>
          <w:szCs w:val="12"/>
        </w:rPr>
        <w:t>And even after Howell’s ruling, Trump’s campaign against lawyers broadened when he issued a nearly identical executive order targeting Paul Weiss, a law firm that employed lawyer Mark Pomerantz for two decades before he joined the Manhattan district attorney’s office to help prosecute Trump for hush money payments to a porn star.</w:t>
      </w:r>
    </w:p>
    <w:p w14:paraId="6758B2DE" w14:textId="77777777" w:rsidR="00A07519" w:rsidRPr="00F53C93" w:rsidRDefault="00A07519" w:rsidP="00A07519">
      <w:pPr>
        <w:rPr>
          <w:rFonts w:eastAsia="Aptos"/>
          <w:sz w:val="12"/>
          <w:szCs w:val="12"/>
        </w:rPr>
      </w:pPr>
      <w:r w:rsidRPr="00F53C93">
        <w:rPr>
          <w:sz w:val="12"/>
          <w:szCs w:val="12"/>
        </w:rPr>
        <w:t>Rather than fighting, Paul Weiss cut a deal with the president, even though it had a long track record of aggressive legal action against Trump’s agenda during his first term. Paul Weiss Chairman Brad Karp met for three hours with Trump at the White House, then agreed to devote $40 million worth of pro bono work “to support the administration’s initiatives,” Trump said in a post on Truth Social, including work for veterans and combating antisemitism.</w:t>
      </w:r>
    </w:p>
    <w:p w14:paraId="50D2E928" w14:textId="77777777" w:rsidR="00A07519" w:rsidRPr="00F53C93" w:rsidRDefault="00A07519" w:rsidP="00A07519">
      <w:pPr>
        <w:rPr>
          <w:rFonts w:eastAsia="Aptos"/>
          <w:sz w:val="12"/>
          <w:szCs w:val="12"/>
        </w:rPr>
      </w:pPr>
      <w:r w:rsidRPr="00F53C93">
        <w:rPr>
          <w:sz w:val="12"/>
          <w:szCs w:val="12"/>
        </w:rPr>
        <w:t>The president rescinded the order against the firm Thursday.</w:t>
      </w:r>
    </w:p>
    <w:p w14:paraId="46477CB2" w14:textId="77777777" w:rsidR="00A07519" w:rsidRPr="00F53C93" w:rsidRDefault="00A07519" w:rsidP="00A07519">
      <w:pPr>
        <w:rPr>
          <w:rFonts w:eastAsia="Aptos"/>
          <w:sz w:val="12"/>
          <w:szCs w:val="12"/>
        </w:rPr>
      </w:pPr>
      <w:r w:rsidRPr="00F53C93">
        <w:rPr>
          <w:sz w:val="12"/>
          <w:szCs w:val="12"/>
        </w:rPr>
        <w:t>Paul Weiss has faced significant blowback for its decision to back down, including from some lawyers who said that its settlement emboldened Trump to proceed Friday with the directive for Bondi to pursue the far vaster campaign against all lawyers who might challenge him in federal court.</w:t>
      </w:r>
    </w:p>
    <w:p w14:paraId="3F879859" w14:textId="77777777" w:rsidR="00A07519" w:rsidRPr="00F53C93" w:rsidRDefault="00A07519" w:rsidP="00A07519">
      <w:pPr>
        <w:rPr>
          <w:rFonts w:eastAsia="Aptos"/>
          <w:sz w:val="12"/>
          <w:szCs w:val="12"/>
        </w:rPr>
      </w:pPr>
      <w:r w:rsidRPr="00F53C93">
        <w:rPr>
          <w:sz w:val="12"/>
          <w:szCs w:val="12"/>
        </w:rPr>
        <w:t>“Paul Weiss’s deal emboldened him to ratchet up his attack on one of the strongest checks on his power: lawyers and the rule of law,” Perkins Coie partner David Perez wrote on LinkedIn.</w:t>
      </w:r>
    </w:p>
    <w:p w14:paraId="4FEC6672" w14:textId="77777777" w:rsidR="00A07519" w:rsidRPr="00F53C93" w:rsidRDefault="00A07519" w:rsidP="00A07519">
      <w:pPr>
        <w:rPr>
          <w:rFonts w:eastAsia="Aptos"/>
          <w:sz w:val="12"/>
          <w:szCs w:val="12"/>
        </w:rPr>
      </w:pPr>
      <w:r w:rsidRPr="00F53C93">
        <w:rPr>
          <w:sz w:val="12"/>
          <w:szCs w:val="12"/>
        </w:rPr>
        <w:t>The chilling effect has been quick. Some nonprofits say that major law firms that in Trump’s first term would have been quick to assist them with pro bono work now say that they can’t risk the cost if Trump goes after them as a result. Many of those same groups are worried that the administration will soon go after their nonprofit tax status — and that they won’t be able to find high-powered lawyers to contest it.</w:t>
      </w:r>
    </w:p>
    <w:p w14:paraId="3B2314A2" w14:textId="77777777" w:rsidR="00A07519" w:rsidRPr="00F53C93" w:rsidRDefault="00A07519" w:rsidP="00A07519">
      <w:pPr>
        <w:rPr>
          <w:rFonts w:eastAsia="Aptos"/>
          <w:u w:val="single"/>
        </w:rPr>
      </w:pPr>
      <w:r w:rsidRPr="00F53C93">
        <w:rPr>
          <w:sz w:val="16"/>
        </w:rPr>
        <w:t xml:space="preserve">Although not every lawyer is likely to be cowed by Trump’s actions, </w:t>
      </w:r>
      <w:r w:rsidRPr="00F53C93">
        <w:rPr>
          <w:u w:val="single"/>
        </w:rPr>
        <w:t>the major corporate law firms that the president has targeted have a core role in the U.S. legal system</w:t>
      </w:r>
      <w:r w:rsidRPr="00F53C93">
        <w:rPr>
          <w:sz w:val="16"/>
        </w:rPr>
        <w:t xml:space="preserve">. </w:t>
      </w:r>
      <w:r w:rsidRPr="00F53C93">
        <w:rPr>
          <w:iCs/>
          <w:highlight w:val="cyan"/>
          <w:u w:val="single"/>
          <w:bdr w:val="single" w:sz="8" w:space="0" w:color="auto"/>
        </w:rPr>
        <w:t>Complex litigation</w:t>
      </w:r>
      <w:r w:rsidRPr="00F53C93">
        <w:rPr>
          <w:u w:val="single"/>
        </w:rPr>
        <w:t xml:space="preserve"> can </w:t>
      </w:r>
      <w:r w:rsidRPr="00F53C93">
        <w:rPr>
          <w:highlight w:val="cyan"/>
          <w:u w:val="single"/>
        </w:rPr>
        <w:t xml:space="preserve">require vast </w:t>
      </w:r>
      <w:r w:rsidRPr="00F53C93">
        <w:rPr>
          <w:iCs/>
          <w:highlight w:val="cyan"/>
          <w:u w:val="single"/>
          <w:bdr w:val="single" w:sz="8" w:space="0" w:color="auto"/>
        </w:rPr>
        <w:t>resources</w:t>
      </w:r>
      <w:r w:rsidRPr="00F53C93">
        <w:rPr>
          <w:u w:val="single"/>
        </w:rPr>
        <w:t xml:space="preserve">: experienced lawyers versed in the arcana of case law, platoons of paralegals doing research across thousands of pages of evidence, </w:t>
      </w:r>
      <w:r w:rsidRPr="00F53C93">
        <w:rPr>
          <w:highlight w:val="cyan"/>
          <w:u w:val="single"/>
        </w:rPr>
        <w:t>and</w:t>
      </w:r>
      <w:r w:rsidRPr="00F53C93">
        <w:rPr>
          <w:u w:val="single"/>
        </w:rPr>
        <w:t xml:space="preserve"> the </w:t>
      </w:r>
      <w:r w:rsidRPr="00F53C93">
        <w:rPr>
          <w:highlight w:val="cyan"/>
          <w:u w:val="single"/>
        </w:rPr>
        <w:t>stamina</w:t>
      </w:r>
      <w:r w:rsidRPr="00F53C93">
        <w:rPr>
          <w:u w:val="single"/>
        </w:rPr>
        <w:t xml:space="preserve"> to go toe-to-toe with the unparalleled legal resources of the federal government.</w:t>
      </w:r>
    </w:p>
    <w:p w14:paraId="4BDB4FEF" w14:textId="77777777" w:rsidR="00A07519" w:rsidRPr="00F53C93" w:rsidRDefault="00A07519" w:rsidP="00A07519">
      <w:pPr>
        <w:rPr>
          <w:rFonts w:eastAsia="Aptos"/>
          <w:sz w:val="16"/>
        </w:rPr>
      </w:pPr>
      <w:r w:rsidRPr="00F53C93">
        <w:rPr>
          <w:u w:val="single"/>
        </w:rPr>
        <w:t>Big law firm</w:t>
      </w:r>
      <w:r w:rsidRPr="00F53C93">
        <w:rPr>
          <w:sz w:val="16"/>
        </w:rPr>
        <w:t>s, best known for deep-pocketed corporate clients</w:t>
      </w:r>
      <w:r w:rsidRPr="00F53C93">
        <w:rPr>
          <w:u w:val="single"/>
        </w:rPr>
        <w:t>, often lend their assistance free to small nonprofits shepherding public interest cases through the courts</w:t>
      </w:r>
      <w:r w:rsidRPr="00F53C93">
        <w:rPr>
          <w:sz w:val="16"/>
        </w:rPr>
        <w:t xml:space="preserve">. </w:t>
      </w:r>
      <w:r w:rsidRPr="00F53C93">
        <w:rPr>
          <w:u w:val="single"/>
        </w:rPr>
        <w:t>They have also been willing, historically, to take on clients who are facing prosecution that they charge is politically motivated.</w:t>
      </w:r>
      <w:r w:rsidRPr="00F53C93">
        <w:rPr>
          <w:sz w:val="16"/>
        </w:rPr>
        <w:t xml:space="preserve"> Much of the litigation against Trump’s actions in the first term was driven by the big law firms that he is now targeting.</w:t>
      </w:r>
    </w:p>
    <w:p w14:paraId="37966FCC" w14:textId="77777777" w:rsidR="00A07519" w:rsidRPr="00F53C93" w:rsidRDefault="00A07519" w:rsidP="00A07519">
      <w:pPr>
        <w:rPr>
          <w:rFonts w:eastAsia="Aptos"/>
          <w:sz w:val="16"/>
        </w:rPr>
      </w:pPr>
      <w:r w:rsidRPr="00F53C93">
        <w:rPr>
          <w:sz w:val="16"/>
        </w:rPr>
        <w:t>“If somebody’s been deported to Guantánamo, it used to be law firms would support us and work on it,” said the director of one nonprofit organization that works on different legal challenges to Trump’s agenda. “And now it’s a slower process of getting those approvals, versus just doing what would be done before, which is, ‘This is wrong, and we’re going to represent it.’”</w:t>
      </w:r>
    </w:p>
    <w:p w14:paraId="214BB523" w14:textId="77777777" w:rsidR="00A07519" w:rsidRPr="00F53C93" w:rsidRDefault="00A07519" w:rsidP="00A07519">
      <w:pPr>
        <w:rPr>
          <w:rFonts w:eastAsia="Aptos"/>
          <w:sz w:val="16"/>
        </w:rPr>
      </w:pPr>
      <w:r w:rsidRPr="00F53C93">
        <w:rPr>
          <w:sz w:val="16"/>
        </w:rPr>
        <w:t>That person and others spoke on the condition of anonymity for fear of retaliation from the administration.</w:t>
      </w:r>
    </w:p>
    <w:p w14:paraId="7070B2E3" w14:textId="77777777" w:rsidR="00A07519" w:rsidRPr="00F53C93" w:rsidRDefault="00A07519" w:rsidP="00A07519">
      <w:pPr>
        <w:rPr>
          <w:rFonts w:eastAsia="Aptos"/>
          <w:sz w:val="16"/>
        </w:rPr>
      </w:pPr>
      <w:r w:rsidRPr="00F53C93">
        <w:rPr>
          <w:sz w:val="16"/>
        </w:rPr>
        <w:t xml:space="preserve">Trump’s campaign against the law firms could deprive his opponents of top legal talent, weakening their ability to push back on him, analysts say. And </w:t>
      </w:r>
      <w:r w:rsidRPr="00F53C93">
        <w:rPr>
          <w:u w:val="single"/>
        </w:rPr>
        <w:t xml:space="preserve">individuals and </w:t>
      </w:r>
      <w:r w:rsidRPr="00F53C93">
        <w:rPr>
          <w:highlight w:val="cyan"/>
          <w:u w:val="single"/>
        </w:rPr>
        <w:t>groups</w:t>
      </w:r>
      <w:r w:rsidRPr="00F53C93">
        <w:rPr>
          <w:u w:val="single"/>
        </w:rPr>
        <w:t xml:space="preserve"> that are taking risks by </w:t>
      </w:r>
      <w:r w:rsidRPr="00F53C93">
        <w:rPr>
          <w:highlight w:val="cyan"/>
          <w:u w:val="single"/>
        </w:rPr>
        <w:t>working against the administration</w:t>
      </w:r>
      <w:r w:rsidRPr="00F53C93">
        <w:rPr>
          <w:u w:val="single"/>
        </w:rPr>
        <w:t xml:space="preserve">’s agenda </w:t>
      </w:r>
      <w:r w:rsidRPr="00F53C93">
        <w:rPr>
          <w:highlight w:val="cyan"/>
          <w:u w:val="single"/>
        </w:rPr>
        <w:t>may</w:t>
      </w:r>
      <w:r w:rsidRPr="00F53C93">
        <w:rPr>
          <w:u w:val="single"/>
        </w:rPr>
        <w:t xml:space="preserve"> also </w:t>
      </w:r>
      <w:r w:rsidRPr="00F53C93">
        <w:rPr>
          <w:highlight w:val="cyan"/>
          <w:u w:val="single"/>
        </w:rPr>
        <w:t xml:space="preserve">be deeply </w:t>
      </w:r>
      <w:r w:rsidRPr="00F53C93">
        <w:rPr>
          <w:iCs/>
          <w:highlight w:val="cyan"/>
          <w:u w:val="single"/>
          <w:bdr w:val="single" w:sz="8" w:space="0" w:color="auto"/>
        </w:rPr>
        <w:t>vulnerable</w:t>
      </w:r>
      <w:r w:rsidRPr="00F53C93">
        <w:rPr>
          <w:sz w:val="16"/>
        </w:rPr>
        <w:t>, forcing them to make difficult choices about when to take a stand against him and when to stay silent.</w:t>
      </w:r>
    </w:p>
    <w:p w14:paraId="2E8BB0FE" w14:textId="77777777" w:rsidR="00A07519" w:rsidRPr="00F53C93" w:rsidRDefault="00A07519" w:rsidP="00A07519">
      <w:pPr>
        <w:rPr>
          <w:rFonts w:eastAsia="Aptos"/>
          <w:sz w:val="16"/>
        </w:rPr>
      </w:pPr>
      <w:r w:rsidRPr="00F53C93">
        <w:rPr>
          <w:sz w:val="16"/>
        </w:rPr>
        <w:t>“We’re telling [small nongovernmental organizations] with three people on the border to stand strong, and they are standing strong, and then these law firms are folding,” said one lawyer at a nonprofit who works on immigration cases.</w:t>
      </w:r>
    </w:p>
    <w:p w14:paraId="4011C3C9" w14:textId="77777777" w:rsidR="00A07519" w:rsidRDefault="00A07519" w:rsidP="00A07519">
      <w:pPr>
        <w:rPr>
          <w:sz w:val="16"/>
        </w:rPr>
      </w:pPr>
      <w:r w:rsidRPr="00F53C93">
        <w:rPr>
          <w:sz w:val="16"/>
        </w:rPr>
        <w:t>Trump on Friday said in a memorandum that lawyers aren’t supposed to file lawsuits or engage in court action unless there is “a basis in law” that is not “frivolous,” suggesting that he and Bondi, not courts, would be in charge of determining what that is.</w:t>
      </w:r>
    </w:p>
    <w:p w14:paraId="408BF33A" w14:textId="77777777" w:rsidR="00A07519" w:rsidRPr="00F53C93" w:rsidRDefault="00A07519" w:rsidP="00A07519">
      <w:pPr>
        <w:keepNext/>
        <w:keepLines/>
        <w:spacing w:before="40"/>
        <w:outlineLvl w:val="3"/>
        <w:rPr>
          <w:rFonts w:eastAsiaTheme="majorEastAsia" w:cstheme="majorBidi"/>
          <w:b/>
          <w:iCs/>
          <w:sz w:val="26"/>
        </w:rPr>
      </w:pPr>
      <w:r w:rsidRPr="00F53C93">
        <w:rPr>
          <w:rFonts w:eastAsiaTheme="majorEastAsia" w:cstheme="majorBidi"/>
          <w:b/>
          <w:iCs/>
          <w:sz w:val="26"/>
        </w:rPr>
        <w:t>Here’s a card.</w:t>
      </w:r>
    </w:p>
    <w:p w14:paraId="53FEC9BE" w14:textId="77777777" w:rsidR="00A07519" w:rsidRPr="00F53C93" w:rsidRDefault="00A07519" w:rsidP="00A07519">
      <w:r w:rsidRPr="00F53C93">
        <w:t xml:space="preserve">Jon </w:t>
      </w:r>
      <w:r w:rsidRPr="00F53C93">
        <w:rPr>
          <w:b/>
          <w:bCs/>
          <w:sz w:val="26"/>
        </w:rPr>
        <w:t>Shimbakuro &amp;</w:t>
      </w:r>
      <w:r w:rsidRPr="00F53C93">
        <w:t xml:space="preserve"> Julie </w:t>
      </w:r>
      <w:r w:rsidRPr="00F53C93">
        <w:rPr>
          <w:b/>
          <w:bCs/>
          <w:sz w:val="26"/>
        </w:rPr>
        <w:t>Whittaker 14</w:t>
      </w:r>
      <w:r w:rsidRPr="00F53C93">
        <w:t>, Shimbakuro is Legislative Attorney, J.D., Washington University; A.B., Vassar College; Whittaker is Teacher, M.Ed., Cabrini University; B.A., Villanova University, "Federal Labor Relations Statutes: An Overview," https://www.congress.gov/crs-product/R42526</w:t>
      </w:r>
    </w:p>
    <w:p w14:paraId="708E5769" w14:textId="77777777" w:rsidR="00A07519" w:rsidRPr="00E6572D" w:rsidRDefault="00A07519" w:rsidP="00A07519">
      <w:pPr>
        <w:rPr>
          <w:rFonts w:eastAsia="Calibri"/>
          <w:sz w:val="16"/>
        </w:rPr>
      </w:pPr>
      <w:r w:rsidRPr="00F53C93">
        <w:rPr>
          <w:iCs/>
          <w:u w:val="single"/>
          <w:bdr w:val="single" w:sz="8" w:space="0" w:color="auto"/>
        </w:rPr>
        <w:t>Certain conduct</w:t>
      </w:r>
      <w:r w:rsidRPr="00F53C93">
        <w:rPr>
          <w:u w:val="single"/>
        </w:rPr>
        <w:t xml:space="preserve"> is </w:t>
      </w:r>
      <w:r w:rsidRPr="00F53C93">
        <w:rPr>
          <w:iCs/>
          <w:u w:val="single"/>
          <w:bdr w:val="single" w:sz="8" w:space="0" w:color="auto"/>
        </w:rPr>
        <w:t>prohibited</w:t>
      </w:r>
      <w:r w:rsidRPr="00F53C93">
        <w:rPr>
          <w:u w:val="single"/>
        </w:rPr>
        <w:t xml:space="preserve"> in the employer-union relationship during </w:t>
      </w:r>
      <w:r w:rsidRPr="00F53C93">
        <w:rPr>
          <w:iCs/>
          <w:u w:val="single"/>
          <w:bdr w:val="single" w:sz="8" w:space="0" w:color="auto"/>
        </w:rPr>
        <w:t>union organization</w:t>
      </w:r>
      <w:r w:rsidRPr="00F53C93">
        <w:rPr>
          <w:u w:val="single"/>
        </w:rPr>
        <w:t xml:space="preserve"> and </w:t>
      </w:r>
      <w:r w:rsidRPr="00F53C93">
        <w:rPr>
          <w:iCs/>
          <w:u w:val="single"/>
          <w:bdr w:val="single" w:sz="8" w:space="0" w:color="auto"/>
        </w:rPr>
        <w:t>collective bargaining</w:t>
      </w:r>
      <w:r w:rsidRPr="00F53C93">
        <w:rPr>
          <w:sz w:val="16"/>
        </w:rPr>
        <w:t xml:space="preserve">. Employers and unions cannot interfere with employees' right to organize and select a union. Employers and unions are required to bargain with each other in good faith, and employers can only bargain with an employee-selected union. </w:t>
      </w:r>
      <w:r w:rsidRPr="00F53C93">
        <w:rPr>
          <w:highlight w:val="cyan"/>
          <w:u w:val="single"/>
        </w:rPr>
        <w:t>If a</w:t>
      </w:r>
      <w:r w:rsidRPr="00F53C93">
        <w:rPr>
          <w:u w:val="single"/>
        </w:rPr>
        <w:t xml:space="preserve"> </w:t>
      </w:r>
      <w:r w:rsidRPr="00F53C93">
        <w:rPr>
          <w:iCs/>
          <w:u w:val="single"/>
          <w:bdr w:val="single" w:sz="8" w:space="0" w:color="auto"/>
        </w:rPr>
        <w:t xml:space="preserve">bargaining </w:t>
      </w:r>
      <w:r w:rsidRPr="00F53C93">
        <w:rPr>
          <w:iCs/>
          <w:highlight w:val="cyan"/>
          <w:u w:val="single"/>
          <w:bdr w:val="single" w:sz="8" w:space="0" w:color="auto"/>
        </w:rPr>
        <w:t>impasse</w:t>
      </w:r>
      <w:r w:rsidRPr="00F53C93">
        <w:rPr>
          <w:highlight w:val="cyan"/>
          <w:u w:val="single"/>
        </w:rPr>
        <w:t xml:space="preserve"> is reached</w:t>
      </w:r>
      <w:r w:rsidRPr="00F53C93">
        <w:rPr>
          <w:sz w:val="16"/>
        </w:rPr>
        <w:t xml:space="preserve">, </w:t>
      </w:r>
      <w:r w:rsidRPr="00F53C93">
        <w:rPr>
          <w:highlight w:val="cyan"/>
          <w:u w:val="single"/>
        </w:rPr>
        <w:t xml:space="preserve">federal employees are </w:t>
      </w:r>
      <w:r w:rsidRPr="00F53C93">
        <w:rPr>
          <w:iCs/>
          <w:sz w:val="30"/>
          <w:szCs w:val="30"/>
          <w:highlight w:val="cyan"/>
          <w:u w:val="single"/>
          <w:bdr w:val="single" w:sz="8" w:space="0" w:color="auto"/>
        </w:rPr>
        <w:t>prohibited</w:t>
      </w:r>
      <w:r w:rsidRPr="00F53C93">
        <w:rPr>
          <w:highlight w:val="cyan"/>
          <w:u w:val="single"/>
        </w:rPr>
        <w:t xml:space="preserve"> from </w:t>
      </w:r>
      <w:r w:rsidRPr="00F53C93">
        <w:rPr>
          <w:iCs/>
          <w:highlight w:val="cyan"/>
          <w:u w:val="single"/>
          <w:bdr w:val="single" w:sz="8" w:space="0" w:color="auto"/>
        </w:rPr>
        <w:t>participating in strikes</w:t>
      </w:r>
      <w:r w:rsidRPr="00F53C93">
        <w:rPr>
          <w:sz w:val="16"/>
        </w:rPr>
        <w:t xml:space="preserve">, </w:t>
      </w:r>
      <w:r w:rsidRPr="00F53C93">
        <w:rPr>
          <w:iCs/>
          <w:u w:val="single"/>
          <w:bdr w:val="single" w:sz="8" w:space="0" w:color="auto"/>
        </w:rPr>
        <w:t xml:space="preserve">work </w:t>
      </w:r>
      <w:r w:rsidRPr="00F53C93">
        <w:rPr>
          <w:iCs/>
          <w:highlight w:val="cyan"/>
          <w:u w:val="single"/>
          <w:bdr w:val="single" w:sz="8" w:space="0" w:color="auto"/>
        </w:rPr>
        <w:t>stoppages</w:t>
      </w:r>
      <w:r w:rsidRPr="00F53C93">
        <w:rPr>
          <w:sz w:val="16"/>
        </w:rPr>
        <w:t xml:space="preserve">, </w:t>
      </w:r>
      <w:r w:rsidRPr="00F53C93">
        <w:rPr>
          <w:iCs/>
          <w:highlight w:val="cyan"/>
          <w:u w:val="single"/>
          <w:bdr w:val="single" w:sz="8" w:space="0" w:color="auto"/>
        </w:rPr>
        <w:t>slowdowns</w:t>
      </w:r>
      <w:r w:rsidRPr="00F53C93">
        <w:rPr>
          <w:sz w:val="16"/>
        </w:rPr>
        <w:t xml:space="preserve">, </w:t>
      </w:r>
      <w:r w:rsidRPr="00F53C93">
        <w:rPr>
          <w:highlight w:val="cyan"/>
          <w:u w:val="single"/>
        </w:rPr>
        <w:t xml:space="preserve">or </w:t>
      </w:r>
      <w:r w:rsidRPr="00F53C93">
        <w:rPr>
          <w:iCs/>
          <w:highlight w:val="cyan"/>
          <w:u w:val="single"/>
          <w:bdr w:val="single" w:sz="8" w:space="0" w:color="auto"/>
        </w:rPr>
        <w:t>picketing</w:t>
      </w:r>
      <w:r w:rsidRPr="00F53C93">
        <w:rPr>
          <w:u w:val="single"/>
        </w:rPr>
        <w:t xml:space="preserve"> that interferes with agency operations</w:t>
      </w:r>
      <w:r w:rsidRPr="00F53C93">
        <w:rPr>
          <w:sz w:val="16"/>
        </w:rPr>
        <w:t>.</w:t>
      </w:r>
    </w:p>
    <w:p w14:paraId="1FBC4BBC" w14:textId="77777777" w:rsidR="00A07519" w:rsidRPr="005D388F" w:rsidRDefault="00A07519" w:rsidP="00A07519"/>
    <w:p w14:paraId="37FB4ACB" w14:textId="77777777" w:rsidR="00A07519" w:rsidRPr="00A07519" w:rsidRDefault="00A07519" w:rsidP="00A07519"/>
    <w:sectPr w:rsidR="00A07519" w:rsidRPr="00A075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AA9AE" w14:textId="77777777" w:rsidR="005545B8" w:rsidRDefault="005545B8" w:rsidP="00066D2C">
      <w:r>
        <w:separator/>
      </w:r>
    </w:p>
  </w:endnote>
  <w:endnote w:type="continuationSeparator" w:id="0">
    <w:p w14:paraId="3653B4D8" w14:textId="77777777" w:rsidR="005545B8" w:rsidRDefault="005545B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0E9F2" w14:textId="77777777" w:rsidR="005545B8" w:rsidRDefault="005545B8" w:rsidP="00066D2C">
      <w:r>
        <w:separator/>
      </w:r>
    </w:p>
  </w:footnote>
  <w:footnote w:type="continuationSeparator" w:id="0">
    <w:p w14:paraId="0931127D" w14:textId="77777777" w:rsidR="005545B8" w:rsidRDefault="005545B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7E5FED"/>
    <w:multiLevelType w:val="hybridMultilevel"/>
    <w:tmpl w:val="F1248980"/>
    <w:lvl w:ilvl="0" w:tplc="FFFFFFFF">
      <w:start w:val="1"/>
      <w:numFmt w:val="upperRoman"/>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5583249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D27E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630"/>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820"/>
    <w:rsid w:val="00515BDD"/>
    <w:rsid w:val="00521B9F"/>
    <w:rsid w:val="005268F8"/>
    <w:rsid w:val="0053626E"/>
    <w:rsid w:val="00541F46"/>
    <w:rsid w:val="00544936"/>
    <w:rsid w:val="005449A8"/>
    <w:rsid w:val="0055242A"/>
    <w:rsid w:val="005525AE"/>
    <w:rsid w:val="005545B8"/>
    <w:rsid w:val="005546C5"/>
    <w:rsid w:val="005558FC"/>
    <w:rsid w:val="00557B59"/>
    <w:rsid w:val="00560237"/>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2489"/>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C26"/>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951"/>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BAC"/>
    <w:rsid w:val="009C01EF"/>
    <w:rsid w:val="009C050D"/>
    <w:rsid w:val="009C06D3"/>
    <w:rsid w:val="009C0C0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07519"/>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7EFC"/>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F5C"/>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7E4"/>
    <w:rsid w:val="00DD29B1"/>
    <w:rsid w:val="00DD4AF9"/>
    <w:rsid w:val="00DD5DF4"/>
    <w:rsid w:val="00DD5EE9"/>
    <w:rsid w:val="00DD7497"/>
    <w:rsid w:val="00DD782F"/>
    <w:rsid w:val="00DE0414"/>
    <w:rsid w:val="00DE0982"/>
    <w:rsid w:val="00DE1D11"/>
    <w:rsid w:val="00DE28ED"/>
    <w:rsid w:val="00DE419E"/>
    <w:rsid w:val="00DE44C3"/>
    <w:rsid w:val="00DE4D5E"/>
    <w:rsid w:val="00DF0C1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816793"/>
  <w15:chartTrackingRefBased/>
  <w15:docId w15:val="{FAA62EF9-8DFB-CB4C-9BBC-6EB11CF3F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D27E4"/>
    <w:rPr>
      <w:rFonts w:ascii="Calibri" w:hAnsi="Calibri" w:cs="Calibri"/>
    </w:rPr>
  </w:style>
  <w:style w:type="paragraph" w:styleId="Heading1">
    <w:name w:val="heading 1"/>
    <w:aliases w:val="Pocket"/>
    <w:basedOn w:val="Normal"/>
    <w:next w:val="Normal"/>
    <w:link w:val="Heading1Char"/>
    <w:qFormat/>
    <w:rsid w:val="00DD27E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D27E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Tag Char Char,Bold Cite,Cite 1,Read Char,Heading 3 Char1 Char Char,Heading 3 Char Char1 Char Char,Read Char Ch,Text 7,no,Tags v 2,Char Char Char Char Char Char Char,Citation,3: Cite,Cha,CD Underline,n"/>
    <w:basedOn w:val="Normal"/>
    <w:next w:val="Normal"/>
    <w:link w:val="Heading3Char"/>
    <w:uiPriority w:val="2"/>
    <w:qFormat/>
    <w:rsid w:val="00DD27E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DD27E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D27E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D27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27E4"/>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Box,s,/,B1,D"/>
    <w:basedOn w:val="DefaultParagraphFont"/>
    <w:link w:val="Emphasis1"/>
    <w:uiPriority w:val="8"/>
    <w:qFormat/>
    <w:rsid w:val="00DD27E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D27E4"/>
    <w:rPr>
      <w:color w:val="auto"/>
      <w:u w:val="none"/>
    </w:rPr>
  </w:style>
  <w:style w:type="character" w:customStyle="1" w:styleId="Heading1Char">
    <w:name w:val="Heading 1 Char"/>
    <w:aliases w:val="Pocket Char"/>
    <w:basedOn w:val="DefaultParagraphFont"/>
    <w:link w:val="Heading1"/>
    <w:rsid w:val="00DD27E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D27E4"/>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Char Char1,Tag Char Char Char,Bold Cite Char,Cite 1 Char,Read Char Char,Heading 3 Char1 Char Char Char,Heading 3 Char Char1 Char Char Char,Read Char Ch Char,Text 7 Char,no Char,Cha Char"/>
    <w:basedOn w:val="DefaultParagraphFont"/>
    <w:link w:val="Heading3"/>
    <w:uiPriority w:val="2"/>
    <w:rsid w:val="00DD27E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DD27E4"/>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DD27E4"/>
    <w:rPr>
      <w:b/>
      <w:bCs/>
      <w:sz w:val="26"/>
      <w:u w:val="none"/>
    </w:rPr>
  </w:style>
  <w:style w:type="character" w:customStyle="1" w:styleId="StyleUnderline">
    <w:name w:val="Style Underline"/>
    <w:aliases w:val="Underline,StyleUnderline,Style Bold Underline,Intense Emphasis1,apple-style-span + 6 pt,Bold,Kern at 16 pt,Intense Emphasis11,Style,Intense Emphasis2,Intense Emphasis111,Intense Emphasis3,Intense Emphasis1111,Intense Emphasis4,ci,c,B,Bo"/>
    <w:basedOn w:val="DefaultParagraphFont"/>
    <w:uiPriority w:val="7"/>
    <w:qFormat/>
    <w:rsid w:val="00DD27E4"/>
    <w:rPr>
      <w:b w:val="0"/>
      <w:sz w:val="22"/>
      <w:u w:val="single"/>
    </w:rPr>
  </w:style>
  <w:style w:type="character" w:styleId="Strong">
    <w:name w:val="Strong"/>
    <w:basedOn w:val="DefaultParagraphFont"/>
    <w:uiPriority w:val="22"/>
    <w:semiHidden/>
    <w:qFormat/>
    <w:rsid w:val="00DD27E4"/>
    <w:rPr>
      <w:b/>
      <w:bCs/>
    </w:rPr>
  </w:style>
  <w:style w:type="character" w:styleId="BookTitle">
    <w:name w:val="Book Title"/>
    <w:basedOn w:val="DefaultParagraphFont"/>
    <w:uiPriority w:val="33"/>
    <w:semiHidden/>
    <w:qFormat/>
    <w:rsid w:val="00DD27E4"/>
    <w:rPr>
      <w:b/>
      <w:bCs/>
      <w:i/>
      <w:iCs/>
      <w:spacing w:val="5"/>
    </w:rPr>
  </w:style>
  <w:style w:type="character" w:customStyle="1" w:styleId="Heading5Char">
    <w:name w:val="Heading 5 Char"/>
    <w:basedOn w:val="DefaultParagraphFont"/>
    <w:link w:val="Heading5"/>
    <w:uiPriority w:val="9"/>
    <w:semiHidden/>
    <w:rsid w:val="00DD27E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D27E4"/>
  </w:style>
  <w:style w:type="paragraph" w:styleId="Header">
    <w:name w:val="header"/>
    <w:basedOn w:val="Normal"/>
    <w:link w:val="HeaderChar"/>
    <w:uiPriority w:val="99"/>
    <w:semiHidden/>
    <w:rsid w:val="00DD27E4"/>
    <w:pPr>
      <w:tabs>
        <w:tab w:val="center" w:pos="4680"/>
        <w:tab w:val="right" w:pos="9360"/>
      </w:tabs>
    </w:pPr>
  </w:style>
  <w:style w:type="character" w:customStyle="1" w:styleId="HeaderChar">
    <w:name w:val="Header Char"/>
    <w:basedOn w:val="DefaultParagraphFont"/>
    <w:link w:val="Header"/>
    <w:uiPriority w:val="99"/>
    <w:semiHidden/>
    <w:rsid w:val="00DD27E4"/>
    <w:rPr>
      <w:rFonts w:ascii="Calibri" w:hAnsi="Calibri" w:cs="Calibri"/>
    </w:rPr>
  </w:style>
  <w:style w:type="paragraph" w:styleId="Footer">
    <w:name w:val="footer"/>
    <w:basedOn w:val="Normal"/>
    <w:link w:val="FooterChar"/>
    <w:uiPriority w:val="99"/>
    <w:semiHidden/>
    <w:rsid w:val="00DD27E4"/>
    <w:pPr>
      <w:tabs>
        <w:tab w:val="center" w:pos="4680"/>
        <w:tab w:val="right" w:pos="9360"/>
      </w:tabs>
    </w:pPr>
  </w:style>
  <w:style w:type="character" w:customStyle="1" w:styleId="FooterChar">
    <w:name w:val="Footer Char"/>
    <w:basedOn w:val="DefaultParagraphFont"/>
    <w:link w:val="Footer"/>
    <w:uiPriority w:val="99"/>
    <w:semiHidden/>
    <w:rsid w:val="00DD27E4"/>
    <w:rPr>
      <w:rFonts w:ascii="Calibri" w:hAnsi="Calibri" w:cs="Calibri"/>
    </w:rPr>
  </w:style>
  <w:style w:type="paragraph" w:styleId="BodyText">
    <w:name w:val="Body Text"/>
    <w:basedOn w:val="Normal"/>
    <w:link w:val="BodyTextChar"/>
    <w:uiPriority w:val="99"/>
    <w:semiHidden/>
    <w:unhideWhenUsed/>
    <w:rsid w:val="00DD27E4"/>
    <w:pPr>
      <w:spacing w:after="120"/>
    </w:pPr>
  </w:style>
  <w:style w:type="character" w:customStyle="1" w:styleId="BodyTextChar">
    <w:name w:val="Body Text Char"/>
    <w:basedOn w:val="DefaultParagraphFont"/>
    <w:link w:val="BodyText"/>
    <w:uiPriority w:val="99"/>
    <w:semiHidden/>
    <w:rsid w:val="00DD27E4"/>
    <w:rPr>
      <w:rFonts w:ascii="Calibri" w:hAnsi="Calibri" w:cs="Calibri"/>
    </w:rPr>
  </w:style>
  <w:style w:type="paragraph" w:styleId="NoSpacing">
    <w:name w:val="No Spacing"/>
    <w:link w:val="NoSpacingChar"/>
    <w:uiPriority w:val="99"/>
    <w:semiHidden/>
    <w:unhideWhenUsed/>
    <w:qFormat/>
    <w:rsid w:val="00DD27E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D27E4"/>
    <w:rPr>
      <w:rFonts w:ascii="Calibri" w:hAnsi="Calibri" w:cs="Calibri"/>
    </w:rPr>
  </w:style>
  <w:style w:type="character" w:styleId="Hyperlink">
    <w:name w:val="Hyperlink"/>
    <w:basedOn w:val="DefaultParagraphFont"/>
    <w:uiPriority w:val="99"/>
    <w:unhideWhenUsed/>
    <w:rsid w:val="00DD27E4"/>
    <w:rPr>
      <w:color w:val="0563C1" w:themeColor="hyperlink"/>
      <w:u w:val="single"/>
    </w:rPr>
  </w:style>
  <w:style w:type="character" w:styleId="UnresolvedMention">
    <w:name w:val="Unresolved Mention"/>
    <w:basedOn w:val="DefaultParagraphFont"/>
    <w:uiPriority w:val="99"/>
    <w:semiHidden/>
    <w:unhideWhenUsed/>
    <w:rsid w:val="00DD27E4"/>
    <w:rPr>
      <w:color w:val="605E5C"/>
      <w:shd w:val="clear" w:color="auto" w:fill="E1DFDD"/>
    </w:rPr>
  </w:style>
  <w:style w:type="paragraph" w:customStyle="1" w:styleId="Undertag">
    <w:name w:val="Undertag"/>
    <w:link w:val="UndertagChar"/>
    <w:autoRedefine/>
    <w:uiPriority w:val="5"/>
    <w:qFormat/>
    <w:rsid w:val="00DD27E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D27E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D27E4"/>
    <w:rPr>
      <w:color w:val="1F3864" w:themeColor="accent1" w:themeShade="80"/>
    </w:rPr>
  </w:style>
  <w:style w:type="character" w:customStyle="1" w:styleId="AnalyticChar">
    <w:name w:val="Analytic Char"/>
    <w:basedOn w:val="DefaultParagraphFont"/>
    <w:link w:val="Analytic"/>
    <w:uiPriority w:val="5"/>
    <w:rsid w:val="00DD27E4"/>
    <w:rPr>
      <w:rFonts w:ascii="Calibri" w:eastAsiaTheme="majorEastAsia" w:hAnsi="Calibri" w:cstheme="majorBidi"/>
      <w:b/>
      <w:iCs/>
      <w:color w:val="1F3864" w:themeColor="accent1" w:themeShade="80"/>
      <w:sz w:val="26"/>
    </w:rPr>
  </w:style>
  <w:style w:type="paragraph" w:styleId="ListParagraph">
    <w:name w:val="List Paragraph"/>
    <w:basedOn w:val="Normal"/>
    <w:uiPriority w:val="34"/>
    <w:unhideWhenUsed/>
    <w:qFormat/>
    <w:rsid w:val="009B7BAC"/>
    <w:pPr>
      <w:ind w:left="720"/>
      <w:contextualSpacing/>
    </w:pPr>
  </w:style>
  <w:style w:type="paragraph" w:customStyle="1" w:styleId="Emphasis1">
    <w:name w:val="Emphasis1"/>
    <w:basedOn w:val="Normal"/>
    <w:link w:val="Emphasis"/>
    <w:uiPriority w:val="8"/>
    <w:qFormat/>
    <w:rsid w:val="009B7BAC"/>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textbold">
    <w:name w:val="text bold"/>
    <w:basedOn w:val="Normal"/>
    <w:uiPriority w:val="8"/>
    <w:qFormat/>
    <w:rsid w:val="009B7BAC"/>
    <w:pPr>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40611</Words>
  <Characters>225800</Characters>
  <Application>Microsoft Office Word</Application>
  <DocSecurity>0</DocSecurity>
  <Lines>2304</Lines>
  <Paragraphs>748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4</cp:revision>
  <dcterms:created xsi:type="dcterms:W3CDTF">2026-02-22T02:31:00Z</dcterms:created>
  <dcterms:modified xsi:type="dcterms:W3CDTF">2026-02-22T02:34:00Z</dcterms:modified>
</cp:coreProperties>
</file>